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C8C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三坡镇人民政府</w:t>
      </w:r>
    </w:p>
    <w:p w14:paraId="20AAB1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涉企行政检查事项清单检查事项和依据</w:t>
      </w:r>
    </w:p>
    <w:p w14:paraId="3F42D3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</w:pPr>
      <w:bookmarkStart w:id="0" w:name="_GoBack"/>
    </w:p>
    <w:p w14:paraId="1DFDB5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1920" w:right="0" w:hanging="1920" w:hangingChars="6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检查事项：</w:t>
      </w:r>
    </w:p>
    <w:bookmarkEnd w:id="0"/>
    <w:p w14:paraId="4BB852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1、对从事车辆清洗、维修经营活动，未在室内进行，占用道路、绿地、公共场所等的行政处罚。</w:t>
      </w:r>
    </w:p>
    <w:p w14:paraId="1D3767C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2、对农业经营主体因未妥善采取综合利用措施，对农产品采收后的秸秆及树叶、荒草予以处理，致使露天焚烧的行政处罚。</w:t>
      </w:r>
    </w:p>
    <w:p w14:paraId="5CF5BC4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240" w:right="0" w:hanging="2240" w:hangingChars="7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检查依据：</w:t>
      </w:r>
    </w:p>
    <w:p w14:paraId="666F67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1、《河北省城市市容和环境卫生条例》第三十八条</w:t>
      </w:r>
    </w:p>
    <w:p w14:paraId="5CAFB0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2、《河北省大气污染防治条例》第八十七条</w:t>
      </w:r>
    </w:p>
    <w:p w14:paraId="7298AF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40FE9"/>
    <w:rsid w:val="15636D6D"/>
    <w:rsid w:val="36720CBB"/>
    <w:rsid w:val="46511AE0"/>
    <w:rsid w:val="4A7118A1"/>
    <w:rsid w:val="5EDB61E7"/>
    <w:rsid w:val="6EB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175</Characters>
  <Lines>0</Lines>
  <Paragraphs>0</Paragraphs>
  <TotalTime>3</TotalTime>
  <ScaleCrop>false</ScaleCrop>
  <LinksUpToDate>false</LinksUpToDate>
  <CharactersWithSpaces>175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2026-03-26T01:36:00Z</dcterms:created>
  <dc:creator>Administrator</dc:creator>
  <cp:lastModifiedBy>马泽洋</cp:lastModifiedBy>
  <dcterms:modified xsi:type="dcterms:W3CDTF">2026-04-02T08:07:59Z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eyJoZGlkIjoiM2ViZjA4ZTEzNjBjMTJmOTBkZDdhNGRkMDc4ZTIwZjciLCJ1c2VySWQiOiI2NTAzMTY2ODYifQ==</vt:lpwstr>
  </property>
  <property fmtid="{D5CDD505-2E9C-101B-9397-08002B2CF9AE}" pid="4" name="ICV">
    <vt:lpwstr>88EB0DA3296A411FB416137463E7E9AC_12</vt:lpwstr>
  </property>
</Properties>
</file>