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D3" w:rsidRDefault="002858F2">
      <w:pPr>
        <w:jc w:val="center"/>
      </w:pPr>
      <w:r>
        <w:rPr>
          <w:rFonts w:ascii="黑体" w:eastAsia="黑体" w:hAnsi="黑体" w:cs="黑体" w:hint="eastAsia"/>
          <w:b/>
          <w:color w:val="000000"/>
          <w:sz w:val="30"/>
          <w:lang w:eastAsia="zh-CN"/>
        </w:rPr>
        <w:t>涞水县住房和城乡建设局</w:t>
      </w:r>
      <w:r>
        <w:rPr>
          <w:rFonts w:ascii="黑体" w:eastAsia="黑体" w:hAnsi="黑体" w:cs="黑体" w:hint="eastAsia"/>
          <w:b/>
          <w:color w:val="000000"/>
          <w:sz w:val="30"/>
        </w:rPr>
        <w:t>所属单位预算</w:t>
      </w:r>
    </w:p>
    <w:p w:rsidR="00FB4BD3" w:rsidRDefault="00FB4BD3">
      <w:pPr>
        <w:pStyle w:val="1"/>
        <w:tabs>
          <w:tab w:val="right" w:leader="dot" w:pos="14562"/>
        </w:tabs>
        <w:rPr>
          <w:lang w:eastAsia="zh-CN"/>
        </w:rPr>
      </w:pPr>
      <w:r w:rsidRPr="00FB4BD3">
        <w:fldChar w:fldCharType="begin"/>
      </w:r>
      <w:r w:rsidR="002858F2">
        <w:instrText>TOC \o "4-4" \h \z \u</w:instrText>
      </w:r>
      <w:r w:rsidRPr="00FB4BD3">
        <w:fldChar w:fldCharType="separate"/>
      </w:r>
      <w:hyperlink w:anchor="_Toc_4_4_0000000019" w:history="1">
        <w:r w:rsidR="002858F2">
          <w:rPr>
            <w:rFonts w:hint="eastAsia"/>
          </w:rPr>
          <w:t>一、</w:t>
        </w:r>
        <w:r w:rsidR="002858F2">
          <w:rPr>
            <w:rFonts w:hint="eastAsia"/>
            <w:lang w:eastAsia="zh-CN"/>
          </w:rPr>
          <w:t>涞水县住房和城乡建设局</w:t>
        </w:r>
        <w:r w:rsidR="002858F2">
          <w:rPr>
            <w:rFonts w:hint="eastAsia"/>
          </w:rPr>
          <w:t>（本级）收支预算</w:t>
        </w:r>
        <w:r w:rsidR="002858F2">
          <w:tab/>
        </w:r>
        <w:r w:rsidR="002858F2">
          <w:rPr>
            <w:rFonts w:hint="eastAsia"/>
            <w:lang w:eastAsia="zh-CN"/>
          </w:rPr>
          <w:t>1</w:t>
        </w:r>
      </w:hyperlink>
    </w:p>
    <w:p w:rsidR="00FB4BD3" w:rsidRDefault="00FB4BD3">
      <w:pPr>
        <w:sectPr w:rsidR="00FB4BD3">
          <w:headerReference w:type="even" r:id="rId7"/>
          <w:pgSz w:w="16840" w:h="11900" w:orient="landscape"/>
          <w:pgMar w:top="1587" w:right="1134" w:bottom="1361" w:left="1134" w:header="720" w:footer="720" w:gutter="0"/>
          <w:pgNumType w:start="1"/>
          <w:cols w:space="720"/>
        </w:sectPr>
      </w:pPr>
      <w:r>
        <w:fldChar w:fldCharType="end"/>
      </w:r>
    </w:p>
    <w:p w:rsidR="00FB4BD3" w:rsidRDefault="00FB4BD3">
      <w:pPr>
        <w:pStyle w:val="1"/>
        <w:tabs>
          <w:tab w:val="right" w:leader="dot" w:pos="14562"/>
        </w:tabs>
        <w:ind w:firstLineChars="250" w:firstLine="700"/>
        <w:rPr>
          <w:lang w:eastAsia="zh-CN"/>
        </w:rPr>
      </w:pPr>
      <w:r w:rsidRPr="00FB4BD3">
        <w:lastRenderedPageBreak/>
        <w:fldChar w:fldCharType="begin"/>
      </w:r>
      <w:r w:rsidR="002858F2">
        <w:instrText>TOC \o "4-4" \h \z \u</w:instrText>
      </w:r>
      <w:r w:rsidRPr="00FB4BD3">
        <w:fldChar w:fldCharType="separate"/>
      </w:r>
    </w:p>
    <w:p w:rsidR="00FB4BD3" w:rsidRDefault="00FB4BD3">
      <w:pPr>
        <w:jc w:val="center"/>
        <w:rPr>
          <w:rFonts w:ascii="方正小标宋_GBK" w:eastAsia="方正小标宋_GBK" w:hAnsi="方正小标宋_GBK" w:cs="方正小标宋_GBK"/>
          <w:color w:val="000000"/>
          <w:sz w:val="44"/>
          <w:lang w:eastAsia="zh-CN"/>
        </w:rPr>
      </w:pPr>
      <w:r>
        <w:fldChar w:fldCharType="end"/>
      </w:r>
    </w:p>
    <w:p w:rsidR="00FB4BD3" w:rsidRDefault="00FB4BD3">
      <w:pPr>
        <w:jc w:val="center"/>
        <w:rPr>
          <w:rFonts w:ascii="方正小标宋_GBK" w:eastAsia="方正小标宋_GBK" w:hAnsi="方正小标宋_GBK" w:cs="方正小标宋_GBK"/>
          <w:color w:val="000000"/>
          <w:sz w:val="44"/>
          <w:lang w:eastAsia="zh-CN"/>
        </w:rPr>
      </w:pPr>
    </w:p>
    <w:p w:rsidR="00FB4BD3" w:rsidRDefault="00FB4BD3">
      <w:pPr>
        <w:jc w:val="center"/>
        <w:rPr>
          <w:rFonts w:ascii="方正小标宋_GBK" w:eastAsia="方正小标宋_GBK" w:hAnsi="方正小标宋_GBK" w:cs="方正小标宋_GBK"/>
          <w:color w:val="000000"/>
          <w:sz w:val="44"/>
          <w:lang w:eastAsia="zh-CN"/>
        </w:rPr>
      </w:pPr>
      <w:bookmarkStart w:id="0" w:name="_GoBack"/>
      <w:bookmarkEnd w:id="0"/>
    </w:p>
    <w:p w:rsidR="00FB4BD3" w:rsidRDefault="00FB4BD3">
      <w:pPr>
        <w:jc w:val="center"/>
        <w:rPr>
          <w:rFonts w:ascii="方正小标宋_GBK" w:eastAsia="方正小标宋_GBK" w:hAnsi="方正小标宋_GBK" w:cs="方正小标宋_GBK"/>
          <w:color w:val="000000"/>
          <w:sz w:val="44"/>
          <w:lang w:eastAsia="zh-CN"/>
        </w:rPr>
      </w:pPr>
    </w:p>
    <w:p w:rsidR="00FB4BD3" w:rsidRDefault="00FB4BD3">
      <w:pPr>
        <w:jc w:val="center"/>
        <w:rPr>
          <w:rFonts w:ascii="方正小标宋_GBK" w:eastAsia="方正小标宋_GBK" w:hAnsi="方正小标宋_GBK" w:cs="方正小标宋_GBK"/>
          <w:color w:val="000000"/>
          <w:sz w:val="44"/>
          <w:lang w:eastAsia="zh-CN"/>
        </w:rPr>
      </w:pPr>
    </w:p>
    <w:p w:rsidR="00FB4BD3" w:rsidRDefault="00FB4BD3">
      <w:pPr>
        <w:jc w:val="center"/>
        <w:rPr>
          <w:rFonts w:ascii="方正小标宋_GBK" w:eastAsia="方正小标宋_GBK" w:hAnsi="方正小标宋_GBK" w:cs="方正小标宋_GBK"/>
          <w:color w:val="000000"/>
          <w:sz w:val="44"/>
          <w:lang w:eastAsia="zh-CN"/>
        </w:rPr>
      </w:pPr>
    </w:p>
    <w:p w:rsidR="00FB4BD3" w:rsidRDefault="00FB4BD3">
      <w:pPr>
        <w:jc w:val="center"/>
        <w:rPr>
          <w:rFonts w:ascii="方正小标宋_GBK" w:eastAsia="方正小标宋_GBK" w:hAnsi="方正小标宋_GBK" w:cs="方正小标宋_GBK"/>
          <w:color w:val="000000"/>
          <w:sz w:val="44"/>
          <w:lang w:eastAsia="zh-CN"/>
        </w:rPr>
      </w:pPr>
    </w:p>
    <w:p w:rsidR="00FB4BD3" w:rsidRDefault="00FB4BD3">
      <w:pPr>
        <w:jc w:val="center"/>
        <w:rPr>
          <w:rFonts w:ascii="方正小标宋_GBK" w:eastAsia="方正小标宋_GBK" w:hAnsi="方正小标宋_GBK" w:cs="方正小标宋_GBK"/>
          <w:color w:val="000000"/>
          <w:sz w:val="44"/>
          <w:lang w:eastAsia="zh-CN"/>
        </w:rPr>
      </w:pPr>
    </w:p>
    <w:p w:rsidR="00FB4BD3" w:rsidRDefault="00FB4BD3">
      <w:pPr>
        <w:outlineLvl w:val="0"/>
        <w:rPr>
          <w:lang w:eastAsia="zh-CN"/>
        </w:rPr>
        <w:sectPr w:rsidR="00FB4BD3">
          <w:footerReference w:type="even" r:id="rId8"/>
          <w:footerReference w:type="default" r:id="rId9"/>
          <w:type w:val="continuous"/>
          <w:pgSz w:w="16840" w:h="11900" w:orient="landscape"/>
          <w:pgMar w:top="1361" w:right="1020" w:bottom="1134" w:left="1020" w:header="720" w:footer="720" w:gutter="0"/>
          <w:cols w:space="720"/>
        </w:sectPr>
      </w:pPr>
    </w:p>
    <w:p w:rsidR="00FB4BD3" w:rsidRDefault="00FB4BD3">
      <w:pPr>
        <w:outlineLvl w:val="3"/>
        <w:rPr>
          <w:rFonts w:ascii="方正小标宋_GBK" w:eastAsiaTheme="minorEastAsia" w:hAnsi="方正小标宋_GBK" w:cs="方正小标宋_GBK" w:hint="eastAsia"/>
          <w:color w:val="000000"/>
          <w:sz w:val="44"/>
          <w:lang w:eastAsia="zh-CN"/>
        </w:rPr>
      </w:pPr>
      <w:bookmarkStart w:id="1" w:name="_Toc_4_4_0000000019"/>
    </w:p>
    <w:p w:rsidR="00FB4BD3" w:rsidRDefault="00FB4BD3">
      <w:pPr>
        <w:jc w:val="center"/>
        <w:outlineLvl w:val="3"/>
        <w:rPr>
          <w:rFonts w:ascii="方正小标宋简体" w:eastAsia="方正小标宋简体" w:hAnsi="方正小标宋_GBK" w:cs="方正小标宋_GBK" w:hint="eastAsia"/>
          <w:color w:val="000000"/>
          <w:sz w:val="44"/>
          <w:lang w:eastAsia="zh-CN"/>
        </w:rPr>
      </w:pPr>
    </w:p>
    <w:p w:rsidR="00FB4BD3" w:rsidRDefault="00FB4BD3">
      <w:pPr>
        <w:jc w:val="center"/>
        <w:outlineLvl w:val="3"/>
        <w:rPr>
          <w:rFonts w:ascii="方正小标宋简体" w:eastAsia="方正小标宋简体" w:hAnsi="方正小标宋_GBK" w:cs="方正小标宋_GBK" w:hint="eastAsia"/>
          <w:color w:val="000000"/>
          <w:sz w:val="44"/>
          <w:lang w:eastAsia="zh-CN"/>
        </w:rPr>
      </w:pPr>
    </w:p>
    <w:p w:rsidR="00FB4BD3" w:rsidRDefault="00FB4BD3">
      <w:pPr>
        <w:jc w:val="center"/>
        <w:outlineLvl w:val="3"/>
        <w:rPr>
          <w:rFonts w:ascii="方正小标宋简体" w:eastAsia="方正小标宋简体" w:hAnsi="方正小标宋_GBK" w:cs="方正小标宋_GBK" w:hint="eastAsia"/>
          <w:color w:val="000000"/>
          <w:sz w:val="44"/>
          <w:lang w:eastAsia="zh-CN"/>
        </w:rPr>
      </w:pPr>
    </w:p>
    <w:p w:rsidR="00FB4BD3" w:rsidRDefault="002858F2">
      <w:pPr>
        <w:jc w:val="center"/>
        <w:outlineLvl w:val="3"/>
        <w:rPr>
          <w:rFonts w:ascii="方正小标宋简体" w:eastAsia="方正小标宋简体"/>
        </w:rPr>
      </w:pPr>
      <w:r>
        <w:rPr>
          <w:rFonts w:ascii="方正小标宋简体" w:eastAsia="方正小标宋简体" w:hAnsi="方正小标宋_GBK" w:cs="方正小标宋_GBK" w:hint="eastAsia"/>
          <w:color w:val="000000"/>
          <w:sz w:val="44"/>
        </w:rPr>
        <w:lastRenderedPageBreak/>
        <w:t>一、</w:t>
      </w:r>
      <w:r>
        <w:rPr>
          <w:rFonts w:ascii="方正小标宋简体" w:eastAsia="方正小标宋简体" w:hAnsi="方正小标宋_GBK" w:cs="方正小标宋_GBK" w:hint="eastAsia"/>
          <w:color w:val="000000"/>
          <w:sz w:val="44"/>
          <w:lang w:eastAsia="zh-CN"/>
        </w:rPr>
        <w:t>涞水县住房和城乡建设局</w:t>
      </w:r>
      <w:r>
        <w:rPr>
          <w:rFonts w:ascii="方正小标宋简体" w:eastAsia="方正小标宋简体" w:hAnsi="方正小标宋_GBK" w:cs="方正小标宋_GBK" w:hint="eastAsia"/>
          <w:color w:val="000000"/>
          <w:sz w:val="44"/>
        </w:rPr>
        <w:t>（本级）收支预算</w:t>
      </w:r>
      <w:bookmarkEnd w:id="1"/>
    </w:p>
    <w:tbl>
      <w:tblPr>
        <w:tblW w:w="14317" w:type="dxa"/>
        <w:tblInd w:w="250" w:type="dxa"/>
        <w:tblLook w:val="04A0"/>
      </w:tblPr>
      <w:tblGrid>
        <w:gridCol w:w="851"/>
        <w:gridCol w:w="3827"/>
        <w:gridCol w:w="1417"/>
        <w:gridCol w:w="4678"/>
        <w:gridCol w:w="1919"/>
        <w:gridCol w:w="1625"/>
      </w:tblGrid>
      <w:tr w:rsidR="00FB4BD3">
        <w:trPr>
          <w:trHeight w:val="360"/>
        </w:trPr>
        <w:tc>
          <w:tcPr>
            <w:tcW w:w="14317" w:type="dxa"/>
            <w:gridSpan w:val="6"/>
            <w:tcBorders>
              <w:top w:val="nil"/>
              <w:left w:val="nil"/>
              <w:bottom w:val="nil"/>
              <w:right w:val="nil"/>
            </w:tcBorders>
            <w:shd w:val="clear" w:color="auto" w:fill="auto"/>
            <w:noWrap/>
            <w:vAlign w:val="center"/>
          </w:tcPr>
          <w:p w:rsidR="00FB4BD3" w:rsidRDefault="002858F2">
            <w:pPr>
              <w:jc w:val="center"/>
              <w:rPr>
                <w:rFonts w:ascii="宋体" w:hAnsi="宋体" w:cs="宋体"/>
                <w:color w:val="000000"/>
                <w:sz w:val="36"/>
                <w:szCs w:val="36"/>
                <w:lang w:eastAsia="zh-CN"/>
              </w:rPr>
            </w:pPr>
            <w:r>
              <w:rPr>
                <w:rFonts w:ascii="宋体" w:hAnsi="宋体" w:cs="宋体" w:hint="eastAsia"/>
                <w:color w:val="000000"/>
                <w:sz w:val="36"/>
                <w:szCs w:val="36"/>
                <w:lang w:eastAsia="zh-CN"/>
              </w:rPr>
              <w:t>单位预算收支总表</w:t>
            </w:r>
          </w:p>
        </w:tc>
      </w:tr>
      <w:tr w:rsidR="00FB4BD3">
        <w:trPr>
          <w:trHeight w:val="360"/>
        </w:trPr>
        <w:tc>
          <w:tcPr>
            <w:tcW w:w="60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B4BD3" w:rsidRDefault="002858F2">
            <w:pPr>
              <w:rPr>
                <w:rFonts w:ascii="宋体" w:hAnsi="宋体" w:cs="宋体"/>
                <w:color w:val="000000"/>
                <w:sz w:val="22"/>
                <w:szCs w:val="22"/>
                <w:lang w:eastAsia="zh-CN"/>
              </w:rPr>
            </w:pPr>
            <w:r>
              <w:rPr>
                <w:rFonts w:ascii="宋体" w:hAnsi="宋体" w:cs="宋体" w:hint="eastAsia"/>
                <w:color w:val="000000"/>
                <w:sz w:val="22"/>
                <w:szCs w:val="22"/>
                <w:lang w:eastAsia="zh-CN"/>
              </w:rPr>
              <w:t>预算单位编码及名称：[333001]涞水县住房和城乡建设局（本级）</w:t>
            </w:r>
          </w:p>
        </w:tc>
        <w:tc>
          <w:tcPr>
            <w:tcW w:w="6597"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预算年度：2024</w:t>
            </w: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FB4BD3">
        <w:trPr>
          <w:trHeight w:val="3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5244"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收入</w:t>
            </w:r>
          </w:p>
        </w:tc>
        <w:tc>
          <w:tcPr>
            <w:tcW w:w="8222" w:type="dxa"/>
            <w:gridSpan w:val="3"/>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w:t>
            </w:r>
          </w:p>
        </w:tc>
      </w:tr>
      <w:tr w:rsidR="00FB4BD3">
        <w:trPr>
          <w:trHeight w:val="360"/>
        </w:trPr>
        <w:tc>
          <w:tcPr>
            <w:tcW w:w="851"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3827"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w:t>
            </w:r>
          </w:p>
        </w:tc>
        <w:tc>
          <w:tcPr>
            <w:tcW w:w="1417"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预算数</w:t>
            </w:r>
          </w:p>
        </w:tc>
        <w:tc>
          <w:tcPr>
            <w:tcW w:w="4678"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w:t>
            </w:r>
          </w:p>
        </w:tc>
        <w:tc>
          <w:tcPr>
            <w:tcW w:w="3544"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预算数</w:t>
            </w:r>
          </w:p>
        </w:tc>
      </w:tr>
      <w:tr w:rsidR="00FB4BD3">
        <w:trPr>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3827"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1417"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4678"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3544"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一、一般公共预算拨款收入</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5514.22</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二、政府性基金预算拨款收入</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4400.00</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三、国有资本经营预算拨款收入</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四、财政专户管理资金收入</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五、事业收入</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六、事业单位经营收入</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七、上级补助收入</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八、附属单位上缴收入</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19.44</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九、其他收入</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11.67</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7456.96</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lastRenderedPageBreak/>
              <w:t>20</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2673.92</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9108.00</w:t>
            </w: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21055.03</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9914.22</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40325.02</w:t>
            </w: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上年结转结余</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30410.80</w:t>
            </w: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年终结转结余</w:t>
            </w:r>
          </w:p>
        </w:tc>
        <w:tc>
          <w:tcPr>
            <w:tcW w:w="3544" w:type="dxa"/>
            <w:gridSpan w:val="2"/>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r>
      <w:tr w:rsidR="00FB4BD3">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382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40325.02</w:t>
            </w:r>
          </w:p>
        </w:tc>
        <w:tc>
          <w:tcPr>
            <w:tcW w:w="467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3544"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40325.02</w:t>
            </w:r>
          </w:p>
        </w:tc>
      </w:tr>
    </w:tbl>
    <w:p w:rsidR="00FB4BD3" w:rsidRDefault="00FB4BD3">
      <w:pPr>
        <w:jc w:val="center"/>
        <w:outlineLvl w:val="1"/>
        <w:rPr>
          <w:rFonts w:ascii="方正小标宋_GBK" w:eastAsia="方正小标宋_GBK" w:hAnsi="方正小标宋_GBK" w:cs="方正小标宋_GBK"/>
          <w:color w:val="000000"/>
          <w:sz w:val="36"/>
        </w:rPr>
      </w:pPr>
    </w:p>
    <w:p w:rsidR="00FB4BD3" w:rsidRDefault="00FB4BD3">
      <w:pPr>
        <w:jc w:val="center"/>
        <w:outlineLvl w:val="1"/>
        <w:rPr>
          <w:rFonts w:ascii="方正小标宋_GBK" w:eastAsia="方正小标宋_GBK" w:hAnsi="方正小标宋_GBK" w:cs="方正小标宋_GBK"/>
          <w:color w:val="000000"/>
          <w:sz w:val="36"/>
        </w:rPr>
      </w:pPr>
    </w:p>
    <w:p w:rsidR="00FB4BD3" w:rsidRDefault="00FB4BD3">
      <w:pPr>
        <w:jc w:val="center"/>
        <w:outlineLvl w:val="1"/>
        <w:rPr>
          <w:rFonts w:ascii="方正小标宋_GBK" w:eastAsia="方正小标宋_GBK" w:hAnsi="方正小标宋_GBK" w:cs="方正小标宋_GBK"/>
          <w:color w:val="000000"/>
          <w:sz w:val="36"/>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tbl>
      <w:tblPr>
        <w:tblW w:w="14923" w:type="dxa"/>
        <w:tblInd w:w="93" w:type="dxa"/>
        <w:tblLook w:val="04A0"/>
      </w:tblPr>
      <w:tblGrid>
        <w:gridCol w:w="582"/>
        <w:gridCol w:w="1020"/>
        <w:gridCol w:w="4928"/>
        <w:gridCol w:w="1186"/>
        <w:gridCol w:w="941"/>
        <w:gridCol w:w="1036"/>
        <w:gridCol w:w="689"/>
        <w:gridCol w:w="640"/>
        <w:gridCol w:w="625"/>
        <w:gridCol w:w="839"/>
        <w:gridCol w:w="726"/>
        <w:gridCol w:w="658"/>
        <w:gridCol w:w="1053"/>
      </w:tblGrid>
      <w:tr w:rsidR="00FB4BD3">
        <w:trPr>
          <w:trHeight w:val="360"/>
        </w:trPr>
        <w:tc>
          <w:tcPr>
            <w:tcW w:w="14923" w:type="dxa"/>
            <w:gridSpan w:val="13"/>
            <w:tcBorders>
              <w:top w:val="nil"/>
              <w:left w:val="nil"/>
              <w:bottom w:val="nil"/>
              <w:right w:val="nil"/>
            </w:tcBorders>
            <w:shd w:val="clear" w:color="auto" w:fill="auto"/>
            <w:noWrap/>
            <w:vAlign w:val="center"/>
          </w:tcPr>
          <w:p w:rsidR="00FB4BD3" w:rsidRDefault="00FB4BD3">
            <w:pPr>
              <w:jc w:val="center"/>
              <w:rPr>
                <w:rFonts w:ascii="宋体" w:hAnsi="宋体" w:cs="宋体"/>
                <w:color w:val="000000"/>
                <w:sz w:val="36"/>
                <w:szCs w:val="36"/>
                <w:lang w:eastAsia="zh-CN"/>
              </w:rPr>
            </w:pPr>
            <w:bookmarkStart w:id="2" w:name="_Toc_2_2_0000000003"/>
          </w:p>
          <w:p w:rsidR="00FB4BD3" w:rsidRDefault="00FB4BD3">
            <w:pPr>
              <w:rPr>
                <w:rFonts w:ascii="宋体" w:hAnsi="宋体" w:cs="宋体"/>
                <w:color w:val="000000"/>
                <w:sz w:val="36"/>
                <w:szCs w:val="36"/>
                <w:lang w:eastAsia="zh-CN"/>
              </w:rPr>
            </w:pPr>
          </w:p>
          <w:p w:rsidR="00FB4BD3" w:rsidRDefault="002858F2">
            <w:pPr>
              <w:jc w:val="center"/>
              <w:rPr>
                <w:rFonts w:ascii="宋体" w:hAnsi="宋体" w:cs="宋体"/>
                <w:color w:val="000000"/>
                <w:sz w:val="36"/>
                <w:szCs w:val="36"/>
                <w:lang w:eastAsia="zh-CN"/>
              </w:rPr>
            </w:pPr>
            <w:r>
              <w:rPr>
                <w:rFonts w:ascii="宋体" w:hAnsi="宋体" w:cs="宋体" w:hint="eastAsia"/>
                <w:color w:val="000000"/>
                <w:sz w:val="36"/>
                <w:szCs w:val="36"/>
                <w:lang w:eastAsia="zh-CN"/>
              </w:rPr>
              <w:lastRenderedPageBreak/>
              <w:t>单位预算收入总表</w:t>
            </w:r>
          </w:p>
        </w:tc>
      </w:tr>
      <w:tr w:rsidR="00FB4BD3">
        <w:trPr>
          <w:trHeight w:val="360"/>
        </w:trPr>
        <w:tc>
          <w:tcPr>
            <w:tcW w:w="1164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FB4BD3" w:rsidRDefault="002858F2">
            <w:pPr>
              <w:rPr>
                <w:rFonts w:ascii="宋体" w:hAnsi="宋体" w:cs="宋体"/>
                <w:color w:val="000000"/>
                <w:sz w:val="22"/>
                <w:szCs w:val="22"/>
                <w:lang w:eastAsia="zh-CN"/>
              </w:rPr>
            </w:pPr>
            <w:r>
              <w:rPr>
                <w:rFonts w:ascii="宋体" w:hAnsi="宋体" w:cs="宋体" w:hint="eastAsia"/>
                <w:color w:val="000000"/>
                <w:sz w:val="22"/>
                <w:szCs w:val="22"/>
                <w:lang w:eastAsia="zh-CN"/>
              </w:rPr>
              <w:lastRenderedPageBreak/>
              <w:t>预算单位编码及名称：[333001]涞水县住房和城乡建设局（本级）</w:t>
            </w:r>
          </w:p>
        </w:tc>
        <w:tc>
          <w:tcPr>
            <w:tcW w:w="1565"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预算年度：2024</w:t>
            </w:r>
          </w:p>
        </w:tc>
        <w:tc>
          <w:tcPr>
            <w:tcW w:w="1711"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FB4BD3">
        <w:trPr>
          <w:trHeight w:val="36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5948"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功能分类科目</w:t>
            </w:r>
          </w:p>
        </w:tc>
        <w:tc>
          <w:tcPr>
            <w:tcW w:w="1186"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6154" w:type="dxa"/>
            <w:gridSpan w:val="8"/>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本年收入</w:t>
            </w:r>
          </w:p>
        </w:tc>
        <w:tc>
          <w:tcPr>
            <w:tcW w:w="1053"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上年结转</w:t>
            </w:r>
          </w:p>
        </w:tc>
      </w:tr>
      <w:tr w:rsidR="00FB4BD3">
        <w:trPr>
          <w:trHeight w:val="585"/>
        </w:trPr>
        <w:tc>
          <w:tcPr>
            <w:tcW w:w="582"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1020"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4928"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1186"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94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小计</w:t>
            </w:r>
          </w:p>
        </w:tc>
        <w:tc>
          <w:tcPr>
            <w:tcW w:w="1036"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财政拨款收入</w:t>
            </w:r>
          </w:p>
        </w:tc>
        <w:tc>
          <w:tcPr>
            <w:tcW w:w="689"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财政专户收入</w:t>
            </w:r>
          </w:p>
        </w:tc>
        <w:tc>
          <w:tcPr>
            <w:tcW w:w="640"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事业收入</w:t>
            </w:r>
          </w:p>
        </w:tc>
        <w:tc>
          <w:tcPr>
            <w:tcW w:w="625"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经营收入</w:t>
            </w:r>
          </w:p>
        </w:tc>
        <w:tc>
          <w:tcPr>
            <w:tcW w:w="839"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上级补助收入</w:t>
            </w:r>
          </w:p>
        </w:tc>
        <w:tc>
          <w:tcPr>
            <w:tcW w:w="726"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附属单位上缴收入</w:t>
            </w:r>
          </w:p>
        </w:tc>
        <w:tc>
          <w:tcPr>
            <w:tcW w:w="658"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其他收入</w:t>
            </w:r>
          </w:p>
        </w:tc>
        <w:tc>
          <w:tcPr>
            <w:tcW w:w="1053"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r>
      <w:tr w:rsidR="00FB4BD3">
        <w:trPr>
          <w:trHeight w:val="36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1020"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4928"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1186"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94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1036"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c>
          <w:tcPr>
            <w:tcW w:w="689"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6</w:t>
            </w:r>
          </w:p>
        </w:tc>
        <w:tc>
          <w:tcPr>
            <w:tcW w:w="640"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7</w:t>
            </w:r>
          </w:p>
        </w:tc>
        <w:tc>
          <w:tcPr>
            <w:tcW w:w="625"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8</w:t>
            </w:r>
          </w:p>
        </w:tc>
        <w:tc>
          <w:tcPr>
            <w:tcW w:w="839"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9</w:t>
            </w:r>
          </w:p>
        </w:tc>
        <w:tc>
          <w:tcPr>
            <w:tcW w:w="726"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10</w:t>
            </w:r>
          </w:p>
        </w:tc>
        <w:tc>
          <w:tcPr>
            <w:tcW w:w="658" w:type="dxa"/>
            <w:tcBorders>
              <w:top w:val="nil"/>
              <w:left w:val="nil"/>
              <w:bottom w:val="single" w:sz="4" w:space="0" w:color="auto"/>
              <w:right w:val="single" w:sz="4" w:space="0" w:color="auto"/>
            </w:tcBorders>
            <w:shd w:val="clear" w:color="auto" w:fill="auto"/>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11</w:t>
            </w:r>
          </w:p>
        </w:tc>
        <w:tc>
          <w:tcPr>
            <w:tcW w:w="1053"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12</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40325.02</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9914.22</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9914.22</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30410.80</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5</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6</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7</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8.89</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8.89</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8.89</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276"/>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8</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2101103</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公务员医疗补助</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2.78</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2.78</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2.78</w:t>
            </w:r>
          </w:p>
        </w:tc>
        <w:tc>
          <w:tcPr>
            <w:tcW w:w="68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9</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7456.96</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6848.03</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6848.03</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608.93</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10</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1792.83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1792.83</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1792.83</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11</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1384.92</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1384.92</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1384.92</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12</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407.91</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407.91</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407.91</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ascii="Calibri" w:hAnsi="Calibri" w:cs="宋体" w:hint="eastAsia"/>
                <w:color w:val="000000"/>
                <w:sz w:val="22"/>
                <w:szCs w:val="22"/>
                <w:lang w:eastAsia="zh-CN"/>
              </w:rPr>
              <w:t>3</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1264.13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655.20</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655.20</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608.93</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14</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2120303</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小城镇基础设施建设</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608.93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68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608.93</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ascii="Calibri" w:hAnsi="Calibri" w:cs="宋体" w:hint="eastAsia"/>
                <w:color w:val="000000"/>
                <w:sz w:val="22"/>
                <w:szCs w:val="22"/>
                <w:lang w:eastAsia="zh-CN"/>
              </w:rPr>
              <w:t>5</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ascii="Calibri" w:hAnsi="Calibri" w:cs="宋体" w:hint="eastAsia"/>
                <w:color w:val="000000"/>
                <w:sz w:val="22"/>
                <w:szCs w:val="22"/>
                <w:lang w:eastAsia="zh-CN"/>
              </w:rPr>
              <w:t>99</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hint="eastAsia"/>
                <w:color w:val="000000"/>
                <w:sz w:val="22"/>
                <w:szCs w:val="22"/>
                <w:lang w:eastAsia="zh-CN"/>
              </w:rPr>
              <w:t>其他城乡社区公共设施支出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655.20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655.20</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655.20</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ascii="Calibri" w:hAnsi="Calibri" w:cs="宋体" w:hint="eastAsia"/>
                <w:color w:val="000000"/>
                <w:sz w:val="22"/>
                <w:szCs w:val="22"/>
                <w:lang w:eastAsia="zh-CN"/>
              </w:rPr>
              <w:t>6</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4000.00</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4000.00</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ascii="Calibri" w:hAnsi="Calibri" w:cs="宋体" w:hint="eastAsia"/>
                <w:color w:val="000000"/>
                <w:sz w:val="22"/>
                <w:szCs w:val="22"/>
                <w:lang w:eastAsia="zh-CN"/>
              </w:rPr>
              <w:t>7</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1248.99</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1248.99</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1248.99</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18</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2121302</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城市环境卫生</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1973.08</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1973.08</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1973.08</w:t>
            </w:r>
          </w:p>
        </w:tc>
        <w:tc>
          <w:tcPr>
            <w:tcW w:w="68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lastRenderedPageBreak/>
              <w:t>19</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777.93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777.93</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777.93</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20</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21</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302.00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302.00</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302.00</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22</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2121402</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代征手续费</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98.00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98.00</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98.00</w:t>
            </w:r>
          </w:p>
        </w:tc>
        <w:tc>
          <w:tcPr>
            <w:tcW w:w="68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3</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2673.92</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2635.08</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2635.08</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38.84</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4</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2662.24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2623.40</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2623.40</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38.84</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5</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58.24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19.40</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19.40</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38.84</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6</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2604.00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2604.00</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2604.00</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7</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68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8</w:t>
            </w:r>
          </w:p>
        </w:tc>
        <w:tc>
          <w:tcPr>
            <w:tcW w:w="1020"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928"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186"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1036"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689"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5"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39"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6"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58"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053"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29</w:t>
            </w:r>
          </w:p>
        </w:tc>
        <w:tc>
          <w:tcPr>
            <w:tcW w:w="1020"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w:t>
            </w:r>
          </w:p>
        </w:tc>
        <w:tc>
          <w:tcPr>
            <w:tcW w:w="4928"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灾害防治及应急管理支出</w:t>
            </w:r>
          </w:p>
        </w:tc>
        <w:tc>
          <w:tcPr>
            <w:tcW w:w="1186"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c>
          <w:tcPr>
            <w:tcW w:w="941"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1036"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689" w:type="dxa"/>
            <w:tcBorders>
              <w:top w:val="single" w:sz="4" w:space="0" w:color="auto"/>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40" w:type="dxa"/>
            <w:tcBorders>
              <w:top w:val="single" w:sz="4" w:space="0" w:color="auto"/>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25" w:type="dxa"/>
            <w:tcBorders>
              <w:top w:val="single" w:sz="4" w:space="0" w:color="auto"/>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839" w:type="dxa"/>
            <w:tcBorders>
              <w:top w:val="single" w:sz="4" w:space="0" w:color="auto"/>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726" w:type="dxa"/>
            <w:tcBorders>
              <w:top w:val="single" w:sz="4" w:space="0" w:color="auto"/>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58" w:type="dxa"/>
            <w:tcBorders>
              <w:top w:val="single" w:sz="4" w:space="0" w:color="auto"/>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053"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8708.00</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30</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22407</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自然灾害救灾及恢复重建支出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68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8708.00</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31</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2240704</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自然灾害灾后重建补助</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8708.00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68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8708.00</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32</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2240799</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其他自然灾害救灾及恢复重建支出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68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33</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229</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68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34</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22904</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其他政府性基金及对应专项债务收入安排的支出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68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r>
      <w:tr w:rsidR="00FB4BD3">
        <w:trPr>
          <w:trHeight w:val="330"/>
        </w:trPr>
        <w:tc>
          <w:tcPr>
            <w:tcW w:w="582"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35</w:t>
            </w:r>
          </w:p>
        </w:tc>
        <w:tc>
          <w:tcPr>
            <w:tcW w:w="1020"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2290402</w:t>
            </w:r>
          </w:p>
        </w:tc>
        <w:tc>
          <w:tcPr>
            <w:tcW w:w="492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其他地方自行试点项目收益专项债券收入安排的支出</w:t>
            </w:r>
          </w:p>
        </w:tc>
        <w:tc>
          <w:tcPr>
            <w:tcW w:w="118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03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68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4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2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839"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726"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658"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05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r>
    </w:tbl>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tbl>
      <w:tblPr>
        <w:tblW w:w="14474" w:type="dxa"/>
        <w:tblInd w:w="93" w:type="dxa"/>
        <w:tblLook w:val="04A0"/>
      </w:tblPr>
      <w:tblGrid>
        <w:gridCol w:w="470"/>
        <w:gridCol w:w="1246"/>
        <w:gridCol w:w="4841"/>
        <w:gridCol w:w="1350"/>
        <w:gridCol w:w="941"/>
        <w:gridCol w:w="1053"/>
        <w:gridCol w:w="910"/>
        <w:gridCol w:w="1570"/>
        <w:gridCol w:w="2205"/>
      </w:tblGrid>
      <w:tr w:rsidR="00FB4BD3">
        <w:trPr>
          <w:trHeight w:val="360"/>
        </w:trPr>
        <w:tc>
          <w:tcPr>
            <w:tcW w:w="14474" w:type="dxa"/>
            <w:gridSpan w:val="9"/>
            <w:tcBorders>
              <w:top w:val="nil"/>
              <w:left w:val="nil"/>
              <w:bottom w:val="nil"/>
              <w:right w:val="nil"/>
            </w:tcBorders>
            <w:shd w:val="clear" w:color="auto" w:fill="auto"/>
            <w:noWrap/>
            <w:vAlign w:val="center"/>
          </w:tcPr>
          <w:p w:rsidR="00FB4BD3" w:rsidRDefault="002858F2">
            <w:pPr>
              <w:jc w:val="center"/>
              <w:rPr>
                <w:rFonts w:ascii="宋体" w:hAnsi="宋体" w:cs="宋体"/>
                <w:color w:val="000000"/>
                <w:sz w:val="36"/>
                <w:szCs w:val="36"/>
                <w:lang w:eastAsia="zh-CN"/>
              </w:rPr>
            </w:pPr>
            <w:bookmarkStart w:id="3" w:name="_Toc_2_2_0000000004"/>
            <w:bookmarkEnd w:id="2"/>
            <w:r>
              <w:rPr>
                <w:rFonts w:ascii="宋体" w:hAnsi="宋体" w:cs="宋体" w:hint="eastAsia"/>
                <w:color w:val="000000"/>
                <w:sz w:val="36"/>
                <w:szCs w:val="36"/>
                <w:lang w:eastAsia="zh-CN"/>
              </w:rPr>
              <w:lastRenderedPageBreak/>
              <w:t>单位预算支出总表</w:t>
            </w:r>
          </w:p>
        </w:tc>
      </w:tr>
      <w:tr w:rsidR="00FB4BD3">
        <w:trPr>
          <w:trHeight w:val="360"/>
        </w:trPr>
        <w:tc>
          <w:tcPr>
            <w:tcW w:w="106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B4BD3" w:rsidRDefault="002858F2">
            <w:pPr>
              <w:rPr>
                <w:rFonts w:ascii="宋体" w:hAnsi="宋体" w:cs="宋体"/>
                <w:color w:val="000000"/>
                <w:sz w:val="22"/>
                <w:szCs w:val="22"/>
                <w:lang w:eastAsia="zh-CN"/>
              </w:rPr>
            </w:pPr>
            <w:r>
              <w:rPr>
                <w:rFonts w:ascii="宋体" w:hAnsi="宋体" w:cs="宋体" w:hint="eastAsia"/>
                <w:color w:val="000000"/>
                <w:sz w:val="22"/>
                <w:szCs w:val="22"/>
                <w:lang w:eastAsia="zh-CN"/>
              </w:rPr>
              <w:t>预算单位编码及名称：[333001]涞水县住房和城乡建设局（本级）</w:t>
            </w:r>
          </w:p>
        </w:tc>
        <w:tc>
          <w:tcPr>
            <w:tcW w:w="1570"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预算年度：2024</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FB4BD3">
        <w:trPr>
          <w:trHeight w:val="36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6087"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支出功能分类科目</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本年支出合计</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基本支出</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项目支出</w:t>
            </w:r>
          </w:p>
        </w:tc>
        <w:tc>
          <w:tcPr>
            <w:tcW w:w="910"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经营支出</w:t>
            </w:r>
          </w:p>
        </w:tc>
        <w:tc>
          <w:tcPr>
            <w:tcW w:w="1570"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上缴上级支出</w:t>
            </w:r>
          </w:p>
        </w:tc>
        <w:tc>
          <w:tcPr>
            <w:tcW w:w="2205"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对附属单位补助支出</w:t>
            </w:r>
          </w:p>
        </w:tc>
      </w:tr>
      <w:tr w:rsidR="00FB4BD3">
        <w:trPr>
          <w:trHeight w:val="360"/>
        </w:trPr>
        <w:tc>
          <w:tcPr>
            <w:tcW w:w="470"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1246"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484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1350"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941"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941"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910"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1570"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2205"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r>
      <w:tr w:rsidR="00FB4BD3">
        <w:trPr>
          <w:trHeight w:val="360"/>
        </w:trPr>
        <w:tc>
          <w:tcPr>
            <w:tcW w:w="470" w:type="dxa"/>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1246"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484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1350"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94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94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c>
          <w:tcPr>
            <w:tcW w:w="910"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6</w:t>
            </w:r>
          </w:p>
        </w:tc>
        <w:tc>
          <w:tcPr>
            <w:tcW w:w="1570"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7</w:t>
            </w:r>
          </w:p>
        </w:tc>
        <w:tc>
          <w:tcPr>
            <w:tcW w:w="2205"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8</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40325.02</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1427.71</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38897.31</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8.89</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8.89</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2101103</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公务员医疗补助</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2.78</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2.78</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7456.96</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1384.92</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6072.04</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1792.83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1384.92</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407.91</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1384.92</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1384.92</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407.91</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407.91</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1264.13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1264.13</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2120303</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小城镇基础设施建设</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608.93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608.93</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ascii="Calibri" w:hAnsi="Calibri" w:cs="宋体" w:hint="eastAsia"/>
                <w:color w:val="000000"/>
                <w:sz w:val="22"/>
                <w:szCs w:val="22"/>
                <w:lang w:eastAsia="zh-CN"/>
              </w:rPr>
              <w:t>99</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hint="eastAsia"/>
                <w:color w:val="000000"/>
                <w:sz w:val="22"/>
                <w:szCs w:val="22"/>
                <w:lang w:eastAsia="zh-CN"/>
              </w:rPr>
              <w:t>其他城乡社区公共设施支出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655.20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655.20</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4000.00</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1248.99</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1248.99</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2121302</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城市环境卫生</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1973.08</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1973.08</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777.93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777.93</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lastRenderedPageBreak/>
              <w:t>21</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302.00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302.00</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2121402</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代征手续费</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98.00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98.00</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2673.92</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2662.24</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2662.24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2662.24</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58.24</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58.24</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26</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2604.00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2604.00</w:t>
            </w:r>
          </w:p>
        </w:tc>
        <w:tc>
          <w:tcPr>
            <w:tcW w:w="91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27</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28</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1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29</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灾害防治及应急管理支出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c>
          <w:tcPr>
            <w:tcW w:w="91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30</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22407</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自然灾害救灾及恢复重建支出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c>
          <w:tcPr>
            <w:tcW w:w="91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31</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2240704</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自然灾害灾后重建补助</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8708.00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8708.00</w:t>
            </w:r>
          </w:p>
        </w:tc>
        <w:tc>
          <w:tcPr>
            <w:tcW w:w="91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32</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2240799</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其他自然灾害救灾及恢复重建支出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91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33</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229</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91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34</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22904</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其他政府性基金及对应专项债务收入安排的支出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91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1570"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c>
          <w:tcPr>
            <w:tcW w:w="2205"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lang w:eastAsia="zh-CN"/>
              </w:rPr>
            </w:pPr>
          </w:p>
        </w:tc>
      </w:tr>
      <w:tr w:rsidR="00FB4BD3">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35</w:t>
            </w:r>
          </w:p>
        </w:tc>
        <w:tc>
          <w:tcPr>
            <w:tcW w:w="124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2290402</w:t>
            </w:r>
          </w:p>
        </w:tc>
        <w:tc>
          <w:tcPr>
            <w:tcW w:w="4841"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其他地方自行试点项目收益专项债券收入安排的支出</w:t>
            </w:r>
          </w:p>
        </w:tc>
        <w:tc>
          <w:tcPr>
            <w:tcW w:w="135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94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91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bl>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tbl>
      <w:tblPr>
        <w:tblW w:w="14798" w:type="dxa"/>
        <w:tblInd w:w="93" w:type="dxa"/>
        <w:tblLook w:val="04A0"/>
      </w:tblPr>
      <w:tblGrid>
        <w:gridCol w:w="468"/>
        <w:gridCol w:w="2923"/>
        <w:gridCol w:w="1158"/>
        <w:gridCol w:w="3688"/>
        <w:gridCol w:w="1276"/>
        <w:gridCol w:w="1701"/>
        <w:gridCol w:w="176"/>
        <w:gridCol w:w="1525"/>
        <w:gridCol w:w="905"/>
        <w:gridCol w:w="978"/>
      </w:tblGrid>
      <w:tr w:rsidR="00FB4BD3">
        <w:trPr>
          <w:trHeight w:val="360"/>
        </w:trPr>
        <w:tc>
          <w:tcPr>
            <w:tcW w:w="14798" w:type="dxa"/>
            <w:gridSpan w:val="10"/>
            <w:tcBorders>
              <w:top w:val="nil"/>
              <w:left w:val="nil"/>
              <w:bottom w:val="nil"/>
              <w:right w:val="nil"/>
            </w:tcBorders>
            <w:shd w:val="clear" w:color="auto" w:fill="auto"/>
            <w:noWrap/>
            <w:vAlign w:val="center"/>
          </w:tcPr>
          <w:p w:rsidR="00FB4BD3" w:rsidRDefault="002858F2">
            <w:pPr>
              <w:jc w:val="center"/>
              <w:rPr>
                <w:rFonts w:ascii="宋体" w:hAnsi="宋体" w:cs="宋体"/>
                <w:color w:val="000000"/>
                <w:sz w:val="36"/>
                <w:szCs w:val="36"/>
                <w:lang w:eastAsia="zh-CN"/>
              </w:rPr>
            </w:pPr>
            <w:bookmarkStart w:id="4" w:name="_Toc_2_2_0000000005"/>
            <w:bookmarkEnd w:id="3"/>
            <w:r>
              <w:rPr>
                <w:rFonts w:ascii="宋体" w:hAnsi="宋体" w:cs="宋体" w:hint="eastAsia"/>
                <w:color w:val="000000"/>
                <w:sz w:val="36"/>
                <w:szCs w:val="36"/>
                <w:lang w:eastAsia="zh-CN"/>
              </w:rPr>
              <w:lastRenderedPageBreak/>
              <w:t>单位预算财政拨款收支总表</w:t>
            </w:r>
          </w:p>
        </w:tc>
      </w:tr>
      <w:tr w:rsidR="00FB4BD3">
        <w:trPr>
          <w:trHeight w:val="360"/>
        </w:trPr>
        <w:tc>
          <w:tcPr>
            <w:tcW w:w="113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B4BD3" w:rsidRDefault="002858F2">
            <w:pPr>
              <w:rPr>
                <w:rFonts w:ascii="宋体" w:hAnsi="宋体" w:cs="宋体"/>
                <w:color w:val="000000"/>
                <w:sz w:val="22"/>
                <w:szCs w:val="22"/>
                <w:lang w:eastAsia="zh-CN"/>
              </w:rPr>
            </w:pPr>
            <w:r>
              <w:rPr>
                <w:rFonts w:ascii="宋体" w:hAnsi="宋体" w:cs="宋体" w:hint="eastAsia"/>
                <w:color w:val="000000"/>
                <w:sz w:val="22"/>
                <w:szCs w:val="22"/>
                <w:lang w:eastAsia="zh-CN"/>
              </w:rPr>
              <w:t>预算单位编码及名称：[333001]涞水县住房和城乡建设局（本级）</w:t>
            </w:r>
          </w:p>
        </w:tc>
        <w:tc>
          <w:tcPr>
            <w:tcW w:w="2430"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预算年度：2024</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FB4BD3">
        <w:trPr>
          <w:trHeight w:val="360"/>
        </w:trPr>
        <w:tc>
          <w:tcPr>
            <w:tcW w:w="468"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4081"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收入</w:t>
            </w:r>
          </w:p>
        </w:tc>
        <w:tc>
          <w:tcPr>
            <w:tcW w:w="10249" w:type="dxa"/>
            <w:gridSpan w:val="7"/>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w:t>
            </w:r>
          </w:p>
        </w:tc>
      </w:tr>
      <w:tr w:rsidR="00FB4BD3">
        <w:trPr>
          <w:trHeight w:val="360"/>
        </w:trPr>
        <w:tc>
          <w:tcPr>
            <w:tcW w:w="468"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2923"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w:t>
            </w:r>
          </w:p>
        </w:tc>
        <w:tc>
          <w:tcPr>
            <w:tcW w:w="1158"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金额</w:t>
            </w:r>
          </w:p>
        </w:tc>
        <w:tc>
          <w:tcPr>
            <w:tcW w:w="3688"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w:t>
            </w:r>
          </w:p>
        </w:tc>
        <w:tc>
          <w:tcPr>
            <w:tcW w:w="1276"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170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一般公共预算财政拨款</w:t>
            </w:r>
          </w:p>
        </w:tc>
        <w:tc>
          <w:tcPr>
            <w:tcW w:w="1701"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政府性基金预算财政拨款</w:t>
            </w:r>
          </w:p>
        </w:tc>
        <w:tc>
          <w:tcPr>
            <w:tcW w:w="1883"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国有资本经营预算财政拨款</w:t>
            </w:r>
          </w:p>
        </w:tc>
      </w:tr>
      <w:tr w:rsidR="00FB4BD3">
        <w:trPr>
          <w:trHeight w:val="360"/>
        </w:trPr>
        <w:tc>
          <w:tcPr>
            <w:tcW w:w="468" w:type="dxa"/>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2923"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1158"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3688"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1276"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170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c>
          <w:tcPr>
            <w:tcW w:w="1701"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6</w:t>
            </w:r>
          </w:p>
        </w:tc>
        <w:tc>
          <w:tcPr>
            <w:tcW w:w="1883"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7</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5514.22</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4400.00</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7456.96</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3056.96</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4400.00</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lastRenderedPageBreak/>
              <w:t>20</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2673.92</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2673.92</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9914.22</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40325.02</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14869.99</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25455.03</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年初财政拨款结转和结余</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30410.80</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年末财政拨款结转和结余</w:t>
            </w:r>
          </w:p>
        </w:tc>
        <w:tc>
          <w:tcPr>
            <w:tcW w:w="1276"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rPr>
            </w:pPr>
          </w:p>
        </w:tc>
        <w:tc>
          <w:tcPr>
            <w:tcW w:w="1701" w:type="dxa"/>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rPr>
            </w:pPr>
          </w:p>
        </w:tc>
        <w:tc>
          <w:tcPr>
            <w:tcW w:w="1701" w:type="dxa"/>
            <w:gridSpan w:val="2"/>
            <w:tcBorders>
              <w:top w:val="nil"/>
              <w:left w:val="nil"/>
              <w:bottom w:val="single" w:sz="4" w:space="0" w:color="auto"/>
              <w:right w:val="single" w:sz="4" w:space="0" w:color="auto"/>
            </w:tcBorders>
            <w:shd w:val="clear" w:color="auto" w:fill="auto"/>
            <w:noWrap/>
          </w:tcPr>
          <w:p w:rsidR="00FB4BD3" w:rsidRDefault="00FB4BD3">
            <w:pPr>
              <w:jc w:val="right"/>
              <w:rPr>
                <w:rFonts w:ascii="Calibri" w:hAnsi="Calibri" w:cs="宋体"/>
                <w:color w:val="000000"/>
                <w:sz w:val="22"/>
                <w:szCs w:val="22"/>
              </w:rPr>
            </w:pP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9355.77</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34</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35</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36</w:t>
            </w:r>
          </w:p>
        </w:tc>
        <w:tc>
          <w:tcPr>
            <w:tcW w:w="2923"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15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40325.02</w:t>
            </w:r>
          </w:p>
        </w:tc>
        <w:tc>
          <w:tcPr>
            <w:tcW w:w="3688"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1276"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40325.02</w:t>
            </w:r>
          </w:p>
        </w:tc>
        <w:tc>
          <w:tcPr>
            <w:tcW w:w="170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14869.99</w:t>
            </w:r>
          </w:p>
        </w:tc>
        <w:tc>
          <w:tcPr>
            <w:tcW w:w="1701"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25455.03</w:t>
            </w:r>
          </w:p>
        </w:tc>
        <w:tc>
          <w:tcPr>
            <w:tcW w:w="1883"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bl>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outlineLvl w:val="1"/>
        <w:rPr>
          <w:rFonts w:ascii="方正小标宋_GBK" w:eastAsia="方正小标宋_GBK" w:hAnsi="方正小标宋_GBK" w:cs="方正小标宋_GBK"/>
          <w:color w:val="000000"/>
          <w:sz w:val="36"/>
          <w:lang w:eastAsia="zh-CN"/>
        </w:rPr>
      </w:pPr>
    </w:p>
    <w:p w:rsidR="00FB4BD3" w:rsidRDefault="00FB4BD3">
      <w:pPr>
        <w:outlineLvl w:val="1"/>
        <w:rPr>
          <w:rFonts w:ascii="方正小标宋_GBK" w:eastAsia="方正小标宋_GBK" w:hAnsi="方正小标宋_GBK" w:cs="方正小标宋_GBK"/>
          <w:color w:val="000000"/>
          <w:sz w:val="36"/>
          <w:lang w:eastAsia="zh-CN"/>
        </w:rPr>
      </w:pPr>
    </w:p>
    <w:tbl>
      <w:tblPr>
        <w:tblW w:w="14332" w:type="dxa"/>
        <w:tblInd w:w="93" w:type="dxa"/>
        <w:tblLook w:val="04A0"/>
      </w:tblPr>
      <w:tblGrid>
        <w:gridCol w:w="724"/>
        <w:gridCol w:w="1559"/>
        <w:gridCol w:w="3969"/>
        <w:gridCol w:w="1560"/>
        <w:gridCol w:w="1417"/>
        <w:gridCol w:w="516"/>
        <w:gridCol w:w="1043"/>
        <w:gridCol w:w="1560"/>
        <w:gridCol w:w="1984"/>
      </w:tblGrid>
      <w:tr w:rsidR="00FB4BD3">
        <w:trPr>
          <w:trHeight w:val="360"/>
        </w:trPr>
        <w:tc>
          <w:tcPr>
            <w:tcW w:w="14332" w:type="dxa"/>
            <w:gridSpan w:val="9"/>
            <w:tcBorders>
              <w:top w:val="nil"/>
              <w:left w:val="nil"/>
              <w:bottom w:val="nil"/>
              <w:right w:val="nil"/>
            </w:tcBorders>
            <w:shd w:val="clear" w:color="auto" w:fill="auto"/>
            <w:noWrap/>
            <w:vAlign w:val="center"/>
          </w:tcPr>
          <w:p w:rsidR="00FB4BD3" w:rsidRDefault="00FB4BD3">
            <w:pPr>
              <w:jc w:val="center"/>
              <w:rPr>
                <w:rFonts w:ascii="宋体" w:hAnsi="宋体" w:cs="宋体"/>
                <w:color w:val="000000"/>
                <w:sz w:val="36"/>
                <w:szCs w:val="36"/>
                <w:lang w:eastAsia="zh-CN"/>
              </w:rPr>
            </w:pPr>
            <w:bookmarkStart w:id="5" w:name="_Toc_2_2_0000000006"/>
            <w:bookmarkEnd w:id="4"/>
          </w:p>
          <w:p w:rsidR="00FB4BD3" w:rsidRDefault="002858F2">
            <w:pPr>
              <w:jc w:val="center"/>
              <w:rPr>
                <w:rFonts w:ascii="宋体" w:hAnsi="宋体" w:cs="宋体"/>
                <w:color w:val="000000"/>
                <w:sz w:val="36"/>
                <w:szCs w:val="36"/>
                <w:lang w:eastAsia="zh-CN"/>
              </w:rPr>
            </w:pPr>
            <w:r>
              <w:rPr>
                <w:rFonts w:ascii="宋体" w:hAnsi="宋体" w:cs="宋体" w:hint="eastAsia"/>
                <w:color w:val="000000"/>
                <w:sz w:val="36"/>
                <w:szCs w:val="36"/>
                <w:lang w:eastAsia="zh-CN"/>
              </w:rPr>
              <w:lastRenderedPageBreak/>
              <w:t>单位预算一般公共预算财政拨款支出表</w:t>
            </w:r>
          </w:p>
        </w:tc>
      </w:tr>
      <w:tr w:rsidR="00FB4BD3">
        <w:trPr>
          <w:trHeight w:val="360"/>
        </w:trPr>
        <w:tc>
          <w:tcPr>
            <w:tcW w:w="97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B4BD3" w:rsidRDefault="002858F2">
            <w:pPr>
              <w:rPr>
                <w:rFonts w:ascii="宋体" w:hAnsi="宋体" w:cs="宋体"/>
                <w:color w:val="000000"/>
                <w:sz w:val="22"/>
                <w:szCs w:val="22"/>
                <w:lang w:eastAsia="zh-CN"/>
              </w:rPr>
            </w:pPr>
            <w:r>
              <w:rPr>
                <w:rFonts w:ascii="宋体" w:hAnsi="宋体" w:cs="宋体" w:hint="eastAsia"/>
                <w:color w:val="000000"/>
                <w:sz w:val="22"/>
                <w:szCs w:val="22"/>
                <w:lang w:eastAsia="zh-CN"/>
              </w:rPr>
              <w:lastRenderedPageBreak/>
              <w:t>预算单位编码及名称：[333001]涞水县住房和城乡建设局（本级）</w:t>
            </w:r>
          </w:p>
        </w:tc>
        <w:tc>
          <w:tcPr>
            <w:tcW w:w="2603"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预算年度：2024</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FB4BD3">
        <w:trPr>
          <w:trHeight w:val="36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支出功能分类科目</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基本支出</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项目支出</w:t>
            </w:r>
          </w:p>
        </w:tc>
      </w:tr>
      <w:tr w:rsidR="00FB4BD3">
        <w:trPr>
          <w:trHeight w:val="360"/>
        </w:trPr>
        <w:tc>
          <w:tcPr>
            <w:tcW w:w="724"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1559"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3969"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1560"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1417"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小计</w:t>
            </w:r>
          </w:p>
        </w:tc>
        <w:tc>
          <w:tcPr>
            <w:tcW w:w="1559"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人员经费</w:t>
            </w:r>
          </w:p>
        </w:tc>
        <w:tc>
          <w:tcPr>
            <w:tcW w:w="1560"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公用经费</w:t>
            </w:r>
          </w:p>
        </w:tc>
        <w:tc>
          <w:tcPr>
            <w:tcW w:w="1984"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r>
      <w:tr w:rsidR="00FB4BD3">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1559"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3969"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1560"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1417"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1559"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c>
          <w:tcPr>
            <w:tcW w:w="1560"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6</w:t>
            </w:r>
          </w:p>
        </w:tc>
        <w:tc>
          <w:tcPr>
            <w:tcW w:w="1984"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7</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14869.99</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1427.71</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1300.25</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127.46</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13442.28</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11.67</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8.89</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8.89</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8.89</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2101103</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公务员医疗补助</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2.78</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2.78</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2.78</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3056.96</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1384.92</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1257.46</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127.46</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1672.04</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1792.83</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1384.92</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1257.46</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127.46</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407.91</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1384.92</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1384.92</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1257.46</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127.46</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407.91</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407.91</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1264.13</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1264.13</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14</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2120303</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olor w:val="000000"/>
                <w:sz w:val="22"/>
                <w:szCs w:val="22"/>
              </w:rPr>
              <w:t>小城镇基础设施建设</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608.93</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608.93</w:t>
            </w:r>
          </w:p>
        </w:tc>
      </w:tr>
      <w:tr w:rsidR="00FB4BD3">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15</w:t>
            </w:r>
          </w:p>
        </w:tc>
        <w:tc>
          <w:tcPr>
            <w:tcW w:w="1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ascii="Calibri" w:hAnsi="Calibri" w:cs="宋体" w:hint="eastAsia"/>
                <w:color w:val="000000"/>
                <w:sz w:val="22"/>
                <w:szCs w:val="22"/>
                <w:lang w:eastAsia="zh-CN"/>
              </w:rPr>
              <w:t>99</w:t>
            </w:r>
          </w:p>
        </w:tc>
        <w:tc>
          <w:tcPr>
            <w:tcW w:w="396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hint="eastAsia"/>
                <w:color w:val="000000"/>
                <w:sz w:val="22"/>
                <w:szCs w:val="22"/>
                <w:lang w:eastAsia="zh-CN"/>
              </w:rPr>
              <w:t>其他城乡社区公共设施支出</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655.20</w:t>
            </w:r>
          </w:p>
        </w:tc>
        <w:tc>
          <w:tcPr>
            <w:tcW w:w="1417"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655.20</w:t>
            </w:r>
          </w:p>
        </w:tc>
      </w:tr>
      <w:tr w:rsidR="00FB4BD3">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16</w:t>
            </w:r>
          </w:p>
        </w:tc>
        <w:tc>
          <w:tcPr>
            <w:tcW w:w="155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396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2673.92</w:t>
            </w:r>
          </w:p>
        </w:tc>
        <w:tc>
          <w:tcPr>
            <w:tcW w:w="1417"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2662.24</w:t>
            </w:r>
          </w:p>
        </w:tc>
      </w:tr>
      <w:tr w:rsidR="00FB4BD3">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17</w:t>
            </w:r>
          </w:p>
        </w:tc>
        <w:tc>
          <w:tcPr>
            <w:tcW w:w="155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396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2662.24</w:t>
            </w:r>
          </w:p>
        </w:tc>
        <w:tc>
          <w:tcPr>
            <w:tcW w:w="1417"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2662.24</w:t>
            </w:r>
          </w:p>
        </w:tc>
      </w:tr>
      <w:tr w:rsidR="00FB4BD3">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18</w:t>
            </w:r>
          </w:p>
        </w:tc>
        <w:tc>
          <w:tcPr>
            <w:tcW w:w="155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396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58.24</w:t>
            </w:r>
          </w:p>
        </w:tc>
        <w:tc>
          <w:tcPr>
            <w:tcW w:w="1417"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58.24</w:t>
            </w:r>
          </w:p>
        </w:tc>
      </w:tr>
      <w:tr w:rsidR="00FB4BD3">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19</w:t>
            </w:r>
          </w:p>
        </w:tc>
        <w:tc>
          <w:tcPr>
            <w:tcW w:w="155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396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2604.00</w:t>
            </w:r>
          </w:p>
        </w:tc>
        <w:tc>
          <w:tcPr>
            <w:tcW w:w="1417"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2604.00</w:t>
            </w:r>
          </w:p>
        </w:tc>
      </w:tr>
      <w:tr w:rsidR="00FB4BD3">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20</w:t>
            </w:r>
          </w:p>
        </w:tc>
        <w:tc>
          <w:tcPr>
            <w:tcW w:w="155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396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1417"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21</w:t>
            </w:r>
          </w:p>
        </w:tc>
        <w:tc>
          <w:tcPr>
            <w:tcW w:w="155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396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1417"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lastRenderedPageBreak/>
              <w:t>22</w:t>
            </w:r>
          </w:p>
        </w:tc>
        <w:tc>
          <w:tcPr>
            <w:tcW w:w="155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w:t>
            </w:r>
          </w:p>
        </w:tc>
        <w:tc>
          <w:tcPr>
            <w:tcW w:w="396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灾害防治及应急管理支出</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c>
          <w:tcPr>
            <w:tcW w:w="1417"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r>
      <w:tr w:rsidR="00FB4BD3">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23</w:t>
            </w:r>
          </w:p>
        </w:tc>
        <w:tc>
          <w:tcPr>
            <w:tcW w:w="155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22407</w:t>
            </w:r>
          </w:p>
        </w:tc>
        <w:tc>
          <w:tcPr>
            <w:tcW w:w="396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自然灾害救灾及恢复重建支出</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c>
          <w:tcPr>
            <w:tcW w:w="1417"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9108.00</w:t>
            </w:r>
          </w:p>
        </w:tc>
      </w:tr>
      <w:tr w:rsidR="00FB4BD3">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24</w:t>
            </w:r>
          </w:p>
        </w:tc>
        <w:tc>
          <w:tcPr>
            <w:tcW w:w="155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2240704</w:t>
            </w:r>
          </w:p>
        </w:tc>
        <w:tc>
          <w:tcPr>
            <w:tcW w:w="396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自然灾害灾后重建补助</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8708.00</w:t>
            </w:r>
          </w:p>
        </w:tc>
        <w:tc>
          <w:tcPr>
            <w:tcW w:w="1417"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8708.00</w:t>
            </w:r>
          </w:p>
        </w:tc>
      </w:tr>
      <w:tr w:rsidR="00FB4BD3">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25</w:t>
            </w:r>
          </w:p>
        </w:tc>
        <w:tc>
          <w:tcPr>
            <w:tcW w:w="155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2240799</w:t>
            </w:r>
          </w:p>
        </w:tc>
        <w:tc>
          <w:tcPr>
            <w:tcW w:w="3969" w:type="dxa"/>
            <w:tcBorders>
              <w:top w:val="single" w:sz="4" w:space="0" w:color="auto"/>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其他自然灾害救灾及恢复重建支出</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1417"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r>
    </w:tbl>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tbl>
      <w:tblPr>
        <w:tblW w:w="14600" w:type="dxa"/>
        <w:tblInd w:w="93" w:type="dxa"/>
        <w:tblLook w:val="04A0"/>
      </w:tblPr>
      <w:tblGrid>
        <w:gridCol w:w="818"/>
        <w:gridCol w:w="1584"/>
        <w:gridCol w:w="4559"/>
        <w:gridCol w:w="2171"/>
        <w:gridCol w:w="2734"/>
        <w:gridCol w:w="2734"/>
      </w:tblGrid>
      <w:tr w:rsidR="00FB4BD3">
        <w:trPr>
          <w:trHeight w:val="360"/>
        </w:trPr>
        <w:tc>
          <w:tcPr>
            <w:tcW w:w="14600" w:type="dxa"/>
            <w:gridSpan w:val="6"/>
            <w:tcBorders>
              <w:top w:val="nil"/>
              <w:left w:val="nil"/>
              <w:bottom w:val="nil"/>
              <w:right w:val="nil"/>
            </w:tcBorders>
            <w:shd w:val="clear" w:color="auto" w:fill="auto"/>
            <w:noWrap/>
            <w:vAlign w:val="center"/>
          </w:tcPr>
          <w:p w:rsidR="00FB4BD3" w:rsidRDefault="00FB4BD3">
            <w:pPr>
              <w:jc w:val="center"/>
              <w:rPr>
                <w:rFonts w:ascii="宋体" w:hAnsi="宋体" w:cs="宋体"/>
                <w:color w:val="000000"/>
                <w:sz w:val="36"/>
                <w:szCs w:val="36"/>
                <w:lang w:eastAsia="zh-CN"/>
              </w:rPr>
            </w:pPr>
            <w:bookmarkStart w:id="6" w:name="_Toc_2_2_0000000007"/>
            <w:bookmarkEnd w:id="5"/>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2858F2">
            <w:pPr>
              <w:jc w:val="center"/>
              <w:rPr>
                <w:rFonts w:ascii="宋体" w:hAnsi="宋体" w:cs="宋体"/>
                <w:color w:val="000000"/>
                <w:sz w:val="36"/>
                <w:szCs w:val="36"/>
                <w:lang w:eastAsia="zh-CN"/>
              </w:rPr>
            </w:pPr>
            <w:r>
              <w:rPr>
                <w:rFonts w:ascii="宋体" w:hAnsi="宋体" w:cs="宋体" w:hint="eastAsia"/>
                <w:color w:val="000000"/>
                <w:sz w:val="36"/>
                <w:szCs w:val="36"/>
                <w:lang w:eastAsia="zh-CN"/>
              </w:rPr>
              <w:lastRenderedPageBreak/>
              <w:t>单位预算一般公共预算财政拨款基本支出表</w:t>
            </w:r>
          </w:p>
        </w:tc>
      </w:tr>
      <w:tr w:rsidR="00FB4BD3">
        <w:trPr>
          <w:trHeight w:val="360"/>
        </w:trPr>
        <w:tc>
          <w:tcPr>
            <w:tcW w:w="91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B4BD3" w:rsidRDefault="002858F2">
            <w:pPr>
              <w:rPr>
                <w:rFonts w:ascii="宋体" w:hAnsi="宋体" w:cs="宋体"/>
                <w:color w:val="000000"/>
                <w:sz w:val="22"/>
                <w:szCs w:val="22"/>
                <w:lang w:eastAsia="zh-CN"/>
              </w:rPr>
            </w:pPr>
            <w:r>
              <w:rPr>
                <w:rFonts w:ascii="宋体" w:hAnsi="宋体" w:cs="宋体" w:hint="eastAsia"/>
                <w:color w:val="000000"/>
                <w:sz w:val="22"/>
                <w:szCs w:val="22"/>
                <w:lang w:eastAsia="zh-CN"/>
              </w:rPr>
              <w:lastRenderedPageBreak/>
              <w:t>预算单位编码及名称：[333001]涞水县住房和城乡建设局（本级）</w:t>
            </w:r>
          </w:p>
        </w:tc>
        <w:tc>
          <w:tcPr>
            <w:tcW w:w="2734"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预算年度：2024</w:t>
            </w:r>
          </w:p>
        </w:tc>
        <w:tc>
          <w:tcPr>
            <w:tcW w:w="2734"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FB4BD3">
        <w:trPr>
          <w:trHeight w:val="360"/>
        </w:trPr>
        <w:tc>
          <w:tcPr>
            <w:tcW w:w="818"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6143"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支出部门经济分类科目</w:t>
            </w:r>
          </w:p>
        </w:tc>
        <w:tc>
          <w:tcPr>
            <w:tcW w:w="7639" w:type="dxa"/>
            <w:gridSpan w:val="3"/>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一般公共预算基本支出</w:t>
            </w:r>
          </w:p>
        </w:tc>
      </w:tr>
      <w:tr w:rsidR="00FB4BD3">
        <w:trPr>
          <w:trHeight w:val="360"/>
        </w:trPr>
        <w:tc>
          <w:tcPr>
            <w:tcW w:w="818"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1584"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4559"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217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2734"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人员经费</w:t>
            </w:r>
          </w:p>
        </w:tc>
        <w:tc>
          <w:tcPr>
            <w:tcW w:w="2734"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公用经费</w:t>
            </w:r>
          </w:p>
        </w:tc>
      </w:tr>
      <w:tr w:rsidR="00FB4BD3">
        <w:trPr>
          <w:trHeight w:val="360"/>
        </w:trPr>
        <w:tc>
          <w:tcPr>
            <w:tcW w:w="818" w:type="dxa"/>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1584"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4559"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217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2734"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2734"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1427.71</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1300.25</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127.46</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301</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工资福利支出</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1297.34</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1297.34</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30101</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基本工资</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402.60</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402.60</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30102</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津贴补贴</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34.26</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34.26</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30103</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奖金</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18.70</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18.70</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30107</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绩效工资</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26.75</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26.75</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30108</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19.44</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30110</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职工基本医疗保险缴费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8.89</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8.89</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hint="eastAsia"/>
                <w:color w:val="000000"/>
                <w:sz w:val="22"/>
                <w:szCs w:val="22"/>
                <w:lang w:eastAsia="zh-CN"/>
              </w:rPr>
              <w:t>30111</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hint="eastAsia"/>
                <w:color w:val="000000"/>
                <w:sz w:val="22"/>
                <w:szCs w:val="22"/>
                <w:lang w:eastAsia="zh-CN"/>
              </w:rPr>
              <w:t>公务员医疗补助缴费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2.78</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2.78</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30112</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其他社会保障缴费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0.74</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0.74</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30113</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11.68</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301</w:t>
            </w:r>
            <w:r>
              <w:rPr>
                <w:rFonts w:ascii="Calibri" w:hAnsi="Calibri" w:cs="宋体" w:hint="eastAsia"/>
                <w:color w:val="000000"/>
                <w:sz w:val="22"/>
                <w:szCs w:val="22"/>
                <w:lang w:eastAsia="zh-CN"/>
              </w:rPr>
              <w:t>99</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hint="eastAsia"/>
                <w:color w:val="000000"/>
                <w:sz w:val="22"/>
                <w:szCs w:val="22"/>
                <w:lang w:eastAsia="zh-CN"/>
              </w:rPr>
              <w:t>其他工资福利支出</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771.50</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771.50</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商品和服务支出</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127.46</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127.46</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30201</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办公费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28.86</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28.86</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30207</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邮电费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0.18</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0.18</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30208</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取暖费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11.31</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11.31</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30211</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差旅费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13.80</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13.80</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30217</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公务接待费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1.50</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1.50</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30226</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劳务费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26.75</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26.75</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30228</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工会经费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10.74</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10.74</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30229</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福利费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20.64</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20.64</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lastRenderedPageBreak/>
              <w:t>22</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30231</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公务用车运行维护费</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30239</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其他交通费用</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9.12</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9.12</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30299</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其他商品和服务支出</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0.56</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0.56</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303</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对个人和家庭的补助</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2.91</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2.91</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r w:rsidR="00FB4BD3">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6</w:t>
            </w:r>
          </w:p>
        </w:tc>
        <w:tc>
          <w:tcPr>
            <w:tcW w:w="1584"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30305</w:t>
            </w:r>
          </w:p>
        </w:tc>
        <w:tc>
          <w:tcPr>
            <w:tcW w:w="455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生活补助</w:t>
            </w:r>
          </w:p>
        </w:tc>
        <w:tc>
          <w:tcPr>
            <w:tcW w:w="217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2.91</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2.91</w:t>
            </w:r>
          </w:p>
        </w:tc>
        <w:tc>
          <w:tcPr>
            <w:tcW w:w="273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r>
    </w:tbl>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tbl>
      <w:tblPr>
        <w:tblW w:w="14332" w:type="dxa"/>
        <w:tblInd w:w="93" w:type="dxa"/>
        <w:tblLook w:val="04A0"/>
      </w:tblPr>
      <w:tblGrid>
        <w:gridCol w:w="630"/>
        <w:gridCol w:w="1219"/>
        <w:gridCol w:w="6816"/>
        <w:gridCol w:w="1840"/>
        <w:gridCol w:w="1843"/>
        <w:gridCol w:w="1984"/>
      </w:tblGrid>
      <w:tr w:rsidR="00FB4BD3">
        <w:trPr>
          <w:trHeight w:val="360"/>
        </w:trPr>
        <w:tc>
          <w:tcPr>
            <w:tcW w:w="14332" w:type="dxa"/>
            <w:gridSpan w:val="6"/>
            <w:tcBorders>
              <w:top w:val="nil"/>
              <w:left w:val="nil"/>
              <w:bottom w:val="nil"/>
              <w:right w:val="nil"/>
            </w:tcBorders>
            <w:shd w:val="clear" w:color="auto" w:fill="auto"/>
            <w:noWrap/>
            <w:vAlign w:val="center"/>
          </w:tcPr>
          <w:p w:rsidR="00FB4BD3" w:rsidRDefault="00FB4BD3">
            <w:pPr>
              <w:jc w:val="center"/>
              <w:rPr>
                <w:rFonts w:ascii="宋体" w:hAnsi="宋体" w:cs="宋体"/>
                <w:color w:val="000000"/>
                <w:sz w:val="36"/>
                <w:szCs w:val="36"/>
                <w:lang w:eastAsia="zh-CN"/>
              </w:rPr>
            </w:pPr>
            <w:bookmarkStart w:id="7" w:name="_Toc_2_2_0000000008"/>
            <w:bookmarkEnd w:id="6"/>
          </w:p>
          <w:p w:rsidR="00FB4BD3" w:rsidRDefault="00FB4BD3">
            <w:pPr>
              <w:jc w:val="center"/>
              <w:rPr>
                <w:rFonts w:ascii="宋体" w:hAnsi="宋体" w:cs="宋体"/>
                <w:color w:val="000000"/>
                <w:sz w:val="36"/>
                <w:szCs w:val="36"/>
                <w:lang w:eastAsia="zh-CN"/>
              </w:rPr>
            </w:pPr>
          </w:p>
          <w:p w:rsidR="00FB4BD3" w:rsidRDefault="00FB4BD3">
            <w:pPr>
              <w:rPr>
                <w:rFonts w:ascii="宋体" w:hAnsi="宋体" w:cs="宋体"/>
                <w:color w:val="000000"/>
                <w:sz w:val="36"/>
                <w:szCs w:val="36"/>
                <w:lang w:eastAsia="zh-CN"/>
              </w:rPr>
            </w:pPr>
          </w:p>
          <w:p w:rsidR="00FB4BD3" w:rsidRDefault="002858F2">
            <w:pPr>
              <w:jc w:val="center"/>
              <w:rPr>
                <w:rFonts w:ascii="宋体" w:hAnsi="宋体" w:cs="宋体"/>
                <w:color w:val="000000"/>
                <w:sz w:val="36"/>
                <w:szCs w:val="36"/>
                <w:lang w:eastAsia="zh-CN"/>
              </w:rPr>
            </w:pPr>
            <w:r>
              <w:rPr>
                <w:rFonts w:ascii="宋体" w:hAnsi="宋体" w:cs="宋体" w:hint="eastAsia"/>
                <w:color w:val="000000"/>
                <w:sz w:val="36"/>
                <w:szCs w:val="36"/>
                <w:lang w:eastAsia="zh-CN"/>
              </w:rPr>
              <w:lastRenderedPageBreak/>
              <w:t>单位预算政府基金预算财政拨款支出表</w:t>
            </w:r>
          </w:p>
        </w:tc>
      </w:tr>
      <w:tr w:rsidR="00FB4BD3">
        <w:trPr>
          <w:trHeight w:val="360"/>
        </w:trPr>
        <w:tc>
          <w:tcPr>
            <w:tcW w:w="10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B4BD3" w:rsidRDefault="002858F2">
            <w:pPr>
              <w:rPr>
                <w:rFonts w:ascii="宋体" w:hAnsi="宋体" w:cs="宋体"/>
                <w:color w:val="000000"/>
                <w:sz w:val="22"/>
                <w:szCs w:val="22"/>
                <w:lang w:eastAsia="zh-CN"/>
              </w:rPr>
            </w:pPr>
            <w:r>
              <w:rPr>
                <w:rFonts w:ascii="宋体" w:hAnsi="宋体" w:cs="宋体" w:hint="eastAsia"/>
                <w:color w:val="000000"/>
                <w:sz w:val="22"/>
                <w:szCs w:val="22"/>
                <w:lang w:eastAsia="zh-CN"/>
              </w:rPr>
              <w:lastRenderedPageBreak/>
              <w:t>预算单位编码及名称：[333001]涞水县住房和城乡建设局（本级）</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预算年度：2024</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FB4BD3">
        <w:trPr>
          <w:trHeight w:val="360"/>
        </w:trPr>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8035"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支出功能分类科目</w:t>
            </w: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基本支出</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项目支出</w:t>
            </w:r>
          </w:p>
        </w:tc>
      </w:tr>
      <w:tr w:rsidR="00FB4BD3">
        <w:trPr>
          <w:trHeight w:val="360"/>
        </w:trPr>
        <w:tc>
          <w:tcPr>
            <w:tcW w:w="630"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1219"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6816"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1840"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1843"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1984"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r>
      <w:tr w:rsidR="00FB4BD3">
        <w:trPr>
          <w:trHeight w:val="360"/>
        </w:trPr>
        <w:tc>
          <w:tcPr>
            <w:tcW w:w="630" w:type="dxa"/>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1219"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6816"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1840"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1843"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1984"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25455.03</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25455.03</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212</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城乡社区支出</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4400.00</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4400.00</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21213</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城市基础设施配套费安排的支出</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4000.00</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4000.00</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2121301</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城市公共设施</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1248.99</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1248.99</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2121302</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城市环境卫生</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1973.08</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1973.08</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2121399</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其他城市基础设施配套费安排的支出</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777.93</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777.93</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21214</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污水处理费安排的支出</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400.00</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2121401</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污水处理设施建设和运营</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302.00</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302.00</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9</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2121402</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代征手续费</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98.00</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98.00</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10</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229</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其他支出</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11</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22904</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其他政府性基金及对应专项债务收入安排的支出</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r>
      <w:tr w:rsidR="00FB4BD3">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12</w:t>
            </w:r>
          </w:p>
        </w:tc>
        <w:tc>
          <w:tcPr>
            <w:tcW w:w="1219"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2290402</w:t>
            </w:r>
          </w:p>
        </w:tc>
        <w:tc>
          <w:tcPr>
            <w:tcW w:w="681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rPr>
            </w:pPr>
            <w:r>
              <w:rPr>
                <w:rFonts w:ascii="Calibri" w:hAnsi="Calibri"/>
                <w:color w:val="000000"/>
                <w:sz w:val="22"/>
                <w:szCs w:val="22"/>
              </w:rPr>
              <w:t>其他地方自行试点项目收益专项债券收入安排的支出</w:t>
            </w:r>
          </w:p>
        </w:tc>
        <w:tc>
          <w:tcPr>
            <w:tcW w:w="184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c>
          <w:tcPr>
            <w:tcW w:w="184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rPr>
            </w:pPr>
            <w:r>
              <w:rPr>
                <w:rFonts w:ascii="Calibri" w:hAnsi="Calibri"/>
                <w:color w:val="000000"/>
                <w:sz w:val="22"/>
                <w:szCs w:val="22"/>
              </w:rPr>
              <w:t>21055.03</w:t>
            </w:r>
          </w:p>
        </w:tc>
      </w:tr>
    </w:tbl>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p w:rsidR="00FB4BD3" w:rsidRDefault="00FB4BD3">
      <w:pPr>
        <w:jc w:val="center"/>
        <w:outlineLvl w:val="1"/>
        <w:rPr>
          <w:rFonts w:ascii="方正小标宋_GBK" w:eastAsia="方正小标宋_GBK" w:hAnsi="方正小标宋_GBK" w:cs="方正小标宋_GBK"/>
          <w:color w:val="000000"/>
          <w:sz w:val="36"/>
          <w:lang w:eastAsia="zh-CN"/>
        </w:rPr>
      </w:pPr>
    </w:p>
    <w:bookmarkEnd w:id="7"/>
    <w:tbl>
      <w:tblPr>
        <w:tblW w:w="14180" w:type="dxa"/>
        <w:tblInd w:w="93" w:type="dxa"/>
        <w:tblLook w:val="04A0"/>
      </w:tblPr>
      <w:tblGrid>
        <w:gridCol w:w="1130"/>
        <w:gridCol w:w="2187"/>
        <w:gridCol w:w="2187"/>
        <w:gridCol w:w="1130"/>
        <w:gridCol w:w="3773"/>
        <w:gridCol w:w="3773"/>
      </w:tblGrid>
      <w:tr w:rsidR="00FB4BD3">
        <w:trPr>
          <w:trHeight w:val="360"/>
        </w:trPr>
        <w:tc>
          <w:tcPr>
            <w:tcW w:w="14180" w:type="dxa"/>
            <w:gridSpan w:val="6"/>
            <w:tcBorders>
              <w:top w:val="nil"/>
              <w:left w:val="nil"/>
              <w:bottom w:val="nil"/>
              <w:right w:val="nil"/>
            </w:tcBorders>
            <w:shd w:val="clear" w:color="auto" w:fill="auto"/>
            <w:noWrap/>
            <w:vAlign w:val="center"/>
          </w:tcPr>
          <w:p w:rsidR="00FB4BD3" w:rsidRDefault="00FB4BD3">
            <w:pPr>
              <w:jc w:val="center"/>
              <w:rPr>
                <w:rFonts w:ascii="宋体" w:hAnsi="宋体" w:cs="宋体"/>
                <w:color w:val="000000"/>
                <w:sz w:val="36"/>
                <w:szCs w:val="36"/>
                <w:lang w:eastAsia="zh-CN"/>
              </w:rPr>
            </w:pPr>
          </w:p>
          <w:p w:rsidR="00FB4BD3" w:rsidRDefault="00FB4BD3">
            <w:pPr>
              <w:jc w:val="center"/>
              <w:rPr>
                <w:rFonts w:ascii="宋体" w:hAnsi="宋体" w:cs="宋体"/>
                <w:color w:val="000000"/>
                <w:sz w:val="36"/>
                <w:szCs w:val="36"/>
                <w:lang w:eastAsia="zh-CN"/>
              </w:rPr>
            </w:pPr>
          </w:p>
          <w:p w:rsidR="00FB4BD3" w:rsidRDefault="002858F2">
            <w:pPr>
              <w:jc w:val="center"/>
              <w:rPr>
                <w:rFonts w:ascii="宋体" w:hAnsi="宋体" w:cs="宋体"/>
                <w:color w:val="000000"/>
                <w:sz w:val="36"/>
                <w:szCs w:val="36"/>
                <w:lang w:eastAsia="zh-CN"/>
              </w:rPr>
            </w:pPr>
            <w:r>
              <w:rPr>
                <w:rFonts w:ascii="宋体" w:hAnsi="宋体" w:cs="宋体" w:hint="eastAsia"/>
                <w:color w:val="000000"/>
                <w:sz w:val="36"/>
                <w:szCs w:val="36"/>
                <w:lang w:eastAsia="zh-CN"/>
              </w:rPr>
              <w:t>单位预算国有资本经营预算财政拨款支出表</w:t>
            </w:r>
          </w:p>
        </w:tc>
      </w:tr>
      <w:tr w:rsidR="00FB4BD3">
        <w:trPr>
          <w:trHeight w:val="360"/>
        </w:trPr>
        <w:tc>
          <w:tcPr>
            <w:tcW w:w="66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B4BD3" w:rsidRDefault="002858F2">
            <w:pPr>
              <w:rPr>
                <w:rFonts w:ascii="宋体" w:hAnsi="宋体" w:cs="宋体"/>
                <w:color w:val="000000"/>
                <w:sz w:val="22"/>
                <w:szCs w:val="22"/>
                <w:lang w:eastAsia="zh-CN"/>
              </w:rPr>
            </w:pPr>
            <w:r>
              <w:rPr>
                <w:rFonts w:ascii="宋体" w:hAnsi="宋体" w:cs="宋体" w:hint="eastAsia"/>
                <w:color w:val="000000"/>
                <w:sz w:val="22"/>
                <w:szCs w:val="22"/>
                <w:lang w:eastAsia="zh-CN"/>
              </w:rPr>
              <w:t>预算单位编码及名称：[333001]涞水县住房和城乡建设局（本级）</w:t>
            </w:r>
          </w:p>
        </w:tc>
        <w:tc>
          <w:tcPr>
            <w:tcW w:w="3773"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预算年度：2024</w:t>
            </w:r>
          </w:p>
        </w:tc>
        <w:tc>
          <w:tcPr>
            <w:tcW w:w="3773"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FB4BD3">
        <w:trPr>
          <w:trHeight w:val="360"/>
        </w:trPr>
        <w:tc>
          <w:tcPr>
            <w:tcW w:w="1130"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4374"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支出功能分类科目</w:t>
            </w:r>
          </w:p>
        </w:tc>
        <w:tc>
          <w:tcPr>
            <w:tcW w:w="1130"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3773"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基本支出</w:t>
            </w:r>
          </w:p>
        </w:tc>
        <w:tc>
          <w:tcPr>
            <w:tcW w:w="3773"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项目支出</w:t>
            </w:r>
          </w:p>
        </w:tc>
      </w:tr>
      <w:tr w:rsidR="00FB4BD3">
        <w:trPr>
          <w:trHeight w:val="360"/>
        </w:trPr>
        <w:tc>
          <w:tcPr>
            <w:tcW w:w="1130"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2187"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2187"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1130"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3773"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3773"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r>
      <w:tr w:rsidR="00FB4BD3">
        <w:trPr>
          <w:trHeight w:val="360"/>
        </w:trPr>
        <w:tc>
          <w:tcPr>
            <w:tcW w:w="1130" w:type="dxa"/>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2187"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2187"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1130"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3773"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3773"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r>
      <w:tr w:rsidR="00FB4BD3">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00"/>
        </w:trPr>
        <w:tc>
          <w:tcPr>
            <w:tcW w:w="6634" w:type="dxa"/>
            <w:gridSpan w:val="4"/>
            <w:tcBorders>
              <w:top w:val="nil"/>
              <w:left w:val="nil"/>
              <w:bottom w:val="nil"/>
              <w:right w:val="nil"/>
            </w:tcBorders>
            <w:shd w:val="clear" w:color="auto" w:fill="auto"/>
            <w:noWrap/>
          </w:tcPr>
          <w:p w:rsidR="00FB4BD3" w:rsidRDefault="002858F2">
            <w:pPr>
              <w:ind w:firstLineChars="200" w:firstLine="440"/>
              <w:rPr>
                <w:rFonts w:ascii="Calibri" w:hAnsi="Calibri" w:cs="宋体"/>
                <w:color w:val="000000"/>
                <w:sz w:val="22"/>
                <w:szCs w:val="22"/>
                <w:lang w:eastAsia="zh-CN"/>
              </w:rPr>
            </w:pPr>
            <w:r>
              <w:rPr>
                <w:rFonts w:ascii="宋体" w:hAnsi="宋体" w:cs="宋体" w:hint="eastAsia"/>
                <w:color w:val="000000"/>
                <w:sz w:val="22"/>
                <w:szCs w:val="22"/>
                <w:lang w:eastAsia="zh-CN"/>
              </w:rPr>
              <w:t>注：我单位没有安排国有资本经营预算，空表列示。</w:t>
            </w:r>
          </w:p>
        </w:tc>
        <w:tc>
          <w:tcPr>
            <w:tcW w:w="3773" w:type="dxa"/>
            <w:tcBorders>
              <w:top w:val="nil"/>
              <w:left w:val="nil"/>
              <w:bottom w:val="nil"/>
              <w:right w:val="nil"/>
            </w:tcBorders>
            <w:shd w:val="clear" w:color="auto" w:fill="auto"/>
            <w:noWrap/>
          </w:tcPr>
          <w:p w:rsidR="00FB4BD3" w:rsidRDefault="00FB4BD3">
            <w:pPr>
              <w:jc w:val="right"/>
              <w:rPr>
                <w:rFonts w:ascii="Calibri" w:hAnsi="Calibri" w:cs="宋体"/>
                <w:color w:val="000000"/>
                <w:sz w:val="22"/>
                <w:szCs w:val="22"/>
                <w:lang w:eastAsia="zh-CN"/>
              </w:rPr>
            </w:pPr>
          </w:p>
        </w:tc>
        <w:tc>
          <w:tcPr>
            <w:tcW w:w="3773" w:type="dxa"/>
            <w:tcBorders>
              <w:top w:val="nil"/>
              <w:left w:val="nil"/>
              <w:bottom w:val="nil"/>
              <w:right w:val="nil"/>
            </w:tcBorders>
            <w:shd w:val="clear" w:color="auto" w:fill="auto"/>
            <w:noWrap/>
          </w:tcPr>
          <w:p w:rsidR="00FB4BD3" w:rsidRDefault="00FB4BD3">
            <w:pPr>
              <w:jc w:val="right"/>
              <w:rPr>
                <w:rFonts w:ascii="Calibri" w:hAnsi="Calibri" w:cs="宋体"/>
                <w:color w:val="000000"/>
                <w:sz w:val="22"/>
                <w:szCs w:val="22"/>
                <w:lang w:eastAsia="zh-CN"/>
              </w:rPr>
            </w:pPr>
          </w:p>
        </w:tc>
      </w:tr>
    </w:tbl>
    <w:p w:rsidR="00FB4BD3" w:rsidRDefault="00FB4BD3">
      <w:pPr>
        <w:ind w:firstLine="420"/>
        <w:sectPr w:rsidR="00FB4BD3">
          <w:footerReference w:type="even" r:id="rId10"/>
          <w:footerReference w:type="default" r:id="rId11"/>
          <w:type w:val="continuous"/>
          <w:pgSz w:w="16840" w:h="11900" w:orient="landscape"/>
          <w:pgMar w:top="1361" w:right="1020" w:bottom="1134" w:left="1020" w:header="720" w:footer="720" w:gutter="0"/>
          <w:cols w:space="720"/>
        </w:sectPr>
      </w:pPr>
    </w:p>
    <w:tbl>
      <w:tblPr>
        <w:tblW w:w="14474" w:type="dxa"/>
        <w:tblInd w:w="93" w:type="dxa"/>
        <w:tblLook w:val="04A0"/>
      </w:tblPr>
      <w:tblGrid>
        <w:gridCol w:w="594"/>
        <w:gridCol w:w="4666"/>
        <w:gridCol w:w="1418"/>
        <w:gridCol w:w="2551"/>
        <w:gridCol w:w="110"/>
        <w:gridCol w:w="2158"/>
        <w:gridCol w:w="382"/>
        <w:gridCol w:w="2595"/>
      </w:tblGrid>
      <w:tr w:rsidR="00FB4BD3">
        <w:trPr>
          <w:trHeight w:val="360"/>
        </w:trPr>
        <w:tc>
          <w:tcPr>
            <w:tcW w:w="14474" w:type="dxa"/>
            <w:gridSpan w:val="8"/>
            <w:tcBorders>
              <w:top w:val="nil"/>
              <w:left w:val="nil"/>
              <w:bottom w:val="nil"/>
              <w:right w:val="nil"/>
            </w:tcBorders>
            <w:shd w:val="clear" w:color="auto" w:fill="auto"/>
            <w:noWrap/>
            <w:vAlign w:val="center"/>
          </w:tcPr>
          <w:p w:rsidR="00FB4BD3" w:rsidRDefault="002858F2">
            <w:pPr>
              <w:jc w:val="center"/>
              <w:rPr>
                <w:rFonts w:ascii="宋体" w:hAnsi="宋体" w:cs="宋体"/>
                <w:color w:val="000000"/>
                <w:sz w:val="36"/>
                <w:szCs w:val="36"/>
                <w:lang w:eastAsia="zh-CN"/>
              </w:rPr>
            </w:pPr>
            <w:r>
              <w:rPr>
                <w:rFonts w:ascii="宋体" w:hAnsi="宋体" w:cs="宋体" w:hint="eastAsia"/>
                <w:color w:val="000000"/>
                <w:sz w:val="36"/>
                <w:szCs w:val="36"/>
                <w:lang w:eastAsia="zh-CN"/>
              </w:rPr>
              <w:lastRenderedPageBreak/>
              <w:t>单位预算财政拨款“三公”经费支出表</w:t>
            </w:r>
          </w:p>
        </w:tc>
      </w:tr>
      <w:tr w:rsidR="00FB4BD3">
        <w:trPr>
          <w:trHeight w:val="360"/>
        </w:trPr>
        <w:tc>
          <w:tcPr>
            <w:tcW w:w="933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B4BD3" w:rsidRDefault="002858F2">
            <w:pPr>
              <w:rPr>
                <w:rFonts w:ascii="宋体" w:hAnsi="宋体" w:cs="宋体"/>
                <w:color w:val="000000"/>
                <w:sz w:val="22"/>
                <w:szCs w:val="22"/>
                <w:lang w:eastAsia="zh-CN"/>
              </w:rPr>
            </w:pPr>
            <w:r>
              <w:rPr>
                <w:rFonts w:ascii="宋体" w:hAnsi="宋体" w:cs="宋体" w:hint="eastAsia"/>
                <w:color w:val="000000"/>
                <w:sz w:val="22"/>
                <w:szCs w:val="22"/>
                <w:lang w:eastAsia="zh-CN"/>
              </w:rPr>
              <w:t>预算单位编码及名称：[333001]涞水县住房和城乡建设局（本级）</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预算年度：2024</w:t>
            </w:r>
          </w:p>
        </w:tc>
        <w:tc>
          <w:tcPr>
            <w:tcW w:w="2595" w:type="dxa"/>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FB4BD3">
        <w:trPr>
          <w:trHeight w:val="360"/>
        </w:trPr>
        <w:tc>
          <w:tcPr>
            <w:tcW w:w="594"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4666" w:type="dxa"/>
            <w:vMerge w:val="restart"/>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w:t>
            </w:r>
          </w:p>
        </w:tc>
        <w:tc>
          <w:tcPr>
            <w:tcW w:w="9214" w:type="dxa"/>
            <w:gridSpan w:val="6"/>
            <w:tcBorders>
              <w:top w:val="single" w:sz="4" w:space="0" w:color="auto"/>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资金性质</w:t>
            </w:r>
          </w:p>
        </w:tc>
      </w:tr>
      <w:tr w:rsidR="00FB4BD3">
        <w:trPr>
          <w:trHeight w:val="360"/>
        </w:trPr>
        <w:tc>
          <w:tcPr>
            <w:tcW w:w="594"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4666" w:type="dxa"/>
            <w:vMerge/>
            <w:tcBorders>
              <w:top w:val="nil"/>
              <w:left w:val="single" w:sz="4" w:space="0" w:color="auto"/>
              <w:bottom w:val="single" w:sz="4" w:space="0" w:color="auto"/>
              <w:right w:val="single" w:sz="4" w:space="0" w:color="auto"/>
            </w:tcBorders>
            <w:vAlign w:val="center"/>
          </w:tcPr>
          <w:p w:rsidR="00FB4BD3" w:rsidRDefault="00FB4BD3">
            <w:pPr>
              <w:rPr>
                <w:rFonts w:ascii="宋体" w:hAnsi="宋体" w:cs="宋体"/>
                <w:color w:val="000000"/>
                <w:sz w:val="22"/>
                <w:szCs w:val="22"/>
                <w:lang w:eastAsia="zh-CN"/>
              </w:rPr>
            </w:pPr>
          </w:p>
        </w:tc>
        <w:tc>
          <w:tcPr>
            <w:tcW w:w="1418"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255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一般公共预算财政拨款</w:t>
            </w:r>
          </w:p>
        </w:tc>
        <w:tc>
          <w:tcPr>
            <w:tcW w:w="2268"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政府性基金财政拨款</w:t>
            </w:r>
          </w:p>
        </w:tc>
        <w:tc>
          <w:tcPr>
            <w:tcW w:w="2977"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国有资本经营预算财政拨款</w:t>
            </w:r>
          </w:p>
        </w:tc>
      </w:tr>
      <w:tr w:rsidR="00FB4BD3">
        <w:trPr>
          <w:trHeight w:val="360"/>
        </w:trPr>
        <w:tc>
          <w:tcPr>
            <w:tcW w:w="594" w:type="dxa"/>
            <w:tcBorders>
              <w:top w:val="nil"/>
              <w:left w:val="single" w:sz="4" w:space="0" w:color="auto"/>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4666"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1418"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2551" w:type="dxa"/>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2268"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2977" w:type="dxa"/>
            <w:gridSpan w:val="2"/>
            <w:tcBorders>
              <w:top w:val="nil"/>
              <w:left w:val="nil"/>
              <w:bottom w:val="single" w:sz="4" w:space="0" w:color="auto"/>
              <w:right w:val="single" w:sz="4" w:space="0" w:color="auto"/>
            </w:tcBorders>
            <w:shd w:val="clear" w:color="auto" w:fill="auto"/>
            <w:noWrap/>
            <w:vAlign w:val="center"/>
          </w:tcPr>
          <w:p w:rsidR="00FB4BD3" w:rsidRDefault="002858F2">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r>
      <w:tr w:rsidR="00FB4BD3">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466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41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w:t>
            </w: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w:t>
            </w: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466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w:t>
            </w:r>
            <w:r>
              <w:rPr>
                <w:rFonts w:ascii="Calibri" w:hAnsi="Calibri" w:cs="宋体"/>
                <w:color w:val="000000"/>
                <w:sz w:val="22"/>
                <w:szCs w:val="22"/>
                <w:lang w:eastAsia="zh-CN"/>
              </w:rPr>
              <w:t>三公</w:t>
            </w:r>
            <w:r>
              <w:rPr>
                <w:rFonts w:ascii="Calibri" w:hAnsi="Calibri" w:cs="宋体"/>
                <w:color w:val="000000"/>
                <w:sz w:val="22"/>
                <w:szCs w:val="22"/>
                <w:lang w:eastAsia="zh-CN"/>
              </w:rPr>
              <w:t>”</w:t>
            </w:r>
            <w:r>
              <w:rPr>
                <w:rFonts w:ascii="Calibri" w:hAnsi="Calibri" w:cs="宋体"/>
                <w:color w:val="000000"/>
                <w:sz w:val="22"/>
                <w:szCs w:val="22"/>
                <w:lang w:eastAsia="zh-CN"/>
              </w:rPr>
              <w:t>经费小计</w:t>
            </w:r>
          </w:p>
        </w:tc>
        <w:tc>
          <w:tcPr>
            <w:tcW w:w="141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w:t>
            </w: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w:t>
            </w: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466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一、因公出国（境）费</w:t>
            </w:r>
          </w:p>
        </w:tc>
        <w:tc>
          <w:tcPr>
            <w:tcW w:w="141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466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r>
              <w:rPr>
                <w:rFonts w:ascii="Calibri" w:hAnsi="Calibri" w:cs="宋体"/>
                <w:color w:val="000000"/>
                <w:sz w:val="22"/>
                <w:szCs w:val="22"/>
                <w:lang w:eastAsia="zh-CN"/>
              </w:rPr>
              <w:t>其中：教学科研人员因公出国（境）费</w:t>
            </w:r>
          </w:p>
        </w:tc>
        <w:tc>
          <w:tcPr>
            <w:tcW w:w="141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466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r>
              <w:rPr>
                <w:rFonts w:ascii="Calibri" w:hAnsi="Calibri" w:cs="宋体"/>
                <w:color w:val="000000"/>
                <w:sz w:val="22"/>
                <w:szCs w:val="22"/>
                <w:lang w:eastAsia="zh-CN"/>
              </w:rPr>
              <w:t>其他因公出国（境）费</w:t>
            </w:r>
          </w:p>
        </w:tc>
        <w:tc>
          <w:tcPr>
            <w:tcW w:w="141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466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二、公务用车购置及运维费</w:t>
            </w:r>
          </w:p>
        </w:tc>
        <w:tc>
          <w:tcPr>
            <w:tcW w:w="141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4.00</w:t>
            </w: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4.00</w:t>
            </w: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466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r>
              <w:rPr>
                <w:rFonts w:ascii="Calibri" w:hAnsi="Calibri" w:cs="宋体"/>
                <w:color w:val="000000"/>
                <w:sz w:val="22"/>
                <w:szCs w:val="22"/>
                <w:lang w:eastAsia="zh-CN"/>
              </w:rPr>
              <w:t>其中：公务用车购置费</w:t>
            </w:r>
          </w:p>
        </w:tc>
        <w:tc>
          <w:tcPr>
            <w:tcW w:w="141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466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 xml:space="preserve">          </w:t>
            </w:r>
            <w:r>
              <w:rPr>
                <w:rFonts w:ascii="Calibri" w:hAnsi="Calibri" w:cs="宋体"/>
                <w:color w:val="000000"/>
                <w:sz w:val="22"/>
                <w:szCs w:val="22"/>
                <w:lang w:eastAsia="zh-CN"/>
              </w:rPr>
              <w:t>公务用车运行维护费</w:t>
            </w:r>
          </w:p>
        </w:tc>
        <w:tc>
          <w:tcPr>
            <w:tcW w:w="141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c>
          <w:tcPr>
            <w:tcW w:w="255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c>
          <w:tcPr>
            <w:tcW w:w="2268"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466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三、公务接待费</w:t>
            </w:r>
          </w:p>
        </w:tc>
        <w:tc>
          <w:tcPr>
            <w:tcW w:w="141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55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268"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466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四、会议费</w:t>
            </w:r>
          </w:p>
        </w:tc>
        <w:tc>
          <w:tcPr>
            <w:tcW w:w="141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FB4BD3">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FB4BD3" w:rsidRDefault="002858F2">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4666" w:type="dxa"/>
            <w:tcBorders>
              <w:top w:val="nil"/>
              <w:left w:val="nil"/>
              <w:bottom w:val="single" w:sz="4" w:space="0" w:color="auto"/>
              <w:right w:val="single" w:sz="4" w:space="0" w:color="auto"/>
            </w:tcBorders>
            <w:shd w:val="clear" w:color="auto" w:fill="auto"/>
            <w:noWrap/>
          </w:tcPr>
          <w:p w:rsidR="00FB4BD3" w:rsidRDefault="002858F2">
            <w:pPr>
              <w:rPr>
                <w:rFonts w:ascii="Calibri" w:hAnsi="Calibri" w:cs="宋体"/>
                <w:color w:val="000000"/>
                <w:sz w:val="22"/>
                <w:szCs w:val="22"/>
                <w:lang w:eastAsia="zh-CN"/>
              </w:rPr>
            </w:pPr>
            <w:r>
              <w:rPr>
                <w:rFonts w:ascii="Calibri" w:hAnsi="Calibri" w:cs="宋体"/>
                <w:color w:val="000000"/>
                <w:sz w:val="22"/>
                <w:szCs w:val="22"/>
                <w:lang w:eastAsia="zh-CN"/>
              </w:rPr>
              <w:t>五、培训费</w:t>
            </w:r>
          </w:p>
        </w:tc>
        <w:tc>
          <w:tcPr>
            <w:tcW w:w="1418"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FB4BD3" w:rsidRDefault="002858F2">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bl>
    <w:p w:rsidR="00FB4BD3" w:rsidRDefault="002858F2">
      <w:pPr>
        <w:jc w:val="center"/>
        <w:outlineLvl w:val="0"/>
        <w:sectPr w:rsidR="00FB4BD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 xml:space="preserve">第一部分  </w:t>
      </w:r>
      <w:r>
        <w:rPr>
          <w:rFonts w:ascii="方正书宋_GBK" w:eastAsia="方正书宋_GBK" w:hAnsi="方正书宋_GBK" w:cs="方正书宋_GBK" w:hint="eastAsia"/>
          <w:color w:val="FFFFFF"/>
          <w:sz w:val="21"/>
          <w:lang w:eastAsia="zh-CN"/>
        </w:rPr>
        <w:t>XX</w:t>
      </w:r>
      <w:r>
        <w:rPr>
          <w:rFonts w:ascii="方正书宋_GBK" w:eastAsia="方正书宋_GBK" w:hAnsi="方正书宋_GBK" w:cs="方正书宋_GBK"/>
          <w:color w:val="FFFFFF"/>
          <w:sz w:val="21"/>
        </w:rPr>
        <w:t>县财政局2022年部门预算信息公开情况说明</w:t>
      </w:r>
    </w:p>
    <w:p w:rsidR="00FB4BD3" w:rsidRDefault="00FB4BD3">
      <w:pPr>
        <w:sectPr w:rsidR="00FB4BD3">
          <w:headerReference w:type="even" r:id="rId12"/>
          <w:headerReference w:type="default" r:id="rId13"/>
          <w:footerReference w:type="even" r:id="rId14"/>
          <w:footerReference w:type="default" r:id="rId15"/>
          <w:type w:val="continuous"/>
          <w:pgSz w:w="16840" w:h="11900" w:orient="landscape"/>
          <w:pgMar w:top="1361" w:right="1021" w:bottom="1361" w:left="1021" w:header="720" w:footer="720" w:gutter="0"/>
          <w:cols w:space="720"/>
        </w:sectPr>
      </w:pPr>
    </w:p>
    <w:p w:rsidR="00FB4BD3" w:rsidRDefault="00FB4BD3">
      <w:pPr>
        <w:jc w:val="center"/>
        <w:outlineLvl w:val="4"/>
        <w:rPr>
          <w:rFonts w:ascii="方正小标宋_GBK" w:eastAsia="方正小标宋_GBK" w:hAnsi="方正小标宋_GBK" w:cs="方正小标宋_GBK"/>
          <w:color w:val="000000"/>
          <w:sz w:val="44"/>
          <w:lang w:eastAsia="zh-CN"/>
        </w:rPr>
      </w:pPr>
    </w:p>
    <w:p w:rsidR="00FB4BD3" w:rsidRDefault="00FB4BD3">
      <w:pPr>
        <w:ind w:firstLineChars="150" w:firstLine="660"/>
        <w:outlineLvl w:val="4"/>
        <w:rPr>
          <w:rFonts w:ascii="方正小标宋简体" w:eastAsia="方正小标宋简体" w:hAnsi="方正小标宋_GBK" w:cs="方正小标宋_GBK" w:hint="eastAsia"/>
          <w:color w:val="000000"/>
          <w:sz w:val="44"/>
          <w:lang w:eastAsia="zh-CN"/>
        </w:rPr>
      </w:pPr>
    </w:p>
    <w:p w:rsidR="00FB4BD3" w:rsidRDefault="00FB4BD3">
      <w:pPr>
        <w:ind w:firstLineChars="150" w:firstLine="660"/>
        <w:outlineLvl w:val="4"/>
        <w:rPr>
          <w:rFonts w:ascii="方正小标宋简体" w:eastAsia="方正小标宋简体" w:hAnsi="方正小标宋_GBK" w:cs="方正小标宋_GBK" w:hint="eastAsia"/>
          <w:color w:val="000000"/>
          <w:sz w:val="44"/>
          <w:lang w:eastAsia="zh-CN"/>
        </w:rPr>
      </w:pPr>
    </w:p>
    <w:p w:rsidR="00FB4BD3" w:rsidRDefault="00FB4BD3">
      <w:pPr>
        <w:ind w:firstLineChars="150" w:firstLine="660"/>
        <w:outlineLvl w:val="4"/>
        <w:rPr>
          <w:rFonts w:ascii="方正小标宋简体" w:eastAsia="方正小标宋简体" w:hAnsi="方正小标宋_GBK" w:cs="方正小标宋_GBK" w:hint="eastAsia"/>
          <w:color w:val="000000"/>
          <w:sz w:val="44"/>
          <w:lang w:eastAsia="zh-CN"/>
        </w:rPr>
      </w:pPr>
    </w:p>
    <w:p w:rsidR="00FB4BD3" w:rsidRDefault="002858F2">
      <w:pPr>
        <w:ind w:firstLineChars="150" w:firstLine="660"/>
        <w:outlineLvl w:val="4"/>
        <w:rPr>
          <w:rFonts w:ascii="方正小标宋简体" w:eastAsia="方正小标宋简体"/>
        </w:rPr>
      </w:pPr>
      <w:r>
        <w:rPr>
          <w:rFonts w:ascii="方正小标宋简体" w:eastAsia="方正小标宋简体" w:hAnsi="方正小标宋_GBK" w:cs="方正小标宋_GBK" w:hint="eastAsia"/>
          <w:color w:val="000000"/>
          <w:sz w:val="44"/>
          <w:lang w:eastAsia="zh-CN"/>
        </w:rPr>
        <w:lastRenderedPageBreak/>
        <w:t>涞水县住房和城乡建设局</w:t>
      </w:r>
      <w:r>
        <w:rPr>
          <w:rFonts w:ascii="方正小标宋简体" w:eastAsia="方正小标宋简体" w:hAnsi="方正小标宋_GBK" w:cs="方正小标宋_GBK" w:hint="eastAsia"/>
          <w:color w:val="000000"/>
          <w:sz w:val="44"/>
        </w:rPr>
        <w:t>（本级）202</w:t>
      </w:r>
      <w:r>
        <w:rPr>
          <w:rFonts w:ascii="方正小标宋简体" w:eastAsia="方正小标宋简体" w:hAnsi="方正小标宋_GBK" w:cs="方正小标宋_GBK" w:hint="eastAsia"/>
          <w:color w:val="000000"/>
          <w:sz w:val="44"/>
          <w:lang w:eastAsia="zh-CN"/>
        </w:rPr>
        <w:t>4</w:t>
      </w:r>
      <w:r>
        <w:rPr>
          <w:rFonts w:ascii="方正小标宋简体" w:eastAsia="方正小标宋简体" w:hAnsi="方正小标宋_GBK" w:cs="方正小标宋_GBK" w:hint="eastAsia"/>
          <w:color w:val="000000"/>
          <w:sz w:val="44"/>
        </w:rPr>
        <w:t>年单位预算信息公开情况说明</w:t>
      </w:r>
    </w:p>
    <w:p w:rsidR="00FB4BD3" w:rsidRDefault="002858F2">
      <w:pPr>
        <w:spacing w:line="500" w:lineRule="exact"/>
        <w:ind w:firstLine="560"/>
        <w:rPr>
          <w:rFonts w:ascii="仿宋_GB2312" w:eastAsia="仿宋_GB2312"/>
          <w:sz w:val="32"/>
          <w:szCs w:val="32"/>
        </w:rPr>
      </w:pPr>
      <w:r>
        <w:rPr>
          <w:rFonts w:ascii="仿宋_GB2312" w:eastAsia="仿宋_GB2312" w:hint="eastAsia"/>
          <w:color w:val="000000"/>
          <w:sz w:val="32"/>
          <w:szCs w:val="32"/>
        </w:rPr>
        <w:t>按照《</w:t>
      </w:r>
      <w:r>
        <w:rPr>
          <w:rFonts w:ascii="仿宋_GB2312" w:eastAsia="仿宋_GB2312" w:hint="eastAsia"/>
          <w:color w:val="000000"/>
          <w:sz w:val="32"/>
          <w:szCs w:val="32"/>
          <w:lang w:eastAsia="zh-CN"/>
        </w:rPr>
        <w:t>中华人民共和国</w:t>
      </w:r>
      <w:r>
        <w:rPr>
          <w:rFonts w:ascii="仿宋_GB2312" w:eastAsia="仿宋_GB2312" w:hint="eastAsia"/>
          <w:color w:val="000000"/>
          <w:sz w:val="32"/>
          <w:szCs w:val="32"/>
        </w:rPr>
        <w:t>预算法》、《地方预决算公开操作规程》和《关于进一步推进预算公开工作的实施意见》规定，现将</w:t>
      </w:r>
      <w:r>
        <w:rPr>
          <w:rFonts w:ascii="仿宋_GB2312" w:eastAsia="仿宋_GB2312" w:hint="eastAsia"/>
          <w:color w:val="000000"/>
          <w:sz w:val="32"/>
          <w:szCs w:val="32"/>
          <w:lang w:eastAsia="zh-CN"/>
        </w:rPr>
        <w:t>涞水县住房和城乡建设局</w:t>
      </w:r>
      <w:r>
        <w:rPr>
          <w:rFonts w:ascii="仿宋_GB2312" w:eastAsia="仿宋_GB2312" w:hint="eastAsia"/>
          <w:color w:val="000000"/>
          <w:sz w:val="32"/>
          <w:szCs w:val="32"/>
        </w:rPr>
        <w:t>（本级）202</w:t>
      </w:r>
      <w:r>
        <w:rPr>
          <w:rFonts w:ascii="仿宋_GB2312" w:eastAsia="仿宋_GB2312" w:hint="eastAsia"/>
          <w:color w:val="000000"/>
          <w:sz w:val="32"/>
          <w:szCs w:val="32"/>
          <w:lang w:eastAsia="zh-CN"/>
        </w:rPr>
        <w:t>4</w:t>
      </w:r>
      <w:r>
        <w:rPr>
          <w:rFonts w:ascii="仿宋_GB2312" w:eastAsia="仿宋_GB2312" w:hint="eastAsia"/>
          <w:color w:val="000000"/>
          <w:sz w:val="32"/>
          <w:szCs w:val="32"/>
        </w:rPr>
        <w:t>年单位预算公开如下：</w:t>
      </w:r>
    </w:p>
    <w:p w:rsidR="00FB4BD3" w:rsidRDefault="002858F2">
      <w:pPr>
        <w:spacing w:before="10" w:after="10"/>
        <w:ind w:firstLine="640"/>
        <w:outlineLvl w:val="5"/>
        <w:rPr>
          <w:rFonts w:ascii="黑体" w:eastAsia="黑体" w:hAnsi="黑体"/>
          <w:sz w:val="32"/>
          <w:szCs w:val="32"/>
        </w:rPr>
      </w:pPr>
      <w:r>
        <w:rPr>
          <w:rFonts w:ascii="黑体" w:eastAsia="黑体" w:hAnsi="黑体" w:cs="黑体" w:hint="eastAsia"/>
          <w:color w:val="000000"/>
          <w:sz w:val="32"/>
          <w:szCs w:val="32"/>
        </w:rPr>
        <w:t>一、单位职责及机构设置情况</w:t>
      </w:r>
    </w:p>
    <w:p w:rsidR="00FB4BD3" w:rsidRDefault="002858F2">
      <w:pPr>
        <w:spacing w:line="560" w:lineRule="exact"/>
        <w:ind w:firstLineChars="200" w:firstLine="643"/>
        <w:rPr>
          <w:rFonts w:ascii="仿宋_GB2312" w:eastAsia="仿宋_GB2312" w:hAnsi="楷体" w:cs="楷体"/>
          <w:b/>
          <w:sz w:val="32"/>
          <w:szCs w:val="32"/>
          <w:lang w:eastAsia="zh-CN"/>
        </w:rPr>
      </w:pPr>
      <w:r>
        <w:rPr>
          <w:rFonts w:ascii="仿宋_GB2312" w:eastAsia="仿宋_GB2312" w:hAnsi="楷体" w:cs="楷体" w:hint="eastAsia"/>
          <w:b/>
          <w:sz w:val="32"/>
          <w:szCs w:val="32"/>
          <w:lang w:eastAsia="zh-CN"/>
        </w:rPr>
        <w:t>单位</w:t>
      </w:r>
      <w:r>
        <w:rPr>
          <w:rFonts w:ascii="仿宋_GB2312" w:eastAsia="仿宋_GB2312" w:hAnsi="楷体" w:cs="楷体" w:hint="eastAsia"/>
          <w:b/>
          <w:sz w:val="32"/>
          <w:szCs w:val="32"/>
        </w:rPr>
        <w:t>职能</w:t>
      </w:r>
      <w:r>
        <w:rPr>
          <w:rFonts w:ascii="仿宋_GB2312" w:eastAsia="仿宋_GB2312" w:hAnsi="楷体" w:cs="楷体" w:hint="eastAsia"/>
          <w:b/>
          <w:sz w:val="32"/>
          <w:szCs w:val="32"/>
          <w:lang w:eastAsia="zh-CN"/>
        </w:rPr>
        <w:t>：</w:t>
      </w:r>
    </w:p>
    <w:p w:rsidR="00FB4BD3" w:rsidRDefault="002858F2">
      <w:pPr>
        <w:spacing w:line="560" w:lineRule="exact"/>
        <w:ind w:firstLineChars="150" w:firstLine="480"/>
        <w:rPr>
          <w:rFonts w:ascii="仿宋_GB2312" w:eastAsia="仿宋_GB2312" w:hAnsi="楷体" w:cs="楷体"/>
          <w:sz w:val="32"/>
          <w:szCs w:val="32"/>
        </w:rPr>
      </w:pPr>
      <w:r>
        <w:rPr>
          <w:rFonts w:ascii="仿宋_GB2312" w:eastAsia="仿宋_GB2312" w:hAnsi="仿宋" w:hint="eastAsia"/>
          <w:sz w:val="32"/>
          <w:szCs w:val="32"/>
        </w:rPr>
        <w:t>（1）贯彻执行国家、省、市有关住房和城乡建设工作的方针、政策和法律法规，拟定有关发展规划并指导实施，依据有关规定进行行业管理；根据本县国民经济和社会发展总体规划，拟定本县危旧住房改造计划并组织实施。</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（2）承担保障城镇低收入家庭住房的责任。拟定住房保障相关办法指导实施；会同有关部门做好中央、省、市、县经济适用住房、廉租住房资金安排并监督实施；编制住房保障发展规划和年度计划并监督实施。</w:t>
      </w:r>
    </w:p>
    <w:p w:rsidR="00FB4BD3" w:rsidRDefault="002858F2">
      <w:pPr>
        <w:spacing w:line="560" w:lineRule="exact"/>
        <w:ind w:firstLineChars="150" w:firstLine="480"/>
        <w:rPr>
          <w:rFonts w:ascii="仿宋_GB2312" w:eastAsia="仿宋_GB2312" w:hAnsi="楷体" w:cs="楷体"/>
          <w:sz w:val="32"/>
          <w:szCs w:val="32"/>
        </w:rPr>
      </w:pPr>
      <w:r>
        <w:rPr>
          <w:rFonts w:ascii="仿宋_GB2312" w:eastAsia="仿宋_GB2312" w:hAnsi="仿宋" w:hint="eastAsia"/>
          <w:sz w:val="32"/>
          <w:szCs w:val="32"/>
        </w:rPr>
        <w:t>（3）承担规范、指导村镇建设的责任。指导全县乡镇和村庄的建设与管理，推动村镇建设的改革与发展。</w:t>
      </w:r>
    </w:p>
    <w:p w:rsidR="00FB4BD3" w:rsidRDefault="002858F2">
      <w:pPr>
        <w:spacing w:line="560" w:lineRule="exact"/>
        <w:ind w:firstLineChars="150" w:firstLine="480"/>
        <w:rPr>
          <w:rFonts w:ascii="仿宋_GB2312" w:eastAsia="仿宋_GB2312" w:hAnsi="仿宋"/>
          <w:sz w:val="32"/>
          <w:szCs w:val="32"/>
          <w:lang w:eastAsia="zh-CN"/>
        </w:rPr>
      </w:pPr>
      <w:r>
        <w:rPr>
          <w:rFonts w:ascii="仿宋_GB2312" w:eastAsia="仿宋_GB2312" w:hAnsi="仿宋" w:hint="eastAsia"/>
          <w:sz w:val="32"/>
          <w:szCs w:val="32"/>
        </w:rPr>
        <w:t>（4）承担规范房地产市场秩序、监督管理房地产市场的责任。负责全县住宅与房地产业行业管理；会同或配合有关部门拟定房地产市场监管办法，并监督执行，推动住宅产业化；参与城镇土地使用权有偿出让工作；提出房地产业的行业发展规划、产业政策，负责房地产开发、房屋权属管理，商品房预（销）售、</w:t>
      </w:r>
      <w:r>
        <w:rPr>
          <w:rFonts w:ascii="仿宋_GB2312" w:eastAsia="仿宋_GB2312" w:hAnsi="仿宋" w:hint="eastAsia"/>
          <w:sz w:val="32"/>
          <w:szCs w:val="32"/>
        </w:rPr>
        <w:lastRenderedPageBreak/>
        <w:t>房地产转让、抵押、房屋租赁、房屋面积管理，房地产估价与经济管理、物业管理、房屋征收拆迁的规章制度并监督执行。</w:t>
      </w:r>
    </w:p>
    <w:p w:rsidR="00FB4BD3" w:rsidRDefault="002858F2">
      <w:pPr>
        <w:spacing w:line="560" w:lineRule="exact"/>
        <w:ind w:firstLineChars="150" w:firstLine="480"/>
        <w:rPr>
          <w:rFonts w:ascii="仿宋_GB2312" w:eastAsia="仿宋_GB2312" w:hAnsi="楷体" w:cs="楷体"/>
          <w:sz w:val="32"/>
          <w:szCs w:val="32"/>
        </w:rPr>
      </w:pPr>
      <w:r>
        <w:rPr>
          <w:rFonts w:ascii="仿宋_GB2312" w:eastAsia="仿宋_GB2312" w:hAnsi="仿宋" w:hint="eastAsia"/>
          <w:sz w:val="32"/>
          <w:szCs w:val="32"/>
        </w:rPr>
        <w:t>（5）监督管理建筑市场、规范市场各方主体行为。规范建筑市场，监督、管理建筑市场准入、工程招投标、工程咨询、工程监理、工程质量、工程稽查和安全；组织或参与重大工程质量事故的调查处理；负责工程质量的审核与评定及对工程质量纠纷的仲裁；负责建筑安装、建筑装饰的行业管理，包括对建筑安装、建筑装饰企业的资质管理；监督检查工程质量及施工安全。</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（6）监督指导全县各类工程建设标准定额的实施；对工程造价实施管理，会同有关部门对工程建设地方标准和建筑系统各行业的工程标准化、经济定额、产品标准实施监督。</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（7）负责住房和城乡建设监察的管理工作，负责城区规划区内防汛及防汛设施的维护管理工作，对违反相关法律法规的行为进行处罚。</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（8）承担推进建筑节能、城镇减排的责任，会同有关部门拟定建筑节能的政策并监督实施；指导房屋墙体材料革新工作；组织实施重大建筑节能项目，推进城镇减排。</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cs="宋体" w:hint="eastAsia"/>
          <w:sz w:val="32"/>
          <w:szCs w:val="32"/>
        </w:rPr>
        <w:t>（</w:t>
      </w:r>
      <w:r>
        <w:rPr>
          <w:rFonts w:ascii="仿宋_GB2312" w:eastAsia="仿宋_GB2312" w:hAnsi="仿宋" w:hint="eastAsia"/>
          <w:sz w:val="32"/>
          <w:szCs w:val="32"/>
        </w:rPr>
        <w:t>9）指导公房的使用、修缮、拆迁、改造和保留保护的管理；负责本县房屋安全鉴定监督工作。</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10）负责全县建设工程勘察设计工作，规范勘察设计市场；制定本系统科技发展规划、计划及技术经济政策，组织科技论证、开发和成果的推广应用；拟订和实施本系统行业人才培养规划；负责系统内科技人才队伍建设管理工作；负责组织管理本系统专业经济、技术职称和执业资格管理工作。</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lastRenderedPageBreak/>
        <w:t>（11）合同有关部门编制城建资金使用计划、资金筹措及监督使用。</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（12）负责住房和城乡建设系统的法制宣传教育工作；指导、监督住房和城乡建设行政执法和行政监察工作。</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（13）负责住房和建设信息管理工作。</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（14）负责全县城市规划区内国有土地上房屋征收的监督管理；负责本县城市规划区内国有土地上房屋拆迁安置指导工作。</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（15）负责全县住房和城乡建设统计工作。</w:t>
      </w:r>
    </w:p>
    <w:p w:rsidR="00FB4BD3" w:rsidRDefault="002858F2">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（16）承办县政府交办的其它事项。</w:t>
      </w:r>
    </w:p>
    <w:p w:rsidR="00FB4BD3" w:rsidRDefault="00FB4BD3">
      <w:pPr>
        <w:pStyle w:val="-"/>
        <w:rPr>
          <w:rFonts w:ascii="仿宋_GB2312" w:eastAsia="仿宋_GB2312"/>
          <w:sz w:val="32"/>
          <w:szCs w:val="32"/>
        </w:rPr>
      </w:pPr>
    </w:p>
    <w:p w:rsidR="00FB4BD3" w:rsidRDefault="002858F2">
      <w:pPr>
        <w:ind w:firstLine="640"/>
        <w:rPr>
          <w:rFonts w:ascii="仿宋_GB2312" w:eastAsia="仿宋_GB2312"/>
          <w:sz w:val="32"/>
          <w:szCs w:val="32"/>
        </w:rPr>
      </w:pPr>
      <w:r>
        <w:rPr>
          <w:rFonts w:ascii="仿宋_GB2312" w:eastAsia="仿宋_GB2312" w:hAnsi="方正楷体_GBK" w:cs="方正楷体_GBK" w:hint="eastAsia"/>
          <w:b/>
          <w:color w:val="000000"/>
          <w:sz w:val="32"/>
          <w:szCs w:val="32"/>
        </w:rPr>
        <w:t>机构设置：</w:t>
      </w:r>
    </w:p>
    <w:p w:rsidR="00FB4BD3" w:rsidRDefault="002858F2">
      <w:pPr>
        <w:spacing w:line="560" w:lineRule="exact"/>
        <w:rPr>
          <w:rFonts w:ascii="仿宋_GB2312" w:eastAsia="仿宋_GB2312" w:hAnsi="仿宋" w:cs="仿宋"/>
          <w:b/>
          <w:color w:val="000000"/>
          <w:sz w:val="32"/>
          <w:szCs w:val="32"/>
        </w:rPr>
      </w:pPr>
      <w:r>
        <w:rPr>
          <w:rFonts w:ascii="仿宋_GB2312" w:eastAsia="仿宋_GB2312" w:hAnsi="仿宋" w:cs="仿宋" w:hint="eastAsia"/>
          <w:b/>
          <w:color w:val="000000"/>
          <w:sz w:val="32"/>
          <w:szCs w:val="32"/>
          <w:lang w:eastAsia="zh-CN"/>
        </w:rPr>
        <w:t>单位</w:t>
      </w:r>
      <w:r>
        <w:rPr>
          <w:rFonts w:ascii="仿宋_GB2312" w:eastAsia="仿宋_GB2312" w:hAnsi="仿宋" w:cs="仿宋" w:hint="eastAsia"/>
          <w:b/>
          <w:color w:val="000000"/>
          <w:sz w:val="32"/>
          <w:szCs w:val="32"/>
        </w:rPr>
        <w:t>机构设置情况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828"/>
        <w:gridCol w:w="1842"/>
        <w:gridCol w:w="2268"/>
        <w:gridCol w:w="4253"/>
      </w:tblGrid>
      <w:tr w:rsidR="00FB4BD3">
        <w:trPr>
          <w:trHeight w:val="737"/>
        </w:trPr>
        <w:tc>
          <w:tcPr>
            <w:tcW w:w="1134" w:type="dxa"/>
            <w:vAlign w:val="center"/>
          </w:tcPr>
          <w:p w:rsidR="00FB4BD3" w:rsidRDefault="002858F2">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序号</w:t>
            </w:r>
          </w:p>
        </w:tc>
        <w:tc>
          <w:tcPr>
            <w:tcW w:w="3828" w:type="dxa"/>
            <w:vAlign w:val="center"/>
          </w:tcPr>
          <w:p w:rsidR="00FB4BD3" w:rsidRDefault="002858F2">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单位名称</w:t>
            </w:r>
          </w:p>
        </w:tc>
        <w:tc>
          <w:tcPr>
            <w:tcW w:w="1842" w:type="dxa"/>
            <w:vAlign w:val="center"/>
          </w:tcPr>
          <w:p w:rsidR="00FB4BD3" w:rsidRDefault="002858F2">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单位性质</w:t>
            </w:r>
          </w:p>
        </w:tc>
        <w:tc>
          <w:tcPr>
            <w:tcW w:w="2268" w:type="dxa"/>
            <w:vAlign w:val="center"/>
          </w:tcPr>
          <w:p w:rsidR="00FB4BD3" w:rsidRDefault="002858F2">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单位规格</w:t>
            </w:r>
          </w:p>
        </w:tc>
        <w:tc>
          <w:tcPr>
            <w:tcW w:w="4253" w:type="dxa"/>
            <w:vAlign w:val="center"/>
          </w:tcPr>
          <w:p w:rsidR="00FB4BD3" w:rsidRDefault="002858F2">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经费保障形式</w:t>
            </w:r>
          </w:p>
        </w:tc>
      </w:tr>
      <w:tr w:rsidR="00FB4BD3">
        <w:trPr>
          <w:trHeight w:val="1152"/>
        </w:trPr>
        <w:tc>
          <w:tcPr>
            <w:tcW w:w="1134" w:type="dxa"/>
            <w:vAlign w:val="center"/>
          </w:tcPr>
          <w:p w:rsidR="00FB4BD3" w:rsidRDefault="002858F2">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p>
        </w:tc>
        <w:tc>
          <w:tcPr>
            <w:tcW w:w="3828" w:type="dxa"/>
            <w:vAlign w:val="center"/>
          </w:tcPr>
          <w:p w:rsidR="00FB4BD3" w:rsidRDefault="002858F2">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涞水县住房和城乡建设局</w:t>
            </w:r>
          </w:p>
        </w:tc>
        <w:tc>
          <w:tcPr>
            <w:tcW w:w="1842" w:type="dxa"/>
            <w:vAlign w:val="center"/>
          </w:tcPr>
          <w:p w:rsidR="00FB4BD3" w:rsidRDefault="002858F2">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行政</w:t>
            </w:r>
          </w:p>
        </w:tc>
        <w:tc>
          <w:tcPr>
            <w:tcW w:w="2268" w:type="dxa"/>
            <w:vAlign w:val="center"/>
          </w:tcPr>
          <w:p w:rsidR="00FB4BD3" w:rsidRDefault="002858F2">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正科级</w:t>
            </w:r>
          </w:p>
        </w:tc>
        <w:tc>
          <w:tcPr>
            <w:tcW w:w="4253" w:type="dxa"/>
            <w:vAlign w:val="center"/>
          </w:tcPr>
          <w:p w:rsidR="00FB4BD3" w:rsidRDefault="002858F2">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财政拨款</w:t>
            </w:r>
          </w:p>
        </w:tc>
      </w:tr>
    </w:tbl>
    <w:p w:rsidR="00FB4BD3" w:rsidRDefault="00FB4BD3">
      <w:pPr>
        <w:spacing w:before="10" w:after="10"/>
        <w:ind w:firstLine="640"/>
        <w:outlineLvl w:val="5"/>
        <w:rPr>
          <w:rFonts w:ascii="仿宋_GB2312" w:eastAsia="仿宋_GB2312" w:hAnsi="黑体" w:cs="黑体"/>
          <w:color w:val="000000"/>
          <w:sz w:val="32"/>
          <w:szCs w:val="32"/>
          <w:lang w:eastAsia="zh-CN"/>
        </w:rPr>
      </w:pPr>
    </w:p>
    <w:p w:rsidR="00FB4BD3" w:rsidRDefault="002858F2">
      <w:pPr>
        <w:spacing w:before="10" w:after="10"/>
        <w:ind w:firstLine="640"/>
        <w:outlineLvl w:val="5"/>
        <w:rPr>
          <w:rFonts w:ascii="黑体" w:eastAsia="黑体" w:hAnsi="黑体"/>
          <w:sz w:val="32"/>
          <w:szCs w:val="32"/>
        </w:rPr>
      </w:pPr>
      <w:r>
        <w:rPr>
          <w:rFonts w:ascii="黑体" w:eastAsia="黑体" w:hAnsi="黑体" w:cs="黑体" w:hint="eastAsia"/>
          <w:color w:val="000000"/>
          <w:sz w:val="32"/>
          <w:szCs w:val="32"/>
        </w:rPr>
        <w:t>二、单位预算安排的总体情况</w:t>
      </w:r>
    </w:p>
    <w:p w:rsidR="00FB4BD3" w:rsidRDefault="00FB4BD3">
      <w:pPr>
        <w:spacing w:line="560" w:lineRule="exact"/>
        <w:ind w:firstLineChars="150" w:firstLine="480"/>
        <w:rPr>
          <w:rFonts w:ascii="仿宋" w:eastAsia="仿宋" w:hAnsi="仿宋" w:cs="仿宋"/>
          <w:sz w:val="32"/>
          <w:szCs w:val="32"/>
          <w:lang w:eastAsia="zh-CN"/>
        </w:rPr>
      </w:pPr>
    </w:p>
    <w:p w:rsidR="00FB4BD3" w:rsidRDefault="002858F2">
      <w:pPr>
        <w:spacing w:line="560" w:lineRule="exact"/>
        <w:ind w:left="640"/>
        <w:rPr>
          <w:rFonts w:ascii="仿宋" w:eastAsia="仿宋" w:hAnsi="仿宋" w:cs="仿宋"/>
          <w:b/>
          <w:bCs/>
          <w:sz w:val="32"/>
          <w:szCs w:val="32"/>
          <w:lang w:eastAsia="zh-CN"/>
        </w:rPr>
      </w:pPr>
      <w:r>
        <w:rPr>
          <w:rFonts w:ascii="仿宋" w:eastAsia="仿宋" w:hAnsi="仿宋" w:cs="仿宋" w:hint="eastAsia"/>
          <w:b/>
          <w:bCs/>
          <w:sz w:val="32"/>
          <w:szCs w:val="32"/>
        </w:rPr>
        <w:t>1、收入说明</w:t>
      </w:r>
    </w:p>
    <w:p w:rsidR="00FB4BD3" w:rsidRDefault="002858F2">
      <w:pPr>
        <w:spacing w:line="560" w:lineRule="exact"/>
        <w:ind w:firstLineChars="200" w:firstLine="640"/>
        <w:rPr>
          <w:rFonts w:ascii="仿宋" w:eastAsia="仿宋" w:hAnsi="仿宋" w:cs="仿宋"/>
          <w:sz w:val="32"/>
          <w:szCs w:val="32"/>
          <w:lang w:val="uk-UA" w:eastAsia="zh-CN"/>
        </w:rPr>
      </w:pPr>
      <w:r>
        <w:rPr>
          <w:rFonts w:ascii="仿宋" w:eastAsia="仿宋" w:hAnsi="仿宋" w:cs="仿宋" w:hint="eastAsia"/>
          <w:sz w:val="32"/>
          <w:szCs w:val="32"/>
        </w:rPr>
        <w:t>反映本</w:t>
      </w:r>
      <w:r>
        <w:rPr>
          <w:rFonts w:ascii="仿宋" w:eastAsia="仿宋" w:hAnsi="仿宋" w:cs="仿宋" w:hint="eastAsia"/>
          <w:sz w:val="32"/>
          <w:szCs w:val="32"/>
          <w:lang w:eastAsia="zh-CN"/>
        </w:rPr>
        <w:t>单位</w:t>
      </w:r>
      <w:r>
        <w:rPr>
          <w:rFonts w:ascii="仿宋" w:eastAsia="仿宋" w:hAnsi="仿宋" w:cs="仿宋" w:hint="eastAsia"/>
          <w:sz w:val="32"/>
          <w:szCs w:val="32"/>
        </w:rPr>
        <w:t>当年全部收入。202</w:t>
      </w:r>
      <w:r>
        <w:rPr>
          <w:rFonts w:ascii="仿宋" w:eastAsia="仿宋" w:hAnsi="仿宋" w:cs="仿宋" w:hint="eastAsia"/>
          <w:sz w:val="32"/>
          <w:szCs w:val="32"/>
          <w:lang w:eastAsia="zh-CN"/>
        </w:rPr>
        <w:t>4</w:t>
      </w:r>
      <w:r>
        <w:rPr>
          <w:rFonts w:ascii="仿宋" w:eastAsia="仿宋" w:hAnsi="仿宋" w:cs="仿宋" w:hint="eastAsia"/>
          <w:sz w:val="32"/>
          <w:szCs w:val="32"/>
        </w:rPr>
        <w:t>年预算收入</w:t>
      </w:r>
      <w:r>
        <w:rPr>
          <w:rFonts w:ascii="仿宋" w:eastAsia="仿宋" w:hAnsi="仿宋" w:cs="仿宋" w:hint="eastAsia"/>
          <w:sz w:val="32"/>
          <w:szCs w:val="32"/>
          <w:lang w:eastAsia="zh-CN"/>
        </w:rPr>
        <w:t>40325.02</w:t>
      </w:r>
      <w:r>
        <w:rPr>
          <w:rFonts w:ascii="仿宋" w:eastAsia="仿宋" w:hAnsi="仿宋" w:cs="仿宋" w:hint="eastAsia"/>
          <w:sz w:val="32"/>
          <w:szCs w:val="32"/>
        </w:rPr>
        <w:t>万元，其中：一般公共预算拨款</w:t>
      </w:r>
      <w:r>
        <w:rPr>
          <w:rFonts w:ascii="仿宋" w:eastAsia="仿宋" w:hAnsi="仿宋" w:cs="仿宋" w:hint="eastAsia"/>
          <w:sz w:val="32"/>
          <w:szCs w:val="32"/>
          <w:lang w:eastAsia="zh-CN"/>
        </w:rPr>
        <w:t>5514.22</w:t>
      </w:r>
      <w:r>
        <w:rPr>
          <w:rFonts w:ascii="仿宋" w:eastAsia="仿宋" w:hAnsi="仿宋" w:cs="仿宋" w:hint="eastAsia"/>
          <w:sz w:val="32"/>
          <w:szCs w:val="32"/>
        </w:rPr>
        <w:t>万元（一般财力</w:t>
      </w:r>
      <w:r>
        <w:rPr>
          <w:rFonts w:ascii="仿宋" w:eastAsia="仿宋" w:hAnsi="仿宋" w:cs="仿宋" w:hint="eastAsia"/>
          <w:sz w:val="32"/>
          <w:szCs w:val="32"/>
          <w:lang w:eastAsia="zh-CN"/>
        </w:rPr>
        <w:t>2273.12</w:t>
      </w:r>
      <w:r>
        <w:rPr>
          <w:rFonts w:ascii="仿宋" w:eastAsia="仿宋" w:hAnsi="仿宋" w:cs="仿宋" w:hint="eastAsia"/>
          <w:sz w:val="32"/>
          <w:szCs w:val="32"/>
        </w:rPr>
        <w:t>万元，上级一般公共预算安排转移支付</w:t>
      </w:r>
      <w:r>
        <w:rPr>
          <w:rFonts w:ascii="仿宋" w:eastAsia="仿宋" w:hAnsi="仿宋" w:cs="仿宋" w:hint="eastAsia"/>
          <w:sz w:val="32"/>
          <w:szCs w:val="32"/>
          <w:lang w:eastAsia="zh-CN"/>
        </w:rPr>
        <w:t>3241.10</w:t>
      </w:r>
      <w:r>
        <w:rPr>
          <w:rFonts w:ascii="仿宋" w:eastAsia="仿宋" w:hAnsi="仿宋" w:cs="仿宋" w:hint="eastAsia"/>
          <w:sz w:val="32"/>
          <w:szCs w:val="32"/>
        </w:rPr>
        <w:t>万元），基金预算拨款</w:t>
      </w:r>
      <w:r>
        <w:rPr>
          <w:rFonts w:ascii="仿宋" w:eastAsia="仿宋" w:hAnsi="仿宋" w:cs="仿宋" w:hint="eastAsia"/>
          <w:sz w:val="32"/>
          <w:szCs w:val="32"/>
          <w:lang w:eastAsia="zh-CN"/>
        </w:rPr>
        <w:t>4400</w:t>
      </w:r>
      <w:r>
        <w:rPr>
          <w:rFonts w:ascii="仿宋" w:eastAsia="仿宋" w:hAnsi="仿宋" w:cs="仿宋" w:hint="eastAsia"/>
          <w:sz w:val="32"/>
          <w:szCs w:val="32"/>
        </w:rPr>
        <w:t>万元，上年</w:t>
      </w:r>
      <w:r>
        <w:rPr>
          <w:rFonts w:ascii="仿宋" w:eastAsia="仿宋" w:hAnsi="仿宋" w:cs="仿宋" w:hint="eastAsia"/>
          <w:sz w:val="32"/>
          <w:szCs w:val="32"/>
          <w:lang w:eastAsia="zh-CN"/>
        </w:rPr>
        <w:t>结转结余30410.80</w:t>
      </w:r>
      <w:r>
        <w:rPr>
          <w:rFonts w:ascii="仿宋" w:eastAsia="仿宋" w:hAnsi="仿宋" w:cs="仿宋" w:hint="eastAsia"/>
          <w:sz w:val="32"/>
          <w:szCs w:val="32"/>
        </w:rPr>
        <w:t>万元（一般公共预算拨款</w:t>
      </w:r>
      <w:r>
        <w:rPr>
          <w:rFonts w:ascii="仿宋" w:eastAsia="仿宋" w:hAnsi="仿宋" w:cs="仿宋" w:hint="eastAsia"/>
          <w:sz w:val="32"/>
          <w:szCs w:val="32"/>
          <w:lang w:eastAsia="zh-CN"/>
        </w:rPr>
        <w:t>9355.77</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 xml:space="preserve"> 基金预算拨款</w:t>
      </w:r>
      <w:r>
        <w:rPr>
          <w:rFonts w:ascii="仿宋" w:eastAsia="仿宋" w:hAnsi="仿宋" w:cs="仿宋" w:hint="eastAsia"/>
          <w:sz w:val="32"/>
          <w:szCs w:val="32"/>
          <w:lang w:eastAsia="zh-CN"/>
        </w:rPr>
        <w:t>21055.03</w:t>
      </w:r>
      <w:r>
        <w:rPr>
          <w:rFonts w:ascii="仿宋" w:eastAsia="仿宋" w:hAnsi="仿宋" w:cs="仿宋" w:hint="eastAsia"/>
          <w:sz w:val="32"/>
          <w:szCs w:val="32"/>
        </w:rPr>
        <w:t>万元）。</w:t>
      </w:r>
    </w:p>
    <w:p w:rsidR="00FB4BD3" w:rsidRDefault="002858F2">
      <w:pPr>
        <w:spacing w:line="560" w:lineRule="exact"/>
        <w:ind w:left="640"/>
        <w:rPr>
          <w:rFonts w:ascii="仿宋" w:eastAsia="仿宋" w:hAnsi="仿宋" w:cs="仿宋"/>
          <w:b/>
          <w:bCs/>
          <w:sz w:val="32"/>
          <w:szCs w:val="32"/>
        </w:rPr>
      </w:pPr>
      <w:r>
        <w:rPr>
          <w:rFonts w:ascii="仿宋" w:eastAsia="仿宋" w:hAnsi="仿宋" w:cs="仿宋" w:hint="eastAsia"/>
          <w:b/>
          <w:bCs/>
          <w:sz w:val="32"/>
          <w:szCs w:val="32"/>
        </w:rPr>
        <w:t>2、支出说明</w:t>
      </w:r>
    </w:p>
    <w:p w:rsidR="00FB4BD3" w:rsidRDefault="002858F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w:t>
      </w:r>
      <w:r>
        <w:rPr>
          <w:rFonts w:ascii="仿宋" w:eastAsia="仿宋" w:hAnsi="仿宋" w:cs="仿宋" w:hint="eastAsia"/>
          <w:sz w:val="32"/>
          <w:szCs w:val="32"/>
          <w:lang w:eastAsia="zh-CN"/>
        </w:rPr>
        <w:t>本单位</w:t>
      </w:r>
      <w:r>
        <w:rPr>
          <w:rFonts w:ascii="仿宋" w:eastAsia="仿宋" w:hAnsi="仿宋" w:cs="仿宋" w:hint="eastAsia"/>
          <w:sz w:val="32"/>
          <w:szCs w:val="32"/>
        </w:rPr>
        <w:t>预算中支出预算的总体情况。202</w:t>
      </w:r>
      <w:r>
        <w:rPr>
          <w:rFonts w:ascii="仿宋" w:eastAsia="仿宋" w:hAnsi="仿宋" w:cs="仿宋" w:hint="eastAsia"/>
          <w:sz w:val="32"/>
          <w:szCs w:val="32"/>
          <w:lang w:eastAsia="zh-CN"/>
        </w:rPr>
        <w:t>4</w:t>
      </w:r>
      <w:r>
        <w:rPr>
          <w:rFonts w:ascii="仿宋" w:eastAsia="仿宋" w:hAnsi="仿宋" w:cs="仿宋" w:hint="eastAsia"/>
          <w:sz w:val="32"/>
          <w:szCs w:val="32"/>
        </w:rPr>
        <w:t>年预算支出</w:t>
      </w:r>
      <w:r>
        <w:rPr>
          <w:rFonts w:ascii="仿宋" w:eastAsia="仿宋" w:hAnsi="仿宋" w:cs="仿宋" w:hint="eastAsia"/>
          <w:sz w:val="32"/>
          <w:szCs w:val="32"/>
          <w:lang w:eastAsia="zh-CN"/>
        </w:rPr>
        <w:t>40325.02</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1427.71</w:t>
      </w:r>
      <w:r>
        <w:rPr>
          <w:rFonts w:ascii="仿宋" w:eastAsia="仿宋" w:hAnsi="仿宋" w:cs="仿宋" w:hint="eastAsia"/>
          <w:sz w:val="32"/>
          <w:szCs w:val="32"/>
        </w:rPr>
        <w:t>万元（人员经费</w:t>
      </w:r>
      <w:r>
        <w:rPr>
          <w:rFonts w:ascii="仿宋" w:eastAsia="仿宋" w:hAnsi="仿宋" w:cs="仿宋" w:hint="eastAsia"/>
          <w:sz w:val="32"/>
          <w:szCs w:val="32"/>
          <w:lang w:eastAsia="zh-CN"/>
        </w:rPr>
        <w:t>1300.25</w:t>
      </w:r>
      <w:r>
        <w:rPr>
          <w:rFonts w:ascii="仿宋" w:eastAsia="仿宋" w:hAnsi="仿宋" w:cs="仿宋" w:hint="eastAsia"/>
          <w:sz w:val="32"/>
          <w:szCs w:val="32"/>
        </w:rPr>
        <w:t>万元，日常公用经费</w:t>
      </w:r>
      <w:r>
        <w:rPr>
          <w:rFonts w:ascii="仿宋" w:eastAsia="仿宋" w:hAnsi="仿宋" w:cs="仿宋" w:hint="eastAsia"/>
          <w:sz w:val="32"/>
          <w:szCs w:val="32"/>
          <w:lang w:eastAsia="zh-CN"/>
        </w:rPr>
        <w:t>127.46</w:t>
      </w:r>
      <w:r>
        <w:rPr>
          <w:rFonts w:ascii="仿宋" w:eastAsia="仿宋" w:hAnsi="仿宋" w:cs="仿宋" w:hint="eastAsia"/>
          <w:sz w:val="32"/>
          <w:szCs w:val="32"/>
        </w:rPr>
        <w:t>万元），项目支出</w:t>
      </w:r>
      <w:r>
        <w:rPr>
          <w:rFonts w:ascii="仿宋" w:eastAsia="仿宋" w:hAnsi="仿宋" w:cs="仿宋" w:hint="eastAsia"/>
          <w:sz w:val="32"/>
          <w:szCs w:val="32"/>
          <w:lang w:eastAsia="zh-CN"/>
        </w:rPr>
        <w:t>38897.31</w:t>
      </w:r>
      <w:r>
        <w:rPr>
          <w:rFonts w:ascii="仿宋" w:eastAsia="仿宋" w:hAnsi="仿宋" w:cs="仿宋" w:hint="eastAsia"/>
          <w:sz w:val="32"/>
          <w:szCs w:val="32"/>
        </w:rPr>
        <w:t>万元，主要为</w:t>
      </w:r>
      <w:r>
        <w:rPr>
          <w:rFonts w:ascii="仿宋_GB2312" w:eastAsia="仿宋_GB2312" w:hint="eastAsia"/>
          <w:sz w:val="32"/>
          <w:szCs w:val="32"/>
        </w:rPr>
        <w:t>(冀财预【2023】74号）2023年国债灾后重建-河北涞水经济开发区北区暨南拒马河支流河道治理“23.7”灾后恢复重建项目</w:t>
      </w:r>
      <w:r>
        <w:rPr>
          <w:rFonts w:ascii="仿宋_GB2312" w:eastAsia="仿宋_GB2312" w:hint="eastAsia"/>
          <w:sz w:val="32"/>
          <w:szCs w:val="32"/>
          <w:lang w:eastAsia="zh-CN"/>
        </w:rPr>
        <w:t>、</w:t>
      </w:r>
      <w:r>
        <w:rPr>
          <w:rFonts w:ascii="仿宋_GB2312" w:eastAsia="仿宋_GB2312" w:hint="eastAsia"/>
          <w:sz w:val="32"/>
          <w:szCs w:val="32"/>
        </w:rPr>
        <w:t>(冀财预【2023】74号）2023年国债灾后重建-涞水县城东、城西污水处理厂修复项目</w:t>
      </w:r>
      <w:r>
        <w:rPr>
          <w:rFonts w:ascii="仿宋_GB2312" w:eastAsia="仿宋_GB2312" w:hint="eastAsia"/>
          <w:sz w:val="32"/>
          <w:szCs w:val="32"/>
          <w:lang w:eastAsia="zh-CN"/>
        </w:rPr>
        <w:t>、</w:t>
      </w:r>
      <w:r>
        <w:rPr>
          <w:rFonts w:ascii="仿宋_GB2312" w:eastAsia="仿宋_GB2312" w:hint="eastAsia"/>
          <w:sz w:val="32"/>
          <w:szCs w:val="32"/>
        </w:rPr>
        <w:t>2023-2024年引江水费</w:t>
      </w:r>
      <w:r>
        <w:rPr>
          <w:rFonts w:ascii="仿宋_GB2312" w:eastAsia="仿宋_GB2312" w:hint="eastAsia"/>
          <w:sz w:val="32"/>
          <w:szCs w:val="32"/>
          <w:lang w:eastAsia="zh-CN"/>
        </w:rPr>
        <w:t>、</w:t>
      </w:r>
      <w:r>
        <w:rPr>
          <w:rFonts w:ascii="仿宋_GB2312" w:eastAsia="仿宋_GB2312" w:hint="eastAsia"/>
          <w:sz w:val="32"/>
          <w:szCs w:val="32"/>
        </w:rPr>
        <w:t>2023年专项债券涞水县城东污水处理厂水质提标及中水回用项目（冀财债[2023]37号）</w:t>
      </w:r>
      <w:r>
        <w:rPr>
          <w:rFonts w:ascii="仿宋_GB2312" w:eastAsia="仿宋_GB2312" w:hint="eastAsia"/>
          <w:sz w:val="32"/>
          <w:szCs w:val="32"/>
          <w:lang w:eastAsia="zh-CN"/>
        </w:rPr>
        <w:t>、</w:t>
      </w:r>
      <w:r>
        <w:rPr>
          <w:rFonts w:ascii="仿宋_GB2312" w:eastAsia="仿宋_GB2312" w:hint="eastAsia"/>
          <w:sz w:val="32"/>
          <w:szCs w:val="32"/>
        </w:rPr>
        <w:t>2023年专项债券遒城街市政基础设施建设工程（冀财债[2023]37号）</w:t>
      </w:r>
      <w:r>
        <w:rPr>
          <w:rFonts w:ascii="仿宋_GB2312" w:eastAsia="仿宋_GB2312" w:hint="eastAsia"/>
          <w:sz w:val="32"/>
          <w:szCs w:val="32"/>
          <w:lang w:eastAsia="zh-CN"/>
        </w:rPr>
        <w:t>、</w:t>
      </w:r>
      <w:r>
        <w:rPr>
          <w:rFonts w:ascii="仿宋_GB2312" w:eastAsia="仿宋_GB2312" w:hint="eastAsia"/>
          <w:sz w:val="32"/>
          <w:szCs w:val="32"/>
        </w:rPr>
        <w:t>2023年专项债券涞水县城西污水</w:t>
      </w:r>
      <w:r>
        <w:rPr>
          <w:rFonts w:ascii="仿宋_GB2312" w:eastAsia="仿宋_GB2312" w:hint="eastAsia"/>
          <w:sz w:val="32"/>
          <w:szCs w:val="32"/>
          <w:lang w:eastAsia="zh-CN"/>
        </w:rPr>
        <w:t>处理</w:t>
      </w:r>
      <w:r>
        <w:rPr>
          <w:rFonts w:ascii="仿宋_GB2312" w:eastAsia="仿宋_GB2312" w:hint="eastAsia"/>
          <w:sz w:val="32"/>
          <w:szCs w:val="32"/>
        </w:rPr>
        <w:t>厂水质提标及附属设施建设工程（冀财债[2023]37号）</w:t>
      </w:r>
      <w:r>
        <w:rPr>
          <w:rFonts w:ascii="仿宋_GB2312" w:eastAsia="仿宋_GB2312" w:hint="eastAsia"/>
          <w:sz w:val="32"/>
          <w:szCs w:val="32"/>
          <w:lang w:eastAsia="zh-CN"/>
        </w:rPr>
        <w:t>、</w:t>
      </w:r>
      <w:r>
        <w:rPr>
          <w:rFonts w:ascii="仿宋_GB2312" w:eastAsia="仿宋_GB2312" w:hint="eastAsia"/>
          <w:sz w:val="32"/>
          <w:szCs w:val="32"/>
        </w:rPr>
        <w:t>2024年省级老旧小区改造奖补资金 （冀财建[2023]264号）</w:t>
      </w:r>
      <w:r>
        <w:rPr>
          <w:rFonts w:ascii="仿宋_GB2312" w:eastAsia="仿宋_GB2312" w:hint="eastAsia"/>
          <w:sz w:val="32"/>
          <w:szCs w:val="32"/>
          <w:lang w:eastAsia="zh-CN"/>
        </w:rPr>
        <w:t>、</w:t>
      </w:r>
      <w:r>
        <w:rPr>
          <w:rFonts w:ascii="仿宋_GB2312" w:eastAsia="仿宋_GB2312" w:hint="eastAsia"/>
          <w:sz w:val="32"/>
          <w:szCs w:val="32"/>
        </w:rPr>
        <w:t>2024年中央基建投资预算资金（涞水县滨河公园及拒马河城区段修复项目） （冀财建[2024]2号）</w:t>
      </w:r>
      <w:r>
        <w:rPr>
          <w:rFonts w:ascii="仿宋_GB2312" w:eastAsia="仿宋_GB2312" w:hint="eastAsia"/>
          <w:sz w:val="32"/>
          <w:szCs w:val="32"/>
          <w:lang w:eastAsia="zh-CN"/>
        </w:rPr>
        <w:t>、</w:t>
      </w:r>
      <w:r>
        <w:rPr>
          <w:rFonts w:ascii="仿宋_GB2312" w:eastAsia="仿宋_GB2312" w:hint="eastAsia"/>
          <w:sz w:val="32"/>
          <w:szCs w:val="32"/>
        </w:rPr>
        <w:t>提前下达2024年中央财政老旧小区改造资金（冀财综[2023]36号）</w:t>
      </w:r>
      <w:r>
        <w:rPr>
          <w:rFonts w:ascii="仿宋_GB2312" w:eastAsia="仿宋_GB2312" w:hint="eastAsia"/>
          <w:sz w:val="32"/>
          <w:szCs w:val="32"/>
          <w:lang w:eastAsia="zh-CN"/>
        </w:rPr>
        <w:t>、</w:t>
      </w:r>
      <w:r>
        <w:rPr>
          <w:rFonts w:ascii="仿宋_GB2312" w:eastAsia="仿宋_GB2312" w:hint="eastAsia"/>
          <w:sz w:val="32"/>
          <w:szCs w:val="32"/>
        </w:rPr>
        <w:t>涞水县2023年城镇</w:t>
      </w:r>
      <w:r>
        <w:rPr>
          <w:rFonts w:ascii="仿宋_GB2312" w:eastAsia="仿宋_GB2312" w:hint="eastAsia"/>
          <w:sz w:val="32"/>
          <w:szCs w:val="32"/>
        </w:rPr>
        <w:lastRenderedPageBreak/>
        <w:t>老旧小区改造项目（冀财债[2023]42号）</w:t>
      </w:r>
      <w:r>
        <w:rPr>
          <w:rFonts w:ascii="仿宋_GB2312" w:eastAsia="仿宋_GB2312" w:hint="eastAsia"/>
          <w:sz w:val="32"/>
          <w:szCs w:val="32"/>
          <w:lang w:eastAsia="zh-CN"/>
        </w:rPr>
        <w:t>、</w:t>
      </w:r>
      <w:r>
        <w:rPr>
          <w:rFonts w:ascii="仿宋_GB2312" w:eastAsia="仿宋_GB2312" w:hint="eastAsia"/>
          <w:sz w:val="32"/>
          <w:szCs w:val="32"/>
        </w:rPr>
        <w:t>2024年住建局城市</w:t>
      </w:r>
      <w:r>
        <w:rPr>
          <w:rFonts w:ascii="仿宋_GB2312" w:eastAsia="仿宋_GB2312" w:hint="eastAsia"/>
          <w:sz w:val="32"/>
          <w:szCs w:val="32"/>
          <w:lang w:eastAsia="zh-CN"/>
        </w:rPr>
        <w:t>基础设施</w:t>
      </w:r>
      <w:r>
        <w:rPr>
          <w:rFonts w:ascii="仿宋_GB2312" w:eastAsia="仿宋_GB2312" w:hint="eastAsia"/>
          <w:sz w:val="32"/>
          <w:szCs w:val="32"/>
        </w:rPr>
        <w:t>配套费安排支出项目</w:t>
      </w:r>
      <w:r>
        <w:rPr>
          <w:rFonts w:ascii="仿宋_GB2312" w:eastAsia="仿宋_GB2312" w:hint="eastAsia"/>
          <w:sz w:val="32"/>
          <w:szCs w:val="32"/>
          <w:lang w:eastAsia="zh-CN"/>
        </w:rPr>
        <w:t>、</w:t>
      </w:r>
      <w:r>
        <w:rPr>
          <w:rFonts w:ascii="仿宋_GB2312" w:eastAsia="仿宋_GB2312" w:hint="eastAsia"/>
          <w:sz w:val="32"/>
          <w:szCs w:val="32"/>
        </w:rPr>
        <w:t>2024年住建局污水</w:t>
      </w:r>
      <w:r>
        <w:rPr>
          <w:rFonts w:ascii="仿宋_GB2312" w:eastAsia="仿宋_GB2312" w:hint="eastAsia"/>
          <w:sz w:val="32"/>
          <w:szCs w:val="32"/>
          <w:lang w:eastAsia="zh-CN"/>
        </w:rPr>
        <w:t>处理费</w:t>
      </w:r>
      <w:r>
        <w:rPr>
          <w:rFonts w:ascii="仿宋_GB2312" w:eastAsia="仿宋_GB2312" w:hint="eastAsia"/>
          <w:sz w:val="32"/>
          <w:szCs w:val="32"/>
        </w:rPr>
        <w:t>安排支出项目</w:t>
      </w:r>
      <w:r>
        <w:rPr>
          <w:rFonts w:ascii="仿宋" w:eastAsia="仿宋" w:hAnsi="仿宋" w:cs="仿宋" w:hint="eastAsia"/>
          <w:sz w:val="32"/>
          <w:szCs w:val="32"/>
        </w:rPr>
        <w:t>等</w:t>
      </w:r>
      <w:r>
        <w:rPr>
          <w:rFonts w:ascii="仿宋" w:eastAsia="仿宋" w:hAnsi="仿宋" w:cs="仿宋" w:hint="eastAsia"/>
          <w:sz w:val="32"/>
          <w:szCs w:val="32"/>
          <w:lang w:eastAsia="zh-CN"/>
        </w:rPr>
        <w:t>44</w:t>
      </w:r>
      <w:r>
        <w:rPr>
          <w:rFonts w:ascii="仿宋" w:eastAsia="仿宋" w:hAnsi="仿宋" w:cs="仿宋" w:hint="eastAsia"/>
          <w:sz w:val="32"/>
          <w:szCs w:val="32"/>
        </w:rPr>
        <w:t>个项目。</w:t>
      </w:r>
    </w:p>
    <w:p w:rsidR="00FB4BD3" w:rsidRDefault="002858F2">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3、比上年增减情况</w:t>
      </w:r>
    </w:p>
    <w:p w:rsidR="00FB4BD3" w:rsidRDefault="002858F2">
      <w:pPr>
        <w:spacing w:line="560" w:lineRule="exact"/>
        <w:rPr>
          <w:rFonts w:ascii="仿宋_GB2312" w:eastAsia="仿宋_GB2312" w:hAnsi="仿宋"/>
          <w:sz w:val="32"/>
          <w:szCs w:val="32"/>
        </w:rPr>
      </w:pPr>
      <w:r>
        <w:rPr>
          <w:rFonts w:ascii="仿宋" w:eastAsia="仿宋" w:hAnsi="仿宋" w:cs="仿宋" w:hint="eastAsia"/>
          <w:sz w:val="32"/>
          <w:szCs w:val="32"/>
        </w:rPr>
        <w:t xml:space="preserve">    本年度预算收支安排</w:t>
      </w:r>
      <w:r>
        <w:rPr>
          <w:rFonts w:ascii="仿宋" w:eastAsia="仿宋" w:hAnsi="仿宋" w:cs="仿宋" w:hint="eastAsia"/>
          <w:sz w:val="32"/>
          <w:szCs w:val="32"/>
          <w:lang w:eastAsia="zh-CN"/>
        </w:rPr>
        <w:t>40325.02</w:t>
      </w:r>
      <w:r>
        <w:rPr>
          <w:rFonts w:ascii="仿宋" w:eastAsia="仿宋" w:hAnsi="仿宋" w:cs="仿宋" w:hint="eastAsia"/>
          <w:sz w:val="32"/>
          <w:szCs w:val="32"/>
        </w:rPr>
        <w:t>万元，较上年</w:t>
      </w:r>
      <w:r>
        <w:rPr>
          <w:rFonts w:ascii="仿宋" w:eastAsia="仿宋" w:hAnsi="仿宋" w:cs="仿宋" w:hint="eastAsia"/>
          <w:sz w:val="32"/>
          <w:szCs w:val="32"/>
          <w:lang w:eastAsia="zh-CN"/>
        </w:rPr>
        <w:t>增加32553.87</w:t>
      </w:r>
      <w:r>
        <w:rPr>
          <w:rFonts w:ascii="仿宋" w:eastAsia="仿宋" w:hAnsi="仿宋" w:cs="仿宋" w:hint="eastAsia"/>
          <w:sz w:val="32"/>
          <w:szCs w:val="32"/>
        </w:rPr>
        <w:t>万元，其中：基本支出增加</w:t>
      </w:r>
      <w:r>
        <w:rPr>
          <w:rFonts w:ascii="仿宋" w:eastAsia="仿宋" w:hAnsi="仿宋" w:cs="仿宋" w:hint="eastAsia"/>
          <w:sz w:val="32"/>
          <w:szCs w:val="32"/>
          <w:lang w:eastAsia="zh-CN"/>
        </w:rPr>
        <w:t>68.43</w:t>
      </w:r>
      <w:r>
        <w:rPr>
          <w:rFonts w:ascii="仿宋" w:eastAsia="仿宋" w:hAnsi="仿宋" w:cs="仿宋" w:hint="eastAsia"/>
          <w:sz w:val="32"/>
          <w:szCs w:val="32"/>
        </w:rPr>
        <w:t>万元，主要是</w:t>
      </w:r>
      <w:r>
        <w:rPr>
          <w:rFonts w:ascii="仿宋" w:eastAsia="仿宋" w:hAnsi="仿宋" w:cs="仿宋" w:hint="eastAsia"/>
          <w:sz w:val="32"/>
          <w:szCs w:val="32"/>
          <w:lang w:eastAsia="zh-CN"/>
        </w:rPr>
        <w:t>在职</w:t>
      </w:r>
      <w:r>
        <w:rPr>
          <w:rFonts w:ascii="仿宋" w:eastAsia="仿宋" w:hAnsi="仿宋" w:cs="仿宋" w:hint="eastAsia"/>
          <w:sz w:val="32"/>
          <w:szCs w:val="32"/>
        </w:rPr>
        <w:t>职工</w:t>
      </w:r>
      <w:r>
        <w:rPr>
          <w:rFonts w:ascii="仿宋" w:eastAsia="仿宋" w:hAnsi="仿宋" w:cs="仿宋" w:hint="eastAsia"/>
          <w:sz w:val="32"/>
          <w:szCs w:val="32"/>
          <w:lang w:eastAsia="zh-CN"/>
        </w:rPr>
        <w:t>和劳务派遣人员</w:t>
      </w:r>
      <w:r>
        <w:rPr>
          <w:rFonts w:ascii="仿宋" w:eastAsia="仿宋" w:hAnsi="仿宋" w:cs="仿宋" w:hint="eastAsia"/>
          <w:sz w:val="32"/>
          <w:szCs w:val="32"/>
        </w:rPr>
        <w:t>的工资待遇调增，缴纳的各类保险增加，人员经费</w:t>
      </w:r>
      <w:r>
        <w:rPr>
          <w:rFonts w:ascii="仿宋" w:eastAsia="仿宋" w:hAnsi="仿宋" w:cs="仿宋" w:hint="eastAsia"/>
          <w:sz w:val="32"/>
          <w:szCs w:val="32"/>
          <w:lang w:eastAsia="zh-CN"/>
        </w:rPr>
        <w:t>和公用经费</w:t>
      </w:r>
      <w:r>
        <w:rPr>
          <w:rFonts w:ascii="仿宋" w:eastAsia="仿宋" w:hAnsi="仿宋" w:cs="仿宋" w:hint="eastAsia"/>
          <w:sz w:val="32"/>
          <w:szCs w:val="32"/>
        </w:rPr>
        <w:t>增加；项目支出</w:t>
      </w:r>
      <w:r>
        <w:rPr>
          <w:rFonts w:ascii="仿宋" w:eastAsia="仿宋" w:hAnsi="仿宋" w:cs="仿宋" w:hint="eastAsia"/>
          <w:sz w:val="32"/>
          <w:szCs w:val="32"/>
          <w:lang w:eastAsia="zh-CN"/>
        </w:rPr>
        <w:t>增加32485.43</w:t>
      </w:r>
      <w:r>
        <w:rPr>
          <w:rFonts w:ascii="仿宋" w:eastAsia="仿宋" w:hAnsi="仿宋" w:cs="仿宋" w:hint="eastAsia"/>
          <w:sz w:val="32"/>
          <w:szCs w:val="32"/>
        </w:rPr>
        <w:t>万元，主要是</w:t>
      </w:r>
      <w:r>
        <w:rPr>
          <w:rFonts w:ascii="仿宋" w:eastAsia="仿宋" w:hAnsi="仿宋" w:cs="仿宋" w:hint="eastAsia"/>
          <w:sz w:val="32"/>
          <w:szCs w:val="32"/>
          <w:lang w:eastAsia="zh-CN"/>
        </w:rPr>
        <w:t>债券资金预算收入</w:t>
      </w:r>
      <w:r>
        <w:rPr>
          <w:rFonts w:ascii="仿宋" w:eastAsia="仿宋" w:hAnsi="仿宋" w:cs="仿宋" w:hint="eastAsia"/>
          <w:sz w:val="32"/>
          <w:szCs w:val="32"/>
        </w:rPr>
        <w:t>安排的项目支出</w:t>
      </w:r>
      <w:r>
        <w:rPr>
          <w:rFonts w:ascii="仿宋" w:eastAsia="仿宋" w:hAnsi="仿宋" w:cs="仿宋" w:hint="eastAsia"/>
          <w:sz w:val="32"/>
          <w:szCs w:val="32"/>
          <w:lang w:eastAsia="zh-CN"/>
        </w:rPr>
        <w:t>增加</w:t>
      </w:r>
      <w:r>
        <w:rPr>
          <w:rFonts w:ascii="仿宋" w:eastAsia="仿宋" w:hAnsi="仿宋" w:cs="仿宋" w:hint="eastAsia"/>
          <w:sz w:val="32"/>
          <w:szCs w:val="32"/>
        </w:rPr>
        <w:t>。</w:t>
      </w:r>
    </w:p>
    <w:p w:rsidR="00FB4BD3" w:rsidRDefault="002858F2">
      <w:pPr>
        <w:spacing w:line="560" w:lineRule="exact"/>
        <w:ind w:leftChars="-33" w:left="-79" w:firstLineChars="200" w:firstLine="640"/>
        <w:rPr>
          <w:rFonts w:ascii="黑体" w:eastAsia="黑体" w:hAnsi="黑体" w:cs="仿宋"/>
          <w:color w:val="000000"/>
          <w:sz w:val="32"/>
          <w:szCs w:val="32"/>
        </w:rPr>
      </w:pPr>
      <w:r>
        <w:rPr>
          <w:rFonts w:ascii="黑体" w:eastAsia="黑体" w:hAnsi="黑体" w:cs="仿宋" w:hint="eastAsia"/>
          <w:color w:val="000000"/>
          <w:sz w:val="32"/>
          <w:szCs w:val="32"/>
        </w:rPr>
        <w:t xml:space="preserve"> 三、机关运行经费安排情况</w:t>
      </w:r>
    </w:p>
    <w:p w:rsidR="00FB4BD3" w:rsidRDefault="002858F2">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w:t>
      </w:r>
      <w:r>
        <w:rPr>
          <w:rFonts w:ascii="仿宋" w:eastAsia="仿宋" w:hAnsi="仿宋" w:cs="仿宋" w:hint="eastAsia"/>
          <w:color w:val="000000"/>
          <w:sz w:val="32"/>
          <w:szCs w:val="32"/>
          <w:lang w:eastAsia="zh-CN"/>
        </w:rPr>
        <w:t>4</w:t>
      </w:r>
      <w:r>
        <w:rPr>
          <w:rFonts w:ascii="仿宋" w:eastAsia="仿宋" w:hAnsi="仿宋" w:cs="仿宋" w:hint="eastAsia"/>
          <w:color w:val="000000"/>
          <w:sz w:val="32"/>
          <w:szCs w:val="32"/>
        </w:rPr>
        <w:t>年，本</w:t>
      </w:r>
      <w:r>
        <w:rPr>
          <w:rFonts w:ascii="仿宋" w:eastAsia="仿宋" w:hAnsi="仿宋" w:cs="仿宋" w:hint="eastAsia"/>
          <w:color w:val="000000"/>
          <w:sz w:val="32"/>
          <w:szCs w:val="32"/>
          <w:lang w:eastAsia="zh-CN"/>
        </w:rPr>
        <w:t>单位</w:t>
      </w:r>
      <w:r>
        <w:rPr>
          <w:rFonts w:ascii="仿宋" w:eastAsia="仿宋" w:hAnsi="仿宋" w:cs="仿宋" w:hint="eastAsia"/>
          <w:color w:val="000000"/>
          <w:sz w:val="32"/>
          <w:szCs w:val="32"/>
        </w:rPr>
        <w:t>共计安排机关运行经费</w:t>
      </w:r>
      <w:r>
        <w:rPr>
          <w:rFonts w:ascii="仿宋" w:eastAsia="仿宋" w:hAnsi="仿宋" w:cs="仿宋" w:hint="eastAsia"/>
          <w:color w:val="000000"/>
          <w:sz w:val="32"/>
          <w:szCs w:val="32"/>
          <w:lang w:eastAsia="zh-CN"/>
        </w:rPr>
        <w:t>127.46</w:t>
      </w:r>
      <w:r>
        <w:rPr>
          <w:rFonts w:ascii="仿宋" w:eastAsia="仿宋" w:hAnsi="仿宋" w:cs="仿宋" w:hint="eastAsia"/>
          <w:color w:val="000000"/>
          <w:sz w:val="32"/>
          <w:szCs w:val="32"/>
        </w:rPr>
        <w:t>万元,其中：办公费</w:t>
      </w:r>
      <w:r>
        <w:rPr>
          <w:rFonts w:ascii="仿宋" w:eastAsia="仿宋" w:hAnsi="仿宋" w:cs="仿宋" w:hint="eastAsia"/>
          <w:color w:val="000000"/>
          <w:sz w:val="32"/>
          <w:szCs w:val="32"/>
          <w:lang w:eastAsia="zh-CN"/>
        </w:rPr>
        <w:t>28.86</w:t>
      </w:r>
      <w:r>
        <w:rPr>
          <w:rFonts w:ascii="仿宋" w:eastAsia="仿宋" w:hAnsi="仿宋" w:cs="仿宋" w:hint="eastAsia"/>
          <w:color w:val="000000"/>
          <w:sz w:val="32"/>
          <w:szCs w:val="32"/>
        </w:rPr>
        <w:t>万元，邮电费0.</w:t>
      </w:r>
      <w:r>
        <w:rPr>
          <w:rFonts w:ascii="仿宋" w:eastAsia="仿宋" w:hAnsi="仿宋" w:cs="仿宋" w:hint="eastAsia"/>
          <w:color w:val="000000"/>
          <w:sz w:val="32"/>
          <w:szCs w:val="32"/>
          <w:lang w:eastAsia="zh-CN"/>
        </w:rPr>
        <w:t>18</w:t>
      </w:r>
      <w:r>
        <w:rPr>
          <w:rFonts w:ascii="仿宋" w:eastAsia="仿宋" w:hAnsi="仿宋" w:cs="仿宋" w:hint="eastAsia"/>
          <w:color w:val="000000"/>
          <w:sz w:val="32"/>
          <w:szCs w:val="32"/>
        </w:rPr>
        <w:t>万元，办公用房取暖费</w:t>
      </w:r>
      <w:r>
        <w:rPr>
          <w:rFonts w:ascii="仿宋" w:eastAsia="仿宋" w:hAnsi="仿宋" w:cs="仿宋" w:hint="eastAsia"/>
          <w:color w:val="000000"/>
          <w:sz w:val="32"/>
          <w:szCs w:val="32"/>
          <w:lang w:eastAsia="zh-CN"/>
        </w:rPr>
        <w:t>11.31</w:t>
      </w:r>
      <w:r>
        <w:rPr>
          <w:rFonts w:ascii="仿宋" w:eastAsia="仿宋" w:hAnsi="仿宋" w:cs="仿宋" w:hint="eastAsia"/>
          <w:color w:val="000000"/>
          <w:sz w:val="32"/>
          <w:szCs w:val="32"/>
        </w:rPr>
        <w:t>万元，差旅费</w:t>
      </w:r>
      <w:r>
        <w:rPr>
          <w:rFonts w:ascii="仿宋" w:eastAsia="仿宋" w:hAnsi="仿宋" w:cs="仿宋" w:hint="eastAsia"/>
          <w:color w:val="000000"/>
          <w:sz w:val="32"/>
          <w:szCs w:val="32"/>
          <w:lang w:eastAsia="zh-CN"/>
        </w:rPr>
        <w:t>13.80</w:t>
      </w:r>
      <w:r>
        <w:rPr>
          <w:rFonts w:ascii="仿宋" w:eastAsia="仿宋" w:hAnsi="仿宋" w:cs="仿宋" w:hint="eastAsia"/>
          <w:color w:val="000000"/>
          <w:sz w:val="32"/>
          <w:szCs w:val="32"/>
        </w:rPr>
        <w:t>万元，公务接待费1.5</w:t>
      </w:r>
      <w:r>
        <w:rPr>
          <w:rFonts w:ascii="仿宋" w:eastAsia="仿宋" w:hAnsi="仿宋" w:cs="仿宋" w:hint="eastAsia"/>
          <w:color w:val="000000"/>
          <w:sz w:val="32"/>
          <w:szCs w:val="32"/>
          <w:lang w:eastAsia="zh-CN"/>
        </w:rPr>
        <w:t>0</w:t>
      </w:r>
      <w:r>
        <w:rPr>
          <w:rFonts w:ascii="仿宋" w:eastAsia="仿宋" w:hAnsi="仿宋" w:cs="仿宋" w:hint="eastAsia"/>
          <w:color w:val="000000"/>
          <w:sz w:val="32"/>
          <w:szCs w:val="32"/>
        </w:rPr>
        <w:t>万元，公务用车运行维护费4万元，其他交通费用</w:t>
      </w:r>
      <w:r>
        <w:rPr>
          <w:rFonts w:ascii="仿宋" w:eastAsia="仿宋" w:hAnsi="仿宋" w:cs="仿宋" w:hint="eastAsia"/>
          <w:color w:val="000000"/>
          <w:sz w:val="32"/>
          <w:szCs w:val="32"/>
          <w:lang w:eastAsia="zh-CN"/>
        </w:rPr>
        <w:t>9.12</w:t>
      </w:r>
      <w:r>
        <w:rPr>
          <w:rFonts w:ascii="仿宋" w:eastAsia="仿宋" w:hAnsi="仿宋" w:cs="仿宋" w:hint="eastAsia"/>
          <w:color w:val="000000"/>
          <w:sz w:val="32"/>
          <w:szCs w:val="32"/>
        </w:rPr>
        <w:t>万元，工会经费</w:t>
      </w:r>
      <w:r>
        <w:rPr>
          <w:rFonts w:ascii="仿宋" w:eastAsia="仿宋" w:hAnsi="仿宋" w:cs="仿宋" w:hint="eastAsia"/>
          <w:color w:val="000000"/>
          <w:sz w:val="32"/>
          <w:szCs w:val="32"/>
          <w:lang w:eastAsia="zh-CN"/>
        </w:rPr>
        <w:t>10.74</w:t>
      </w:r>
      <w:r>
        <w:rPr>
          <w:rFonts w:ascii="仿宋" w:eastAsia="仿宋" w:hAnsi="仿宋" w:cs="仿宋" w:hint="eastAsia"/>
          <w:color w:val="000000"/>
          <w:sz w:val="32"/>
          <w:szCs w:val="32"/>
        </w:rPr>
        <w:t>万元，职工福利费</w:t>
      </w:r>
      <w:r>
        <w:rPr>
          <w:rFonts w:ascii="仿宋" w:eastAsia="仿宋" w:hAnsi="仿宋" w:cs="仿宋" w:hint="eastAsia"/>
          <w:color w:val="000000"/>
          <w:sz w:val="32"/>
          <w:szCs w:val="32"/>
          <w:lang w:eastAsia="zh-CN"/>
        </w:rPr>
        <w:t>20.64</w:t>
      </w:r>
      <w:r>
        <w:rPr>
          <w:rFonts w:ascii="仿宋" w:eastAsia="仿宋" w:hAnsi="仿宋" w:cs="仿宋" w:hint="eastAsia"/>
          <w:color w:val="000000"/>
          <w:sz w:val="32"/>
          <w:szCs w:val="32"/>
        </w:rPr>
        <w:t>万元，劳务费</w:t>
      </w:r>
      <w:r>
        <w:rPr>
          <w:rFonts w:ascii="仿宋" w:eastAsia="仿宋" w:hAnsi="仿宋" w:cs="仿宋" w:hint="eastAsia"/>
          <w:color w:val="000000"/>
          <w:sz w:val="32"/>
          <w:szCs w:val="32"/>
          <w:lang w:eastAsia="zh-CN"/>
        </w:rPr>
        <w:t>26.75</w:t>
      </w:r>
      <w:r>
        <w:rPr>
          <w:rFonts w:ascii="仿宋" w:eastAsia="仿宋" w:hAnsi="仿宋" w:cs="仿宋" w:hint="eastAsia"/>
          <w:color w:val="000000"/>
          <w:sz w:val="32"/>
          <w:szCs w:val="32"/>
        </w:rPr>
        <w:t>万元，其他商品和服务支出0.56万元。</w:t>
      </w:r>
    </w:p>
    <w:p w:rsidR="00FB4BD3" w:rsidRDefault="002858F2">
      <w:pPr>
        <w:spacing w:line="560" w:lineRule="exact"/>
        <w:ind w:firstLine="630"/>
        <w:rPr>
          <w:rFonts w:ascii="黑体" w:eastAsia="黑体" w:hAnsi="黑体" w:cs="仿宋"/>
          <w:color w:val="000000"/>
          <w:sz w:val="32"/>
          <w:szCs w:val="32"/>
        </w:rPr>
      </w:pPr>
      <w:r>
        <w:rPr>
          <w:rFonts w:ascii="黑体" w:eastAsia="黑体" w:hAnsi="黑体" w:cs="仿宋" w:hint="eastAsia"/>
          <w:color w:val="000000"/>
          <w:sz w:val="32"/>
          <w:szCs w:val="32"/>
        </w:rPr>
        <w:t>四、财政拨款“三公”经费预算情况</w:t>
      </w:r>
    </w:p>
    <w:p w:rsidR="00FB4BD3" w:rsidRDefault="002858F2">
      <w:pPr>
        <w:spacing w:line="560" w:lineRule="exact"/>
        <w:ind w:firstLine="630"/>
        <w:rPr>
          <w:rFonts w:ascii="仿宋" w:eastAsia="仿宋" w:hAnsi="仿宋" w:cs="仿宋"/>
          <w:color w:val="000000"/>
          <w:sz w:val="32"/>
          <w:szCs w:val="32"/>
        </w:rPr>
      </w:pPr>
      <w:r>
        <w:rPr>
          <w:rFonts w:ascii="仿宋" w:eastAsia="仿宋" w:hAnsi="仿宋" w:cs="仿宋" w:hint="eastAsia"/>
          <w:color w:val="000000"/>
          <w:sz w:val="32"/>
          <w:szCs w:val="32"/>
        </w:rPr>
        <w:t>202</w:t>
      </w:r>
      <w:r>
        <w:rPr>
          <w:rFonts w:ascii="仿宋" w:eastAsia="仿宋" w:hAnsi="仿宋" w:cs="仿宋" w:hint="eastAsia"/>
          <w:color w:val="000000"/>
          <w:sz w:val="32"/>
          <w:szCs w:val="32"/>
          <w:lang w:eastAsia="zh-CN"/>
        </w:rPr>
        <w:t>4</w:t>
      </w:r>
      <w:r>
        <w:rPr>
          <w:rFonts w:ascii="仿宋" w:eastAsia="仿宋" w:hAnsi="仿宋" w:cs="仿宋" w:hint="eastAsia"/>
          <w:color w:val="000000"/>
          <w:sz w:val="32"/>
          <w:szCs w:val="32"/>
        </w:rPr>
        <w:t>年，本</w:t>
      </w:r>
      <w:r>
        <w:rPr>
          <w:rFonts w:ascii="仿宋" w:eastAsia="仿宋" w:hAnsi="仿宋" w:cs="仿宋" w:hint="eastAsia"/>
          <w:color w:val="000000"/>
          <w:sz w:val="32"/>
          <w:szCs w:val="32"/>
          <w:lang w:eastAsia="zh-CN"/>
        </w:rPr>
        <w:t>单位</w:t>
      </w:r>
      <w:r>
        <w:rPr>
          <w:rFonts w:ascii="仿宋" w:eastAsia="仿宋" w:hAnsi="仿宋" w:cs="仿宋" w:hint="eastAsia"/>
          <w:color w:val="000000"/>
          <w:sz w:val="32"/>
          <w:szCs w:val="32"/>
        </w:rPr>
        <w:t>共计安排一般公共预算拨款“三公”经费5.5万元，其中：公务用车购置及运行维护费4万元，公务接待费1.50万元。</w:t>
      </w:r>
    </w:p>
    <w:p w:rsidR="00FB4BD3" w:rsidRDefault="002858F2">
      <w:pPr>
        <w:spacing w:line="560" w:lineRule="exact"/>
        <w:ind w:firstLine="630"/>
        <w:rPr>
          <w:rFonts w:ascii="仿宋" w:eastAsia="仿宋" w:hAnsi="仿宋" w:cs="仿宋"/>
          <w:color w:val="000000"/>
          <w:sz w:val="32"/>
          <w:szCs w:val="32"/>
        </w:rPr>
      </w:pPr>
      <w:r>
        <w:rPr>
          <w:rFonts w:ascii="仿宋" w:eastAsia="仿宋" w:hAnsi="仿宋" w:cs="仿宋" w:hint="eastAsia"/>
          <w:color w:val="000000"/>
          <w:sz w:val="32"/>
          <w:szCs w:val="32"/>
        </w:rPr>
        <w:t>本</w:t>
      </w:r>
      <w:r>
        <w:rPr>
          <w:rFonts w:ascii="仿宋" w:eastAsia="仿宋" w:hAnsi="仿宋" w:cs="仿宋" w:hint="eastAsia"/>
          <w:color w:val="000000"/>
          <w:sz w:val="32"/>
          <w:szCs w:val="32"/>
          <w:lang w:eastAsia="zh-CN"/>
        </w:rPr>
        <w:t>单位</w:t>
      </w:r>
      <w:r>
        <w:rPr>
          <w:rFonts w:ascii="仿宋" w:eastAsia="仿宋" w:hAnsi="仿宋" w:cs="仿宋" w:hint="eastAsia"/>
          <w:color w:val="000000"/>
          <w:sz w:val="32"/>
          <w:szCs w:val="32"/>
        </w:rPr>
        <w:t>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年安排“三公”经费</w:t>
      </w:r>
      <w:r>
        <w:rPr>
          <w:rFonts w:ascii="仿宋" w:eastAsia="仿宋" w:hAnsi="仿宋" w:cs="仿宋" w:hint="eastAsia"/>
          <w:color w:val="000000"/>
          <w:sz w:val="32"/>
          <w:szCs w:val="32"/>
          <w:lang w:eastAsia="zh-CN"/>
        </w:rPr>
        <w:t>5.5</w:t>
      </w:r>
      <w:r>
        <w:rPr>
          <w:rFonts w:ascii="仿宋" w:eastAsia="仿宋" w:hAnsi="仿宋" w:cs="仿宋" w:hint="eastAsia"/>
          <w:color w:val="000000"/>
          <w:sz w:val="32"/>
          <w:szCs w:val="32"/>
        </w:rPr>
        <w:t>万元，其中：公务用车运行维护费</w:t>
      </w:r>
      <w:r>
        <w:rPr>
          <w:rFonts w:ascii="仿宋" w:eastAsia="仿宋" w:hAnsi="仿宋" w:cs="仿宋" w:hint="eastAsia"/>
          <w:color w:val="000000"/>
          <w:sz w:val="32"/>
          <w:szCs w:val="32"/>
          <w:lang w:eastAsia="zh-CN"/>
        </w:rPr>
        <w:t>4</w:t>
      </w:r>
      <w:r>
        <w:rPr>
          <w:rFonts w:ascii="仿宋" w:eastAsia="仿宋" w:hAnsi="仿宋" w:cs="仿宋" w:hint="eastAsia"/>
          <w:color w:val="000000"/>
          <w:sz w:val="32"/>
          <w:szCs w:val="32"/>
        </w:rPr>
        <w:t>万元，公务接待费1.50万元。</w:t>
      </w:r>
    </w:p>
    <w:p w:rsidR="00FB4BD3" w:rsidRDefault="002858F2">
      <w:pPr>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lastRenderedPageBreak/>
        <w:t>与上年度相比，公务用车购置及运行维护费</w:t>
      </w:r>
      <w:r>
        <w:rPr>
          <w:rFonts w:ascii="仿宋" w:eastAsia="仿宋" w:hAnsi="仿宋" w:cs="仿宋" w:hint="eastAsia"/>
          <w:color w:val="000000"/>
          <w:sz w:val="32"/>
          <w:szCs w:val="32"/>
          <w:lang w:eastAsia="zh-CN"/>
        </w:rPr>
        <w:t>预算安排没有发生变化</w:t>
      </w:r>
      <w:r>
        <w:rPr>
          <w:rFonts w:ascii="仿宋" w:eastAsia="仿宋" w:hAnsi="仿宋" w:cs="仿宋" w:hint="eastAsia"/>
          <w:color w:val="000000"/>
          <w:sz w:val="32"/>
          <w:szCs w:val="32"/>
        </w:rPr>
        <w:t>；公务接待费预算安排没有发生变化。</w:t>
      </w:r>
    </w:p>
    <w:p w:rsidR="00FB4BD3" w:rsidRDefault="00FB4BD3">
      <w:pPr>
        <w:spacing w:line="560" w:lineRule="exact"/>
        <w:ind w:firstLineChars="800" w:firstLine="2570"/>
        <w:rPr>
          <w:rFonts w:ascii="仿宋" w:eastAsia="仿宋" w:hAnsi="仿宋" w:cs="仿宋"/>
          <w:b/>
          <w:sz w:val="32"/>
          <w:szCs w:val="32"/>
          <w:lang w:eastAsia="zh-CN"/>
        </w:rPr>
      </w:pPr>
    </w:p>
    <w:p w:rsidR="00FB4BD3" w:rsidRDefault="00FB4BD3">
      <w:pPr>
        <w:spacing w:line="560" w:lineRule="exact"/>
        <w:ind w:firstLineChars="1150" w:firstLine="3694"/>
        <w:rPr>
          <w:rFonts w:ascii="仿宋" w:eastAsia="仿宋" w:hAnsi="仿宋" w:cs="仿宋"/>
          <w:b/>
          <w:sz w:val="32"/>
          <w:szCs w:val="32"/>
          <w:lang w:eastAsia="zh-CN"/>
        </w:rPr>
      </w:pPr>
    </w:p>
    <w:p w:rsidR="00FB4BD3" w:rsidRDefault="002858F2">
      <w:pPr>
        <w:spacing w:line="560" w:lineRule="exact"/>
        <w:ind w:firstLineChars="1150" w:firstLine="3694"/>
        <w:rPr>
          <w:rFonts w:ascii="仿宋" w:eastAsia="仿宋" w:hAnsi="仿宋" w:cs="仿宋"/>
          <w:b/>
          <w:sz w:val="32"/>
          <w:szCs w:val="32"/>
          <w:lang w:eastAsia="zh-CN"/>
        </w:rPr>
      </w:pPr>
      <w:r>
        <w:rPr>
          <w:rFonts w:ascii="仿宋" w:eastAsia="仿宋" w:hAnsi="仿宋" w:cs="仿宋" w:hint="eastAsia"/>
          <w:b/>
          <w:sz w:val="32"/>
          <w:szCs w:val="32"/>
        </w:rPr>
        <w:t>“三公”经费预算情况及增减</w:t>
      </w:r>
      <w:r>
        <w:rPr>
          <w:rFonts w:ascii="仿宋" w:eastAsia="仿宋" w:hAnsi="仿宋" w:cs="仿宋" w:hint="eastAsia"/>
          <w:b/>
          <w:sz w:val="32"/>
          <w:szCs w:val="32"/>
          <w:lang w:eastAsia="zh-CN"/>
        </w:rPr>
        <w:t>变化情况</w:t>
      </w:r>
    </w:p>
    <w:p w:rsidR="00FB4BD3" w:rsidRDefault="002858F2">
      <w:pPr>
        <w:spacing w:line="560" w:lineRule="exact"/>
        <w:ind w:firstLine="630"/>
        <w:rPr>
          <w:rFonts w:ascii="仿宋" w:eastAsia="仿宋" w:hAnsi="仿宋" w:cs="仿宋"/>
          <w:b/>
          <w:sz w:val="32"/>
          <w:szCs w:val="32"/>
        </w:rPr>
      </w:pPr>
      <w:r>
        <w:rPr>
          <w:rFonts w:ascii="仿宋" w:eastAsia="仿宋" w:hAnsi="仿宋" w:cs="仿宋" w:hint="eastAsia"/>
          <w:b/>
          <w:sz w:val="32"/>
          <w:szCs w:val="32"/>
        </w:rPr>
        <w:t>单位：万元</w:t>
      </w:r>
    </w:p>
    <w:p w:rsidR="00FB4BD3" w:rsidRDefault="00FB4BD3">
      <w:pPr>
        <w:spacing w:line="560" w:lineRule="exact"/>
        <w:ind w:firstLine="630"/>
        <w:rPr>
          <w:rFonts w:ascii="仿宋" w:eastAsia="仿宋" w:hAnsi="仿宋" w:cs="仿宋"/>
          <w:sz w:val="32"/>
          <w:szCs w:val="3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2268"/>
        <w:gridCol w:w="2268"/>
        <w:gridCol w:w="1701"/>
        <w:gridCol w:w="3402"/>
      </w:tblGrid>
      <w:tr w:rsidR="00FB4BD3">
        <w:tc>
          <w:tcPr>
            <w:tcW w:w="3119"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项目名称</w:t>
            </w:r>
          </w:p>
        </w:tc>
        <w:tc>
          <w:tcPr>
            <w:tcW w:w="2268"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hint="eastAsia"/>
                <w:sz w:val="28"/>
                <w:szCs w:val="28"/>
                <w:lang w:eastAsia="zh-CN"/>
              </w:rPr>
              <w:t>4</w:t>
            </w:r>
            <w:r>
              <w:rPr>
                <w:rFonts w:ascii="仿宋" w:eastAsia="仿宋" w:hAnsi="仿宋" w:cs="仿宋" w:hint="eastAsia"/>
                <w:sz w:val="28"/>
                <w:szCs w:val="28"/>
              </w:rPr>
              <w:t>年度预算</w:t>
            </w:r>
          </w:p>
        </w:tc>
        <w:tc>
          <w:tcPr>
            <w:tcW w:w="2268"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hint="eastAsia"/>
                <w:sz w:val="28"/>
                <w:szCs w:val="28"/>
                <w:lang w:eastAsia="zh-CN"/>
              </w:rPr>
              <w:t>3</w:t>
            </w:r>
            <w:r>
              <w:rPr>
                <w:rFonts w:ascii="仿宋" w:eastAsia="仿宋" w:hAnsi="仿宋" w:cs="仿宋" w:hint="eastAsia"/>
                <w:sz w:val="28"/>
                <w:szCs w:val="28"/>
              </w:rPr>
              <w:t>年度预算</w:t>
            </w:r>
          </w:p>
        </w:tc>
        <w:tc>
          <w:tcPr>
            <w:tcW w:w="1701"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增减金额</w:t>
            </w:r>
          </w:p>
        </w:tc>
        <w:tc>
          <w:tcPr>
            <w:tcW w:w="3402" w:type="dxa"/>
          </w:tcPr>
          <w:p w:rsidR="00FB4BD3" w:rsidRDefault="002858F2">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变化情况</w:t>
            </w:r>
          </w:p>
        </w:tc>
      </w:tr>
      <w:tr w:rsidR="00FB4BD3">
        <w:tc>
          <w:tcPr>
            <w:tcW w:w="3119"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因公出国经费</w:t>
            </w:r>
          </w:p>
        </w:tc>
        <w:tc>
          <w:tcPr>
            <w:tcW w:w="2268"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2268"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1701"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3402"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无增减变化</w:t>
            </w:r>
          </w:p>
        </w:tc>
      </w:tr>
      <w:tr w:rsidR="00FB4BD3">
        <w:tc>
          <w:tcPr>
            <w:tcW w:w="3119"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公务用车购置经费</w:t>
            </w:r>
          </w:p>
        </w:tc>
        <w:tc>
          <w:tcPr>
            <w:tcW w:w="2268"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2268" w:type="dxa"/>
          </w:tcPr>
          <w:p w:rsidR="00FB4BD3" w:rsidRDefault="002858F2">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1701" w:type="dxa"/>
          </w:tcPr>
          <w:p w:rsidR="00FB4BD3" w:rsidRDefault="002858F2">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3402"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无增减变化</w:t>
            </w:r>
          </w:p>
        </w:tc>
      </w:tr>
      <w:tr w:rsidR="00FB4BD3">
        <w:tc>
          <w:tcPr>
            <w:tcW w:w="3119"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公务用车运行经费</w:t>
            </w:r>
          </w:p>
        </w:tc>
        <w:tc>
          <w:tcPr>
            <w:tcW w:w="2268"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4.00</w:t>
            </w:r>
          </w:p>
        </w:tc>
        <w:tc>
          <w:tcPr>
            <w:tcW w:w="2268" w:type="dxa"/>
          </w:tcPr>
          <w:p w:rsidR="00FB4BD3" w:rsidRDefault="002858F2">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4.00</w:t>
            </w:r>
          </w:p>
        </w:tc>
        <w:tc>
          <w:tcPr>
            <w:tcW w:w="1701" w:type="dxa"/>
          </w:tcPr>
          <w:p w:rsidR="00FB4BD3" w:rsidRDefault="002858F2">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3402"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无增减变化</w:t>
            </w:r>
          </w:p>
        </w:tc>
      </w:tr>
      <w:tr w:rsidR="00FB4BD3">
        <w:tc>
          <w:tcPr>
            <w:tcW w:w="3119"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公务接待费支出</w:t>
            </w:r>
          </w:p>
        </w:tc>
        <w:tc>
          <w:tcPr>
            <w:tcW w:w="2268"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1.50</w:t>
            </w:r>
          </w:p>
        </w:tc>
        <w:tc>
          <w:tcPr>
            <w:tcW w:w="2268"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1.50</w:t>
            </w:r>
          </w:p>
        </w:tc>
        <w:tc>
          <w:tcPr>
            <w:tcW w:w="1701"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3402"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无增减变化</w:t>
            </w:r>
          </w:p>
        </w:tc>
      </w:tr>
      <w:tr w:rsidR="00FB4BD3">
        <w:tc>
          <w:tcPr>
            <w:tcW w:w="3119"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合计</w:t>
            </w:r>
          </w:p>
        </w:tc>
        <w:tc>
          <w:tcPr>
            <w:tcW w:w="2268"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5.50</w:t>
            </w:r>
          </w:p>
        </w:tc>
        <w:tc>
          <w:tcPr>
            <w:tcW w:w="2268" w:type="dxa"/>
          </w:tcPr>
          <w:p w:rsidR="00FB4BD3" w:rsidRDefault="002858F2">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5.50</w:t>
            </w:r>
          </w:p>
        </w:tc>
        <w:tc>
          <w:tcPr>
            <w:tcW w:w="1701" w:type="dxa"/>
          </w:tcPr>
          <w:p w:rsidR="00FB4BD3" w:rsidRDefault="002858F2">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3402" w:type="dxa"/>
          </w:tcPr>
          <w:p w:rsidR="00FB4BD3" w:rsidRDefault="002858F2">
            <w:pPr>
              <w:spacing w:line="560" w:lineRule="exact"/>
              <w:rPr>
                <w:rFonts w:ascii="仿宋" w:eastAsia="仿宋" w:hAnsi="仿宋" w:cs="仿宋"/>
                <w:sz w:val="28"/>
                <w:szCs w:val="28"/>
              </w:rPr>
            </w:pPr>
            <w:r>
              <w:rPr>
                <w:rFonts w:ascii="仿宋" w:eastAsia="仿宋" w:hAnsi="仿宋" w:cs="仿宋" w:hint="eastAsia"/>
                <w:sz w:val="28"/>
                <w:szCs w:val="28"/>
              </w:rPr>
              <w:t>无增减变化</w:t>
            </w:r>
          </w:p>
        </w:tc>
      </w:tr>
    </w:tbl>
    <w:p w:rsidR="00FB4BD3" w:rsidRDefault="00FB4BD3">
      <w:pPr>
        <w:spacing w:line="560" w:lineRule="exact"/>
        <w:rPr>
          <w:rFonts w:ascii="仿宋" w:eastAsia="仿宋" w:hAnsi="仿宋" w:cs="仿宋"/>
          <w:sz w:val="32"/>
          <w:szCs w:val="32"/>
        </w:rPr>
      </w:pPr>
    </w:p>
    <w:p w:rsidR="00FB4BD3" w:rsidRDefault="00FB4BD3">
      <w:pPr>
        <w:spacing w:before="10" w:after="10"/>
        <w:outlineLvl w:val="5"/>
        <w:rPr>
          <w:rFonts w:eastAsia="方正仿宋_GBK"/>
          <w:sz w:val="28"/>
          <w:lang w:eastAsia="zh-CN"/>
        </w:rPr>
      </w:pPr>
    </w:p>
    <w:p w:rsidR="00FB4BD3" w:rsidRDefault="00FB4BD3">
      <w:pPr>
        <w:spacing w:before="10" w:after="10"/>
        <w:outlineLvl w:val="5"/>
        <w:rPr>
          <w:rFonts w:eastAsia="方正仿宋_GBK"/>
          <w:sz w:val="28"/>
          <w:lang w:eastAsia="zh-CN"/>
        </w:rPr>
      </w:pPr>
    </w:p>
    <w:p w:rsidR="00FB4BD3" w:rsidRDefault="00FB4BD3">
      <w:pPr>
        <w:spacing w:before="10" w:after="10"/>
        <w:outlineLvl w:val="5"/>
        <w:rPr>
          <w:rFonts w:ascii="仿宋_GB2312" w:eastAsia="仿宋_GB2312" w:hAnsi="黑体" w:cs="黑体"/>
          <w:b/>
          <w:color w:val="000000"/>
          <w:sz w:val="32"/>
          <w:lang w:eastAsia="zh-CN"/>
        </w:rPr>
      </w:pPr>
    </w:p>
    <w:p w:rsidR="00FB4BD3" w:rsidRDefault="002858F2">
      <w:pPr>
        <w:spacing w:before="10" w:after="10"/>
        <w:ind w:firstLine="640"/>
        <w:outlineLvl w:val="5"/>
        <w:rPr>
          <w:rFonts w:ascii="仿宋_GB2312" w:eastAsia="仿宋_GB2312"/>
          <w:b/>
          <w:lang w:eastAsia="zh-CN"/>
        </w:rPr>
        <w:sectPr w:rsidR="00FB4BD3">
          <w:type w:val="continuous"/>
          <w:pgSz w:w="16840" w:h="11900" w:orient="landscape"/>
          <w:pgMar w:top="1361" w:right="1021" w:bottom="1361" w:left="1021" w:header="720" w:footer="720" w:gutter="0"/>
          <w:cols w:space="720"/>
        </w:sectPr>
      </w:pPr>
      <w:r>
        <w:rPr>
          <w:rFonts w:ascii="仿宋_GB2312" w:eastAsia="仿宋_GB2312" w:hAnsi="黑体" w:cs="黑体" w:hint="eastAsia"/>
          <w:b/>
          <w:color w:val="000000"/>
          <w:sz w:val="32"/>
        </w:rPr>
        <w:lastRenderedPageBreak/>
        <w:t>五、预算绩效信</w:t>
      </w:r>
      <w:r>
        <w:rPr>
          <w:rFonts w:ascii="仿宋_GB2312" w:eastAsia="仿宋_GB2312" w:hAnsi="黑体" w:cs="黑体" w:hint="eastAsia"/>
          <w:b/>
          <w:color w:val="000000"/>
          <w:sz w:val="32"/>
          <w:lang w:eastAsia="zh-CN"/>
        </w:rPr>
        <w:t>息</w:t>
      </w:r>
    </w:p>
    <w:p w:rsidR="00FB4BD3" w:rsidRDefault="002858F2">
      <w:pPr>
        <w:ind w:firstLine="560"/>
        <w:outlineLvl w:val="3"/>
      </w:pPr>
      <w:bookmarkStart w:id="8" w:name="_Toc_4_4_0000000004"/>
      <w:r>
        <w:rPr>
          <w:rFonts w:ascii="方正仿宋_GBK" w:eastAsia="方正仿宋_GBK" w:hAnsi="方正仿宋_GBK" w:cs="方正仿宋_GBK"/>
          <w:color w:val="000000"/>
          <w:sz w:val="28"/>
        </w:rPr>
        <w:lastRenderedPageBreak/>
        <w:t>1.(冀财预【2023】74号）2023年国债灾后重建-河北涞水经济开发区北区暨南拒马河支流河道治理“23.7”灾后恢复重建项目绩效目标表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3076"/>
      </w:tblGrid>
      <w:tr w:rsidR="00FB4BD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3076"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13062323P000249100019</w:t>
            </w:r>
          </w:p>
        </w:tc>
        <w:tc>
          <w:tcPr>
            <w:tcW w:w="1587" w:type="dxa"/>
            <w:vAlign w:val="center"/>
          </w:tcPr>
          <w:p w:rsidR="00FB4BD3" w:rsidRDefault="002858F2">
            <w:pPr>
              <w:pStyle w:val="10"/>
            </w:pPr>
            <w:r>
              <w:t>项目名称</w:t>
            </w:r>
          </w:p>
        </w:tc>
        <w:tc>
          <w:tcPr>
            <w:tcW w:w="5656" w:type="dxa"/>
            <w:gridSpan w:val="3"/>
            <w:vAlign w:val="center"/>
          </w:tcPr>
          <w:p w:rsidR="00FB4BD3" w:rsidRDefault="002858F2">
            <w:pPr>
              <w:pStyle w:val="23"/>
            </w:pPr>
            <w:r>
              <w:t>(冀财预【2023】74号）2023年国债灾后重建-河北涞水经济开发区北区暨南拒马河支流河道治理“23.7”灾后恢复重建项目</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8150.00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8150.00</w:t>
            </w:r>
          </w:p>
        </w:tc>
        <w:tc>
          <w:tcPr>
            <w:tcW w:w="1276" w:type="dxa"/>
            <w:vAlign w:val="center"/>
          </w:tcPr>
          <w:p w:rsidR="00FB4BD3" w:rsidRDefault="002858F2">
            <w:pPr>
              <w:pStyle w:val="10"/>
            </w:pPr>
            <w:r>
              <w:t>其他资金</w:t>
            </w:r>
          </w:p>
        </w:tc>
        <w:tc>
          <w:tcPr>
            <w:tcW w:w="3076"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9851" w:type="dxa"/>
            <w:gridSpan w:val="6"/>
            <w:vAlign w:val="center"/>
          </w:tcPr>
          <w:p w:rsidR="00FB4BD3" w:rsidRDefault="002858F2">
            <w:pPr>
              <w:pStyle w:val="23"/>
            </w:pPr>
            <w:r>
              <w:t>建设规模：经济开发区内按不小于现状过流能力进行疏挖，共计疏挖渠道 2.5km。经济开发区南侧至水北沟支沟倒虹吸之间新建排水管道，设计管道采用双排DN3000 钢筋混凝土管，布置管道长 3.3km。建设目标及任务：解决内河道受阻问题及经济开发区雨水外排问题。</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4352"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rPr>
                <w:lang w:eastAsia="zh-CN"/>
              </w:rPr>
            </w:pPr>
            <w:r>
              <w:rPr>
                <w:rFonts w:hint="eastAsia"/>
                <w:lang w:eastAsia="zh-CN"/>
              </w:rPr>
              <w:t>0.25</w:t>
            </w:r>
          </w:p>
        </w:tc>
        <w:tc>
          <w:tcPr>
            <w:tcW w:w="1587" w:type="dxa"/>
            <w:vAlign w:val="center"/>
          </w:tcPr>
          <w:p w:rsidR="00FB4BD3" w:rsidRDefault="002858F2">
            <w:pPr>
              <w:pStyle w:val="30"/>
              <w:rPr>
                <w:lang w:eastAsia="zh-CN"/>
              </w:rPr>
            </w:pPr>
            <w:r>
              <w:rPr>
                <w:rFonts w:hint="eastAsia"/>
                <w:lang w:eastAsia="zh-CN"/>
              </w:rPr>
              <w:t>0.50</w:t>
            </w:r>
          </w:p>
        </w:tc>
        <w:tc>
          <w:tcPr>
            <w:tcW w:w="1304" w:type="dxa"/>
            <w:vAlign w:val="center"/>
          </w:tcPr>
          <w:p w:rsidR="00FB4BD3" w:rsidRDefault="002858F2">
            <w:pPr>
              <w:pStyle w:val="30"/>
              <w:rPr>
                <w:lang w:eastAsia="zh-CN"/>
              </w:rPr>
            </w:pPr>
            <w:r>
              <w:rPr>
                <w:rFonts w:hint="eastAsia"/>
                <w:lang w:eastAsia="zh-CN"/>
              </w:rPr>
              <w:t>0.75</w:t>
            </w:r>
          </w:p>
        </w:tc>
        <w:tc>
          <w:tcPr>
            <w:tcW w:w="4352" w:type="dxa"/>
            <w:gridSpan w:val="2"/>
            <w:vAlign w:val="center"/>
          </w:tcPr>
          <w:p w:rsidR="00FB4BD3" w:rsidRDefault="002858F2">
            <w:pPr>
              <w:pStyle w:val="30"/>
            </w:pPr>
            <w:r>
              <w:rPr>
                <w:rFonts w:hint="eastAsia"/>
                <w:lang w:eastAsia="zh-CN"/>
              </w:rPr>
              <w:t>1</w:t>
            </w:r>
            <w:r>
              <w:t>.00</w:t>
            </w:r>
          </w:p>
        </w:tc>
      </w:tr>
      <w:tr w:rsidR="00FB4BD3">
        <w:trPr>
          <w:trHeight w:val="369"/>
          <w:jc w:val="center"/>
        </w:trPr>
        <w:tc>
          <w:tcPr>
            <w:tcW w:w="1276" w:type="dxa"/>
            <w:vAlign w:val="center"/>
          </w:tcPr>
          <w:p w:rsidR="00FB4BD3" w:rsidRDefault="002858F2">
            <w:pPr>
              <w:pStyle w:val="10"/>
            </w:pPr>
            <w:r>
              <w:t>绩效目标</w:t>
            </w:r>
          </w:p>
        </w:tc>
        <w:tc>
          <w:tcPr>
            <w:tcW w:w="9851" w:type="dxa"/>
            <w:gridSpan w:val="6"/>
            <w:vAlign w:val="center"/>
          </w:tcPr>
          <w:p w:rsidR="00FB4BD3" w:rsidRDefault="002858F2">
            <w:pPr>
              <w:pStyle w:val="23"/>
            </w:pPr>
            <w:r>
              <w:t>1.建设规模：经济开发区内按不小于现状过流能力进行疏挖，共计疏挖渠道 2.5km。经济开发区南侧至水北沟支沟倒虹吸之间新建排水管道，设计管道采用双排DN3000 钢筋混凝土管，布置管道长 3.3km。建设目标及任务：解决内河道受阻问题及经济开发区雨水外排问题。</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12"/>
        <w:gridCol w:w="1276"/>
        <w:gridCol w:w="1332"/>
        <w:gridCol w:w="2891"/>
        <w:gridCol w:w="1276"/>
        <w:gridCol w:w="1843"/>
      </w:tblGrid>
      <w:tr w:rsidR="00FB4BD3">
        <w:trPr>
          <w:trHeight w:val="397"/>
          <w:tblHeader/>
          <w:jc w:val="center"/>
        </w:trPr>
        <w:tc>
          <w:tcPr>
            <w:tcW w:w="2512"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2512"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疏挖渠道公里数</w:t>
            </w:r>
          </w:p>
        </w:tc>
        <w:tc>
          <w:tcPr>
            <w:tcW w:w="2891" w:type="dxa"/>
            <w:vAlign w:val="center"/>
          </w:tcPr>
          <w:p w:rsidR="00FB4BD3" w:rsidRDefault="002858F2">
            <w:pPr>
              <w:pStyle w:val="23"/>
            </w:pPr>
            <w:r>
              <w:t>疏挖渠道公里数</w:t>
            </w:r>
          </w:p>
        </w:tc>
        <w:tc>
          <w:tcPr>
            <w:tcW w:w="1276" w:type="dxa"/>
            <w:vAlign w:val="center"/>
          </w:tcPr>
          <w:p w:rsidR="00FB4BD3" w:rsidRDefault="002858F2">
            <w:pPr>
              <w:pStyle w:val="23"/>
            </w:pPr>
            <w:r>
              <w:t xml:space="preserve">2.5KM </w:t>
            </w:r>
          </w:p>
        </w:tc>
        <w:tc>
          <w:tcPr>
            <w:tcW w:w="1843" w:type="dxa"/>
            <w:vAlign w:val="center"/>
          </w:tcPr>
          <w:p w:rsidR="00FB4BD3" w:rsidRDefault="002858F2">
            <w:pPr>
              <w:pStyle w:val="23"/>
            </w:pPr>
            <w:r>
              <w:t>涞发改投资[2023]89号</w:t>
            </w:r>
          </w:p>
        </w:tc>
      </w:tr>
      <w:tr w:rsidR="00FB4BD3">
        <w:trPr>
          <w:trHeight w:val="369"/>
          <w:jc w:val="center"/>
        </w:trPr>
        <w:tc>
          <w:tcPr>
            <w:tcW w:w="2512"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资金到位率</w:t>
            </w:r>
          </w:p>
        </w:tc>
        <w:tc>
          <w:tcPr>
            <w:tcW w:w="2891" w:type="dxa"/>
            <w:vAlign w:val="center"/>
          </w:tcPr>
          <w:p w:rsidR="00FB4BD3" w:rsidRDefault="002858F2">
            <w:pPr>
              <w:pStyle w:val="23"/>
            </w:pPr>
            <w:r>
              <w:t>资金到位率</w:t>
            </w:r>
          </w:p>
        </w:tc>
        <w:tc>
          <w:tcPr>
            <w:tcW w:w="1276" w:type="dxa"/>
            <w:vAlign w:val="center"/>
          </w:tcPr>
          <w:p w:rsidR="00FB4BD3" w:rsidRDefault="002858F2">
            <w:pPr>
              <w:pStyle w:val="23"/>
            </w:pPr>
            <w:r>
              <w:t>8150万元</w:t>
            </w:r>
          </w:p>
        </w:tc>
        <w:tc>
          <w:tcPr>
            <w:tcW w:w="1843" w:type="dxa"/>
            <w:vAlign w:val="center"/>
          </w:tcPr>
          <w:p w:rsidR="00FB4BD3" w:rsidRDefault="002858F2">
            <w:pPr>
              <w:pStyle w:val="23"/>
            </w:pPr>
            <w:r>
              <w:t>冀财预[2023]74号</w:t>
            </w:r>
          </w:p>
        </w:tc>
      </w:tr>
      <w:tr w:rsidR="00FB4BD3">
        <w:trPr>
          <w:trHeight w:val="369"/>
          <w:jc w:val="center"/>
        </w:trPr>
        <w:tc>
          <w:tcPr>
            <w:tcW w:w="2512"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项目建设时间</w:t>
            </w:r>
          </w:p>
        </w:tc>
        <w:tc>
          <w:tcPr>
            <w:tcW w:w="2891" w:type="dxa"/>
            <w:vAlign w:val="center"/>
          </w:tcPr>
          <w:p w:rsidR="00FB4BD3" w:rsidRDefault="002858F2">
            <w:pPr>
              <w:pStyle w:val="23"/>
            </w:pPr>
            <w:r>
              <w:t>项目建设时间</w:t>
            </w:r>
          </w:p>
        </w:tc>
        <w:tc>
          <w:tcPr>
            <w:tcW w:w="1276" w:type="dxa"/>
            <w:vAlign w:val="center"/>
          </w:tcPr>
          <w:p w:rsidR="00FB4BD3" w:rsidRDefault="002858F2">
            <w:pPr>
              <w:pStyle w:val="23"/>
            </w:pPr>
            <w:r>
              <w:t>9个月</w:t>
            </w:r>
          </w:p>
        </w:tc>
        <w:tc>
          <w:tcPr>
            <w:tcW w:w="1843" w:type="dxa"/>
            <w:vAlign w:val="center"/>
          </w:tcPr>
          <w:p w:rsidR="00FB4BD3" w:rsidRDefault="002858F2">
            <w:pPr>
              <w:pStyle w:val="23"/>
            </w:pPr>
            <w:r>
              <w:t>涞发改投资[2023]89号</w:t>
            </w:r>
          </w:p>
        </w:tc>
      </w:tr>
      <w:tr w:rsidR="00FB4BD3">
        <w:trPr>
          <w:trHeight w:val="369"/>
          <w:jc w:val="center"/>
        </w:trPr>
        <w:tc>
          <w:tcPr>
            <w:tcW w:w="2512"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估算总投资金额</w:t>
            </w:r>
          </w:p>
        </w:tc>
        <w:tc>
          <w:tcPr>
            <w:tcW w:w="2891" w:type="dxa"/>
            <w:vAlign w:val="center"/>
          </w:tcPr>
          <w:p w:rsidR="00FB4BD3" w:rsidRDefault="002858F2">
            <w:pPr>
              <w:pStyle w:val="23"/>
            </w:pPr>
            <w:r>
              <w:t>估算总投资金额</w:t>
            </w:r>
          </w:p>
        </w:tc>
        <w:tc>
          <w:tcPr>
            <w:tcW w:w="1276" w:type="dxa"/>
            <w:vAlign w:val="center"/>
          </w:tcPr>
          <w:p w:rsidR="00FB4BD3" w:rsidRDefault="002858F2">
            <w:pPr>
              <w:pStyle w:val="23"/>
            </w:pPr>
            <w:r>
              <w:t>10190.53万元</w:t>
            </w:r>
          </w:p>
        </w:tc>
        <w:tc>
          <w:tcPr>
            <w:tcW w:w="1843" w:type="dxa"/>
            <w:vAlign w:val="center"/>
          </w:tcPr>
          <w:p w:rsidR="00FB4BD3" w:rsidRDefault="002858F2">
            <w:pPr>
              <w:pStyle w:val="23"/>
            </w:pPr>
            <w:r>
              <w:t>涞发改投资[2023]89号</w:t>
            </w:r>
          </w:p>
        </w:tc>
      </w:tr>
      <w:tr w:rsidR="00FB4BD3">
        <w:trPr>
          <w:trHeight w:val="369"/>
          <w:jc w:val="center"/>
        </w:trPr>
        <w:tc>
          <w:tcPr>
            <w:tcW w:w="2512"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项目建成后的效益</w:t>
            </w:r>
          </w:p>
        </w:tc>
        <w:tc>
          <w:tcPr>
            <w:tcW w:w="2891" w:type="dxa"/>
            <w:vAlign w:val="center"/>
          </w:tcPr>
          <w:p w:rsidR="00FB4BD3" w:rsidRDefault="002858F2">
            <w:pPr>
              <w:pStyle w:val="23"/>
            </w:pPr>
            <w:r>
              <w:t>项目建成后的效益</w:t>
            </w:r>
          </w:p>
        </w:tc>
        <w:tc>
          <w:tcPr>
            <w:tcW w:w="1276" w:type="dxa"/>
            <w:vAlign w:val="center"/>
          </w:tcPr>
          <w:p w:rsidR="00FB4BD3" w:rsidRDefault="002858F2">
            <w:pPr>
              <w:pStyle w:val="23"/>
            </w:pPr>
            <w:r>
              <w:t>项目的建设将促进沿线区域社会经济的</w:t>
            </w:r>
          </w:p>
          <w:p w:rsidR="00FB4BD3" w:rsidRDefault="002858F2">
            <w:pPr>
              <w:pStyle w:val="23"/>
            </w:pPr>
            <w:r>
              <w:lastRenderedPageBreak/>
              <w:t>迅速发展，政府和沿线群众均是受益者</w:t>
            </w:r>
          </w:p>
        </w:tc>
        <w:tc>
          <w:tcPr>
            <w:tcW w:w="1843" w:type="dxa"/>
            <w:vAlign w:val="center"/>
          </w:tcPr>
          <w:p w:rsidR="00FB4BD3" w:rsidRDefault="002858F2">
            <w:pPr>
              <w:pStyle w:val="23"/>
            </w:pPr>
            <w:r>
              <w:lastRenderedPageBreak/>
              <w:t>可行性研究报告</w:t>
            </w:r>
          </w:p>
        </w:tc>
      </w:tr>
      <w:tr w:rsidR="00FB4BD3">
        <w:trPr>
          <w:trHeight w:val="369"/>
          <w:jc w:val="center"/>
        </w:trPr>
        <w:tc>
          <w:tcPr>
            <w:tcW w:w="2512" w:type="dxa"/>
            <w:vAlign w:val="center"/>
          </w:tcPr>
          <w:p w:rsidR="00FB4BD3" w:rsidRDefault="002858F2">
            <w:pPr>
              <w:pStyle w:val="30"/>
            </w:pPr>
            <w:r>
              <w:lastRenderedPageBreak/>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群众满意度</w:t>
            </w:r>
          </w:p>
        </w:tc>
        <w:tc>
          <w:tcPr>
            <w:tcW w:w="2891" w:type="dxa"/>
            <w:vAlign w:val="center"/>
          </w:tcPr>
          <w:p w:rsidR="00FB4BD3" w:rsidRDefault="002858F2">
            <w:pPr>
              <w:pStyle w:val="23"/>
            </w:pPr>
            <w:r>
              <w:t>群众满意度</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可行性研究报告</w:t>
            </w:r>
          </w:p>
        </w:tc>
      </w:tr>
    </w:tbl>
    <w:p w:rsidR="00FB4BD3" w:rsidRDefault="00FB4BD3">
      <w:pPr>
        <w:sectPr w:rsidR="00FB4BD3">
          <w:type w:val="continuous"/>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9" w:name="_Toc_4_4_0000000005"/>
      <w:r>
        <w:rPr>
          <w:rFonts w:ascii="方正仿宋_GBK" w:eastAsia="方正仿宋_GBK" w:hAnsi="方正仿宋_GBK" w:cs="方正仿宋_GBK"/>
          <w:color w:val="000000"/>
          <w:sz w:val="28"/>
        </w:rPr>
        <w:t>2.(冀财预【2023】74号）2023年国债灾后重建-涞水县城东、城西污水处理厂修复项目绩效目标表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13062323P00024810001K</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(冀财预【2023】74号）2023年国债灾后重建-涞水县城东、城西污水处理厂修复项目</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558.00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558.00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本项目为涞水县城东、城西污水处理厂修复项目，主要对厂区内外损毁道路、建构筑物及设备等配套附属设备设施进行修复重建。</w:t>
            </w:r>
          </w:p>
          <w:p w:rsidR="00FB4BD3" w:rsidRDefault="002858F2">
            <w:pPr>
              <w:pStyle w:val="23"/>
            </w:pPr>
            <w:r>
              <w:t>（1）城东污水处理厂包含：进场道路、出水管道、综合用房等建筑物及相关配套附属工程。（2）城西污水处理厂包含：厂区及进场道路、部分工艺设备管</w:t>
            </w:r>
          </w:p>
          <w:p w:rsidR="00FB4BD3" w:rsidRDefault="002858F2">
            <w:pPr>
              <w:pStyle w:val="23"/>
            </w:pPr>
            <w:r>
              <w:t>道、部分渗漏的建构筑物及围墙检查井等配套附属工程。</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rPr>
                <w:lang w:eastAsia="zh-CN"/>
              </w:rPr>
            </w:pPr>
            <w:r>
              <w:rPr>
                <w:rFonts w:hint="eastAsia"/>
                <w:lang w:eastAsia="zh-CN"/>
              </w:rPr>
              <w:t>0.25</w:t>
            </w:r>
          </w:p>
        </w:tc>
        <w:tc>
          <w:tcPr>
            <w:tcW w:w="1587" w:type="dxa"/>
            <w:vAlign w:val="center"/>
          </w:tcPr>
          <w:p w:rsidR="00FB4BD3" w:rsidRDefault="002858F2">
            <w:pPr>
              <w:pStyle w:val="30"/>
              <w:rPr>
                <w:lang w:eastAsia="zh-CN"/>
              </w:rPr>
            </w:pPr>
            <w:r>
              <w:rPr>
                <w:rFonts w:hint="eastAsia"/>
                <w:lang w:eastAsia="zh-CN"/>
              </w:rPr>
              <w:t>0.50</w:t>
            </w:r>
          </w:p>
        </w:tc>
        <w:tc>
          <w:tcPr>
            <w:tcW w:w="1304" w:type="dxa"/>
            <w:vAlign w:val="center"/>
          </w:tcPr>
          <w:p w:rsidR="00FB4BD3" w:rsidRDefault="002858F2">
            <w:pPr>
              <w:pStyle w:val="30"/>
              <w:rPr>
                <w:lang w:eastAsia="zh-CN"/>
              </w:rPr>
            </w:pPr>
            <w:r>
              <w:rPr>
                <w:rFonts w:hint="eastAsia"/>
                <w:lang w:eastAsia="zh-CN"/>
              </w:rPr>
              <w:t>0.75</w:t>
            </w:r>
          </w:p>
        </w:tc>
        <w:tc>
          <w:tcPr>
            <w:tcW w:w="3118" w:type="dxa"/>
            <w:gridSpan w:val="2"/>
            <w:vAlign w:val="center"/>
          </w:tcPr>
          <w:p w:rsidR="00FB4BD3" w:rsidRDefault="002858F2">
            <w:pPr>
              <w:pStyle w:val="30"/>
              <w:rPr>
                <w:lang w:eastAsia="zh-CN"/>
              </w:rPr>
            </w:pPr>
            <w:r>
              <w:rPr>
                <w:rFonts w:hint="eastAsia"/>
                <w:lang w:eastAsia="zh-CN"/>
              </w:rP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1.本项目为涞水县城东、城西污水处理厂修复项目，主要对厂区内外损毁道路、建构筑物及设备等配套附属设备设施进行修复重建。</w:t>
            </w:r>
          </w:p>
          <w:p w:rsidR="00FB4BD3" w:rsidRDefault="002858F2">
            <w:pPr>
              <w:pStyle w:val="23"/>
            </w:pPr>
            <w:r>
              <w:t>（1）城东污水处理厂包含：进场道路、出水管道、综合用房等建筑物及相关配套附属工程。（2）城西污水处理厂包含：厂区及进场道路、部分工艺设备管</w:t>
            </w:r>
          </w:p>
          <w:p w:rsidR="00FB4BD3" w:rsidRDefault="002858F2">
            <w:pPr>
              <w:pStyle w:val="23"/>
            </w:pPr>
            <w:r>
              <w:t>道、部分渗漏的建构筑物及围墙检查井等配套附属工程。</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工程投资及资金</w:t>
            </w:r>
          </w:p>
        </w:tc>
        <w:tc>
          <w:tcPr>
            <w:tcW w:w="2891" w:type="dxa"/>
            <w:vAlign w:val="center"/>
          </w:tcPr>
          <w:p w:rsidR="00FB4BD3" w:rsidRDefault="002858F2">
            <w:pPr>
              <w:pStyle w:val="23"/>
            </w:pPr>
            <w:r>
              <w:t>工程投资及资金</w:t>
            </w:r>
          </w:p>
        </w:tc>
        <w:tc>
          <w:tcPr>
            <w:tcW w:w="1276" w:type="dxa"/>
            <w:vAlign w:val="center"/>
          </w:tcPr>
          <w:p w:rsidR="00FB4BD3" w:rsidRDefault="002858F2">
            <w:pPr>
              <w:pStyle w:val="23"/>
            </w:pPr>
            <w:r>
              <w:t>702.57万元</w:t>
            </w:r>
          </w:p>
        </w:tc>
        <w:tc>
          <w:tcPr>
            <w:tcW w:w="1843" w:type="dxa"/>
            <w:vAlign w:val="center"/>
          </w:tcPr>
          <w:p w:rsidR="00FB4BD3" w:rsidRDefault="002858F2">
            <w:pPr>
              <w:pStyle w:val="23"/>
            </w:pPr>
            <w:r>
              <w:t>涞水县城东、城西污水处理厂修复项目实施方案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资金到位率</w:t>
            </w:r>
          </w:p>
        </w:tc>
        <w:tc>
          <w:tcPr>
            <w:tcW w:w="2891" w:type="dxa"/>
            <w:vAlign w:val="center"/>
          </w:tcPr>
          <w:p w:rsidR="00FB4BD3" w:rsidRDefault="002858F2">
            <w:pPr>
              <w:pStyle w:val="23"/>
            </w:pPr>
            <w:r>
              <w:t>资金到位率</w:t>
            </w:r>
          </w:p>
        </w:tc>
        <w:tc>
          <w:tcPr>
            <w:tcW w:w="1276" w:type="dxa"/>
            <w:vAlign w:val="center"/>
          </w:tcPr>
          <w:p w:rsidR="00FB4BD3" w:rsidRDefault="002858F2">
            <w:pPr>
              <w:pStyle w:val="23"/>
            </w:pPr>
            <w:r>
              <w:t>558万元</w:t>
            </w:r>
          </w:p>
        </w:tc>
        <w:tc>
          <w:tcPr>
            <w:tcW w:w="1843" w:type="dxa"/>
            <w:vAlign w:val="center"/>
          </w:tcPr>
          <w:p w:rsidR="00FB4BD3" w:rsidRDefault="002858F2">
            <w:pPr>
              <w:pStyle w:val="23"/>
            </w:pPr>
            <w:r>
              <w:t>冀财预[2023]74号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建设时间</w:t>
            </w:r>
          </w:p>
        </w:tc>
        <w:tc>
          <w:tcPr>
            <w:tcW w:w="2891" w:type="dxa"/>
            <w:vAlign w:val="center"/>
          </w:tcPr>
          <w:p w:rsidR="00FB4BD3" w:rsidRDefault="002858F2">
            <w:pPr>
              <w:pStyle w:val="23"/>
            </w:pPr>
            <w:r>
              <w:t>建设时间</w:t>
            </w:r>
          </w:p>
        </w:tc>
        <w:tc>
          <w:tcPr>
            <w:tcW w:w="1276" w:type="dxa"/>
            <w:vAlign w:val="center"/>
          </w:tcPr>
          <w:p w:rsidR="00FB4BD3" w:rsidRDefault="002858F2">
            <w:pPr>
              <w:pStyle w:val="23"/>
            </w:pPr>
            <w:r>
              <w:t>14个月</w:t>
            </w:r>
          </w:p>
        </w:tc>
        <w:tc>
          <w:tcPr>
            <w:tcW w:w="1843" w:type="dxa"/>
            <w:vAlign w:val="center"/>
          </w:tcPr>
          <w:p w:rsidR="00FB4BD3" w:rsidRDefault="002858F2">
            <w:pPr>
              <w:pStyle w:val="23"/>
            </w:pPr>
            <w:r>
              <w:t>涞发改投资[2023]92号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项目概算总投资金额</w:t>
            </w:r>
          </w:p>
        </w:tc>
        <w:tc>
          <w:tcPr>
            <w:tcW w:w="2891" w:type="dxa"/>
            <w:vAlign w:val="center"/>
          </w:tcPr>
          <w:p w:rsidR="00FB4BD3" w:rsidRDefault="002858F2">
            <w:pPr>
              <w:pStyle w:val="23"/>
            </w:pPr>
            <w:r>
              <w:t>项目概算总投资金额</w:t>
            </w:r>
          </w:p>
        </w:tc>
        <w:tc>
          <w:tcPr>
            <w:tcW w:w="1276" w:type="dxa"/>
            <w:vAlign w:val="center"/>
          </w:tcPr>
          <w:p w:rsidR="00FB4BD3" w:rsidRDefault="002858F2">
            <w:pPr>
              <w:pStyle w:val="23"/>
            </w:pPr>
            <w:r>
              <w:t>702.57万元</w:t>
            </w:r>
          </w:p>
        </w:tc>
        <w:tc>
          <w:tcPr>
            <w:tcW w:w="1843" w:type="dxa"/>
            <w:vAlign w:val="center"/>
          </w:tcPr>
          <w:p w:rsidR="00FB4BD3" w:rsidRDefault="002858F2">
            <w:pPr>
              <w:pStyle w:val="23"/>
            </w:pPr>
            <w:r>
              <w:t>涞发改投资[2023]92号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项目建成后的效益</w:t>
            </w:r>
          </w:p>
        </w:tc>
        <w:tc>
          <w:tcPr>
            <w:tcW w:w="2891" w:type="dxa"/>
            <w:vAlign w:val="center"/>
          </w:tcPr>
          <w:p w:rsidR="00FB4BD3" w:rsidRDefault="002858F2">
            <w:pPr>
              <w:pStyle w:val="23"/>
            </w:pPr>
            <w:r>
              <w:t>项目建成后的效益</w:t>
            </w:r>
          </w:p>
        </w:tc>
        <w:tc>
          <w:tcPr>
            <w:tcW w:w="1276" w:type="dxa"/>
            <w:vAlign w:val="center"/>
          </w:tcPr>
          <w:p w:rsidR="00FB4BD3" w:rsidRDefault="002858F2">
            <w:pPr>
              <w:pStyle w:val="23"/>
            </w:pPr>
            <w:r>
              <w:t>改善环境质量和周边人</w:t>
            </w:r>
            <w:r>
              <w:lastRenderedPageBreak/>
              <w:t>民群众的生活环境质量</w:t>
            </w:r>
          </w:p>
        </w:tc>
        <w:tc>
          <w:tcPr>
            <w:tcW w:w="1843" w:type="dxa"/>
            <w:vAlign w:val="center"/>
          </w:tcPr>
          <w:p w:rsidR="00FB4BD3" w:rsidRDefault="002858F2">
            <w:pPr>
              <w:pStyle w:val="23"/>
            </w:pPr>
            <w:r>
              <w:lastRenderedPageBreak/>
              <w:t>涞水县城东、城西污水处理厂修</w:t>
            </w:r>
            <w:r>
              <w:lastRenderedPageBreak/>
              <w:t>复项目实施方案</w:t>
            </w:r>
          </w:p>
        </w:tc>
      </w:tr>
      <w:tr w:rsidR="00FB4BD3">
        <w:trPr>
          <w:trHeight w:val="369"/>
          <w:jc w:val="center"/>
        </w:trPr>
        <w:tc>
          <w:tcPr>
            <w:tcW w:w="1276" w:type="dxa"/>
            <w:vAlign w:val="center"/>
          </w:tcPr>
          <w:p w:rsidR="00FB4BD3" w:rsidRDefault="002858F2">
            <w:pPr>
              <w:pStyle w:val="30"/>
            </w:pPr>
            <w:r>
              <w:lastRenderedPageBreak/>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群众满意度</w:t>
            </w:r>
          </w:p>
        </w:tc>
        <w:tc>
          <w:tcPr>
            <w:tcW w:w="2891" w:type="dxa"/>
            <w:vAlign w:val="center"/>
          </w:tcPr>
          <w:p w:rsidR="00FB4BD3" w:rsidRDefault="002858F2">
            <w:pPr>
              <w:pStyle w:val="23"/>
            </w:pPr>
            <w:r>
              <w:t>群众满意度</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10" w:name="_Toc_4_4_0000000006"/>
      <w:r>
        <w:rPr>
          <w:rFonts w:ascii="方正仿宋_GBK" w:eastAsia="方正仿宋_GBK" w:hAnsi="方正仿宋_GBK" w:cs="方正仿宋_GBK"/>
          <w:color w:val="000000"/>
          <w:sz w:val="28"/>
        </w:rPr>
        <w:t>3.2020-2024年自来水公司代征污水处理费手续费绩效目标表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13062324P009459100029</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2020-2024年自来水公司代征污水处理费手续费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98.00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98.00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自来水公司将水费和代征的污水处理费一并收缴，暂存在</w:t>
            </w:r>
            <w:r>
              <w:rPr>
                <w:rFonts w:hint="eastAsia"/>
                <w:lang w:eastAsia="zh-CN"/>
              </w:rPr>
              <w:t>于</w:t>
            </w:r>
            <w:r>
              <w:t>农行开设的对公账户内，并向征收户开具省财政厅统一印制的票据。然后按月核对无误后，将污水处理费及时上缴国库</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1.自来水公司将水费和代征的污水处理费一并收缴，暂</w:t>
            </w:r>
            <w:r>
              <w:rPr>
                <w:rFonts w:hint="eastAsia"/>
                <w:lang w:eastAsia="zh-CN"/>
              </w:rPr>
              <w:t>存在于</w:t>
            </w:r>
            <w:r>
              <w:t>农行开设的对公账户内，并向征收户开具省财政厅统一印制的票据。然后按月核对无误后，将污水处理费及时上缴国库</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代收手续费金额</w:t>
            </w:r>
          </w:p>
        </w:tc>
        <w:tc>
          <w:tcPr>
            <w:tcW w:w="2891" w:type="dxa"/>
            <w:vAlign w:val="center"/>
          </w:tcPr>
          <w:p w:rsidR="00FB4BD3" w:rsidRDefault="002858F2">
            <w:pPr>
              <w:pStyle w:val="23"/>
            </w:pPr>
            <w:r>
              <w:t>代收手续费金额</w:t>
            </w:r>
          </w:p>
        </w:tc>
        <w:tc>
          <w:tcPr>
            <w:tcW w:w="1276" w:type="dxa"/>
            <w:vAlign w:val="center"/>
          </w:tcPr>
          <w:p w:rsidR="00FB4BD3" w:rsidRDefault="002858F2">
            <w:pPr>
              <w:pStyle w:val="23"/>
            </w:pPr>
            <w:r>
              <w:t>98万元</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收取污水处理费金额</w:t>
            </w:r>
          </w:p>
        </w:tc>
        <w:tc>
          <w:tcPr>
            <w:tcW w:w="2891" w:type="dxa"/>
            <w:vAlign w:val="center"/>
          </w:tcPr>
          <w:p w:rsidR="00FB4BD3" w:rsidRDefault="002858F2">
            <w:pPr>
              <w:pStyle w:val="23"/>
            </w:pPr>
            <w:r>
              <w:t>收取污水处理费金额</w:t>
            </w:r>
          </w:p>
        </w:tc>
        <w:tc>
          <w:tcPr>
            <w:tcW w:w="1276" w:type="dxa"/>
            <w:vAlign w:val="center"/>
          </w:tcPr>
          <w:p w:rsidR="00FB4BD3" w:rsidRDefault="002858F2">
            <w:pPr>
              <w:pStyle w:val="23"/>
            </w:pPr>
            <w:r>
              <w:t>400万元</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资金支出率（%）</w:t>
            </w:r>
          </w:p>
        </w:tc>
        <w:tc>
          <w:tcPr>
            <w:tcW w:w="2891" w:type="dxa"/>
            <w:vAlign w:val="center"/>
          </w:tcPr>
          <w:p w:rsidR="00FB4BD3" w:rsidRDefault="002858F2">
            <w:pPr>
              <w:pStyle w:val="23"/>
            </w:pPr>
            <w:r>
              <w:t>资金支出率（%）</w:t>
            </w:r>
          </w:p>
        </w:tc>
        <w:tc>
          <w:tcPr>
            <w:tcW w:w="1276" w:type="dxa"/>
            <w:vAlign w:val="center"/>
          </w:tcPr>
          <w:p w:rsidR="00FB4BD3" w:rsidRDefault="002858F2">
            <w:pPr>
              <w:pStyle w:val="23"/>
            </w:pPr>
            <w:r>
              <w:t>100%</w:t>
            </w:r>
          </w:p>
        </w:tc>
        <w:tc>
          <w:tcPr>
            <w:tcW w:w="1843" w:type="dxa"/>
            <w:vAlign w:val="center"/>
          </w:tcPr>
          <w:p w:rsidR="00FB4BD3" w:rsidRDefault="002858F2">
            <w:pPr>
              <w:pStyle w:val="23"/>
            </w:pPr>
            <w:r>
              <w:t>年初预算</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预算执行率</w:t>
            </w:r>
          </w:p>
        </w:tc>
        <w:tc>
          <w:tcPr>
            <w:tcW w:w="2891" w:type="dxa"/>
            <w:vAlign w:val="center"/>
          </w:tcPr>
          <w:p w:rsidR="00FB4BD3" w:rsidRDefault="002858F2">
            <w:pPr>
              <w:pStyle w:val="23"/>
            </w:pPr>
            <w:r>
              <w:t>预算执行率</w:t>
            </w:r>
          </w:p>
        </w:tc>
        <w:tc>
          <w:tcPr>
            <w:tcW w:w="1276" w:type="dxa"/>
            <w:vAlign w:val="center"/>
          </w:tcPr>
          <w:p w:rsidR="00FB4BD3" w:rsidRDefault="002858F2">
            <w:pPr>
              <w:pStyle w:val="23"/>
            </w:pPr>
            <w:r>
              <w:t>100%</w:t>
            </w:r>
          </w:p>
        </w:tc>
        <w:tc>
          <w:tcPr>
            <w:tcW w:w="1843" w:type="dxa"/>
            <w:vAlign w:val="center"/>
          </w:tcPr>
          <w:p w:rsidR="00FB4BD3" w:rsidRDefault="002858F2">
            <w:pPr>
              <w:pStyle w:val="23"/>
            </w:pPr>
            <w:r>
              <w:t>视污水处理费收取情况</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资金的使用效率</w:t>
            </w:r>
          </w:p>
        </w:tc>
        <w:tc>
          <w:tcPr>
            <w:tcW w:w="2891" w:type="dxa"/>
            <w:vAlign w:val="center"/>
          </w:tcPr>
          <w:p w:rsidR="00FB4BD3" w:rsidRDefault="002858F2">
            <w:pPr>
              <w:pStyle w:val="23"/>
            </w:pPr>
            <w:r>
              <w:t>资金的使用效率</w:t>
            </w:r>
          </w:p>
        </w:tc>
        <w:tc>
          <w:tcPr>
            <w:tcW w:w="1276" w:type="dxa"/>
            <w:vAlign w:val="center"/>
          </w:tcPr>
          <w:p w:rsidR="00FB4BD3" w:rsidRDefault="002858F2">
            <w:pPr>
              <w:pStyle w:val="23"/>
            </w:pPr>
            <w:r>
              <w:t>100%</w:t>
            </w:r>
          </w:p>
        </w:tc>
        <w:tc>
          <w:tcPr>
            <w:tcW w:w="1843" w:type="dxa"/>
            <w:vAlign w:val="center"/>
          </w:tcPr>
          <w:p w:rsidR="00FB4BD3" w:rsidRDefault="002858F2">
            <w:pPr>
              <w:pStyle w:val="23"/>
            </w:pPr>
            <w:r>
              <w:t>年初预算</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服务对象满意度</w:t>
            </w:r>
          </w:p>
        </w:tc>
        <w:tc>
          <w:tcPr>
            <w:tcW w:w="2891" w:type="dxa"/>
            <w:vAlign w:val="center"/>
          </w:tcPr>
          <w:p w:rsidR="00FB4BD3" w:rsidRDefault="002858F2">
            <w:pPr>
              <w:pStyle w:val="23"/>
            </w:pPr>
            <w:r>
              <w:t>服务对象满意度</w:t>
            </w:r>
          </w:p>
        </w:tc>
        <w:tc>
          <w:tcPr>
            <w:tcW w:w="1276" w:type="dxa"/>
            <w:vAlign w:val="center"/>
          </w:tcPr>
          <w:p w:rsidR="00FB4BD3" w:rsidRDefault="002858F2">
            <w:pPr>
              <w:pStyle w:val="23"/>
            </w:pPr>
            <w:r>
              <w:t>≥85%</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11" w:name="_Toc_4_4_0000000007"/>
      <w:r>
        <w:rPr>
          <w:rFonts w:ascii="方正仿宋_GBK" w:eastAsia="方正仿宋_GBK" w:hAnsi="方正仿宋_GBK" w:cs="方正仿宋_GBK"/>
          <w:color w:val="000000"/>
          <w:sz w:val="28"/>
        </w:rPr>
        <w:t>4.2022年农村自建房安全鉴定费绩效目标表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13062324P00945710012R</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2022年农村自建房安全鉴定费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6.32</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6.32</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由第三方检测鉴定公司对全县乡镇158户自建房进行安全鉴定。</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1.由第三方检测鉴定公司对全县乡镇158户自建房进行安全鉴定。</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自建房鉴定户数</w:t>
            </w:r>
          </w:p>
        </w:tc>
        <w:tc>
          <w:tcPr>
            <w:tcW w:w="2891" w:type="dxa"/>
            <w:vAlign w:val="center"/>
          </w:tcPr>
          <w:p w:rsidR="00FB4BD3" w:rsidRDefault="002858F2">
            <w:pPr>
              <w:pStyle w:val="23"/>
            </w:pPr>
            <w:r>
              <w:t>自建房鉴定户数</w:t>
            </w:r>
          </w:p>
        </w:tc>
        <w:tc>
          <w:tcPr>
            <w:tcW w:w="1276" w:type="dxa"/>
            <w:vAlign w:val="center"/>
          </w:tcPr>
          <w:p w:rsidR="00FB4BD3" w:rsidRDefault="002858F2">
            <w:pPr>
              <w:pStyle w:val="23"/>
            </w:pPr>
            <w:r>
              <w:t>158户</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第三方公司出具的报告合格率</w:t>
            </w:r>
          </w:p>
        </w:tc>
        <w:tc>
          <w:tcPr>
            <w:tcW w:w="2891" w:type="dxa"/>
            <w:vAlign w:val="center"/>
          </w:tcPr>
          <w:p w:rsidR="00FB4BD3" w:rsidRDefault="002858F2">
            <w:pPr>
              <w:pStyle w:val="23"/>
            </w:pPr>
            <w:r>
              <w:t>第三方公司出具的报告合格率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鉴定报告出具的及时率</w:t>
            </w:r>
          </w:p>
        </w:tc>
        <w:tc>
          <w:tcPr>
            <w:tcW w:w="2891" w:type="dxa"/>
            <w:vAlign w:val="center"/>
          </w:tcPr>
          <w:p w:rsidR="00FB4BD3" w:rsidRDefault="002858F2">
            <w:pPr>
              <w:pStyle w:val="23"/>
            </w:pPr>
            <w:r>
              <w:t>鉴定报告出具的及时率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每户鉴定费用</w:t>
            </w:r>
          </w:p>
        </w:tc>
        <w:tc>
          <w:tcPr>
            <w:tcW w:w="2891" w:type="dxa"/>
            <w:vAlign w:val="center"/>
          </w:tcPr>
          <w:p w:rsidR="00FB4BD3" w:rsidRDefault="002858F2">
            <w:pPr>
              <w:pStyle w:val="23"/>
            </w:pPr>
            <w:r>
              <w:t>每户鉴定费用</w:t>
            </w:r>
          </w:p>
        </w:tc>
        <w:tc>
          <w:tcPr>
            <w:tcW w:w="1276" w:type="dxa"/>
            <w:vAlign w:val="center"/>
          </w:tcPr>
          <w:p w:rsidR="00FB4BD3" w:rsidRDefault="002858F2">
            <w:pPr>
              <w:pStyle w:val="23"/>
            </w:pPr>
            <w:r>
              <w:t>400百分比</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工作完成率</w:t>
            </w:r>
          </w:p>
        </w:tc>
        <w:tc>
          <w:tcPr>
            <w:tcW w:w="2891" w:type="dxa"/>
            <w:vAlign w:val="center"/>
          </w:tcPr>
          <w:p w:rsidR="00FB4BD3" w:rsidRDefault="002858F2">
            <w:pPr>
              <w:pStyle w:val="23"/>
            </w:pPr>
            <w:r>
              <w:t>工作完成率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12" w:name="_Toc_4_4_0000000008"/>
      <w:r>
        <w:rPr>
          <w:rFonts w:ascii="方正仿宋_GBK" w:eastAsia="方正仿宋_GBK" w:hAnsi="方正仿宋_GBK" w:cs="方正仿宋_GBK"/>
          <w:color w:val="000000"/>
          <w:sz w:val="28"/>
        </w:rPr>
        <w:t>5.2022年住建局固定资产清理盘查、资产评估及技术服务费工作经费绩效目标表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13062324P009457100116</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2022年住建局固定资产清理盘查、资产评估及技术服务费工作经费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3.00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3.00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用于支付固定资产清理盘查、资产评估及技术服务费支出</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1.00</w:t>
            </w:r>
          </w:p>
        </w:tc>
        <w:tc>
          <w:tcPr>
            <w:tcW w:w="1587" w:type="dxa"/>
            <w:vAlign w:val="center"/>
          </w:tcPr>
          <w:p w:rsidR="00FB4BD3" w:rsidRDefault="00FB4BD3">
            <w:pPr>
              <w:pStyle w:val="30"/>
            </w:pPr>
          </w:p>
        </w:tc>
        <w:tc>
          <w:tcPr>
            <w:tcW w:w="1304" w:type="dxa"/>
            <w:vAlign w:val="center"/>
          </w:tcPr>
          <w:p w:rsidR="00FB4BD3" w:rsidRDefault="00FB4BD3">
            <w:pPr>
              <w:pStyle w:val="30"/>
            </w:pPr>
          </w:p>
        </w:tc>
        <w:tc>
          <w:tcPr>
            <w:tcW w:w="3118" w:type="dxa"/>
            <w:gridSpan w:val="2"/>
            <w:vAlign w:val="center"/>
          </w:tcPr>
          <w:p w:rsidR="00FB4BD3" w:rsidRDefault="00FB4BD3">
            <w:pPr>
              <w:pStyle w:val="30"/>
            </w:pP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1.为保证我局资产系统真实、准确、完整、规范等要求，需聘请第三方对我局固定资产进行了清理盘查、评估及进行系统更新。</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实际完成数</w:t>
            </w:r>
          </w:p>
        </w:tc>
        <w:tc>
          <w:tcPr>
            <w:tcW w:w="2891" w:type="dxa"/>
            <w:vAlign w:val="center"/>
          </w:tcPr>
          <w:p w:rsidR="00FB4BD3" w:rsidRDefault="002858F2">
            <w:pPr>
              <w:pStyle w:val="23"/>
            </w:pPr>
            <w:r>
              <w:t>实际完成数</w:t>
            </w:r>
          </w:p>
        </w:tc>
        <w:tc>
          <w:tcPr>
            <w:tcW w:w="1276" w:type="dxa"/>
            <w:vAlign w:val="center"/>
          </w:tcPr>
          <w:p w:rsidR="00FB4BD3" w:rsidRDefault="002858F2">
            <w:pPr>
              <w:pStyle w:val="23"/>
            </w:pPr>
            <w:r>
              <w:t>100%</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财政拨款保障率</w:t>
            </w:r>
          </w:p>
        </w:tc>
        <w:tc>
          <w:tcPr>
            <w:tcW w:w="2891" w:type="dxa"/>
            <w:vAlign w:val="center"/>
          </w:tcPr>
          <w:p w:rsidR="00FB4BD3" w:rsidRDefault="002858F2">
            <w:pPr>
              <w:pStyle w:val="23"/>
            </w:pPr>
            <w:r>
              <w:t>财政拨款保障率</w:t>
            </w:r>
          </w:p>
        </w:tc>
        <w:tc>
          <w:tcPr>
            <w:tcW w:w="1276" w:type="dxa"/>
            <w:vAlign w:val="center"/>
          </w:tcPr>
          <w:p w:rsidR="00FB4BD3" w:rsidRDefault="002858F2">
            <w:pPr>
              <w:pStyle w:val="23"/>
            </w:pPr>
            <w:r>
              <w:t>≥90%</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完成率</w:t>
            </w:r>
          </w:p>
        </w:tc>
        <w:tc>
          <w:tcPr>
            <w:tcW w:w="2891" w:type="dxa"/>
            <w:vAlign w:val="center"/>
          </w:tcPr>
          <w:p w:rsidR="00FB4BD3" w:rsidRDefault="002858F2">
            <w:pPr>
              <w:pStyle w:val="23"/>
            </w:pPr>
            <w:r>
              <w:t>完成率</w:t>
            </w:r>
          </w:p>
        </w:tc>
        <w:tc>
          <w:tcPr>
            <w:tcW w:w="1276" w:type="dxa"/>
            <w:vAlign w:val="center"/>
          </w:tcPr>
          <w:p w:rsidR="00FB4BD3" w:rsidRDefault="002858F2">
            <w:pPr>
              <w:pStyle w:val="23"/>
            </w:pPr>
            <w:r>
              <w:t>≤100%</w:t>
            </w:r>
          </w:p>
        </w:tc>
        <w:tc>
          <w:tcPr>
            <w:tcW w:w="1843" w:type="dxa"/>
            <w:vAlign w:val="center"/>
          </w:tcPr>
          <w:p w:rsidR="00FB4BD3" w:rsidRDefault="002858F2">
            <w:pPr>
              <w:pStyle w:val="23"/>
            </w:pPr>
            <w:r>
              <w:t>合同约定</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项目总成本</w:t>
            </w:r>
          </w:p>
        </w:tc>
        <w:tc>
          <w:tcPr>
            <w:tcW w:w="2891" w:type="dxa"/>
            <w:vAlign w:val="center"/>
          </w:tcPr>
          <w:p w:rsidR="00FB4BD3" w:rsidRDefault="002858F2">
            <w:pPr>
              <w:pStyle w:val="23"/>
            </w:pPr>
            <w:r>
              <w:t>项目总成本</w:t>
            </w:r>
          </w:p>
        </w:tc>
        <w:tc>
          <w:tcPr>
            <w:tcW w:w="1276" w:type="dxa"/>
            <w:vAlign w:val="center"/>
          </w:tcPr>
          <w:p w:rsidR="00FB4BD3" w:rsidRDefault="002858F2">
            <w:pPr>
              <w:pStyle w:val="23"/>
            </w:pPr>
            <w:r>
              <w:t>3万元</w:t>
            </w:r>
          </w:p>
        </w:tc>
        <w:tc>
          <w:tcPr>
            <w:tcW w:w="1843" w:type="dxa"/>
            <w:vAlign w:val="center"/>
          </w:tcPr>
          <w:p w:rsidR="00FB4BD3" w:rsidRDefault="002858F2">
            <w:pPr>
              <w:pStyle w:val="23"/>
            </w:pPr>
            <w:r>
              <w:t>合同</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避免国有资产流失</w:t>
            </w:r>
          </w:p>
        </w:tc>
        <w:tc>
          <w:tcPr>
            <w:tcW w:w="2891" w:type="dxa"/>
            <w:vAlign w:val="center"/>
          </w:tcPr>
          <w:p w:rsidR="00FB4BD3" w:rsidRDefault="002858F2">
            <w:pPr>
              <w:pStyle w:val="23"/>
            </w:pPr>
            <w:r>
              <w:t>避免国有资产流失</w:t>
            </w:r>
          </w:p>
        </w:tc>
        <w:tc>
          <w:tcPr>
            <w:tcW w:w="1276" w:type="dxa"/>
            <w:vAlign w:val="center"/>
          </w:tcPr>
          <w:p w:rsidR="00FB4BD3" w:rsidRDefault="002858F2">
            <w:pPr>
              <w:pStyle w:val="23"/>
            </w:pPr>
            <w:r>
              <w:t>避免国有资产流失</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≥95%</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13" w:name="_Toc_4_4_0000000009"/>
      <w:r>
        <w:rPr>
          <w:rFonts w:ascii="方正仿宋_GBK" w:eastAsia="方正仿宋_GBK" w:hAnsi="方正仿宋_GBK" w:cs="方正仿宋_GBK"/>
          <w:color w:val="000000"/>
          <w:sz w:val="28"/>
        </w:rPr>
        <w:t>6.2023-2024年引江水费绩效目标表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13062324P000196100013</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2023-2024年引江水费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590.00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590.00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根据2024年江水分配计划，我县应消纳规划用水量600万方的百分之七十，需支付江水费用及2023年未缴水费。</w:t>
            </w:r>
            <w:r>
              <w:tab/>
            </w:r>
            <w:r>
              <w:tab/>
            </w:r>
            <w:r>
              <w:tab/>
            </w:r>
            <w:r>
              <w:tab/>
            </w:r>
            <w:r>
              <w:tab/>
            </w:r>
            <w:r>
              <w:tab/>
            </w:r>
          </w:p>
          <w:p w:rsidR="00FB4BD3" w:rsidRDefault="00FB4BD3">
            <w:pPr>
              <w:pStyle w:val="23"/>
            </w:pP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FB4BD3">
            <w:pPr>
              <w:pStyle w:val="30"/>
            </w:pPr>
          </w:p>
        </w:tc>
        <w:tc>
          <w:tcPr>
            <w:tcW w:w="1587" w:type="dxa"/>
            <w:vAlign w:val="center"/>
          </w:tcPr>
          <w:p w:rsidR="00FB4BD3" w:rsidRDefault="00FB4BD3">
            <w:pPr>
              <w:pStyle w:val="30"/>
            </w:pPr>
          </w:p>
        </w:tc>
        <w:tc>
          <w:tcPr>
            <w:tcW w:w="1304" w:type="dxa"/>
            <w:vAlign w:val="center"/>
          </w:tcPr>
          <w:p w:rsidR="00FB4BD3" w:rsidRDefault="00FB4BD3">
            <w:pPr>
              <w:pStyle w:val="30"/>
            </w:pPr>
          </w:p>
        </w:tc>
        <w:tc>
          <w:tcPr>
            <w:tcW w:w="3118" w:type="dxa"/>
            <w:gridSpan w:val="2"/>
            <w:vAlign w:val="center"/>
          </w:tcPr>
          <w:p w:rsidR="00FB4BD3" w:rsidRDefault="002858F2">
            <w:pPr>
              <w:pStyle w:val="30"/>
              <w:rPr>
                <w:lang w:eastAsia="zh-CN"/>
              </w:rPr>
            </w:pPr>
            <w:r>
              <w:rPr>
                <w:rFonts w:hint="eastAsia"/>
                <w:lang w:eastAsia="zh-CN"/>
              </w:rP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1.根据2024年江水分配计划，我县应消纳规划用水量600万方的百分之七十，需支付江水费用及2023年未缴水费。</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消纳江水规划量</w:t>
            </w:r>
          </w:p>
        </w:tc>
        <w:tc>
          <w:tcPr>
            <w:tcW w:w="2891" w:type="dxa"/>
            <w:vAlign w:val="center"/>
          </w:tcPr>
          <w:p w:rsidR="00FB4BD3" w:rsidRDefault="002858F2">
            <w:pPr>
              <w:pStyle w:val="23"/>
            </w:pPr>
            <w:r>
              <w:t>消纳江水规划量</w:t>
            </w:r>
          </w:p>
        </w:tc>
        <w:tc>
          <w:tcPr>
            <w:tcW w:w="1276" w:type="dxa"/>
            <w:vAlign w:val="center"/>
          </w:tcPr>
          <w:p w:rsidR="00FB4BD3" w:rsidRDefault="002858F2">
            <w:pPr>
              <w:pStyle w:val="23"/>
            </w:pPr>
            <w:r>
              <w:t>420万立方</w:t>
            </w:r>
          </w:p>
        </w:tc>
        <w:tc>
          <w:tcPr>
            <w:tcW w:w="1843" w:type="dxa"/>
            <w:vAlign w:val="center"/>
          </w:tcPr>
          <w:p w:rsidR="00FB4BD3" w:rsidRDefault="002858F2">
            <w:pPr>
              <w:pStyle w:val="23"/>
            </w:pPr>
            <w:r>
              <w:t>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水质合格率</w:t>
            </w:r>
          </w:p>
        </w:tc>
        <w:tc>
          <w:tcPr>
            <w:tcW w:w="2891" w:type="dxa"/>
            <w:vAlign w:val="center"/>
          </w:tcPr>
          <w:p w:rsidR="00FB4BD3" w:rsidRDefault="002858F2">
            <w:pPr>
              <w:pStyle w:val="23"/>
            </w:pPr>
            <w:r>
              <w:t>水质合格率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供水保障率</w:t>
            </w:r>
          </w:p>
        </w:tc>
        <w:tc>
          <w:tcPr>
            <w:tcW w:w="2891" w:type="dxa"/>
            <w:vAlign w:val="center"/>
          </w:tcPr>
          <w:p w:rsidR="00FB4BD3" w:rsidRDefault="002858F2">
            <w:pPr>
              <w:pStyle w:val="23"/>
            </w:pPr>
            <w:r>
              <w:t>供水保障率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资金成本</w:t>
            </w:r>
          </w:p>
        </w:tc>
        <w:tc>
          <w:tcPr>
            <w:tcW w:w="2891" w:type="dxa"/>
            <w:vAlign w:val="center"/>
          </w:tcPr>
          <w:p w:rsidR="00FB4BD3" w:rsidRDefault="002858F2">
            <w:pPr>
              <w:pStyle w:val="23"/>
            </w:pPr>
            <w:r>
              <w:t>资金成本</w:t>
            </w:r>
          </w:p>
        </w:tc>
        <w:tc>
          <w:tcPr>
            <w:tcW w:w="1276" w:type="dxa"/>
            <w:vAlign w:val="center"/>
          </w:tcPr>
          <w:p w:rsidR="00FB4BD3" w:rsidRDefault="002858F2">
            <w:pPr>
              <w:pStyle w:val="23"/>
            </w:pPr>
            <w:r>
              <w:t>≤590万元</w:t>
            </w:r>
          </w:p>
        </w:tc>
        <w:tc>
          <w:tcPr>
            <w:tcW w:w="1843" w:type="dxa"/>
            <w:vAlign w:val="center"/>
          </w:tcPr>
          <w:p w:rsidR="00FB4BD3" w:rsidRDefault="002858F2">
            <w:pPr>
              <w:pStyle w:val="23"/>
            </w:pPr>
            <w:r>
              <w:t>实施方案</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改善水质，提高供水保障</w:t>
            </w:r>
          </w:p>
        </w:tc>
        <w:tc>
          <w:tcPr>
            <w:tcW w:w="2891" w:type="dxa"/>
            <w:vAlign w:val="center"/>
          </w:tcPr>
          <w:p w:rsidR="00FB4BD3" w:rsidRDefault="002858F2">
            <w:pPr>
              <w:pStyle w:val="23"/>
            </w:pPr>
            <w:r>
              <w:t>改善水质，提高供水保障</w:t>
            </w:r>
          </w:p>
        </w:tc>
        <w:tc>
          <w:tcPr>
            <w:tcW w:w="1276" w:type="dxa"/>
            <w:vAlign w:val="center"/>
          </w:tcPr>
          <w:p w:rsidR="00FB4BD3" w:rsidRDefault="002858F2">
            <w:pPr>
              <w:pStyle w:val="23"/>
            </w:pPr>
            <w:r>
              <w:t>改善水质，提高供水保障</w:t>
            </w:r>
          </w:p>
        </w:tc>
        <w:tc>
          <w:tcPr>
            <w:tcW w:w="1843" w:type="dxa"/>
            <w:vAlign w:val="center"/>
          </w:tcPr>
          <w:p w:rsidR="00FB4BD3" w:rsidRDefault="002858F2">
            <w:pPr>
              <w:pStyle w:val="23"/>
            </w:pPr>
            <w:r>
              <w:t>实施方案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实施方案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14" w:name="_Toc_4_4_0000000010"/>
      <w:r>
        <w:rPr>
          <w:rFonts w:ascii="方正仿宋_GBK" w:eastAsia="方正仿宋_GBK" w:hAnsi="方正仿宋_GBK" w:cs="方正仿宋_GBK"/>
          <w:color w:val="000000"/>
          <w:sz w:val="28"/>
        </w:rPr>
        <w:t>7.2023年中央财政农村危房改造补助资金（冀财社[2023]113号）绩效目标表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13062323P009459100017</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2023年中央财政农村危房改造补助资金（冀财社[2023]113号）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38.84</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38.84</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支持农村低收入群体等重点对象实施危房改造和农房抗震改造，保障其基本住房安全。</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FB4BD3">
            <w:pPr>
              <w:pStyle w:val="30"/>
            </w:pPr>
          </w:p>
        </w:tc>
        <w:tc>
          <w:tcPr>
            <w:tcW w:w="1587" w:type="dxa"/>
            <w:vAlign w:val="center"/>
          </w:tcPr>
          <w:p w:rsidR="00FB4BD3" w:rsidRDefault="002858F2">
            <w:pPr>
              <w:pStyle w:val="30"/>
              <w:rPr>
                <w:lang w:eastAsia="zh-CN"/>
              </w:rPr>
            </w:pPr>
            <w:r>
              <w:rPr>
                <w:rFonts w:hint="eastAsia"/>
                <w:lang w:eastAsia="zh-CN"/>
              </w:rPr>
              <w:t>0.50</w:t>
            </w:r>
          </w:p>
        </w:tc>
        <w:tc>
          <w:tcPr>
            <w:tcW w:w="1304" w:type="dxa"/>
            <w:vAlign w:val="center"/>
          </w:tcPr>
          <w:p w:rsidR="00FB4BD3" w:rsidRDefault="00FB4BD3">
            <w:pPr>
              <w:pStyle w:val="30"/>
            </w:pPr>
          </w:p>
        </w:tc>
        <w:tc>
          <w:tcPr>
            <w:tcW w:w="3118" w:type="dxa"/>
            <w:gridSpan w:val="2"/>
            <w:vAlign w:val="center"/>
          </w:tcPr>
          <w:p w:rsidR="00FB4BD3" w:rsidRDefault="002858F2">
            <w:pPr>
              <w:pStyle w:val="30"/>
              <w:rPr>
                <w:lang w:eastAsia="zh-CN"/>
              </w:rPr>
            </w:pPr>
            <w:r>
              <w:rPr>
                <w:rFonts w:hint="eastAsia"/>
                <w:lang w:eastAsia="zh-CN"/>
              </w:rP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1.支持农村低收入群体等重点对象实施危房改造和农房抗震改造，保障其基本住房安全。</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农村低收入群体等重点对象危房改造户数</w:t>
            </w:r>
          </w:p>
        </w:tc>
        <w:tc>
          <w:tcPr>
            <w:tcW w:w="2891" w:type="dxa"/>
            <w:vAlign w:val="center"/>
          </w:tcPr>
          <w:p w:rsidR="00FB4BD3" w:rsidRDefault="002858F2">
            <w:pPr>
              <w:pStyle w:val="23"/>
            </w:pPr>
            <w:r>
              <w:t>农村低收入群体等重点对象危房改造户数</w:t>
            </w:r>
          </w:p>
        </w:tc>
        <w:tc>
          <w:tcPr>
            <w:tcW w:w="1276" w:type="dxa"/>
            <w:vAlign w:val="center"/>
          </w:tcPr>
          <w:p w:rsidR="00FB4BD3" w:rsidRDefault="002858F2">
            <w:pPr>
              <w:pStyle w:val="23"/>
            </w:pPr>
            <w:r>
              <w:t>≥24户</w:t>
            </w:r>
          </w:p>
        </w:tc>
        <w:tc>
          <w:tcPr>
            <w:tcW w:w="1843" w:type="dxa"/>
            <w:vAlign w:val="center"/>
          </w:tcPr>
          <w:p w:rsidR="00FB4BD3" w:rsidRDefault="002858F2">
            <w:pPr>
              <w:pStyle w:val="23"/>
            </w:pPr>
            <w:r>
              <w:t>冀财社[2023]113号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改造后房屋验收合格率</w:t>
            </w:r>
          </w:p>
        </w:tc>
        <w:tc>
          <w:tcPr>
            <w:tcW w:w="2891" w:type="dxa"/>
            <w:vAlign w:val="center"/>
          </w:tcPr>
          <w:p w:rsidR="00FB4BD3" w:rsidRDefault="002858F2">
            <w:pPr>
              <w:pStyle w:val="23"/>
            </w:pPr>
            <w:r>
              <w:t>改造后房屋验收合格率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冀财社[2023]113号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危房改造和农房抗震改造开工率</w:t>
            </w:r>
          </w:p>
        </w:tc>
        <w:tc>
          <w:tcPr>
            <w:tcW w:w="2891" w:type="dxa"/>
            <w:vAlign w:val="center"/>
          </w:tcPr>
          <w:p w:rsidR="00FB4BD3" w:rsidRDefault="002858F2">
            <w:pPr>
              <w:pStyle w:val="23"/>
            </w:pPr>
            <w:r>
              <w:t>危房改造和农房抗震改造开工率</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冀财社[2023]113号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科学选择改造方式减轻农户负担</w:t>
            </w:r>
          </w:p>
        </w:tc>
        <w:tc>
          <w:tcPr>
            <w:tcW w:w="2891" w:type="dxa"/>
            <w:vAlign w:val="center"/>
          </w:tcPr>
          <w:p w:rsidR="00FB4BD3" w:rsidRDefault="002858F2">
            <w:pPr>
              <w:pStyle w:val="23"/>
            </w:pPr>
            <w:r>
              <w:t>科学选择改造方式减轻农户负担</w:t>
            </w:r>
          </w:p>
        </w:tc>
        <w:tc>
          <w:tcPr>
            <w:tcW w:w="1276" w:type="dxa"/>
            <w:vAlign w:val="center"/>
          </w:tcPr>
          <w:p w:rsidR="00FB4BD3" w:rsidRDefault="002858F2">
            <w:pPr>
              <w:pStyle w:val="23"/>
            </w:pPr>
            <w:r>
              <w:t>因地制家</w:t>
            </w:r>
          </w:p>
        </w:tc>
        <w:tc>
          <w:tcPr>
            <w:tcW w:w="1843" w:type="dxa"/>
            <w:vAlign w:val="center"/>
          </w:tcPr>
          <w:p w:rsidR="00FB4BD3" w:rsidRDefault="002858F2">
            <w:pPr>
              <w:pStyle w:val="23"/>
            </w:pPr>
            <w:r>
              <w:t>冀财社[2023]113号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实施农村危房改造和抗震改造后房屋抗震能力</w:t>
            </w:r>
          </w:p>
        </w:tc>
        <w:tc>
          <w:tcPr>
            <w:tcW w:w="2891" w:type="dxa"/>
            <w:vAlign w:val="center"/>
          </w:tcPr>
          <w:p w:rsidR="00FB4BD3" w:rsidRDefault="002858F2">
            <w:pPr>
              <w:pStyle w:val="23"/>
            </w:pPr>
            <w:r>
              <w:t>实施农村危房改造和抗震改造后房屋抗震能力</w:t>
            </w:r>
          </w:p>
        </w:tc>
        <w:tc>
          <w:tcPr>
            <w:tcW w:w="1276" w:type="dxa"/>
            <w:vAlign w:val="center"/>
          </w:tcPr>
          <w:p w:rsidR="00FB4BD3" w:rsidRDefault="002858F2">
            <w:pPr>
              <w:pStyle w:val="23"/>
            </w:pPr>
            <w:r>
              <w:t>达到抗震设防标准</w:t>
            </w:r>
          </w:p>
        </w:tc>
        <w:tc>
          <w:tcPr>
            <w:tcW w:w="1843" w:type="dxa"/>
            <w:vAlign w:val="center"/>
          </w:tcPr>
          <w:p w:rsidR="00FB4BD3" w:rsidRDefault="002858F2">
            <w:pPr>
              <w:pStyle w:val="23"/>
            </w:pPr>
            <w:r>
              <w:t>冀财社[2023]113号</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实施改造农户满意度</w:t>
            </w:r>
          </w:p>
        </w:tc>
        <w:tc>
          <w:tcPr>
            <w:tcW w:w="2891" w:type="dxa"/>
            <w:vAlign w:val="center"/>
          </w:tcPr>
          <w:p w:rsidR="00FB4BD3" w:rsidRDefault="002858F2">
            <w:pPr>
              <w:pStyle w:val="23"/>
            </w:pPr>
            <w:r>
              <w:t>实施改造农户满意度</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冀财社[2023]113号</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15" w:name="_Toc_4_4_0000000011"/>
      <w:r>
        <w:rPr>
          <w:rFonts w:ascii="方正仿宋_GBK" w:eastAsia="方正仿宋_GBK" w:hAnsi="方正仿宋_GBK" w:cs="方正仿宋_GBK"/>
          <w:color w:val="000000"/>
          <w:sz w:val="28"/>
        </w:rPr>
        <w:t>8.2023年住建局城区防汛物资购置费绩效目标表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13062324P00945710013D</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2023年住建局城区防汛物资购置费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6.15</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6.15</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根据工作安排，我局承担县城区防汛任务，为确保我县城区安全度汛，落实防汛方案物资储备要求，经核实现有物资，还需购置抽水泵、编织袋等防汛物资</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1.根据工作安排，我局承担县城区防汛任务，为确保我县城区安全度汛，落实防汛方案物资储备要求，经核实现有物资，还需购置抽水泵、编织袋等防汛物资</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购置防汛物资金额</w:t>
            </w:r>
          </w:p>
        </w:tc>
        <w:tc>
          <w:tcPr>
            <w:tcW w:w="2891" w:type="dxa"/>
            <w:vAlign w:val="center"/>
          </w:tcPr>
          <w:p w:rsidR="00FB4BD3" w:rsidRDefault="002858F2">
            <w:pPr>
              <w:pStyle w:val="23"/>
            </w:pPr>
            <w:r>
              <w:t>购置防汛物资金额</w:t>
            </w:r>
          </w:p>
        </w:tc>
        <w:tc>
          <w:tcPr>
            <w:tcW w:w="1276" w:type="dxa"/>
            <w:vAlign w:val="center"/>
          </w:tcPr>
          <w:p w:rsidR="00FB4BD3" w:rsidRDefault="002858F2">
            <w:pPr>
              <w:pStyle w:val="23"/>
            </w:pPr>
            <w:r>
              <w:t>6.15万元</w:t>
            </w:r>
          </w:p>
        </w:tc>
        <w:tc>
          <w:tcPr>
            <w:tcW w:w="1843" w:type="dxa"/>
            <w:vAlign w:val="center"/>
          </w:tcPr>
          <w:p w:rsidR="00FB4BD3" w:rsidRDefault="002858F2">
            <w:pPr>
              <w:pStyle w:val="23"/>
            </w:pPr>
            <w:r>
              <w:t>县政府批示</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rPr>
                <w:lang w:eastAsia="zh-CN"/>
              </w:rPr>
            </w:pPr>
            <w:r>
              <w:t>保证城区</w:t>
            </w:r>
            <w:r>
              <w:rPr>
                <w:rFonts w:hint="eastAsia"/>
                <w:lang w:eastAsia="zh-CN"/>
              </w:rPr>
              <w:t>安全度汛</w:t>
            </w:r>
          </w:p>
        </w:tc>
        <w:tc>
          <w:tcPr>
            <w:tcW w:w="2891" w:type="dxa"/>
            <w:vAlign w:val="center"/>
          </w:tcPr>
          <w:p w:rsidR="00FB4BD3" w:rsidRDefault="002858F2">
            <w:pPr>
              <w:pStyle w:val="23"/>
              <w:rPr>
                <w:lang w:eastAsia="zh-CN"/>
              </w:rPr>
            </w:pPr>
            <w:r>
              <w:t>保证城区</w:t>
            </w:r>
            <w:r>
              <w:rPr>
                <w:rFonts w:hint="eastAsia"/>
                <w:lang w:eastAsia="zh-CN"/>
              </w:rPr>
              <w:t>安全度汛</w:t>
            </w:r>
          </w:p>
        </w:tc>
        <w:tc>
          <w:tcPr>
            <w:tcW w:w="1276" w:type="dxa"/>
            <w:vAlign w:val="center"/>
          </w:tcPr>
          <w:p w:rsidR="00FB4BD3" w:rsidRDefault="002858F2">
            <w:pPr>
              <w:pStyle w:val="23"/>
            </w:pPr>
            <w:r>
              <w:t>保证我县城区安全度汛</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购置防汛物资时效性</w:t>
            </w:r>
          </w:p>
        </w:tc>
        <w:tc>
          <w:tcPr>
            <w:tcW w:w="2891" w:type="dxa"/>
            <w:vAlign w:val="center"/>
          </w:tcPr>
          <w:p w:rsidR="00FB4BD3" w:rsidRDefault="002858F2">
            <w:pPr>
              <w:pStyle w:val="23"/>
            </w:pPr>
            <w:r>
              <w:t>购置防汛物资时效性</w:t>
            </w:r>
          </w:p>
        </w:tc>
        <w:tc>
          <w:tcPr>
            <w:tcW w:w="1276" w:type="dxa"/>
            <w:vAlign w:val="center"/>
          </w:tcPr>
          <w:p w:rsidR="00FB4BD3" w:rsidRDefault="002858F2">
            <w:pPr>
              <w:pStyle w:val="23"/>
            </w:pPr>
            <w:r>
              <w:t>汛期前</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购置防汛物资成本</w:t>
            </w:r>
          </w:p>
        </w:tc>
        <w:tc>
          <w:tcPr>
            <w:tcW w:w="2891" w:type="dxa"/>
            <w:vAlign w:val="center"/>
          </w:tcPr>
          <w:p w:rsidR="00FB4BD3" w:rsidRDefault="002858F2">
            <w:pPr>
              <w:pStyle w:val="23"/>
            </w:pPr>
            <w:r>
              <w:t>购置防汛物资成本</w:t>
            </w:r>
          </w:p>
        </w:tc>
        <w:tc>
          <w:tcPr>
            <w:tcW w:w="1276" w:type="dxa"/>
            <w:vAlign w:val="center"/>
          </w:tcPr>
          <w:p w:rsidR="00FB4BD3" w:rsidRDefault="002858F2">
            <w:pPr>
              <w:pStyle w:val="23"/>
            </w:pPr>
            <w:r>
              <w:t>6.15万元</w:t>
            </w:r>
          </w:p>
        </w:tc>
        <w:tc>
          <w:tcPr>
            <w:tcW w:w="1843" w:type="dxa"/>
            <w:vAlign w:val="center"/>
          </w:tcPr>
          <w:p w:rsidR="00FB4BD3" w:rsidRDefault="002858F2">
            <w:pPr>
              <w:pStyle w:val="23"/>
            </w:pPr>
            <w:r>
              <w:t>县政府批示</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保证我县城区安全</w:t>
            </w:r>
            <w:r>
              <w:rPr>
                <w:rFonts w:hint="eastAsia"/>
                <w:lang w:eastAsia="zh-CN"/>
              </w:rPr>
              <w:t>度过</w:t>
            </w:r>
            <w:r>
              <w:t>汛期</w:t>
            </w:r>
          </w:p>
        </w:tc>
        <w:tc>
          <w:tcPr>
            <w:tcW w:w="2891" w:type="dxa"/>
            <w:vAlign w:val="center"/>
          </w:tcPr>
          <w:p w:rsidR="00FB4BD3" w:rsidRDefault="002858F2">
            <w:pPr>
              <w:pStyle w:val="23"/>
            </w:pPr>
            <w:r>
              <w:t>保证我县城区安全</w:t>
            </w:r>
            <w:r>
              <w:rPr>
                <w:rFonts w:hint="eastAsia"/>
                <w:lang w:eastAsia="zh-CN"/>
              </w:rPr>
              <w:t>度过</w:t>
            </w:r>
            <w:r>
              <w:t>汛期</w:t>
            </w:r>
          </w:p>
        </w:tc>
        <w:tc>
          <w:tcPr>
            <w:tcW w:w="1276" w:type="dxa"/>
            <w:vAlign w:val="center"/>
          </w:tcPr>
          <w:p w:rsidR="00FB4BD3" w:rsidRDefault="002858F2">
            <w:pPr>
              <w:pStyle w:val="23"/>
            </w:pPr>
            <w:r>
              <w:t>保证我县城区安全</w:t>
            </w:r>
            <w:r>
              <w:rPr>
                <w:rFonts w:hint="eastAsia"/>
                <w:lang w:eastAsia="zh-CN"/>
              </w:rPr>
              <w:t>度过</w:t>
            </w:r>
            <w:r>
              <w:t>汛期</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16" w:name="_Toc_4_4_0000000012"/>
      <w:r>
        <w:rPr>
          <w:rFonts w:ascii="方正仿宋_GBK" w:eastAsia="方正仿宋_GBK" w:hAnsi="方正仿宋_GBK" w:cs="方正仿宋_GBK"/>
          <w:color w:val="000000"/>
          <w:sz w:val="28"/>
        </w:rPr>
        <w:t>9.2023年专项债券涞水县城东污水处理厂水质提标及中水回用项目（冀财债[2023]37号）绩效目标表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13062323P00941610003G</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2023年专项债券涞水县城东污水处理厂水质提标及中水回用项目（冀财债[2023]37号）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2742.51</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2742.51</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该项目设计提标规模1.5万吨/日。主要新建：调节池1座、AO池1座、二沉池2座、配水井及回流泵房1座、提升泵站2座、回用水池1座、中水泵房1座、鼓风机房及加药间1座、臭氧设备间1座、变配电间1座（建筑面积90平米）、门卫1座（建筑面积26平米）。新建PVC-O中水管线6800米，同步对地面、生态进行修复，对应购置一批配套设备。</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rPr>
                <w:lang w:eastAsia="zh-CN"/>
              </w:rPr>
            </w:pPr>
            <w:r>
              <w:rPr>
                <w:rFonts w:hint="eastAsia"/>
                <w:lang w:eastAsia="zh-CN"/>
              </w:rPr>
              <w:t>1.00</w:t>
            </w:r>
          </w:p>
        </w:tc>
        <w:tc>
          <w:tcPr>
            <w:tcW w:w="1587" w:type="dxa"/>
            <w:vAlign w:val="center"/>
          </w:tcPr>
          <w:p w:rsidR="00FB4BD3" w:rsidRDefault="00FB4BD3">
            <w:pPr>
              <w:pStyle w:val="30"/>
            </w:pPr>
          </w:p>
        </w:tc>
        <w:tc>
          <w:tcPr>
            <w:tcW w:w="1304" w:type="dxa"/>
            <w:vAlign w:val="center"/>
          </w:tcPr>
          <w:p w:rsidR="00FB4BD3" w:rsidRDefault="00FB4BD3">
            <w:pPr>
              <w:pStyle w:val="30"/>
            </w:pPr>
          </w:p>
        </w:tc>
        <w:tc>
          <w:tcPr>
            <w:tcW w:w="3118" w:type="dxa"/>
            <w:gridSpan w:val="2"/>
            <w:vAlign w:val="center"/>
          </w:tcPr>
          <w:p w:rsidR="00FB4BD3" w:rsidRDefault="00FB4BD3">
            <w:pPr>
              <w:pStyle w:val="30"/>
            </w:pP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该项目设计提标规模1.5万吨/日。主要新建：调节池1座、AO池1座、二沉池2座、配水井及回流泵房1座、提升泵站2座、回用水池1座、中水泵房1座、鼓风机房及加药间1座、臭氧设备间1座、变配电间1座（建筑面积90平米）、门卫1座（建筑面积26平米）。新建PVC-O中水管线6800米，同步对地面、生态进行修复，对应购置一批配套设备。</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污水处理厂日处理污水量</w:t>
            </w:r>
          </w:p>
        </w:tc>
        <w:tc>
          <w:tcPr>
            <w:tcW w:w="2891" w:type="dxa"/>
            <w:vAlign w:val="center"/>
          </w:tcPr>
          <w:p w:rsidR="00FB4BD3" w:rsidRDefault="002858F2">
            <w:pPr>
              <w:pStyle w:val="23"/>
            </w:pPr>
            <w:r>
              <w:t>污水处理厂日处理污水量</w:t>
            </w:r>
          </w:p>
        </w:tc>
        <w:tc>
          <w:tcPr>
            <w:tcW w:w="1276" w:type="dxa"/>
            <w:vAlign w:val="center"/>
          </w:tcPr>
          <w:p w:rsidR="00FB4BD3" w:rsidRDefault="002858F2">
            <w:pPr>
              <w:pStyle w:val="23"/>
            </w:pPr>
            <w:r>
              <w:t>1.5万吨</w:t>
            </w:r>
          </w:p>
        </w:tc>
        <w:tc>
          <w:tcPr>
            <w:tcW w:w="1843" w:type="dxa"/>
            <w:vAlign w:val="center"/>
          </w:tcPr>
          <w:p w:rsidR="00FB4BD3" w:rsidRDefault="002858F2">
            <w:pPr>
              <w:pStyle w:val="23"/>
            </w:pPr>
            <w:r>
              <w:t>设计方案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资金到位率</w:t>
            </w:r>
          </w:p>
        </w:tc>
        <w:tc>
          <w:tcPr>
            <w:tcW w:w="2891" w:type="dxa"/>
            <w:vAlign w:val="center"/>
          </w:tcPr>
          <w:p w:rsidR="00FB4BD3" w:rsidRDefault="002858F2">
            <w:pPr>
              <w:pStyle w:val="23"/>
            </w:pPr>
            <w:r>
              <w:t>资金到位率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冀财债[2023]37号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经费核拨及时</w:t>
            </w:r>
          </w:p>
        </w:tc>
        <w:tc>
          <w:tcPr>
            <w:tcW w:w="2891" w:type="dxa"/>
            <w:vAlign w:val="center"/>
          </w:tcPr>
          <w:p w:rsidR="00FB4BD3" w:rsidRDefault="002858F2">
            <w:pPr>
              <w:pStyle w:val="23"/>
            </w:pPr>
            <w:r>
              <w:t>经费核拨及时</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施工合同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预算数</w:t>
            </w:r>
          </w:p>
        </w:tc>
        <w:tc>
          <w:tcPr>
            <w:tcW w:w="2891" w:type="dxa"/>
            <w:vAlign w:val="center"/>
          </w:tcPr>
          <w:p w:rsidR="00FB4BD3" w:rsidRDefault="002858F2">
            <w:pPr>
              <w:pStyle w:val="23"/>
            </w:pPr>
            <w:r>
              <w:t>预算数</w:t>
            </w:r>
          </w:p>
        </w:tc>
        <w:tc>
          <w:tcPr>
            <w:tcW w:w="1276" w:type="dxa"/>
            <w:vAlign w:val="center"/>
          </w:tcPr>
          <w:p w:rsidR="00FB4BD3" w:rsidRDefault="002858F2">
            <w:pPr>
              <w:pStyle w:val="23"/>
            </w:pPr>
            <w:r>
              <w:t>4700万元</w:t>
            </w:r>
          </w:p>
        </w:tc>
        <w:tc>
          <w:tcPr>
            <w:tcW w:w="1843" w:type="dxa"/>
            <w:vAlign w:val="center"/>
          </w:tcPr>
          <w:p w:rsidR="00FB4BD3" w:rsidRDefault="002858F2">
            <w:pPr>
              <w:pStyle w:val="23"/>
            </w:pPr>
            <w:r>
              <w:t>冀财债[2023]37号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污水处理厂出水达标率</w:t>
            </w:r>
          </w:p>
        </w:tc>
        <w:tc>
          <w:tcPr>
            <w:tcW w:w="2891" w:type="dxa"/>
            <w:vAlign w:val="center"/>
          </w:tcPr>
          <w:p w:rsidR="00FB4BD3" w:rsidRDefault="002858F2">
            <w:pPr>
              <w:pStyle w:val="23"/>
            </w:pPr>
            <w:r>
              <w:t>污水处理厂出水达标率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lastRenderedPageBreak/>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17" w:name="_Toc_4_4_0000000013"/>
      <w:r>
        <w:rPr>
          <w:rFonts w:ascii="方正仿宋_GBK" w:eastAsia="方正仿宋_GBK" w:hAnsi="方正仿宋_GBK" w:cs="方正仿宋_GBK"/>
          <w:color w:val="000000"/>
          <w:sz w:val="28"/>
        </w:rPr>
        <w:t>10.2023年专项债券涞水县城区西部地下停车场建设项目（冀财债[2023]37号）绩效目标表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13062323P00941710002J</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2023年专项债券涞水县城区西部地下停车场建设项目（冀财债[2023]37号）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3000.00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3000.00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该项目建设地下停车场一座，总建筑面积26800.00平方米。其中地上建筑面积662.00平方米，含车库出室外的楼梯间及配套用房；地下一层建筑面积14600.00平方米，为机械停车汽车库；地下二层建筑面积12200.00平方米，为普通停车位及充电桩停车位汽车库。共设计机动车停车位909个，配套充电桩91基。配套建设消防泵房、消防水池等附属设施。项目总投资1.95亿元。</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该项目建设地下停车场一座，总建筑面积26800.00平方米。其中地上建筑面积662.00平方米，含车库出室外的楼梯间及配套用房；地下一层建筑面积14600.00平方米，为机械停车汽车库；地下二层建筑面积12200.00平方米，为普通停车位及充电桩停车位汽车库。共设计机动车停车位909个，配套充电桩91基。配套建设消防泵房、消防水池等附属设施。项目总投资1.95亿元。该项目于3月9日完成EPC施工总承包招标，4月7日签订EPC施工总承包合同，工程费1.65亿元。</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地下停车场总建筑面积</w:t>
            </w:r>
          </w:p>
        </w:tc>
        <w:tc>
          <w:tcPr>
            <w:tcW w:w="2891" w:type="dxa"/>
            <w:vAlign w:val="center"/>
          </w:tcPr>
          <w:p w:rsidR="00FB4BD3" w:rsidRDefault="002858F2">
            <w:pPr>
              <w:pStyle w:val="23"/>
            </w:pPr>
            <w:r>
              <w:t>地下停车场总建筑面积</w:t>
            </w:r>
          </w:p>
        </w:tc>
        <w:tc>
          <w:tcPr>
            <w:tcW w:w="1276" w:type="dxa"/>
            <w:vAlign w:val="center"/>
          </w:tcPr>
          <w:p w:rsidR="00FB4BD3" w:rsidRDefault="002858F2">
            <w:pPr>
              <w:pStyle w:val="23"/>
            </w:pPr>
            <w:r>
              <w:t>26800平方米</w:t>
            </w:r>
          </w:p>
        </w:tc>
        <w:tc>
          <w:tcPr>
            <w:tcW w:w="1843" w:type="dxa"/>
            <w:vAlign w:val="center"/>
          </w:tcPr>
          <w:p w:rsidR="00FB4BD3" w:rsidRDefault="002858F2">
            <w:pPr>
              <w:pStyle w:val="23"/>
            </w:pPr>
            <w:r>
              <w:t>设计标准</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资金到位率</w:t>
            </w:r>
          </w:p>
        </w:tc>
        <w:tc>
          <w:tcPr>
            <w:tcW w:w="2891" w:type="dxa"/>
            <w:vAlign w:val="center"/>
          </w:tcPr>
          <w:p w:rsidR="00FB4BD3" w:rsidRDefault="002858F2">
            <w:pPr>
              <w:pStyle w:val="23"/>
            </w:pPr>
            <w:r>
              <w:t>资金到位率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冀财债[2023]37号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项目资金支付时间</w:t>
            </w:r>
          </w:p>
        </w:tc>
        <w:tc>
          <w:tcPr>
            <w:tcW w:w="2891" w:type="dxa"/>
            <w:vAlign w:val="center"/>
          </w:tcPr>
          <w:p w:rsidR="00FB4BD3" w:rsidRDefault="002858F2">
            <w:pPr>
              <w:pStyle w:val="23"/>
            </w:pPr>
            <w:r>
              <w:t>项目资金支付时间</w:t>
            </w:r>
          </w:p>
        </w:tc>
        <w:tc>
          <w:tcPr>
            <w:tcW w:w="1276" w:type="dxa"/>
            <w:vAlign w:val="center"/>
          </w:tcPr>
          <w:p w:rsidR="00FB4BD3" w:rsidRDefault="002858F2">
            <w:pPr>
              <w:pStyle w:val="23"/>
            </w:pPr>
            <w:r>
              <w:t>根据合同约定支付项目资金</w:t>
            </w:r>
          </w:p>
        </w:tc>
        <w:tc>
          <w:tcPr>
            <w:tcW w:w="1843" w:type="dxa"/>
            <w:vAlign w:val="center"/>
          </w:tcPr>
          <w:p w:rsidR="00FB4BD3" w:rsidRDefault="002858F2">
            <w:pPr>
              <w:pStyle w:val="23"/>
            </w:pPr>
            <w:r>
              <w:t>施工合同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预算</w:t>
            </w:r>
          </w:p>
        </w:tc>
        <w:tc>
          <w:tcPr>
            <w:tcW w:w="2891" w:type="dxa"/>
            <w:vAlign w:val="center"/>
          </w:tcPr>
          <w:p w:rsidR="00FB4BD3" w:rsidRDefault="002858F2">
            <w:pPr>
              <w:pStyle w:val="23"/>
            </w:pPr>
            <w:r>
              <w:t>预算</w:t>
            </w:r>
          </w:p>
        </w:tc>
        <w:tc>
          <w:tcPr>
            <w:tcW w:w="1276" w:type="dxa"/>
            <w:vAlign w:val="center"/>
          </w:tcPr>
          <w:p w:rsidR="00FB4BD3" w:rsidRDefault="002858F2">
            <w:pPr>
              <w:pStyle w:val="23"/>
            </w:pPr>
            <w:r>
              <w:t>3000万元</w:t>
            </w:r>
          </w:p>
        </w:tc>
        <w:tc>
          <w:tcPr>
            <w:tcW w:w="1843" w:type="dxa"/>
            <w:vAlign w:val="center"/>
          </w:tcPr>
          <w:p w:rsidR="00FB4BD3" w:rsidRDefault="002858F2">
            <w:pPr>
              <w:pStyle w:val="23"/>
            </w:pPr>
            <w:r>
              <w:t>冀财债[2023]37号</w:t>
            </w:r>
          </w:p>
        </w:tc>
      </w:tr>
      <w:tr w:rsidR="00FB4BD3">
        <w:trPr>
          <w:trHeight w:val="369"/>
          <w:jc w:val="center"/>
        </w:trPr>
        <w:tc>
          <w:tcPr>
            <w:tcW w:w="1276" w:type="dxa"/>
            <w:vAlign w:val="center"/>
          </w:tcPr>
          <w:p w:rsidR="00FB4BD3" w:rsidRDefault="002858F2">
            <w:pPr>
              <w:pStyle w:val="30"/>
            </w:pPr>
            <w:r>
              <w:lastRenderedPageBreak/>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有效增加县城停车位数量</w:t>
            </w:r>
          </w:p>
        </w:tc>
        <w:tc>
          <w:tcPr>
            <w:tcW w:w="2891" w:type="dxa"/>
            <w:vAlign w:val="center"/>
          </w:tcPr>
          <w:p w:rsidR="00FB4BD3" w:rsidRDefault="002858F2">
            <w:pPr>
              <w:pStyle w:val="23"/>
            </w:pPr>
            <w:r>
              <w:t>有效增加县城停车位数量</w:t>
            </w:r>
          </w:p>
        </w:tc>
        <w:tc>
          <w:tcPr>
            <w:tcW w:w="1276" w:type="dxa"/>
            <w:vAlign w:val="center"/>
          </w:tcPr>
          <w:p w:rsidR="00FB4BD3" w:rsidRDefault="002858F2">
            <w:pPr>
              <w:pStyle w:val="23"/>
            </w:pPr>
            <w:r>
              <w:t>有效增加县城停车位数量</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18" w:name="_Toc_4_4_0000000014"/>
      <w:r>
        <w:rPr>
          <w:rFonts w:ascii="方正仿宋_GBK" w:eastAsia="方正仿宋_GBK" w:hAnsi="方正仿宋_GBK" w:cs="方正仿宋_GBK"/>
          <w:color w:val="000000"/>
          <w:sz w:val="28"/>
        </w:rPr>
        <w:t>11.2023年专项债券涞水县城西污水</w:t>
      </w:r>
      <w:r>
        <w:rPr>
          <w:rFonts w:ascii="方正仿宋_GBK" w:eastAsia="方正仿宋_GBK" w:hAnsi="方正仿宋_GBK" w:cs="方正仿宋_GBK" w:hint="eastAsia"/>
          <w:color w:val="000000"/>
          <w:sz w:val="28"/>
          <w:lang w:eastAsia="zh-CN"/>
        </w:rPr>
        <w:t>处理</w:t>
      </w:r>
      <w:r>
        <w:rPr>
          <w:rFonts w:ascii="方正仿宋_GBK" w:eastAsia="方正仿宋_GBK" w:hAnsi="方正仿宋_GBK" w:cs="方正仿宋_GBK"/>
          <w:color w:val="000000"/>
          <w:sz w:val="28"/>
        </w:rPr>
        <w:t>厂水质提标及附属设施建设工程（冀财债[2023]37号）绩效目标表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13062323P00941510003T</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2023年专项债券涞水县城西污水</w:t>
            </w:r>
            <w:r>
              <w:rPr>
                <w:rFonts w:eastAsiaTheme="minorEastAsia" w:hint="eastAsia"/>
                <w:lang w:eastAsia="zh-CN"/>
              </w:rPr>
              <w:t>处理</w:t>
            </w:r>
            <w:r>
              <w:t>厂水质提标及附属设施建设工程（冀财债[2023]37号）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2572.75</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2572.75</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项目设计提标规模2.8万吨/日，主要新建：调节池、高效脱氮滤池、臭氧制备间、臭氧催化氧化反冲洗废水池、提温设施、变配电室、柴油发电机房、机电修工房、西区尾水提升泵站各一座。完善各类管线共计5200米，同步对地面、生态进行修复，对应购置一批配套设备</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rPr>
                <w:lang w:eastAsia="zh-CN"/>
              </w:rPr>
            </w:pPr>
            <w:r>
              <w:rPr>
                <w:rFonts w:hint="eastAsia"/>
                <w:lang w:eastAsia="zh-CN"/>
              </w:rPr>
              <w:t>0.75</w:t>
            </w:r>
          </w:p>
        </w:tc>
        <w:tc>
          <w:tcPr>
            <w:tcW w:w="3118" w:type="dxa"/>
            <w:gridSpan w:val="2"/>
            <w:vAlign w:val="center"/>
          </w:tcPr>
          <w:p w:rsidR="00FB4BD3" w:rsidRDefault="002858F2">
            <w:pPr>
              <w:pStyle w:val="30"/>
              <w:rPr>
                <w:lang w:eastAsia="zh-CN"/>
              </w:rPr>
            </w:pPr>
            <w:r>
              <w:rPr>
                <w:rFonts w:hint="eastAsia"/>
                <w:lang w:eastAsia="zh-CN"/>
              </w:rP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项目设计提标规模2.8万吨/日，主要新建：调节池、高效脱氮滤池、臭氧制备间、臭氧催化氧化反冲洗废水池、提温设施、变配电室、柴油发电机房、机电修工房、西区尾水提升泵站各一座。完善各类管线共计5200米，同步对地面、生态进行修复，对应购置一批配套设备</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日提升污水处理能力</w:t>
            </w:r>
          </w:p>
        </w:tc>
        <w:tc>
          <w:tcPr>
            <w:tcW w:w="2891" w:type="dxa"/>
            <w:vAlign w:val="center"/>
          </w:tcPr>
          <w:p w:rsidR="00FB4BD3" w:rsidRDefault="002858F2">
            <w:pPr>
              <w:pStyle w:val="23"/>
            </w:pPr>
            <w:r>
              <w:t>日提升污水处理能力</w:t>
            </w:r>
          </w:p>
        </w:tc>
        <w:tc>
          <w:tcPr>
            <w:tcW w:w="1276" w:type="dxa"/>
            <w:vAlign w:val="center"/>
          </w:tcPr>
          <w:p w:rsidR="00FB4BD3" w:rsidRDefault="002858F2">
            <w:pPr>
              <w:pStyle w:val="23"/>
            </w:pPr>
            <w:r>
              <w:t>2.8万吨</w:t>
            </w:r>
          </w:p>
        </w:tc>
        <w:tc>
          <w:tcPr>
            <w:tcW w:w="1843" w:type="dxa"/>
            <w:vAlign w:val="center"/>
          </w:tcPr>
          <w:p w:rsidR="00FB4BD3" w:rsidRDefault="002858F2">
            <w:pPr>
              <w:pStyle w:val="23"/>
            </w:pPr>
            <w:r>
              <w:t>设计标准</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项目验收合格率</w:t>
            </w:r>
          </w:p>
        </w:tc>
        <w:tc>
          <w:tcPr>
            <w:tcW w:w="2891" w:type="dxa"/>
            <w:vAlign w:val="center"/>
          </w:tcPr>
          <w:p w:rsidR="00FB4BD3" w:rsidRDefault="002858F2">
            <w:pPr>
              <w:pStyle w:val="23"/>
            </w:pPr>
            <w:r>
              <w:t>项目验收合格率</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支付及时率</w:t>
            </w:r>
          </w:p>
        </w:tc>
        <w:tc>
          <w:tcPr>
            <w:tcW w:w="2891" w:type="dxa"/>
            <w:vAlign w:val="center"/>
          </w:tcPr>
          <w:p w:rsidR="00FB4BD3" w:rsidRDefault="002858F2">
            <w:pPr>
              <w:pStyle w:val="23"/>
            </w:pPr>
            <w:r>
              <w:t>按合同约定一次性支付</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施工合同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预算金额</w:t>
            </w:r>
          </w:p>
        </w:tc>
        <w:tc>
          <w:tcPr>
            <w:tcW w:w="2891" w:type="dxa"/>
            <w:vAlign w:val="center"/>
          </w:tcPr>
          <w:p w:rsidR="00FB4BD3" w:rsidRDefault="002858F2">
            <w:pPr>
              <w:pStyle w:val="23"/>
            </w:pPr>
            <w:r>
              <w:t>预算金额</w:t>
            </w:r>
          </w:p>
        </w:tc>
        <w:tc>
          <w:tcPr>
            <w:tcW w:w="1276" w:type="dxa"/>
            <w:vAlign w:val="center"/>
          </w:tcPr>
          <w:p w:rsidR="00FB4BD3" w:rsidRDefault="002858F2">
            <w:pPr>
              <w:pStyle w:val="23"/>
            </w:pPr>
            <w:r>
              <w:t>7000万元</w:t>
            </w:r>
          </w:p>
        </w:tc>
        <w:tc>
          <w:tcPr>
            <w:tcW w:w="1843" w:type="dxa"/>
            <w:vAlign w:val="center"/>
          </w:tcPr>
          <w:p w:rsidR="00FB4BD3" w:rsidRDefault="002858F2">
            <w:pPr>
              <w:pStyle w:val="23"/>
            </w:pPr>
            <w:r>
              <w:t>冀财债[2023]37号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经济效益指标</w:t>
            </w:r>
          </w:p>
        </w:tc>
        <w:tc>
          <w:tcPr>
            <w:tcW w:w="1332" w:type="dxa"/>
            <w:vAlign w:val="center"/>
          </w:tcPr>
          <w:p w:rsidR="00FB4BD3" w:rsidRDefault="002858F2">
            <w:pPr>
              <w:pStyle w:val="23"/>
            </w:pPr>
            <w:r>
              <w:t>改善水环境</w:t>
            </w:r>
          </w:p>
        </w:tc>
        <w:tc>
          <w:tcPr>
            <w:tcW w:w="2891" w:type="dxa"/>
            <w:vAlign w:val="center"/>
          </w:tcPr>
          <w:p w:rsidR="00FB4BD3" w:rsidRDefault="002858F2">
            <w:pPr>
              <w:pStyle w:val="23"/>
            </w:pPr>
            <w:r>
              <w:t>改善水环境</w:t>
            </w:r>
          </w:p>
        </w:tc>
        <w:tc>
          <w:tcPr>
            <w:tcW w:w="1276" w:type="dxa"/>
            <w:vAlign w:val="center"/>
          </w:tcPr>
          <w:p w:rsidR="00FB4BD3" w:rsidRDefault="002858F2">
            <w:pPr>
              <w:pStyle w:val="23"/>
            </w:pPr>
            <w:r>
              <w:t>有效提高污水处理厂出水达标率</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lastRenderedPageBreak/>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满意率</w:t>
            </w:r>
          </w:p>
        </w:tc>
        <w:tc>
          <w:tcPr>
            <w:tcW w:w="2891" w:type="dxa"/>
            <w:vAlign w:val="center"/>
          </w:tcPr>
          <w:p w:rsidR="00FB4BD3" w:rsidRDefault="002858F2">
            <w:pPr>
              <w:pStyle w:val="23"/>
            </w:pPr>
            <w:r>
              <w:t>满意率</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19" w:name="_Toc_4_4_0000000015"/>
      <w:r>
        <w:rPr>
          <w:rFonts w:ascii="方正仿宋_GBK" w:eastAsia="方正仿宋_GBK" w:hAnsi="方正仿宋_GBK" w:cs="方正仿宋_GBK"/>
          <w:color w:val="000000"/>
          <w:sz w:val="28"/>
        </w:rPr>
        <w:t>12.2023年专项债券涞水县城隍庙公园地下停车场项目绩效目标表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13062323P00939310002X</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2023年专项债券涞水县城隍庙公园地下停车场项目</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812.56</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812.56</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新建地下停车场1座，地上为公园。总建筑面积9635.62平方米，其中地上建筑面积457.01平方米，地下建筑面积9178.61平方米。</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1.建设规模为新建地下停车场1座，地上为公园。总建筑面积9635.62平方米，其中地上建筑面积457.01平方米，地下建筑面积9178.61平方米。</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建设地下停车场数量</w:t>
            </w:r>
          </w:p>
        </w:tc>
        <w:tc>
          <w:tcPr>
            <w:tcW w:w="2891" w:type="dxa"/>
            <w:vAlign w:val="center"/>
          </w:tcPr>
          <w:p w:rsidR="00FB4BD3" w:rsidRDefault="002858F2">
            <w:pPr>
              <w:pStyle w:val="23"/>
            </w:pPr>
            <w:r>
              <w:t>建设地下停车场数量</w:t>
            </w:r>
          </w:p>
        </w:tc>
        <w:tc>
          <w:tcPr>
            <w:tcW w:w="1276" w:type="dxa"/>
            <w:vAlign w:val="center"/>
          </w:tcPr>
          <w:p w:rsidR="00FB4BD3" w:rsidRDefault="002858F2">
            <w:pPr>
              <w:pStyle w:val="23"/>
            </w:pPr>
            <w:r>
              <w:t>1座</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工程质量合格率</w:t>
            </w:r>
          </w:p>
        </w:tc>
        <w:tc>
          <w:tcPr>
            <w:tcW w:w="2891" w:type="dxa"/>
            <w:vAlign w:val="center"/>
          </w:tcPr>
          <w:p w:rsidR="00FB4BD3" w:rsidRDefault="002858F2">
            <w:pPr>
              <w:pStyle w:val="23"/>
            </w:pPr>
            <w:r>
              <w:t>工程质量合格率</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项目建设按期完成率</w:t>
            </w:r>
          </w:p>
        </w:tc>
        <w:tc>
          <w:tcPr>
            <w:tcW w:w="2891" w:type="dxa"/>
            <w:vAlign w:val="center"/>
          </w:tcPr>
          <w:p w:rsidR="00FB4BD3" w:rsidRDefault="002858F2">
            <w:pPr>
              <w:pStyle w:val="23"/>
            </w:pPr>
            <w:r>
              <w:t>项目建设按期完成率</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2023年专项债券资金额度</w:t>
            </w:r>
          </w:p>
        </w:tc>
        <w:tc>
          <w:tcPr>
            <w:tcW w:w="2891" w:type="dxa"/>
            <w:vAlign w:val="center"/>
          </w:tcPr>
          <w:p w:rsidR="00FB4BD3" w:rsidRDefault="002858F2">
            <w:pPr>
              <w:pStyle w:val="23"/>
            </w:pPr>
            <w:r>
              <w:t>2023年专项债券资金额度</w:t>
            </w:r>
          </w:p>
        </w:tc>
        <w:tc>
          <w:tcPr>
            <w:tcW w:w="1276" w:type="dxa"/>
            <w:vAlign w:val="center"/>
          </w:tcPr>
          <w:p w:rsidR="00FB4BD3" w:rsidRDefault="002858F2">
            <w:pPr>
              <w:pStyle w:val="23"/>
            </w:pPr>
            <w:r>
              <w:t>1500万元</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停车环境改善情况</w:t>
            </w:r>
          </w:p>
        </w:tc>
        <w:tc>
          <w:tcPr>
            <w:tcW w:w="2891" w:type="dxa"/>
            <w:vAlign w:val="center"/>
          </w:tcPr>
          <w:p w:rsidR="00FB4BD3" w:rsidRDefault="002858F2">
            <w:pPr>
              <w:pStyle w:val="23"/>
            </w:pPr>
            <w:r>
              <w:t>停车环境改善情况</w:t>
            </w:r>
          </w:p>
        </w:tc>
        <w:tc>
          <w:tcPr>
            <w:tcW w:w="1276" w:type="dxa"/>
            <w:vAlign w:val="center"/>
          </w:tcPr>
          <w:p w:rsidR="00FB4BD3" w:rsidRDefault="002858F2">
            <w:pPr>
              <w:pStyle w:val="23"/>
            </w:pPr>
            <w:r>
              <w:t>有效改善政府街停车环境</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满意率</w:t>
            </w:r>
          </w:p>
        </w:tc>
        <w:tc>
          <w:tcPr>
            <w:tcW w:w="2891" w:type="dxa"/>
            <w:vAlign w:val="center"/>
          </w:tcPr>
          <w:p w:rsidR="00FB4BD3" w:rsidRDefault="002858F2">
            <w:pPr>
              <w:pStyle w:val="23"/>
            </w:pPr>
            <w:r>
              <w:t>满意率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20" w:name="_Toc_4_4_0000000016"/>
      <w:r>
        <w:rPr>
          <w:rFonts w:ascii="方正仿宋_GBK" w:eastAsia="方正仿宋_GBK" w:hAnsi="方正仿宋_GBK" w:cs="方正仿宋_GBK"/>
          <w:color w:val="000000"/>
          <w:sz w:val="28"/>
        </w:rPr>
        <w:t>13.2023年专项债券遒城街市政基础设施建设工程（冀财债[2023]37号）绩效目标表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13062323P009414100035</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2023年专项债券遒城街市政基础设施建设工程（冀财债[2023]37号）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10454.95</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10454.95</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该项目主要新建遒城街给水管线、雨污水管线、热力管线、燃气管线交通设施、照明设施等，同时新建道路长度1196 米，道路红线宽度45米；新建停车场1处，占地面积7988平方米，项目总投资2.37亿元。项目于2022年10月28日完成EPC施工招标，中标单位为汇通路桥建设集团有限公司，工程费1.73亿元。</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rPr>
                <w:lang w:eastAsia="zh-CN"/>
              </w:rPr>
            </w:pPr>
            <w:r>
              <w:rPr>
                <w:rFonts w:hint="eastAsia"/>
                <w:lang w:eastAsia="zh-CN"/>
              </w:rPr>
              <w:t>0.50</w:t>
            </w:r>
          </w:p>
        </w:tc>
        <w:tc>
          <w:tcPr>
            <w:tcW w:w="1587" w:type="dxa"/>
            <w:vAlign w:val="center"/>
          </w:tcPr>
          <w:p w:rsidR="00FB4BD3" w:rsidRDefault="00FB4BD3">
            <w:pPr>
              <w:pStyle w:val="30"/>
            </w:pPr>
          </w:p>
        </w:tc>
        <w:tc>
          <w:tcPr>
            <w:tcW w:w="1304" w:type="dxa"/>
            <w:vAlign w:val="center"/>
          </w:tcPr>
          <w:p w:rsidR="00FB4BD3" w:rsidRDefault="00FB4BD3">
            <w:pPr>
              <w:pStyle w:val="30"/>
            </w:pPr>
          </w:p>
        </w:tc>
        <w:tc>
          <w:tcPr>
            <w:tcW w:w="3118" w:type="dxa"/>
            <w:gridSpan w:val="2"/>
            <w:vAlign w:val="center"/>
          </w:tcPr>
          <w:p w:rsidR="00FB4BD3" w:rsidRDefault="002858F2">
            <w:pPr>
              <w:pStyle w:val="30"/>
              <w:rPr>
                <w:lang w:eastAsia="zh-CN"/>
              </w:rPr>
            </w:pPr>
            <w:r>
              <w:rPr>
                <w:rFonts w:hint="eastAsia"/>
                <w:lang w:eastAsia="zh-CN"/>
              </w:rP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1.该项目主要新建遒城街给水管线、雨污水管线、热力管线、燃气管线交通设施、照明设施等，同时新建道路长度1196 米，道路红线宽度45米；新建停车场1处，占地面积7988平方米，项目总投资2.37亿元。项目于2022年10月28日完成EPC施工招标，中标单位为汇通路桥建设集团有限公司，工程费1.73亿元。</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道路长度</w:t>
            </w:r>
          </w:p>
        </w:tc>
        <w:tc>
          <w:tcPr>
            <w:tcW w:w="2891" w:type="dxa"/>
            <w:vAlign w:val="center"/>
          </w:tcPr>
          <w:p w:rsidR="00FB4BD3" w:rsidRDefault="002858F2">
            <w:pPr>
              <w:pStyle w:val="23"/>
            </w:pPr>
            <w:r>
              <w:t>道路长度</w:t>
            </w:r>
          </w:p>
        </w:tc>
        <w:tc>
          <w:tcPr>
            <w:tcW w:w="1276" w:type="dxa"/>
            <w:vAlign w:val="center"/>
          </w:tcPr>
          <w:p w:rsidR="00FB4BD3" w:rsidRDefault="002858F2">
            <w:pPr>
              <w:pStyle w:val="23"/>
            </w:pPr>
            <w:r>
              <w:t>1196米</w:t>
            </w:r>
          </w:p>
        </w:tc>
        <w:tc>
          <w:tcPr>
            <w:tcW w:w="1843" w:type="dxa"/>
            <w:vAlign w:val="center"/>
          </w:tcPr>
          <w:p w:rsidR="00FB4BD3" w:rsidRDefault="002858F2">
            <w:pPr>
              <w:pStyle w:val="23"/>
            </w:pPr>
            <w:r>
              <w:t>批复文件</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建设工程质量合格率（%）</w:t>
            </w:r>
          </w:p>
        </w:tc>
        <w:tc>
          <w:tcPr>
            <w:tcW w:w="2891" w:type="dxa"/>
            <w:vAlign w:val="center"/>
          </w:tcPr>
          <w:p w:rsidR="00FB4BD3" w:rsidRDefault="002858F2">
            <w:pPr>
              <w:pStyle w:val="23"/>
            </w:pPr>
            <w:r>
              <w:t>建设工程质量合格率（%）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工程建设按期完工率</w:t>
            </w:r>
          </w:p>
        </w:tc>
        <w:tc>
          <w:tcPr>
            <w:tcW w:w="2891" w:type="dxa"/>
            <w:vAlign w:val="center"/>
          </w:tcPr>
          <w:p w:rsidR="00FB4BD3" w:rsidRDefault="002858F2">
            <w:pPr>
              <w:pStyle w:val="23"/>
            </w:pPr>
            <w:r>
              <w:t>工程建设按期完工率</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资金成本</w:t>
            </w:r>
          </w:p>
        </w:tc>
        <w:tc>
          <w:tcPr>
            <w:tcW w:w="2891" w:type="dxa"/>
            <w:vAlign w:val="center"/>
          </w:tcPr>
          <w:p w:rsidR="00FB4BD3" w:rsidRDefault="002858F2">
            <w:pPr>
              <w:pStyle w:val="23"/>
            </w:pPr>
            <w:r>
              <w:t>资金成本</w:t>
            </w:r>
          </w:p>
        </w:tc>
        <w:tc>
          <w:tcPr>
            <w:tcW w:w="1276" w:type="dxa"/>
            <w:vAlign w:val="center"/>
          </w:tcPr>
          <w:p w:rsidR="00FB4BD3" w:rsidRDefault="002858F2">
            <w:pPr>
              <w:pStyle w:val="23"/>
            </w:pPr>
            <w:r>
              <w:t>24000万元</w:t>
            </w:r>
          </w:p>
        </w:tc>
        <w:tc>
          <w:tcPr>
            <w:tcW w:w="1843" w:type="dxa"/>
            <w:vAlign w:val="center"/>
          </w:tcPr>
          <w:p w:rsidR="00FB4BD3" w:rsidRDefault="002858F2">
            <w:pPr>
              <w:pStyle w:val="23"/>
            </w:pPr>
            <w:r>
              <w:t>发改批复文件</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建设工程质量提高</w:t>
            </w:r>
          </w:p>
        </w:tc>
        <w:tc>
          <w:tcPr>
            <w:tcW w:w="2891" w:type="dxa"/>
            <w:vAlign w:val="center"/>
          </w:tcPr>
          <w:p w:rsidR="00FB4BD3" w:rsidRDefault="002858F2">
            <w:pPr>
              <w:pStyle w:val="23"/>
            </w:pPr>
            <w:r>
              <w:t>建设工程质量提高</w:t>
            </w:r>
          </w:p>
        </w:tc>
        <w:tc>
          <w:tcPr>
            <w:tcW w:w="1276" w:type="dxa"/>
            <w:vAlign w:val="center"/>
          </w:tcPr>
          <w:p w:rsidR="00FB4BD3" w:rsidRDefault="002858F2">
            <w:pPr>
              <w:pStyle w:val="23"/>
            </w:pPr>
            <w:r>
              <w:t>提高工程建设质量标准</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满意率</w:t>
            </w:r>
          </w:p>
        </w:tc>
        <w:tc>
          <w:tcPr>
            <w:tcW w:w="2891" w:type="dxa"/>
            <w:vAlign w:val="center"/>
          </w:tcPr>
          <w:p w:rsidR="00FB4BD3" w:rsidRDefault="002858F2">
            <w:pPr>
              <w:pStyle w:val="23"/>
            </w:pPr>
            <w:r>
              <w:t>满意率</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21" w:name="_Toc_4_4_0000000017"/>
      <w:r>
        <w:rPr>
          <w:rFonts w:ascii="方正仿宋_GBK" w:eastAsia="方正仿宋_GBK" w:hAnsi="方正仿宋_GBK" w:cs="方正仿宋_GBK"/>
          <w:color w:val="000000"/>
          <w:sz w:val="28"/>
        </w:rPr>
        <w:t>14.2023年涞水县城区抢险救灾物资款绩效目标表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13062324P009457100141</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2023年涞水县城区抢险救灾物资款</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8.20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8.20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根据工作职能，县城区的防汛工作由我局承担。自今年入汛以来，我局对县城区防汛工作进行了安排部署，组织全局工作人员分组分路段不定时上路进行安全隐患排查，并及时实施了排险、抢险等工作，高标准完成了县城区的防汛任务。</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根据工作职能，县城区的防汛工作由我局承担。自今年入汛以来，我局对县城区防汛工作进行了安排部署，组织全局工作人员分组分路段不定时上路进行安全隐患排查，并及时实施了排险、抢险等工作，高标准完成了县城区的防汛任务。</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购置抢险物资金额</w:t>
            </w:r>
          </w:p>
        </w:tc>
        <w:tc>
          <w:tcPr>
            <w:tcW w:w="2891" w:type="dxa"/>
            <w:vAlign w:val="center"/>
          </w:tcPr>
          <w:p w:rsidR="00FB4BD3" w:rsidRDefault="002858F2">
            <w:pPr>
              <w:pStyle w:val="23"/>
            </w:pPr>
            <w:r>
              <w:t>购置抢险物资金额</w:t>
            </w:r>
          </w:p>
        </w:tc>
        <w:tc>
          <w:tcPr>
            <w:tcW w:w="1276" w:type="dxa"/>
            <w:vAlign w:val="center"/>
          </w:tcPr>
          <w:p w:rsidR="00FB4BD3" w:rsidRDefault="002858F2">
            <w:pPr>
              <w:pStyle w:val="23"/>
            </w:pPr>
            <w:r>
              <w:t>8.2万元</w:t>
            </w:r>
          </w:p>
        </w:tc>
        <w:tc>
          <w:tcPr>
            <w:tcW w:w="1843" w:type="dxa"/>
            <w:vAlign w:val="center"/>
          </w:tcPr>
          <w:p w:rsidR="00FB4BD3" w:rsidRDefault="002858F2">
            <w:pPr>
              <w:pStyle w:val="23"/>
            </w:pPr>
            <w:r>
              <w:t>县政府批示</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保证今年夏季安全度汛</w:t>
            </w:r>
          </w:p>
        </w:tc>
        <w:tc>
          <w:tcPr>
            <w:tcW w:w="2891" w:type="dxa"/>
            <w:vAlign w:val="center"/>
          </w:tcPr>
          <w:p w:rsidR="00FB4BD3" w:rsidRDefault="002858F2">
            <w:pPr>
              <w:pStyle w:val="23"/>
            </w:pPr>
            <w:r>
              <w:t>保证今年夏季安全度汛</w:t>
            </w:r>
          </w:p>
        </w:tc>
        <w:tc>
          <w:tcPr>
            <w:tcW w:w="1276" w:type="dxa"/>
            <w:vAlign w:val="center"/>
          </w:tcPr>
          <w:p w:rsidR="00FB4BD3" w:rsidRDefault="002858F2">
            <w:pPr>
              <w:pStyle w:val="23"/>
            </w:pPr>
            <w:r>
              <w:t>保证今年夏季安全度汛</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保证今年夏季安全度汛</w:t>
            </w:r>
          </w:p>
        </w:tc>
        <w:tc>
          <w:tcPr>
            <w:tcW w:w="2891" w:type="dxa"/>
            <w:vAlign w:val="center"/>
          </w:tcPr>
          <w:p w:rsidR="00FB4BD3" w:rsidRDefault="002858F2">
            <w:pPr>
              <w:pStyle w:val="23"/>
            </w:pPr>
            <w:r>
              <w:t>保证今年夏季安全度汛</w:t>
            </w:r>
          </w:p>
        </w:tc>
        <w:tc>
          <w:tcPr>
            <w:tcW w:w="1276" w:type="dxa"/>
            <w:vAlign w:val="center"/>
          </w:tcPr>
          <w:p w:rsidR="00FB4BD3" w:rsidRDefault="002858F2">
            <w:pPr>
              <w:pStyle w:val="23"/>
            </w:pPr>
            <w:r>
              <w:t>保证今年夏季安全度汛</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购置捡险物资成本</w:t>
            </w:r>
          </w:p>
        </w:tc>
        <w:tc>
          <w:tcPr>
            <w:tcW w:w="2891" w:type="dxa"/>
            <w:vAlign w:val="center"/>
          </w:tcPr>
          <w:p w:rsidR="00FB4BD3" w:rsidRDefault="002858F2">
            <w:pPr>
              <w:pStyle w:val="23"/>
            </w:pPr>
            <w:r>
              <w:t>购置捡险物资成本</w:t>
            </w:r>
          </w:p>
        </w:tc>
        <w:tc>
          <w:tcPr>
            <w:tcW w:w="1276" w:type="dxa"/>
            <w:vAlign w:val="center"/>
          </w:tcPr>
          <w:p w:rsidR="00FB4BD3" w:rsidRDefault="002858F2">
            <w:pPr>
              <w:pStyle w:val="23"/>
            </w:pPr>
            <w:r>
              <w:t>8.2万元</w:t>
            </w:r>
          </w:p>
        </w:tc>
        <w:tc>
          <w:tcPr>
            <w:tcW w:w="1843" w:type="dxa"/>
            <w:vAlign w:val="center"/>
          </w:tcPr>
          <w:p w:rsidR="00FB4BD3" w:rsidRDefault="002858F2">
            <w:pPr>
              <w:pStyle w:val="23"/>
            </w:pPr>
            <w:r>
              <w:t>县政府批示</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保证今年夏季安全度汛</w:t>
            </w:r>
          </w:p>
        </w:tc>
        <w:tc>
          <w:tcPr>
            <w:tcW w:w="2891" w:type="dxa"/>
            <w:vAlign w:val="center"/>
          </w:tcPr>
          <w:p w:rsidR="00FB4BD3" w:rsidRDefault="002858F2">
            <w:pPr>
              <w:pStyle w:val="23"/>
            </w:pPr>
            <w:r>
              <w:t>保证今年夏季安全度汛</w:t>
            </w:r>
          </w:p>
        </w:tc>
        <w:tc>
          <w:tcPr>
            <w:tcW w:w="1276" w:type="dxa"/>
            <w:vAlign w:val="center"/>
          </w:tcPr>
          <w:p w:rsidR="00FB4BD3" w:rsidRDefault="002858F2">
            <w:pPr>
              <w:pStyle w:val="23"/>
            </w:pPr>
            <w:r>
              <w:t>保证今年夏季安全度汛</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22" w:name="_Toc_4_4_0000000018"/>
      <w:r>
        <w:rPr>
          <w:rFonts w:ascii="方正仿宋_GBK" w:eastAsia="方正仿宋_GBK" w:hAnsi="方正仿宋_GBK" w:cs="方正仿宋_GBK"/>
          <w:color w:val="000000"/>
          <w:sz w:val="28"/>
        </w:rPr>
        <w:t>15.2023年涞水县城区西部地下停车场建设项目（调整）绩效目标表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13062323P00942610001G</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2023年涞水县城区西部地下停车场建设项目（调整）</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578.63</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578.63</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该项目建设地下停车场一座，总建筑面积26800.00平方米。其中地上建筑面积662.00平方米，地下一层建筑面积14600.00平方米，地下二层建筑面积12200.00平方米。项目总投资1.95亿元。</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FB4BD3">
            <w:pPr>
              <w:pStyle w:val="30"/>
            </w:pPr>
          </w:p>
        </w:tc>
        <w:tc>
          <w:tcPr>
            <w:tcW w:w="1587" w:type="dxa"/>
            <w:vAlign w:val="center"/>
          </w:tcPr>
          <w:p w:rsidR="00FB4BD3" w:rsidRDefault="002858F2">
            <w:pPr>
              <w:pStyle w:val="30"/>
              <w:rPr>
                <w:lang w:eastAsia="zh-CN"/>
              </w:rPr>
            </w:pPr>
            <w:r>
              <w:rPr>
                <w:rFonts w:hint="eastAsia"/>
                <w:lang w:eastAsia="zh-CN"/>
              </w:rPr>
              <w:t>0.50</w:t>
            </w:r>
          </w:p>
        </w:tc>
        <w:tc>
          <w:tcPr>
            <w:tcW w:w="1304" w:type="dxa"/>
            <w:vAlign w:val="center"/>
          </w:tcPr>
          <w:p w:rsidR="00FB4BD3" w:rsidRDefault="00FB4BD3">
            <w:pPr>
              <w:pStyle w:val="30"/>
            </w:pPr>
          </w:p>
        </w:tc>
        <w:tc>
          <w:tcPr>
            <w:tcW w:w="3118" w:type="dxa"/>
            <w:gridSpan w:val="2"/>
            <w:vAlign w:val="center"/>
          </w:tcPr>
          <w:p w:rsidR="00FB4BD3" w:rsidRDefault="002858F2">
            <w:pPr>
              <w:pStyle w:val="30"/>
              <w:rPr>
                <w:lang w:eastAsia="zh-CN"/>
              </w:rPr>
            </w:pPr>
            <w:r>
              <w:rPr>
                <w:rFonts w:hint="eastAsia"/>
                <w:lang w:eastAsia="zh-CN"/>
              </w:rP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1.该项目建设地下停车场一座，总建筑面积26800.00平方米。其中地上建筑面积662.00平方米，地下一层建筑面积14600.00平方米，地下二层建筑面积12200.00平方米。项目总投资1.95亿元。</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新建地下停车场停车位数量</w:t>
            </w:r>
          </w:p>
        </w:tc>
        <w:tc>
          <w:tcPr>
            <w:tcW w:w="2891" w:type="dxa"/>
            <w:vAlign w:val="center"/>
          </w:tcPr>
          <w:p w:rsidR="00FB4BD3" w:rsidRDefault="002858F2">
            <w:pPr>
              <w:pStyle w:val="23"/>
            </w:pPr>
            <w:r>
              <w:t>新建地下停车场停车位数量</w:t>
            </w:r>
          </w:p>
        </w:tc>
        <w:tc>
          <w:tcPr>
            <w:tcW w:w="1276" w:type="dxa"/>
            <w:vAlign w:val="center"/>
          </w:tcPr>
          <w:p w:rsidR="00FB4BD3" w:rsidRDefault="002858F2">
            <w:pPr>
              <w:pStyle w:val="23"/>
            </w:pPr>
            <w:r>
              <w:t>909个</w:t>
            </w:r>
          </w:p>
        </w:tc>
        <w:tc>
          <w:tcPr>
            <w:tcW w:w="1843" w:type="dxa"/>
            <w:vAlign w:val="center"/>
          </w:tcPr>
          <w:p w:rsidR="00FB4BD3" w:rsidRDefault="002858F2">
            <w:pPr>
              <w:pStyle w:val="23"/>
            </w:pPr>
            <w:r>
              <w:t>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资金到位率</w:t>
            </w:r>
          </w:p>
        </w:tc>
        <w:tc>
          <w:tcPr>
            <w:tcW w:w="2891" w:type="dxa"/>
            <w:vAlign w:val="center"/>
          </w:tcPr>
          <w:p w:rsidR="00FB4BD3" w:rsidRDefault="002858F2">
            <w:pPr>
              <w:pStyle w:val="23"/>
            </w:pPr>
            <w:r>
              <w:t>资金到位率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涞财债[2022]43号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拨款执行率（%）</w:t>
            </w:r>
          </w:p>
        </w:tc>
        <w:tc>
          <w:tcPr>
            <w:tcW w:w="2891" w:type="dxa"/>
            <w:vAlign w:val="center"/>
          </w:tcPr>
          <w:p w:rsidR="00FB4BD3" w:rsidRDefault="002858F2">
            <w:pPr>
              <w:pStyle w:val="23"/>
            </w:pPr>
            <w:r>
              <w:t>拨款执行率（%）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涞财债[2022]43号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项目总成本</w:t>
            </w:r>
          </w:p>
        </w:tc>
        <w:tc>
          <w:tcPr>
            <w:tcW w:w="2891" w:type="dxa"/>
            <w:vAlign w:val="center"/>
          </w:tcPr>
          <w:p w:rsidR="00FB4BD3" w:rsidRDefault="002858F2">
            <w:pPr>
              <w:pStyle w:val="23"/>
            </w:pPr>
            <w:r>
              <w:t>项目总成本</w:t>
            </w:r>
          </w:p>
        </w:tc>
        <w:tc>
          <w:tcPr>
            <w:tcW w:w="1276" w:type="dxa"/>
            <w:vAlign w:val="center"/>
          </w:tcPr>
          <w:p w:rsidR="00FB4BD3" w:rsidRDefault="002858F2">
            <w:pPr>
              <w:pStyle w:val="23"/>
            </w:pPr>
            <w:r>
              <w:t>1.95亿元</w:t>
            </w:r>
          </w:p>
        </w:tc>
        <w:tc>
          <w:tcPr>
            <w:tcW w:w="1843" w:type="dxa"/>
            <w:vAlign w:val="center"/>
          </w:tcPr>
          <w:p w:rsidR="00FB4BD3" w:rsidRDefault="002858F2">
            <w:pPr>
              <w:pStyle w:val="23"/>
            </w:pPr>
            <w:r>
              <w:t>发改批复</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项目建成后解决城市停车难问题</w:t>
            </w:r>
          </w:p>
        </w:tc>
        <w:tc>
          <w:tcPr>
            <w:tcW w:w="2891" w:type="dxa"/>
            <w:vAlign w:val="center"/>
          </w:tcPr>
          <w:p w:rsidR="00FB4BD3" w:rsidRDefault="002858F2">
            <w:pPr>
              <w:pStyle w:val="23"/>
            </w:pPr>
            <w:r>
              <w:t>项目建成后解决城市停车难问题</w:t>
            </w:r>
          </w:p>
        </w:tc>
        <w:tc>
          <w:tcPr>
            <w:tcW w:w="1276" w:type="dxa"/>
            <w:vAlign w:val="center"/>
          </w:tcPr>
          <w:p w:rsidR="00FB4BD3" w:rsidRDefault="002858F2">
            <w:pPr>
              <w:pStyle w:val="23"/>
            </w:pPr>
            <w:r>
              <w:t>项目建成后解决城市停车难问题</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群众满意率</w:t>
            </w:r>
          </w:p>
        </w:tc>
        <w:tc>
          <w:tcPr>
            <w:tcW w:w="2891" w:type="dxa"/>
            <w:vAlign w:val="center"/>
          </w:tcPr>
          <w:p w:rsidR="00FB4BD3" w:rsidRDefault="002858F2">
            <w:pPr>
              <w:pStyle w:val="23"/>
            </w:pPr>
            <w:r>
              <w:t>群众满意率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r>
        <w:rPr>
          <w:rFonts w:ascii="方正仿宋_GBK" w:eastAsia="方正仿宋_GBK" w:hAnsi="方正仿宋_GBK" w:cs="方正仿宋_GBK"/>
          <w:color w:val="000000"/>
          <w:sz w:val="28"/>
        </w:rPr>
        <w:t>16.2023年涞水县府前街、涞阳路街道面貌提升项目（冀财债[2023]42号）绩效目标表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13062323P00942410002Q</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2023年涞水县府前街、涞阳路街道面貌提升项目（冀财债[2023]42号）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608.93</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608.93</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对涞水县府前街、涞阳路路面、人行道等基础设施进行改造提升。</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rPr>
                <w:lang w:eastAsia="zh-CN"/>
              </w:rPr>
            </w:pPr>
            <w:r>
              <w:rPr>
                <w:rFonts w:hint="eastAsia"/>
                <w:lang w:eastAsia="zh-CN"/>
              </w:rPr>
              <w:t>1.00</w:t>
            </w:r>
          </w:p>
        </w:tc>
        <w:tc>
          <w:tcPr>
            <w:tcW w:w="1587" w:type="dxa"/>
            <w:vAlign w:val="center"/>
          </w:tcPr>
          <w:p w:rsidR="00FB4BD3" w:rsidRDefault="00FB4BD3">
            <w:pPr>
              <w:pStyle w:val="30"/>
            </w:pPr>
          </w:p>
        </w:tc>
        <w:tc>
          <w:tcPr>
            <w:tcW w:w="1304" w:type="dxa"/>
            <w:vAlign w:val="center"/>
          </w:tcPr>
          <w:p w:rsidR="00FB4BD3" w:rsidRDefault="00FB4BD3">
            <w:pPr>
              <w:pStyle w:val="30"/>
            </w:pPr>
          </w:p>
        </w:tc>
        <w:tc>
          <w:tcPr>
            <w:tcW w:w="3118" w:type="dxa"/>
            <w:gridSpan w:val="2"/>
            <w:vAlign w:val="center"/>
          </w:tcPr>
          <w:p w:rsidR="00FB4BD3" w:rsidRDefault="00FB4BD3">
            <w:pPr>
              <w:pStyle w:val="30"/>
            </w:pP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1.对涞水县府前街、涞阳路路面、人行道等基础设施进行改造提升。</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改造道路数量</w:t>
            </w:r>
          </w:p>
        </w:tc>
        <w:tc>
          <w:tcPr>
            <w:tcW w:w="2891" w:type="dxa"/>
            <w:vAlign w:val="center"/>
          </w:tcPr>
          <w:p w:rsidR="00FB4BD3" w:rsidRDefault="002858F2">
            <w:pPr>
              <w:pStyle w:val="23"/>
            </w:pPr>
            <w:r>
              <w:t>改造道路数量</w:t>
            </w:r>
          </w:p>
        </w:tc>
        <w:tc>
          <w:tcPr>
            <w:tcW w:w="1276" w:type="dxa"/>
            <w:vAlign w:val="center"/>
          </w:tcPr>
          <w:p w:rsidR="00FB4BD3" w:rsidRDefault="002858F2">
            <w:pPr>
              <w:pStyle w:val="23"/>
            </w:pPr>
            <w:r>
              <w:t>2条</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基础设施验收通过率（%）</w:t>
            </w:r>
          </w:p>
        </w:tc>
        <w:tc>
          <w:tcPr>
            <w:tcW w:w="2891" w:type="dxa"/>
            <w:vAlign w:val="center"/>
          </w:tcPr>
          <w:p w:rsidR="00FB4BD3" w:rsidRDefault="002858F2">
            <w:pPr>
              <w:pStyle w:val="23"/>
            </w:pPr>
            <w:r>
              <w:t>基础设施验收通过率（%）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改造提升基础设施时限</w:t>
            </w:r>
          </w:p>
        </w:tc>
        <w:tc>
          <w:tcPr>
            <w:tcW w:w="2891" w:type="dxa"/>
            <w:vAlign w:val="center"/>
          </w:tcPr>
          <w:p w:rsidR="00FB4BD3" w:rsidRDefault="002858F2">
            <w:pPr>
              <w:pStyle w:val="23"/>
            </w:pPr>
            <w:r>
              <w:t>改造提升基础设施时限</w:t>
            </w:r>
          </w:p>
        </w:tc>
        <w:tc>
          <w:tcPr>
            <w:tcW w:w="1276" w:type="dxa"/>
            <w:vAlign w:val="center"/>
          </w:tcPr>
          <w:p w:rsidR="00FB4BD3" w:rsidRDefault="002858F2">
            <w:pPr>
              <w:pStyle w:val="23"/>
            </w:pPr>
            <w:r>
              <w:t>8个月</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债券资金额度</w:t>
            </w:r>
          </w:p>
        </w:tc>
        <w:tc>
          <w:tcPr>
            <w:tcW w:w="2891" w:type="dxa"/>
            <w:vAlign w:val="center"/>
          </w:tcPr>
          <w:p w:rsidR="00FB4BD3" w:rsidRDefault="002858F2">
            <w:pPr>
              <w:pStyle w:val="23"/>
            </w:pPr>
            <w:r>
              <w:t>债券资金额度</w:t>
            </w:r>
          </w:p>
        </w:tc>
        <w:tc>
          <w:tcPr>
            <w:tcW w:w="1276" w:type="dxa"/>
            <w:vAlign w:val="center"/>
          </w:tcPr>
          <w:p w:rsidR="00FB4BD3" w:rsidRDefault="002858F2">
            <w:pPr>
              <w:pStyle w:val="23"/>
            </w:pPr>
            <w:r>
              <w:t>2870万元</w:t>
            </w:r>
          </w:p>
        </w:tc>
        <w:tc>
          <w:tcPr>
            <w:tcW w:w="1843" w:type="dxa"/>
            <w:vAlign w:val="center"/>
          </w:tcPr>
          <w:p w:rsidR="00FB4BD3" w:rsidRDefault="002858F2">
            <w:pPr>
              <w:pStyle w:val="23"/>
            </w:pPr>
            <w:r>
              <w:t>涞财债[2023]51号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社会效益提升值%</w:t>
            </w:r>
          </w:p>
        </w:tc>
        <w:tc>
          <w:tcPr>
            <w:tcW w:w="2891" w:type="dxa"/>
            <w:vAlign w:val="center"/>
          </w:tcPr>
          <w:p w:rsidR="00FB4BD3" w:rsidRDefault="002858F2">
            <w:pPr>
              <w:pStyle w:val="23"/>
            </w:pPr>
            <w:r>
              <w:t>社会效益提升值%</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满意率</w:t>
            </w:r>
          </w:p>
        </w:tc>
        <w:tc>
          <w:tcPr>
            <w:tcW w:w="2891" w:type="dxa"/>
            <w:vAlign w:val="center"/>
          </w:tcPr>
          <w:p w:rsidR="00FB4BD3" w:rsidRDefault="002858F2">
            <w:pPr>
              <w:pStyle w:val="23"/>
            </w:pPr>
            <w:r>
              <w:t>满意率</w:t>
            </w:r>
          </w:p>
        </w:tc>
        <w:tc>
          <w:tcPr>
            <w:tcW w:w="1276" w:type="dxa"/>
            <w:vAlign w:val="center"/>
          </w:tcPr>
          <w:p w:rsidR="00FB4BD3" w:rsidRDefault="002858F2">
            <w:pPr>
              <w:pStyle w:val="23"/>
            </w:pPr>
            <w:r>
              <w:t>≥85百分比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r>
        <w:rPr>
          <w:rFonts w:ascii="方正仿宋_GBK" w:eastAsia="方正仿宋_GBK" w:hAnsi="方正仿宋_GBK" w:cs="方正仿宋_GBK"/>
          <w:color w:val="000000"/>
          <w:sz w:val="28"/>
        </w:rPr>
        <w:t>17.2024年滨河公园扩建及拒马河道整治租地款绩效目标表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13062324P009457100045</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2024年滨河公园扩建及拒马河道整治租地款</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75.76</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75.76</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2017年7月28日我局经与东关村居委会协商，决定租用滨河新区2013年征地时涉及东关村的集体土地，用于滨河公园扩建及拒马河道整治。</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1.2017年7月28日我局经与东关村居委会协商，决定租用滨河新区2013年征地时涉及东关村的集体土地，用于滨河公园扩建及拒马河道整治。</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租地面积</w:t>
            </w:r>
          </w:p>
        </w:tc>
        <w:tc>
          <w:tcPr>
            <w:tcW w:w="2891" w:type="dxa"/>
            <w:vAlign w:val="center"/>
          </w:tcPr>
          <w:p w:rsidR="00FB4BD3" w:rsidRDefault="002858F2">
            <w:pPr>
              <w:pStyle w:val="23"/>
            </w:pPr>
            <w:r>
              <w:t>租地面积</w:t>
            </w:r>
          </w:p>
        </w:tc>
        <w:tc>
          <w:tcPr>
            <w:tcW w:w="1276" w:type="dxa"/>
            <w:vAlign w:val="center"/>
          </w:tcPr>
          <w:p w:rsidR="00FB4BD3" w:rsidRDefault="002858F2">
            <w:pPr>
              <w:pStyle w:val="23"/>
            </w:pPr>
            <w:r>
              <w:t>236.72亩</w:t>
            </w:r>
          </w:p>
        </w:tc>
        <w:tc>
          <w:tcPr>
            <w:tcW w:w="1843" w:type="dxa"/>
            <w:vAlign w:val="center"/>
          </w:tcPr>
          <w:p w:rsidR="00FB4BD3" w:rsidRDefault="002858F2">
            <w:pPr>
              <w:pStyle w:val="23"/>
            </w:pPr>
            <w:r>
              <w:t>租地协议</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工程质量合格率</w:t>
            </w:r>
          </w:p>
        </w:tc>
        <w:tc>
          <w:tcPr>
            <w:tcW w:w="2891" w:type="dxa"/>
            <w:vAlign w:val="center"/>
          </w:tcPr>
          <w:p w:rsidR="00FB4BD3" w:rsidRDefault="002858F2">
            <w:pPr>
              <w:pStyle w:val="23"/>
            </w:pPr>
            <w:r>
              <w:t>工程质量合格率</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租地协议</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租地期限</w:t>
            </w:r>
          </w:p>
        </w:tc>
        <w:tc>
          <w:tcPr>
            <w:tcW w:w="2891" w:type="dxa"/>
            <w:vAlign w:val="center"/>
          </w:tcPr>
          <w:p w:rsidR="00FB4BD3" w:rsidRDefault="002858F2">
            <w:pPr>
              <w:pStyle w:val="23"/>
            </w:pPr>
            <w:r>
              <w:t>租地期限</w:t>
            </w:r>
          </w:p>
        </w:tc>
        <w:tc>
          <w:tcPr>
            <w:tcW w:w="1276" w:type="dxa"/>
            <w:vAlign w:val="center"/>
          </w:tcPr>
          <w:p w:rsidR="00FB4BD3" w:rsidRDefault="002858F2">
            <w:pPr>
              <w:pStyle w:val="23"/>
            </w:pPr>
            <w:r>
              <w:t>20年</w:t>
            </w:r>
          </w:p>
        </w:tc>
        <w:tc>
          <w:tcPr>
            <w:tcW w:w="1843" w:type="dxa"/>
            <w:vAlign w:val="center"/>
          </w:tcPr>
          <w:p w:rsidR="00FB4BD3" w:rsidRDefault="002858F2">
            <w:pPr>
              <w:pStyle w:val="23"/>
            </w:pPr>
            <w:r>
              <w:t>租地协议</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年度预算</w:t>
            </w:r>
          </w:p>
        </w:tc>
        <w:tc>
          <w:tcPr>
            <w:tcW w:w="2891" w:type="dxa"/>
            <w:vAlign w:val="center"/>
          </w:tcPr>
          <w:p w:rsidR="00FB4BD3" w:rsidRDefault="002858F2">
            <w:pPr>
              <w:pStyle w:val="23"/>
            </w:pPr>
            <w:r>
              <w:t>年度预算</w:t>
            </w:r>
          </w:p>
        </w:tc>
        <w:tc>
          <w:tcPr>
            <w:tcW w:w="1276" w:type="dxa"/>
            <w:vAlign w:val="center"/>
          </w:tcPr>
          <w:p w:rsidR="00FB4BD3" w:rsidRDefault="002858F2">
            <w:pPr>
              <w:pStyle w:val="23"/>
            </w:pPr>
            <w:r>
              <w:t>75.76万元</w:t>
            </w:r>
          </w:p>
        </w:tc>
        <w:tc>
          <w:tcPr>
            <w:tcW w:w="1843" w:type="dxa"/>
            <w:vAlign w:val="center"/>
          </w:tcPr>
          <w:p w:rsidR="00FB4BD3" w:rsidRDefault="002858F2">
            <w:pPr>
              <w:pStyle w:val="23"/>
            </w:pPr>
            <w:r>
              <w:t>租地协议</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加强节约集约利用，促进生态文明</w:t>
            </w:r>
          </w:p>
        </w:tc>
        <w:tc>
          <w:tcPr>
            <w:tcW w:w="2891" w:type="dxa"/>
            <w:vAlign w:val="center"/>
          </w:tcPr>
          <w:p w:rsidR="00FB4BD3" w:rsidRDefault="002858F2">
            <w:pPr>
              <w:pStyle w:val="23"/>
            </w:pPr>
            <w:r>
              <w:t>加强节约集约利用，促进生态文明建设</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租地协议</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满意率</w:t>
            </w:r>
          </w:p>
        </w:tc>
        <w:tc>
          <w:tcPr>
            <w:tcW w:w="2891" w:type="dxa"/>
            <w:vAlign w:val="center"/>
          </w:tcPr>
          <w:p w:rsidR="00FB4BD3" w:rsidRDefault="002858F2">
            <w:pPr>
              <w:pStyle w:val="23"/>
            </w:pPr>
            <w:r>
              <w:t>满意率</w:t>
            </w:r>
          </w:p>
        </w:tc>
        <w:tc>
          <w:tcPr>
            <w:tcW w:w="1276" w:type="dxa"/>
            <w:vAlign w:val="center"/>
          </w:tcPr>
          <w:p w:rsidR="00FB4BD3" w:rsidRDefault="002858F2">
            <w:pPr>
              <w:pStyle w:val="23"/>
            </w:pPr>
            <w:r>
              <w:t>≥93百分比</w:t>
            </w:r>
          </w:p>
        </w:tc>
        <w:tc>
          <w:tcPr>
            <w:tcW w:w="1843" w:type="dxa"/>
            <w:vAlign w:val="center"/>
          </w:tcPr>
          <w:p w:rsidR="00FB4BD3" w:rsidRDefault="002858F2">
            <w:pPr>
              <w:pStyle w:val="23"/>
            </w:pPr>
            <w:r>
              <w:t>租地协议</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23" w:name="_Toc_4_4_0000000021"/>
      <w:r>
        <w:rPr>
          <w:rFonts w:ascii="方正仿宋_GBK" w:eastAsia="方正仿宋_GBK" w:hAnsi="方正仿宋_GBK" w:cs="方正仿宋_GBK"/>
          <w:color w:val="000000"/>
          <w:sz w:val="28"/>
        </w:rPr>
        <w:t>18.2024年城区路灯集控项目费绩效目标表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13062324P009457100097</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2024年城区路灯集控项目费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2.46</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2.46</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用于支付城区路灯集控项目费用</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1.安装路灯集中控制系统后有效提升涞水县路灯管理效率并及时了解路灯实时状况。</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工程量完成率</w:t>
            </w:r>
          </w:p>
        </w:tc>
        <w:tc>
          <w:tcPr>
            <w:tcW w:w="2891" w:type="dxa"/>
            <w:vAlign w:val="center"/>
          </w:tcPr>
          <w:p w:rsidR="00FB4BD3" w:rsidRDefault="002858F2">
            <w:pPr>
              <w:pStyle w:val="23"/>
            </w:pPr>
            <w:r>
              <w:t>工程量完成率</w:t>
            </w:r>
          </w:p>
        </w:tc>
        <w:tc>
          <w:tcPr>
            <w:tcW w:w="1276" w:type="dxa"/>
            <w:vAlign w:val="center"/>
          </w:tcPr>
          <w:p w:rsidR="00FB4BD3" w:rsidRDefault="002858F2">
            <w:pPr>
              <w:pStyle w:val="23"/>
            </w:pPr>
            <w:r>
              <w:t>≥93百分比</w:t>
            </w:r>
          </w:p>
        </w:tc>
        <w:tc>
          <w:tcPr>
            <w:tcW w:w="1843" w:type="dxa"/>
            <w:vAlign w:val="center"/>
          </w:tcPr>
          <w:p w:rsidR="00FB4BD3" w:rsidRDefault="002858F2">
            <w:pPr>
              <w:pStyle w:val="23"/>
            </w:pPr>
            <w:r>
              <w:t>《互联网专线业务登记单》</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工程质量合格率</w:t>
            </w:r>
          </w:p>
        </w:tc>
        <w:tc>
          <w:tcPr>
            <w:tcW w:w="2891" w:type="dxa"/>
            <w:vAlign w:val="center"/>
          </w:tcPr>
          <w:p w:rsidR="00FB4BD3" w:rsidRDefault="002858F2">
            <w:pPr>
              <w:pStyle w:val="23"/>
            </w:pPr>
            <w:r>
              <w:t>工程质量合格率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《互联网专线业务登记单》</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工程按期完成率</w:t>
            </w:r>
          </w:p>
        </w:tc>
        <w:tc>
          <w:tcPr>
            <w:tcW w:w="2891" w:type="dxa"/>
            <w:vAlign w:val="center"/>
          </w:tcPr>
          <w:p w:rsidR="00FB4BD3" w:rsidRDefault="002858F2">
            <w:pPr>
              <w:pStyle w:val="23"/>
            </w:pPr>
            <w:r>
              <w:t>工程按期完成率</w:t>
            </w:r>
          </w:p>
        </w:tc>
        <w:tc>
          <w:tcPr>
            <w:tcW w:w="1276" w:type="dxa"/>
            <w:vAlign w:val="center"/>
          </w:tcPr>
          <w:p w:rsidR="00FB4BD3" w:rsidRDefault="002858F2">
            <w:pPr>
              <w:pStyle w:val="23"/>
            </w:pPr>
            <w:r>
              <w:t>≥82百分比</w:t>
            </w:r>
          </w:p>
        </w:tc>
        <w:tc>
          <w:tcPr>
            <w:tcW w:w="1843" w:type="dxa"/>
            <w:vAlign w:val="center"/>
          </w:tcPr>
          <w:p w:rsidR="00FB4BD3" w:rsidRDefault="002858F2">
            <w:pPr>
              <w:pStyle w:val="23"/>
            </w:pPr>
            <w:r>
              <w:t>《互联网专线业务登记单》</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年度预算</w:t>
            </w:r>
          </w:p>
        </w:tc>
        <w:tc>
          <w:tcPr>
            <w:tcW w:w="2891" w:type="dxa"/>
            <w:vAlign w:val="center"/>
          </w:tcPr>
          <w:p w:rsidR="00FB4BD3" w:rsidRDefault="002858F2">
            <w:pPr>
              <w:pStyle w:val="23"/>
            </w:pPr>
            <w:r>
              <w:t>年度预算</w:t>
            </w:r>
          </w:p>
        </w:tc>
        <w:tc>
          <w:tcPr>
            <w:tcW w:w="1276" w:type="dxa"/>
            <w:vAlign w:val="center"/>
          </w:tcPr>
          <w:p w:rsidR="00FB4BD3" w:rsidRDefault="002858F2">
            <w:pPr>
              <w:pStyle w:val="23"/>
            </w:pPr>
            <w:r>
              <w:t>2.46万元</w:t>
            </w:r>
          </w:p>
        </w:tc>
        <w:tc>
          <w:tcPr>
            <w:tcW w:w="1843" w:type="dxa"/>
            <w:vAlign w:val="center"/>
          </w:tcPr>
          <w:p w:rsidR="00FB4BD3" w:rsidRDefault="002858F2">
            <w:pPr>
              <w:pStyle w:val="23"/>
            </w:pPr>
            <w:r>
              <w:t>《互联网专线业务登记单》</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提高居民生活水平</w:t>
            </w:r>
          </w:p>
        </w:tc>
        <w:tc>
          <w:tcPr>
            <w:tcW w:w="2891" w:type="dxa"/>
            <w:vAlign w:val="center"/>
          </w:tcPr>
          <w:p w:rsidR="00FB4BD3" w:rsidRDefault="002858F2">
            <w:pPr>
              <w:pStyle w:val="23"/>
            </w:pPr>
            <w:r>
              <w:t>提高居民生活水平</w:t>
            </w:r>
          </w:p>
        </w:tc>
        <w:tc>
          <w:tcPr>
            <w:tcW w:w="1276" w:type="dxa"/>
            <w:vAlign w:val="center"/>
          </w:tcPr>
          <w:p w:rsidR="00FB4BD3" w:rsidRDefault="002858F2">
            <w:pPr>
              <w:pStyle w:val="23"/>
            </w:pPr>
            <w:r>
              <w:t>≥87百分比</w:t>
            </w:r>
          </w:p>
        </w:tc>
        <w:tc>
          <w:tcPr>
            <w:tcW w:w="1843" w:type="dxa"/>
            <w:vAlign w:val="center"/>
          </w:tcPr>
          <w:p w:rsidR="00FB4BD3" w:rsidRDefault="002858F2">
            <w:pPr>
              <w:pStyle w:val="23"/>
            </w:pPr>
            <w:r>
              <w:t>《互联网专线业务登记单》</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24" w:name="_Toc_4_4_0000000022"/>
      <w:r>
        <w:rPr>
          <w:rFonts w:ascii="方正仿宋_GBK" w:eastAsia="方正仿宋_GBK" w:hAnsi="方正仿宋_GBK" w:cs="方正仿宋_GBK"/>
          <w:color w:val="000000"/>
          <w:sz w:val="28"/>
        </w:rPr>
        <w:t>19.2024年城区路灯综合管理维护项目绩效目标表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13062324P009458100010</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2024年城区路灯综合管理维护项目</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146.41</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146.41</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通过对县城路灯日常维修维护，减少路灯故障，增加城市的路灯亮化，方便了群众的夜间出行。</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1.通过对县城路灯日常维修维护，减少路灯故障，增加城市的路灯亮化，方便了群众的夜间出行。</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维护路灯数量</w:t>
            </w:r>
          </w:p>
        </w:tc>
        <w:tc>
          <w:tcPr>
            <w:tcW w:w="2891" w:type="dxa"/>
            <w:vAlign w:val="center"/>
          </w:tcPr>
          <w:p w:rsidR="00FB4BD3" w:rsidRDefault="002858F2">
            <w:pPr>
              <w:pStyle w:val="23"/>
            </w:pPr>
            <w:r>
              <w:t>维护路灯数量</w:t>
            </w:r>
          </w:p>
        </w:tc>
        <w:tc>
          <w:tcPr>
            <w:tcW w:w="1276" w:type="dxa"/>
            <w:vAlign w:val="center"/>
          </w:tcPr>
          <w:p w:rsidR="00FB4BD3" w:rsidRDefault="002858F2">
            <w:pPr>
              <w:pStyle w:val="23"/>
            </w:pPr>
            <w:r>
              <w:t>≥1000盏</w:t>
            </w:r>
          </w:p>
        </w:tc>
        <w:tc>
          <w:tcPr>
            <w:tcW w:w="1843" w:type="dxa"/>
            <w:vAlign w:val="center"/>
          </w:tcPr>
          <w:p w:rsidR="00FB4BD3" w:rsidRDefault="002858F2">
            <w:pPr>
              <w:pStyle w:val="23"/>
            </w:pPr>
            <w:r>
              <w:t>维修合同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亮灯率</w:t>
            </w:r>
          </w:p>
        </w:tc>
        <w:tc>
          <w:tcPr>
            <w:tcW w:w="2891" w:type="dxa"/>
            <w:vAlign w:val="center"/>
          </w:tcPr>
          <w:p w:rsidR="00FB4BD3" w:rsidRDefault="002858F2">
            <w:pPr>
              <w:pStyle w:val="23"/>
            </w:pPr>
            <w:r>
              <w:t>亮灯率</w:t>
            </w:r>
          </w:p>
        </w:tc>
        <w:tc>
          <w:tcPr>
            <w:tcW w:w="1276" w:type="dxa"/>
            <w:vAlign w:val="center"/>
          </w:tcPr>
          <w:p w:rsidR="00FB4BD3" w:rsidRDefault="002858F2">
            <w:pPr>
              <w:pStyle w:val="23"/>
            </w:pPr>
            <w:r>
              <w:t>≥97%</w:t>
            </w:r>
          </w:p>
        </w:tc>
        <w:tc>
          <w:tcPr>
            <w:tcW w:w="1843" w:type="dxa"/>
            <w:vAlign w:val="center"/>
          </w:tcPr>
          <w:p w:rsidR="00FB4BD3" w:rsidRDefault="002858F2">
            <w:pPr>
              <w:pStyle w:val="23"/>
            </w:pPr>
            <w:r>
              <w:t>维修合同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大面积灭灯修复率</w:t>
            </w:r>
          </w:p>
        </w:tc>
        <w:tc>
          <w:tcPr>
            <w:tcW w:w="2891" w:type="dxa"/>
            <w:vAlign w:val="center"/>
          </w:tcPr>
          <w:p w:rsidR="00FB4BD3" w:rsidRDefault="002858F2">
            <w:pPr>
              <w:pStyle w:val="23"/>
            </w:pPr>
            <w:r>
              <w:t>大面积灭灯修复率</w:t>
            </w:r>
          </w:p>
        </w:tc>
        <w:tc>
          <w:tcPr>
            <w:tcW w:w="1276" w:type="dxa"/>
            <w:vAlign w:val="center"/>
          </w:tcPr>
          <w:p w:rsidR="00FB4BD3" w:rsidRDefault="002858F2">
            <w:pPr>
              <w:pStyle w:val="23"/>
            </w:pPr>
            <w:r>
              <w:t>100%</w:t>
            </w:r>
          </w:p>
        </w:tc>
        <w:tc>
          <w:tcPr>
            <w:tcW w:w="1843" w:type="dxa"/>
            <w:vAlign w:val="center"/>
          </w:tcPr>
          <w:p w:rsidR="00FB4BD3" w:rsidRDefault="002858F2">
            <w:pPr>
              <w:pStyle w:val="23"/>
            </w:pPr>
            <w:r>
              <w:t>维修合同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资金成本</w:t>
            </w:r>
          </w:p>
        </w:tc>
        <w:tc>
          <w:tcPr>
            <w:tcW w:w="2891" w:type="dxa"/>
            <w:vAlign w:val="center"/>
          </w:tcPr>
          <w:p w:rsidR="00FB4BD3" w:rsidRDefault="002858F2">
            <w:pPr>
              <w:pStyle w:val="23"/>
            </w:pPr>
            <w:r>
              <w:t>资金成本</w:t>
            </w:r>
          </w:p>
        </w:tc>
        <w:tc>
          <w:tcPr>
            <w:tcW w:w="1276" w:type="dxa"/>
            <w:vAlign w:val="center"/>
          </w:tcPr>
          <w:p w:rsidR="00FB4BD3" w:rsidRDefault="002858F2">
            <w:pPr>
              <w:pStyle w:val="23"/>
            </w:pPr>
            <w:r>
              <w:t>146.41万元</w:t>
            </w:r>
          </w:p>
        </w:tc>
        <w:tc>
          <w:tcPr>
            <w:tcW w:w="1843" w:type="dxa"/>
            <w:vAlign w:val="center"/>
          </w:tcPr>
          <w:p w:rsidR="00FB4BD3" w:rsidRDefault="002858F2">
            <w:pPr>
              <w:pStyle w:val="23"/>
            </w:pPr>
            <w:r>
              <w:t>政府批示</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提升照明质量，改善夜间环境</w:t>
            </w:r>
          </w:p>
        </w:tc>
        <w:tc>
          <w:tcPr>
            <w:tcW w:w="2891" w:type="dxa"/>
            <w:vAlign w:val="center"/>
          </w:tcPr>
          <w:p w:rsidR="00FB4BD3" w:rsidRDefault="002858F2">
            <w:pPr>
              <w:pStyle w:val="23"/>
            </w:pPr>
            <w:r>
              <w:t>提升照明质量，改善夜间环境</w:t>
            </w:r>
          </w:p>
        </w:tc>
        <w:tc>
          <w:tcPr>
            <w:tcW w:w="1276" w:type="dxa"/>
            <w:vAlign w:val="center"/>
          </w:tcPr>
          <w:p w:rsidR="00FB4BD3" w:rsidRDefault="002858F2">
            <w:pPr>
              <w:pStyle w:val="23"/>
            </w:pPr>
            <w:r>
              <w:t>≥97%</w:t>
            </w:r>
          </w:p>
        </w:tc>
        <w:tc>
          <w:tcPr>
            <w:tcW w:w="1843" w:type="dxa"/>
            <w:vAlign w:val="center"/>
          </w:tcPr>
          <w:p w:rsidR="00FB4BD3" w:rsidRDefault="002858F2">
            <w:pPr>
              <w:pStyle w:val="23"/>
            </w:pPr>
            <w:r>
              <w:t>维修合同</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服务对象满意度</w:t>
            </w:r>
          </w:p>
        </w:tc>
        <w:tc>
          <w:tcPr>
            <w:tcW w:w="2891" w:type="dxa"/>
            <w:vAlign w:val="center"/>
          </w:tcPr>
          <w:p w:rsidR="00FB4BD3" w:rsidRDefault="002858F2">
            <w:pPr>
              <w:pStyle w:val="23"/>
            </w:pPr>
            <w:r>
              <w:t>服务对象满意度</w:t>
            </w:r>
          </w:p>
        </w:tc>
        <w:tc>
          <w:tcPr>
            <w:tcW w:w="1276" w:type="dxa"/>
            <w:vAlign w:val="center"/>
          </w:tcPr>
          <w:p w:rsidR="00FB4BD3" w:rsidRDefault="002858F2">
            <w:pPr>
              <w:pStyle w:val="23"/>
            </w:pPr>
            <w:r>
              <w:t>≥90%</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25" w:name="_Toc_4_4_0000000023"/>
      <w:r>
        <w:rPr>
          <w:rFonts w:ascii="方正仿宋_GBK" w:eastAsia="方正仿宋_GBK" w:hAnsi="方正仿宋_GBK" w:cs="方正仿宋_GBK"/>
          <w:color w:val="000000"/>
          <w:sz w:val="28"/>
        </w:rPr>
        <w:t>20.2024年度“气代煤”村级安全监管员工资绩效目标表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13062324P00945710003H</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2024年度“气代煤”村级安全监管员工资</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171.00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171.00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为农村气代煤安全运营提供保障，及时发现并解决燃气安全隐患。</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1.为农村气代煤安全运营提供保障，及时发现并解决燃气安全隐患。</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全县现有村级燃气安全监管员数量</w:t>
            </w:r>
          </w:p>
        </w:tc>
        <w:tc>
          <w:tcPr>
            <w:tcW w:w="2891" w:type="dxa"/>
            <w:vAlign w:val="center"/>
          </w:tcPr>
          <w:p w:rsidR="00FB4BD3" w:rsidRDefault="002858F2">
            <w:pPr>
              <w:pStyle w:val="23"/>
            </w:pPr>
            <w:r>
              <w:t>全县现有村级燃气安全监管员数量</w:t>
            </w:r>
          </w:p>
        </w:tc>
        <w:tc>
          <w:tcPr>
            <w:tcW w:w="1276" w:type="dxa"/>
            <w:vAlign w:val="center"/>
          </w:tcPr>
          <w:p w:rsidR="00FB4BD3" w:rsidRDefault="002858F2">
            <w:pPr>
              <w:pStyle w:val="23"/>
            </w:pPr>
            <w:r>
              <w:t>285名</w:t>
            </w:r>
          </w:p>
        </w:tc>
        <w:tc>
          <w:tcPr>
            <w:tcW w:w="1843" w:type="dxa"/>
            <w:vAlign w:val="center"/>
          </w:tcPr>
          <w:p w:rsidR="00FB4BD3" w:rsidRDefault="002858F2">
            <w:pPr>
              <w:pStyle w:val="23"/>
            </w:pPr>
            <w:r>
              <w:t>（涞政字〔2017〕80号）文件</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月巡查率</w:t>
            </w:r>
          </w:p>
        </w:tc>
        <w:tc>
          <w:tcPr>
            <w:tcW w:w="2891" w:type="dxa"/>
            <w:vAlign w:val="center"/>
          </w:tcPr>
          <w:p w:rsidR="00FB4BD3" w:rsidRDefault="002858F2">
            <w:pPr>
              <w:pStyle w:val="23"/>
            </w:pPr>
            <w:r>
              <w:t>月巡查率</w:t>
            </w:r>
          </w:p>
        </w:tc>
        <w:tc>
          <w:tcPr>
            <w:tcW w:w="1276" w:type="dxa"/>
            <w:vAlign w:val="center"/>
          </w:tcPr>
          <w:p w:rsidR="00FB4BD3" w:rsidRDefault="002858F2">
            <w:pPr>
              <w:pStyle w:val="23"/>
            </w:pPr>
            <w:r>
              <w:t>≥87百分比</w:t>
            </w:r>
          </w:p>
        </w:tc>
        <w:tc>
          <w:tcPr>
            <w:tcW w:w="1843" w:type="dxa"/>
            <w:vAlign w:val="center"/>
          </w:tcPr>
          <w:p w:rsidR="00FB4BD3" w:rsidRDefault="002858F2">
            <w:pPr>
              <w:pStyle w:val="23"/>
            </w:pPr>
            <w:r>
              <w:t>（涞政字〔2017〕80号）文件</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日常巡查维修及时率</w:t>
            </w:r>
          </w:p>
        </w:tc>
        <w:tc>
          <w:tcPr>
            <w:tcW w:w="2891" w:type="dxa"/>
            <w:vAlign w:val="center"/>
          </w:tcPr>
          <w:p w:rsidR="00FB4BD3" w:rsidRDefault="002858F2">
            <w:pPr>
              <w:pStyle w:val="23"/>
            </w:pPr>
            <w:r>
              <w:t>日常巡查维修及时率</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（涞政字〔2017〕80号）文件</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当年预算</w:t>
            </w:r>
          </w:p>
        </w:tc>
        <w:tc>
          <w:tcPr>
            <w:tcW w:w="2891" w:type="dxa"/>
            <w:vAlign w:val="center"/>
          </w:tcPr>
          <w:p w:rsidR="00FB4BD3" w:rsidRDefault="002858F2">
            <w:pPr>
              <w:pStyle w:val="23"/>
            </w:pPr>
            <w:r>
              <w:t>当年预算</w:t>
            </w:r>
          </w:p>
        </w:tc>
        <w:tc>
          <w:tcPr>
            <w:tcW w:w="1276" w:type="dxa"/>
            <w:vAlign w:val="center"/>
          </w:tcPr>
          <w:p w:rsidR="00FB4BD3" w:rsidRDefault="002858F2">
            <w:pPr>
              <w:pStyle w:val="23"/>
            </w:pPr>
            <w:r>
              <w:t>171万元</w:t>
            </w:r>
          </w:p>
        </w:tc>
        <w:tc>
          <w:tcPr>
            <w:tcW w:w="1843" w:type="dxa"/>
            <w:vAlign w:val="center"/>
          </w:tcPr>
          <w:p w:rsidR="00FB4BD3" w:rsidRDefault="002858F2">
            <w:pPr>
              <w:pStyle w:val="23"/>
            </w:pPr>
            <w:r>
              <w:t>（涞政字〔2017〕80号）文件</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有利于当地生态环境的改善</w:t>
            </w:r>
          </w:p>
        </w:tc>
        <w:tc>
          <w:tcPr>
            <w:tcW w:w="2891" w:type="dxa"/>
            <w:vAlign w:val="center"/>
          </w:tcPr>
          <w:p w:rsidR="00FB4BD3" w:rsidRDefault="002858F2">
            <w:pPr>
              <w:pStyle w:val="23"/>
            </w:pPr>
            <w:r>
              <w:t>有利于当地生态环境的改善</w:t>
            </w:r>
          </w:p>
        </w:tc>
        <w:tc>
          <w:tcPr>
            <w:tcW w:w="1276" w:type="dxa"/>
            <w:vAlign w:val="center"/>
          </w:tcPr>
          <w:p w:rsidR="00FB4BD3" w:rsidRDefault="002858F2">
            <w:pPr>
              <w:pStyle w:val="23"/>
            </w:pPr>
            <w:r>
              <w:t>≥93百分比</w:t>
            </w:r>
          </w:p>
        </w:tc>
        <w:tc>
          <w:tcPr>
            <w:tcW w:w="1843" w:type="dxa"/>
            <w:vAlign w:val="center"/>
          </w:tcPr>
          <w:p w:rsidR="00FB4BD3" w:rsidRDefault="002858F2">
            <w:pPr>
              <w:pStyle w:val="23"/>
            </w:pPr>
            <w:r>
              <w:t>（涞政字〔2017〕80号）文件</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满意率</w:t>
            </w:r>
          </w:p>
        </w:tc>
        <w:tc>
          <w:tcPr>
            <w:tcW w:w="2891" w:type="dxa"/>
            <w:vAlign w:val="center"/>
          </w:tcPr>
          <w:p w:rsidR="00FB4BD3" w:rsidRDefault="002858F2">
            <w:pPr>
              <w:pStyle w:val="23"/>
            </w:pPr>
            <w:r>
              <w:t>满意率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（涞政字〔2017〕80号）文件</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26" w:name="_Toc_4_4_0000000024"/>
      <w:r>
        <w:rPr>
          <w:rFonts w:ascii="方正仿宋_GBK" w:eastAsia="方正仿宋_GBK" w:hAnsi="方正仿宋_GBK" w:cs="方正仿宋_GBK"/>
          <w:color w:val="000000"/>
          <w:sz w:val="28"/>
        </w:rPr>
        <w:t>21.2024年度城区路灯电费绩效目标表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13062324P009457100070</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2024年度城区路灯电费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100.00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100.00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夜晚时间变长，路灯亮灯时间长，用电量增大。为保障我县县城区路灯夜间照明，为人民群众夜间出行提供方便。</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1.夜晚时间变长，路灯亮灯时间长，用电量增大。为保障我县县城区路灯夜间照明，为人民群众夜间出行提供方便。</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2024年电费金额</w:t>
            </w:r>
          </w:p>
        </w:tc>
        <w:tc>
          <w:tcPr>
            <w:tcW w:w="2891" w:type="dxa"/>
            <w:vAlign w:val="center"/>
          </w:tcPr>
          <w:p w:rsidR="00FB4BD3" w:rsidRDefault="002858F2">
            <w:pPr>
              <w:pStyle w:val="23"/>
            </w:pPr>
            <w:r>
              <w:t>2024年电费金额</w:t>
            </w:r>
          </w:p>
        </w:tc>
        <w:tc>
          <w:tcPr>
            <w:tcW w:w="1276" w:type="dxa"/>
            <w:vAlign w:val="center"/>
          </w:tcPr>
          <w:p w:rsidR="00FB4BD3" w:rsidRDefault="002858F2">
            <w:pPr>
              <w:pStyle w:val="23"/>
            </w:pPr>
            <w:r>
              <w:t>100万元</w:t>
            </w:r>
          </w:p>
        </w:tc>
        <w:tc>
          <w:tcPr>
            <w:tcW w:w="1843" w:type="dxa"/>
            <w:vAlign w:val="center"/>
          </w:tcPr>
          <w:p w:rsidR="00FB4BD3" w:rsidRDefault="002858F2">
            <w:pPr>
              <w:pStyle w:val="23"/>
            </w:pPr>
            <w:r>
              <w:t>政府请示</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资金到位率</w:t>
            </w:r>
          </w:p>
          <w:p w:rsidR="00FB4BD3" w:rsidRDefault="00FB4BD3">
            <w:pPr>
              <w:pStyle w:val="23"/>
            </w:pPr>
          </w:p>
          <w:p w:rsidR="00FB4BD3" w:rsidRDefault="00FB4BD3">
            <w:pPr>
              <w:pStyle w:val="23"/>
            </w:pPr>
          </w:p>
        </w:tc>
        <w:tc>
          <w:tcPr>
            <w:tcW w:w="2891" w:type="dxa"/>
            <w:vAlign w:val="center"/>
          </w:tcPr>
          <w:p w:rsidR="00FB4BD3" w:rsidRDefault="002858F2">
            <w:pPr>
              <w:pStyle w:val="23"/>
            </w:pPr>
            <w:r>
              <w:t>资金到位率</w:t>
            </w:r>
          </w:p>
          <w:p w:rsidR="00FB4BD3" w:rsidRDefault="00FB4BD3">
            <w:pPr>
              <w:pStyle w:val="23"/>
            </w:pPr>
          </w:p>
          <w:p w:rsidR="00FB4BD3" w:rsidRDefault="00FB4BD3">
            <w:pPr>
              <w:pStyle w:val="23"/>
            </w:pPr>
          </w:p>
        </w:tc>
        <w:tc>
          <w:tcPr>
            <w:tcW w:w="1276" w:type="dxa"/>
            <w:vAlign w:val="center"/>
          </w:tcPr>
          <w:p w:rsidR="00FB4BD3" w:rsidRDefault="002858F2">
            <w:pPr>
              <w:pStyle w:val="23"/>
            </w:pPr>
            <w:r>
              <w:t>年初预算资金已全部支出</w:t>
            </w:r>
          </w:p>
        </w:tc>
        <w:tc>
          <w:tcPr>
            <w:tcW w:w="1843" w:type="dxa"/>
            <w:vAlign w:val="center"/>
          </w:tcPr>
          <w:p w:rsidR="00FB4BD3" w:rsidRDefault="002858F2">
            <w:pPr>
              <w:pStyle w:val="23"/>
            </w:pPr>
            <w:r>
              <w:t>政府请示</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完成及时率</w:t>
            </w:r>
          </w:p>
        </w:tc>
        <w:tc>
          <w:tcPr>
            <w:tcW w:w="2891" w:type="dxa"/>
            <w:vAlign w:val="center"/>
          </w:tcPr>
          <w:p w:rsidR="00FB4BD3" w:rsidRDefault="002858F2">
            <w:pPr>
              <w:pStyle w:val="23"/>
            </w:pPr>
            <w:r>
              <w:t>完成及时率</w:t>
            </w:r>
          </w:p>
        </w:tc>
        <w:tc>
          <w:tcPr>
            <w:tcW w:w="1276" w:type="dxa"/>
            <w:vAlign w:val="center"/>
          </w:tcPr>
          <w:p w:rsidR="00FB4BD3" w:rsidRDefault="002858F2">
            <w:pPr>
              <w:pStyle w:val="23"/>
            </w:pPr>
            <w:r>
              <w:t>100%</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电费资金需求</w:t>
            </w:r>
          </w:p>
        </w:tc>
        <w:tc>
          <w:tcPr>
            <w:tcW w:w="2891" w:type="dxa"/>
            <w:vAlign w:val="center"/>
          </w:tcPr>
          <w:p w:rsidR="00FB4BD3" w:rsidRDefault="002858F2">
            <w:pPr>
              <w:pStyle w:val="23"/>
            </w:pPr>
            <w:r>
              <w:t>电费资金需求</w:t>
            </w:r>
          </w:p>
        </w:tc>
        <w:tc>
          <w:tcPr>
            <w:tcW w:w="1276" w:type="dxa"/>
            <w:vAlign w:val="center"/>
          </w:tcPr>
          <w:p w:rsidR="00FB4BD3" w:rsidRDefault="002858F2">
            <w:pPr>
              <w:pStyle w:val="23"/>
            </w:pPr>
            <w:r>
              <w:t>100万元</w:t>
            </w:r>
          </w:p>
        </w:tc>
        <w:tc>
          <w:tcPr>
            <w:tcW w:w="1843" w:type="dxa"/>
            <w:vAlign w:val="center"/>
          </w:tcPr>
          <w:p w:rsidR="00FB4BD3" w:rsidRDefault="002858F2">
            <w:pPr>
              <w:pStyle w:val="23"/>
            </w:pPr>
            <w:r>
              <w:t>政府请示</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可持续性服务</w:t>
            </w:r>
          </w:p>
        </w:tc>
        <w:tc>
          <w:tcPr>
            <w:tcW w:w="2891" w:type="dxa"/>
            <w:vAlign w:val="center"/>
          </w:tcPr>
          <w:p w:rsidR="00FB4BD3" w:rsidRDefault="002858F2">
            <w:pPr>
              <w:pStyle w:val="23"/>
            </w:pPr>
            <w:r>
              <w:t>可持续性服务</w:t>
            </w:r>
          </w:p>
        </w:tc>
        <w:tc>
          <w:tcPr>
            <w:tcW w:w="1276" w:type="dxa"/>
            <w:vAlign w:val="center"/>
          </w:tcPr>
          <w:p w:rsidR="00FB4BD3" w:rsidRDefault="002858F2">
            <w:pPr>
              <w:pStyle w:val="23"/>
            </w:pPr>
            <w:r>
              <w:t>保障我县县城区路灯夜间照明，为人民群众夜间出行提供方便</w:t>
            </w:r>
          </w:p>
        </w:tc>
        <w:tc>
          <w:tcPr>
            <w:tcW w:w="1843" w:type="dxa"/>
            <w:vAlign w:val="center"/>
          </w:tcPr>
          <w:p w:rsidR="00FB4BD3" w:rsidRDefault="002858F2">
            <w:pPr>
              <w:pStyle w:val="23"/>
            </w:pPr>
            <w:r>
              <w:t>政府请示</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服务对象的满意度</w:t>
            </w:r>
          </w:p>
        </w:tc>
        <w:tc>
          <w:tcPr>
            <w:tcW w:w="2891" w:type="dxa"/>
            <w:vAlign w:val="center"/>
          </w:tcPr>
          <w:p w:rsidR="00FB4BD3" w:rsidRDefault="002858F2">
            <w:pPr>
              <w:pStyle w:val="23"/>
            </w:pPr>
            <w:r>
              <w:t>服务对象的满意度</w:t>
            </w:r>
          </w:p>
        </w:tc>
        <w:tc>
          <w:tcPr>
            <w:tcW w:w="1276" w:type="dxa"/>
            <w:vAlign w:val="center"/>
          </w:tcPr>
          <w:p w:rsidR="00FB4BD3" w:rsidRDefault="002858F2">
            <w:pPr>
              <w:pStyle w:val="23"/>
            </w:pPr>
            <w:r>
              <w:t>≥85%</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27" w:name="_Toc_4_4_0000000025"/>
      <w:r>
        <w:rPr>
          <w:rFonts w:ascii="方正仿宋_GBK" w:eastAsia="方正仿宋_GBK" w:hAnsi="方正仿宋_GBK" w:cs="方正仿宋_GBK"/>
          <w:color w:val="000000"/>
          <w:sz w:val="28"/>
        </w:rPr>
        <w:t>22.2024年度城区路灯涞水县污水处理厂淤泥集中处置项目绩效目标表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13062324P009458100037</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2024年度城区路灯涞水县污水处理厂淤泥集中处置项目</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187.93</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187.93</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用于支付污水处理厂淤泥集中处理费用</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1.为保证涞水县污水处理厂污泥得到安全处置和有效利用，实现污泥无害化、减量化、稳定化和资源化。</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资金成本</w:t>
            </w:r>
          </w:p>
        </w:tc>
        <w:tc>
          <w:tcPr>
            <w:tcW w:w="2891" w:type="dxa"/>
            <w:vAlign w:val="center"/>
          </w:tcPr>
          <w:p w:rsidR="00FB4BD3" w:rsidRDefault="002858F2">
            <w:pPr>
              <w:pStyle w:val="23"/>
            </w:pPr>
            <w:r>
              <w:t>资金成本</w:t>
            </w:r>
          </w:p>
        </w:tc>
        <w:tc>
          <w:tcPr>
            <w:tcW w:w="1276" w:type="dxa"/>
            <w:vAlign w:val="center"/>
          </w:tcPr>
          <w:p w:rsidR="00FB4BD3" w:rsidRDefault="002858F2">
            <w:pPr>
              <w:pStyle w:val="23"/>
            </w:pPr>
            <w:r>
              <w:t>187.93万元</w:t>
            </w:r>
          </w:p>
        </w:tc>
        <w:tc>
          <w:tcPr>
            <w:tcW w:w="1843" w:type="dxa"/>
            <w:vAlign w:val="center"/>
          </w:tcPr>
          <w:p w:rsidR="00FB4BD3" w:rsidRDefault="002858F2">
            <w:pPr>
              <w:pStyle w:val="23"/>
            </w:pPr>
            <w:r>
              <w:t>委托运营协议</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污泥处理日处理量</w:t>
            </w:r>
          </w:p>
        </w:tc>
        <w:tc>
          <w:tcPr>
            <w:tcW w:w="2891" w:type="dxa"/>
            <w:vAlign w:val="center"/>
          </w:tcPr>
          <w:p w:rsidR="00FB4BD3" w:rsidRDefault="002858F2">
            <w:pPr>
              <w:pStyle w:val="23"/>
            </w:pPr>
            <w:r>
              <w:t>污泥处理日处理量</w:t>
            </w:r>
          </w:p>
        </w:tc>
        <w:tc>
          <w:tcPr>
            <w:tcW w:w="1276" w:type="dxa"/>
            <w:vAlign w:val="center"/>
          </w:tcPr>
          <w:p w:rsidR="00FB4BD3" w:rsidRDefault="002858F2">
            <w:pPr>
              <w:pStyle w:val="23"/>
            </w:pPr>
            <w:r>
              <w:t>≥11吨</w:t>
            </w:r>
          </w:p>
        </w:tc>
        <w:tc>
          <w:tcPr>
            <w:tcW w:w="1843" w:type="dxa"/>
            <w:vAlign w:val="center"/>
          </w:tcPr>
          <w:p w:rsidR="00FB4BD3" w:rsidRDefault="002858F2">
            <w:pPr>
              <w:pStyle w:val="23"/>
            </w:pPr>
            <w:r>
              <w:t>污泥处理设计标准</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设施运转完好率</w:t>
            </w:r>
          </w:p>
        </w:tc>
        <w:tc>
          <w:tcPr>
            <w:tcW w:w="2891" w:type="dxa"/>
            <w:vAlign w:val="center"/>
          </w:tcPr>
          <w:p w:rsidR="00FB4BD3" w:rsidRDefault="002858F2">
            <w:pPr>
              <w:pStyle w:val="23"/>
            </w:pPr>
            <w:r>
              <w:t>设施运转完好率</w:t>
            </w:r>
          </w:p>
        </w:tc>
        <w:tc>
          <w:tcPr>
            <w:tcW w:w="1276" w:type="dxa"/>
            <w:vAlign w:val="center"/>
          </w:tcPr>
          <w:p w:rsidR="00FB4BD3" w:rsidRDefault="002858F2">
            <w:pPr>
              <w:pStyle w:val="23"/>
            </w:pPr>
            <w:r>
              <w:t>≥95%</w:t>
            </w:r>
          </w:p>
        </w:tc>
        <w:tc>
          <w:tcPr>
            <w:tcW w:w="1843" w:type="dxa"/>
            <w:vAlign w:val="center"/>
          </w:tcPr>
          <w:p w:rsidR="00FB4BD3" w:rsidRDefault="002858F2">
            <w:pPr>
              <w:pStyle w:val="23"/>
            </w:pPr>
            <w:r>
              <w:t>委托运营协议</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完成及时率</w:t>
            </w:r>
          </w:p>
        </w:tc>
        <w:tc>
          <w:tcPr>
            <w:tcW w:w="2891" w:type="dxa"/>
            <w:vAlign w:val="center"/>
          </w:tcPr>
          <w:p w:rsidR="00FB4BD3" w:rsidRDefault="002858F2">
            <w:pPr>
              <w:pStyle w:val="23"/>
            </w:pPr>
            <w:r>
              <w:t>完成及时率</w:t>
            </w:r>
          </w:p>
        </w:tc>
        <w:tc>
          <w:tcPr>
            <w:tcW w:w="1276" w:type="dxa"/>
            <w:vAlign w:val="center"/>
          </w:tcPr>
          <w:p w:rsidR="00FB4BD3" w:rsidRDefault="002858F2">
            <w:pPr>
              <w:pStyle w:val="23"/>
            </w:pPr>
            <w:r>
              <w:t>100%</w:t>
            </w:r>
          </w:p>
        </w:tc>
        <w:tc>
          <w:tcPr>
            <w:tcW w:w="1843" w:type="dxa"/>
            <w:vAlign w:val="center"/>
          </w:tcPr>
          <w:p w:rsidR="00FB4BD3" w:rsidRDefault="002858F2">
            <w:pPr>
              <w:pStyle w:val="23"/>
            </w:pPr>
            <w:r>
              <w:t>污泥处理方案</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污泥处理达标率</w:t>
            </w:r>
          </w:p>
        </w:tc>
        <w:tc>
          <w:tcPr>
            <w:tcW w:w="2891" w:type="dxa"/>
            <w:vAlign w:val="center"/>
          </w:tcPr>
          <w:p w:rsidR="00FB4BD3" w:rsidRDefault="002858F2">
            <w:pPr>
              <w:pStyle w:val="23"/>
            </w:pPr>
            <w:r>
              <w:t>污泥处理达标率</w:t>
            </w:r>
          </w:p>
        </w:tc>
        <w:tc>
          <w:tcPr>
            <w:tcW w:w="1276" w:type="dxa"/>
            <w:vAlign w:val="center"/>
          </w:tcPr>
          <w:p w:rsidR="00FB4BD3" w:rsidRDefault="002858F2">
            <w:pPr>
              <w:pStyle w:val="23"/>
            </w:pPr>
            <w:r>
              <w:t>100%</w:t>
            </w:r>
          </w:p>
        </w:tc>
        <w:tc>
          <w:tcPr>
            <w:tcW w:w="1843" w:type="dxa"/>
            <w:vAlign w:val="center"/>
          </w:tcPr>
          <w:p w:rsidR="00FB4BD3" w:rsidRDefault="002858F2">
            <w:pPr>
              <w:pStyle w:val="23"/>
            </w:pPr>
            <w:r>
              <w:t>污泥处理方案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服务对象满意度</w:t>
            </w:r>
          </w:p>
        </w:tc>
        <w:tc>
          <w:tcPr>
            <w:tcW w:w="2891" w:type="dxa"/>
            <w:vAlign w:val="center"/>
          </w:tcPr>
          <w:p w:rsidR="00FB4BD3" w:rsidRDefault="002858F2">
            <w:pPr>
              <w:pStyle w:val="23"/>
            </w:pPr>
            <w:r>
              <w:t>服务对象满意度</w:t>
            </w:r>
          </w:p>
        </w:tc>
        <w:tc>
          <w:tcPr>
            <w:tcW w:w="1276" w:type="dxa"/>
            <w:vAlign w:val="center"/>
          </w:tcPr>
          <w:p w:rsidR="00FB4BD3" w:rsidRDefault="002858F2">
            <w:pPr>
              <w:pStyle w:val="23"/>
            </w:pPr>
            <w:r>
              <w:t>≥95%</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28" w:name="_Toc_4_4_0000000026"/>
      <w:r>
        <w:rPr>
          <w:rFonts w:ascii="方正仿宋_GBK" w:eastAsia="方正仿宋_GBK" w:hAnsi="方正仿宋_GBK" w:cs="方正仿宋_GBK"/>
          <w:color w:val="000000"/>
          <w:sz w:val="28"/>
        </w:rPr>
        <w:t>23.2024年度污水处理厂委托运营费绩效目标表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13062324P009458100062</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2024年度污水处理厂委托运营费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666.18</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666.18</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用于支付污水处理厂委托运营费支出</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1.通过支付运营费，维护白洋淀上游水域，保护环境，节能减排。</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设计处理污水能力</w:t>
            </w:r>
          </w:p>
        </w:tc>
        <w:tc>
          <w:tcPr>
            <w:tcW w:w="2891" w:type="dxa"/>
            <w:vAlign w:val="center"/>
          </w:tcPr>
          <w:p w:rsidR="00FB4BD3" w:rsidRDefault="002858F2">
            <w:pPr>
              <w:pStyle w:val="23"/>
            </w:pPr>
            <w:r>
              <w:t>设计处理污水能力</w:t>
            </w:r>
          </w:p>
        </w:tc>
        <w:tc>
          <w:tcPr>
            <w:tcW w:w="1276" w:type="dxa"/>
            <w:vAlign w:val="center"/>
          </w:tcPr>
          <w:p w:rsidR="00FB4BD3" w:rsidRDefault="002858F2">
            <w:pPr>
              <w:pStyle w:val="23"/>
            </w:pPr>
            <w:r>
              <w:t>涞水县城东污水处理厂设计处理能力为1.5万吨/日,涞水县城西污水处理厂设计处理能力为2.8万吨/日。</w:t>
            </w:r>
          </w:p>
        </w:tc>
        <w:tc>
          <w:tcPr>
            <w:tcW w:w="1843" w:type="dxa"/>
            <w:vAlign w:val="center"/>
          </w:tcPr>
          <w:p w:rsidR="00FB4BD3" w:rsidRDefault="002858F2">
            <w:pPr>
              <w:pStyle w:val="23"/>
            </w:pPr>
            <w:r>
              <w:t>委托运营合同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质量达标率</w:t>
            </w:r>
          </w:p>
        </w:tc>
        <w:tc>
          <w:tcPr>
            <w:tcW w:w="2891" w:type="dxa"/>
            <w:vAlign w:val="center"/>
          </w:tcPr>
          <w:p w:rsidR="00FB4BD3" w:rsidRDefault="002858F2">
            <w:pPr>
              <w:pStyle w:val="23"/>
            </w:pPr>
            <w:r>
              <w:t>质量达标率</w:t>
            </w:r>
          </w:p>
        </w:tc>
        <w:tc>
          <w:tcPr>
            <w:tcW w:w="1276" w:type="dxa"/>
            <w:vAlign w:val="center"/>
          </w:tcPr>
          <w:p w:rsidR="00FB4BD3" w:rsidRDefault="002858F2">
            <w:pPr>
              <w:pStyle w:val="23"/>
            </w:pPr>
            <w:r>
              <w:t>根据报告</w:t>
            </w:r>
          </w:p>
        </w:tc>
        <w:tc>
          <w:tcPr>
            <w:tcW w:w="1843" w:type="dxa"/>
            <w:vAlign w:val="center"/>
          </w:tcPr>
          <w:p w:rsidR="00FB4BD3" w:rsidRDefault="002858F2">
            <w:pPr>
              <w:pStyle w:val="23"/>
            </w:pPr>
            <w:r>
              <w:t>委托运营合同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资金支出情况</w:t>
            </w:r>
          </w:p>
        </w:tc>
        <w:tc>
          <w:tcPr>
            <w:tcW w:w="2891" w:type="dxa"/>
            <w:vAlign w:val="center"/>
          </w:tcPr>
          <w:p w:rsidR="00FB4BD3" w:rsidRDefault="002858F2">
            <w:pPr>
              <w:pStyle w:val="23"/>
            </w:pPr>
            <w:r>
              <w:t>资金支出情况</w:t>
            </w:r>
          </w:p>
        </w:tc>
        <w:tc>
          <w:tcPr>
            <w:tcW w:w="1276" w:type="dxa"/>
            <w:vAlign w:val="center"/>
          </w:tcPr>
          <w:p w:rsidR="00FB4BD3" w:rsidRDefault="002858F2">
            <w:pPr>
              <w:pStyle w:val="23"/>
            </w:pPr>
            <w:r>
              <w:t>拖欠运营费</w:t>
            </w:r>
          </w:p>
        </w:tc>
        <w:tc>
          <w:tcPr>
            <w:tcW w:w="1843" w:type="dxa"/>
            <w:vAlign w:val="center"/>
          </w:tcPr>
          <w:p w:rsidR="00FB4BD3" w:rsidRDefault="002858F2">
            <w:pPr>
              <w:pStyle w:val="23"/>
            </w:pPr>
            <w:r>
              <w:t>委托运营合同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委托运营费</w:t>
            </w:r>
          </w:p>
        </w:tc>
        <w:tc>
          <w:tcPr>
            <w:tcW w:w="2891" w:type="dxa"/>
            <w:vAlign w:val="center"/>
          </w:tcPr>
          <w:p w:rsidR="00FB4BD3" w:rsidRDefault="002858F2">
            <w:pPr>
              <w:pStyle w:val="23"/>
            </w:pPr>
            <w:r>
              <w:t>申请委托运营费</w:t>
            </w:r>
          </w:p>
        </w:tc>
        <w:tc>
          <w:tcPr>
            <w:tcW w:w="1276" w:type="dxa"/>
            <w:vAlign w:val="center"/>
          </w:tcPr>
          <w:p w:rsidR="00FB4BD3" w:rsidRDefault="002858F2">
            <w:pPr>
              <w:pStyle w:val="23"/>
            </w:pPr>
            <w:r>
              <w:t>666.18万元</w:t>
            </w:r>
          </w:p>
        </w:tc>
        <w:tc>
          <w:tcPr>
            <w:tcW w:w="1843" w:type="dxa"/>
            <w:vAlign w:val="center"/>
          </w:tcPr>
          <w:p w:rsidR="00FB4BD3" w:rsidRDefault="002858F2">
            <w:pPr>
              <w:pStyle w:val="23"/>
            </w:pPr>
            <w:r>
              <w:t>委托运营合同</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改善生态环境质量</w:t>
            </w:r>
          </w:p>
        </w:tc>
        <w:tc>
          <w:tcPr>
            <w:tcW w:w="2891" w:type="dxa"/>
            <w:vAlign w:val="center"/>
          </w:tcPr>
          <w:p w:rsidR="00FB4BD3" w:rsidRDefault="002858F2">
            <w:pPr>
              <w:pStyle w:val="23"/>
            </w:pPr>
            <w:r>
              <w:t>改善生态环境质量</w:t>
            </w:r>
          </w:p>
        </w:tc>
        <w:tc>
          <w:tcPr>
            <w:tcW w:w="1276" w:type="dxa"/>
            <w:vAlign w:val="center"/>
          </w:tcPr>
          <w:p w:rsidR="00FB4BD3" w:rsidRDefault="002858F2">
            <w:pPr>
              <w:pStyle w:val="23"/>
            </w:pPr>
            <w:r>
              <w:t>维护白洋淀上游水域，保护环境，</w:t>
            </w:r>
            <w:r>
              <w:lastRenderedPageBreak/>
              <w:t>节能减排。</w:t>
            </w:r>
          </w:p>
        </w:tc>
        <w:tc>
          <w:tcPr>
            <w:tcW w:w="1843" w:type="dxa"/>
            <w:vAlign w:val="center"/>
          </w:tcPr>
          <w:p w:rsidR="00FB4BD3" w:rsidRDefault="002858F2">
            <w:pPr>
              <w:pStyle w:val="23"/>
            </w:pPr>
            <w:r>
              <w:lastRenderedPageBreak/>
              <w:t>委托运营合同</w:t>
            </w:r>
          </w:p>
        </w:tc>
      </w:tr>
      <w:tr w:rsidR="00FB4BD3">
        <w:trPr>
          <w:trHeight w:val="369"/>
          <w:jc w:val="center"/>
        </w:trPr>
        <w:tc>
          <w:tcPr>
            <w:tcW w:w="1276" w:type="dxa"/>
            <w:vAlign w:val="center"/>
          </w:tcPr>
          <w:p w:rsidR="00FB4BD3" w:rsidRDefault="002858F2">
            <w:pPr>
              <w:pStyle w:val="30"/>
            </w:pPr>
            <w:r>
              <w:lastRenderedPageBreak/>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人民群众满意度%</w:t>
            </w:r>
          </w:p>
        </w:tc>
        <w:tc>
          <w:tcPr>
            <w:tcW w:w="2891" w:type="dxa"/>
            <w:vAlign w:val="center"/>
          </w:tcPr>
          <w:p w:rsidR="00FB4BD3" w:rsidRDefault="002858F2">
            <w:pPr>
              <w:pStyle w:val="23"/>
            </w:pPr>
            <w:r>
              <w:t>人民群众满意度%</w:t>
            </w:r>
          </w:p>
        </w:tc>
        <w:tc>
          <w:tcPr>
            <w:tcW w:w="1276" w:type="dxa"/>
            <w:vAlign w:val="center"/>
          </w:tcPr>
          <w:p w:rsidR="00FB4BD3" w:rsidRDefault="002858F2">
            <w:pPr>
              <w:pStyle w:val="23"/>
            </w:pPr>
            <w:r>
              <w:t>≥90%</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29" w:name="_Toc_4_4_0000000027"/>
      <w:r>
        <w:rPr>
          <w:rFonts w:ascii="方正仿宋_GBK" w:eastAsia="方正仿宋_GBK" w:hAnsi="方正仿宋_GBK" w:cs="方正仿宋_GBK"/>
          <w:color w:val="000000"/>
          <w:sz w:val="28"/>
        </w:rPr>
        <w:t>24.2024年度污水处理厂委托运营费绩效目标表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13062324P00945910001M</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2024年度污水处理厂委托运营费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302.00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302.00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用于支付污水处理厂委托运营费</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1.通过支付运营费，维护白洋淀上游水域，保护环境，节能减排。</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设计处理污水能力</w:t>
            </w:r>
          </w:p>
        </w:tc>
        <w:tc>
          <w:tcPr>
            <w:tcW w:w="2891" w:type="dxa"/>
            <w:vAlign w:val="center"/>
          </w:tcPr>
          <w:p w:rsidR="00FB4BD3" w:rsidRDefault="002858F2">
            <w:pPr>
              <w:pStyle w:val="23"/>
            </w:pPr>
            <w:r>
              <w:t>设计处理污水能力</w:t>
            </w:r>
          </w:p>
        </w:tc>
        <w:tc>
          <w:tcPr>
            <w:tcW w:w="1276" w:type="dxa"/>
            <w:vAlign w:val="center"/>
          </w:tcPr>
          <w:p w:rsidR="00FB4BD3" w:rsidRDefault="002858F2">
            <w:pPr>
              <w:pStyle w:val="23"/>
            </w:pPr>
            <w:r>
              <w:t>涞水县城东污水处理厂设计处理能力为1.5万吨/日,涞水县城西污水处理厂设计处理能力为2.8万吨/日。</w:t>
            </w:r>
          </w:p>
        </w:tc>
        <w:tc>
          <w:tcPr>
            <w:tcW w:w="1843" w:type="dxa"/>
            <w:vAlign w:val="center"/>
          </w:tcPr>
          <w:p w:rsidR="00FB4BD3" w:rsidRDefault="002858F2">
            <w:pPr>
              <w:pStyle w:val="23"/>
            </w:pPr>
            <w:r>
              <w:t>委托运营合同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质量达标率</w:t>
            </w:r>
          </w:p>
        </w:tc>
        <w:tc>
          <w:tcPr>
            <w:tcW w:w="2891" w:type="dxa"/>
            <w:vAlign w:val="center"/>
          </w:tcPr>
          <w:p w:rsidR="00FB4BD3" w:rsidRDefault="002858F2">
            <w:pPr>
              <w:pStyle w:val="23"/>
            </w:pPr>
            <w:r>
              <w:t>质量达标率</w:t>
            </w:r>
          </w:p>
        </w:tc>
        <w:tc>
          <w:tcPr>
            <w:tcW w:w="1276" w:type="dxa"/>
            <w:vAlign w:val="center"/>
          </w:tcPr>
          <w:p w:rsidR="00FB4BD3" w:rsidRDefault="002858F2">
            <w:pPr>
              <w:pStyle w:val="23"/>
            </w:pPr>
            <w:r>
              <w:t>合格</w:t>
            </w:r>
          </w:p>
        </w:tc>
        <w:tc>
          <w:tcPr>
            <w:tcW w:w="1843" w:type="dxa"/>
            <w:vAlign w:val="center"/>
          </w:tcPr>
          <w:p w:rsidR="00FB4BD3" w:rsidRDefault="002858F2">
            <w:pPr>
              <w:pStyle w:val="23"/>
            </w:pPr>
            <w:r>
              <w:t>委托运营合同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资金支出情况</w:t>
            </w:r>
          </w:p>
        </w:tc>
        <w:tc>
          <w:tcPr>
            <w:tcW w:w="2891" w:type="dxa"/>
            <w:vAlign w:val="center"/>
          </w:tcPr>
          <w:p w:rsidR="00FB4BD3" w:rsidRDefault="002858F2">
            <w:pPr>
              <w:pStyle w:val="23"/>
            </w:pPr>
            <w:r>
              <w:t>资金支出情况</w:t>
            </w:r>
          </w:p>
        </w:tc>
        <w:tc>
          <w:tcPr>
            <w:tcW w:w="1276" w:type="dxa"/>
            <w:vAlign w:val="center"/>
          </w:tcPr>
          <w:p w:rsidR="00FB4BD3" w:rsidRDefault="002858F2">
            <w:pPr>
              <w:pStyle w:val="23"/>
            </w:pPr>
            <w:r>
              <w:t>运营费995.25万元</w:t>
            </w:r>
          </w:p>
        </w:tc>
        <w:tc>
          <w:tcPr>
            <w:tcW w:w="1843" w:type="dxa"/>
            <w:vAlign w:val="center"/>
          </w:tcPr>
          <w:p w:rsidR="00FB4BD3" w:rsidRDefault="002858F2">
            <w:pPr>
              <w:pStyle w:val="23"/>
            </w:pPr>
            <w:r>
              <w:t>委托运营合同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委托运营费</w:t>
            </w:r>
          </w:p>
        </w:tc>
        <w:tc>
          <w:tcPr>
            <w:tcW w:w="2891" w:type="dxa"/>
            <w:vAlign w:val="center"/>
          </w:tcPr>
          <w:p w:rsidR="00FB4BD3" w:rsidRDefault="002858F2">
            <w:pPr>
              <w:pStyle w:val="23"/>
            </w:pPr>
            <w:r>
              <w:t>2024年委托运营预算数</w:t>
            </w:r>
          </w:p>
        </w:tc>
        <w:tc>
          <w:tcPr>
            <w:tcW w:w="1276" w:type="dxa"/>
            <w:vAlign w:val="center"/>
          </w:tcPr>
          <w:p w:rsidR="00FB4BD3" w:rsidRDefault="002858F2">
            <w:pPr>
              <w:pStyle w:val="23"/>
            </w:pPr>
            <w:r>
              <w:t>302万元</w:t>
            </w:r>
          </w:p>
        </w:tc>
        <w:tc>
          <w:tcPr>
            <w:tcW w:w="1843" w:type="dxa"/>
            <w:vAlign w:val="center"/>
          </w:tcPr>
          <w:p w:rsidR="00FB4BD3" w:rsidRDefault="002858F2">
            <w:pPr>
              <w:pStyle w:val="23"/>
            </w:pPr>
            <w:r>
              <w:t>委托运营合同</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改善生态环境质量</w:t>
            </w:r>
          </w:p>
        </w:tc>
        <w:tc>
          <w:tcPr>
            <w:tcW w:w="2891" w:type="dxa"/>
            <w:vAlign w:val="center"/>
          </w:tcPr>
          <w:p w:rsidR="00FB4BD3" w:rsidRDefault="002858F2">
            <w:pPr>
              <w:pStyle w:val="23"/>
            </w:pPr>
            <w:r>
              <w:t>改善生态环境质量</w:t>
            </w:r>
          </w:p>
        </w:tc>
        <w:tc>
          <w:tcPr>
            <w:tcW w:w="1276" w:type="dxa"/>
            <w:vAlign w:val="center"/>
          </w:tcPr>
          <w:p w:rsidR="00FB4BD3" w:rsidRDefault="002858F2">
            <w:pPr>
              <w:pStyle w:val="23"/>
            </w:pPr>
            <w:r>
              <w:t>维护白洋淀上游水域，保护环境，</w:t>
            </w:r>
            <w:r>
              <w:lastRenderedPageBreak/>
              <w:t>节能减排。</w:t>
            </w:r>
          </w:p>
        </w:tc>
        <w:tc>
          <w:tcPr>
            <w:tcW w:w="1843" w:type="dxa"/>
            <w:vAlign w:val="center"/>
          </w:tcPr>
          <w:p w:rsidR="00FB4BD3" w:rsidRDefault="002858F2">
            <w:pPr>
              <w:pStyle w:val="23"/>
            </w:pPr>
            <w:r>
              <w:lastRenderedPageBreak/>
              <w:t>委托运营合同</w:t>
            </w:r>
          </w:p>
        </w:tc>
      </w:tr>
      <w:tr w:rsidR="00FB4BD3">
        <w:trPr>
          <w:trHeight w:val="369"/>
          <w:jc w:val="center"/>
        </w:trPr>
        <w:tc>
          <w:tcPr>
            <w:tcW w:w="1276" w:type="dxa"/>
            <w:vAlign w:val="center"/>
          </w:tcPr>
          <w:p w:rsidR="00FB4BD3" w:rsidRDefault="002858F2">
            <w:pPr>
              <w:pStyle w:val="30"/>
            </w:pPr>
            <w:r>
              <w:lastRenderedPageBreak/>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人民群众满意度%</w:t>
            </w:r>
          </w:p>
        </w:tc>
        <w:tc>
          <w:tcPr>
            <w:tcW w:w="2891" w:type="dxa"/>
            <w:vAlign w:val="center"/>
          </w:tcPr>
          <w:p w:rsidR="00FB4BD3" w:rsidRDefault="002858F2">
            <w:pPr>
              <w:pStyle w:val="23"/>
            </w:pPr>
            <w:r>
              <w:t>人民群众满意度%</w:t>
            </w:r>
          </w:p>
        </w:tc>
        <w:tc>
          <w:tcPr>
            <w:tcW w:w="1276" w:type="dxa"/>
            <w:vAlign w:val="center"/>
          </w:tcPr>
          <w:p w:rsidR="00FB4BD3" w:rsidRDefault="002858F2">
            <w:pPr>
              <w:pStyle w:val="23"/>
            </w:pPr>
            <w:r>
              <w:t>≥90%</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30" w:name="_Toc_4_4_0000000028"/>
      <w:r>
        <w:rPr>
          <w:rFonts w:ascii="方正仿宋_GBK" w:eastAsia="方正仿宋_GBK" w:hAnsi="方正仿宋_GBK" w:cs="方正仿宋_GBK"/>
          <w:color w:val="000000"/>
          <w:sz w:val="28"/>
        </w:rPr>
        <w:t>25.2024年度涞水县城东、城西污水</w:t>
      </w:r>
      <w:r>
        <w:rPr>
          <w:rFonts w:ascii="方正仿宋_GBK" w:eastAsia="方正仿宋_GBK" w:hAnsi="方正仿宋_GBK" w:cs="方正仿宋_GBK" w:hint="eastAsia"/>
          <w:color w:val="000000"/>
          <w:sz w:val="28"/>
          <w:lang w:eastAsia="zh-CN"/>
        </w:rPr>
        <w:t>处理</w:t>
      </w:r>
      <w:r>
        <w:rPr>
          <w:rFonts w:ascii="方正仿宋_GBK" w:eastAsia="方正仿宋_GBK" w:hAnsi="方正仿宋_GBK" w:cs="方正仿宋_GBK"/>
          <w:color w:val="000000"/>
          <w:sz w:val="28"/>
        </w:rPr>
        <w:t>厂土地使用税绩效目标表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13062324P00945710002X</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2024年度涞水县城东、城西污水</w:t>
            </w:r>
            <w:r>
              <w:rPr>
                <w:rFonts w:eastAsiaTheme="minorEastAsia" w:hint="eastAsia"/>
                <w:lang w:eastAsia="zh-CN"/>
              </w:rPr>
              <w:t>处理</w:t>
            </w:r>
            <w:r>
              <w:t>厂土地使用税</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6.72</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6.72</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用于支付污水处理厂土地使用税</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1.通过拨付2024年度涞水县城东、城西污水</w:t>
            </w:r>
            <w:r>
              <w:rPr>
                <w:rFonts w:eastAsiaTheme="minorEastAsia" w:hint="eastAsia"/>
                <w:lang w:eastAsia="zh-CN"/>
              </w:rPr>
              <w:t>处理</w:t>
            </w:r>
            <w:r>
              <w:t>厂土地使用税，及时上缴税款，充实财政收入。</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土地使用税数量</w:t>
            </w:r>
          </w:p>
        </w:tc>
        <w:tc>
          <w:tcPr>
            <w:tcW w:w="2891" w:type="dxa"/>
            <w:vAlign w:val="center"/>
          </w:tcPr>
          <w:p w:rsidR="00FB4BD3" w:rsidRDefault="002858F2">
            <w:pPr>
              <w:pStyle w:val="23"/>
            </w:pPr>
            <w:r>
              <w:t>土地使用税数量</w:t>
            </w:r>
          </w:p>
        </w:tc>
        <w:tc>
          <w:tcPr>
            <w:tcW w:w="1276" w:type="dxa"/>
            <w:vAlign w:val="center"/>
          </w:tcPr>
          <w:p w:rsidR="00FB4BD3" w:rsidRDefault="002858F2">
            <w:pPr>
              <w:pStyle w:val="23"/>
            </w:pPr>
            <w:r>
              <w:t>2个</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资金正常使用率</w:t>
            </w:r>
          </w:p>
        </w:tc>
        <w:tc>
          <w:tcPr>
            <w:tcW w:w="2891" w:type="dxa"/>
            <w:vAlign w:val="center"/>
          </w:tcPr>
          <w:p w:rsidR="00FB4BD3" w:rsidRDefault="002858F2">
            <w:pPr>
              <w:pStyle w:val="23"/>
            </w:pPr>
            <w:r>
              <w:t>正常使用率</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资金是否正确使用</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资金及时拨付率</w:t>
            </w:r>
          </w:p>
        </w:tc>
        <w:tc>
          <w:tcPr>
            <w:tcW w:w="2891" w:type="dxa"/>
            <w:vAlign w:val="center"/>
          </w:tcPr>
          <w:p w:rsidR="00FB4BD3" w:rsidRDefault="002858F2">
            <w:pPr>
              <w:pStyle w:val="23"/>
            </w:pPr>
            <w:r>
              <w:t>资金及时拨付率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资金是否及时拨付</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预算控制数</w:t>
            </w:r>
          </w:p>
        </w:tc>
        <w:tc>
          <w:tcPr>
            <w:tcW w:w="2891" w:type="dxa"/>
            <w:vAlign w:val="center"/>
          </w:tcPr>
          <w:p w:rsidR="00FB4BD3" w:rsidRDefault="002858F2">
            <w:pPr>
              <w:pStyle w:val="23"/>
            </w:pPr>
            <w:r>
              <w:t>预算控制数</w:t>
            </w:r>
          </w:p>
        </w:tc>
        <w:tc>
          <w:tcPr>
            <w:tcW w:w="1276" w:type="dxa"/>
            <w:vAlign w:val="center"/>
          </w:tcPr>
          <w:p w:rsidR="00FB4BD3" w:rsidRDefault="002858F2">
            <w:pPr>
              <w:pStyle w:val="23"/>
            </w:pPr>
            <w:r>
              <w:t>≤6.72万元</w:t>
            </w:r>
          </w:p>
        </w:tc>
        <w:tc>
          <w:tcPr>
            <w:tcW w:w="1843" w:type="dxa"/>
            <w:vAlign w:val="center"/>
          </w:tcPr>
          <w:p w:rsidR="00FB4BD3" w:rsidRDefault="002858F2">
            <w:pPr>
              <w:pStyle w:val="23"/>
            </w:pPr>
            <w:r>
              <w:t>不超预算控制数</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及时上缴税款，充实财政收入</w:t>
            </w:r>
          </w:p>
        </w:tc>
        <w:tc>
          <w:tcPr>
            <w:tcW w:w="2891" w:type="dxa"/>
            <w:vAlign w:val="center"/>
          </w:tcPr>
          <w:p w:rsidR="00FB4BD3" w:rsidRDefault="002858F2">
            <w:pPr>
              <w:pStyle w:val="23"/>
            </w:pPr>
            <w:r>
              <w:t>及时上缴税款，充实财政收入</w:t>
            </w:r>
          </w:p>
        </w:tc>
        <w:tc>
          <w:tcPr>
            <w:tcW w:w="1276" w:type="dxa"/>
            <w:vAlign w:val="center"/>
          </w:tcPr>
          <w:p w:rsidR="00FB4BD3" w:rsidRDefault="002858F2">
            <w:pPr>
              <w:pStyle w:val="23"/>
            </w:pPr>
            <w:r>
              <w:t>及时上缴</w:t>
            </w:r>
          </w:p>
        </w:tc>
        <w:tc>
          <w:tcPr>
            <w:tcW w:w="1843" w:type="dxa"/>
            <w:vAlign w:val="center"/>
          </w:tcPr>
          <w:p w:rsidR="00FB4BD3" w:rsidRDefault="002858F2">
            <w:pPr>
              <w:pStyle w:val="23"/>
            </w:pPr>
            <w:r>
              <w:t>及时上缴税款，充实财政收入</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服务对象满意度</w:t>
            </w:r>
          </w:p>
        </w:tc>
        <w:tc>
          <w:tcPr>
            <w:tcW w:w="2891" w:type="dxa"/>
            <w:vAlign w:val="center"/>
          </w:tcPr>
          <w:p w:rsidR="00FB4BD3" w:rsidRDefault="002858F2">
            <w:pPr>
              <w:pStyle w:val="23"/>
            </w:pPr>
            <w:r>
              <w:t>服务对象满意度</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31" w:name="_Toc_4_4_0000000029"/>
      <w:r>
        <w:rPr>
          <w:rFonts w:ascii="方正仿宋_GBK" w:eastAsia="方正仿宋_GBK" w:hAnsi="方正仿宋_GBK" w:cs="方正仿宋_GBK"/>
          <w:color w:val="000000"/>
          <w:sz w:val="28"/>
        </w:rPr>
        <w:t>26.2024年省级财政保障性安居工程（农村危房改造）补助资金(冀财社[2023]228号)绩效目标表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13062324P00Q81510002B</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2024年省级财政保障性安居工程（农村危房改造）补助资金(冀财社[2023]228号)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4.90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4.90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支持农村低收入群体等重点对象实施危房改造和农房抗震改造，保障其基本住房安全。</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1.支持农村低收入群体等重点对象实施危房改造和农房抗震改造，保障其基本住房安全。</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农村低收入群体等重点对象危房改造户数</w:t>
            </w:r>
          </w:p>
        </w:tc>
        <w:tc>
          <w:tcPr>
            <w:tcW w:w="2891" w:type="dxa"/>
            <w:vAlign w:val="center"/>
          </w:tcPr>
          <w:p w:rsidR="00FB4BD3" w:rsidRDefault="002858F2">
            <w:pPr>
              <w:pStyle w:val="23"/>
            </w:pPr>
            <w:r>
              <w:t>农村低收入群体等重点对象危房改造户数</w:t>
            </w:r>
          </w:p>
        </w:tc>
        <w:tc>
          <w:tcPr>
            <w:tcW w:w="1276" w:type="dxa"/>
            <w:vAlign w:val="center"/>
          </w:tcPr>
          <w:p w:rsidR="00FB4BD3" w:rsidRDefault="002858F2">
            <w:pPr>
              <w:pStyle w:val="23"/>
            </w:pPr>
            <w:r>
              <w:t>≥24户</w:t>
            </w:r>
          </w:p>
        </w:tc>
        <w:tc>
          <w:tcPr>
            <w:tcW w:w="1843" w:type="dxa"/>
            <w:vAlign w:val="center"/>
          </w:tcPr>
          <w:p w:rsidR="00FB4BD3" w:rsidRDefault="002858F2">
            <w:pPr>
              <w:pStyle w:val="23"/>
            </w:pPr>
            <w:r>
              <w:t>冀财社[2023]228号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改造后房屋验收合格率</w:t>
            </w:r>
          </w:p>
        </w:tc>
        <w:tc>
          <w:tcPr>
            <w:tcW w:w="2891" w:type="dxa"/>
            <w:vAlign w:val="center"/>
          </w:tcPr>
          <w:p w:rsidR="00FB4BD3" w:rsidRDefault="002858F2">
            <w:pPr>
              <w:pStyle w:val="23"/>
            </w:pPr>
            <w:r>
              <w:t>改造后房屋验收合格率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冀财社[2023]228号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危房改造和农房抗震改造开工率</w:t>
            </w:r>
          </w:p>
        </w:tc>
        <w:tc>
          <w:tcPr>
            <w:tcW w:w="2891" w:type="dxa"/>
            <w:vAlign w:val="center"/>
          </w:tcPr>
          <w:p w:rsidR="00FB4BD3" w:rsidRDefault="002858F2">
            <w:pPr>
              <w:pStyle w:val="23"/>
            </w:pPr>
            <w:r>
              <w:t>危房改造和农房抗震改造开工率</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冀财社[2023]228号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科学选择改造方式减轻农户负担</w:t>
            </w:r>
          </w:p>
        </w:tc>
        <w:tc>
          <w:tcPr>
            <w:tcW w:w="2891" w:type="dxa"/>
            <w:vAlign w:val="center"/>
          </w:tcPr>
          <w:p w:rsidR="00FB4BD3" w:rsidRDefault="002858F2">
            <w:pPr>
              <w:pStyle w:val="23"/>
            </w:pPr>
            <w:r>
              <w:t>科学选择改造方式减轻农户负担</w:t>
            </w:r>
          </w:p>
        </w:tc>
        <w:tc>
          <w:tcPr>
            <w:tcW w:w="1276" w:type="dxa"/>
            <w:vAlign w:val="center"/>
          </w:tcPr>
          <w:p w:rsidR="00FB4BD3" w:rsidRDefault="002858F2">
            <w:pPr>
              <w:pStyle w:val="23"/>
            </w:pPr>
            <w:r>
              <w:t>因地制家</w:t>
            </w:r>
          </w:p>
        </w:tc>
        <w:tc>
          <w:tcPr>
            <w:tcW w:w="1843" w:type="dxa"/>
            <w:vAlign w:val="center"/>
          </w:tcPr>
          <w:p w:rsidR="00FB4BD3" w:rsidRDefault="002858F2">
            <w:pPr>
              <w:pStyle w:val="23"/>
            </w:pPr>
            <w:r>
              <w:t>冀财社[2023]228号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实施农村危房改造和抗震改造后房屋抗震能力</w:t>
            </w:r>
          </w:p>
        </w:tc>
        <w:tc>
          <w:tcPr>
            <w:tcW w:w="2891" w:type="dxa"/>
            <w:vAlign w:val="center"/>
          </w:tcPr>
          <w:p w:rsidR="00FB4BD3" w:rsidRDefault="002858F2">
            <w:pPr>
              <w:pStyle w:val="23"/>
            </w:pPr>
            <w:r>
              <w:t>实施农村危房改造和抗震改造后房屋抗震能力</w:t>
            </w:r>
          </w:p>
        </w:tc>
        <w:tc>
          <w:tcPr>
            <w:tcW w:w="1276" w:type="dxa"/>
            <w:vAlign w:val="center"/>
          </w:tcPr>
          <w:p w:rsidR="00FB4BD3" w:rsidRDefault="002858F2">
            <w:pPr>
              <w:pStyle w:val="23"/>
            </w:pPr>
            <w:r>
              <w:t>达到抗震设防标准</w:t>
            </w:r>
          </w:p>
        </w:tc>
        <w:tc>
          <w:tcPr>
            <w:tcW w:w="1843" w:type="dxa"/>
            <w:vAlign w:val="center"/>
          </w:tcPr>
          <w:p w:rsidR="00FB4BD3" w:rsidRDefault="002858F2">
            <w:pPr>
              <w:pStyle w:val="23"/>
            </w:pPr>
            <w:r>
              <w:t>冀财社[2023]228号</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实施改造农户满意度</w:t>
            </w:r>
          </w:p>
        </w:tc>
        <w:tc>
          <w:tcPr>
            <w:tcW w:w="2891" w:type="dxa"/>
            <w:vAlign w:val="center"/>
          </w:tcPr>
          <w:p w:rsidR="00FB4BD3" w:rsidRDefault="002858F2">
            <w:pPr>
              <w:pStyle w:val="23"/>
            </w:pPr>
            <w:r>
              <w:t>实施改造农户满意度</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冀财社[2023]228号</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32" w:name="_Toc_4_4_0000000030"/>
      <w:r>
        <w:rPr>
          <w:rFonts w:ascii="方正仿宋_GBK" w:eastAsia="方正仿宋_GBK" w:hAnsi="方正仿宋_GBK" w:cs="方正仿宋_GBK"/>
          <w:color w:val="000000"/>
          <w:sz w:val="28"/>
        </w:rPr>
        <w:t>27.2024年省级老旧小区改造奖补资金 （冀财建[2023]264号）绩效目标表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13062324P00946110001F</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2024年省级老旧小区改造奖补资金 （冀财建[2023]264号）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2075.00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2075.00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改造涞水县7个老旧小区</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1.改造涞水县7个老旧小区</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数量指标</w:t>
            </w:r>
          </w:p>
        </w:tc>
        <w:tc>
          <w:tcPr>
            <w:tcW w:w="2891" w:type="dxa"/>
            <w:vAlign w:val="center"/>
          </w:tcPr>
          <w:p w:rsidR="00FB4BD3" w:rsidRDefault="002858F2">
            <w:pPr>
              <w:pStyle w:val="23"/>
            </w:pPr>
            <w:r>
              <w:t>数量指标</w:t>
            </w:r>
          </w:p>
        </w:tc>
        <w:tc>
          <w:tcPr>
            <w:tcW w:w="1276" w:type="dxa"/>
            <w:vAlign w:val="center"/>
          </w:tcPr>
          <w:p w:rsidR="00FB4BD3" w:rsidRDefault="002858F2">
            <w:pPr>
              <w:pStyle w:val="23"/>
            </w:pPr>
            <w:r>
              <w:t>7个</w:t>
            </w:r>
          </w:p>
        </w:tc>
        <w:tc>
          <w:tcPr>
            <w:tcW w:w="1843" w:type="dxa"/>
            <w:vAlign w:val="center"/>
          </w:tcPr>
          <w:p w:rsidR="00FB4BD3" w:rsidRDefault="002858F2">
            <w:pPr>
              <w:pStyle w:val="23"/>
            </w:pPr>
            <w:r>
              <w:t>冀财建[2023]264号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落实改造方案</w:t>
            </w:r>
          </w:p>
        </w:tc>
        <w:tc>
          <w:tcPr>
            <w:tcW w:w="2891" w:type="dxa"/>
            <w:vAlign w:val="center"/>
          </w:tcPr>
          <w:p w:rsidR="00FB4BD3" w:rsidRDefault="002858F2">
            <w:pPr>
              <w:pStyle w:val="23"/>
            </w:pPr>
            <w:r>
              <w:t>落实改造方案</w:t>
            </w:r>
          </w:p>
        </w:tc>
        <w:tc>
          <w:tcPr>
            <w:tcW w:w="1276" w:type="dxa"/>
            <w:vAlign w:val="center"/>
          </w:tcPr>
          <w:p w:rsidR="00FB4BD3" w:rsidRDefault="002858F2">
            <w:pPr>
              <w:pStyle w:val="23"/>
            </w:pPr>
            <w:r>
              <w:t>贯彻落实改造方案数量</w:t>
            </w:r>
          </w:p>
        </w:tc>
        <w:tc>
          <w:tcPr>
            <w:tcW w:w="1843" w:type="dxa"/>
            <w:vAlign w:val="center"/>
          </w:tcPr>
          <w:p w:rsidR="00FB4BD3" w:rsidRDefault="002858F2">
            <w:pPr>
              <w:pStyle w:val="23"/>
            </w:pPr>
            <w:r>
              <w:t>冀财建[2023]264号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按时开工率</w:t>
            </w:r>
          </w:p>
        </w:tc>
        <w:tc>
          <w:tcPr>
            <w:tcW w:w="2891" w:type="dxa"/>
            <w:vAlign w:val="center"/>
          </w:tcPr>
          <w:p w:rsidR="00FB4BD3" w:rsidRDefault="002858F2">
            <w:pPr>
              <w:pStyle w:val="23"/>
            </w:pPr>
            <w:r>
              <w:t>按时开工率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冀财建[2023]264号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改造成本</w:t>
            </w:r>
          </w:p>
        </w:tc>
        <w:tc>
          <w:tcPr>
            <w:tcW w:w="2891" w:type="dxa"/>
            <w:vAlign w:val="center"/>
          </w:tcPr>
          <w:p w:rsidR="00FB4BD3" w:rsidRDefault="002858F2">
            <w:pPr>
              <w:pStyle w:val="23"/>
            </w:pPr>
            <w:r>
              <w:t>改造成本</w:t>
            </w:r>
          </w:p>
        </w:tc>
        <w:tc>
          <w:tcPr>
            <w:tcW w:w="1276" w:type="dxa"/>
            <w:vAlign w:val="center"/>
          </w:tcPr>
          <w:p w:rsidR="00FB4BD3" w:rsidRDefault="002858F2">
            <w:pPr>
              <w:pStyle w:val="23"/>
            </w:pPr>
            <w:r>
              <w:t>2075万元</w:t>
            </w:r>
          </w:p>
        </w:tc>
        <w:tc>
          <w:tcPr>
            <w:tcW w:w="1843" w:type="dxa"/>
            <w:vAlign w:val="center"/>
          </w:tcPr>
          <w:p w:rsidR="00FB4BD3" w:rsidRDefault="002858F2">
            <w:pPr>
              <w:pStyle w:val="23"/>
            </w:pPr>
            <w:r>
              <w:t>冀财建[2023]264号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群众居住条件改善</w:t>
            </w:r>
          </w:p>
        </w:tc>
        <w:tc>
          <w:tcPr>
            <w:tcW w:w="2891" w:type="dxa"/>
            <w:vAlign w:val="center"/>
          </w:tcPr>
          <w:p w:rsidR="00FB4BD3" w:rsidRDefault="002858F2">
            <w:pPr>
              <w:pStyle w:val="23"/>
            </w:pPr>
            <w:r>
              <w:t>群众居住条件改善</w:t>
            </w:r>
          </w:p>
        </w:tc>
        <w:tc>
          <w:tcPr>
            <w:tcW w:w="1276" w:type="dxa"/>
            <w:vAlign w:val="center"/>
          </w:tcPr>
          <w:p w:rsidR="00FB4BD3" w:rsidRDefault="002858F2">
            <w:pPr>
              <w:pStyle w:val="23"/>
            </w:pPr>
            <w:r>
              <w:t>群众居住条件得到有效改善</w:t>
            </w:r>
          </w:p>
        </w:tc>
        <w:tc>
          <w:tcPr>
            <w:tcW w:w="1843" w:type="dxa"/>
            <w:vAlign w:val="center"/>
          </w:tcPr>
          <w:p w:rsidR="00FB4BD3" w:rsidRDefault="002858F2">
            <w:pPr>
              <w:pStyle w:val="23"/>
            </w:pPr>
            <w:r>
              <w:t>冀财建[2023]264号</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≥85百分比</w:t>
            </w:r>
          </w:p>
        </w:tc>
        <w:tc>
          <w:tcPr>
            <w:tcW w:w="1843" w:type="dxa"/>
            <w:vAlign w:val="center"/>
          </w:tcPr>
          <w:p w:rsidR="00FB4BD3" w:rsidRDefault="002858F2">
            <w:pPr>
              <w:pStyle w:val="23"/>
            </w:pPr>
            <w:r>
              <w:t>冀财建[2023]264号</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33" w:name="_Toc_4_4_0000000031"/>
      <w:r>
        <w:rPr>
          <w:rFonts w:ascii="方正仿宋_GBK" w:eastAsia="方正仿宋_GBK" w:hAnsi="方正仿宋_GBK" w:cs="方正仿宋_GBK"/>
          <w:color w:val="000000"/>
          <w:sz w:val="28"/>
        </w:rPr>
        <w:t>28.2024年市政基础设施公众责任险绩效目标表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13062324P00945710008K</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2024年市政基础设施公众责任险</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10.00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10.00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用于支付市政基础设施公众责任保险支出</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FB4BD3">
            <w:pPr>
              <w:pStyle w:val="30"/>
            </w:pPr>
          </w:p>
        </w:tc>
        <w:tc>
          <w:tcPr>
            <w:tcW w:w="1587" w:type="dxa"/>
            <w:vAlign w:val="center"/>
          </w:tcPr>
          <w:p w:rsidR="00FB4BD3" w:rsidRDefault="00FB4BD3">
            <w:pPr>
              <w:pStyle w:val="30"/>
            </w:pPr>
          </w:p>
        </w:tc>
        <w:tc>
          <w:tcPr>
            <w:tcW w:w="1304" w:type="dxa"/>
            <w:vAlign w:val="center"/>
          </w:tcPr>
          <w:p w:rsidR="00FB4BD3" w:rsidRDefault="00FB4BD3">
            <w:pPr>
              <w:pStyle w:val="30"/>
            </w:pP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对县城区太行路、聚秀路、祖逖路、德成路、涞阳路、泰安路、朝阳路、向阳路、涞阳南路、冲之大街、西关街等主要道路路面塌陷、人行道、路牙石破损，雨污水井盖及井篦子丢失、破损等发生事故造成人身伤害财产进行赔偿。</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县城区道路里程数</w:t>
            </w:r>
          </w:p>
        </w:tc>
        <w:tc>
          <w:tcPr>
            <w:tcW w:w="2891" w:type="dxa"/>
            <w:vAlign w:val="center"/>
          </w:tcPr>
          <w:p w:rsidR="00FB4BD3" w:rsidRDefault="002858F2">
            <w:pPr>
              <w:pStyle w:val="23"/>
            </w:pPr>
            <w:r>
              <w:t>县城区道路里程数</w:t>
            </w:r>
          </w:p>
        </w:tc>
        <w:tc>
          <w:tcPr>
            <w:tcW w:w="1276" w:type="dxa"/>
            <w:vAlign w:val="center"/>
          </w:tcPr>
          <w:p w:rsidR="00FB4BD3" w:rsidRDefault="002858F2">
            <w:pPr>
              <w:pStyle w:val="23"/>
            </w:pPr>
            <w:r>
              <w:t>13公里</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公众责任险覆盖率</w:t>
            </w:r>
          </w:p>
        </w:tc>
        <w:tc>
          <w:tcPr>
            <w:tcW w:w="2891" w:type="dxa"/>
            <w:vAlign w:val="center"/>
          </w:tcPr>
          <w:p w:rsidR="00FB4BD3" w:rsidRDefault="002858F2">
            <w:pPr>
              <w:pStyle w:val="23"/>
            </w:pPr>
            <w:r>
              <w:t>公众责任险覆盖率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工作任务完成及时率</w:t>
            </w:r>
          </w:p>
        </w:tc>
        <w:tc>
          <w:tcPr>
            <w:tcW w:w="2891" w:type="dxa"/>
            <w:vAlign w:val="center"/>
          </w:tcPr>
          <w:p w:rsidR="00FB4BD3" w:rsidRDefault="002858F2">
            <w:pPr>
              <w:pStyle w:val="23"/>
            </w:pPr>
            <w:r>
              <w:t>工作任务完成及时率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总成本</w:t>
            </w:r>
          </w:p>
        </w:tc>
        <w:tc>
          <w:tcPr>
            <w:tcW w:w="2891" w:type="dxa"/>
            <w:vAlign w:val="center"/>
          </w:tcPr>
          <w:p w:rsidR="00FB4BD3" w:rsidRDefault="002858F2">
            <w:pPr>
              <w:pStyle w:val="23"/>
            </w:pPr>
            <w:r>
              <w:t>总成本</w:t>
            </w:r>
          </w:p>
        </w:tc>
        <w:tc>
          <w:tcPr>
            <w:tcW w:w="1276" w:type="dxa"/>
            <w:vAlign w:val="center"/>
          </w:tcPr>
          <w:p w:rsidR="00FB4BD3" w:rsidRDefault="002858F2">
            <w:pPr>
              <w:pStyle w:val="23"/>
            </w:pPr>
            <w:r>
              <w:t>10万元</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减轻财政压力</w:t>
            </w:r>
          </w:p>
        </w:tc>
        <w:tc>
          <w:tcPr>
            <w:tcW w:w="2891" w:type="dxa"/>
            <w:vAlign w:val="center"/>
          </w:tcPr>
          <w:p w:rsidR="00FB4BD3" w:rsidRDefault="002858F2">
            <w:pPr>
              <w:pStyle w:val="23"/>
            </w:pPr>
            <w:r>
              <w:t>减轻财政压力</w:t>
            </w:r>
          </w:p>
        </w:tc>
        <w:tc>
          <w:tcPr>
            <w:tcW w:w="1276" w:type="dxa"/>
            <w:vAlign w:val="center"/>
          </w:tcPr>
          <w:p w:rsidR="00FB4BD3" w:rsidRDefault="002858F2">
            <w:pPr>
              <w:pStyle w:val="23"/>
            </w:pPr>
            <w:r>
              <w:t>减轻财政压力</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满意率</w:t>
            </w:r>
          </w:p>
        </w:tc>
        <w:tc>
          <w:tcPr>
            <w:tcW w:w="2891" w:type="dxa"/>
            <w:vAlign w:val="center"/>
          </w:tcPr>
          <w:p w:rsidR="00FB4BD3" w:rsidRDefault="002858F2">
            <w:pPr>
              <w:pStyle w:val="23"/>
            </w:pPr>
            <w:r>
              <w:t>满意率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34" w:name="_Toc_4_4_0000000032"/>
      <w:r>
        <w:rPr>
          <w:rFonts w:ascii="方正仿宋_GBK" w:eastAsia="方正仿宋_GBK" w:hAnsi="方正仿宋_GBK" w:cs="方正仿宋_GBK"/>
          <w:color w:val="000000"/>
          <w:sz w:val="28"/>
        </w:rPr>
        <w:t>29.2024年市政基础设施维修工程绩效目标表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13062324P00945810005E</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2024年市政基础设施维修工程</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50.00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50.00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通过对涞水县城主要街道基础设施的维修，可以完善城市基础设施，提升城市品位，改善居民出行环境与秩序。为人民群众提供舒适的生活环境。</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0.70</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1.通过对涞水县城主要街道基础设施的维修，可以完善城市基础设施，提升城市品位，改善居民出行环境与秩序。为人民群众提供舒适的生活环境。</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基础设施维修任务完成率（%）</w:t>
            </w:r>
          </w:p>
        </w:tc>
        <w:tc>
          <w:tcPr>
            <w:tcW w:w="2891" w:type="dxa"/>
            <w:vAlign w:val="center"/>
          </w:tcPr>
          <w:p w:rsidR="00FB4BD3" w:rsidRDefault="002858F2">
            <w:pPr>
              <w:pStyle w:val="23"/>
            </w:pPr>
            <w:r>
              <w:t>基础设施维修任务完成率（%）</w:t>
            </w:r>
          </w:p>
        </w:tc>
        <w:tc>
          <w:tcPr>
            <w:tcW w:w="1276" w:type="dxa"/>
            <w:vAlign w:val="center"/>
          </w:tcPr>
          <w:p w:rsidR="00FB4BD3" w:rsidRDefault="002858F2">
            <w:pPr>
              <w:pStyle w:val="23"/>
            </w:pPr>
            <w:r>
              <w:t>≥95%</w:t>
            </w:r>
          </w:p>
        </w:tc>
        <w:tc>
          <w:tcPr>
            <w:tcW w:w="1843" w:type="dxa"/>
            <w:vAlign w:val="center"/>
          </w:tcPr>
          <w:p w:rsidR="00FB4BD3" w:rsidRDefault="002858F2">
            <w:pPr>
              <w:pStyle w:val="23"/>
            </w:pPr>
            <w:r>
              <w:t>维修协议</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基础设施建设修缮工程验收合格率</w:t>
            </w:r>
          </w:p>
        </w:tc>
        <w:tc>
          <w:tcPr>
            <w:tcW w:w="2891" w:type="dxa"/>
            <w:vAlign w:val="center"/>
          </w:tcPr>
          <w:p w:rsidR="00FB4BD3" w:rsidRDefault="002858F2">
            <w:pPr>
              <w:pStyle w:val="23"/>
            </w:pPr>
            <w:r>
              <w:t>基础设施建设修缮工程验收合格率</w:t>
            </w:r>
          </w:p>
        </w:tc>
        <w:tc>
          <w:tcPr>
            <w:tcW w:w="1276" w:type="dxa"/>
            <w:vAlign w:val="center"/>
          </w:tcPr>
          <w:p w:rsidR="00FB4BD3" w:rsidRDefault="002858F2">
            <w:pPr>
              <w:pStyle w:val="23"/>
            </w:pPr>
            <w:r>
              <w:t>100%</w:t>
            </w:r>
          </w:p>
        </w:tc>
        <w:tc>
          <w:tcPr>
            <w:tcW w:w="1843" w:type="dxa"/>
            <w:vAlign w:val="center"/>
          </w:tcPr>
          <w:p w:rsidR="00FB4BD3" w:rsidRDefault="002858F2">
            <w:pPr>
              <w:pStyle w:val="23"/>
            </w:pPr>
            <w:r>
              <w:t>维修协议</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破损设施修复天数（≤**天）</w:t>
            </w:r>
          </w:p>
        </w:tc>
        <w:tc>
          <w:tcPr>
            <w:tcW w:w="2891" w:type="dxa"/>
            <w:vAlign w:val="center"/>
          </w:tcPr>
          <w:p w:rsidR="00FB4BD3" w:rsidRDefault="002858F2">
            <w:pPr>
              <w:pStyle w:val="23"/>
            </w:pPr>
            <w:r>
              <w:t>破损设施修复天数（≤**天）</w:t>
            </w:r>
          </w:p>
        </w:tc>
        <w:tc>
          <w:tcPr>
            <w:tcW w:w="1276" w:type="dxa"/>
            <w:vAlign w:val="center"/>
          </w:tcPr>
          <w:p w:rsidR="00FB4BD3" w:rsidRDefault="002858F2">
            <w:pPr>
              <w:pStyle w:val="23"/>
            </w:pPr>
            <w:r>
              <w:t>≥300天</w:t>
            </w:r>
          </w:p>
        </w:tc>
        <w:tc>
          <w:tcPr>
            <w:tcW w:w="1843" w:type="dxa"/>
            <w:vAlign w:val="center"/>
          </w:tcPr>
          <w:p w:rsidR="00FB4BD3" w:rsidRDefault="002858F2">
            <w:pPr>
              <w:pStyle w:val="23"/>
            </w:pPr>
            <w:r>
              <w:t>维修协议</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预算控制数</w:t>
            </w:r>
          </w:p>
        </w:tc>
        <w:tc>
          <w:tcPr>
            <w:tcW w:w="2891" w:type="dxa"/>
            <w:vAlign w:val="center"/>
          </w:tcPr>
          <w:p w:rsidR="00FB4BD3" w:rsidRDefault="002858F2">
            <w:pPr>
              <w:pStyle w:val="23"/>
            </w:pPr>
            <w:r>
              <w:t>预算控制数</w:t>
            </w:r>
          </w:p>
        </w:tc>
        <w:tc>
          <w:tcPr>
            <w:tcW w:w="1276" w:type="dxa"/>
            <w:vAlign w:val="center"/>
          </w:tcPr>
          <w:p w:rsidR="00FB4BD3" w:rsidRDefault="002858F2">
            <w:pPr>
              <w:pStyle w:val="23"/>
            </w:pPr>
            <w:r>
              <w:t>50万元</w:t>
            </w:r>
          </w:p>
        </w:tc>
        <w:tc>
          <w:tcPr>
            <w:tcW w:w="1843" w:type="dxa"/>
            <w:vAlign w:val="center"/>
          </w:tcPr>
          <w:p w:rsidR="00FB4BD3" w:rsidRDefault="002858F2">
            <w:pPr>
              <w:pStyle w:val="23"/>
            </w:pPr>
            <w:r>
              <w:t>年初预算</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基础设施完好率</w:t>
            </w:r>
          </w:p>
        </w:tc>
        <w:tc>
          <w:tcPr>
            <w:tcW w:w="2891" w:type="dxa"/>
            <w:vAlign w:val="center"/>
          </w:tcPr>
          <w:p w:rsidR="00FB4BD3" w:rsidRDefault="002858F2">
            <w:pPr>
              <w:pStyle w:val="23"/>
            </w:pPr>
            <w:r>
              <w:t>设备完好数量市场价值总额占设备总数量市场价值总额的比率。</w:t>
            </w:r>
          </w:p>
        </w:tc>
        <w:tc>
          <w:tcPr>
            <w:tcW w:w="1276" w:type="dxa"/>
            <w:vAlign w:val="center"/>
          </w:tcPr>
          <w:p w:rsidR="00FB4BD3" w:rsidRDefault="002858F2">
            <w:pPr>
              <w:pStyle w:val="23"/>
            </w:pPr>
            <w:r>
              <w:t>≥80%</w:t>
            </w:r>
          </w:p>
        </w:tc>
        <w:tc>
          <w:tcPr>
            <w:tcW w:w="1843" w:type="dxa"/>
            <w:vAlign w:val="center"/>
          </w:tcPr>
          <w:p w:rsidR="00FB4BD3" w:rsidRDefault="002858F2">
            <w:pPr>
              <w:pStyle w:val="23"/>
            </w:pPr>
            <w:r>
              <w:t>维修协议</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服务对象满意度</w:t>
            </w:r>
          </w:p>
        </w:tc>
        <w:tc>
          <w:tcPr>
            <w:tcW w:w="2891" w:type="dxa"/>
            <w:vAlign w:val="center"/>
          </w:tcPr>
          <w:p w:rsidR="00FB4BD3" w:rsidRDefault="002858F2">
            <w:pPr>
              <w:pStyle w:val="23"/>
            </w:pPr>
            <w:r>
              <w:t>服务对象满意度</w:t>
            </w:r>
          </w:p>
        </w:tc>
        <w:tc>
          <w:tcPr>
            <w:tcW w:w="1276" w:type="dxa"/>
            <w:vAlign w:val="center"/>
          </w:tcPr>
          <w:p w:rsidR="00FB4BD3" w:rsidRDefault="002858F2">
            <w:pPr>
              <w:pStyle w:val="23"/>
            </w:pPr>
            <w:r>
              <w:t>≥80%</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35" w:name="_Toc_4_4_0000000033"/>
      <w:r>
        <w:rPr>
          <w:rFonts w:ascii="方正仿宋_GBK" w:eastAsia="方正仿宋_GBK" w:hAnsi="方正仿宋_GBK" w:cs="方正仿宋_GBK"/>
          <w:color w:val="000000"/>
          <w:sz w:val="28"/>
        </w:rPr>
        <w:t>30.2024年县城建设宣传片制作经费绩效目标表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13062324P00945710010J</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2024年县城建设宣传片制作经费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10.00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10.00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用于支付县城建设宣传片制作费用</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1.为充分展现我县县城建设工作成果，满足县城建设县委书记动态考核月点评及日常视频拍摄工作要求。县融媒体中心多次派出专业人员配合我局完成县城建设宣传片拍摄制作工作。</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宣传片制作数量</w:t>
            </w:r>
          </w:p>
        </w:tc>
        <w:tc>
          <w:tcPr>
            <w:tcW w:w="2891" w:type="dxa"/>
            <w:vAlign w:val="center"/>
          </w:tcPr>
          <w:p w:rsidR="00FB4BD3" w:rsidRDefault="002858F2">
            <w:pPr>
              <w:pStyle w:val="23"/>
            </w:pPr>
            <w:r>
              <w:t>宣传片制作数量</w:t>
            </w:r>
          </w:p>
        </w:tc>
        <w:tc>
          <w:tcPr>
            <w:tcW w:w="1276" w:type="dxa"/>
            <w:vAlign w:val="center"/>
          </w:tcPr>
          <w:p w:rsidR="00FB4BD3" w:rsidRDefault="002858F2">
            <w:pPr>
              <w:pStyle w:val="23"/>
            </w:pPr>
            <w:r>
              <w:t>≥12部</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达到高标准制作要求</w:t>
            </w:r>
          </w:p>
        </w:tc>
        <w:tc>
          <w:tcPr>
            <w:tcW w:w="2891" w:type="dxa"/>
            <w:vAlign w:val="center"/>
          </w:tcPr>
          <w:p w:rsidR="00FB4BD3" w:rsidRDefault="002858F2">
            <w:pPr>
              <w:pStyle w:val="23"/>
            </w:pPr>
            <w:r>
              <w:t>达到高标准制作要求</w:t>
            </w:r>
          </w:p>
        </w:tc>
        <w:tc>
          <w:tcPr>
            <w:tcW w:w="1276" w:type="dxa"/>
            <w:vAlign w:val="center"/>
          </w:tcPr>
          <w:p w:rsidR="00FB4BD3" w:rsidRDefault="002858F2">
            <w:pPr>
              <w:pStyle w:val="23"/>
            </w:pPr>
            <w:r>
              <w:t>通过上级单位认可度</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按期制作完成率</w:t>
            </w:r>
          </w:p>
        </w:tc>
        <w:tc>
          <w:tcPr>
            <w:tcW w:w="2891" w:type="dxa"/>
            <w:vAlign w:val="center"/>
          </w:tcPr>
          <w:p w:rsidR="00FB4BD3" w:rsidRDefault="002858F2">
            <w:pPr>
              <w:pStyle w:val="23"/>
            </w:pPr>
            <w:r>
              <w:t>按期制作完成率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年度预算额度</w:t>
            </w:r>
          </w:p>
        </w:tc>
        <w:tc>
          <w:tcPr>
            <w:tcW w:w="2891" w:type="dxa"/>
            <w:vAlign w:val="center"/>
          </w:tcPr>
          <w:p w:rsidR="00FB4BD3" w:rsidRDefault="002858F2">
            <w:pPr>
              <w:pStyle w:val="23"/>
            </w:pPr>
            <w:r>
              <w:t>年度预算额度</w:t>
            </w:r>
          </w:p>
        </w:tc>
        <w:tc>
          <w:tcPr>
            <w:tcW w:w="1276" w:type="dxa"/>
            <w:vAlign w:val="center"/>
          </w:tcPr>
          <w:p w:rsidR="00FB4BD3" w:rsidRDefault="002858F2">
            <w:pPr>
              <w:pStyle w:val="23"/>
            </w:pPr>
            <w:r>
              <w:t>10万元</w:t>
            </w:r>
          </w:p>
        </w:tc>
        <w:tc>
          <w:tcPr>
            <w:tcW w:w="1843" w:type="dxa"/>
            <w:vAlign w:val="center"/>
          </w:tcPr>
          <w:p w:rsidR="00FB4BD3" w:rsidRDefault="002858F2">
            <w:pPr>
              <w:pStyle w:val="23"/>
            </w:pPr>
            <w:r>
              <w:t>县政府批示</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节约成本率</w:t>
            </w:r>
          </w:p>
        </w:tc>
        <w:tc>
          <w:tcPr>
            <w:tcW w:w="2891" w:type="dxa"/>
            <w:vAlign w:val="center"/>
          </w:tcPr>
          <w:p w:rsidR="00FB4BD3" w:rsidRDefault="002858F2">
            <w:pPr>
              <w:pStyle w:val="23"/>
            </w:pPr>
            <w:r>
              <w:t>节约成本率</w:t>
            </w:r>
          </w:p>
        </w:tc>
        <w:tc>
          <w:tcPr>
            <w:tcW w:w="1276" w:type="dxa"/>
            <w:vAlign w:val="center"/>
          </w:tcPr>
          <w:p w:rsidR="00FB4BD3" w:rsidRDefault="002858F2">
            <w:pPr>
              <w:pStyle w:val="23"/>
            </w:pPr>
            <w:r>
              <w:t>≥50百分比</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满意率</w:t>
            </w:r>
          </w:p>
        </w:tc>
        <w:tc>
          <w:tcPr>
            <w:tcW w:w="2891" w:type="dxa"/>
            <w:vAlign w:val="center"/>
          </w:tcPr>
          <w:p w:rsidR="00FB4BD3" w:rsidRDefault="002858F2">
            <w:pPr>
              <w:pStyle w:val="23"/>
            </w:pPr>
            <w:r>
              <w:t>满意率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36" w:name="_Toc_4_4_0000000034"/>
      <w:r>
        <w:rPr>
          <w:rFonts w:ascii="方正仿宋_GBK" w:eastAsia="方正仿宋_GBK" w:hAnsi="方正仿宋_GBK" w:cs="方正仿宋_GBK"/>
          <w:color w:val="000000"/>
          <w:sz w:val="28"/>
        </w:rPr>
        <w:t>31.2024年中央财政危房改造补助资金（冀财社[2023]246号）绩效目标表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13062324P0008WY10002E</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2024年中央财政危房改造补助资金（冀财社[2023]246号）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14.50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14.50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支持农村低收入群体等重点对象实施危房改造和农房抗震改造，保障其基本住房安全。</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1.支持农村低收入群体等重点对象实施危房改造和农房抗震改造，保障其基本住房安全。</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农村低收入群体等重点对象危房改造户数</w:t>
            </w:r>
          </w:p>
        </w:tc>
        <w:tc>
          <w:tcPr>
            <w:tcW w:w="2891" w:type="dxa"/>
            <w:vAlign w:val="center"/>
          </w:tcPr>
          <w:p w:rsidR="00FB4BD3" w:rsidRDefault="002858F2">
            <w:pPr>
              <w:pStyle w:val="23"/>
            </w:pPr>
            <w:r>
              <w:t>农村低收入群体等重点对象危房改造户数</w:t>
            </w:r>
          </w:p>
        </w:tc>
        <w:tc>
          <w:tcPr>
            <w:tcW w:w="1276" w:type="dxa"/>
            <w:vAlign w:val="center"/>
          </w:tcPr>
          <w:p w:rsidR="00FB4BD3" w:rsidRDefault="002858F2">
            <w:pPr>
              <w:pStyle w:val="23"/>
            </w:pPr>
            <w:r>
              <w:t>≥24户</w:t>
            </w:r>
          </w:p>
        </w:tc>
        <w:tc>
          <w:tcPr>
            <w:tcW w:w="1843" w:type="dxa"/>
            <w:vAlign w:val="center"/>
          </w:tcPr>
          <w:p w:rsidR="00FB4BD3" w:rsidRDefault="002858F2">
            <w:pPr>
              <w:pStyle w:val="23"/>
            </w:pPr>
            <w:r>
              <w:t>冀财社[2023]246号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改造后房屋验收合格率</w:t>
            </w:r>
          </w:p>
        </w:tc>
        <w:tc>
          <w:tcPr>
            <w:tcW w:w="2891" w:type="dxa"/>
            <w:vAlign w:val="center"/>
          </w:tcPr>
          <w:p w:rsidR="00FB4BD3" w:rsidRDefault="002858F2">
            <w:pPr>
              <w:pStyle w:val="23"/>
            </w:pPr>
            <w:r>
              <w:t>改造后房屋验收合格率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冀财社[2023]246号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危房改造和农房抗震改造开工率</w:t>
            </w:r>
          </w:p>
        </w:tc>
        <w:tc>
          <w:tcPr>
            <w:tcW w:w="2891" w:type="dxa"/>
            <w:vAlign w:val="center"/>
          </w:tcPr>
          <w:p w:rsidR="00FB4BD3" w:rsidRDefault="002858F2">
            <w:pPr>
              <w:pStyle w:val="23"/>
            </w:pPr>
            <w:r>
              <w:t>危房改造和农房抗震改造开工率</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冀财社[2023]246号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科学选择改造方式减轻农户负担</w:t>
            </w:r>
          </w:p>
        </w:tc>
        <w:tc>
          <w:tcPr>
            <w:tcW w:w="2891" w:type="dxa"/>
            <w:vAlign w:val="center"/>
          </w:tcPr>
          <w:p w:rsidR="00FB4BD3" w:rsidRDefault="002858F2">
            <w:pPr>
              <w:pStyle w:val="23"/>
            </w:pPr>
            <w:r>
              <w:t>科学选择改造方式减轻农户负担</w:t>
            </w:r>
          </w:p>
        </w:tc>
        <w:tc>
          <w:tcPr>
            <w:tcW w:w="1276" w:type="dxa"/>
            <w:vAlign w:val="center"/>
          </w:tcPr>
          <w:p w:rsidR="00FB4BD3" w:rsidRDefault="002858F2">
            <w:pPr>
              <w:pStyle w:val="23"/>
            </w:pPr>
            <w:r>
              <w:t>因地制宜</w:t>
            </w:r>
          </w:p>
        </w:tc>
        <w:tc>
          <w:tcPr>
            <w:tcW w:w="1843" w:type="dxa"/>
            <w:vAlign w:val="center"/>
          </w:tcPr>
          <w:p w:rsidR="00FB4BD3" w:rsidRDefault="002858F2">
            <w:pPr>
              <w:pStyle w:val="23"/>
            </w:pPr>
            <w:r>
              <w:t>冀财社[2023]246号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实施农村危房改造和抗震改造后房屋抗震能力</w:t>
            </w:r>
          </w:p>
        </w:tc>
        <w:tc>
          <w:tcPr>
            <w:tcW w:w="2891" w:type="dxa"/>
            <w:vAlign w:val="center"/>
          </w:tcPr>
          <w:p w:rsidR="00FB4BD3" w:rsidRDefault="002858F2">
            <w:pPr>
              <w:pStyle w:val="23"/>
            </w:pPr>
            <w:r>
              <w:t>实施农村危房改造和抗震改造后房屋抗震能力</w:t>
            </w:r>
          </w:p>
        </w:tc>
        <w:tc>
          <w:tcPr>
            <w:tcW w:w="1276" w:type="dxa"/>
            <w:vAlign w:val="center"/>
          </w:tcPr>
          <w:p w:rsidR="00FB4BD3" w:rsidRDefault="002858F2">
            <w:pPr>
              <w:pStyle w:val="23"/>
            </w:pPr>
            <w:r>
              <w:t>达到抗震设防标准</w:t>
            </w:r>
          </w:p>
        </w:tc>
        <w:tc>
          <w:tcPr>
            <w:tcW w:w="1843" w:type="dxa"/>
            <w:vAlign w:val="center"/>
          </w:tcPr>
          <w:p w:rsidR="00FB4BD3" w:rsidRDefault="002858F2">
            <w:pPr>
              <w:pStyle w:val="23"/>
            </w:pPr>
            <w:r>
              <w:t>冀财社[2023]246号</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实施改造农户满意度</w:t>
            </w:r>
          </w:p>
        </w:tc>
        <w:tc>
          <w:tcPr>
            <w:tcW w:w="2891" w:type="dxa"/>
            <w:vAlign w:val="center"/>
          </w:tcPr>
          <w:p w:rsidR="00FB4BD3" w:rsidRDefault="002858F2">
            <w:pPr>
              <w:pStyle w:val="23"/>
            </w:pPr>
            <w:r>
              <w:t>实施改造农户满意度</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冀财社[2023]246号</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37" w:name="_Toc_4_4_0000000035"/>
      <w:r>
        <w:rPr>
          <w:rFonts w:ascii="方正仿宋_GBK" w:eastAsia="方正仿宋_GBK" w:hAnsi="方正仿宋_GBK" w:cs="方正仿宋_GBK"/>
          <w:color w:val="000000"/>
          <w:sz w:val="28"/>
        </w:rPr>
        <w:t>32.2024年中央基建投资预算资金（涞水县滨河公园及拒马河城区段修复项目） （冀财建[2024]2号）绩效目标表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13062324P009493100024</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2024年中央基建投资预算资金（涞水县滨河公园及拒马河城区段修复项目） （冀财建[2024]2号）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400.00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400.00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本项目主要对该河道范围内 1400 米长的河道内、两侧甬道及边坡护岸，因水毁导致的损坏的工程进行修复重建。</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1.本项目主要对该河道范围内 1400 米长的河道内、两侧甬道及边坡护岸，因水毁导致的损坏的工程进行修复重建。</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修复拒马河城区段长度</w:t>
            </w:r>
          </w:p>
        </w:tc>
        <w:tc>
          <w:tcPr>
            <w:tcW w:w="2891" w:type="dxa"/>
            <w:vAlign w:val="center"/>
          </w:tcPr>
          <w:p w:rsidR="00FB4BD3" w:rsidRDefault="002858F2">
            <w:pPr>
              <w:pStyle w:val="23"/>
            </w:pPr>
            <w:r>
              <w:t>修复拒马河城区段长度</w:t>
            </w:r>
          </w:p>
        </w:tc>
        <w:tc>
          <w:tcPr>
            <w:tcW w:w="1276" w:type="dxa"/>
            <w:vAlign w:val="center"/>
          </w:tcPr>
          <w:p w:rsidR="00FB4BD3" w:rsidRDefault="002858F2">
            <w:pPr>
              <w:pStyle w:val="23"/>
            </w:pPr>
            <w:r>
              <w:t>1400米</w:t>
            </w:r>
          </w:p>
        </w:tc>
        <w:tc>
          <w:tcPr>
            <w:tcW w:w="1843" w:type="dxa"/>
            <w:vAlign w:val="center"/>
          </w:tcPr>
          <w:p w:rsidR="00FB4BD3" w:rsidRDefault="002858F2">
            <w:pPr>
              <w:pStyle w:val="23"/>
            </w:pPr>
            <w:r>
              <w:t>修复实施方案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施工质量合格率</w:t>
            </w:r>
          </w:p>
        </w:tc>
        <w:tc>
          <w:tcPr>
            <w:tcW w:w="2891" w:type="dxa"/>
            <w:vAlign w:val="center"/>
          </w:tcPr>
          <w:p w:rsidR="00FB4BD3" w:rsidRDefault="002858F2">
            <w:pPr>
              <w:pStyle w:val="23"/>
            </w:pPr>
            <w:r>
              <w:t>施工质量合格率</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修复实施方案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工程建设工期</w:t>
            </w:r>
          </w:p>
        </w:tc>
        <w:tc>
          <w:tcPr>
            <w:tcW w:w="2891" w:type="dxa"/>
            <w:vAlign w:val="center"/>
          </w:tcPr>
          <w:p w:rsidR="00FB4BD3" w:rsidRDefault="002858F2">
            <w:pPr>
              <w:pStyle w:val="23"/>
            </w:pPr>
            <w:r>
              <w:t>工程建设工期</w:t>
            </w:r>
          </w:p>
        </w:tc>
        <w:tc>
          <w:tcPr>
            <w:tcW w:w="1276" w:type="dxa"/>
            <w:vAlign w:val="center"/>
          </w:tcPr>
          <w:p w:rsidR="00FB4BD3" w:rsidRDefault="002858F2">
            <w:pPr>
              <w:pStyle w:val="23"/>
            </w:pPr>
            <w:r>
              <w:t>≥9个月</w:t>
            </w:r>
          </w:p>
        </w:tc>
        <w:tc>
          <w:tcPr>
            <w:tcW w:w="1843" w:type="dxa"/>
            <w:vAlign w:val="center"/>
          </w:tcPr>
          <w:p w:rsidR="00FB4BD3" w:rsidRDefault="002858F2">
            <w:pPr>
              <w:pStyle w:val="23"/>
            </w:pPr>
            <w:r>
              <w:t>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项目成本</w:t>
            </w:r>
          </w:p>
        </w:tc>
        <w:tc>
          <w:tcPr>
            <w:tcW w:w="2891" w:type="dxa"/>
            <w:vAlign w:val="center"/>
          </w:tcPr>
          <w:p w:rsidR="00FB4BD3" w:rsidRDefault="002858F2">
            <w:pPr>
              <w:pStyle w:val="23"/>
            </w:pPr>
            <w:r>
              <w:t>项目成本</w:t>
            </w:r>
          </w:p>
        </w:tc>
        <w:tc>
          <w:tcPr>
            <w:tcW w:w="1276" w:type="dxa"/>
            <w:vAlign w:val="center"/>
          </w:tcPr>
          <w:p w:rsidR="00FB4BD3" w:rsidRDefault="002858F2">
            <w:pPr>
              <w:pStyle w:val="23"/>
            </w:pPr>
            <w:r>
              <w:t>933.27万元</w:t>
            </w:r>
          </w:p>
        </w:tc>
        <w:tc>
          <w:tcPr>
            <w:tcW w:w="1843" w:type="dxa"/>
            <w:vAlign w:val="center"/>
          </w:tcPr>
          <w:p w:rsidR="00FB4BD3" w:rsidRDefault="002858F2">
            <w:pPr>
              <w:pStyle w:val="23"/>
            </w:pPr>
            <w:r>
              <w:t>涞水发改投资[2023]93号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项目建成后的效果</w:t>
            </w:r>
          </w:p>
        </w:tc>
        <w:tc>
          <w:tcPr>
            <w:tcW w:w="2891" w:type="dxa"/>
            <w:vAlign w:val="center"/>
          </w:tcPr>
          <w:p w:rsidR="00FB4BD3" w:rsidRDefault="002858F2">
            <w:pPr>
              <w:pStyle w:val="23"/>
            </w:pPr>
            <w:r>
              <w:t>项目建成后的效果</w:t>
            </w:r>
          </w:p>
        </w:tc>
        <w:tc>
          <w:tcPr>
            <w:tcW w:w="1276" w:type="dxa"/>
            <w:vAlign w:val="center"/>
          </w:tcPr>
          <w:p w:rsidR="00FB4BD3" w:rsidRDefault="002858F2">
            <w:pPr>
              <w:pStyle w:val="23"/>
            </w:pPr>
            <w:r>
              <w:t>有利于提高涞水县的城市面貌，</w:t>
            </w:r>
          </w:p>
          <w:p w:rsidR="00FB4BD3" w:rsidRDefault="002858F2">
            <w:pPr>
              <w:pStyle w:val="23"/>
            </w:pPr>
            <w:r>
              <w:t>改善人文环境、娱乐活动，改善生</w:t>
            </w:r>
            <w:r>
              <w:lastRenderedPageBreak/>
              <w:t>活环境</w:t>
            </w:r>
          </w:p>
        </w:tc>
        <w:tc>
          <w:tcPr>
            <w:tcW w:w="1843" w:type="dxa"/>
            <w:vAlign w:val="center"/>
          </w:tcPr>
          <w:p w:rsidR="00FB4BD3" w:rsidRDefault="002858F2">
            <w:pPr>
              <w:pStyle w:val="23"/>
            </w:pPr>
            <w:r>
              <w:lastRenderedPageBreak/>
              <w:t>修复实施方案</w:t>
            </w:r>
          </w:p>
        </w:tc>
      </w:tr>
      <w:tr w:rsidR="00FB4BD3">
        <w:trPr>
          <w:trHeight w:val="369"/>
          <w:jc w:val="center"/>
        </w:trPr>
        <w:tc>
          <w:tcPr>
            <w:tcW w:w="1276" w:type="dxa"/>
            <w:vAlign w:val="center"/>
          </w:tcPr>
          <w:p w:rsidR="00FB4BD3" w:rsidRDefault="002858F2">
            <w:pPr>
              <w:pStyle w:val="30"/>
            </w:pPr>
            <w:r>
              <w:lastRenderedPageBreak/>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群众满意度</w:t>
            </w:r>
          </w:p>
        </w:tc>
        <w:tc>
          <w:tcPr>
            <w:tcW w:w="2891" w:type="dxa"/>
            <w:vAlign w:val="center"/>
          </w:tcPr>
          <w:p w:rsidR="00FB4BD3" w:rsidRDefault="002858F2">
            <w:pPr>
              <w:pStyle w:val="23"/>
            </w:pPr>
            <w:r>
              <w:t>群众满意度</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修复实施方案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38" w:name="_Toc_4_4_0000000036"/>
      <w:r>
        <w:rPr>
          <w:rFonts w:ascii="方正仿宋_GBK" w:eastAsia="方正仿宋_GBK" w:hAnsi="方正仿宋_GBK" w:cs="方正仿宋_GBK"/>
          <w:color w:val="000000"/>
          <w:sz w:val="28"/>
        </w:rPr>
        <w:t>33.2024年重点项目前期费绩效目标表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13062324P00945810004T</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2024年重点项目前期费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1000.00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1000.00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对涞水县重点项目、工程的前期费用的编制，推进我县重点项目、民生工程等工作的开展。</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1.对涞水县重点项目、工程的前期费用的编制，推进我县重点项目、民生工程等工作的开展。</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完成项目前期文件编制</w:t>
            </w:r>
          </w:p>
        </w:tc>
        <w:tc>
          <w:tcPr>
            <w:tcW w:w="2891" w:type="dxa"/>
            <w:vAlign w:val="center"/>
          </w:tcPr>
          <w:p w:rsidR="00FB4BD3" w:rsidRDefault="002858F2">
            <w:pPr>
              <w:pStyle w:val="23"/>
            </w:pPr>
            <w:r>
              <w:t>完成项目前期文件编制</w:t>
            </w:r>
          </w:p>
        </w:tc>
        <w:tc>
          <w:tcPr>
            <w:tcW w:w="1276" w:type="dxa"/>
            <w:vAlign w:val="center"/>
          </w:tcPr>
          <w:p w:rsidR="00FB4BD3" w:rsidRDefault="002858F2">
            <w:pPr>
              <w:pStyle w:val="23"/>
            </w:pPr>
            <w:r>
              <w:t>根据委托合同编制报告</w:t>
            </w:r>
          </w:p>
        </w:tc>
        <w:tc>
          <w:tcPr>
            <w:tcW w:w="1843" w:type="dxa"/>
            <w:vAlign w:val="center"/>
          </w:tcPr>
          <w:p w:rsidR="00FB4BD3" w:rsidRDefault="002858F2">
            <w:pPr>
              <w:pStyle w:val="23"/>
            </w:pPr>
            <w:r>
              <w:t>委托合同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前期文件编制质量满足要求</w:t>
            </w:r>
          </w:p>
        </w:tc>
        <w:tc>
          <w:tcPr>
            <w:tcW w:w="2891" w:type="dxa"/>
            <w:vAlign w:val="center"/>
          </w:tcPr>
          <w:p w:rsidR="00FB4BD3" w:rsidRDefault="002858F2">
            <w:pPr>
              <w:pStyle w:val="23"/>
            </w:pPr>
            <w:r>
              <w:t>前期文件编制质量满足要求</w:t>
            </w:r>
          </w:p>
        </w:tc>
        <w:tc>
          <w:tcPr>
            <w:tcW w:w="1276" w:type="dxa"/>
            <w:vAlign w:val="center"/>
          </w:tcPr>
          <w:p w:rsidR="00FB4BD3" w:rsidRDefault="002858F2">
            <w:pPr>
              <w:pStyle w:val="23"/>
            </w:pPr>
            <w:r>
              <w:t>前期文件编制质量满足要求</w:t>
            </w:r>
          </w:p>
        </w:tc>
        <w:tc>
          <w:tcPr>
            <w:tcW w:w="1843" w:type="dxa"/>
            <w:vAlign w:val="center"/>
          </w:tcPr>
          <w:p w:rsidR="00FB4BD3" w:rsidRDefault="002858F2">
            <w:pPr>
              <w:pStyle w:val="23"/>
            </w:pPr>
            <w:r>
              <w:t>委托合同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前期文件编制时效满足</w:t>
            </w:r>
          </w:p>
        </w:tc>
        <w:tc>
          <w:tcPr>
            <w:tcW w:w="2891" w:type="dxa"/>
            <w:vAlign w:val="center"/>
          </w:tcPr>
          <w:p w:rsidR="00FB4BD3" w:rsidRDefault="002858F2">
            <w:pPr>
              <w:pStyle w:val="23"/>
            </w:pPr>
            <w:r>
              <w:t>前期文件编制时效满足</w:t>
            </w:r>
          </w:p>
        </w:tc>
        <w:tc>
          <w:tcPr>
            <w:tcW w:w="1276" w:type="dxa"/>
            <w:vAlign w:val="center"/>
          </w:tcPr>
          <w:p w:rsidR="00FB4BD3" w:rsidRDefault="002858F2">
            <w:pPr>
              <w:pStyle w:val="23"/>
            </w:pPr>
            <w:r>
              <w:t>前期文件编制时效满足</w:t>
            </w:r>
          </w:p>
        </w:tc>
        <w:tc>
          <w:tcPr>
            <w:tcW w:w="1843" w:type="dxa"/>
            <w:vAlign w:val="center"/>
          </w:tcPr>
          <w:p w:rsidR="00FB4BD3" w:rsidRDefault="002858F2">
            <w:pPr>
              <w:pStyle w:val="23"/>
            </w:pPr>
            <w:r>
              <w:t>委托合同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当年预算资金</w:t>
            </w:r>
          </w:p>
        </w:tc>
        <w:tc>
          <w:tcPr>
            <w:tcW w:w="2891" w:type="dxa"/>
            <w:vAlign w:val="center"/>
          </w:tcPr>
          <w:p w:rsidR="00FB4BD3" w:rsidRDefault="002858F2">
            <w:pPr>
              <w:pStyle w:val="23"/>
            </w:pPr>
            <w:r>
              <w:t>当年预算资金</w:t>
            </w:r>
          </w:p>
        </w:tc>
        <w:tc>
          <w:tcPr>
            <w:tcW w:w="1276" w:type="dxa"/>
            <w:vAlign w:val="center"/>
          </w:tcPr>
          <w:p w:rsidR="00FB4BD3" w:rsidRDefault="002858F2">
            <w:pPr>
              <w:pStyle w:val="23"/>
            </w:pPr>
            <w:r>
              <w:t>1000万元</w:t>
            </w:r>
          </w:p>
        </w:tc>
        <w:tc>
          <w:tcPr>
            <w:tcW w:w="1843" w:type="dxa"/>
            <w:vAlign w:val="center"/>
          </w:tcPr>
          <w:p w:rsidR="00FB4BD3" w:rsidRDefault="002858F2">
            <w:pPr>
              <w:pStyle w:val="23"/>
            </w:pPr>
            <w:r>
              <w:t>县政府批示</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推动我县重点项目建设工作</w:t>
            </w:r>
          </w:p>
        </w:tc>
        <w:tc>
          <w:tcPr>
            <w:tcW w:w="2891" w:type="dxa"/>
            <w:vAlign w:val="center"/>
          </w:tcPr>
          <w:p w:rsidR="00FB4BD3" w:rsidRDefault="002858F2">
            <w:pPr>
              <w:pStyle w:val="23"/>
            </w:pPr>
            <w:r>
              <w:t>推动我县重点项目建设工作</w:t>
            </w:r>
          </w:p>
        </w:tc>
        <w:tc>
          <w:tcPr>
            <w:tcW w:w="1276" w:type="dxa"/>
            <w:vAlign w:val="center"/>
          </w:tcPr>
          <w:p w:rsidR="00FB4BD3" w:rsidRDefault="002858F2">
            <w:pPr>
              <w:pStyle w:val="23"/>
            </w:pPr>
            <w:r>
              <w:t>推动我县重点项目建设工作</w:t>
            </w:r>
          </w:p>
        </w:tc>
        <w:tc>
          <w:tcPr>
            <w:tcW w:w="1843" w:type="dxa"/>
            <w:vAlign w:val="center"/>
          </w:tcPr>
          <w:p w:rsidR="00FB4BD3" w:rsidRDefault="002858F2">
            <w:pPr>
              <w:pStyle w:val="23"/>
            </w:pPr>
            <w:r>
              <w:t>委托合同</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≥85百分比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39" w:name="_Toc_4_4_0000000037"/>
      <w:r>
        <w:rPr>
          <w:rFonts w:ascii="方正仿宋_GBK" w:eastAsia="方正仿宋_GBK" w:hAnsi="方正仿宋_GBK" w:cs="方正仿宋_GBK"/>
          <w:color w:val="000000"/>
          <w:sz w:val="28"/>
        </w:rPr>
        <w:t>34.2024年涞水县绿化养护项目绩效目标表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13062324P00945810007M</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2024年涞水县绿化养护项目</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1306.90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1306.90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保证县城区绿化苗木成活，保证县城区绿地面积。</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1.保证县城区绿化苗木成活，保证县城区绿地面积。</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县城区需绿化养护的区域</w:t>
            </w:r>
          </w:p>
        </w:tc>
        <w:tc>
          <w:tcPr>
            <w:tcW w:w="2891" w:type="dxa"/>
            <w:vAlign w:val="center"/>
          </w:tcPr>
          <w:p w:rsidR="00FB4BD3" w:rsidRDefault="002858F2">
            <w:pPr>
              <w:pStyle w:val="23"/>
            </w:pPr>
            <w:r>
              <w:t>县城区需绿化养护的区域</w:t>
            </w:r>
          </w:p>
        </w:tc>
        <w:tc>
          <w:tcPr>
            <w:tcW w:w="1276" w:type="dxa"/>
            <w:vAlign w:val="center"/>
          </w:tcPr>
          <w:p w:rsidR="00FB4BD3" w:rsidRDefault="002858F2">
            <w:pPr>
              <w:pStyle w:val="23"/>
            </w:pPr>
            <w:r>
              <w:t>9处</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绿化成活率（≥**%）</w:t>
            </w:r>
          </w:p>
        </w:tc>
        <w:tc>
          <w:tcPr>
            <w:tcW w:w="2891" w:type="dxa"/>
            <w:vAlign w:val="center"/>
          </w:tcPr>
          <w:p w:rsidR="00FB4BD3" w:rsidRDefault="002858F2">
            <w:pPr>
              <w:pStyle w:val="23"/>
            </w:pPr>
            <w:r>
              <w:t>绿化成活率（≥**%）</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按期维护率</w:t>
            </w:r>
          </w:p>
        </w:tc>
        <w:tc>
          <w:tcPr>
            <w:tcW w:w="2891" w:type="dxa"/>
            <w:vAlign w:val="center"/>
          </w:tcPr>
          <w:p w:rsidR="00FB4BD3" w:rsidRDefault="002858F2">
            <w:pPr>
              <w:pStyle w:val="23"/>
            </w:pPr>
            <w:r>
              <w:t>按期维护率</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年度预算成本</w:t>
            </w:r>
          </w:p>
        </w:tc>
        <w:tc>
          <w:tcPr>
            <w:tcW w:w="2891" w:type="dxa"/>
            <w:vAlign w:val="center"/>
          </w:tcPr>
          <w:p w:rsidR="00FB4BD3" w:rsidRDefault="002858F2">
            <w:pPr>
              <w:pStyle w:val="23"/>
            </w:pPr>
            <w:r>
              <w:t>年度预算成本</w:t>
            </w:r>
          </w:p>
        </w:tc>
        <w:tc>
          <w:tcPr>
            <w:tcW w:w="1276" w:type="dxa"/>
            <w:vAlign w:val="center"/>
          </w:tcPr>
          <w:p w:rsidR="00FB4BD3" w:rsidRDefault="002858F2">
            <w:pPr>
              <w:pStyle w:val="23"/>
            </w:pPr>
            <w:r>
              <w:t>1359.48万元</w:t>
            </w:r>
          </w:p>
        </w:tc>
        <w:tc>
          <w:tcPr>
            <w:tcW w:w="1843" w:type="dxa"/>
            <w:vAlign w:val="center"/>
          </w:tcPr>
          <w:p w:rsidR="00FB4BD3" w:rsidRDefault="002858F2">
            <w:pPr>
              <w:pStyle w:val="23"/>
            </w:pPr>
            <w:r>
              <w:t>县政府批示</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增绿量</w:t>
            </w:r>
          </w:p>
        </w:tc>
        <w:tc>
          <w:tcPr>
            <w:tcW w:w="2891" w:type="dxa"/>
            <w:vAlign w:val="center"/>
          </w:tcPr>
          <w:p w:rsidR="00FB4BD3" w:rsidRDefault="002858F2">
            <w:pPr>
              <w:pStyle w:val="23"/>
            </w:pPr>
            <w:r>
              <w:t>增绿量</w:t>
            </w:r>
          </w:p>
        </w:tc>
        <w:tc>
          <w:tcPr>
            <w:tcW w:w="1276" w:type="dxa"/>
            <w:vAlign w:val="center"/>
          </w:tcPr>
          <w:p w:rsidR="00FB4BD3" w:rsidRDefault="002858F2">
            <w:pPr>
              <w:pStyle w:val="23"/>
            </w:pPr>
            <w:r>
              <w:t>保证城区现有增绿量</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群众满意度</w:t>
            </w:r>
          </w:p>
        </w:tc>
        <w:tc>
          <w:tcPr>
            <w:tcW w:w="2891" w:type="dxa"/>
            <w:vAlign w:val="center"/>
          </w:tcPr>
          <w:p w:rsidR="00FB4BD3" w:rsidRDefault="002858F2">
            <w:pPr>
              <w:pStyle w:val="23"/>
            </w:pPr>
            <w:r>
              <w:t>群众满意度</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40" w:name="_Toc_4_4_0000000038"/>
      <w:r>
        <w:rPr>
          <w:rFonts w:ascii="方正仿宋_GBK" w:eastAsia="方正仿宋_GBK" w:hAnsi="方正仿宋_GBK" w:cs="方正仿宋_GBK"/>
          <w:color w:val="000000"/>
          <w:sz w:val="28"/>
        </w:rPr>
        <w:t>35.房产统计监测平台系统维护费绩效目标表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13062324P00945710005Q</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房产统计监测平台系统维护费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0.98</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0.98</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FB4BD3">
            <w:pPr>
              <w:pStyle w:val="30"/>
            </w:pPr>
          </w:p>
        </w:tc>
        <w:tc>
          <w:tcPr>
            <w:tcW w:w="1587" w:type="dxa"/>
            <w:vAlign w:val="center"/>
          </w:tcPr>
          <w:p w:rsidR="00FB4BD3" w:rsidRDefault="00FB4BD3">
            <w:pPr>
              <w:pStyle w:val="30"/>
            </w:pPr>
          </w:p>
        </w:tc>
        <w:tc>
          <w:tcPr>
            <w:tcW w:w="1304" w:type="dxa"/>
            <w:vAlign w:val="center"/>
          </w:tcPr>
          <w:p w:rsidR="00FB4BD3" w:rsidRDefault="00FB4BD3">
            <w:pPr>
              <w:pStyle w:val="30"/>
            </w:pPr>
          </w:p>
        </w:tc>
        <w:tc>
          <w:tcPr>
            <w:tcW w:w="3118" w:type="dxa"/>
            <w:gridSpan w:val="2"/>
            <w:vAlign w:val="center"/>
          </w:tcPr>
          <w:p w:rsidR="00FB4BD3" w:rsidRDefault="002858F2">
            <w:pPr>
              <w:pStyle w:val="30"/>
              <w:rPr>
                <w:lang w:eastAsia="zh-CN"/>
              </w:rPr>
            </w:pPr>
            <w:r>
              <w:rPr>
                <w:rFonts w:hint="eastAsia"/>
                <w:lang w:eastAsia="zh-CN"/>
              </w:rP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系统运维数量</w:t>
            </w:r>
          </w:p>
        </w:tc>
        <w:tc>
          <w:tcPr>
            <w:tcW w:w="2891" w:type="dxa"/>
            <w:vAlign w:val="center"/>
          </w:tcPr>
          <w:p w:rsidR="00FB4BD3" w:rsidRDefault="002858F2">
            <w:pPr>
              <w:pStyle w:val="23"/>
            </w:pPr>
            <w:r>
              <w:t>系统运维数量</w:t>
            </w:r>
          </w:p>
        </w:tc>
        <w:tc>
          <w:tcPr>
            <w:tcW w:w="1276" w:type="dxa"/>
            <w:vAlign w:val="center"/>
          </w:tcPr>
          <w:p w:rsidR="00FB4BD3" w:rsidRDefault="002858F2">
            <w:pPr>
              <w:pStyle w:val="23"/>
            </w:pPr>
            <w:r>
              <w:t>1套</w:t>
            </w:r>
          </w:p>
        </w:tc>
        <w:tc>
          <w:tcPr>
            <w:tcW w:w="1843" w:type="dxa"/>
            <w:vAlign w:val="center"/>
          </w:tcPr>
          <w:p w:rsidR="00FB4BD3" w:rsidRDefault="002858F2">
            <w:pPr>
              <w:pStyle w:val="23"/>
            </w:pPr>
            <w:r>
              <w:t>项目建设合同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系统故障率（%）</w:t>
            </w:r>
          </w:p>
        </w:tc>
        <w:tc>
          <w:tcPr>
            <w:tcW w:w="2891" w:type="dxa"/>
            <w:vAlign w:val="center"/>
          </w:tcPr>
          <w:p w:rsidR="00FB4BD3" w:rsidRDefault="002858F2">
            <w:pPr>
              <w:pStyle w:val="23"/>
            </w:pPr>
            <w:r>
              <w:t>系统故障率（%）</w:t>
            </w:r>
          </w:p>
        </w:tc>
        <w:tc>
          <w:tcPr>
            <w:tcW w:w="1276" w:type="dxa"/>
            <w:vAlign w:val="center"/>
          </w:tcPr>
          <w:p w:rsidR="00FB4BD3" w:rsidRDefault="002858F2">
            <w:pPr>
              <w:pStyle w:val="23"/>
            </w:pPr>
            <w:r>
              <w:t>≤20百分比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系统运维及时性</w:t>
            </w:r>
          </w:p>
        </w:tc>
        <w:tc>
          <w:tcPr>
            <w:tcW w:w="2891" w:type="dxa"/>
            <w:vAlign w:val="center"/>
          </w:tcPr>
          <w:p w:rsidR="00FB4BD3" w:rsidRDefault="002858F2">
            <w:pPr>
              <w:pStyle w:val="23"/>
            </w:pPr>
            <w:r>
              <w:t>系统运维及时性</w:t>
            </w:r>
          </w:p>
        </w:tc>
        <w:tc>
          <w:tcPr>
            <w:tcW w:w="1276" w:type="dxa"/>
            <w:vAlign w:val="center"/>
          </w:tcPr>
          <w:p w:rsidR="00FB4BD3" w:rsidRDefault="002858F2">
            <w:pPr>
              <w:pStyle w:val="23"/>
            </w:pPr>
            <w:r>
              <w:t>按要求及时到位污维护</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年度维护费</w:t>
            </w:r>
          </w:p>
        </w:tc>
        <w:tc>
          <w:tcPr>
            <w:tcW w:w="2891" w:type="dxa"/>
            <w:vAlign w:val="center"/>
          </w:tcPr>
          <w:p w:rsidR="00FB4BD3" w:rsidRDefault="002858F2">
            <w:pPr>
              <w:pStyle w:val="23"/>
            </w:pPr>
            <w:r>
              <w:t>年度维护费</w:t>
            </w:r>
          </w:p>
        </w:tc>
        <w:tc>
          <w:tcPr>
            <w:tcW w:w="1276" w:type="dxa"/>
            <w:vAlign w:val="center"/>
          </w:tcPr>
          <w:p w:rsidR="00FB4BD3" w:rsidRDefault="002858F2">
            <w:pPr>
              <w:pStyle w:val="23"/>
            </w:pPr>
            <w:r>
              <w:t>0.98万元</w:t>
            </w:r>
          </w:p>
        </w:tc>
        <w:tc>
          <w:tcPr>
            <w:tcW w:w="1843" w:type="dxa"/>
            <w:vAlign w:val="center"/>
          </w:tcPr>
          <w:p w:rsidR="00FB4BD3" w:rsidRDefault="002858F2">
            <w:pPr>
              <w:pStyle w:val="23"/>
            </w:pPr>
            <w:r>
              <w:t>项目建设合同</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提高办事效率</w:t>
            </w:r>
          </w:p>
        </w:tc>
        <w:tc>
          <w:tcPr>
            <w:tcW w:w="2891" w:type="dxa"/>
            <w:vAlign w:val="center"/>
          </w:tcPr>
          <w:p w:rsidR="00FB4BD3" w:rsidRDefault="002858F2">
            <w:pPr>
              <w:pStyle w:val="23"/>
            </w:pPr>
            <w:r>
              <w:t>提高办事效率</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满意率</w:t>
            </w:r>
          </w:p>
        </w:tc>
        <w:tc>
          <w:tcPr>
            <w:tcW w:w="2891" w:type="dxa"/>
            <w:vAlign w:val="center"/>
          </w:tcPr>
          <w:p w:rsidR="00FB4BD3" w:rsidRDefault="002858F2">
            <w:pPr>
              <w:pStyle w:val="23"/>
            </w:pPr>
            <w:r>
              <w:t>满意率</w:t>
            </w:r>
          </w:p>
        </w:tc>
        <w:tc>
          <w:tcPr>
            <w:tcW w:w="1276" w:type="dxa"/>
            <w:vAlign w:val="center"/>
          </w:tcPr>
          <w:p w:rsidR="00FB4BD3" w:rsidRDefault="002858F2">
            <w:pPr>
              <w:pStyle w:val="23"/>
            </w:pPr>
            <w:r>
              <w:t>≥85百分比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41" w:name="_Toc_4_4_0000000039"/>
      <w:r>
        <w:rPr>
          <w:rFonts w:ascii="方正仿宋_GBK" w:eastAsia="方正仿宋_GBK" w:hAnsi="方正仿宋_GBK" w:cs="方正仿宋_GBK"/>
          <w:color w:val="000000"/>
          <w:sz w:val="28"/>
        </w:rPr>
        <w:t>36.河北涞水经济开发区北区雨水出区暨南拒马河道治理“23.7”灾后恢复重建项目 （冀财建[2023]279号）绩效目标表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13062324P00946910001W</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河北涞水经济开发区北区雨水出区暨南拒马河道治理“23.7”灾后恢复重建项目 （冀财建[2023]279号）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203.75</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203.75</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建设规模：经济开发区内按不小于现状过流能力进行疏挖，共计疏挖渠道 2.5km。经济开发区南侧至水北沟支沟倒虹吸之间新建排水管道，设计管道采用双排DN3000 钢筋混凝土管，布置管道长 3.3km。建设目标及任务：解决内河道受阻问题及经济开发区雨水外排问题。</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1.建设规模：经济开发区内按不小于现状过流能力进行疏挖，共计疏挖渠道 2.5km。经济开发区南侧至水北沟支沟倒虹吸之间新建排水管道，设计管道采用双排DN3000 钢筋混凝土管，布置管道长 3.3km。建设目标及任务：解决内河道受阻问题及经济开发区雨水外排问题。</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疏挖渠道公里数</w:t>
            </w:r>
          </w:p>
        </w:tc>
        <w:tc>
          <w:tcPr>
            <w:tcW w:w="2891" w:type="dxa"/>
            <w:vAlign w:val="center"/>
          </w:tcPr>
          <w:p w:rsidR="00FB4BD3" w:rsidRDefault="002858F2">
            <w:pPr>
              <w:pStyle w:val="23"/>
            </w:pPr>
            <w:r>
              <w:t>疏挖渠道公里数</w:t>
            </w:r>
          </w:p>
        </w:tc>
        <w:tc>
          <w:tcPr>
            <w:tcW w:w="1276" w:type="dxa"/>
            <w:vAlign w:val="center"/>
          </w:tcPr>
          <w:p w:rsidR="00FB4BD3" w:rsidRDefault="002858F2">
            <w:pPr>
              <w:pStyle w:val="23"/>
            </w:pPr>
            <w:r>
              <w:t xml:space="preserve">2.5KM </w:t>
            </w:r>
          </w:p>
        </w:tc>
        <w:tc>
          <w:tcPr>
            <w:tcW w:w="1843" w:type="dxa"/>
            <w:vAlign w:val="center"/>
          </w:tcPr>
          <w:p w:rsidR="00FB4BD3" w:rsidRDefault="002858F2">
            <w:pPr>
              <w:pStyle w:val="23"/>
            </w:pPr>
            <w:r>
              <w:t>涞发改投资[2023]89号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资金到位率</w:t>
            </w:r>
          </w:p>
        </w:tc>
        <w:tc>
          <w:tcPr>
            <w:tcW w:w="2891" w:type="dxa"/>
            <w:vAlign w:val="center"/>
          </w:tcPr>
          <w:p w:rsidR="00FB4BD3" w:rsidRDefault="002858F2">
            <w:pPr>
              <w:pStyle w:val="23"/>
            </w:pPr>
            <w:r>
              <w:t>资金到位率</w:t>
            </w:r>
          </w:p>
        </w:tc>
        <w:tc>
          <w:tcPr>
            <w:tcW w:w="1276" w:type="dxa"/>
            <w:vAlign w:val="center"/>
          </w:tcPr>
          <w:p w:rsidR="00FB4BD3" w:rsidRDefault="002858F2">
            <w:pPr>
              <w:pStyle w:val="23"/>
            </w:pPr>
            <w:r>
              <w:t>203.75万元</w:t>
            </w:r>
          </w:p>
        </w:tc>
        <w:tc>
          <w:tcPr>
            <w:tcW w:w="1843" w:type="dxa"/>
            <w:vAlign w:val="center"/>
          </w:tcPr>
          <w:p w:rsidR="00FB4BD3" w:rsidRDefault="002858F2">
            <w:pPr>
              <w:pStyle w:val="23"/>
            </w:pPr>
            <w:r>
              <w:t>冀财建[2023]279号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项目建设时间</w:t>
            </w:r>
          </w:p>
        </w:tc>
        <w:tc>
          <w:tcPr>
            <w:tcW w:w="2891" w:type="dxa"/>
            <w:vAlign w:val="center"/>
          </w:tcPr>
          <w:p w:rsidR="00FB4BD3" w:rsidRDefault="002858F2">
            <w:pPr>
              <w:pStyle w:val="23"/>
            </w:pPr>
            <w:r>
              <w:t>项目建设时间</w:t>
            </w:r>
          </w:p>
        </w:tc>
        <w:tc>
          <w:tcPr>
            <w:tcW w:w="1276" w:type="dxa"/>
            <w:vAlign w:val="center"/>
          </w:tcPr>
          <w:p w:rsidR="00FB4BD3" w:rsidRDefault="002858F2">
            <w:pPr>
              <w:pStyle w:val="23"/>
            </w:pPr>
            <w:r>
              <w:t>9个月</w:t>
            </w:r>
          </w:p>
        </w:tc>
        <w:tc>
          <w:tcPr>
            <w:tcW w:w="1843" w:type="dxa"/>
            <w:vAlign w:val="center"/>
          </w:tcPr>
          <w:p w:rsidR="00FB4BD3" w:rsidRDefault="002858F2">
            <w:pPr>
              <w:pStyle w:val="23"/>
            </w:pPr>
            <w:r>
              <w:t>涞发改投资[2023]89号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估算总投资金额</w:t>
            </w:r>
          </w:p>
        </w:tc>
        <w:tc>
          <w:tcPr>
            <w:tcW w:w="2891" w:type="dxa"/>
            <w:vAlign w:val="center"/>
          </w:tcPr>
          <w:p w:rsidR="00FB4BD3" w:rsidRDefault="002858F2">
            <w:pPr>
              <w:pStyle w:val="23"/>
            </w:pPr>
            <w:r>
              <w:t>估算总投资金额</w:t>
            </w:r>
          </w:p>
        </w:tc>
        <w:tc>
          <w:tcPr>
            <w:tcW w:w="1276" w:type="dxa"/>
            <w:vAlign w:val="center"/>
          </w:tcPr>
          <w:p w:rsidR="00FB4BD3" w:rsidRDefault="002858F2">
            <w:pPr>
              <w:pStyle w:val="23"/>
            </w:pPr>
            <w:r>
              <w:t>10190.53万元</w:t>
            </w:r>
          </w:p>
        </w:tc>
        <w:tc>
          <w:tcPr>
            <w:tcW w:w="1843" w:type="dxa"/>
            <w:vAlign w:val="center"/>
          </w:tcPr>
          <w:p w:rsidR="00FB4BD3" w:rsidRDefault="002858F2">
            <w:pPr>
              <w:pStyle w:val="23"/>
            </w:pPr>
            <w:r>
              <w:t>涞发改投资[2023]89号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项目建成后的效益</w:t>
            </w:r>
          </w:p>
        </w:tc>
        <w:tc>
          <w:tcPr>
            <w:tcW w:w="2891" w:type="dxa"/>
            <w:vAlign w:val="center"/>
          </w:tcPr>
          <w:p w:rsidR="00FB4BD3" w:rsidRDefault="002858F2">
            <w:pPr>
              <w:pStyle w:val="23"/>
            </w:pPr>
            <w:r>
              <w:t>项目建成后的效益</w:t>
            </w:r>
          </w:p>
        </w:tc>
        <w:tc>
          <w:tcPr>
            <w:tcW w:w="1276" w:type="dxa"/>
            <w:vAlign w:val="center"/>
          </w:tcPr>
          <w:p w:rsidR="00FB4BD3" w:rsidRDefault="002858F2">
            <w:pPr>
              <w:pStyle w:val="23"/>
            </w:pPr>
            <w:r>
              <w:t>项目的建设将促进沿线区域社会经</w:t>
            </w:r>
            <w:r>
              <w:lastRenderedPageBreak/>
              <w:t>济的</w:t>
            </w:r>
          </w:p>
          <w:p w:rsidR="00FB4BD3" w:rsidRDefault="002858F2">
            <w:pPr>
              <w:pStyle w:val="23"/>
            </w:pPr>
            <w:r>
              <w:t>迅速发展，政府和沿线群众均是受益者</w:t>
            </w:r>
          </w:p>
        </w:tc>
        <w:tc>
          <w:tcPr>
            <w:tcW w:w="1843" w:type="dxa"/>
            <w:vAlign w:val="center"/>
          </w:tcPr>
          <w:p w:rsidR="00FB4BD3" w:rsidRDefault="002858F2">
            <w:pPr>
              <w:pStyle w:val="23"/>
            </w:pPr>
            <w:r>
              <w:lastRenderedPageBreak/>
              <w:t>可行性研究报告</w:t>
            </w:r>
          </w:p>
        </w:tc>
      </w:tr>
      <w:tr w:rsidR="00FB4BD3">
        <w:trPr>
          <w:trHeight w:val="369"/>
          <w:jc w:val="center"/>
        </w:trPr>
        <w:tc>
          <w:tcPr>
            <w:tcW w:w="1276" w:type="dxa"/>
            <w:vAlign w:val="center"/>
          </w:tcPr>
          <w:p w:rsidR="00FB4BD3" w:rsidRDefault="002858F2">
            <w:pPr>
              <w:pStyle w:val="30"/>
            </w:pPr>
            <w:r>
              <w:lastRenderedPageBreak/>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群众满意度</w:t>
            </w:r>
          </w:p>
        </w:tc>
        <w:tc>
          <w:tcPr>
            <w:tcW w:w="2891" w:type="dxa"/>
            <w:vAlign w:val="center"/>
          </w:tcPr>
          <w:p w:rsidR="00FB4BD3" w:rsidRDefault="002858F2">
            <w:pPr>
              <w:pStyle w:val="23"/>
            </w:pPr>
            <w:r>
              <w:t>群众满意度</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可行性研究报告</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42" w:name="_Toc_4_4_0000000040"/>
      <w:r>
        <w:rPr>
          <w:rFonts w:ascii="方正仿宋_GBK" w:eastAsia="方正仿宋_GBK" w:hAnsi="方正仿宋_GBK" w:cs="方正仿宋_GBK"/>
          <w:color w:val="000000"/>
          <w:sz w:val="28"/>
        </w:rPr>
        <w:t>37.建筑工程视频监控联网及河北云视频服务费绩效目标表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13062324P00945710006C</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建筑工程视频监控联网及河北云视频服务费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5.32</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5.32</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用于支付建筑工程视频监控联网及河北云视频服务费</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1.2021年大气污染防治督导组及上级住建部门提高了“扬尘视频监控”平台使用标准，要求将我县所有搅拌站纳入“扬尘视频监控”平台。</w:t>
            </w:r>
          </w:p>
          <w:p w:rsidR="00FB4BD3" w:rsidRDefault="002858F2">
            <w:pPr>
              <w:pStyle w:val="23"/>
            </w:pPr>
            <w:r>
              <w:t>因平台容量不足，需对现有平台扩容。</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系统利用提升率</w:t>
            </w:r>
          </w:p>
        </w:tc>
        <w:tc>
          <w:tcPr>
            <w:tcW w:w="2891" w:type="dxa"/>
            <w:vAlign w:val="center"/>
          </w:tcPr>
          <w:p w:rsidR="00FB4BD3" w:rsidRDefault="002858F2">
            <w:pPr>
              <w:pStyle w:val="23"/>
            </w:pPr>
            <w:r>
              <w:t>系统利用提升率</w:t>
            </w:r>
          </w:p>
        </w:tc>
        <w:tc>
          <w:tcPr>
            <w:tcW w:w="1276" w:type="dxa"/>
            <w:vAlign w:val="center"/>
          </w:tcPr>
          <w:p w:rsidR="00FB4BD3" w:rsidRDefault="002858F2">
            <w:pPr>
              <w:pStyle w:val="23"/>
            </w:pPr>
            <w:r>
              <w:t>≥80%</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信息系统故障发生率</w:t>
            </w:r>
          </w:p>
        </w:tc>
        <w:tc>
          <w:tcPr>
            <w:tcW w:w="2891" w:type="dxa"/>
            <w:vAlign w:val="center"/>
          </w:tcPr>
          <w:p w:rsidR="00FB4BD3" w:rsidRDefault="002858F2">
            <w:pPr>
              <w:pStyle w:val="23"/>
            </w:pPr>
            <w:r>
              <w:t>信息系统故障发生率</w:t>
            </w:r>
          </w:p>
        </w:tc>
        <w:tc>
          <w:tcPr>
            <w:tcW w:w="1276" w:type="dxa"/>
            <w:vAlign w:val="center"/>
          </w:tcPr>
          <w:p w:rsidR="00FB4BD3" w:rsidRDefault="002858F2">
            <w:pPr>
              <w:pStyle w:val="23"/>
            </w:pPr>
            <w:r>
              <w:t>≥3%</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系统运维及时性</w:t>
            </w:r>
          </w:p>
        </w:tc>
        <w:tc>
          <w:tcPr>
            <w:tcW w:w="2891" w:type="dxa"/>
            <w:vAlign w:val="center"/>
          </w:tcPr>
          <w:p w:rsidR="00FB4BD3" w:rsidRDefault="002858F2">
            <w:pPr>
              <w:pStyle w:val="23"/>
            </w:pPr>
            <w:r>
              <w:t>系统运维及时性</w:t>
            </w:r>
          </w:p>
        </w:tc>
        <w:tc>
          <w:tcPr>
            <w:tcW w:w="1276" w:type="dxa"/>
            <w:vAlign w:val="center"/>
          </w:tcPr>
          <w:p w:rsidR="00FB4BD3" w:rsidRDefault="002858F2">
            <w:pPr>
              <w:pStyle w:val="23"/>
            </w:pPr>
            <w:r>
              <w:t>≥90%</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系统成本</w:t>
            </w:r>
          </w:p>
        </w:tc>
        <w:tc>
          <w:tcPr>
            <w:tcW w:w="2891" w:type="dxa"/>
            <w:vAlign w:val="center"/>
          </w:tcPr>
          <w:p w:rsidR="00FB4BD3" w:rsidRDefault="002858F2">
            <w:pPr>
              <w:pStyle w:val="23"/>
            </w:pPr>
            <w:r>
              <w:t>信息化系统等级保护建设</w:t>
            </w:r>
          </w:p>
        </w:tc>
        <w:tc>
          <w:tcPr>
            <w:tcW w:w="1276" w:type="dxa"/>
            <w:vAlign w:val="center"/>
          </w:tcPr>
          <w:p w:rsidR="00FB4BD3" w:rsidRDefault="002858F2">
            <w:pPr>
              <w:pStyle w:val="23"/>
            </w:pPr>
            <w:r>
              <w:t>5.32万元</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成果对社会影响力</w:t>
            </w:r>
          </w:p>
        </w:tc>
        <w:tc>
          <w:tcPr>
            <w:tcW w:w="2891" w:type="dxa"/>
            <w:vAlign w:val="center"/>
          </w:tcPr>
          <w:p w:rsidR="00FB4BD3" w:rsidRDefault="002858F2">
            <w:pPr>
              <w:pStyle w:val="23"/>
            </w:pPr>
            <w:r>
              <w:t>成果对社会影响力</w:t>
            </w:r>
          </w:p>
        </w:tc>
        <w:tc>
          <w:tcPr>
            <w:tcW w:w="1276" w:type="dxa"/>
            <w:vAlign w:val="center"/>
          </w:tcPr>
          <w:p w:rsidR="00FB4BD3" w:rsidRDefault="002858F2">
            <w:pPr>
              <w:pStyle w:val="23"/>
            </w:pPr>
            <w:r>
              <w:t>成果对社会影响力</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服务对象对系统的满意程度</w:t>
            </w:r>
          </w:p>
        </w:tc>
        <w:tc>
          <w:tcPr>
            <w:tcW w:w="2891" w:type="dxa"/>
            <w:vAlign w:val="center"/>
          </w:tcPr>
          <w:p w:rsidR="00FB4BD3" w:rsidRDefault="002858F2">
            <w:pPr>
              <w:pStyle w:val="23"/>
            </w:pPr>
            <w:r>
              <w:t>服务对象对系统的满意程度</w:t>
            </w:r>
          </w:p>
        </w:tc>
        <w:tc>
          <w:tcPr>
            <w:tcW w:w="1276" w:type="dxa"/>
            <w:vAlign w:val="center"/>
          </w:tcPr>
          <w:p w:rsidR="00FB4BD3" w:rsidRDefault="002858F2">
            <w:pPr>
              <w:pStyle w:val="23"/>
            </w:pPr>
            <w:r>
              <w:t>≥80%</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43" w:name="_Toc_4_4_0000000041"/>
      <w:r>
        <w:rPr>
          <w:rFonts w:ascii="方正仿宋_GBK" w:eastAsia="方正仿宋_GBK" w:hAnsi="方正仿宋_GBK" w:cs="方正仿宋_GBK"/>
          <w:color w:val="000000"/>
          <w:sz w:val="28"/>
        </w:rPr>
        <w:t>38.南拒马河污水提升至城东污水处理厂费用绩效目标表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13062324P00945710015L</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南拒马河污水提升至城东污水处理厂费用</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5.50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5.50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组织人员、设备对溢流的污水抽回城东污水处理厂进水口，避免污水污染河道，保障上游环境。</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1.组织人员、设备对溢流的污水抽回城东污水处理厂进水口，避免污水污染河道，保障上游环境。</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抽水服务月数</w:t>
            </w:r>
          </w:p>
        </w:tc>
        <w:tc>
          <w:tcPr>
            <w:tcW w:w="2891" w:type="dxa"/>
            <w:vAlign w:val="center"/>
          </w:tcPr>
          <w:p w:rsidR="00FB4BD3" w:rsidRDefault="002858F2">
            <w:pPr>
              <w:pStyle w:val="23"/>
            </w:pPr>
            <w:r>
              <w:t>抽水服务月数</w:t>
            </w:r>
          </w:p>
        </w:tc>
        <w:tc>
          <w:tcPr>
            <w:tcW w:w="1276" w:type="dxa"/>
            <w:vAlign w:val="center"/>
          </w:tcPr>
          <w:p w:rsidR="00FB4BD3" w:rsidRDefault="002858F2">
            <w:pPr>
              <w:pStyle w:val="23"/>
            </w:pPr>
            <w:r>
              <w:t>5月</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符合标准</w:t>
            </w:r>
          </w:p>
        </w:tc>
        <w:tc>
          <w:tcPr>
            <w:tcW w:w="2891" w:type="dxa"/>
            <w:vAlign w:val="center"/>
          </w:tcPr>
          <w:p w:rsidR="00FB4BD3" w:rsidRDefault="002858F2">
            <w:pPr>
              <w:pStyle w:val="23"/>
            </w:pPr>
            <w:r>
              <w:t>符合标准</w:t>
            </w:r>
          </w:p>
        </w:tc>
        <w:tc>
          <w:tcPr>
            <w:tcW w:w="1276" w:type="dxa"/>
            <w:vAlign w:val="center"/>
          </w:tcPr>
          <w:p w:rsidR="00FB4BD3" w:rsidRDefault="002858F2">
            <w:pPr>
              <w:pStyle w:val="23"/>
            </w:pPr>
            <w:r>
              <w:t>合同约定</w:t>
            </w:r>
          </w:p>
        </w:tc>
        <w:tc>
          <w:tcPr>
            <w:tcW w:w="1843" w:type="dxa"/>
            <w:vAlign w:val="center"/>
          </w:tcPr>
          <w:p w:rsidR="00FB4BD3" w:rsidRDefault="002858F2">
            <w:pPr>
              <w:pStyle w:val="23"/>
            </w:pPr>
            <w:r>
              <w:t>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工作按时完成率</w:t>
            </w:r>
          </w:p>
        </w:tc>
        <w:tc>
          <w:tcPr>
            <w:tcW w:w="2891" w:type="dxa"/>
            <w:vAlign w:val="center"/>
          </w:tcPr>
          <w:p w:rsidR="00FB4BD3" w:rsidRDefault="002858F2">
            <w:pPr>
              <w:pStyle w:val="23"/>
            </w:pPr>
            <w:r>
              <w:t>工作按时完成率</w:t>
            </w:r>
          </w:p>
        </w:tc>
        <w:tc>
          <w:tcPr>
            <w:tcW w:w="1276" w:type="dxa"/>
            <w:vAlign w:val="center"/>
          </w:tcPr>
          <w:p w:rsidR="00FB4BD3" w:rsidRDefault="002858F2">
            <w:pPr>
              <w:pStyle w:val="23"/>
            </w:pPr>
            <w:r>
              <w:t>≥95%</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资金成本</w:t>
            </w:r>
          </w:p>
        </w:tc>
        <w:tc>
          <w:tcPr>
            <w:tcW w:w="2891" w:type="dxa"/>
            <w:vAlign w:val="center"/>
          </w:tcPr>
          <w:p w:rsidR="00FB4BD3" w:rsidRDefault="002858F2">
            <w:pPr>
              <w:pStyle w:val="23"/>
            </w:pPr>
            <w:r>
              <w:t>资金成本</w:t>
            </w:r>
          </w:p>
        </w:tc>
        <w:tc>
          <w:tcPr>
            <w:tcW w:w="1276" w:type="dxa"/>
            <w:vAlign w:val="center"/>
          </w:tcPr>
          <w:p w:rsidR="00FB4BD3" w:rsidRDefault="002858F2">
            <w:pPr>
              <w:pStyle w:val="23"/>
            </w:pPr>
            <w:r>
              <w:t>5.5万元</w:t>
            </w:r>
          </w:p>
        </w:tc>
        <w:tc>
          <w:tcPr>
            <w:tcW w:w="1843" w:type="dxa"/>
            <w:vAlign w:val="center"/>
          </w:tcPr>
          <w:p w:rsidR="00FB4BD3" w:rsidRDefault="002858F2">
            <w:pPr>
              <w:pStyle w:val="23"/>
            </w:pPr>
            <w:r>
              <w:t>合同</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河道环境保障</w:t>
            </w:r>
          </w:p>
        </w:tc>
        <w:tc>
          <w:tcPr>
            <w:tcW w:w="2891" w:type="dxa"/>
            <w:vAlign w:val="center"/>
          </w:tcPr>
          <w:p w:rsidR="00FB4BD3" w:rsidRDefault="002858F2">
            <w:pPr>
              <w:pStyle w:val="23"/>
            </w:pPr>
            <w:r>
              <w:t>河道环境保障</w:t>
            </w:r>
          </w:p>
        </w:tc>
        <w:tc>
          <w:tcPr>
            <w:tcW w:w="1276" w:type="dxa"/>
            <w:vAlign w:val="center"/>
          </w:tcPr>
          <w:p w:rsidR="00FB4BD3" w:rsidRDefault="002858F2">
            <w:pPr>
              <w:pStyle w:val="23"/>
            </w:pPr>
            <w:r>
              <w:t>避免污水污染河道，保障上游环境</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≥85%</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44" w:name="_Toc_4_4_0000000042"/>
      <w:r>
        <w:rPr>
          <w:rFonts w:ascii="方正仿宋_GBK" w:eastAsia="方正仿宋_GBK" w:hAnsi="方正仿宋_GBK" w:cs="方正仿宋_GBK"/>
          <w:color w:val="000000"/>
          <w:sz w:val="28"/>
        </w:rPr>
        <w:t>39.提前下达2024年中央财政老旧小区改造资金（冀财综[2023]36号）绩效目标表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13062324P00000110039E</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提前下达2024年中央财政老旧小区改造资金（冀财综[2023]36号）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529.00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529.00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用于支付2024年老旧小区改造项目</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1.对涞水县景泰小区、慧时欣园等7个小区进行改造。</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改造老旧小区户数</w:t>
            </w:r>
          </w:p>
        </w:tc>
        <w:tc>
          <w:tcPr>
            <w:tcW w:w="2891" w:type="dxa"/>
            <w:vAlign w:val="center"/>
          </w:tcPr>
          <w:p w:rsidR="00FB4BD3" w:rsidRDefault="002858F2">
            <w:pPr>
              <w:pStyle w:val="23"/>
            </w:pPr>
            <w:r>
              <w:t>改造老旧小区户数</w:t>
            </w:r>
          </w:p>
        </w:tc>
        <w:tc>
          <w:tcPr>
            <w:tcW w:w="1276" w:type="dxa"/>
            <w:vAlign w:val="center"/>
          </w:tcPr>
          <w:p w:rsidR="00FB4BD3" w:rsidRDefault="002858F2">
            <w:pPr>
              <w:pStyle w:val="23"/>
            </w:pPr>
            <w:r>
              <w:t>724户</w:t>
            </w:r>
          </w:p>
        </w:tc>
        <w:tc>
          <w:tcPr>
            <w:tcW w:w="1843" w:type="dxa"/>
            <w:vAlign w:val="center"/>
          </w:tcPr>
          <w:p w:rsidR="00FB4BD3" w:rsidRDefault="002858F2">
            <w:pPr>
              <w:pStyle w:val="23"/>
            </w:pPr>
            <w:r>
              <w:t>涞水发改投资[2023]104号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改造完成率</w:t>
            </w:r>
          </w:p>
        </w:tc>
        <w:tc>
          <w:tcPr>
            <w:tcW w:w="2891" w:type="dxa"/>
            <w:vAlign w:val="center"/>
          </w:tcPr>
          <w:p w:rsidR="00FB4BD3" w:rsidRDefault="002858F2">
            <w:pPr>
              <w:pStyle w:val="23"/>
            </w:pPr>
            <w:r>
              <w:t>改造完成率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工程按期完成率（%）</w:t>
            </w:r>
          </w:p>
        </w:tc>
        <w:tc>
          <w:tcPr>
            <w:tcW w:w="2891" w:type="dxa"/>
            <w:vAlign w:val="center"/>
          </w:tcPr>
          <w:p w:rsidR="00FB4BD3" w:rsidRDefault="002858F2">
            <w:pPr>
              <w:pStyle w:val="23"/>
            </w:pPr>
            <w:r>
              <w:t>按期完成的工程量占总工程量的比率</w:t>
            </w:r>
          </w:p>
        </w:tc>
        <w:tc>
          <w:tcPr>
            <w:tcW w:w="1276" w:type="dxa"/>
            <w:vAlign w:val="center"/>
          </w:tcPr>
          <w:p w:rsidR="00FB4BD3" w:rsidRDefault="002858F2">
            <w:pPr>
              <w:pStyle w:val="23"/>
            </w:pPr>
            <w:r>
              <w:t>≥90百分比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投资估算金额</w:t>
            </w:r>
          </w:p>
        </w:tc>
        <w:tc>
          <w:tcPr>
            <w:tcW w:w="2891" w:type="dxa"/>
            <w:vAlign w:val="center"/>
          </w:tcPr>
          <w:p w:rsidR="00FB4BD3" w:rsidRDefault="002858F2">
            <w:pPr>
              <w:pStyle w:val="23"/>
            </w:pPr>
            <w:r>
              <w:t>投资估算金额</w:t>
            </w:r>
          </w:p>
        </w:tc>
        <w:tc>
          <w:tcPr>
            <w:tcW w:w="1276" w:type="dxa"/>
            <w:vAlign w:val="center"/>
          </w:tcPr>
          <w:p w:rsidR="00FB4BD3" w:rsidRDefault="002858F2">
            <w:pPr>
              <w:pStyle w:val="23"/>
            </w:pPr>
            <w:r>
              <w:t>5760.57万元</w:t>
            </w:r>
          </w:p>
        </w:tc>
        <w:tc>
          <w:tcPr>
            <w:tcW w:w="1843" w:type="dxa"/>
            <w:vAlign w:val="center"/>
          </w:tcPr>
          <w:p w:rsidR="00FB4BD3" w:rsidRDefault="002858F2">
            <w:pPr>
              <w:pStyle w:val="23"/>
            </w:pPr>
            <w:r>
              <w:t>涞水发改投资[2023]104号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消防安全隐患，改善老旧小区居住环境</w:t>
            </w:r>
          </w:p>
        </w:tc>
        <w:tc>
          <w:tcPr>
            <w:tcW w:w="2891" w:type="dxa"/>
            <w:vAlign w:val="center"/>
          </w:tcPr>
          <w:p w:rsidR="00FB4BD3" w:rsidRDefault="002858F2">
            <w:pPr>
              <w:pStyle w:val="23"/>
            </w:pPr>
            <w:r>
              <w:t>消防安全隐患，改善老旧小区居住环境</w:t>
            </w:r>
          </w:p>
        </w:tc>
        <w:tc>
          <w:tcPr>
            <w:tcW w:w="1276" w:type="dxa"/>
            <w:vAlign w:val="center"/>
          </w:tcPr>
          <w:p w:rsidR="00FB4BD3" w:rsidRDefault="002858F2">
            <w:pPr>
              <w:pStyle w:val="23"/>
            </w:pPr>
            <w:r>
              <w:t>消防安全隐患，改善老旧小区居住环境</w:t>
            </w:r>
          </w:p>
        </w:tc>
        <w:tc>
          <w:tcPr>
            <w:tcW w:w="1843" w:type="dxa"/>
            <w:vAlign w:val="center"/>
          </w:tcPr>
          <w:p w:rsidR="00FB4BD3" w:rsidRDefault="002858F2">
            <w:pPr>
              <w:pStyle w:val="23"/>
            </w:pPr>
            <w:r>
              <w:t>可行性研究报告</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满意率</w:t>
            </w:r>
          </w:p>
        </w:tc>
        <w:tc>
          <w:tcPr>
            <w:tcW w:w="2891" w:type="dxa"/>
            <w:vAlign w:val="center"/>
          </w:tcPr>
          <w:p w:rsidR="00FB4BD3" w:rsidRDefault="002858F2">
            <w:pPr>
              <w:pStyle w:val="23"/>
            </w:pPr>
            <w:r>
              <w:t>满意率</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45" w:name="_Toc_4_4_0000000043"/>
      <w:r>
        <w:rPr>
          <w:rFonts w:ascii="方正仿宋_GBK" w:eastAsia="方正仿宋_GBK" w:hAnsi="方正仿宋_GBK" w:cs="方正仿宋_GBK"/>
          <w:color w:val="000000"/>
          <w:sz w:val="28"/>
        </w:rPr>
        <w:t>40.住建局律师服务费绩效目标表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13062324P00945710001A</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住建局律师服务费</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2.00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2.00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用于支付住建局律师服务费</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FB4BD3">
            <w:pPr>
              <w:pStyle w:val="30"/>
            </w:pPr>
          </w:p>
        </w:tc>
        <w:tc>
          <w:tcPr>
            <w:tcW w:w="1587" w:type="dxa"/>
            <w:vAlign w:val="center"/>
          </w:tcPr>
          <w:p w:rsidR="00FB4BD3" w:rsidRDefault="00FB4BD3">
            <w:pPr>
              <w:pStyle w:val="30"/>
            </w:pPr>
          </w:p>
        </w:tc>
        <w:tc>
          <w:tcPr>
            <w:tcW w:w="1304" w:type="dxa"/>
            <w:vAlign w:val="center"/>
          </w:tcPr>
          <w:p w:rsidR="00FB4BD3" w:rsidRDefault="00FB4BD3">
            <w:pPr>
              <w:pStyle w:val="30"/>
            </w:pP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1.保证我局正常工作开展，涉及法律法规等需聘请专业律师进行解答。</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法律顾问数量</w:t>
            </w:r>
          </w:p>
        </w:tc>
        <w:tc>
          <w:tcPr>
            <w:tcW w:w="2891" w:type="dxa"/>
            <w:vAlign w:val="center"/>
          </w:tcPr>
          <w:p w:rsidR="00FB4BD3" w:rsidRDefault="002858F2">
            <w:pPr>
              <w:pStyle w:val="23"/>
            </w:pPr>
            <w:r>
              <w:t>法律顾问数量</w:t>
            </w:r>
          </w:p>
        </w:tc>
        <w:tc>
          <w:tcPr>
            <w:tcW w:w="1276" w:type="dxa"/>
            <w:vAlign w:val="center"/>
          </w:tcPr>
          <w:p w:rsidR="00FB4BD3" w:rsidRDefault="002858F2">
            <w:pPr>
              <w:pStyle w:val="23"/>
            </w:pPr>
            <w:r>
              <w:t>1名</w:t>
            </w:r>
          </w:p>
        </w:tc>
        <w:tc>
          <w:tcPr>
            <w:tcW w:w="1843" w:type="dxa"/>
            <w:vAlign w:val="center"/>
          </w:tcPr>
          <w:p w:rsidR="00FB4BD3" w:rsidRDefault="002858F2">
            <w:pPr>
              <w:pStyle w:val="23"/>
            </w:pPr>
            <w:r>
              <w:t>法律顾问合同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法律服务质量</w:t>
            </w:r>
          </w:p>
        </w:tc>
        <w:tc>
          <w:tcPr>
            <w:tcW w:w="2891" w:type="dxa"/>
            <w:vAlign w:val="center"/>
          </w:tcPr>
          <w:p w:rsidR="00FB4BD3" w:rsidRDefault="002858F2">
            <w:pPr>
              <w:pStyle w:val="23"/>
            </w:pPr>
            <w:r>
              <w:t>法律服务质量</w:t>
            </w:r>
          </w:p>
        </w:tc>
        <w:tc>
          <w:tcPr>
            <w:tcW w:w="1276" w:type="dxa"/>
            <w:vAlign w:val="center"/>
          </w:tcPr>
          <w:p w:rsidR="00FB4BD3" w:rsidRDefault="002858F2">
            <w:pPr>
              <w:pStyle w:val="23"/>
            </w:pPr>
            <w:r>
              <w:t>及时解决涉及我局的相关法律</w:t>
            </w:r>
          </w:p>
        </w:tc>
        <w:tc>
          <w:tcPr>
            <w:tcW w:w="1843" w:type="dxa"/>
            <w:vAlign w:val="center"/>
          </w:tcPr>
          <w:p w:rsidR="00FB4BD3" w:rsidRDefault="002858F2">
            <w:pPr>
              <w:pStyle w:val="23"/>
            </w:pPr>
            <w:r>
              <w:t>法律顾问合同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法律顾问聘用时限</w:t>
            </w:r>
          </w:p>
        </w:tc>
        <w:tc>
          <w:tcPr>
            <w:tcW w:w="2891" w:type="dxa"/>
            <w:vAlign w:val="center"/>
          </w:tcPr>
          <w:p w:rsidR="00FB4BD3" w:rsidRDefault="002858F2">
            <w:pPr>
              <w:pStyle w:val="23"/>
            </w:pPr>
            <w:r>
              <w:t>法律顾问聘用时限</w:t>
            </w:r>
          </w:p>
        </w:tc>
        <w:tc>
          <w:tcPr>
            <w:tcW w:w="1276" w:type="dxa"/>
            <w:vAlign w:val="center"/>
          </w:tcPr>
          <w:p w:rsidR="00FB4BD3" w:rsidRDefault="002858F2">
            <w:pPr>
              <w:pStyle w:val="23"/>
            </w:pPr>
            <w:r>
              <w:t>1年</w:t>
            </w:r>
          </w:p>
        </w:tc>
        <w:tc>
          <w:tcPr>
            <w:tcW w:w="1843" w:type="dxa"/>
            <w:vAlign w:val="center"/>
          </w:tcPr>
          <w:p w:rsidR="00FB4BD3" w:rsidRDefault="002858F2">
            <w:pPr>
              <w:pStyle w:val="23"/>
            </w:pPr>
            <w:r>
              <w:t>法律顾问合同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年度预算</w:t>
            </w:r>
          </w:p>
        </w:tc>
        <w:tc>
          <w:tcPr>
            <w:tcW w:w="2891" w:type="dxa"/>
            <w:vAlign w:val="center"/>
          </w:tcPr>
          <w:p w:rsidR="00FB4BD3" w:rsidRDefault="002858F2">
            <w:pPr>
              <w:pStyle w:val="23"/>
            </w:pPr>
            <w:r>
              <w:t>年度预算</w:t>
            </w:r>
          </w:p>
        </w:tc>
        <w:tc>
          <w:tcPr>
            <w:tcW w:w="1276" w:type="dxa"/>
            <w:vAlign w:val="center"/>
          </w:tcPr>
          <w:p w:rsidR="00FB4BD3" w:rsidRDefault="002858F2">
            <w:pPr>
              <w:pStyle w:val="23"/>
            </w:pPr>
            <w:r>
              <w:t>2万元</w:t>
            </w:r>
          </w:p>
        </w:tc>
        <w:tc>
          <w:tcPr>
            <w:tcW w:w="1843" w:type="dxa"/>
            <w:vAlign w:val="center"/>
          </w:tcPr>
          <w:p w:rsidR="00FB4BD3" w:rsidRDefault="002858F2">
            <w:pPr>
              <w:pStyle w:val="23"/>
            </w:pPr>
            <w:r>
              <w:t>法律顾问合同</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工作完成率</w:t>
            </w:r>
          </w:p>
        </w:tc>
        <w:tc>
          <w:tcPr>
            <w:tcW w:w="2891" w:type="dxa"/>
            <w:vAlign w:val="center"/>
          </w:tcPr>
          <w:p w:rsidR="00FB4BD3" w:rsidRDefault="002858F2">
            <w:pPr>
              <w:pStyle w:val="23"/>
            </w:pPr>
            <w:r>
              <w:t>工作完成率</w:t>
            </w:r>
          </w:p>
        </w:tc>
        <w:tc>
          <w:tcPr>
            <w:tcW w:w="1276" w:type="dxa"/>
            <w:vAlign w:val="center"/>
          </w:tcPr>
          <w:p w:rsidR="00FB4BD3" w:rsidRDefault="002858F2">
            <w:pPr>
              <w:pStyle w:val="23"/>
            </w:pPr>
            <w:r>
              <w:t>及时解决涉及我局的相关法律</w:t>
            </w:r>
          </w:p>
        </w:tc>
        <w:tc>
          <w:tcPr>
            <w:tcW w:w="1843" w:type="dxa"/>
            <w:vAlign w:val="center"/>
          </w:tcPr>
          <w:p w:rsidR="00FB4BD3" w:rsidRDefault="002858F2">
            <w:pPr>
              <w:pStyle w:val="23"/>
            </w:pPr>
            <w:r>
              <w:t>法律顾问合同</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法律顾问合同</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46" w:name="_Toc_4_4_0000000044"/>
      <w:r>
        <w:rPr>
          <w:rFonts w:ascii="方正仿宋_GBK" w:eastAsia="方正仿宋_GBK" w:hAnsi="方正仿宋_GBK" w:cs="方正仿宋_GBK"/>
          <w:color w:val="000000"/>
          <w:sz w:val="28"/>
        </w:rPr>
        <w:t>41.涞水县2023年城镇老旧小区改造项目（冀财债[2023]42号）绩效目标表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13062323P00942110002P</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涞水县2023年城镇老旧小区改造项目（冀财债[2023]42号）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893.63</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893.63</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主要包含建筑本体改造和环境综合整治两部分，通过对涞水县老旧小区改造，改善居民的住宅环境，美化城市面貌，提高生活质量。</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FB4BD3">
            <w:pPr>
              <w:pStyle w:val="30"/>
            </w:pPr>
          </w:p>
        </w:tc>
        <w:tc>
          <w:tcPr>
            <w:tcW w:w="1587" w:type="dxa"/>
            <w:vAlign w:val="center"/>
          </w:tcPr>
          <w:p w:rsidR="00FB4BD3" w:rsidRDefault="002858F2">
            <w:pPr>
              <w:pStyle w:val="30"/>
              <w:rPr>
                <w:lang w:eastAsia="zh-CN"/>
              </w:rPr>
            </w:pPr>
            <w:r>
              <w:rPr>
                <w:rFonts w:hint="eastAsia"/>
                <w:lang w:eastAsia="zh-CN"/>
              </w:rPr>
              <w:t>1.00</w:t>
            </w:r>
          </w:p>
        </w:tc>
        <w:tc>
          <w:tcPr>
            <w:tcW w:w="1304" w:type="dxa"/>
            <w:vAlign w:val="center"/>
          </w:tcPr>
          <w:p w:rsidR="00FB4BD3" w:rsidRDefault="00FB4BD3">
            <w:pPr>
              <w:pStyle w:val="30"/>
            </w:pPr>
          </w:p>
        </w:tc>
        <w:tc>
          <w:tcPr>
            <w:tcW w:w="3118" w:type="dxa"/>
            <w:gridSpan w:val="2"/>
            <w:vAlign w:val="center"/>
          </w:tcPr>
          <w:p w:rsidR="00FB4BD3" w:rsidRDefault="00FB4BD3">
            <w:pPr>
              <w:pStyle w:val="30"/>
            </w:pP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1.主要包含建筑本体改造和环境综合整治两部分，通过对涞水县老旧小区改造，改善居民的住宅环境，美化城市面貌，提高生活质量。</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工程量完成率</w:t>
            </w:r>
          </w:p>
        </w:tc>
        <w:tc>
          <w:tcPr>
            <w:tcW w:w="2891" w:type="dxa"/>
            <w:vAlign w:val="center"/>
          </w:tcPr>
          <w:p w:rsidR="00FB4BD3" w:rsidRDefault="002858F2">
            <w:pPr>
              <w:pStyle w:val="23"/>
            </w:pPr>
            <w:r>
              <w:t>工程量完成率</w:t>
            </w:r>
          </w:p>
        </w:tc>
        <w:tc>
          <w:tcPr>
            <w:tcW w:w="1276" w:type="dxa"/>
            <w:vAlign w:val="center"/>
          </w:tcPr>
          <w:p w:rsidR="00FB4BD3" w:rsidRDefault="002858F2">
            <w:pPr>
              <w:pStyle w:val="23"/>
            </w:pPr>
            <w:r>
              <w:t>≥88百分比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工程质量合格率</w:t>
            </w:r>
          </w:p>
        </w:tc>
        <w:tc>
          <w:tcPr>
            <w:tcW w:w="2891" w:type="dxa"/>
            <w:vAlign w:val="center"/>
          </w:tcPr>
          <w:p w:rsidR="00FB4BD3" w:rsidRDefault="002858F2">
            <w:pPr>
              <w:pStyle w:val="23"/>
            </w:pPr>
            <w:r>
              <w:t>工程质量合格率</w:t>
            </w:r>
          </w:p>
        </w:tc>
        <w:tc>
          <w:tcPr>
            <w:tcW w:w="1276" w:type="dxa"/>
            <w:vAlign w:val="center"/>
          </w:tcPr>
          <w:p w:rsidR="00FB4BD3" w:rsidRDefault="002858F2">
            <w:pPr>
              <w:pStyle w:val="23"/>
            </w:pPr>
            <w:r>
              <w:t>≤85百分比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工程建设按期完工比率</w:t>
            </w:r>
          </w:p>
        </w:tc>
        <w:tc>
          <w:tcPr>
            <w:tcW w:w="2891" w:type="dxa"/>
            <w:vAlign w:val="center"/>
          </w:tcPr>
          <w:p w:rsidR="00FB4BD3" w:rsidRDefault="002858F2">
            <w:pPr>
              <w:pStyle w:val="23"/>
            </w:pPr>
            <w:r>
              <w:t>工程建设按期完工比率</w:t>
            </w:r>
          </w:p>
        </w:tc>
        <w:tc>
          <w:tcPr>
            <w:tcW w:w="1276" w:type="dxa"/>
            <w:vAlign w:val="center"/>
          </w:tcPr>
          <w:p w:rsidR="00FB4BD3" w:rsidRDefault="002858F2">
            <w:pPr>
              <w:pStyle w:val="23"/>
            </w:pPr>
            <w:r>
              <w:t>≥98百分比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资金成本</w:t>
            </w:r>
          </w:p>
        </w:tc>
        <w:tc>
          <w:tcPr>
            <w:tcW w:w="2891" w:type="dxa"/>
            <w:vAlign w:val="center"/>
          </w:tcPr>
          <w:p w:rsidR="00FB4BD3" w:rsidRDefault="002858F2">
            <w:pPr>
              <w:pStyle w:val="23"/>
            </w:pPr>
            <w:r>
              <w:t>资金成本</w:t>
            </w:r>
          </w:p>
        </w:tc>
        <w:tc>
          <w:tcPr>
            <w:tcW w:w="1276" w:type="dxa"/>
            <w:vAlign w:val="center"/>
          </w:tcPr>
          <w:p w:rsidR="00FB4BD3" w:rsidRDefault="002858F2">
            <w:pPr>
              <w:pStyle w:val="23"/>
            </w:pPr>
            <w:r>
              <w:t>1800万元</w:t>
            </w:r>
          </w:p>
        </w:tc>
        <w:tc>
          <w:tcPr>
            <w:tcW w:w="1843" w:type="dxa"/>
            <w:vAlign w:val="center"/>
          </w:tcPr>
          <w:p w:rsidR="00FB4BD3" w:rsidRDefault="002858F2">
            <w:pPr>
              <w:pStyle w:val="23"/>
            </w:pPr>
            <w:r>
              <w:t>冀财债[2023]42号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社会效益显著</w:t>
            </w:r>
          </w:p>
        </w:tc>
        <w:tc>
          <w:tcPr>
            <w:tcW w:w="2891" w:type="dxa"/>
            <w:vAlign w:val="center"/>
          </w:tcPr>
          <w:p w:rsidR="00FB4BD3" w:rsidRDefault="002858F2">
            <w:pPr>
              <w:pStyle w:val="23"/>
            </w:pPr>
            <w:r>
              <w:t>社会效益显著</w:t>
            </w:r>
          </w:p>
        </w:tc>
        <w:tc>
          <w:tcPr>
            <w:tcW w:w="1276" w:type="dxa"/>
            <w:vAlign w:val="center"/>
          </w:tcPr>
          <w:p w:rsidR="00FB4BD3" w:rsidRDefault="002858F2">
            <w:pPr>
              <w:pStyle w:val="23"/>
            </w:pPr>
            <w:r>
              <w:t>良好</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服务对象满意度</w:t>
            </w:r>
          </w:p>
        </w:tc>
        <w:tc>
          <w:tcPr>
            <w:tcW w:w="2891" w:type="dxa"/>
            <w:vAlign w:val="center"/>
          </w:tcPr>
          <w:p w:rsidR="00FB4BD3" w:rsidRDefault="002858F2">
            <w:pPr>
              <w:pStyle w:val="23"/>
            </w:pPr>
            <w:r>
              <w:t>服务对象满意度</w:t>
            </w:r>
          </w:p>
        </w:tc>
        <w:tc>
          <w:tcPr>
            <w:tcW w:w="1276" w:type="dxa"/>
            <w:vAlign w:val="center"/>
          </w:tcPr>
          <w:p w:rsidR="00FB4BD3" w:rsidRDefault="002858F2">
            <w:pPr>
              <w:pStyle w:val="23"/>
            </w:pPr>
            <w:r>
              <w:t>≥95百分比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47" w:name="_Toc_4_4_0000000045"/>
      <w:r>
        <w:rPr>
          <w:rFonts w:ascii="方正仿宋_GBK" w:eastAsia="方正仿宋_GBK" w:hAnsi="方正仿宋_GBK" w:cs="方正仿宋_GBK"/>
          <w:color w:val="000000"/>
          <w:sz w:val="28"/>
        </w:rPr>
        <w:t>42.涞水县城东、城西污水处理厂修复项目 （冀财建[2023]279号）绩效目标表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13062324P009470100011</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涞水县城东、城西污水处理厂修复项目 （冀财建[2023]279号）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13.95</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13.95</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本项目为涞水县城东、城西污水处理厂修复项目，主要对厂区内外损毁道路、建构筑物及设备等配套附属设备设施进行修复重建。</w:t>
            </w:r>
          </w:p>
          <w:p w:rsidR="00FB4BD3" w:rsidRDefault="002858F2">
            <w:pPr>
              <w:pStyle w:val="23"/>
            </w:pPr>
            <w:r>
              <w:t>（1）城东污水处理厂包含：进场道路、出水管道、综合用房等建筑物及相关配套附属工程。（2）城西污水处理厂包含：厂区及进场道路、部分工艺设备管道、部分渗漏的建构筑物及围墙检查井等配套附属工程。</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1.本项目为涞水县城东、城西污水处理厂修复项目，主要对厂区内外损毁道路、建构筑物及设备等配套附属设备设施进行修复重建。</w:t>
            </w:r>
          </w:p>
          <w:p w:rsidR="00FB4BD3" w:rsidRDefault="002858F2">
            <w:pPr>
              <w:pStyle w:val="23"/>
            </w:pPr>
            <w:r>
              <w:t>（1）城东污水处理厂包含：进场道路、出水管道、综合用房等建筑物及相关配套附属工程。（2）城西污水处理厂包含：厂区及进场道路、部分工艺设备管道、部分渗漏的建构筑物及围墙检查井等配套附属工程。</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工程投资及资金</w:t>
            </w:r>
          </w:p>
        </w:tc>
        <w:tc>
          <w:tcPr>
            <w:tcW w:w="2891" w:type="dxa"/>
            <w:vAlign w:val="center"/>
          </w:tcPr>
          <w:p w:rsidR="00FB4BD3" w:rsidRDefault="002858F2">
            <w:pPr>
              <w:pStyle w:val="23"/>
            </w:pPr>
            <w:r>
              <w:t>工程投资及资金</w:t>
            </w:r>
          </w:p>
        </w:tc>
        <w:tc>
          <w:tcPr>
            <w:tcW w:w="1276" w:type="dxa"/>
            <w:vAlign w:val="center"/>
          </w:tcPr>
          <w:p w:rsidR="00FB4BD3" w:rsidRDefault="002858F2">
            <w:pPr>
              <w:pStyle w:val="23"/>
            </w:pPr>
            <w:r>
              <w:t>702.57万元</w:t>
            </w:r>
          </w:p>
        </w:tc>
        <w:tc>
          <w:tcPr>
            <w:tcW w:w="1843" w:type="dxa"/>
            <w:vAlign w:val="center"/>
          </w:tcPr>
          <w:p w:rsidR="00FB4BD3" w:rsidRDefault="002858F2">
            <w:pPr>
              <w:pStyle w:val="23"/>
            </w:pPr>
            <w:r>
              <w:t>涞水县城东、城西污水处理厂修复项目实施方案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资金到位率</w:t>
            </w:r>
          </w:p>
        </w:tc>
        <w:tc>
          <w:tcPr>
            <w:tcW w:w="2891" w:type="dxa"/>
            <w:vAlign w:val="center"/>
          </w:tcPr>
          <w:p w:rsidR="00FB4BD3" w:rsidRDefault="002858F2">
            <w:pPr>
              <w:pStyle w:val="23"/>
            </w:pPr>
            <w:r>
              <w:t>资金到位率</w:t>
            </w:r>
          </w:p>
        </w:tc>
        <w:tc>
          <w:tcPr>
            <w:tcW w:w="1276" w:type="dxa"/>
            <w:vAlign w:val="center"/>
          </w:tcPr>
          <w:p w:rsidR="00FB4BD3" w:rsidRDefault="002858F2">
            <w:pPr>
              <w:pStyle w:val="23"/>
            </w:pPr>
            <w:r>
              <w:t>13.95万元</w:t>
            </w:r>
          </w:p>
        </w:tc>
        <w:tc>
          <w:tcPr>
            <w:tcW w:w="1843" w:type="dxa"/>
            <w:vAlign w:val="center"/>
          </w:tcPr>
          <w:p w:rsidR="00FB4BD3" w:rsidRDefault="002858F2">
            <w:pPr>
              <w:pStyle w:val="23"/>
            </w:pPr>
            <w:r>
              <w:t>冀财建[2023]279号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建设时间</w:t>
            </w:r>
          </w:p>
        </w:tc>
        <w:tc>
          <w:tcPr>
            <w:tcW w:w="2891" w:type="dxa"/>
            <w:vAlign w:val="center"/>
          </w:tcPr>
          <w:p w:rsidR="00FB4BD3" w:rsidRDefault="002858F2">
            <w:pPr>
              <w:pStyle w:val="23"/>
            </w:pPr>
            <w:r>
              <w:t>建设时间</w:t>
            </w:r>
          </w:p>
        </w:tc>
        <w:tc>
          <w:tcPr>
            <w:tcW w:w="1276" w:type="dxa"/>
            <w:vAlign w:val="center"/>
          </w:tcPr>
          <w:p w:rsidR="00FB4BD3" w:rsidRDefault="002858F2">
            <w:pPr>
              <w:pStyle w:val="23"/>
            </w:pPr>
            <w:r>
              <w:t>14个月</w:t>
            </w:r>
          </w:p>
        </w:tc>
        <w:tc>
          <w:tcPr>
            <w:tcW w:w="1843" w:type="dxa"/>
            <w:vAlign w:val="center"/>
          </w:tcPr>
          <w:p w:rsidR="00FB4BD3" w:rsidRDefault="002858F2">
            <w:pPr>
              <w:pStyle w:val="23"/>
            </w:pPr>
            <w:r>
              <w:t>涞发改投资[2023]92号</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项目概算总投资金额</w:t>
            </w:r>
          </w:p>
        </w:tc>
        <w:tc>
          <w:tcPr>
            <w:tcW w:w="2891" w:type="dxa"/>
            <w:vAlign w:val="center"/>
          </w:tcPr>
          <w:p w:rsidR="00FB4BD3" w:rsidRDefault="002858F2">
            <w:pPr>
              <w:pStyle w:val="23"/>
            </w:pPr>
            <w:r>
              <w:t>项目概算总投资金额</w:t>
            </w:r>
          </w:p>
        </w:tc>
        <w:tc>
          <w:tcPr>
            <w:tcW w:w="1276" w:type="dxa"/>
            <w:vAlign w:val="center"/>
          </w:tcPr>
          <w:p w:rsidR="00FB4BD3" w:rsidRDefault="002858F2">
            <w:pPr>
              <w:pStyle w:val="23"/>
            </w:pPr>
            <w:r>
              <w:t>702.57万元</w:t>
            </w:r>
          </w:p>
        </w:tc>
        <w:tc>
          <w:tcPr>
            <w:tcW w:w="1843" w:type="dxa"/>
            <w:vAlign w:val="center"/>
          </w:tcPr>
          <w:p w:rsidR="00FB4BD3" w:rsidRDefault="002858F2">
            <w:pPr>
              <w:pStyle w:val="23"/>
            </w:pPr>
            <w:r>
              <w:t>涞发改投资[2023]92号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项目建成后的效益</w:t>
            </w:r>
          </w:p>
        </w:tc>
        <w:tc>
          <w:tcPr>
            <w:tcW w:w="2891" w:type="dxa"/>
            <w:vAlign w:val="center"/>
          </w:tcPr>
          <w:p w:rsidR="00FB4BD3" w:rsidRDefault="002858F2">
            <w:pPr>
              <w:pStyle w:val="23"/>
            </w:pPr>
            <w:r>
              <w:t>项目建成后的效益</w:t>
            </w:r>
          </w:p>
        </w:tc>
        <w:tc>
          <w:tcPr>
            <w:tcW w:w="1276" w:type="dxa"/>
            <w:vAlign w:val="center"/>
          </w:tcPr>
          <w:p w:rsidR="00FB4BD3" w:rsidRDefault="002858F2">
            <w:pPr>
              <w:pStyle w:val="23"/>
            </w:pPr>
            <w:r>
              <w:t>改善环境质量和周边人</w:t>
            </w:r>
            <w:r>
              <w:lastRenderedPageBreak/>
              <w:t>民群众的生活环境质量</w:t>
            </w:r>
          </w:p>
        </w:tc>
        <w:tc>
          <w:tcPr>
            <w:tcW w:w="1843" w:type="dxa"/>
            <w:vAlign w:val="center"/>
          </w:tcPr>
          <w:p w:rsidR="00FB4BD3" w:rsidRDefault="002858F2">
            <w:pPr>
              <w:pStyle w:val="23"/>
            </w:pPr>
            <w:r>
              <w:lastRenderedPageBreak/>
              <w:t>涞水县城东、城西污水处理厂修</w:t>
            </w:r>
            <w:r>
              <w:lastRenderedPageBreak/>
              <w:t>复项目实施方案</w:t>
            </w:r>
          </w:p>
        </w:tc>
      </w:tr>
      <w:tr w:rsidR="00FB4BD3">
        <w:trPr>
          <w:trHeight w:val="369"/>
          <w:jc w:val="center"/>
        </w:trPr>
        <w:tc>
          <w:tcPr>
            <w:tcW w:w="1276" w:type="dxa"/>
            <w:vAlign w:val="center"/>
          </w:tcPr>
          <w:p w:rsidR="00FB4BD3" w:rsidRDefault="002858F2">
            <w:pPr>
              <w:pStyle w:val="30"/>
            </w:pPr>
            <w:r>
              <w:lastRenderedPageBreak/>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群众满意度</w:t>
            </w:r>
          </w:p>
        </w:tc>
        <w:tc>
          <w:tcPr>
            <w:tcW w:w="2891" w:type="dxa"/>
            <w:vAlign w:val="center"/>
          </w:tcPr>
          <w:p w:rsidR="00FB4BD3" w:rsidRDefault="002858F2">
            <w:pPr>
              <w:pStyle w:val="23"/>
            </w:pPr>
            <w:r>
              <w:t>群众满意度</w:t>
            </w:r>
          </w:p>
        </w:tc>
        <w:tc>
          <w:tcPr>
            <w:tcW w:w="1276" w:type="dxa"/>
            <w:vAlign w:val="center"/>
          </w:tcPr>
          <w:p w:rsidR="00FB4BD3" w:rsidRDefault="002858F2">
            <w:pPr>
              <w:pStyle w:val="23"/>
            </w:pPr>
            <w:r>
              <w:t>≥80百分比</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2858F2">
      <w:pPr>
        <w:ind w:firstLine="560"/>
        <w:outlineLvl w:val="3"/>
      </w:pPr>
      <w:bookmarkStart w:id="48" w:name="_Toc_4_4_0000000046"/>
      <w:r>
        <w:rPr>
          <w:rFonts w:ascii="方正仿宋_GBK" w:eastAsia="方正仿宋_GBK" w:hAnsi="方正仿宋_GBK" w:cs="方正仿宋_GBK"/>
          <w:color w:val="000000"/>
          <w:sz w:val="28"/>
        </w:rPr>
        <w:t>43.涞水县城区道路优化提升项目（冀财债[2022]3号）绩效目标表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13062324P009457100168</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涞水县城区道路优化提升项目（冀财债[2022]3号）</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432.00</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432.00</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一）中心城区道路优化工程。对金源街、东大街、泰安路、朝阳路（大槐树北至北关大牌楼）3729米进行改造。包括：更换沥青混凝土路面、改造污水井等市政基础设施、施划交通标线。(二）背街小巷整治工程。涉及城区连接主路的胜利胡同289m、范阳路272m、泰安路妇幼下坡180m、冀家胡同252m、金昌街180m、向阳路至党校门口段200m、112线至党校路段500m、益民路315m、东四路275m、社区对面路段200m、文化广场东侧北侧道路188m、三义街1050m、文兴街口巷道190m等13条背街小巷，共计4091米，主要改造内容为：1.现状水泥路面更换为沥青混凝土路面；2.改造道路范围内的现状检查井，更换井盖及雨水口；3.新建沥青混凝土路面施划交通标线；4.排水管网改造工程，部分巷道新建雨水管及附属设施、污水管道及附属设施。</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一）中心城区道路优化工程。对金源街、东大街、泰安路、朝阳路（大槐树北至北关大牌楼）3729米进行改造。包括：更换沥青混凝土路面、改造污水井等市政基础设施、施划交通标线。(二）背街小巷整治工程。涉及城区连接主路的胜利胡同289m、范阳路272m、泰安路妇幼下坡180m、冀家胡同252m、金昌街180m、向阳路至党校门口段200m、112线至党校路段500m、益民路315m、东四路275m、社区对面路段200m、文化广场东侧北侧道路188m、三义街1050m、文兴街口巷道190m等13条背街小巷，共计4091米，主要改造内容为：1.现状水泥路面更换为沥青混凝土路面；2.改造道路范围内的现状检查井，更换井盖及雨水口；3.新建沥青混凝土路面施划交通标线；4.排水管网改造工程，部分巷道新建雨水管及附属设施、污水管道及附属设施。</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lastRenderedPageBreak/>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改造道路里程</w:t>
            </w:r>
          </w:p>
        </w:tc>
        <w:tc>
          <w:tcPr>
            <w:tcW w:w="2891" w:type="dxa"/>
            <w:vAlign w:val="center"/>
          </w:tcPr>
          <w:p w:rsidR="00FB4BD3" w:rsidRDefault="002858F2">
            <w:pPr>
              <w:pStyle w:val="23"/>
            </w:pPr>
            <w:r>
              <w:t>改造道路里程</w:t>
            </w:r>
          </w:p>
        </w:tc>
        <w:tc>
          <w:tcPr>
            <w:tcW w:w="1276" w:type="dxa"/>
            <w:vAlign w:val="center"/>
          </w:tcPr>
          <w:p w:rsidR="00FB4BD3" w:rsidRDefault="002858F2">
            <w:pPr>
              <w:pStyle w:val="23"/>
            </w:pPr>
            <w:r>
              <w:t>≥7800米</w:t>
            </w:r>
          </w:p>
        </w:tc>
        <w:tc>
          <w:tcPr>
            <w:tcW w:w="1843" w:type="dxa"/>
            <w:vAlign w:val="center"/>
          </w:tcPr>
          <w:p w:rsidR="00FB4BD3" w:rsidRDefault="002858F2">
            <w:pPr>
              <w:pStyle w:val="23"/>
            </w:pPr>
            <w:r>
              <w:t>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改造完成率</w:t>
            </w:r>
          </w:p>
        </w:tc>
        <w:tc>
          <w:tcPr>
            <w:tcW w:w="2891" w:type="dxa"/>
            <w:vAlign w:val="center"/>
          </w:tcPr>
          <w:p w:rsidR="00FB4BD3" w:rsidRDefault="002858F2">
            <w:pPr>
              <w:pStyle w:val="23"/>
            </w:pPr>
            <w:r>
              <w:t>改造完成率</w:t>
            </w:r>
          </w:p>
        </w:tc>
        <w:tc>
          <w:tcPr>
            <w:tcW w:w="1276" w:type="dxa"/>
            <w:vAlign w:val="center"/>
          </w:tcPr>
          <w:p w:rsidR="00FB4BD3" w:rsidRDefault="002858F2">
            <w:pPr>
              <w:pStyle w:val="23"/>
            </w:pPr>
            <w:r>
              <w:t>≥95%</w:t>
            </w:r>
          </w:p>
        </w:tc>
        <w:tc>
          <w:tcPr>
            <w:tcW w:w="1843" w:type="dxa"/>
            <w:vAlign w:val="center"/>
          </w:tcPr>
          <w:p w:rsidR="00FB4BD3" w:rsidRDefault="002858F2">
            <w:pPr>
              <w:pStyle w:val="23"/>
            </w:pPr>
            <w:r>
              <w:t>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改造开工时间</w:t>
            </w:r>
          </w:p>
        </w:tc>
        <w:tc>
          <w:tcPr>
            <w:tcW w:w="2891" w:type="dxa"/>
            <w:vAlign w:val="center"/>
          </w:tcPr>
          <w:p w:rsidR="00FB4BD3" w:rsidRDefault="002858F2">
            <w:pPr>
              <w:pStyle w:val="23"/>
            </w:pPr>
            <w:r>
              <w:t>改造开工时间</w:t>
            </w:r>
          </w:p>
        </w:tc>
        <w:tc>
          <w:tcPr>
            <w:tcW w:w="1276" w:type="dxa"/>
            <w:vAlign w:val="center"/>
          </w:tcPr>
          <w:p w:rsidR="00FB4BD3" w:rsidRDefault="002858F2">
            <w:pPr>
              <w:pStyle w:val="23"/>
            </w:pPr>
            <w:r>
              <w:t>≥2022.7开工日期</w:t>
            </w:r>
          </w:p>
        </w:tc>
        <w:tc>
          <w:tcPr>
            <w:tcW w:w="1843" w:type="dxa"/>
            <w:vAlign w:val="center"/>
          </w:tcPr>
          <w:p w:rsidR="00FB4BD3" w:rsidRDefault="002858F2">
            <w:pPr>
              <w:pStyle w:val="23"/>
            </w:pPr>
            <w:r>
              <w:t>实施方案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债券资金金额</w:t>
            </w:r>
          </w:p>
        </w:tc>
        <w:tc>
          <w:tcPr>
            <w:tcW w:w="2891" w:type="dxa"/>
            <w:vAlign w:val="center"/>
          </w:tcPr>
          <w:p w:rsidR="00FB4BD3" w:rsidRDefault="002858F2">
            <w:pPr>
              <w:pStyle w:val="23"/>
            </w:pPr>
            <w:r>
              <w:t>债券资金金额</w:t>
            </w:r>
          </w:p>
        </w:tc>
        <w:tc>
          <w:tcPr>
            <w:tcW w:w="1276" w:type="dxa"/>
            <w:vAlign w:val="center"/>
          </w:tcPr>
          <w:p w:rsidR="00FB4BD3" w:rsidRDefault="002858F2">
            <w:pPr>
              <w:pStyle w:val="23"/>
            </w:pPr>
            <w:r>
              <w:t>432.27债券资金金额</w:t>
            </w:r>
          </w:p>
        </w:tc>
        <w:tc>
          <w:tcPr>
            <w:tcW w:w="1843" w:type="dxa"/>
            <w:vAlign w:val="center"/>
          </w:tcPr>
          <w:p w:rsidR="00FB4BD3" w:rsidRDefault="002858F2">
            <w:pPr>
              <w:pStyle w:val="23"/>
            </w:pPr>
            <w:r>
              <w:t>涞财债[2022]3号</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环境改善情况</w:t>
            </w:r>
          </w:p>
        </w:tc>
        <w:tc>
          <w:tcPr>
            <w:tcW w:w="2891" w:type="dxa"/>
            <w:vAlign w:val="center"/>
          </w:tcPr>
          <w:p w:rsidR="00FB4BD3" w:rsidRDefault="002858F2">
            <w:pPr>
              <w:pStyle w:val="23"/>
            </w:pPr>
            <w:r>
              <w:t>环境改善情况</w:t>
            </w:r>
          </w:p>
        </w:tc>
        <w:tc>
          <w:tcPr>
            <w:tcW w:w="1276" w:type="dxa"/>
            <w:vAlign w:val="center"/>
          </w:tcPr>
          <w:p w:rsidR="00FB4BD3" w:rsidRDefault="00124BAE">
            <w:pPr>
              <w:pStyle w:val="23"/>
            </w:pPr>
            <w:r>
              <w:t>有效改善城区人居</w:t>
            </w:r>
            <w:r w:rsidR="002858F2">
              <w:t>环境、优化交通秩序</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服务对象满意度</w:t>
            </w:r>
          </w:p>
        </w:tc>
        <w:tc>
          <w:tcPr>
            <w:tcW w:w="2891" w:type="dxa"/>
            <w:vAlign w:val="center"/>
          </w:tcPr>
          <w:p w:rsidR="00FB4BD3" w:rsidRDefault="002858F2">
            <w:pPr>
              <w:pStyle w:val="23"/>
            </w:pPr>
            <w:r>
              <w:t>服务对象满意度</w:t>
            </w:r>
          </w:p>
        </w:tc>
        <w:tc>
          <w:tcPr>
            <w:tcW w:w="1276" w:type="dxa"/>
            <w:vAlign w:val="center"/>
          </w:tcPr>
          <w:p w:rsidR="00FB4BD3" w:rsidRDefault="002858F2">
            <w:pPr>
              <w:pStyle w:val="23"/>
            </w:pPr>
            <w:r>
              <w:t>85%</w:t>
            </w:r>
          </w:p>
        </w:tc>
        <w:tc>
          <w:tcPr>
            <w:tcW w:w="1843" w:type="dxa"/>
            <w:vAlign w:val="center"/>
          </w:tcPr>
          <w:p w:rsidR="00FB4BD3" w:rsidRDefault="002858F2">
            <w:pPr>
              <w:pStyle w:val="23"/>
            </w:pPr>
            <w:r>
              <w:t>工作方案</w:t>
            </w:r>
          </w:p>
        </w:tc>
      </w:tr>
    </w:tbl>
    <w:p w:rsidR="00FB4BD3" w:rsidRDefault="00FB4BD3">
      <w:pPr>
        <w:sectPr w:rsidR="00FB4BD3">
          <w:pgSz w:w="16840" w:h="11900" w:orient="landscape"/>
          <w:pgMar w:top="1304" w:right="1984" w:bottom="1304" w:left="1134" w:header="720" w:footer="720" w:gutter="0"/>
          <w:cols w:space="720"/>
          <w:docGrid w:linePitch="326"/>
        </w:sectPr>
      </w:pPr>
    </w:p>
    <w:p w:rsidR="00FB4BD3" w:rsidRDefault="00FB4BD3">
      <w:pPr>
        <w:jc w:val="center"/>
      </w:pPr>
    </w:p>
    <w:p w:rsidR="00FB4BD3" w:rsidRDefault="00FB4BD3">
      <w:pPr>
        <w:ind w:firstLine="560"/>
        <w:outlineLvl w:val="3"/>
        <w:rPr>
          <w:rFonts w:ascii="方正仿宋_GBK" w:eastAsia="方正仿宋_GBK" w:hAnsi="方正仿宋_GBK" w:cs="方正仿宋_GBK"/>
          <w:color w:val="000000"/>
          <w:sz w:val="28"/>
          <w:lang w:eastAsia="zh-CN"/>
        </w:rPr>
      </w:pPr>
      <w:bookmarkStart w:id="49" w:name="_Toc_4_4_0000000047"/>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FB4BD3">
      <w:pPr>
        <w:ind w:firstLine="560"/>
        <w:outlineLvl w:val="3"/>
        <w:rPr>
          <w:rFonts w:ascii="方正仿宋_GBK" w:eastAsia="方正仿宋_GBK" w:hAnsi="方正仿宋_GBK" w:cs="方正仿宋_GBK"/>
          <w:color w:val="000000"/>
          <w:sz w:val="28"/>
          <w:lang w:eastAsia="zh-CN"/>
        </w:rPr>
      </w:pPr>
    </w:p>
    <w:p w:rsidR="00FB4BD3" w:rsidRDefault="002858F2">
      <w:pPr>
        <w:ind w:firstLine="560"/>
        <w:outlineLvl w:val="3"/>
      </w:pPr>
      <w:r>
        <w:rPr>
          <w:rFonts w:ascii="方正仿宋_GBK" w:eastAsia="方正仿宋_GBK" w:hAnsi="方正仿宋_GBK" w:cs="方正仿宋_GBK"/>
          <w:color w:val="000000"/>
          <w:sz w:val="28"/>
        </w:rPr>
        <w:lastRenderedPageBreak/>
        <w:t>44.涞水县城西污水处理厂排污口切改项目绩效目标表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FB4BD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4BD3" w:rsidRDefault="002858F2">
            <w:pPr>
              <w:pStyle w:val="5"/>
            </w:pPr>
            <w:r>
              <w:t>333001涞水县住房和城乡建设局本级</w:t>
            </w:r>
          </w:p>
        </w:tc>
        <w:tc>
          <w:tcPr>
            <w:tcW w:w="1843" w:type="dxa"/>
            <w:tcBorders>
              <w:top w:val="single" w:sz="6" w:space="0" w:color="FFFFFF"/>
              <w:left w:val="single" w:sz="6" w:space="0" w:color="FFFFFF"/>
              <w:right w:val="single" w:sz="6" w:space="0" w:color="FFFFFF"/>
            </w:tcBorders>
            <w:vAlign w:val="center"/>
          </w:tcPr>
          <w:p w:rsidR="00FB4BD3" w:rsidRDefault="002858F2">
            <w:pPr>
              <w:pStyle w:val="40"/>
            </w:pPr>
            <w:r>
              <w:t>单位：万元</w:t>
            </w:r>
          </w:p>
        </w:tc>
      </w:tr>
      <w:tr w:rsidR="00FB4BD3">
        <w:trPr>
          <w:trHeight w:val="369"/>
          <w:jc w:val="center"/>
        </w:trPr>
        <w:tc>
          <w:tcPr>
            <w:tcW w:w="1276" w:type="dxa"/>
            <w:vAlign w:val="center"/>
          </w:tcPr>
          <w:p w:rsidR="00FB4BD3" w:rsidRDefault="002858F2">
            <w:pPr>
              <w:pStyle w:val="10"/>
            </w:pPr>
            <w:r>
              <w:t>项目编码</w:t>
            </w:r>
          </w:p>
        </w:tc>
        <w:tc>
          <w:tcPr>
            <w:tcW w:w="2608" w:type="dxa"/>
            <w:gridSpan w:val="2"/>
            <w:vAlign w:val="center"/>
          </w:tcPr>
          <w:p w:rsidR="00FB4BD3" w:rsidRDefault="002858F2">
            <w:pPr>
              <w:pStyle w:val="23"/>
            </w:pPr>
            <w:r>
              <w:t>13062324P00945810009W</w:t>
            </w:r>
          </w:p>
        </w:tc>
        <w:tc>
          <w:tcPr>
            <w:tcW w:w="1587" w:type="dxa"/>
            <w:vAlign w:val="center"/>
          </w:tcPr>
          <w:p w:rsidR="00FB4BD3" w:rsidRDefault="002858F2">
            <w:pPr>
              <w:pStyle w:val="10"/>
            </w:pPr>
            <w:r>
              <w:t>项目名称</w:t>
            </w:r>
          </w:p>
        </w:tc>
        <w:tc>
          <w:tcPr>
            <w:tcW w:w="4422" w:type="dxa"/>
            <w:gridSpan w:val="3"/>
            <w:vAlign w:val="center"/>
          </w:tcPr>
          <w:p w:rsidR="00FB4BD3" w:rsidRDefault="002858F2">
            <w:pPr>
              <w:pStyle w:val="23"/>
            </w:pPr>
            <w:r>
              <w:t>涞水县城西污水处理厂排污口切改项目</w:t>
            </w:r>
          </w:p>
        </w:tc>
      </w:tr>
      <w:tr w:rsidR="00FB4BD3">
        <w:trPr>
          <w:trHeight w:val="369"/>
          <w:jc w:val="center"/>
        </w:trPr>
        <w:tc>
          <w:tcPr>
            <w:tcW w:w="1276" w:type="dxa"/>
            <w:vMerge w:val="restart"/>
            <w:vAlign w:val="center"/>
          </w:tcPr>
          <w:p w:rsidR="00FB4BD3" w:rsidRDefault="002858F2">
            <w:pPr>
              <w:pStyle w:val="10"/>
            </w:pPr>
            <w:r>
              <w:t>预算规模及资金用途</w:t>
            </w:r>
          </w:p>
        </w:tc>
        <w:tc>
          <w:tcPr>
            <w:tcW w:w="1276" w:type="dxa"/>
            <w:vAlign w:val="center"/>
          </w:tcPr>
          <w:p w:rsidR="00FB4BD3" w:rsidRDefault="002858F2">
            <w:pPr>
              <w:pStyle w:val="10"/>
            </w:pPr>
            <w:r>
              <w:t>预算数</w:t>
            </w:r>
          </w:p>
        </w:tc>
        <w:tc>
          <w:tcPr>
            <w:tcW w:w="1332" w:type="dxa"/>
            <w:vAlign w:val="center"/>
          </w:tcPr>
          <w:p w:rsidR="00FB4BD3" w:rsidRDefault="002858F2">
            <w:pPr>
              <w:pStyle w:val="23"/>
            </w:pPr>
            <w:r>
              <w:t>52.58</w:t>
            </w:r>
          </w:p>
        </w:tc>
        <w:tc>
          <w:tcPr>
            <w:tcW w:w="1587" w:type="dxa"/>
            <w:vAlign w:val="center"/>
          </w:tcPr>
          <w:p w:rsidR="00FB4BD3" w:rsidRDefault="002858F2">
            <w:pPr>
              <w:pStyle w:val="10"/>
            </w:pPr>
            <w:r>
              <w:t>其中：财政    资金</w:t>
            </w:r>
          </w:p>
        </w:tc>
        <w:tc>
          <w:tcPr>
            <w:tcW w:w="1304" w:type="dxa"/>
            <w:vAlign w:val="center"/>
          </w:tcPr>
          <w:p w:rsidR="00FB4BD3" w:rsidRDefault="002858F2">
            <w:pPr>
              <w:pStyle w:val="23"/>
            </w:pPr>
            <w:r>
              <w:t>52.58</w:t>
            </w:r>
          </w:p>
        </w:tc>
        <w:tc>
          <w:tcPr>
            <w:tcW w:w="1276" w:type="dxa"/>
            <w:vAlign w:val="center"/>
          </w:tcPr>
          <w:p w:rsidR="00FB4BD3" w:rsidRDefault="002858F2">
            <w:pPr>
              <w:pStyle w:val="10"/>
            </w:pPr>
            <w:r>
              <w:t>其他资金</w:t>
            </w:r>
          </w:p>
        </w:tc>
        <w:tc>
          <w:tcPr>
            <w:tcW w:w="1843" w:type="dxa"/>
            <w:vAlign w:val="center"/>
          </w:tcPr>
          <w:p w:rsidR="00FB4BD3" w:rsidRDefault="00FB4BD3">
            <w:pPr>
              <w:pStyle w:val="23"/>
            </w:pPr>
          </w:p>
        </w:tc>
      </w:tr>
      <w:tr w:rsidR="00FB4BD3">
        <w:trPr>
          <w:trHeight w:val="369"/>
          <w:jc w:val="center"/>
        </w:trPr>
        <w:tc>
          <w:tcPr>
            <w:tcW w:w="1276" w:type="dxa"/>
            <w:vMerge/>
          </w:tcPr>
          <w:p w:rsidR="00FB4BD3" w:rsidRDefault="00FB4BD3"/>
        </w:tc>
        <w:tc>
          <w:tcPr>
            <w:tcW w:w="8617" w:type="dxa"/>
            <w:gridSpan w:val="6"/>
            <w:vAlign w:val="center"/>
          </w:tcPr>
          <w:p w:rsidR="00FB4BD3" w:rsidRDefault="002858F2">
            <w:pPr>
              <w:pStyle w:val="23"/>
            </w:pPr>
            <w:r>
              <w:t>提标扩建后的涞水县城西污水处理厂用临时排水管，为保证处理后的中水正常排放，需将原来的排水管进行改造。</w:t>
            </w:r>
          </w:p>
        </w:tc>
      </w:tr>
      <w:tr w:rsidR="00FB4BD3">
        <w:trPr>
          <w:trHeight w:val="369"/>
          <w:jc w:val="center"/>
        </w:trPr>
        <w:tc>
          <w:tcPr>
            <w:tcW w:w="1276" w:type="dxa"/>
            <w:vMerge w:val="restart"/>
            <w:vAlign w:val="center"/>
          </w:tcPr>
          <w:p w:rsidR="00FB4BD3" w:rsidRDefault="002858F2">
            <w:pPr>
              <w:pStyle w:val="10"/>
            </w:pPr>
            <w:r>
              <w:t>资金支出计划（%）</w:t>
            </w:r>
          </w:p>
        </w:tc>
        <w:tc>
          <w:tcPr>
            <w:tcW w:w="2608" w:type="dxa"/>
            <w:gridSpan w:val="2"/>
            <w:vAlign w:val="center"/>
          </w:tcPr>
          <w:p w:rsidR="00FB4BD3" w:rsidRDefault="002858F2">
            <w:pPr>
              <w:pStyle w:val="10"/>
            </w:pPr>
            <w:r>
              <w:t>3月底</w:t>
            </w:r>
          </w:p>
        </w:tc>
        <w:tc>
          <w:tcPr>
            <w:tcW w:w="1587" w:type="dxa"/>
            <w:vAlign w:val="center"/>
          </w:tcPr>
          <w:p w:rsidR="00FB4BD3" w:rsidRDefault="002858F2">
            <w:pPr>
              <w:pStyle w:val="10"/>
            </w:pPr>
            <w:r>
              <w:t>6月底</w:t>
            </w:r>
          </w:p>
        </w:tc>
        <w:tc>
          <w:tcPr>
            <w:tcW w:w="1304" w:type="dxa"/>
            <w:vAlign w:val="center"/>
          </w:tcPr>
          <w:p w:rsidR="00FB4BD3" w:rsidRDefault="002858F2">
            <w:pPr>
              <w:pStyle w:val="10"/>
            </w:pPr>
            <w:r>
              <w:t>10月底</w:t>
            </w:r>
          </w:p>
        </w:tc>
        <w:tc>
          <w:tcPr>
            <w:tcW w:w="3118" w:type="dxa"/>
            <w:gridSpan w:val="2"/>
            <w:vAlign w:val="center"/>
          </w:tcPr>
          <w:p w:rsidR="00FB4BD3" w:rsidRDefault="002858F2">
            <w:pPr>
              <w:pStyle w:val="10"/>
            </w:pPr>
            <w:r>
              <w:t>12月底</w:t>
            </w:r>
          </w:p>
        </w:tc>
      </w:tr>
      <w:tr w:rsidR="00FB4BD3">
        <w:trPr>
          <w:trHeight w:val="369"/>
          <w:jc w:val="center"/>
        </w:trPr>
        <w:tc>
          <w:tcPr>
            <w:tcW w:w="1276" w:type="dxa"/>
            <w:vMerge/>
          </w:tcPr>
          <w:p w:rsidR="00FB4BD3" w:rsidRDefault="00FB4BD3"/>
        </w:tc>
        <w:tc>
          <w:tcPr>
            <w:tcW w:w="2608" w:type="dxa"/>
            <w:gridSpan w:val="2"/>
            <w:vAlign w:val="center"/>
          </w:tcPr>
          <w:p w:rsidR="00FB4BD3" w:rsidRDefault="002858F2">
            <w:pPr>
              <w:pStyle w:val="30"/>
            </w:pPr>
            <w:r>
              <w:t>0.25</w:t>
            </w:r>
          </w:p>
        </w:tc>
        <w:tc>
          <w:tcPr>
            <w:tcW w:w="1587" w:type="dxa"/>
            <w:vAlign w:val="center"/>
          </w:tcPr>
          <w:p w:rsidR="00FB4BD3" w:rsidRDefault="002858F2">
            <w:pPr>
              <w:pStyle w:val="30"/>
            </w:pPr>
            <w:r>
              <w:t>0.50</w:t>
            </w:r>
          </w:p>
        </w:tc>
        <w:tc>
          <w:tcPr>
            <w:tcW w:w="1304" w:type="dxa"/>
            <w:vAlign w:val="center"/>
          </w:tcPr>
          <w:p w:rsidR="00FB4BD3" w:rsidRDefault="002858F2">
            <w:pPr>
              <w:pStyle w:val="30"/>
            </w:pPr>
            <w:r>
              <w:t>0.75</w:t>
            </w:r>
          </w:p>
        </w:tc>
        <w:tc>
          <w:tcPr>
            <w:tcW w:w="3118" w:type="dxa"/>
            <w:gridSpan w:val="2"/>
            <w:vAlign w:val="center"/>
          </w:tcPr>
          <w:p w:rsidR="00FB4BD3" w:rsidRDefault="002858F2">
            <w:pPr>
              <w:pStyle w:val="30"/>
            </w:pPr>
            <w:r>
              <w:t>1.00</w:t>
            </w:r>
          </w:p>
        </w:tc>
      </w:tr>
      <w:tr w:rsidR="00FB4BD3">
        <w:trPr>
          <w:trHeight w:val="369"/>
          <w:jc w:val="center"/>
        </w:trPr>
        <w:tc>
          <w:tcPr>
            <w:tcW w:w="1276" w:type="dxa"/>
            <w:vAlign w:val="center"/>
          </w:tcPr>
          <w:p w:rsidR="00FB4BD3" w:rsidRDefault="002858F2">
            <w:pPr>
              <w:pStyle w:val="10"/>
            </w:pPr>
            <w:r>
              <w:t>绩效目标</w:t>
            </w:r>
          </w:p>
        </w:tc>
        <w:tc>
          <w:tcPr>
            <w:tcW w:w="8617" w:type="dxa"/>
            <w:gridSpan w:val="6"/>
            <w:vAlign w:val="center"/>
          </w:tcPr>
          <w:p w:rsidR="00FB4BD3" w:rsidRDefault="002858F2">
            <w:pPr>
              <w:pStyle w:val="23"/>
            </w:pPr>
            <w:r>
              <w:t>1.提标扩建后的涞水县城西污水处理厂用临时排水管，为保证处理后的中水正常排放，需将原来的排水管进行改造。</w:t>
            </w:r>
          </w:p>
        </w:tc>
      </w:tr>
    </w:tbl>
    <w:p w:rsidR="00FB4BD3" w:rsidRDefault="00FB4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FB4BD3">
        <w:trPr>
          <w:trHeight w:val="397"/>
          <w:tblHeader/>
          <w:jc w:val="center"/>
        </w:trPr>
        <w:tc>
          <w:tcPr>
            <w:tcW w:w="1276" w:type="dxa"/>
            <w:vAlign w:val="center"/>
          </w:tcPr>
          <w:p w:rsidR="00FB4BD3" w:rsidRDefault="002858F2">
            <w:pPr>
              <w:pStyle w:val="10"/>
            </w:pPr>
            <w:r>
              <w:t>一级指标</w:t>
            </w:r>
          </w:p>
        </w:tc>
        <w:tc>
          <w:tcPr>
            <w:tcW w:w="1276" w:type="dxa"/>
            <w:vAlign w:val="center"/>
          </w:tcPr>
          <w:p w:rsidR="00FB4BD3" w:rsidRDefault="002858F2">
            <w:pPr>
              <w:pStyle w:val="10"/>
            </w:pPr>
            <w:r>
              <w:t>二级指标</w:t>
            </w:r>
          </w:p>
        </w:tc>
        <w:tc>
          <w:tcPr>
            <w:tcW w:w="1332" w:type="dxa"/>
            <w:vAlign w:val="center"/>
          </w:tcPr>
          <w:p w:rsidR="00FB4BD3" w:rsidRDefault="002858F2">
            <w:pPr>
              <w:pStyle w:val="10"/>
            </w:pPr>
            <w:r>
              <w:t>三级指标</w:t>
            </w:r>
          </w:p>
        </w:tc>
        <w:tc>
          <w:tcPr>
            <w:tcW w:w="2891" w:type="dxa"/>
            <w:vAlign w:val="center"/>
          </w:tcPr>
          <w:p w:rsidR="00FB4BD3" w:rsidRDefault="002858F2">
            <w:pPr>
              <w:pStyle w:val="10"/>
            </w:pPr>
            <w:r>
              <w:t>绩效指标描述</w:t>
            </w:r>
          </w:p>
        </w:tc>
        <w:tc>
          <w:tcPr>
            <w:tcW w:w="1276" w:type="dxa"/>
            <w:vAlign w:val="center"/>
          </w:tcPr>
          <w:p w:rsidR="00FB4BD3" w:rsidRDefault="002858F2">
            <w:pPr>
              <w:pStyle w:val="10"/>
            </w:pPr>
            <w:r>
              <w:t>指标值</w:t>
            </w:r>
          </w:p>
        </w:tc>
        <w:tc>
          <w:tcPr>
            <w:tcW w:w="1843" w:type="dxa"/>
            <w:vAlign w:val="center"/>
          </w:tcPr>
          <w:p w:rsidR="00FB4BD3" w:rsidRDefault="002858F2">
            <w:pPr>
              <w:pStyle w:val="10"/>
            </w:pPr>
            <w:r>
              <w:t>指标值确定依据</w:t>
            </w:r>
          </w:p>
        </w:tc>
      </w:tr>
      <w:tr w:rsidR="00FB4BD3">
        <w:trPr>
          <w:trHeight w:val="369"/>
          <w:jc w:val="center"/>
        </w:trPr>
        <w:tc>
          <w:tcPr>
            <w:tcW w:w="1276" w:type="dxa"/>
            <w:vMerge w:val="restart"/>
            <w:vAlign w:val="center"/>
          </w:tcPr>
          <w:p w:rsidR="00FB4BD3" w:rsidRDefault="002858F2">
            <w:pPr>
              <w:pStyle w:val="30"/>
            </w:pPr>
            <w:r>
              <w:t>产出指标</w:t>
            </w:r>
          </w:p>
        </w:tc>
        <w:tc>
          <w:tcPr>
            <w:tcW w:w="1276" w:type="dxa"/>
            <w:vAlign w:val="center"/>
          </w:tcPr>
          <w:p w:rsidR="00FB4BD3" w:rsidRDefault="002858F2">
            <w:pPr>
              <w:pStyle w:val="23"/>
            </w:pPr>
            <w:r>
              <w:t>数量指标</w:t>
            </w:r>
          </w:p>
        </w:tc>
        <w:tc>
          <w:tcPr>
            <w:tcW w:w="1332" w:type="dxa"/>
            <w:vAlign w:val="center"/>
          </w:tcPr>
          <w:p w:rsidR="00FB4BD3" w:rsidRDefault="002858F2">
            <w:pPr>
              <w:pStyle w:val="23"/>
            </w:pPr>
            <w:r>
              <w:t>改造排水管道的长度</w:t>
            </w:r>
          </w:p>
        </w:tc>
        <w:tc>
          <w:tcPr>
            <w:tcW w:w="2891" w:type="dxa"/>
            <w:vAlign w:val="center"/>
          </w:tcPr>
          <w:p w:rsidR="00FB4BD3" w:rsidRDefault="002858F2">
            <w:pPr>
              <w:pStyle w:val="23"/>
            </w:pPr>
            <w:r>
              <w:t>改造排水管道的长度</w:t>
            </w:r>
          </w:p>
        </w:tc>
        <w:tc>
          <w:tcPr>
            <w:tcW w:w="1276" w:type="dxa"/>
            <w:vAlign w:val="center"/>
          </w:tcPr>
          <w:p w:rsidR="00FB4BD3" w:rsidRDefault="002858F2">
            <w:pPr>
              <w:pStyle w:val="23"/>
            </w:pPr>
            <w:r>
              <w:t>60米</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质量指标</w:t>
            </w:r>
          </w:p>
        </w:tc>
        <w:tc>
          <w:tcPr>
            <w:tcW w:w="1332" w:type="dxa"/>
            <w:vAlign w:val="center"/>
          </w:tcPr>
          <w:p w:rsidR="00FB4BD3" w:rsidRDefault="002858F2">
            <w:pPr>
              <w:pStyle w:val="23"/>
            </w:pPr>
            <w:r>
              <w:t>改造完成率</w:t>
            </w:r>
          </w:p>
        </w:tc>
        <w:tc>
          <w:tcPr>
            <w:tcW w:w="2891" w:type="dxa"/>
            <w:vAlign w:val="center"/>
          </w:tcPr>
          <w:p w:rsidR="00FB4BD3" w:rsidRDefault="002858F2">
            <w:pPr>
              <w:pStyle w:val="23"/>
            </w:pPr>
            <w:r>
              <w:t>改造完成率</w:t>
            </w:r>
          </w:p>
        </w:tc>
        <w:tc>
          <w:tcPr>
            <w:tcW w:w="1276" w:type="dxa"/>
            <w:vAlign w:val="center"/>
          </w:tcPr>
          <w:p w:rsidR="00FB4BD3" w:rsidRDefault="002858F2">
            <w:pPr>
              <w:pStyle w:val="23"/>
            </w:pPr>
            <w:r>
              <w:t>100百分比</w:t>
            </w:r>
          </w:p>
        </w:tc>
        <w:tc>
          <w:tcPr>
            <w:tcW w:w="1843" w:type="dxa"/>
            <w:vAlign w:val="center"/>
          </w:tcPr>
          <w:p w:rsidR="00FB4BD3" w:rsidRDefault="002858F2">
            <w:pPr>
              <w:pStyle w:val="23"/>
            </w:pPr>
            <w:r>
              <w:t>工作方案</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时效指标</w:t>
            </w:r>
          </w:p>
        </w:tc>
        <w:tc>
          <w:tcPr>
            <w:tcW w:w="1332" w:type="dxa"/>
            <w:vAlign w:val="center"/>
          </w:tcPr>
          <w:p w:rsidR="00FB4BD3" w:rsidRDefault="002858F2">
            <w:pPr>
              <w:pStyle w:val="23"/>
            </w:pPr>
            <w:r>
              <w:t>改造完工日期</w:t>
            </w:r>
          </w:p>
        </w:tc>
        <w:tc>
          <w:tcPr>
            <w:tcW w:w="2891" w:type="dxa"/>
            <w:vAlign w:val="center"/>
          </w:tcPr>
          <w:p w:rsidR="00FB4BD3" w:rsidRDefault="002858F2">
            <w:pPr>
              <w:pStyle w:val="23"/>
            </w:pPr>
            <w:r>
              <w:t>改造完工日期</w:t>
            </w:r>
          </w:p>
        </w:tc>
        <w:tc>
          <w:tcPr>
            <w:tcW w:w="1276" w:type="dxa"/>
            <w:vAlign w:val="center"/>
          </w:tcPr>
          <w:p w:rsidR="00FB4BD3" w:rsidRDefault="002858F2">
            <w:pPr>
              <w:pStyle w:val="23"/>
            </w:pPr>
            <w:r>
              <w:t>2023年3月31日前</w:t>
            </w:r>
          </w:p>
        </w:tc>
        <w:tc>
          <w:tcPr>
            <w:tcW w:w="1843" w:type="dxa"/>
            <w:vAlign w:val="center"/>
          </w:tcPr>
          <w:p w:rsidR="00FB4BD3" w:rsidRDefault="002858F2">
            <w:pPr>
              <w:pStyle w:val="23"/>
            </w:pPr>
            <w:r>
              <w:t>施工合同</w:t>
            </w:r>
          </w:p>
        </w:tc>
      </w:tr>
      <w:tr w:rsidR="00FB4BD3">
        <w:trPr>
          <w:trHeight w:val="369"/>
          <w:jc w:val="center"/>
        </w:trPr>
        <w:tc>
          <w:tcPr>
            <w:tcW w:w="1276" w:type="dxa"/>
            <w:vMerge/>
            <w:vAlign w:val="center"/>
          </w:tcPr>
          <w:p w:rsidR="00FB4BD3" w:rsidRDefault="00FB4BD3"/>
        </w:tc>
        <w:tc>
          <w:tcPr>
            <w:tcW w:w="1276" w:type="dxa"/>
            <w:vAlign w:val="center"/>
          </w:tcPr>
          <w:p w:rsidR="00FB4BD3" w:rsidRDefault="002858F2">
            <w:pPr>
              <w:pStyle w:val="23"/>
            </w:pPr>
            <w:r>
              <w:t>成本指标</w:t>
            </w:r>
          </w:p>
        </w:tc>
        <w:tc>
          <w:tcPr>
            <w:tcW w:w="1332" w:type="dxa"/>
            <w:vAlign w:val="center"/>
          </w:tcPr>
          <w:p w:rsidR="00FB4BD3" w:rsidRDefault="002858F2">
            <w:pPr>
              <w:pStyle w:val="23"/>
            </w:pPr>
            <w:r>
              <w:t>项目建设成本</w:t>
            </w:r>
          </w:p>
        </w:tc>
        <w:tc>
          <w:tcPr>
            <w:tcW w:w="2891" w:type="dxa"/>
            <w:vAlign w:val="center"/>
          </w:tcPr>
          <w:p w:rsidR="00FB4BD3" w:rsidRDefault="002858F2">
            <w:pPr>
              <w:pStyle w:val="23"/>
            </w:pPr>
            <w:r>
              <w:t>项目建设成本</w:t>
            </w:r>
          </w:p>
        </w:tc>
        <w:tc>
          <w:tcPr>
            <w:tcW w:w="1276" w:type="dxa"/>
            <w:vAlign w:val="center"/>
          </w:tcPr>
          <w:p w:rsidR="00FB4BD3" w:rsidRDefault="002858F2">
            <w:pPr>
              <w:pStyle w:val="23"/>
            </w:pPr>
            <w:r>
              <w:t>52.58万元</w:t>
            </w:r>
          </w:p>
        </w:tc>
        <w:tc>
          <w:tcPr>
            <w:tcW w:w="1843" w:type="dxa"/>
            <w:vAlign w:val="center"/>
          </w:tcPr>
          <w:p w:rsidR="00FB4BD3" w:rsidRDefault="002858F2">
            <w:pPr>
              <w:pStyle w:val="23"/>
            </w:pPr>
            <w:r>
              <w:t>施工合同</w:t>
            </w:r>
          </w:p>
        </w:tc>
      </w:tr>
      <w:tr w:rsidR="00FB4BD3">
        <w:trPr>
          <w:trHeight w:val="369"/>
          <w:jc w:val="center"/>
        </w:trPr>
        <w:tc>
          <w:tcPr>
            <w:tcW w:w="1276" w:type="dxa"/>
            <w:vAlign w:val="center"/>
          </w:tcPr>
          <w:p w:rsidR="00FB4BD3" w:rsidRDefault="002858F2">
            <w:pPr>
              <w:pStyle w:val="30"/>
            </w:pPr>
            <w:r>
              <w:t>效益指标</w:t>
            </w:r>
          </w:p>
        </w:tc>
        <w:tc>
          <w:tcPr>
            <w:tcW w:w="1276" w:type="dxa"/>
            <w:vAlign w:val="center"/>
          </w:tcPr>
          <w:p w:rsidR="00FB4BD3" w:rsidRDefault="002858F2">
            <w:pPr>
              <w:pStyle w:val="23"/>
            </w:pPr>
            <w:r>
              <w:t>社会效益指标</w:t>
            </w:r>
          </w:p>
        </w:tc>
        <w:tc>
          <w:tcPr>
            <w:tcW w:w="1332" w:type="dxa"/>
            <w:vAlign w:val="center"/>
          </w:tcPr>
          <w:p w:rsidR="00FB4BD3" w:rsidRDefault="002858F2">
            <w:pPr>
              <w:pStyle w:val="23"/>
            </w:pPr>
            <w:r>
              <w:t>处理后的中水水质达标率</w:t>
            </w:r>
          </w:p>
        </w:tc>
        <w:tc>
          <w:tcPr>
            <w:tcW w:w="2891" w:type="dxa"/>
            <w:vAlign w:val="center"/>
          </w:tcPr>
          <w:p w:rsidR="00FB4BD3" w:rsidRDefault="002858F2">
            <w:pPr>
              <w:pStyle w:val="23"/>
            </w:pPr>
            <w:r>
              <w:t>处理后的中水水质达标率</w:t>
            </w:r>
          </w:p>
        </w:tc>
        <w:tc>
          <w:tcPr>
            <w:tcW w:w="1276" w:type="dxa"/>
            <w:vAlign w:val="center"/>
          </w:tcPr>
          <w:p w:rsidR="00FB4BD3" w:rsidRDefault="002858F2">
            <w:pPr>
              <w:pStyle w:val="23"/>
            </w:pPr>
            <w:r>
              <w:t>达到大清河排放标准</w:t>
            </w:r>
          </w:p>
        </w:tc>
        <w:tc>
          <w:tcPr>
            <w:tcW w:w="1843" w:type="dxa"/>
            <w:vAlign w:val="center"/>
          </w:tcPr>
          <w:p w:rsidR="00FB4BD3" w:rsidRDefault="002858F2">
            <w:pPr>
              <w:pStyle w:val="23"/>
            </w:pPr>
            <w:r>
              <w:t>工作方案</w:t>
            </w:r>
          </w:p>
        </w:tc>
      </w:tr>
      <w:tr w:rsidR="00FB4BD3">
        <w:trPr>
          <w:trHeight w:val="369"/>
          <w:jc w:val="center"/>
        </w:trPr>
        <w:tc>
          <w:tcPr>
            <w:tcW w:w="1276" w:type="dxa"/>
            <w:vAlign w:val="center"/>
          </w:tcPr>
          <w:p w:rsidR="00FB4BD3" w:rsidRDefault="002858F2">
            <w:pPr>
              <w:pStyle w:val="30"/>
            </w:pPr>
            <w:r>
              <w:t>满意度指标</w:t>
            </w:r>
          </w:p>
        </w:tc>
        <w:tc>
          <w:tcPr>
            <w:tcW w:w="1276" w:type="dxa"/>
            <w:vAlign w:val="center"/>
          </w:tcPr>
          <w:p w:rsidR="00FB4BD3" w:rsidRDefault="002858F2">
            <w:pPr>
              <w:pStyle w:val="23"/>
            </w:pPr>
            <w:r>
              <w:t>服务对象满意度指标</w:t>
            </w:r>
          </w:p>
        </w:tc>
        <w:tc>
          <w:tcPr>
            <w:tcW w:w="1332" w:type="dxa"/>
            <w:vAlign w:val="center"/>
          </w:tcPr>
          <w:p w:rsidR="00FB4BD3" w:rsidRDefault="002858F2">
            <w:pPr>
              <w:pStyle w:val="23"/>
            </w:pPr>
            <w:r>
              <w:t>满意度</w:t>
            </w:r>
          </w:p>
        </w:tc>
        <w:tc>
          <w:tcPr>
            <w:tcW w:w="2891" w:type="dxa"/>
            <w:vAlign w:val="center"/>
          </w:tcPr>
          <w:p w:rsidR="00FB4BD3" w:rsidRDefault="002858F2">
            <w:pPr>
              <w:pStyle w:val="23"/>
            </w:pPr>
            <w:r>
              <w:t>满意度</w:t>
            </w:r>
          </w:p>
        </w:tc>
        <w:tc>
          <w:tcPr>
            <w:tcW w:w="1276" w:type="dxa"/>
            <w:vAlign w:val="center"/>
          </w:tcPr>
          <w:p w:rsidR="00FB4BD3" w:rsidRDefault="002858F2">
            <w:pPr>
              <w:pStyle w:val="23"/>
            </w:pPr>
            <w:r>
              <w:t>≥85百分比</w:t>
            </w:r>
          </w:p>
        </w:tc>
        <w:tc>
          <w:tcPr>
            <w:tcW w:w="1843" w:type="dxa"/>
            <w:vAlign w:val="center"/>
          </w:tcPr>
          <w:p w:rsidR="00FB4BD3" w:rsidRDefault="002858F2">
            <w:pPr>
              <w:pStyle w:val="23"/>
            </w:pPr>
            <w:r>
              <w:t>工作方案</w:t>
            </w:r>
          </w:p>
        </w:tc>
      </w:tr>
    </w:tbl>
    <w:p w:rsidR="00FB4BD3" w:rsidRDefault="00FB4BD3"/>
    <w:p w:rsidR="00FB4BD3" w:rsidRDefault="00FB4BD3"/>
    <w:p w:rsidR="00FB4BD3" w:rsidRDefault="00FB4BD3">
      <w:pPr>
        <w:spacing w:before="10" w:after="10"/>
        <w:ind w:firstLineChars="200" w:firstLine="640"/>
        <w:outlineLvl w:val="5"/>
        <w:rPr>
          <w:rFonts w:ascii="黑体" w:eastAsia="黑体" w:hAnsi="黑体" w:cs="黑体"/>
          <w:color w:val="000000"/>
          <w:sz w:val="32"/>
          <w:lang w:eastAsia="zh-CN"/>
        </w:rPr>
      </w:pPr>
    </w:p>
    <w:p w:rsidR="00FB4BD3" w:rsidRDefault="00FB4BD3">
      <w:pPr>
        <w:spacing w:before="10" w:after="10"/>
        <w:ind w:firstLineChars="200" w:firstLine="640"/>
        <w:outlineLvl w:val="5"/>
        <w:rPr>
          <w:rFonts w:ascii="黑体" w:eastAsia="黑体" w:hAnsi="黑体" w:cs="黑体"/>
          <w:color w:val="000000"/>
          <w:sz w:val="32"/>
          <w:lang w:eastAsia="zh-CN"/>
        </w:rPr>
      </w:pPr>
    </w:p>
    <w:p w:rsidR="00FB4BD3" w:rsidRDefault="00FB4BD3">
      <w:pPr>
        <w:spacing w:before="10" w:after="10"/>
        <w:ind w:firstLineChars="200" w:firstLine="640"/>
        <w:outlineLvl w:val="5"/>
        <w:rPr>
          <w:rFonts w:ascii="黑体" w:eastAsia="黑体" w:hAnsi="黑体" w:cs="黑体"/>
          <w:color w:val="000000"/>
          <w:sz w:val="32"/>
          <w:lang w:eastAsia="zh-CN"/>
        </w:rPr>
      </w:pPr>
    </w:p>
    <w:p w:rsidR="00FB4BD3" w:rsidRDefault="002858F2">
      <w:pPr>
        <w:spacing w:before="10" w:after="10"/>
        <w:ind w:firstLineChars="200" w:firstLine="640"/>
        <w:outlineLvl w:val="5"/>
        <w:rPr>
          <w:rFonts w:ascii="黑体" w:eastAsia="黑体" w:hAnsi="黑体"/>
        </w:rPr>
      </w:pPr>
      <w:r>
        <w:rPr>
          <w:rFonts w:ascii="黑体" w:eastAsia="黑体" w:hAnsi="黑体" w:cs="黑体" w:hint="eastAsia"/>
          <w:color w:val="000000"/>
          <w:sz w:val="32"/>
        </w:rPr>
        <w:lastRenderedPageBreak/>
        <w:t>六、政府采购预算情况</w:t>
      </w:r>
    </w:p>
    <w:p w:rsidR="00FB4BD3" w:rsidRDefault="002858F2">
      <w:pPr>
        <w:spacing w:line="560" w:lineRule="exact"/>
        <w:ind w:firstLine="630"/>
        <w:outlineLvl w:val="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年，本</w:t>
      </w:r>
      <w:r>
        <w:rPr>
          <w:rFonts w:ascii="仿宋" w:eastAsia="仿宋" w:hAnsi="仿宋" w:cs="仿宋" w:hint="eastAsia"/>
          <w:sz w:val="32"/>
          <w:szCs w:val="32"/>
          <w:lang w:eastAsia="zh-CN"/>
        </w:rPr>
        <w:t>单位安排</w:t>
      </w:r>
      <w:r>
        <w:rPr>
          <w:rFonts w:ascii="仿宋" w:eastAsia="仿宋" w:hAnsi="仿宋" w:cs="仿宋" w:hint="eastAsia"/>
          <w:sz w:val="32"/>
          <w:szCs w:val="32"/>
        </w:rPr>
        <w:t>政府采购预算</w:t>
      </w:r>
      <w:r>
        <w:rPr>
          <w:rFonts w:ascii="仿宋" w:eastAsia="仿宋" w:hAnsi="仿宋" w:cs="仿宋" w:hint="eastAsia"/>
          <w:sz w:val="32"/>
          <w:szCs w:val="32"/>
          <w:lang w:eastAsia="zh-CN"/>
        </w:rPr>
        <w:t>4381.90万元</w:t>
      </w:r>
      <w:r>
        <w:rPr>
          <w:rFonts w:ascii="仿宋" w:eastAsia="仿宋" w:hAnsi="仿宋" w:cs="仿宋" w:hint="eastAsia"/>
          <w:sz w:val="32"/>
          <w:szCs w:val="32"/>
        </w:rPr>
        <w:t>。</w:t>
      </w:r>
    </w:p>
    <w:p w:rsidR="00FB4BD3" w:rsidRDefault="00FB4BD3">
      <w:pPr>
        <w:jc w:val="center"/>
        <w:rPr>
          <w:rFonts w:ascii="方正小标宋_GBK" w:eastAsiaTheme="minorEastAsia" w:hAnsi="方正小标宋_GBK" w:cs="方正小标宋_GBK" w:hint="eastAsia"/>
          <w:color w:val="000000"/>
          <w:sz w:val="36"/>
          <w:lang w:eastAsia="zh-CN"/>
        </w:rPr>
      </w:pPr>
    </w:p>
    <w:p w:rsidR="00FB4BD3" w:rsidRDefault="002858F2">
      <w:pPr>
        <w:jc w:val="center"/>
        <w:rPr>
          <w:rFonts w:ascii="仿宋" w:eastAsia="仿宋" w:hAnsi="仿宋"/>
          <w:b/>
          <w:sz w:val="32"/>
          <w:szCs w:val="32"/>
        </w:rPr>
      </w:pPr>
      <w:r>
        <w:rPr>
          <w:rFonts w:ascii="仿宋" w:eastAsia="仿宋" w:hAnsi="仿宋" w:cs="方正小标宋_GBK" w:hint="eastAsia"/>
          <w:b/>
          <w:color w:val="000000"/>
          <w:sz w:val="32"/>
          <w:szCs w:val="32"/>
          <w:lang w:eastAsia="zh-CN"/>
        </w:rPr>
        <w:t>单位</w:t>
      </w:r>
      <w:r>
        <w:rPr>
          <w:rFonts w:ascii="仿宋" w:eastAsia="仿宋" w:hAnsi="仿宋" w:cs="方正小标宋_GBK"/>
          <w:b/>
          <w:color w:val="000000"/>
          <w:sz w:val="32"/>
          <w:szCs w:val="32"/>
        </w:rPr>
        <w:t>政府采购预算</w:t>
      </w:r>
    </w:p>
    <w:tbl>
      <w:tblPr>
        <w:tblW w:w="151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17"/>
        <w:gridCol w:w="964"/>
        <w:gridCol w:w="1134"/>
        <w:gridCol w:w="1134"/>
        <w:gridCol w:w="709"/>
        <w:gridCol w:w="638"/>
        <w:gridCol w:w="1062"/>
        <w:gridCol w:w="964"/>
        <w:gridCol w:w="964"/>
        <w:gridCol w:w="964"/>
        <w:gridCol w:w="964"/>
        <w:gridCol w:w="703"/>
        <w:gridCol w:w="708"/>
        <w:gridCol w:w="740"/>
        <w:gridCol w:w="992"/>
        <w:gridCol w:w="992"/>
      </w:tblGrid>
      <w:tr w:rsidR="00FB4BD3">
        <w:trPr>
          <w:cantSplit/>
          <w:tblHeader/>
          <w:jc w:val="center"/>
        </w:trPr>
        <w:tc>
          <w:tcPr>
            <w:tcW w:w="7158" w:type="dxa"/>
            <w:gridSpan w:val="7"/>
            <w:tcBorders>
              <w:top w:val="single" w:sz="6" w:space="0" w:color="FFFFFF"/>
              <w:left w:val="single" w:sz="6" w:space="0" w:color="FFFFFF"/>
              <w:right w:val="single" w:sz="6" w:space="0" w:color="FFFFFF"/>
            </w:tcBorders>
            <w:vAlign w:val="center"/>
          </w:tcPr>
          <w:p w:rsidR="00FB4BD3" w:rsidRDefault="002858F2">
            <w:pPr>
              <w:pStyle w:val="20"/>
              <w:rPr>
                <w:lang w:eastAsia="zh-CN"/>
              </w:rPr>
            </w:pPr>
            <w:r>
              <w:t>3</w:t>
            </w:r>
            <w:r>
              <w:rPr>
                <w:rFonts w:hint="eastAsia"/>
                <w:lang w:eastAsia="zh-CN"/>
              </w:rPr>
              <w:t>33001涞水县住房和城乡建设局本级</w:t>
            </w:r>
          </w:p>
        </w:tc>
        <w:tc>
          <w:tcPr>
            <w:tcW w:w="7991" w:type="dxa"/>
            <w:gridSpan w:val="9"/>
            <w:tcBorders>
              <w:top w:val="single" w:sz="6" w:space="0" w:color="FFFFFF"/>
              <w:left w:val="single" w:sz="6" w:space="0" w:color="FFFFFF"/>
              <w:right w:val="single" w:sz="6" w:space="0" w:color="FFFFFF"/>
            </w:tcBorders>
            <w:vAlign w:val="center"/>
          </w:tcPr>
          <w:p w:rsidR="00FB4BD3" w:rsidRDefault="002858F2">
            <w:pPr>
              <w:pStyle w:val="230"/>
            </w:pPr>
            <w:r>
              <w:t>单位：万元</w:t>
            </w:r>
          </w:p>
        </w:tc>
      </w:tr>
      <w:tr w:rsidR="00FB4BD3">
        <w:trPr>
          <w:cantSplit/>
          <w:tblHeader/>
          <w:jc w:val="center"/>
        </w:trPr>
        <w:tc>
          <w:tcPr>
            <w:tcW w:w="2481" w:type="dxa"/>
            <w:gridSpan w:val="2"/>
            <w:vAlign w:val="center"/>
          </w:tcPr>
          <w:p w:rsidR="00FB4BD3" w:rsidRDefault="002858F2">
            <w:pPr>
              <w:pStyle w:val="10"/>
            </w:pPr>
            <w:r>
              <w:t>政府采购项目来源</w:t>
            </w:r>
          </w:p>
        </w:tc>
        <w:tc>
          <w:tcPr>
            <w:tcW w:w="1134" w:type="dxa"/>
            <w:vMerge w:val="restart"/>
            <w:vAlign w:val="center"/>
          </w:tcPr>
          <w:p w:rsidR="00FB4BD3" w:rsidRDefault="002858F2">
            <w:pPr>
              <w:pStyle w:val="10"/>
            </w:pPr>
            <w:r>
              <w:t>采购物品名称</w:t>
            </w:r>
          </w:p>
        </w:tc>
        <w:tc>
          <w:tcPr>
            <w:tcW w:w="1134" w:type="dxa"/>
            <w:vMerge w:val="restart"/>
            <w:vAlign w:val="center"/>
          </w:tcPr>
          <w:p w:rsidR="00FB4BD3" w:rsidRDefault="002858F2">
            <w:pPr>
              <w:pStyle w:val="10"/>
            </w:pPr>
            <w:r>
              <w:t>政府采购目录序号</w:t>
            </w:r>
          </w:p>
        </w:tc>
        <w:tc>
          <w:tcPr>
            <w:tcW w:w="709" w:type="dxa"/>
            <w:vMerge w:val="restart"/>
            <w:vAlign w:val="center"/>
          </w:tcPr>
          <w:p w:rsidR="00FB4BD3" w:rsidRDefault="002858F2">
            <w:pPr>
              <w:pStyle w:val="10"/>
            </w:pPr>
            <w:r>
              <w:t>计量  单位</w:t>
            </w:r>
          </w:p>
        </w:tc>
        <w:tc>
          <w:tcPr>
            <w:tcW w:w="638" w:type="dxa"/>
            <w:vMerge w:val="restart"/>
            <w:vAlign w:val="center"/>
          </w:tcPr>
          <w:p w:rsidR="00FB4BD3" w:rsidRDefault="002858F2">
            <w:pPr>
              <w:pStyle w:val="10"/>
            </w:pPr>
            <w:r>
              <w:t>数量</w:t>
            </w:r>
          </w:p>
        </w:tc>
        <w:tc>
          <w:tcPr>
            <w:tcW w:w="1062" w:type="dxa"/>
            <w:vMerge w:val="restart"/>
            <w:vAlign w:val="center"/>
          </w:tcPr>
          <w:p w:rsidR="00FB4BD3" w:rsidRDefault="002858F2">
            <w:pPr>
              <w:pStyle w:val="10"/>
            </w:pPr>
            <w:r>
              <w:t>单价</w:t>
            </w:r>
          </w:p>
        </w:tc>
        <w:tc>
          <w:tcPr>
            <w:tcW w:w="6999" w:type="dxa"/>
            <w:gridSpan w:val="8"/>
            <w:vAlign w:val="center"/>
          </w:tcPr>
          <w:p w:rsidR="00FB4BD3" w:rsidRDefault="002858F2">
            <w:pPr>
              <w:pStyle w:val="10"/>
            </w:pPr>
            <w:r>
              <w:t>政府采购金额（当年部门预算安排资金）</w:t>
            </w:r>
          </w:p>
        </w:tc>
        <w:tc>
          <w:tcPr>
            <w:tcW w:w="992" w:type="dxa"/>
            <w:vMerge w:val="restart"/>
            <w:vAlign w:val="center"/>
          </w:tcPr>
          <w:p w:rsidR="00FB4BD3" w:rsidRDefault="002858F2">
            <w:pPr>
              <w:pStyle w:val="10"/>
            </w:pPr>
            <w:r>
              <w:t>202</w:t>
            </w:r>
            <w:r>
              <w:rPr>
                <w:rFonts w:eastAsiaTheme="minorEastAsia" w:hint="eastAsia"/>
                <w:lang w:eastAsia="zh-CN"/>
              </w:rPr>
              <w:t>4</w:t>
            </w:r>
            <w:r>
              <w:t>年  预留中  小微企  业份额</w:t>
            </w:r>
          </w:p>
        </w:tc>
      </w:tr>
      <w:tr w:rsidR="00FB4BD3">
        <w:trPr>
          <w:cantSplit/>
          <w:tblHeader/>
          <w:jc w:val="center"/>
        </w:trPr>
        <w:tc>
          <w:tcPr>
            <w:tcW w:w="1517" w:type="dxa"/>
            <w:vAlign w:val="center"/>
          </w:tcPr>
          <w:p w:rsidR="00FB4BD3" w:rsidRDefault="002858F2">
            <w:pPr>
              <w:pStyle w:val="10"/>
            </w:pPr>
            <w:r>
              <w:t>项目名称</w:t>
            </w:r>
          </w:p>
        </w:tc>
        <w:tc>
          <w:tcPr>
            <w:tcW w:w="964" w:type="dxa"/>
            <w:vAlign w:val="center"/>
          </w:tcPr>
          <w:p w:rsidR="00FB4BD3" w:rsidRDefault="002858F2">
            <w:pPr>
              <w:pStyle w:val="10"/>
            </w:pPr>
            <w:r>
              <w:t>预算    资金</w:t>
            </w:r>
          </w:p>
        </w:tc>
        <w:tc>
          <w:tcPr>
            <w:tcW w:w="1134" w:type="dxa"/>
            <w:vMerge/>
          </w:tcPr>
          <w:p w:rsidR="00FB4BD3" w:rsidRDefault="00FB4BD3"/>
        </w:tc>
        <w:tc>
          <w:tcPr>
            <w:tcW w:w="1134" w:type="dxa"/>
            <w:vMerge/>
          </w:tcPr>
          <w:p w:rsidR="00FB4BD3" w:rsidRDefault="00FB4BD3"/>
        </w:tc>
        <w:tc>
          <w:tcPr>
            <w:tcW w:w="709" w:type="dxa"/>
            <w:vMerge/>
          </w:tcPr>
          <w:p w:rsidR="00FB4BD3" w:rsidRDefault="00FB4BD3"/>
        </w:tc>
        <w:tc>
          <w:tcPr>
            <w:tcW w:w="638" w:type="dxa"/>
            <w:vMerge/>
          </w:tcPr>
          <w:p w:rsidR="00FB4BD3" w:rsidRDefault="00FB4BD3"/>
        </w:tc>
        <w:tc>
          <w:tcPr>
            <w:tcW w:w="1062" w:type="dxa"/>
            <w:vMerge/>
          </w:tcPr>
          <w:p w:rsidR="00FB4BD3" w:rsidRDefault="00FB4BD3"/>
        </w:tc>
        <w:tc>
          <w:tcPr>
            <w:tcW w:w="964" w:type="dxa"/>
            <w:vAlign w:val="center"/>
          </w:tcPr>
          <w:p w:rsidR="00FB4BD3" w:rsidRDefault="002858F2">
            <w:pPr>
              <w:pStyle w:val="10"/>
            </w:pPr>
            <w:r>
              <w:t>合计</w:t>
            </w:r>
          </w:p>
        </w:tc>
        <w:tc>
          <w:tcPr>
            <w:tcW w:w="964" w:type="dxa"/>
            <w:vAlign w:val="center"/>
          </w:tcPr>
          <w:p w:rsidR="00FB4BD3" w:rsidRDefault="002858F2">
            <w:pPr>
              <w:pStyle w:val="10"/>
            </w:pPr>
            <w:r>
              <w:t>一般公共预算拨款</w:t>
            </w:r>
          </w:p>
        </w:tc>
        <w:tc>
          <w:tcPr>
            <w:tcW w:w="964" w:type="dxa"/>
            <w:vAlign w:val="center"/>
          </w:tcPr>
          <w:p w:rsidR="00FB4BD3" w:rsidRDefault="002858F2">
            <w:pPr>
              <w:pStyle w:val="10"/>
            </w:pPr>
            <w:r>
              <w:t>基金预算拨款</w:t>
            </w:r>
          </w:p>
        </w:tc>
        <w:tc>
          <w:tcPr>
            <w:tcW w:w="964" w:type="dxa"/>
            <w:vAlign w:val="center"/>
          </w:tcPr>
          <w:p w:rsidR="00FB4BD3" w:rsidRDefault="002858F2">
            <w:pPr>
              <w:pStyle w:val="10"/>
            </w:pPr>
            <w:r>
              <w:t>国有资本经营预算拨款</w:t>
            </w:r>
          </w:p>
        </w:tc>
        <w:tc>
          <w:tcPr>
            <w:tcW w:w="703" w:type="dxa"/>
            <w:vAlign w:val="center"/>
          </w:tcPr>
          <w:p w:rsidR="00FB4BD3" w:rsidRDefault="002858F2">
            <w:pPr>
              <w:pStyle w:val="10"/>
            </w:pPr>
            <w:r>
              <w:t>财政专户核拨</w:t>
            </w:r>
          </w:p>
        </w:tc>
        <w:tc>
          <w:tcPr>
            <w:tcW w:w="708" w:type="dxa"/>
            <w:vAlign w:val="center"/>
          </w:tcPr>
          <w:p w:rsidR="00FB4BD3" w:rsidRDefault="002858F2">
            <w:pPr>
              <w:pStyle w:val="10"/>
            </w:pPr>
            <w:r>
              <w:t>单位    资金</w:t>
            </w:r>
          </w:p>
        </w:tc>
        <w:tc>
          <w:tcPr>
            <w:tcW w:w="740" w:type="dxa"/>
            <w:vAlign w:val="center"/>
          </w:tcPr>
          <w:p w:rsidR="00FB4BD3" w:rsidRDefault="002858F2">
            <w:pPr>
              <w:pStyle w:val="10"/>
              <w:rPr>
                <w:rFonts w:eastAsiaTheme="minorEastAsia" w:hint="eastAsia"/>
                <w:lang w:eastAsia="zh-CN"/>
              </w:rPr>
            </w:pPr>
            <w:r>
              <w:rPr>
                <w:rFonts w:eastAsiaTheme="minorEastAsia" w:hint="eastAsia"/>
                <w:lang w:eastAsia="zh-CN"/>
              </w:rPr>
              <w:t>上年结转结余</w:t>
            </w:r>
          </w:p>
        </w:tc>
        <w:tc>
          <w:tcPr>
            <w:tcW w:w="992" w:type="dxa"/>
            <w:vAlign w:val="center"/>
          </w:tcPr>
          <w:p w:rsidR="00FB4BD3" w:rsidRDefault="002858F2">
            <w:pPr>
              <w:pStyle w:val="10"/>
            </w:pPr>
            <w:r>
              <w:t>非财政    拨款结    转结余</w:t>
            </w:r>
          </w:p>
        </w:tc>
        <w:tc>
          <w:tcPr>
            <w:tcW w:w="992" w:type="dxa"/>
            <w:vMerge/>
          </w:tcPr>
          <w:p w:rsidR="00FB4BD3" w:rsidRDefault="00FB4BD3"/>
        </w:tc>
      </w:tr>
      <w:tr w:rsidR="00FB4BD3">
        <w:trPr>
          <w:cantSplit/>
          <w:jc w:val="center"/>
        </w:trPr>
        <w:tc>
          <w:tcPr>
            <w:tcW w:w="1517" w:type="dxa"/>
            <w:vAlign w:val="center"/>
          </w:tcPr>
          <w:p w:rsidR="00FB4BD3" w:rsidRDefault="002858F2">
            <w:pPr>
              <w:pStyle w:val="6"/>
            </w:pPr>
            <w:r>
              <w:t>合  计</w:t>
            </w:r>
          </w:p>
        </w:tc>
        <w:tc>
          <w:tcPr>
            <w:tcW w:w="964" w:type="dxa"/>
            <w:vAlign w:val="center"/>
          </w:tcPr>
          <w:p w:rsidR="00FB4BD3" w:rsidRDefault="00FB4BD3">
            <w:pPr>
              <w:pStyle w:val="7"/>
              <w:rPr>
                <w:b w:val="0"/>
                <w:lang w:eastAsia="zh-CN"/>
              </w:rPr>
            </w:pPr>
          </w:p>
        </w:tc>
        <w:tc>
          <w:tcPr>
            <w:tcW w:w="1134" w:type="dxa"/>
            <w:vAlign w:val="center"/>
          </w:tcPr>
          <w:p w:rsidR="00FB4BD3" w:rsidRDefault="00FB4BD3">
            <w:pPr>
              <w:pStyle w:val="5"/>
              <w:rPr>
                <w:b w:val="0"/>
              </w:rPr>
            </w:pPr>
          </w:p>
        </w:tc>
        <w:tc>
          <w:tcPr>
            <w:tcW w:w="1134" w:type="dxa"/>
            <w:vAlign w:val="center"/>
          </w:tcPr>
          <w:p w:rsidR="00FB4BD3" w:rsidRDefault="00FB4BD3">
            <w:pPr>
              <w:pStyle w:val="5"/>
              <w:rPr>
                <w:b w:val="0"/>
              </w:rPr>
            </w:pPr>
          </w:p>
        </w:tc>
        <w:tc>
          <w:tcPr>
            <w:tcW w:w="709" w:type="dxa"/>
            <w:vAlign w:val="center"/>
          </w:tcPr>
          <w:p w:rsidR="00FB4BD3" w:rsidRDefault="00FB4BD3">
            <w:pPr>
              <w:pStyle w:val="6"/>
              <w:rPr>
                <w:b w:val="0"/>
              </w:rPr>
            </w:pPr>
          </w:p>
        </w:tc>
        <w:tc>
          <w:tcPr>
            <w:tcW w:w="638" w:type="dxa"/>
            <w:vAlign w:val="center"/>
          </w:tcPr>
          <w:p w:rsidR="00FB4BD3" w:rsidRDefault="00FB4BD3">
            <w:pPr>
              <w:pStyle w:val="7"/>
              <w:rPr>
                <w:b w:val="0"/>
              </w:rPr>
            </w:pPr>
          </w:p>
        </w:tc>
        <w:tc>
          <w:tcPr>
            <w:tcW w:w="1062" w:type="dxa"/>
            <w:vAlign w:val="center"/>
          </w:tcPr>
          <w:p w:rsidR="00FB4BD3" w:rsidRDefault="00FB4BD3">
            <w:pPr>
              <w:pStyle w:val="7"/>
              <w:rPr>
                <w:b w:val="0"/>
                <w:lang w:eastAsia="zh-CN"/>
              </w:rPr>
            </w:pPr>
          </w:p>
        </w:tc>
        <w:tc>
          <w:tcPr>
            <w:tcW w:w="964" w:type="dxa"/>
            <w:vAlign w:val="center"/>
          </w:tcPr>
          <w:p w:rsidR="00FB4BD3" w:rsidRDefault="002858F2">
            <w:pPr>
              <w:pStyle w:val="7"/>
            </w:pPr>
            <w:r>
              <w:t>4381.90</w:t>
            </w:r>
          </w:p>
        </w:tc>
        <w:tc>
          <w:tcPr>
            <w:tcW w:w="964" w:type="dxa"/>
            <w:vAlign w:val="center"/>
          </w:tcPr>
          <w:p w:rsidR="00FB4BD3" w:rsidRDefault="002858F2">
            <w:pPr>
              <w:pStyle w:val="7"/>
            </w:pPr>
            <w:r>
              <w:t>2075.00</w:t>
            </w:r>
          </w:p>
        </w:tc>
        <w:tc>
          <w:tcPr>
            <w:tcW w:w="964" w:type="dxa"/>
            <w:vAlign w:val="center"/>
          </w:tcPr>
          <w:p w:rsidR="00FB4BD3" w:rsidRDefault="002858F2">
            <w:pPr>
              <w:pStyle w:val="7"/>
            </w:pPr>
            <w:r>
              <w:t>2306.90</w:t>
            </w:r>
          </w:p>
        </w:tc>
        <w:tc>
          <w:tcPr>
            <w:tcW w:w="964" w:type="dxa"/>
            <w:vAlign w:val="center"/>
          </w:tcPr>
          <w:p w:rsidR="00FB4BD3" w:rsidRDefault="00FB4BD3">
            <w:pPr>
              <w:pStyle w:val="7"/>
            </w:pPr>
          </w:p>
        </w:tc>
        <w:tc>
          <w:tcPr>
            <w:tcW w:w="703" w:type="dxa"/>
            <w:vAlign w:val="center"/>
          </w:tcPr>
          <w:p w:rsidR="00FB4BD3" w:rsidRDefault="00FB4BD3">
            <w:pPr>
              <w:pStyle w:val="7"/>
            </w:pPr>
          </w:p>
        </w:tc>
        <w:tc>
          <w:tcPr>
            <w:tcW w:w="708" w:type="dxa"/>
            <w:vAlign w:val="center"/>
          </w:tcPr>
          <w:p w:rsidR="00FB4BD3" w:rsidRDefault="00FB4BD3">
            <w:pPr>
              <w:pStyle w:val="7"/>
            </w:pPr>
          </w:p>
        </w:tc>
        <w:tc>
          <w:tcPr>
            <w:tcW w:w="740" w:type="dxa"/>
            <w:vAlign w:val="center"/>
          </w:tcPr>
          <w:p w:rsidR="00FB4BD3" w:rsidRDefault="00FB4BD3">
            <w:pPr>
              <w:pStyle w:val="7"/>
            </w:pPr>
          </w:p>
        </w:tc>
        <w:tc>
          <w:tcPr>
            <w:tcW w:w="992" w:type="dxa"/>
            <w:vAlign w:val="center"/>
          </w:tcPr>
          <w:p w:rsidR="00FB4BD3" w:rsidRDefault="00FB4BD3">
            <w:pPr>
              <w:pStyle w:val="7"/>
            </w:pPr>
          </w:p>
        </w:tc>
        <w:tc>
          <w:tcPr>
            <w:tcW w:w="992" w:type="dxa"/>
            <w:vAlign w:val="center"/>
          </w:tcPr>
          <w:p w:rsidR="00FB4BD3" w:rsidRDefault="002858F2">
            <w:pPr>
              <w:pStyle w:val="7"/>
              <w:rPr>
                <w:rFonts w:eastAsiaTheme="minorEastAsia" w:hint="eastAsia"/>
                <w:lang w:eastAsia="zh-CN"/>
              </w:rPr>
            </w:pPr>
            <w:r>
              <w:rPr>
                <w:rFonts w:eastAsiaTheme="minorEastAsia" w:hint="eastAsia"/>
                <w:lang w:eastAsia="zh-CN"/>
              </w:rPr>
              <w:t>2730.00</w:t>
            </w:r>
          </w:p>
        </w:tc>
      </w:tr>
      <w:tr w:rsidR="00FB4BD3">
        <w:trPr>
          <w:cantSplit/>
          <w:jc w:val="center"/>
        </w:trPr>
        <w:tc>
          <w:tcPr>
            <w:tcW w:w="1517" w:type="dxa"/>
            <w:vAlign w:val="center"/>
          </w:tcPr>
          <w:p w:rsidR="00FB4BD3" w:rsidRDefault="002858F2">
            <w:pPr>
              <w:pStyle w:val="23"/>
              <w:rPr>
                <w:rFonts w:ascii="仿宋" w:eastAsia="仿宋" w:hAnsi="仿宋"/>
                <w:sz w:val="18"/>
                <w:szCs w:val="18"/>
              </w:rPr>
            </w:pPr>
            <w:r>
              <w:rPr>
                <w:rFonts w:ascii="仿宋" w:eastAsia="仿宋" w:hAnsi="仿宋"/>
                <w:sz w:val="18"/>
                <w:szCs w:val="18"/>
              </w:rPr>
              <w:t>2024年省级老旧小区改造奖补资金 （冀财建[2023]264号）</w:t>
            </w:r>
          </w:p>
        </w:tc>
        <w:tc>
          <w:tcPr>
            <w:tcW w:w="964" w:type="dxa"/>
            <w:vAlign w:val="center"/>
          </w:tcPr>
          <w:p w:rsidR="00FB4BD3" w:rsidRDefault="002858F2">
            <w:pPr>
              <w:pStyle w:val="40"/>
              <w:rPr>
                <w:rFonts w:ascii="仿宋" w:eastAsia="仿宋" w:hAnsi="仿宋"/>
                <w:sz w:val="18"/>
                <w:szCs w:val="18"/>
              </w:rPr>
            </w:pPr>
            <w:r>
              <w:rPr>
                <w:rFonts w:ascii="仿宋" w:eastAsia="仿宋" w:hAnsi="仿宋"/>
                <w:sz w:val="18"/>
                <w:szCs w:val="18"/>
              </w:rPr>
              <w:t>2075.00</w:t>
            </w:r>
          </w:p>
        </w:tc>
        <w:tc>
          <w:tcPr>
            <w:tcW w:w="1134" w:type="dxa"/>
            <w:vAlign w:val="center"/>
          </w:tcPr>
          <w:p w:rsidR="00FB4BD3" w:rsidRDefault="002858F2">
            <w:pPr>
              <w:pStyle w:val="23"/>
              <w:rPr>
                <w:rFonts w:ascii="仿宋" w:eastAsia="仿宋" w:hAnsi="仿宋"/>
                <w:sz w:val="18"/>
                <w:szCs w:val="18"/>
              </w:rPr>
            </w:pPr>
            <w:r>
              <w:rPr>
                <w:rFonts w:ascii="仿宋" w:eastAsia="仿宋" w:hAnsi="仿宋"/>
                <w:sz w:val="18"/>
                <w:szCs w:val="18"/>
              </w:rPr>
              <w:t>其他建筑物、构筑物修缮</w:t>
            </w:r>
          </w:p>
        </w:tc>
        <w:tc>
          <w:tcPr>
            <w:tcW w:w="1134" w:type="dxa"/>
            <w:vAlign w:val="center"/>
          </w:tcPr>
          <w:p w:rsidR="00FB4BD3" w:rsidRDefault="002858F2">
            <w:pPr>
              <w:pStyle w:val="23"/>
              <w:rPr>
                <w:rFonts w:ascii="仿宋" w:eastAsia="仿宋" w:hAnsi="仿宋"/>
                <w:sz w:val="18"/>
                <w:szCs w:val="18"/>
              </w:rPr>
            </w:pPr>
            <w:r>
              <w:rPr>
                <w:rFonts w:ascii="仿宋" w:eastAsia="仿宋" w:hAnsi="仿宋"/>
                <w:sz w:val="18"/>
                <w:szCs w:val="18"/>
              </w:rPr>
              <w:t>B08990000</w:t>
            </w:r>
          </w:p>
        </w:tc>
        <w:tc>
          <w:tcPr>
            <w:tcW w:w="709" w:type="dxa"/>
            <w:vAlign w:val="center"/>
          </w:tcPr>
          <w:p w:rsidR="00FB4BD3" w:rsidRDefault="002858F2">
            <w:pPr>
              <w:pStyle w:val="30"/>
              <w:rPr>
                <w:rFonts w:ascii="仿宋" w:eastAsia="仿宋" w:hAnsi="仿宋"/>
                <w:sz w:val="18"/>
                <w:szCs w:val="18"/>
              </w:rPr>
            </w:pPr>
            <w:r>
              <w:rPr>
                <w:rFonts w:ascii="仿宋" w:eastAsia="仿宋" w:hAnsi="仿宋"/>
                <w:sz w:val="18"/>
                <w:szCs w:val="18"/>
              </w:rPr>
              <w:t>项</w:t>
            </w:r>
          </w:p>
        </w:tc>
        <w:tc>
          <w:tcPr>
            <w:tcW w:w="638" w:type="dxa"/>
            <w:vAlign w:val="center"/>
          </w:tcPr>
          <w:p w:rsidR="00FB4BD3" w:rsidRDefault="002858F2">
            <w:pPr>
              <w:pStyle w:val="30"/>
              <w:rPr>
                <w:rFonts w:ascii="仿宋" w:eastAsia="仿宋" w:hAnsi="仿宋"/>
                <w:sz w:val="18"/>
                <w:szCs w:val="18"/>
              </w:rPr>
            </w:pPr>
            <w:r>
              <w:rPr>
                <w:rFonts w:ascii="仿宋" w:eastAsia="仿宋" w:hAnsi="仿宋"/>
                <w:sz w:val="18"/>
                <w:szCs w:val="18"/>
              </w:rPr>
              <w:t>1</w:t>
            </w:r>
          </w:p>
        </w:tc>
        <w:tc>
          <w:tcPr>
            <w:tcW w:w="1062" w:type="dxa"/>
            <w:vAlign w:val="center"/>
          </w:tcPr>
          <w:p w:rsidR="00FB4BD3" w:rsidRDefault="002858F2">
            <w:pPr>
              <w:pStyle w:val="40"/>
              <w:rPr>
                <w:rFonts w:ascii="仿宋" w:eastAsia="仿宋" w:hAnsi="仿宋"/>
                <w:sz w:val="18"/>
                <w:szCs w:val="18"/>
              </w:rPr>
            </w:pPr>
            <w:r>
              <w:rPr>
                <w:rFonts w:ascii="仿宋" w:eastAsia="仿宋" w:hAnsi="仿宋"/>
                <w:sz w:val="18"/>
                <w:szCs w:val="18"/>
              </w:rPr>
              <w:t>2075.00</w:t>
            </w:r>
          </w:p>
        </w:tc>
        <w:tc>
          <w:tcPr>
            <w:tcW w:w="964" w:type="dxa"/>
            <w:vAlign w:val="center"/>
          </w:tcPr>
          <w:p w:rsidR="00FB4BD3" w:rsidRDefault="002858F2">
            <w:pPr>
              <w:pStyle w:val="40"/>
              <w:rPr>
                <w:rFonts w:ascii="仿宋" w:eastAsia="仿宋" w:hAnsi="仿宋"/>
                <w:sz w:val="18"/>
                <w:szCs w:val="18"/>
              </w:rPr>
            </w:pPr>
            <w:r>
              <w:rPr>
                <w:rFonts w:ascii="仿宋" w:eastAsia="仿宋" w:hAnsi="仿宋"/>
                <w:sz w:val="18"/>
                <w:szCs w:val="18"/>
              </w:rPr>
              <w:t>2075.00</w:t>
            </w:r>
          </w:p>
        </w:tc>
        <w:tc>
          <w:tcPr>
            <w:tcW w:w="964" w:type="dxa"/>
            <w:vAlign w:val="center"/>
          </w:tcPr>
          <w:p w:rsidR="00FB4BD3" w:rsidRDefault="002858F2">
            <w:pPr>
              <w:pStyle w:val="40"/>
              <w:rPr>
                <w:rFonts w:ascii="仿宋" w:eastAsia="仿宋" w:hAnsi="仿宋"/>
                <w:sz w:val="18"/>
                <w:szCs w:val="18"/>
              </w:rPr>
            </w:pPr>
            <w:r>
              <w:rPr>
                <w:rFonts w:ascii="仿宋" w:eastAsia="仿宋" w:hAnsi="仿宋"/>
                <w:sz w:val="18"/>
                <w:szCs w:val="18"/>
              </w:rPr>
              <w:t>2075.00</w:t>
            </w:r>
          </w:p>
        </w:tc>
        <w:tc>
          <w:tcPr>
            <w:tcW w:w="964" w:type="dxa"/>
            <w:vAlign w:val="center"/>
          </w:tcPr>
          <w:p w:rsidR="00FB4BD3" w:rsidRDefault="00FB4BD3">
            <w:pPr>
              <w:pStyle w:val="7"/>
              <w:rPr>
                <w:rFonts w:ascii="仿宋" w:eastAsia="仿宋" w:hAnsi="仿宋"/>
                <w:b w:val="0"/>
                <w:sz w:val="18"/>
                <w:szCs w:val="18"/>
                <w:lang w:eastAsia="zh-CN"/>
              </w:rPr>
            </w:pPr>
          </w:p>
        </w:tc>
        <w:tc>
          <w:tcPr>
            <w:tcW w:w="964" w:type="dxa"/>
            <w:vAlign w:val="center"/>
          </w:tcPr>
          <w:p w:rsidR="00FB4BD3" w:rsidRDefault="00FB4BD3">
            <w:pPr>
              <w:pStyle w:val="7"/>
              <w:rPr>
                <w:rFonts w:ascii="仿宋" w:eastAsia="仿宋" w:hAnsi="仿宋"/>
                <w:b w:val="0"/>
                <w:sz w:val="18"/>
                <w:szCs w:val="18"/>
              </w:rPr>
            </w:pPr>
          </w:p>
        </w:tc>
        <w:tc>
          <w:tcPr>
            <w:tcW w:w="703" w:type="dxa"/>
            <w:vAlign w:val="center"/>
          </w:tcPr>
          <w:p w:rsidR="00FB4BD3" w:rsidRDefault="00FB4BD3">
            <w:pPr>
              <w:pStyle w:val="7"/>
              <w:rPr>
                <w:rFonts w:ascii="仿宋" w:eastAsia="仿宋" w:hAnsi="仿宋"/>
                <w:b w:val="0"/>
                <w:sz w:val="18"/>
                <w:szCs w:val="18"/>
              </w:rPr>
            </w:pPr>
          </w:p>
        </w:tc>
        <w:tc>
          <w:tcPr>
            <w:tcW w:w="708" w:type="dxa"/>
            <w:vAlign w:val="center"/>
          </w:tcPr>
          <w:p w:rsidR="00FB4BD3" w:rsidRDefault="00FB4BD3">
            <w:pPr>
              <w:pStyle w:val="7"/>
              <w:rPr>
                <w:rFonts w:ascii="仿宋" w:eastAsia="仿宋" w:hAnsi="仿宋"/>
                <w:b w:val="0"/>
                <w:sz w:val="18"/>
                <w:szCs w:val="18"/>
              </w:rPr>
            </w:pPr>
          </w:p>
        </w:tc>
        <w:tc>
          <w:tcPr>
            <w:tcW w:w="740" w:type="dxa"/>
            <w:vAlign w:val="center"/>
          </w:tcPr>
          <w:p w:rsidR="00FB4BD3" w:rsidRDefault="00FB4BD3">
            <w:pPr>
              <w:pStyle w:val="7"/>
              <w:rPr>
                <w:rFonts w:ascii="仿宋" w:eastAsia="仿宋" w:hAnsi="仿宋"/>
                <w:b w:val="0"/>
                <w:sz w:val="18"/>
                <w:szCs w:val="18"/>
              </w:rPr>
            </w:pPr>
          </w:p>
        </w:tc>
        <w:tc>
          <w:tcPr>
            <w:tcW w:w="992" w:type="dxa"/>
            <w:vAlign w:val="center"/>
          </w:tcPr>
          <w:p w:rsidR="00FB4BD3" w:rsidRDefault="00FB4BD3">
            <w:pPr>
              <w:pStyle w:val="7"/>
              <w:rPr>
                <w:rFonts w:ascii="仿宋" w:eastAsia="仿宋" w:hAnsi="仿宋"/>
                <w:b w:val="0"/>
                <w:sz w:val="18"/>
                <w:szCs w:val="18"/>
              </w:rPr>
            </w:pPr>
          </w:p>
        </w:tc>
        <w:tc>
          <w:tcPr>
            <w:tcW w:w="992" w:type="dxa"/>
            <w:vAlign w:val="center"/>
          </w:tcPr>
          <w:p w:rsidR="00FB4BD3" w:rsidRDefault="002858F2">
            <w:pPr>
              <w:pStyle w:val="40"/>
              <w:rPr>
                <w:rFonts w:ascii="仿宋" w:eastAsia="仿宋" w:hAnsi="仿宋"/>
                <w:sz w:val="18"/>
                <w:szCs w:val="18"/>
              </w:rPr>
            </w:pPr>
            <w:r>
              <w:rPr>
                <w:rFonts w:ascii="仿宋" w:eastAsia="仿宋" w:hAnsi="仿宋"/>
                <w:sz w:val="18"/>
                <w:szCs w:val="18"/>
              </w:rPr>
              <w:t>1245.00</w:t>
            </w:r>
          </w:p>
        </w:tc>
      </w:tr>
      <w:tr w:rsidR="00FB4BD3">
        <w:trPr>
          <w:cantSplit/>
          <w:jc w:val="center"/>
        </w:trPr>
        <w:tc>
          <w:tcPr>
            <w:tcW w:w="1517" w:type="dxa"/>
            <w:vAlign w:val="center"/>
          </w:tcPr>
          <w:p w:rsidR="00FB4BD3" w:rsidRDefault="002858F2">
            <w:pPr>
              <w:pStyle w:val="23"/>
              <w:rPr>
                <w:rFonts w:ascii="仿宋" w:eastAsia="仿宋" w:hAnsi="仿宋"/>
                <w:sz w:val="18"/>
                <w:szCs w:val="18"/>
              </w:rPr>
            </w:pPr>
            <w:r>
              <w:rPr>
                <w:rFonts w:ascii="仿宋" w:eastAsia="仿宋" w:hAnsi="仿宋"/>
                <w:sz w:val="18"/>
                <w:szCs w:val="18"/>
              </w:rPr>
              <w:t>2024年重点项目前期费</w:t>
            </w:r>
          </w:p>
        </w:tc>
        <w:tc>
          <w:tcPr>
            <w:tcW w:w="964" w:type="dxa"/>
            <w:vAlign w:val="center"/>
          </w:tcPr>
          <w:p w:rsidR="00FB4BD3" w:rsidRDefault="002858F2">
            <w:pPr>
              <w:pStyle w:val="40"/>
              <w:rPr>
                <w:rFonts w:ascii="仿宋" w:eastAsia="仿宋" w:hAnsi="仿宋"/>
                <w:sz w:val="18"/>
                <w:szCs w:val="18"/>
              </w:rPr>
            </w:pPr>
            <w:r>
              <w:rPr>
                <w:rFonts w:ascii="仿宋" w:eastAsia="仿宋" w:hAnsi="仿宋"/>
                <w:sz w:val="18"/>
                <w:szCs w:val="18"/>
              </w:rPr>
              <w:t>1000.00</w:t>
            </w:r>
          </w:p>
        </w:tc>
        <w:tc>
          <w:tcPr>
            <w:tcW w:w="1134" w:type="dxa"/>
            <w:vAlign w:val="center"/>
          </w:tcPr>
          <w:p w:rsidR="00FB4BD3" w:rsidRDefault="002858F2">
            <w:pPr>
              <w:pStyle w:val="23"/>
              <w:rPr>
                <w:rFonts w:ascii="仿宋" w:eastAsia="仿宋" w:hAnsi="仿宋"/>
                <w:sz w:val="18"/>
                <w:szCs w:val="18"/>
              </w:rPr>
            </w:pPr>
            <w:r>
              <w:rPr>
                <w:rFonts w:ascii="仿宋" w:eastAsia="仿宋" w:hAnsi="仿宋"/>
                <w:sz w:val="18"/>
                <w:szCs w:val="18"/>
              </w:rPr>
              <w:t>工程项目管理服务</w:t>
            </w:r>
          </w:p>
        </w:tc>
        <w:tc>
          <w:tcPr>
            <w:tcW w:w="1134" w:type="dxa"/>
            <w:vAlign w:val="center"/>
          </w:tcPr>
          <w:p w:rsidR="00FB4BD3" w:rsidRDefault="002858F2">
            <w:pPr>
              <w:pStyle w:val="23"/>
              <w:rPr>
                <w:rFonts w:ascii="仿宋" w:eastAsia="仿宋" w:hAnsi="仿宋"/>
                <w:sz w:val="18"/>
                <w:szCs w:val="18"/>
              </w:rPr>
            </w:pPr>
            <w:r>
              <w:rPr>
                <w:rFonts w:ascii="仿宋" w:eastAsia="仿宋" w:hAnsi="仿宋"/>
                <w:sz w:val="18"/>
                <w:szCs w:val="18"/>
              </w:rPr>
              <w:t>C11040000</w:t>
            </w:r>
          </w:p>
        </w:tc>
        <w:tc>
          <w:tcPr>
            <w:tcW w:w="709" w:type="dxa"/>
            <w:vAlign w:val="center"/>
          </w:tcPr>
          <w:p w:rsidR="00FB4BD3" w:rsidRDefault="002858F2">
            <w:pPr>
              <w:pStyle w:val="30"/>
              <w:rPr>
                <w:rFonts w:ascii="仿宋" w:eastAsia="仿宋" w:hAnsi="仿宋"/>
                <w:sz w:val="18"/>
                <w:szCs w:val="18"/>
              </w:rPr>
            </w:pPr>
            <w:r>
              <w:rPr>
                <w:rFonts w:ascii="仿宋" w:eastAsia="仿宋" w:hAnsi="仿宋"/>
                <w:sz w:val="18"/>
                <w:szCs w:val="18"/>
              </w:rPr>
              <w:t>1</w:t>
            </w:r>
          </w:p>
        </w:tc>
        <w:tc>
          <w:tcPr>
            <w:tcW w:w="638" w:type="dxa"/>
            <w:vAlign w:val="center"/>
          </w:tcPr>
          <w:p w:rsidR="00FB4BD3" w:rsidRDefault="002858F2">
            <w:pPr>
              <w:pStyle w:val="30"/>
              <w:rPr>
                <w:rFonts w:ascii="仿宋" w:eastAsia="仿宋" w:hAnsi="仿宋"/>
                <w:sz w:val="18"/>
                <w:szCs w:val="18"/>
              </w:rPr>
            </w:pPr>
            <w:r>
              <w:rPr>
                <w:rFonts w:ascii="仿宋" w:eastAsia="仿宋" w:hAnsi="仿宋"/>
                <w:sz w:val="18"/>
                <w:szCs w:val="18"/>
              </w:rPr>
              <w:t>1</w:t>
            </w:r>
          </w:p>
        </w:tc>
        <w:tc>
          <w:tcPr>
            <w:tcW w:w="1062" w:type="dxa"/>
            <w:vAlign w:val="center"/>
          </w:tcPr>
          <w:p w:rsidR="00FB4BD3" w:rsidRDefault="002858F2">
            <w:pPr>
              <w:pStyle w:val="40"/>
              <w:rPr>
                <w:rFonts w:ascii="仿宋" w:eastAsia="仿宋" w:hAnsi="仿宋"/>
                <w:sz w:val="18"/>
                <w:szCs w:val="18"/>
              </w:rPr>
            </w:pPr>
            <w:r>
              <w:rPr>
                <w:rFonts w:ascii="仿宋" w:eastAsia="仿宋" w:hAnsi="仿宋"/>
                <w:sz w:val="18"/>
                <w:szCs w:val="18"/>
              </w:rPr>
              <w:t>1000.00</w:t>
            </w:r>
          </w:p>
        </w:tc>
        <w:tc>
          <w:tcPr>
            <w:tcW w:w="964" w:type="dxa"/>
            <w:vAlign w:val="center"/>
          </w:tcPr>
          <w:p w:rsidR="00FB4BD3" w:rsidRDefault="002858F2">
            <w:pPr>
              <w:pStyle w:val="40"/>
              <w:rPr>
                <w:rFonts w:ascii="仿宋" w:eastAsia="仿宋" w:hAnsi="仿宋"/>
                <w:sz w:val="18"/>
                <w:szCs w:val="18"/>
              </w:rPr>
            </w:pPr>
            <w:r>
              <w:rPr>
                <w:rFonts w:ascii="仿宋" w:eastAsia="仿宋" w:hAnsi="仿宋"/>
                <w:sz w:val="18"/>
                <w:szCs w:val="18"/>
              </w:rPr>
              <w:t>1000.00</w:t>
            </w:r>
          </w:p>
        </w:tc>
        <w:tc>
          <w:tcPr>
            <w:tcW w:w="964" w:type="dxa"/>
            <w:vAlign w:val="center"/>
          </w:tcPr>
          <w:p w:rsidR="00FB4BD3" w:rsidRDefault="00FB4BD3">
            <w:pPr>
              <w:pStyle w:val="40"/>
              <w:rPr>
                <w:rFonts w:ascii="仿宋" w:eastAsia="仿宋" w:hAnsi="仿宋"/>
                <w:sz w:val="18"/>
                <w:szCs w:val="18"/>
              </w:rPr>
            </w:pPr>
          </w:p>
        </w:tc>
        <w:tc>
          <w:tcPr>
            <w:tcW w:w="964" w:type="dxa"/>
            <w:vAlign w:val="center"/>
          </w:tcPr>
          <w:p w:rsidR="00FB4BD3" w:rsidRDefault="002858F2">
            <w:pPr>
              <w:pStyle w:val="40"/>
              <w:rPr>
                <w:rFonts w:ascii="仿宋" w:eastAsia="仿宋" w:hAnsi="仿宋"/>
                <w:sz w:val="18"/>
                <w:szCs w:val="18"/>
              </w:rPr>
            </w:pPr>
            <w:r>
              <w:rPr>
                <w:rFonts w:ascii="仿宋" w:eastAsia="仿宋" w:hAnsi="仿宋"/>
                <w:sz w:val="18"/>
                <w:szCs w:val="18"/>
              </w:rPr>
              <w:t>1000.00</w:t>
            </w:r>
          </w:p>
        </w:tc>
        <w:tc>
          <w:tcPr>
            <w:tcW w:w="964" w:type="dxa"/>
            <w:vAlign w:val="center"/>
          </w:tcPr>
          <w:p w:rsidR="00FB4BD3" w:rsidRDefault="00FB4BD3">
            <w:pPr>
              <w:pStyle w:val="7"/>
              <w:rPr>
                <w:rFonts w:ascii="仿宋" w:eastAsia="仿宋" w:hAnsi="仿宋"/>
                <w:b w:val="0"/>
                <w:sz w:val="18"/>
                <w:szCs w:val="18"/>
              </w:rPr>
            </w:pPr>
          </w:p>
        </w:tc>
        <w:tc>
          <w:tcPr>
            <w:tcW w:w="703" w:type="dxa"/>
            <w:vAlign w:val="center"/>
          </w:tcPr>
          <w:p w:rsidR="00FB4BD3" w:rsidRDefault="00FB4BD3">
            <w:pPr>
              <w:pStyle w:val="7"/>
              <w:rPr>
                <w:rFonts w:ascii="仿宋" w:eastAsia="仿宋" w:hAnsi="仿宋"/>
                <w:b w:val="0"/>
                <w:sz w:val="18"/>
                <w:szCs w:val="18"/>
              </w:rPr>
            </w:pPr>
          </w:p>
        </w:tc>
        <w:tc>
          <w:tcPr>
            <w:tcW w:w="708" w:type="dxa"/>
            <w:vAlign w:val="center"/>
          </w:tcPr>
          <w:p w:rsidR="00FB4BD3" w:rsidRDefault="00FB4BD3">
            <w:pPr>
              <w:pStyle w:val="7"/>
              <w:rPr>
                <w:rFonts w:ascii="仿宋" w:eastAsia="仿宋" w:hAnsi="仿宋"/>
                <w:b w:val="0"/>
                <w:sz w:val="18"/>
                <w:szCs w:val="18"/>
              </w:rPr>
            </w:pPr>
          </w:p>
        </w:tc>
        <w:tc>
          <w:tcPr>
            <w:tcW w:w="740" w:type="dxa"/>
            <w:vAlign w:val="center"/>
          </w:tcPr>
          <w:p w:rsidR="00FB4BD3" w:rsidRDefault="00FB4BD3">
            <w:pPr>
              <w:pStyle w:val="7"/>
              <w:rPr>
                <w:rFonts w:ascii="仿宋" w:eastAsia="仿宋" w:hAnsi="仿宋"/>
                <w:b w:val="0"/>
                <w:sz w:val="18"/>
                <w:szCs w:val="18"/>
              </w:rPr>
            </w:pPr>
          </w:p>
        </w:tc>
        <w:tc>
          <w:tcPr>
            <w:tcW w:w="992" w:type="dxa"/>
            <w:vAlign w:val="center"/>
          </w:tcPr>
          <w:p w:rsidR="00FB4BD3" w:rsidRDefault="00FB4BD3">
            <w:pPr>
              <w:pStyle w:val="7"/>
              <w:rPr>
                <w:rFonts w:ascii="仿宋" w:eastAsia="仿宋" w:hAnsi="仿宋"/>
                <w:b w:val="0"/>
                <w:sz w:val="18"/>
                <w:szCs w:val="18"/>
              </w:rPr>
            </w:pPr>
          </w:p>
        </w:tc>
        <w:tc>
          <w:tcPr>
            <w:tcW w:w="992" w:type="dxa"/>
            <w:vAlign w:val="center"/>
          </w:tcPr>
          <w:p w:rsidR="00FB4BD3" w:rsidRDefault="002858F2">
            <w:pPr>
              <w:pStyle w:val="40"/>
              <w:rPr>
                <w:rFonts w:ascii="仿宋" w:eastAsia="仿宋" w:hAnsi="仿宋"/>
                <w:sz w:val="18"/>
                <w:szCs w:val="18"/>
              </w:rPr>
            </w:pPr>
            <w:r>
              <w:rPr>
                <w:rFonts w:ascii="仿宋" w:eastAsia="仿宋" w:hAnsi="仿宋"/>
                <w:sz w:val="18"/>
                <w:szCs w:val="18"/>
              </w:rPr>
              <w:t>700.00</w:t>
            </w:r>
          </w:p>
        </w:tc>
      </w:tr>
      <w:tr w:rsidR="00FB4BD3">
        <w:trPr>
          <w:cantSplit/>
          <w:jc w:val="center"/>
        </w:trPr>
        <w:tc>
          <w:tcPr>
            <w:tcW w:w="1517" w:type="dxa"/>
            <w:vAlign w:val="center"/>
          </w:tcPr>
          <w:p w:rsidR="00FB4BD3" w:rsidRDefault="002858F2">
            <w:pPr>
              <w:pStyle w:val="23"/>
              <w:rPr>
                <w:rFonts w:ascii="仿宋" w:eastAsia="仿宋" w:hAnsi="仿宋"/>
                <w:sz w:val="18"/>
                <w:szCs w:val="18"/>
              </w:rPr>
            </w:pPr>
            <w:r>
              <w:rPr>
                <w:rFonts w:ascii="仿宋" w:eastAsia="仿宋" w:hAnsi="仿宋"/>
                <w:sz w:val="18"/>
                <w:szCs w:val="18"/>
              </w:rPr>
              <w:t>2024年涞水县绿化养护项目</w:t>
            </w:r>
          </w:p>
        </w:tc>
        <w:tc>
          <w:tcPr>
            <w:tcW w:w="964" w:type="dxa"/>
            <w:vAlign w:val="center"/>
          </w:tcPr>
          <w:p w:rsidR="00FB4BD3" w:rsidRDefault="002858F2">
            <w:pPr>
              <w:pStyle w:val="40"/>
              <w:rPr>
                <w:rFonts w:ascii="仿宋" w:eastAsia="仿宋" w:hAnsi="仿宋"/>
                <w:sz w:val="18"/>
                <w:szCs w:val="18"/>
              </w:rPr>
            </w:pPr>
            <w:r>
              <w:rPr>
                <w:rFonts w:ascii="仿宋" w:eastAsia="仿宋" w:hAnsi="仿宋"/>
                <w:sz w:val="18"/>
                <w:szCs w:val="18"/>
              </w:rPr>
              <w:t>1306.90</w:t>
            </w:r>
          </w:p>
        </w:tc>
        <w:tc>
          <w:tcPr>
            <w:tcW w:w="1134" w:type="dxa"/>
            <w:vAlign w:val="center"/>
          </w:tcPr>
          <w:p w:rsidR="00FB4BD3" w:rsidRDefault="002858F2">
            <w:pPr>
              <w:pStyle w:val="23"/>
              <w:rPr>
                <w:rFonts w:ascii="仿宋" w:eastAsia="仿宋" w:hAnsi="仿宋"/>
                <w:sz w:val="18"/>
                <w:szCs w:val="18"/>
              </w:rPr>
            </w:pPr>
            <w:r>
              <w:rPr>
                <w:rFonts w:ascii="仿宋" w:eastAsia="仿宋" w:hAnsi="仿宋"/>
                <w:sz w:val="18"/>
                <w:szCs w:val="18"/>
              </w:rPr>
              <w:t>园林绿化管理服务</w:t>
            </w:r>
          </w:p>
        </w:tc>
        <w:tc>
          <w:tcPr>
            <w:tcW w:w="1134" w:type="dxa"/>
            <w:vAlign w:val="center"/>
          </w:tcPr>
          <w:p w:rsidR="00FB4BD3" w:rsidRDefault="002858F2">
            <w:pPr>
              <w:pStyle w:val="23"/>
              <w:rPr>
                <w:rFonts w:ascii="仿宋" w:eastAsia="仿宋" w:hAnsi="仿宋"/>
                <w:sz w:val="18"/>
                <w:szCs w:val="18"/>
              </w:rPr>
            </w:pPr>
            <w:r>
              <w:rPr>
                <w:rFonts w:ascii="仿宋" w:eastAsia="仿宋" w:hAnsi="仿宋"/>
                <w:sz w:val="18"/>
                <w:szCs w:val="18"/>
              </w:rPr>
              <w:t>C13030000</w:t>
            </w:r>
          </w:p>
        </w:tc>
        <w:tc>
          <w:tcPr>
            <w:tcW w:w="709" w:type="dxa"/>
            <w:vAlign w:val="center"/>
          </w:tcPr>
          <w:p w:rsidR="00FB4BD3" w:rsidRDefault="002858F2">
            <w:pPr>
              <w:pStyle w:val="30"/>
              <w:rPr>
                <w:rFonts w:ascii="仿宋" w:eastAsia="仿宋" w:hAnsi="仿宋"/>
                <w:sz w:val="18"/>
                <w:szCs w:val="18"/>
              </w:rPr>
            </w:pPr>
            <w:r>
              <w:rPr>
                <w:rFonts w:ascii="仿宋" w:eastAsia="仿宋" w:hAnsi="仿宋"/>
                <w:sz w:val="18"/>
                <w:szCs w:val="18"/>
              </w:rPr>
              <w:t>项</w:t>
            </w:r>
          </w:p>
        </w:tc>
        <w:tc>
          <w:tcPr>
            <w:tcW w:w="638" w:type="dxa"/>
            <w:vAlign w:val="center"/>
          </w:tcPr>
          <w:p w:rsidR="00FB4BD3" w:rsidRDefault="002858F2">
            <w:pPr>
              <w:pStyle w:val="30"/>
              <w:rPr>
                <w:rFonts w:ascii="仿宋" w:eastAsia="仿宋" w:hAnsi="仿宋"/>
                <w:sz w:val="18"/>
                <w:szCs w:val="18"/>
              </w:rPr>
            </w:pPr>
            <w:r>
              <w:rPr>
                <w:rFonts w:ascii="仿宋" w:eastAsia="仿宋" w:hAnsi="仿宋"/>
                <w:sz w:val="18"/>
                <w:szCs w:val="18"/>
              </w:rPr>
              <w:t>1</w:t>
            </w:r>
          </w:p>
        </w:tc>
        <w:tc>
          <w:tcPr>
            <w:tcW w:w="1062" w:type="dxa"/>
            <w:vAlign w:val="center"/>
          </w:tcPr>
          <w:p w:rsidR="00FB4BD3" w:rsidRDefault="002858F2">
            <w:pPr>
              <w:pStyle w:val="40"/>
              <w:rPr>
                <w:rFonts w:ascii="仿宋" w:eastAsia="仿宋" w:hAnsi="仿宋"/>
                <w:sz w:val="18"/>
                <w:szCs w:val="18"/>
              </w:rPr>
            </w:pPr>
            <w:r>
              <w:rPr>
                <w:rFonts w:ascii="仿宋" w:eastAsia="仿宋" w:hAnsi="仿宋"/>
                <w:sz w:val="18"/>
                <w:szCs w:val="18"/>
              </w:rPr>
              <w:t>1306.90</w:t>
            </w:r>
          </w:p>
        </w:tc>
        <w:tc>
          <w:tcPr>
            <w:tcW w:w="964" w:type="dxa"/>
            <w:vAlign w:val="center"/>
          </w:tcPr>
          <w:p w:rsidR="00FB4BD3" w:rsidRDefault="002858F2">
            <w:pPr>
              <w:pStyle w:val="40"/>
              <w:rPr>
                <w:rFonts w:ascii="仿宋" w:eastAsia="仿宋" w:hAnsi="仿宋"/>
                <w:sz w:val="18"/>
                <w:szCs w:val="18"/>
              </w:rPr>
            </w:pPr>
            <w:r>
              <w:rPr>
                <w:rFonts w:ascii="仿宋" w:eastAsia="仿宋" w:hAnsi="仿宋"/>
                <w:sz w:val="18"/>
                <w:szCs w:val="18"/>
              </w:rPr>
              <w:t>1306.90</w:t>
            </w:r>
          </w:p>
        </w:tc>
        <w:tc>
          <w:tcPr>
            <w:tcW w:w="964" w:type="dxa"/>
            <w:vAlign w:val="center"/>
          </w:tcPr>
          <w:p w:rsidR="00FB4BD3" w:rsidRDefault="00FB4BD3">
            <w:pPr>
              <w:pStyle w:val="40"/>
              <w:rPr>
                <w:rFonts w:ascii="仿宋" w:eastAsia="仿宋" w:hAnsi="仿宋"/>
                <w:sz w:val="18"/>
                <w:szCs w:val="18"/>
              </w:rPr>
            </w:pPr>
          </w:p>
        </w:tc>
        <w:tc>
          <w:tcPr>
            <w:tcW w:w="964" w:type="dxa"/>
            <w:vAlign w:val="center"/>
          </w:tcPr>
          <w:p w:rsidR="00FB4BD3" w:rsidRDefault="002858F2">
            <w:pPr>
              <w:pStyle w:val="40"/>
              <w:rPr>
                <w:rFonts w:ascii="仿宋" w:eastAsia="仿宋" w:hAnsi="仿宋"/>
                <w:sz w:val="18"/>
                <w:szCs w:val="18"/>
              </w:rPr>
            </w:pPr>
            <w:r>
              <w:rPr>
                <w:rFonts w:ascii="仿宋" w:eastAsia="仿宋" w:hAnsi="仿宋"/>
                <w:sz w:val="18"/>
                <w:szCs w:val="18"/>
              </w:rPr>
              <w:t>1306.90</w:t>
            </w:r>
          </w:p>
        </w:tc>
        <w:tc>
          <w:tcPr>
            <w:tcW w:w="964" w:type="dxa"/>
            <w:vAlign w:val="center"/>
          </w:tcPr>
          <w:p w:rsidR="00FB4BD3" w:rsidRDefault="00FB4BD3">
            <w:pPr>
              <w:pStyle w:val="7"/>
              <w:rPr>
                <w:rFonts w:ascii="仿宋" w:eastAsia="仿宋" w:hAnsi="仿宋"/>
                <w:b w:val="0"/>
                <w:sz w:val="18"/>
                <w:szCs w:val="18"/>
              </w:rPr>
            </w:pPr>
          </w:p>
        </w:tc>
        <w:tc>
          <w:tcPr>
            <w:tcW w:w="703" w:type="dxa"/>
            <w:vAlign w:val="center"/>
          </w:tcPr>
          <w:p w:rsidR="00FB4BD3" w:rsidRDefault="00FB4BD3">
            <w:pPr>
              <w:pStyle w:val="7"/>
              <w:rPr>
                <w:rFonts w:ascii="仿宋" w:eastAsia="仿宋" w:hAnsi="仿宋"/>
                <w:b w:val="0"/>
                <w:sz w:val="18"/>
                <w:szCs w:val="18"/>
              </w:rPr>
            </w:pPr>
          </w:p>
        </w:tc>
        <w:tc>
          <w:tcPr>
            <w:tcW w:w="708" w:type="dxa"/>
            <w:vAlign w:val="center"/>
          </w:tcPr>
          <w:p w:rsidR="00FB4BD3" w:rsidRDefault="00FB4BD3">
            <w:pPr>
              <w:pStyle w:val="7"/>
              <w:rPr>
                <w:rFonts w:ascii="仿宋" w:eastAsia="仿宋" w:hAnsi="仿宋"/>
                <w:b w:val="0"/>
                <w:sz w:val="18"/>
                <w:szCs w:val="18"/>
              </w:rPr>
            </w:pPr>
          </w:p>
        </w:tc>
        <w:tc>
          <w:tcPr>
            <w:tcW w:w="740" w:type="dxa"/>
            <w:vAlign w:val="center"/>
          </w:tcPr>
          <w:p w:rsidR="00FB4BD3" w:rsidRDefault="00FB4BD3">
            <w:pPr>
              <w:pStyle w:val="7"/>
              <w:rPr>
                <w:rFonts w:ascii="仿宋" w:eastAsia="仿宋" w:hAnsi="仿宋"/>
                <w:b w:val="0"/>
                <w:sz w:val="18"/>
                <w:szCs w:val="18"/>
              </w:rPr>
            </w:pPr>
          </w:p>
        </w:tc>
        <w:tc>
          <w:tcPr>
            <w:tcW w:w="992" w:type="dxa"/>
            <w:vAlign w:val="center"/>
          </w:tcPr>
          <w:p w:rsidR="00FB4BD3" w:rsidRDefault="00FB4BD3">
            <w:pPr>
              <w:pStyle w:val="7"/>
              <w:rPr>
                <w:rFonts w:ascii="仿宋" w:eastAsia="仿宋" w:hAnsi="仿宋"/>
                <w:b w:val="0"/>
                <w:sz w:val="18"/>
                <w:szCs w:val="18"/>
              </w:rPr>
            </w:pPr>
          </w:p>
        </w:tc>
        <w:tc>
          <w:tcPr>
            <w:tcW w:w="992" w:type="dxa"/>
            <w:vAlign w:val="center"/>
          </w:tcPr>
          <w:p w:rsidR="00FB4BD3" w:rsidRDefault="002858F2">
            <w:pPr>
              <w:pStyle w:val="40"/>
              <w:rPr>
                <w:rFonts w:ascii="仿宋" w:eastAsia="仿宋" w:hAnsi="仿宋"/>
                <w:sz w:val="18"/>
                <w:szCs w:val="18"/>
              </w:rPr>
            </w:pPr>
            <w:r>
              <w:rPr>
                <w:rFonts w:ascii="仿宋" w:eastAsia="仿宋" w:hAnsi="仿宋"/>
                <w:sz w:val="18"/>
                <w:szCs w:val="18"/>
              </w:rPr>
              <w:t>785.00</w:t>
            </w:r>
          </w:p>
        </w:tc>
      </w:tr>
    </w:tbl>
    <w:p w:rsidR="00FB4BD3" w:rsidRDefault="00FB4BD3">
      <w:pPr>
        <w:spacing w:line="560" w:lineRule="exact"/>
        <w:ind w:firstLine="630"/>
        <w:outlineLvl w:val="0"/>
        <w:rPr>
          <w:rFonts w:ascii="仿宋" w:eastAsia="仿宋" w:hAnsi="仿宋" w:cs="仿宋"/>
          <w:sz w:val="32"/>
          <w:szCs w:val="32"/>
          <w:lang w:eastAsia="zh-CN"/>
        </w:rPr>
      </w:pPr>
    </w:p>
    <w:p w:rsidR="00FB4BD3" w:rsidRDefault="002858F2">
      <w:pPr>
        <w:spacing w:before="10" w:after="10"/>
        <w:ind w:firstLine="640"/>
        <w:outlineLvl w:val="5"/>
      </w:pPr>
      <w:r>
        <w:rPr>
          <w:rFonts w:ascii="黑体" w:eastAsia="黑体" w:hAnsi="黑体" w:cs="黑体" w:hint="eastAsia"/>
          <w:color w:val="000000"/>
          <w:sz w:val="32"/>
        </w:rPr>
        <w:t>七、国有资产信息</w:t>
      </w:r>
    </w:p>
    <w:p w:rsidR="00FB4BD3" w:rsidRDefault="002858F2">
      <w:pPr>
        <w:spacing w:line="560" w:lineRule="exact"/>
        <w:ind w:firstLineChars="200" w:firstLine="640"/>
        <w:outlineLvl w:val="0"/>
        <w:rPr>
          <w:rFonts w:ascii="仿宋" w:eastAsia="仿宋" w:hAnsi="仿宋" w:cs="仿宋"/>
          <w:sz w:val="32"/>
          <w:szCs w:val="32"/>
          <w:lang w:eastAsia="zh-CN"/>
        </w:rPr>
      </w:pPr>
      <w:bookmarkStart w:id="50" w:name="_Toc_4_4_0000000020"/>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年末，本</w:t>
      </w:r>
      <w:r>
        <w:rPr>
          <w:rFonts w:ascii="仿宋" w:eastAsia="仿宋" w:hAnsi="仿宋" w:cs="仿宋" w:hint="eastAsia"/>
          <w:sz w:val="32"/>
          <w:szCs w:val="32"/>
          <w:lang w:eastAsia="zh-CN"/>
        </w:rPr>
        <w:t>单位</w:t>
      </w:r>
      <w:r>
        <w:rPr>
          <w:rFonts w:ascii="仿宋" w:eastAsia="仿宋" w:hAnsi="仿宋" w:cs="仿宋" w:hint="eastAsia"/>
          <w:sz w:val="32"/>
          <w:szCs w:val="32"/>
        </w:rPr>
        <w:t>固定资产总额为</w:t>
      </w:r>
      <w:r>
        <w:rPr>
          <w:rFonts w:ascii="仿宋" w:eastAsia="仿宋" w:hAnsi="仿宋" w:cs="仿宋" w:hint="eastAsia"/>
          <w:sz w:val="32"/>
          <w:szCs w:val="32"/>
          <w:lang w:eastAsia="zh-CN"/>
        </w:rPr>
        <w:t>520.83</w:t>
      </w:r>
      <w:r>
        <w:rPr>
          <w:rFonts w:ascii="仿宋" w:eastAsia="仿宋" w:hAnsi="仿宋" w:cs="仿宋" w:hint="eastAsia"/>
          <w:sz w:val="32"/>
          <w:szCs w:val="32"/>
        </w:rPr>
        <w:t>万元，主要包括办公用房</w:t>
      </w:r>
      <w:r>
        <w:rPr>
          <w:rFonts w:ascii="仿宋" w:eastAsia="仿宋" w:hAnsi="仿宋" w:cs="仿宋" w:hint="eastAsia"/>
          <w:sz w:val="32"/>
          <w:szCs w:val="32"/>
          <w:lang w:eastAsia="zh-CN"/>
        </w:rPr>
        <w:t>3481.89</w:t>
      </w:r>
      <w:r>
        <w:rPr>
          <w:rFonts w:ascii="仿宋" w:eastAsia="仿宋" w:hAnsi="仿宋" w:cs="仿宋" w:hint="eastAsia"/>
          <w:sz w:val="32"/>
          <w:szCs w:val="32"/>
        </w:rPr>
        <w:t>平方米，价值</w:t>
      </w:r>
      <w:r>
        <w:rPr>
          <w:rFonts w:ascii="仿宋" w:eastAsia="仿宋" w:hAnsi="仿宋" w:cs="仿宋" w:hint="eastAsia"/>
          <w:sz w:val="32"/>
          <w:szCs w:val="32"/>
          <w:lang w:eastAsia="zh-CN"/>
        </w:rPr>
        <w:t>279.20</w:t>
      </w:r>
      <w:r>
        <w:rPr>
          <w:rFonts w:ascii="仿宋" w:eastAsia="仿宋" w:hAnsi="仿宋" w:cs="仿宋" w:hint="eastAsia"/>
          <w:sz w:val="32"/>
          <w:szCs w:val="32"/>
        </w:rPr>
        <w:t>万元；</w:t>
      </w:r>
      <w:r>
        <w:rPr>
          <w:rFonts w:ascii="仿宋" w:eastAsia="仿宋" w:hAnsi="仿宋" w:cs="仿宋" w:hint="eastAsia"/>
          <w:sz w:val="32"/>
          <w:szCs w:val="32"/>
          <w:lang w:eastAsia="zh-CN"/>
        </w:rPr>
        <w:t>应急保障用车1</w:t>
      </w:r>
      <w:r>
        <w:rPr>
          <w:rFonts w:ascii="仿宋" w:eastAsia="仿宋" w:hAnsi="仿宋" w:cs="仿宋" w:hint="eastAsia"/>
          <w:sz w:val="32"/>
          <w:szCs w:val="32"/>
        </w:rPr>
        <w:t>辆，价值</w:t>
      </w:r>
      <w:r>
        <w:rPr>
          <w:rFonts w:ascii="仿宋" w:eastAsia="仿宋" w:hAnsi="仿宋" w:cs="仿宋" w:hint="eastAsia"/>
          <w:sz w:val="32"/>
          <w:szCs w:val="32"/>
          <w:lang w:eastAsia="zh-CN"/>
        </w:rPr>
        <w:t>2.50</w:t>
      </w:r>
      <w:r>
        <w:rPr>
          <w:rFonts w:ascii="仿宋" w:eastAsia="仿宋" w:hAnsi="仿宋" w:cs="仿宋" w:hint="eastAsia"/>
          <w:sz w:val="32"/>
          <w:szCs w:val="32"/>
        </w:rPr>
        <w:t>万元</w:t>
      </w:r>
      <w:r>
        <w:rPr>
          <w:rFonts w:ascii="仿宋" w:eastAsia="仿宋" w:hAnsi="仿宋" w:cs="仿宋" w:hint="eastAsia"/>
          <w:sz w:val="32"/>
          <w:szCs w:val="32"/>
          <w:lang w:eastAsia="zh-CN"/>
        </w:rPr>
        <w:t>，其他用车1辆，价值11.36万元</w:t>
      </w:r>
      <w:r>
        <w:rPr>
          <w:rFonts w:ascii="仿宋" w:eastAsia="仿宋" w:hAnsi="仿宋" w:cs="仿宋" w:hint="eastAsia"/>
          <w:sz w:val="32"/>
          <w:szCs w:val="32"/>
        </w:rPr>
        <w:t>；其他固定资产</w:t>
      </w:r>
      <w:r>
        <w:rPr>
          <w:rFonts w:ascii="仿宋" w:eastAsia="仿宋" w:hAnsi="仿宋" w:cs="仿宋" w:hint="eastAsia"/>
          <w:sz w:val="32"/>
          <w:szCs w:val="32"/>
          <w:lang w:eastAsia="zh-CN"/>
        </w:rPr>
        <w:t>227.77</w:t>
      </w:r>
      <w:r>
        <w:rPr>
          <w:rFonts w:ascii="仿宋" w:eastAsia="仿宋" w:hAnsi="仿宋" w:cs="仿宋" w:hint="eastAsia"/>
          <w:sz w:val="32"/>
          <w:szCs w:val="32"/>
        </w:rPr>
        <w:t>万元。</w:t>
      </w:r>
    </w:p>
    <w:p w:rsidR="00FB4BD3" w:rsidRDefault="00FB4BD3">
      <w:pPr>
        <w:spacing w:line="560" w:lineRule="exact"/>
        <w:ind w:firstLineChars="1050" w:firstLine="3373"/>
        <w:outlineLvl w:val="0"/>
        <w:rPr>
          <w:rFonts w:ascii="仿宋" w:eastAsia="仿宋" w:hAnsi="仿宋" w:cs="仿宋"/>
          <w:b/>
          <w:sz w:val="32"/>
          <w:szCs w:val="32"/>
          <w:lang w:eastAsia="zh-CN"/>
        </w:rPr>
      </w:pPr>
    </w:p>
    <w:p w:rsidR="00FB4BD3" w:rsidRDefault="00FB4BD3">
      <w:pPr>
        <w:spacing w:line="560" w:lineRule="exact"/>
        <w:ind w:firstLineChars="1050" w:firstLine="3373"/>
        <w:outlineLvl w:val="0"/>
        <w:rPr>
          <w:rFonts w:ascii="仿宋" w:eastAsia="仿宋" w:hAnsi="仿宋" w:cs="仿宋"/>
          <w:b/>
          <w:sz w:val="32"/>
          <w:szCs w:val="32"/>
          <w:lang w:eastAsia="zh-CN"/>
        </w:rPr>
      </w:pPr>
    </w:p>
    <w:p w:rsidR="00FB4BD3" w:rsidRDefault="002858F2">
      <w:pPr>
        <w:spacing w:line="560" w:lineRule="exact"/>
        <w:ind w:firstLineChars="1200" w:firstLine="3855"/>
        <w:outlineLvl w:val="0"/>
        <w:rPr>
          <w:rFonts w:ascii="仿宋" w:eastAsia="仿宋" w:hAnsi="仿宋" w:cs="仿宋"/>
          <w:sz w:val="32"/>
          <w:szCs w:val="32"/>
          <w:lang w:eastAsia="zh-CN"/>
        </w:rPr>
      </w:pPr>
      <w:r>
        <w:rPr>
          <w:rFonts w:ascii="仿宋" w:eastAsia="仿宋" w:hAnsi="仿宋" w:cs="仿宋" w:hint="eastAsia"/>
          <w:b/>
          <w:sz w:val="32"/>
          <w:szCs w:val="32"/>
        </w:rPr>
        <w:lastRenderedPageBreak/>
        <w:t>涞水县住房和城乡建设局固定资产占用情况表</w:t>
      </w:r>
    </w:p>
    <w:p w:rsidR="00FB4BD3" w:rsidRDefault="002858F2">
      <w:pPr>
        <w:pStyle w:val="a7"/>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b/>
          <w:bCs/>
          <w:sz w:val="32"/>
          <w:szCs w:val="32"/>
        </w:rPr>
        <w:t>截止时间：2023年12月31日</w:t>
      </w:r>
    </w:p>
    <w:p w:rsidR="00FB4BD3" w:rsidRDefault="00FB4BD3">
      <w:pPr>
        <w:pStyle w:val="a7"/>
        <w:shd w:val="clear" w:color="auto" w:fill="FFFFFF"/>
        <w:spacing w:before="0" w:beforeAutospacing="0" w:after="0" w:afterAutospacing="0" w:line="560" w:lineRule="exact"/>
        <w:ind w:firstLine="640"/>
        <w:rPr>
          <w:rFonts w:ascii="仿宋" w:eastAsia="仿宋" w:hAnsi="仿宋" w:cs="仿宋"/>
          <w:sz w:val="32"/>
          <w:szCs w:val="3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2410"/>
        <w:gridCol w:w="4961"/>
      </w:tblGrid>
      <w:tr w:rsidR="00FB4BD3">
        <w:tc>
          <w:tcPr>
            <w:tcW w:w="5670" w:type="dxa"/>
            <w:vAlign w:val="center"/>
          </w:tcPr>
          <w:p w:rsidR="00FB4BD3" w:rsidRDefault="002858F2">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项　　目</w:t>
            </w:r>
          </w:p>
        </w:tc>
        <w:tc>
          <w:tcPr>
            <w:tcW w:w="2410" w:type="dxa"/>
            <w:vAlign w:val="center"/>
          </w:tcPr>
          <w:p w:rsidR="00FB4BD3" w:rsidRDefault="002858F2">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数量</w:t>
            </w:r>
          </w:p>
        </w:tc>
        <w:tc>
          <w:tcPr>
            <w:tcW w:w="4961" w:type="dxa"/>
            <w:vAlign w:val="center"/>
          </w:tcPr>
          <w:p w:rsidR="00FB4BD3" w:rsidRDefault="002858F2">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价值（单位：万元）</w:t>
            </w:r>
          </w:p>
        </w:tc>
      </w:tr>
      <w:tr w:rsidR="00FB4BD3">
        <w:trPr>
          <w:trHeight w:val="520"/>
        </w:trPr>
        <w:tc>
          <w:tcPr>
            <w:tcW w:w="5670" w:type="dxa"/>
            <w:vAlign w:val="center"/>
          </w:tcPr>
          <w:p w:rsidR="00FB4BD3" w:rsidRDefault="002858F2">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固定资产总额</w:t>
            </w:r>
          </w:p>
        </w:tc>
        <w:tc>
          <w:tcPr>
            <w:tcW w:w="2410" w:type="dxa"/>
            <w:vAlign w:val="center"/>
          </w:tcPr>
          <w:p w:rsidR="00FB4BD3" w:rsidRDefault="002858F2">
            <w:pPr>
              <w:spacing w:line="560" w:lineRule="exact"/>
              <w:jc w:val="center"/>
              <w:rPr>
                <w:rFonts w:ascii="仿宋" w:eastAsia="仿宋" w:hAnsi="仿宋" w:cs="宋体"/>
                <w:sz w:val="28"/>
                <w:szCs w:val="28"/>
              </w:rPr>
            </w:pPr>
            <w:r>
              <w:rPr>
                <w:rFonts w:ascii="仿宋" w:eastAsia="仿宋" w:hAnsi="仿宋" w:cs="宋体" w:hint="eastAsia"/>
                <w:color w:val="000000"/>
                <w:sz w:val="28"/>
                <w:szCs w:val="28"/>
              </w:rPr>
              <w:t>—</w:t>
            </w:r>
          </w:p>
        </w:tc>
        <w:tc>
          <w:tcPr>
            <w:tcW w:w="4961" w:type="dxa"/>
            <w:vAlign w:val="center"/>
          </w:tcPr>
          <w:p w:rsidR="00FB4BD3" w:rsidRDefault="002858F2">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520.83</w:t>
            </w:r>
          </w:p>
        </w:tc>
      </w:tr>
      <w:tr w:rsidR="00FB4BD3">
        <w:trPr>
          <w:trHeight w:val="325"/>
        </w:trPr>
        <w:tc>
          <w:tcPr>
            <w:tcW w:w="5670" w:type="dxa"/>
            <w:vAlign w:val="center"/>
          </w:tcPr>
          <w:p w:rsidR="00FB4BD3" w:rsidRDefault="002858F2">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1、房屋（平方米）</w:t>
            </w:r>
          </w:p>
        </w:tc>
        <w:tc>
          <w:tcPr>
            <w:tcW w:w="2410" w:type="dxa"/>
            <w:vAlign w:val="center"/>
          </w:tcPr>
          <w:p w:rsidR="00FB4BD3" w:rsidRDefault="002858F2">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3481.89</w:t>
            </w:r>
          </w:p>
        </w:tc>
        <w:tc>
          <w:tcPr>
            <w:tcW w:w="4961" w:type="dxa"/>
            <w:vAlign w:val="center"/>
          </w:tcPr>
          <w:p w:rsidR="00FB4BD3" w:rsidRDefault="002858F2">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279.20</w:t>
            </w:r>
          </w:p>
        </w:tc>
      </w:tr>
      <w:tr w:rsidR="00FB4BD3">
        <w:tc>
          <w:tcPr>
            <w:tcW w:w="5670" w:type="dxa"/>
            <w:vAlign w:val="center"/>
          </w:tcPr>
          <w:p w:rsidR="00FB4BD3" w:rsidRDefault="002858F2">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其中：办公用房（平方米）</w:t>
            </w:r>
          </w:p>
        </w:tc>
        <w:tc>
          <w:tcPr>
            <w:tcW w:w="2410" w:type="dxa"/>
            <w:vAlign w:val="center"/>
          </w:tcPr>
          <w:p w:rsidR="00FB4BD3" w:rsidRDefault="002858F2">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3481.89</w:t>
            </w:r>
          </w:p>
        </w:tc>
        <w:tc>
          <w:tcPr>
            <w:tcW w:w="4961" w:type="dxa"/>
            <w:vAlign w:val="center"/>
          </w:tcPr>
          <w:p w:rsidR="00FB4BD3" w:rsidRDefault="002858F2">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279.20</w:t>
            </w:r>
          </w:p>
        </w:tc>
      </w:tr>
      <w:tr w:rsidR="00FB4BD3">
        <w:tc>
          <w:tcPr>
            <w:tcW w:w="5670" w:type="dxa"/>
            <w:vAlign w:val="center"/>
          </w:tcPr>
          <w:p w:rsidR="00FB4BD3" w:rsidRDefault="002858F2">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2、车辆（台、辆）</w:t>
            </w:r>
          </w:p>
        </w:tc>
        <w:tc>
          <w:tcPr>
            <w:tcW w:w="2410" w:type="dxa"/>
            <w:vAlign w:val="center"/>
          </w:tcPr>
          <w:p w:rsidR="00FB4BD3" w:rsidRDefault="002858F2">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2</w:t>
            </w:r>
          </w:p>
        </w:tc>
        <w:tc>
          <w:tcPr>
            <w:tcW w:w="4961" w:type="dxa"/>
            <w:vAlign w:val="center"/>
          </w:tcPr>
          <w:p w:rsidR="00FB4BD3" w:rsidRDefault="002858F2">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13.86</w:t>
            </w:r>
          </w:p>
        </w:tc>
      </w:tr>
      <w:tr w:rsidR="00FB4BD3">
        <w:tc>
          <w:tcPr>
            <w:tcW w:w="5670" w:type="dxa"/>
            <w:vAlign w:val="center"/>
          </w:tcPr>
          <w:p w:rsidR="00FB4BD3" w:rsidRDefault="002858F2">
            <w:pPr>
              <w:spacing w:line="560" w:lineRule="exact"/>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其中：轿车</w:t>
            </w:r>
          </w:p>
        </w:tc>
        <w:tc>
          <w:tcPr>
            <w:tcW w:w="2410" w:type="dxa"/>
            <w:vAlign w:val="center"/>
          </w:tcPr>
          <w:p w:rsidR="00FB4BD3" w:rsidRDefault="002858F2">
            <w:pPr>
              <w:spacing w:line="560" w:lineRule="exact"/>
              <w:jc w:val="center"/>
              <w:rPr>
                <w:rFonts w:ascii="仿宋" w:eastAsia="仿宋" w:hAnsi="仿宋" w:cs="宋体"/>
                <w:color w:val="000000"/>
                <w:sz w:val="28"/>
                <w:szCs w:val="28"/>
                <w:lang w:eastAsia="zh-CN"/>
              </w:rPr>
            </w:pPr>
            <w:r>
              <w:rPr>
                <w:rFonts w:ascii="仿宋" w:eastAsia="仿宋" w:hAnsi="仿宋" w:cs="宋体" w:hint="eastAsia"/>
                <w:color w:val="000000"/>
                <w:sz w:val="28"/>
                <w:szCs w:val="28"/>
                <w:lang w:eastAsia="zh-CN"/>
              </w:rPr>
              <w:t>1</w:t>
            </w:r>
          </w:p>
        </w:tc>
        <w:tc>
          <w:tcPr>
            <w:tcW w:w="4961" w:type="dxa"/>
            <w:vAlign w:val="center"/>
          </w:tcPr>
          <w:p w:rsidR="00FB4BD3" w:rsidRDefault="002858F2">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2.50</w:t>
            </w:r>
          </w:p>
        </w:tc>
      </w:tr>
      <w:tr w:rsidR="00FB4BD3">
        <w:tc>
          <w:tcPr>
            <w:tcW w:w="5670" w:type="dxa"/>
            <w:vAlign w:val="center"/>
          </w:tcPr>
          <w:p w:rsidR="00FB4BD3" w:rsidRDefault="002858F2">
            <w:pPr>
              <w:spacing w:line="560" w:lineRule="exact"/>
              <w:ind w:firstLineChars="450" w:firstLine="1260"/>
              <w:rPr>
                <w:rFonts w:ascii="仿宋" w:eastAsia="仿宋" w:hAnsi="仿宋" w:cs="宋体"/>
                <w:color w:val="000000"/>
                <w:sz w:val="28"/>
                <w:szCs w:val="28"/>
                <w:lang w:eastAsia="zh-CN"/>
              </w:rPr>
            </w:pPr>
            <w:r>
              <w:rPr>
                <w:rFonts w:ascii="仿宋" w:eastAsia="仿宋" w:hAnsi="仿宋" w:cs="宋体" w:hint="eastAsia"/>
                <w:color w:val="000000"/>
                <w:sz w:val="28"/>
                <w:szCs w:val="28"/>
                <w:lang w:eastAsia="zh-CN"/>
              </w:rPr>
              <w:t>越野车</w:t>
            </w:r>
          </w:p>
        </w:tc>
        <w:tc>
          <w:tcPr>
            <w:tcW w:w="2410" w:type="dxa"/>
            <w:vAlign w:val="center"/>
          </w:tcPr>
          <w:p w:rsidR="00FB4BD3" w:rsidRDefault="002858F2">
            <w:pPr>
              <w:spacing w:line="560" w:lineRule="exact"/>
              <w:jc w:val="center"/>
              <w:rPr>
                <w:rFonts w:ascii="仿宋" w:eastAsia="仿宋" w:hAnsi="仿宋" w:cs="宋体"/>
                <w:color w:val="000000"/>
                <w:sz w:val="28"/>
                <w:szCs w:val="28"/>
                <w:lang w:eastAsia="zh-CN"/>
              </w:rPr>
            </w:pPr>
            <w:r>
              <w:rPr>
                <w:rFonts w:ascii="仿宋" w:eastAsia="仿宋" w:hAnsi="仿宋" w:cs="宋体" w:hint="eastAsia"/>
                <w:color w:val="000000"/>
                <w:sz w:val="28"/>
                <w:szCs w:val="28"/>
                <w:lang w:eastAsia="zh-CN"/>
              </w:rPr>
              <w:t>1</w:t>
            </w:r>
          </w:p>
        </w:tc>
        <w:tc>
          <w:tcPr>
            <w:tcW w:w="4961" w:type="dxa"/>
            <w:vAlign w:val="center"/>
          </w:tcPr>
          <w:p w:rsidR="00FB4BD3" w:rsidRDefault="002858F2">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11.36</w:t>
            </w:r>
          </w:p>
        </w:tc>
      </w:tr>
      <w:tr w:rsidR="00FB4BD3">
        <w:tc>
          <w:tcPr>
            <w:tcW w:w="5670" w:type="dxa"/>
            <w:vAlign w:val="center"/>
          </w:tcPr>
          <w:p w:rsidR="00FB4BD3" w:rsidRDefault="002858F2">
            <w:pPr>
              <w:spacing w:line="560" w:lineRule="exact"/>
              <w:ind w:firstLineChars="450" w:firstLine="1260"/>
              <w:rPr>
                <w:rFonts w:ascii="仿宋" w:eastAsia="仿宋" w:hAnsi="仿宋" w:cs="宋体"/>
                <w:color w:val="000000"/>
                <w:sz w:val="28"/>
                <w:szCs w:val="28"/>
              </w:rPr>
            </w:pPr>
            <w:r>
              <w:rPr>
                <w:rFonts w:ascii="仿宋" w:eastAsia="仿宋" w:hAnsi="仿宋" w:cs="宋体" w:hint="eastAsia"/>
                <w:color w:val="000000"/>
                <w:sz w:val="28"/>
                <w:szCs w:val="28"/>
              </w:rPr>
              <w:t>其他车型</w:t>
            </w:r>
          </w:p>
        </w:tc>
        <w:tc>
          <w:tcPr>
            <w:tcW w:w="2410" w:type="dxa"/>
            <w:vAlign w:val="center"/>
          </w:tcPr>
          <w:p w:rsidR="00FB4BD3" w:rsidRDefault="002858F2">
            <w:pPr>
              <w:spacing w:line="560" w:lineRule="exact"/>
              <w:jc w:val="center"/>
              <w:rPr>
                <w:rFonts w:ascii="仿宋" w:eastAsia="仿宋" w:hAnsi="仿宋" w:cs="宋体"/>
                <w:color w:val="000000"/>
                <w:sz w:val="28"/>
                <w:szCs w:val="28"/>
                <w:lang w:eastAsia="zh-CN"/>
              </w:rPr>
            </w:pPr>
            <w:r>
              <w:rPr>
                <w:rFonts w:ascii="仿宋" w:eastAsia="仿宋" w:hAnsi="仿宋" w:cs="宋体" w:hint="eastAsia"/>
                <w:color w:val="000000"/>
                <w:sz w:val="28"/>
                <w:szCs w:val="28"/>
                <w:lang w:eastAsia="zh-CN"/>
              </w:rPr>
              <w:t>0</w:t>
            </w:r>
          </w:p>
        </w:tc>
        <w:tc>
          <w:tcPr>
            <w:tcW w:w="4961" w:type="dxa"/>
            <w:vAlign w:val="center"/>
          </w:tcPr>
          <w:p w:rsidR="00FB4BD3" w:rsidRDefault="002858F2">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0</w:t>
            </w:r>
          </w:p>
        </w:tc>
      </w:tr>
      <w:tr w:rsidR="00FB4BD3">
        <w:tc>
          <w:tcPr>
            <w:tcW w:w="5670" w:type="dxa"/>
            <w:vAlign w:val="center"/>
          </w:tcPr>
          <w:p w:rsidR="00FB4BD3" w:rsidRDefault="002858F2">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3、单价在</w:t>
            </w:r>
            <w:r>
              <w:rPr>
                <w:rFonts w:ascii="仿宋" w:eastAsia="仿宋" w:hAnsi="仿宋" w:cs="宋体" w:hint="eastAsia"/>
                <w:color w:val="000000"/>
                <w:sz w:val="28"/>
                <w:szCs w:val="28"/>
                <w:lang w:eastAsia="zh-CN"/>
              </w:rPr>
              <w:t>2</w:t>
            </w:r>
            <w:r>
              <w:rPr>
                <w:rFonts w:ascii="仿宋" w:eastAsia="仿宋" w:hAnsi="仿宋" w:cs="宋体" w:hint="eastAsia"/>
                <w:color w:val="000000"/>
                <w:sz w:val="28"/>
                <w:szCs w:val="28"/>
              </w:rPr>
              <w:t>0万元以上的设备</w:t>
            </w:r>
          </w:p>
        </w:tc>
        <w:tc>
          <w:tcPr>
            <w:tcW w:w="2410" w:type="dxa"/>
            <w:vAlign w:val="center"/>
          </w:tcPr>
          <w:p w:rsidR="00FB4BD3" w:rsidRDefault="002858F2">
            <w:pPr>
              <w:spacing w:line="560" w:lineRule="exact"/>
              <w:jc w:val="center"/>
              <w:rPr>
                <w:rFonts w:ascii="仿宋" w:eastAsia="仿宋" w:hAnsi="仿宋" w:cs="宋体"/>
                <w:sz w:val="28"/>
                <w:szCs w:val="28"/>
              </w:rPr>
            </w:pPr>
            <w:r>
              <w:rPr>
                <w:rFonts w:ascii="仿宋" w:eastAsia="仿宋" w:hAnsi="仿宋" w:cs="宋体" w:hint="eastAsia"/>
                <w:color w:val="000000"/>
                <w:sz w:val="28"/>
                <w:szCs w:val="28"/>
              </w:rPr>
              <w:t>—</w:t>
            </w:r>
          </w:p>
        </w:tc>
        <w:tc>
          <w:tcPr>
            <w:tcW w:w="4961" w:type="dxa"/>
            <w:vAlign w:val="center"/>
          </w:tcPr>
          <w:p w:rsidR="00FB4BD3" w:rsidRDefault="00FB4BD3">
            <w:pPr>
              <w:spacing w:line="560" w:lineRule="exact"/>
              <w:jc w:val="center"/>
              <w:rPr>
                <w:rFonts w:ascii="仿宋" w:eastAsia="仿宋" w:hAnsi="仿宋" w:cs="宋体"/>
                <w:sz w:val="28"/>
                <w:szCs w:val="28"/>
              </w:rPr>
            </w:pPr>
          </w:p>
        </w:tc>
      </w:tr>
      <w:tr w:rsidR="00FB4BD3">
        <w:trPr>
          <w:trHeight w:val="626"/>
        </w:trPr>
        <w:tc>
          <w:tcPr>
            <w:tcW w:w="5670" w:type="dxa"/>
            <w:vAlign w:val="center"/>
          </w:tcPr>
          <w:p w:rsidR="00FB4BD3" w:rsidRDefault="002858F2">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4、其他固定资产</w:t>
            </w:r>
          </w:p>
        </w:tc>
        <w:tc>
          <w:tcPr>
            <w:tcW w:w="2410" w:type="dxa"/>
            <w:vAlign w:val="center"/>
          </w:tcPr>
          <w:p w:rsidR="00FB4BD3" w:rsidRDefault="002858F2">
            <w:pPr>
              <w:spacing w:line="560" w:lineRule="exact"/>
              <w:jc w:val="center"/>
              <w:rPr>
                <w:rFonts w:ascii="仿宋" w:eastAsia="仿宋" w:hAnsi="仿宋" w:cs="宋体"/>
                <w:sz w:val="28"/>
                <w:szCs w:val="28"/>
              </w:rPr>
            </w:pPr>
            <w:r>
              <w:rPr>
                <w:rFonts w:ascii="仿宋" w:eastAsia="仿宋" w:hAnsi="仿宋" w:cs="宋体" w:hint="eastAsia"/>
                <w:color w:val="000000"/>
                <w:sz w:val="28"/>
                <w:szCs w:val="28"/>
              </w:rPr>
              <w:t>—</w:t>
            </w:r>
          </w:p>
        </w:tc>
        <w:tc>
          <w:tcPr>
            <w:tcW w:w="4961" w:type="dxa"/>
            <w:vAlign w:val="center"/>
          </w:tcPr>
          <w:p w:rsidR="00FB4BD3" w:rsidRDefault="002858F2">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227.77</w:t>
            </w:r>
          </w:p>
        </w:tc>
      </w:tr>
    </w:tbl>
    <w:p w:rsidR="00FB4BD3" w:rsidRDefault="00FB4BD3">
      <w:pPr>
        <w:spacing w:line="560" w:lineRule="exact"/>
        <w:ind w:firstLine="630"/>
        <w:outlineLvl w:val="0"/>
        <w:rPr>
          <w:rFonts w:ascii="仿宋" w:eastAsia="仿宋" w:hAnsi="仿宋" w:cs="仿宋"/>
          <w:sz w:val="32"/>
          <w:szCs w:val="32"/>
          <w:lang w:eastAsia="zh-CN"/>
        </w:rPr>
      </w:pPr>
    </w:p>
    <w:p w:rsidR="00FB4BD3" w:rsidRDefault="002858F2">
      <w:pPr>
        <w:spacing w:line="560" w:lineRule="exact"/>
        <w:ind w:firstLineChars="200" w:firstLine="640"/>
        <w:outlineLvl w:val="0"/>
        <w:rPr>
          <w:rFonts w:ascii="黑体" w:eastAsia="黑体" w:hAnsi="黑体" w:cs="仿宋"/>
          <w:sz w:val="32"/>
          <w:szCs w:val="32"/>
        </w:rPr>
      </w:pPr>
      <w:r>
        <w:rPr>
          <w:rFonts w:ascii="黑体" w:eastAsia="黑体" w:hAnsi="黑体" w:cs="仿宋" w:hint="eastAsia"/>
          <w:sz w:val="32"/>
          <w:szCs w:val="32"/>
        </w:rPr>
        <w:t>八、专业名词解释</w:t>
      </w:r>
    </w:p>
    <w:p w:rsidR="00FB4BD3" w:rsidRDefault="002858F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1、一般公共预算财政拨款收入</w:t>
      </w:r>
      <w:r>
        <w:rPr>
          <w:rFonts w:ascii="仿宋" w:eastAsia="仿宋" w:hAnsi="仿宋" w:cs="仿宋" w:hint="eastAsia"/>
          <w:bCs/>
          <w:sz w:val="32"/>
          <w:szCs w:val="32"/>
        </w:rPr>
        <w:t>：</w:t>
      </w:r>
      <w:r>
        <w:rPr>
          <w:rFonts w:ascii="仿宋" w:eastAsia="仿宋" w:hAnsi="仿宋" w:cs="仿宋" w:hint="eastAsia"/>
          <w:sz w:val="32"/>
          <w:szCs w:val="32"/>
        </w:rPr>
        <w:t>县级财政当年拨付的资金。</w:t>
      </w:r>
    </w:p>
    <w:p w:rsidR="00FB4BD3" w:rsidRDefault="002858F2">
      <w:pPr>
        <w:pStyle w:val="a7"/>
        <w:spacing w:before="0" w:beforeAutospacing="0" w:after="0" w:afterAutospacing="0" w:line="560" w:lineRule="exact"/>
        <w:ind w:firstLineChars="196" w:firstLine="630"/>
        <w:rPr>
          <w:rFonts w:ascii="仿宋" w:eastAsia="仿宋" w:hAnsi="仿宋" w:cs="仿宋"/>
          <w:sz w:val="32"/>
          <w:szCs w:val="32"/>
        </w:rPr>
      </w:pPr>
      <w:r>
        <w:rPr>
          <w:rStyle w:val="a9"/>
          <w:rFonts w:ascii="仿宋" w:eastAsia="仿宋" w:hAnsi="仿宋" w:cs="仿宋" w:hint="eastAsia"/>
          <w:sz w:val="32"/>
          <w:szCs w:val="32"/>
          <w:shd w:val="clear" w:color="auto" w:fill="FFFFFF"/>
        </w:rPr>
        <w:lastRenderedPageBreak/>
        <w:t>2、其他收入</w:t>
      </w:r>
      <w:r>
        <w:rPr>
          <w:rStyle w:val="a9"/>
          <w:rFonts w:ascii="仿宋" w:eastAsia="仿宋" w:hAnsi="仿宋" w:cs="仿宋" w:hint="eastAsia"/>
          <w:b w:val="0"/>
          <w:sz w:val="32"/>
          <w:szCs w:val="32"/>
          <w:shd w:val="clear" w:color="auto" w:fill="FFFFFF"/>
        </w:rPr>
        <w:t>：</w:t>
      </w:r>
      <w:r>
        <w:rPr>
          <w:rFonts w:ascii="仿宋" w:eastAsia="仿宋" w:hAnsi="仿宋" w:cs="仿宋" w:hint="eastAsia"/>
          <w:sz w:val="32"/>
          <w:szCs w:val="32"/>
          <w:shd w:val="clear" w:color="auto" w:fill="FFFFFF"/>
        </w:rPr>
        <w:t>指除上述财政拨款收入以外的收入。主要是存款利息收入。</w:t>
      </w:r>
    </w:p>
    <w:p w:rsidR="00FB4BD3" w:rsidRDefault="002858F2">
      <w:pPr>
        <w:pStyle w:val="a7"/>
        <w:spacing w:before="0" w:beforeAutospacing="0" w:after="0" w:afterAutospacing="0" w:line="560" w:lineRule="exact"/>
        <w:ind w:firstLineChars="200" w:firstLine="640"/>
        <w:rPr>
          <w:rFonts w:ascii="仿宋" w:eastAsia="仿宋" w:hAnsi="仿宋" w:cs="仿宋"/>
          <w:sz w:val="32"/>
          <w:szCs w:val="32"/>
        </w:rPr>
      </w:pPr>
      <w:r>
        <w:rPr>
          <w:rStyle w:val="a9"/>
          <w:rFonts w:ascii="仿宋" w:eastAsia="仿宋" w:hAnsi="仿宋" w:cs="仿宋" w:hint="eastAsia"/>
          <w:b w:val="0"/>
          <w:sz w:val="32"/>
          <w:szCs w:val="32"/>
          <w:shd w:val="clear" w:color="auto" w:fill="FFFFFF"/>
        </w:rPr>
        <w:t>3</w:t>
      </w:r>
      <w:r>
        <w:rPr>
          <w:rFonts w:ascii="仿宋" w:eastAsia="仿宋" w:hAnsi="仿宋" w:cs="仿宋" w:hint="eastAsia"/>
          <w:b/>
          <w:bCs/>
          <w:sz w:val="32"/>
          <w:szCs w:val="32"/>
        </w:rPr>
        <w:t>、基本支出</w:t>
      </w:r>
      <w:r>
        <w:rPr>
          <w:rFonts w:ascii="仿宋" w:eastAsia="仿宋" w:hAnsi="仿宋" w:cs="仿宋" w:hint="eastAsia"/>
          <w:bCs/>
          <w:sz w:val="32"/>
          <w:szCs w:val="32"/>
        </w:rPr>
        <w:t>：</w:t>
      </w:r>
      <w:r>
        <w:rPr>
          <w:rFonts w:ascii="仿宋" w:eastAsia="仿宋" w:hAnsi="仿宋" w:cs="仿宋" w:hint="eastAsia"/>
          <w:sz w:val="32"/>
          <w:szCs w:val="32"/>
        </w:rPr>
        <w:t>指为保障机构正常运转、完成日常工作任务而发生的人员支出和公用支出。</w:t>
      </w:r>
    </w:p>
    <w:p w:rsidR="00FB4BD3" w:rsidRDefault="002858F2">
      <w:pPr>
        <w:pStyle w:val="a7"/>
        <w:spacing w:before="0" w:beforeAutospacing="0" w:after="0" w:afterAutospacing="0"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4、项目支出</w:t>
      </w:r>
      <w:r>
        <w:rPr>
          <w:rFonts w:ascii="仿宋" w:eastAsia="仿宋" w:hAnsi="仿宋" w:cs="仿宋" w:hint="eastAsia"/>
          <w:sz w:val="32"/>
          <w:szCs w:val="32"/>
        </w:rPr>
        <w:t>：指在基本支出之外为完成特定行政任务和事业发展目标所发生的支出。</w:t>
      </w:r>
    </w:p>
    <w:p w:rsidR="00FB4BD3" w:rsidRDefault="002858F2">
      <w:pPr>
        <w:pStyle w:val="a7"/>
        <w:spacing w:before="0" w:beforeAutospacing="0" w:after="0" w:afterAutospacing="0"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5、“三公”经费</w:t>
      </w:r>
      <w:r>
        <w:rPr>
          <w:rFonts w:ascii="仿宋" w:eastAsia="仿宋" w:hAnsi="仿宋" w:cs="仿宋" w:hint="eastAsia"/>
          <w:bCs/>
          <w:sz w:val="32"/>
          <w:szCs w:val="32"/>
        </w:rPr>
        <w:t>：</w:t>
      </w:r>
      <w:r>
        <w:rPr>
          <w:rFonts w:ascii="仿宋" w:eastAsia="仿宋" w:hAnsi="仿宋" w:cs="仿宋" w:hint="eastAsia"/>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B4BD3" w:rsidRDefault="002858F2">
      <w:pPr>
        <w:pStyle w:val="a7"/>
        <w:spacing w:before="0" w:beforeAutospacing="0" w:after="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6、机关运行经费</w:t>
      </w:r>
      <w:r>
        <w:rPr>
          <w:rFonts w:ascii="仿宋" w:eastAsia="仿宋" w:hAnsi="仿宋" w:cs="仿宋" w:hint="eastAsia"/>
          <w:bCs/>
          <w:sz w:val="32"/>
          <w:szCs w:val="32"/>
        </w:rPr>
        <w:t>：</w:t>
      </w:r>
      <w:r>
        <w:rPr>
          <w:rFonts w:ascii="仿宋" w:eastAsia="仿宋" w:hAnsi="仿宋" w:cs="仿宋" w:hint="eastAsia"/>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B4BD3" w:rsidRDefault="002858F2">
      <w:pPr>
        <w:spacing w:line="560" w:lineRule="exact"/>
        <w:ind w:firstLineChars="200" w:firstLine="640"/>
        <w:rPr>
          <w:rFonts w:ascii="黑体" w:eastAsia="黑体" w:hAnsi="黑体" w:cs="仿宋"/>
          <w:sz w:val="32"/>
          <w:szCs w:val="32"/>
          <w:lang w:eastAsia="zh-CN"/>
        </w:rPr>
      </w:pPr>
      <w:r>
        <w:rPr>
          <w:rFonts w:ascii="黑体" w:eastAsia="黑体" w:hAnsi="黑体" w:cs="仿宋" w:hint="eastAsia"/>
          <w:sz w:val="32"/>
          <w:szCs w:val="32"/>
        </w:rPr>
        <w:t>九、其他需要说明的事项</w:t>
      </w:r>
    </w:p>
    <w:p w:rsidR="00FB4BD3" w:rsidRDefault="002858F2">
      <w:pPr>
        <w:spacing w:line="560" w:lineRule="exact"/>
        <w:ind w:firstLineChars="200" w:firstLine="640"/>
        <w:rPr>
          <w:rFonts w:ascii="黑体" w:eastAsia="黑体" w:hAnsi="黑体" w:cs="仿宋"/>
          <w:sz w:val="32"/>
          <w:szCs w:val="32"/>
        </w:rPr>
      </w:pPr>
      <w:r>
        <w:rPr>
          <w:rFonts w:ascii="仿宋" w:eastAsia="仿宋" w:hAnsi="仿宋" w:cs="仿宋" w:hint="eastAsia"/>
          <w:sz w:val="32"/>
          <w:szCs w:val="32"/>
          <w:lang w:eastAsia="zh-CN"/>
        </w:rPr>
        <w:t>本单位无其他需要说明的事项。</w:t>
      </w:r>
    </w:p>
    <w:p w:rsidR="00FB4BD3" w:rsidRDefault="00FB4BD3">
      <w:pPr>
        <w:jc w:val="center"/>
        <w:outlineLvl w:val="3"/>
        <w:rPr>
          <w:rFonts w:ascii="方正小标宋_GBK" w:eastAsia="方正小标宋_GBK" w:hAnsi="方正小标宋_GBK" w:cs="方正小标宋_GBK"/>
          <w:color w:val="000000"/>
          <w:sz w:val="44"/>
          <w:lang w:eastAsia="zh-CN"/>
        </w:rPr>
      </w:pPr>
    </w:p>
    <w:p w:rsidR="00FB4BD3" w:rsidRDefault="00FB4BD3">
      <w:pPr>
        <w:jc w:val="center"/>
        <w:outlineLvl w:val="3"/>
        <w:rPr>
          <w:rFonts w:ascii="方正小标宋_GBK" w:eastAsia="方正小标宋_GBK" w:hAnsi="方正小标宋_GBK" w:cs="方正小标宋_GBK"/>
          <w:color w:val="000000"/>
          <w:sz w:val="44"/>
          <w:lang w:eastAsia="zh-CN"/>
        </w:rPr>
      </w:pPr>
    </w:p>
    <w:bookmarkEnd w:id="50"/>
    <w:p w:rsidR="00FB4BD3" w:rsidRDefault="00FB4BD3">
      <w:pPr>
        <w:jc w:val="center"/>
        <w:outlineLvl w:val="3"/>
        <w:rPr>
          <w:rFonts w:ascii="方正小标宋_GBK" w:eastAsia="方正小标宋_GBK" w:hAnsi="方正小标宋_GBK" w:cs="方正小标宋_GBK"/>
          <w:color w:val="000000"/>
          <w:sz w:val="44"/>
          <w:lang w:eastAsia="zh-CN"/>
        </w:rPr>
      </w:pPr>
    </w:p>
    <w:sectPr w:rsidR="00FB4BD3" w:rsidSect="00FB4BD3">
      <w:type w:val="continuous"/>
      <w:pgSz w:w="16840" w:h="11900" w:orient="landscape"/>
      <w:pgMar w:top="1361" w:right="1021" w:bottom="1134"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ED9" w:rsidRDefault="00E06ED9" w:rsidP="00FB4BD3">
      <w:r>
        <w:separator/>
      </w:r>
    </w:p>
  </w:endnote>
  <w:endnote w:type="continuationSeparator" w:id="1">
    <w:p w:rsidR="00E06ED9" w:rsidRDefault="00E06ED9" w:rsidP="00FB4B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F2" w:rsidRDefault="002858F2">
    <w:fldSimple w:instr="PAGE &quot;page number&quot;">
      <w: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F2" w:rsidRDefault="002858F2">
    <w:pPr>
      <w:pStyle w:val="a4"/>
      <w:jc w:val="right"/>
    </w:pPr>
    <w:r>
      <w:rPr>
        <w:rStyle w:val="aa"/>
      </w:rPr>
      <w:fldChar w:fldCharType="begin"/>
    </w:r>
    <w:r>
      <w:rPr>
        <w:rStyle w:val="aa"/>
      </w:rPr>
      <w:instrText xml:space="preserve"> PAGE </w:instrText>
    </w:r>
    <w:r>
      <w:rPr>
        <w:rStyle w:val="aa"/>
      </w:rPr>
      <w:fldChar w:fldCharType="separate"/>
    </w:r>
    <w:r>
      <w:rPr>
        <w:rStyle w:val="aa"/>
      </w:rPr>
      <w:t>2</w:t>
    </w:r>
    <w:r>
      <w:rPr>
        <w:rStyle w:val="a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F2" w:rsidRDefault="002858F2">
    <w:fldSimple w:instr="PAGE &quot;page number&quot;">
      <w:r w:rsidR="00124BAE">
        <w:rPr>
          <w:noProof/>
        </w:rPr>
        <w:t>16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F2" w:rsidRDefault="002858F2">
    <w:pPr>
      <w:jc w:val="right"/>
    </w:pPr>
    <w:fldSimple w:instr="PAGE &quot;page number&quot;">
      <w:r w:rsidR="00124BAE">
        <w:rPr>
          <w:noProof/>
        </w:rPr>
        <w:t>15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F2" w:rsidRDefault="002858F2">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filled="f" stroked="f">
          <v:textbox style="mso-fit-shape-to-text:t" inset="0,0,0,0">
            <w:txbxContent>
              <w:p w:rsidR="002858F2" w:rsidRDefault="002858F2">
                <w:fldSimple w:instr="PAGE &quot;page number&quot;">
                  <w:r w:rsidR="00124BAE">
                    <w:rPr>
                      <w:noProof/>
                    </w:rPr>
                    <w:t>74</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F2" w:rsidRDefault="002858F2">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2858F2" w:rsidRDefault="002858F2">
                <w:pPr>
                  <w:pStyle w:val="a4"/>
                  <w:jc w:val="right"/>
                </w:pPr>
                <w:r>
                  <w:rPr>
                    <w:rStyle w:val="aa"/>
                  </w:rPr>
                  <w:fldChar w:fldCharType="begin"/>
                </w:r>
                <w:r>
                  <w:rPr>
                    <w:rStyle w:val="aa"/>
                  </w:rPr>
                  <w:instrText xml:space="preserve"> PAGE </w:instrText>
                </w:r>
                <w:r>
                  <w:rPr>
                    <w:rStyle w:val="aa"/>
                  </w:rPr>
                  <w:fldChar w:fldCharType="separate"/>
                </w:r>
                <w:r w:rsidR="00124BAE">
                  <w:rPr>
                    <w:rStyle w:val="aa"/>
                    <w:noProof/>
                  </w:rPr>
                  <w:t>73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ED9" w:rsidRDefault="00E06ED9" w:rsidP="00FB4BD3">
      <w:r>
        <w:separator/>
      </w:r>
    </w:p>
  </w:footnote>
  <w:footnote w:type="continuationSeparator" w:id="1">
    <w:p w:rsidR="00E06ED9" w:rsidRDefault="00E06ED9" w:rsidP="00FB4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F2" w:rsidRDefault="002858F2">
    <w:pPr>
      <w:pStyle w:val="a5"/>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F2" w:rsidRDefault="002858F2">
    <w:pPr>
      <w:pStyle w:val="a5"/>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F2" w:rsidRDefault="002858F2">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defaultTabStop w:val="720"/>
  <w:evenAndOddHeaders/>
  <w:drawingGridHorizontalSpacing w:val="120"/>
  <w:displayHorizontalDrawingGridEvery w:val="2"/>
  <w:characterSpacingControl w:val="doNotCompress"/>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doNotLeaveBackslashAlone/>
    <w:doNotExpandShiftReturn/>
    <w:adjustLineHeightInTable/>
    <w:useFELayout/>
    <w:underlineTabInNumList/>
  </w:compat>
  <w:docVars>
    <w:docVar w:name="commondata" w:val="eyJoZGlkIjoiNTY3NzU0NDM5MWFkMmY4ZmZmZjJjODBjMzI2N2ZmYWUifQ=="/>
  </w:docVars>
  <w:rsids>
    <w:rsidRoot w:val="00781D3A"/>
    <w:rsid w:val="00014F89"/>
    <w:rsid w:val="0001785F"/>
    <w:rsid w:val="000246C2"/>
    <w:rsid w:val="00047370"/>
    <w:rsid w:val="00064159"/>
    <w:rsid w:val="000C6234"/>
    <w:rsid w:val="00104E75"/>
    <w:rsid w:val="00120163"/>
    <w:rsid w:val="00124BAE"/>
    <w:rsid w:val="00126206"/>
    <w:rsid w:val="00155F1A"/>
    <w:rsid w:val="00182D82"/>
    <w:rsid w:val="00190386"/>
    <w:rsid w:val="0019163B"/>
    <w:rsid w:val="001B15F6"/>
    <w:rsid w:val="001E55F7"/>
    <w:rsid w:val="00201266"/>
    <w:rsid w:val="002043D1"/>
    <w:rsid w:val="0028110E"/>
    <w:rsid w:val="002858F2"/>
    <w:rsid w:val="00291481"/>
    <w:rsid w:val="002958EB"/>
    <w:rsid w:val="002F774C"/>
    <w:rsid w:val="003156C2"/>
    <w:rsid w:val="00334306"/>
    <w:rsid w:val="0036758B"/>
    <w:rsid w:val="0039142D"/>
    <w:rsid w:val="003B78FF"/>
    <w:rsid w:val="003E19CE"/>
    <w:rsid w:val="003E4B58"/>
    <w:rsid w:val="004247D3"/>
    <w:rsid w:val="00443854"/>
    <w:rsid w:val="00486ADB"/>
    <w:rsid w:val="004E0826"/>
    <w:rsid w:val="005240CE"/>
    <w:rsid w:val="0053232A"/>
    <w:rsid w:val="00557C8E"/>
    <w:rsid w:val="0056582C"/>
    <w:rsid w:val="005A2A71"/>
    <w:rsid w:val="005B0B14"/>
    <w:rsid w:val="005B4494"/>
    <w:rsid w:val="005C050B"/>
    <w:rsid w:val="005C7741"/>
    <w:rsid w:val="005D4F92"/>
    <w:rsid w:val="005E75FD"/>
    <w:rsid w:val="005F6798"/>
    <w:rsid w:val="00621FCA"/>
    <w:rsid w:val="006252D8"/>
    <w:rsid w:val="00664099"/>
    <w:rsid w:val="00673D56"/>
    <w:rsid w:val="0068454C"/>
    <w:rsid w:val="00687B23"/>
    <w:rsid w:val="006962CD"/>
    <w:rsid w:val="006B22D7"/>
    <w:rsid w:val="00714A9B"/>
    <w:rsid w:val="007304F6"/>
    <w:rsid w:val="007620F7"/>
    <w:rsid w:val="00772BA3"/>
    <w:rsid w:val="00781D3A"/>
    <w:rsid w:val="00791CF2"/>
    <w:rsid w:val="007C4CDF"/>
    <w:rsid w:val="00830008"/>
    <w:rsid w:val="00865723"/>
    <w:rsid w:val="00870703"/>
    <w:rsid w:val="008809BE"/>
    <w:rsid w:val="008A02D2"/>
    <w:rsid w:val="008D0F2A"/>
    <w:rsid w:val="008F1C73"/>
    <w:rsid w:val="0098765C"/>
    <w:rsid w:val="009E1A00"/>
    <w:rsid w:val="009E469B"/>
    <w:rsid w:val="00A22128"/>
    <w:rsid w:val="00A30A0C"/>
    <w:rsid w:val="00A56F45"/>
    <w:rsid w:val="00A77B6A"/>
    <w:rsid w:val="00AC1402"/>
    <w:rsid w:val="00AC6DDE"/>
    <w:rsid w:val="00AF5C10"/>
    <w:rsid w:val="00B07670"/>
    <w:rsid w:val="00B10A12"/>
    <w:rsid w:val="00B1506F"/>
    <w:rsid w:val="00B52C69"/>
    <w:rsid w:val="00B85CB7"/>
    <w:rsid w:val="00B87C39"/>
    <w:rsid w:val="00BA0DD8"/>
    <w:rsid w:val="00BC0518"/>
    <w:rsid w:val="00BC5FE0"/>
    <w:rsid w:val="00BD1DD9"/>
    <w:rsid w:val="00BE2067"/>
    <w:rsid w:val="00BF02FC"/>
    <w:rsid w:val="00C23078"/>
    <w:rsid w:val="00C23A68"/>
    <w:rsid w:val="00C83D45"/>
    <w:rsid w:val="00CA70D6"/>
    <w:rsid w:val="00CB0AC7"/>
    <w:rsid w:val="00CC5F86"/>
    <w:rsid w:val="00CD0D47"/>
    <w:rsid w:val="00CD79DA"/>
    <w:rsid w:val="00D02A3F"/>
    <w:rsid w:val="00D04082"/>
    <w:rsid w:val="00D172D0"/>
    <w:rsid w:val="00D218BF"/>
    <w:rsid w:val="00D75591"/>
    <w:rsid w:val="00D8034D"/>
    <w:rsid w:val="00D84D79"/>
    <w:rsid w:val="00DA3F97"/>
    <w:rsid w:val="00DE2ABE"/>
    <w:rsid w:val="00DF1E36"/>
    <w:rsid w:val="00E06ED9"/>
    <w:rsid w:val="00E23A70"/>
    <w:rsid w:val="00E56EA1"/>
    <w:rsid w:val="00E62297"/>
    <w:rsid w:val="00E81102"/>
    <w:rsid w:val="00E868AF"/>
    <w:rsid w:val="00E90BDA"/>
    <w:rsid w:val="00E92AAD"/>
    <w:rsid w:val="00EC4DAA"/>
    <w:rsid w:val="00EE4E3A"/>
    <w:rsid w:val="00EE65A3"/>
    <w:rsid w:val="00F1646A"/>
    <w:rsid w:val="00F27E5D"/>
    <w:rsid w:val="00F350A5"/>
    <w:rsid w:val="00F51228"/>
    <w:rsid w:val="00F8119F"/>
    <w:rsid w:val="00F826E0"/>
    <w:rsid w:val="00F91E0D"/>
    <w:rsid w:val="00FB2BF9"/>
    <w:rsid w:val="00FB4BD3"/>
    <w:rsid w:val="00FB7ED6"/>
    <w:rsid w:val="00FD7CF6"/>
    <w:rsid w:val="00FE46E7"/>
    <w:rsid w:val="00FF6247"/>
    <w:rsid w:val="052B4646"/>
    <w:rsid w:val="152A6D51"/>
    <w:rsid w:val="158F5031"/>
    <w:rsid w:val="22090B6C"/>
    <w:rsid w:val="2B0B2850"/>
    <w:rsid w:val="2D0068BE"/>
    <w:rsid w:val="338F2131"/>
    <w:rsid w:val="391B70EA"/>
    <w:rsid w:val="3A4B0C5C"/>
    <w:rsid w:val="3B8F458E"/>
    <w:rsid w:val="3F033BBB"/>
    <w:rsid w:val="42116A20"/>
    <w:rsid w:val="48390A7E"/>
    <w:rsid w:val="48E86F09"/>
    <w:rsid w:val="4A041225"/>
    <w:rsid w:val="562A7E7A"/>
    <w:rsid w:val="68817BAC"/>
    <w:rsid w:val="6CF05300"/>
    <w:rsid w:val="747458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qFormat="1"/>
    <w:lsdException w:name="header" w:semiHidden="0" w:unhideWhenUsed="0" w:qFormat="1"/>
    <w:lsdException w:name="footer" w:semiHidden="0" w:unhideWhenUsed="0" w:qFormat="1"/>
    <w:lsdException w:name="caption" w:locked="1" w:uiPriority="0" w:qFormat="1"/>
    <w:lsdException w:name="footnote reference" w:semiHidden="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D3"/>
    <w:rPr>
      <w:rFonts w:ascii="Times New Roman" w:eastAsia="宋体"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FB4BD3"/>
    <w:pPr>
      <w:ind w:left="480"/>
    </w:pPr>
  </w:style>
  <w:style w:type="paragraph" w:styleId="a3">
    <w:name w:val="Balloon Text"/>
    <w:basedOn w:val="a"/>
    <w:link w:val="Char"/>
    <w:autoRedefine/>
    <w:uiPriority w:val="99"/>
    <w:semiHidden/>
    <w:unhideWhenUsed/>
    <w:qFormat/>
    <w:rsid w:val="00FB4BD3"/>
    <w:rPr>
      <w:rFonts w:eastAsia="Times New Roman"/>
      <w:sz w:val="18"/>
      <w:szCs w:val="18"/>
    </w:rPr>
  </w:style>
  <w:style w:type="paragraph" w:styleId="a4">
    <w:name w:val="footer"/>
    <w:basedOn w:val="a"/>
    <w:link w:val="Char0"/>
    <w:autoRedefine/>
    <w:uiPriority w:val="99"/>
    <w:qFormat/>
    <w:rsid w:val="00FB4BD3"/>
    <w:pPr>
      <w:tabs>
        <w:tab w:val="center" w:pos="4153"/>
        <w:tab w:val="right" w:pos="8306"/>
      </w:tabs>
      <w:snapToGrid w:val="0"/>
    </w:pPr>
    <w:rPr>
      <w:sz w:val="18"/>
      <w:szCs w:val="18"/>
    </w:rPr>
  </w:style>
  <w:style w:type="paragraph" w:styleId="a5">
    <w:name w:val="header"/>
    <w:basedOn w:val="a"/>
    <w:link w:val="Char1"/>
    <w:autoRedefine/>
    <w:uiPriority w:val="99"/>
    <w:qFormat/>
    <w:rsid w:val="00FB4BD3"/>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qFormat/>
    <w:rsid w:val="00FB4BD3"/>
    <w:pPr>
      <w:spacing w:before="120"/>
      <w:ind w:firstLine="560"/>
    </w:pPr>
    <w:rPr>
      <w:rFonts w:eastAsia="方正仿宋_GBK"/>
      <w:color w:val="000000"/>
      <w:sz w:val="28"/>
    </w:rPr>
  </w:style>
  <w:style w:type="paragraph" w:styleId="4">
    <w:name w:val="toc 4"/>
    <w:basedOn w:val="a"/>
    <w:next w:val="a"/>
    <w:autoRedefine/>
    <w:qFormat/>
    <w:rsid w:val="00FB4BD3"/>
    <w:pPr>
      <w:ind w:left="720"/>
    </w:pPr>
  </w:style>
  <w:style w:type="paragraph" w:styleId="a6">
    <w:name w:val="footnote text"/>
    <w:basedOn w:val="a"/>
    <w:link w:val="Char10"/>
    <w:autoRedefine/>
    <w:uiPriority w:val="99"/>
    <w:unhideWhenUsed/>
    <w:qFormat/>
    <w:rsid w:val="00FB4BD3"/>
    <w:pPr>
      <w:widowControl w:val="0"/>
      <w:snapToGrid w:val="0"/>
    </w:pPr>
    <w:rPr>
      <w:rFonts w:ascii="Calibri" w:eastAsiaTheme="minorEastAsia" w:hAnsi="Calibri" w:cstheme="minorBidi"/>
      <w:kern w:val="2"/>
      <w:sz w:val="18"/>
      <w:szCs w:val="18"/>
      <w:lang w:eastAsia="zh-CN"/>
    </w:rPr>
  </w:style>
  <w:style w:type="paragraph" w:styleId="2">
    <w:name w:val="toc 2"/>
    <w:basedOn w:val="a"/>
    <w:next w:val="a"/>
    <w:autoRedefine/>
    <w:qFormat/>
    <w:rsid w:val="00FB4BD3"/>
    <w:pPr>
      <w:ind w:left="240"/>
    </w:pPr>
  </w:style>
  <w:style w:type="paragraph" w:styleId="a7">
    <w:name w:val="Normal (Web)"/>
    <w:basedOn w:val="a"/>
    <w:autoRedefine/>
    <w:qFormat/>
    <w:rsid w:val="00FB4BD3"/>
    <w:pPr>
      <w:spacing w:before="100" w:beforeAutospacing="1" w:after="100" w:afterAutospacing="1"/>
    </w:pPr>
    <w:rPr>
      <w:rFonts w:ascii="宋体" w:hAnsi="宋体" w:cs="宋体"/>
      <w:color w:val="000000"/>
      <w:lang w:eastAsia="zh-CN"/>
    </w:rPr>
  </w:style>
  <w:style w:type="table" w:styleId="a8">
    <w:name w:val="Table Grid"/>
    <w:basedOn w:val="a1"/>
    <w:autoRedefine/>
    <w:qFormat/>
    <w:rsid w:val="00FB4B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autoRedefine/>
    <w:qFormat/>
    <w:locked/>
    <w:rsid w:val="00FB4BD3"/>
    <w:rPr>
      <w:b/>
    </w:rPr>
  </w:style>
  <w:style w:type="character" w:styleId="aa">
    <w:name w:val="page number"/>
    <w:basedOn w:val="a0"/>
    <w:autoRedefine/>
    <w:uiPriority w:val="99"/>
    <w:qFormat/>
    <w:rsid w:val="00FB4BD3"/>
    <w:rPr>
      <w:rFonts w:cs="Times New Roman"/>
    </w:rPr>
  </w:style>
  <w:style w:type="character" w:styleId="ab">
    <w:name w:val="Hyperlink"/>
    <w:basedOn w:val="a0"/>
    <w:autoRedefine/>
    <w:uiPriority w:val="99"/>
    <w:unhideWhenUsed/>
    <w:qFormat/>
    <w:rsid w:val="00FB4BD3"/>
    <w:rPr>
      <w:color w:val="0000FF"/>
      <w:u w:val="single"/>
    </w:rPr>
  </w:style>
  <w:style w:type="character" w:styleId="ac">
    <w:name w:val="footnote reference"/>
    <w:basedOn w:val="a0"/>
    <w:autoRedefine/>
    <w:uiPriority w:val="99"/>
    <w:unhideWhenUsed/>
    <w:qFormat/>
    <w:rsid w:val="00FB4BD3"/>
    <w:rPr>
      <w:vertAlign w:val="superscript"/>
    </w:rPr>
  </w:style>
  <w:style w:type="character" w:customStyle="1" w:styleId="Char0">
    <w:name w:val="页脚 Char"/>
    <w:basedOn w:val="a0"/>
    <w:link w:val="a4"/>
    <w:autoRedefine/>
    <w:uiPriority w:val="99"/>
    <w:qFormat/>
    <w:locked/>
    <w:rsid w:val="00FB4BD3"/>
    <w:rPr>
      <w:rFonts w:eastAsia="Times New Roman" w:cs="Times New Roman"/>
      <w:sz w:val="18"/>
      <w:szCs w:val="18"/>
      <w:lang w:eastAsia="uk-UA"/>
    </w:rPr>
  </w:style>
  <w:style w:type="character" w:customStyle="1" w:styleId="Char1">
    <w:name w:val="页眉 Char"/>
    <w:basedOn w:val="a0"/>
    <w:link w:val="a5"/>
    <w:autoRedefine/>
    <w:uiPriority w:val="99"/>
    <w:qFormat/>
    <w:locked/>
    <w:rsid w:val="00FB4BD3"/>
    <w:rPr>
      <w:rFonts w:eastAsia="Times New Roman" w:cs="Times New Roman"/>
      <w:sz w:val="18"/>
      <w:szCs w:val="18"/>
      <w:lang w:eastAsia="uk-UA"/>
    </w:rPr>
  </w:style>
  <w:style w:type="paragraph" w:customStyle="1" w:styleId="22">
    <w:name w:val="单元格样式22"/>
    <w:basedOn w:val="a"/>
    <w:autoRedefine/>
    <w:qFormat/>
    <w:rsid w:val="00FB4BD3"/>
    <w:pPr>
      <w:jc w:val="right"/>
    </w:pPr>
    <w:rPr>
      <w:rFonts w:ascii="方正小标宋_GBK" w:eastAsia="方正小标宋_GBK" w:hAnsi="方正小标宋_GBK" w:cs="方正小标宋_GBK"/>
    </w:rPr>
  </w:style>
  <w:style w:type="paragraph" w:customStyle="1" w:styleId="21">
    <w:name w:val="单元格样式21"/>
    <w:basedOn w:val="a"/>
    <w:autoRedefine/>
    <w:qFormat/>
    <w:rsid w:val="00FB4BD3"/>
    <w:pPr>
      <w:jc w:val="center"/>
    </w:pPr>
    <w:rPr>
      <w:rFonts w:ascii="方正小标宋_GBK" w:eastAsia="方正小标宋_GBK" w:hAnsi="方正小标宋_GBK" w:cs="方正小标宋_GBK"/>
    </w:rPr>
  </w:style>
  <w:style w:type="paragraph" w:customStyle="1" w:styleId="20">
    <w:name w:val="单元格样式20"/>
    <w:basedOn w:val="a"/>
    <w:autoRedefine/>
    <w:qFormat/>
    <w:rsid w:val="00FB4BD3"/>
    <w:rPr>
      <w:rFonts w:ascii="方正小标宋_GBK" w:eastAsia="方正小标宋_GBK" w:hAnsi="方正小标宋_GBK" w:cs="方正小标宋_GBK"/>
    </w:rPr>
  </w:style>
  <w:style w:type="paragraph" w:customStyle="1" w:styleId="10">
    <w:name w:val="单元格样式1"/>
    <w:basedOn w:val="a"/>
    <w:autoRedefine/>
    <w:qFormat/>
    <w:rsid w:val="00FB4BD3"/>
    <w:pPr>
      <w:jc w:val="center"/>
    </w:pPr>
    <w:rPr>
      <w:rFonts w:ascii="方正书宋_GBK" w:eastAsia="方正书宋_GBK" w:hAnsi="方正书宋_GBK" w:cs="方正书宋_GBK"/>
      <w:b/>
      <w:sz w:val="21"/>
    </w:rPr>
  </w:style>
  <w:style w:type="paragraph" w:customStyle="1" w:styleId="40">
    <w:name w:val="单元格样式4"/>
    <w:basedOn w:val="a"/>
    <w:autoRedefine/>
    <w:qFormat/>
    <w:rsid w:val="00FB4BD3"/>
    <w:pPr>
      <w:jc w:val="right"/>
    </w:pPr>
    <w:rPr>
      <w:rFonts w:ascii="方正书宋_GBK" w:eastAsia="方正书宋_GBK" w:hAnsi="方正书宋_GBK" w:cs="方正书宋_GBK"/>
      <w:sz w:val="21"/>
    </w:rPr>
  </w:style>
  <w:style w:type="paragraph" w:customStyle="1" w:styleId="23">
    <w:name w:val="单元格样式2"/>
    <w:basedOn w:val="a"/>
    <w:autoRedefine/>
    <w:qFormat/>
    <w:rsid w:val="00FB4BD3"/>
    <w:rPr>
      <w:rFonts w:ascii="方正书宋_GBK" w:eastAsia="方正书宋_GBK" w:hAnsi="方正书宋_GBK" w:cs="方正书宋_GBK"/>
      <w:sz w:val="21"/>
    </w:rPr>
  </w:style>
  <w:style w:type="paragraph" w:customStyle="1" w:styleId="30">
    <w:name w:val="单元格样式3"/>
    <w:basedOn w:val="a"/>
    <w:autoRedefine/>
    <w:qFormat/>
    <w:rsid w:val="00FB4BD3"/>
    <w:pPr>
      <w:jc w:val="center"/>
    </w:pPr>
    <w:rPr>
      <w:rFonts w:ascii="方正书宋_GBK" w:eastAsia="方正书宋_GBK" w:hAnsi="方正书宋_GBK" w:cs="方正书宋_GBK"/>
      <w:sz w:val="21"/>
    </w:rPr>
  </w:style>
  <w:style w:type="paragraph" w:customStyle="1" w:styleId="6">
    <w:name w:val="单元格样式6"/>
    <w:basedOn w:val="a"/>
    <w:autoRedefine/>
    <w:qFormat/>
    <w:rsid w:val="00FB4BD3"/>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FB4BD3"/>
    <w:pPr>
      <w:jc w:val="right"/>
    </w:pPr>
    <w:rPr>
      <w:rFonts w:ascii="方正书宋_GBK" w:eastAsia="方正书宋_GBK" w:hAnsi="方正书宋_GBK" w:cs="方正书宋_GBK"/>
      <w:b/>
      <w:sz w:val="21"/>
    </w:rPr>
  </w:style>
  <w:style w:type="paragraph" w:customStyle="1" w:styleId="5">
    <w:name w:val="单元格样式5"/>
    <w:basedOn w:val="a"/>
    <w:autoRedefine/>
    <w:qFormat/>
    <w:rsid w:val="00FB4BD3"/>
    <w:rPr>
      <w:rFonts w:ascii="方正书宋_GBK" w:eastAsia="方正书宋_GBK" w:hAnsi="方正书宋_GBK" w:cs="方正书宋_GBK"/>
      <w:b/>
      <w:sz w:val="21"/>
    </w:rPr>
  </w:style>
  <w:style w:type="paragraph" w:customStyle="1" w:styleId="-">
    <w:name w:val="插入文本样式-插入部门职责文件"/>
    <w:basedOn w:val="a"/>
    <w:autoRedefine/>
    <w:qFormat/>
    <w:rsid w:val="00FB4BD3"/>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rsid w:val="00FB4BD3"/>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rsid w:val="00FB4BD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rsid w:val="00FB4BD3"/>
    <w:pPr>
      <w:spacing w:line="500" w:lineRule="exact"/>
      <w:ind w:firstLine="560"/>
    </w:pPr>
    <w:rPr>
      <w:rFonts w:eastAsia="方正仿宋_GBK"/>
      <w:sz w:val="28"/>
    </w:rPr>
  </w:style>
  <w:style w:type="paragraph" w:customStyle="1" w:styleId="-3">
    <w:name w:val="插入文本样式-插入总体目标文件"/>
    <w:basedOn w:val="a"/>
    <w:autoRedefine/>
    <w:qFormat/>
    <w:rsid w:val="00FB4BD3"/>
    <w:pPr>
      <w:spacing w:line="500" w:lineRule="exact"/>
      <w:ind w:firstLine="560"/>
    </w:pPr>
    <w:rPr>
      <w:rFonts w:eastAsia="方正仿宋_GBK"/>
      <w:sz w:val="28"/>
    </w:rPr>
  </w:style>
  <w:style w:type="paragraph" w:customStyle="1" w:styleId="-4">
    <w:name w:val="插入文本样式-插入职责分类绩效目标文件"/>
    <w:basedOn w:val="a"/>
    <w:autoRedefine/>
    <w:qFormat/>
    <w:rsid w:val="00FB4BD3"/>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rsid w:val="00FB4BD3"/>
    <w:pPr>
      <w:spacing w:line="500" w:lineRule="exact"/>
      <w:ind w:firstLine="560"/>
    </w:pPr>
    <w:rPr>
      <w:rFonts w:eastAsia="方正仿宋_GBK"/>
      <w:sz w:val="28"/>
    </w:rPr>
  </w:style>
  <w:style w:type="paragraph" w:customStyle="1" w:styleId="230">
    <w:name w:val="单元格样式23"/>
    <w:basedOn w:val="a"/>
    <w:autoRedefine/>
    <w:qFormat/>
    <w:rsid w:val="00FB4BD3"/>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rsid w:val="00FB4BD3"/>
    <w:pPr>
      <w:spacing w:line="500" w:lineRule="exact"/>
      <w:ind w:firstLine="560"/>
    </w:pPr>
    <w:rPr>
      <w:rFonts w:eastAsia="方正仿宋_GBK"/>
      <w:sz w:val="28"/>
    </w:rPr>
  </w:style>
  <w:style w:type="paragraph" w:customStyle="1" w:styleId="-7">
    <w:name w:val="插入文本样式-插入预算公开单位预算安排的总体情况文件"/>
    <w:basedOn w:val="a"/>
    <w:autoRedefine/>
    <w:qFormat/>
    <w:rsid w:val="00FB4BD3"/>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rsid w:val="00FB4BD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rsid w:val="00FB4BD3"/>
    <w:pPr>
      <w:spacing w:line="500" w:lineRule="exact"/>
      <w:ind w:firstLine="560"/>
    </w:pPr>
    <w:rPr>
      <w:rFonts w:eastAsia="方正仿宋_GBK"/>
      <w:sz w:val="28"/>
    </w:rPr>
  </w:style>
  <w:style w:type="character" w:customStyle="1" w:styleId="Char2">
    <w:name w:val="脚注文本 Char"/>
    <w:basedOn w:val="a0"/>
    <w:link w:val="a6"/>
    <w:autoRedefine/>
    <w:uiPriority w:val="99"/>
    <w:qFormat/>
    <w:rsid w:val="00FB4BD3"/>
    <w:rPr>
      <w:rFonts w:ascii="Calibri" w:hAnsi="Calibri"/>
      <w:kern w:val="2"/>
      <w:sz w:val="18"/>
      <w:szCs w:val="18"/>
    </w:rPr>
  </w:style>
  <w:style w:type="character" w:customStyle="1" w:styleId="Char10">
    <w:name w:val="脚注文本 Char1"/>
    <w:basedOn w:val="a0"/>
    <w:link w:val="a6"/>
    <w:autoRedefine/>
    <w:uiPriority w:val="99"/>
    <w:semiHidden/>
    <w:qFormat/>
    <w:rsid w:val="00FB4BD3"/>
    <w:rPr>
      <w:rFonts w:ascii="Times New Roman" w:eastAsia="宋体" w:hAnsi="Times New Roman" w:cs="Times New Roman"/>
      <w:sz w:val="18"/>
      <w:szCs w:val="18"/>
      <w:lang w:eastAsia="uk-UA"/>
    </w:rPr>
  </w:style>
  <w:style w:type="paragraph" w:customStyle="1" w:styleId="Normal">
    <w:name w:val="[Normal]"/>
    <w:autoRedefine/>
    <w:qFormat/>
    <w:rsid w:val="00FB4BD3"/>
    <w:rPr>
      <w:rFonts w:ascii="宋体" w:eastAsia="宋体" w:hAnsi="宋体" w:cs="Times New Roman"/>
      <w:sz w:val="24"/>
      <w:lang w:eastAsia="en-US"/>
    </w:rPr>
  </w:style>
  <w:style w:type="paragraph" w:customStyle="1" w:styleId="11">
    <w:name w:val="普通(网站)1"/>
    <w:basedOn w:val="a"/>
    <w:autoRedefine/>
    <w:qFormat/>
    <w:rsid w:val="00FB4BD3"/>
    <w:pPr>
      <w:spacing w:before="100" w:after="100"/>
    </w:pPr>
    <w:rPr>
      <w:rFonts w:ascii="宋体" w:hAnsi="宋体"/>
      <w:szCs w:val="20"/>
      <w:lang w:eastAsia="en-US"/>
    </w:rPr>
  </w:style>
  <w:style w:type="character" w:customStyle="1" w:styleId="Char">
    <w:name w:val="批注框文本 Char"/>
    <w:basedOn w:val="a0"/>
    <w:link w:val="a3"/>
    <w:autoRedefine/>
    <w:uiPriority w:val="99"/>
    <w:semiHidden/>
    <w:qFormat/>
    <w:rsid w:val="00FB4BD3"/>
    <w:rPr>
      <w:rFonts w:ascii="Times New Roman" w:eastAsia="Times New Roman" w:hAnsi="Times New Roman" w:cs="Times New Roman"/>
      <w:sz w:val="18"/>
      <w:szCs w:val="18"/>
      <w:lang w:eastAsia="uk-UA"/>
    </w:rPr>
  </w:style>
  <w:style w:type="paragraph" w:customStyle="1" w:styleId="TOC1">
    <w:name w:val="TOC 1"/>
    <w:basedOn w:val="a"/>
    <w:autoRedefine/>
    <w:qFormat/>
    <w:rsid w:val="00FB4BD3"/>
    <w:pPr>
      <w:spacing w:before="120"/>
    </w:pPr>
    <w:rPr>
      <w:rFonts w:eastAsia="方正仿宋_GBK"/>
      <w:color w:val="000000"/>
      <w:sz w:val="28"/>
    </w:rPr>
  </w:style>
  <w:style w:type="paragraph" w:customStyle="1" w:styleId="TOC4">
    <w:name w:val="TOC 4"/>
    <w:basedOn w:val="a"/>
    <w:autoRedefine/>
    <w:qFormat/>
    <w:rsid w:val="00FB4BD3"/>
    <w:pPr>
      <w:ind w:left="720"/>
    </w:pPr>
    <w:rPr>
      <w:rFonts w:eastAsia="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6497</Words>
  <Characters>37035</Characters>
  <Application>Microsoft Office Word</Application>
  <DocSecurity>0</DocSecurity>
  <Lines>308</Lines>
  <Paragraphs>86</Paragraphs>
  <ScaleCrop>false</ScaleCrop>
  <Company>Microsoft</Company>
  <LinksUpToDate>false</LinksUpToDate>
  <CharactersWithSpaces>43446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定兴县财政局所属单位预算</dc:title>
  <dc:creator>Administrator</dc:creator>
  <cp:lastModifiedBy>Lenovo</cp:lastModifiedBy>
  <cp:revision>9</cp:revision>
  <dcterms:created xsi:type="dcterms:W3CDTF">2024-01-29T01:50:00Z</dcterms:created>
  <dcterms:modified xsi:type="dcterms:W3CDTF">2025-04-21T02:03:00Z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46ED276FE4EF4CE3A3626E9D681ADC56</vt:lpwstr>
  </property>
</Properties>
</file>