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19AC5">
      <w:pPr>
        <w:jc w:val="both"/>
      </w:pPr>
    </w:p>
    <w:p w14:paraId="34D5DD6A">
      <w:pPr>
        <w:jc w:val="center"/>
      </w:pPr>
      <w:r>
        <w:fldChar w:fldCharType="begin"/>
      </w:r>
      <w:r>
        <w:instrText xml:space="preserve">TOC \o "4-4" \h \z \u</w:instrText>
      </w:r>
      <w:r>
        <w:fldChar w:fldCharType="separate"/>
      </w:r>
      <w:r>
        <w:rPr>
          <w:rFonts w:hint="eastAsia" w:ascii="黑体" w:hAnsi="黑体" w:eastAsia="黑体" w:cs="黑体"/>
          <w:b/>
          <w:color w:val="000000"/>
          <w:sz w:val="30"/>
          <w:lang w:val="en-US" w:eastAsia="zh-CN"/>
        </w:rPr>
        <w:t>涞水县卫生健康局</w:t>
      </w:r>
      <w:r>
        <w:rPr>
          <w:rFonts w:hint="eastAsia" w:ascii="黑体" w:hAnsi="黑体" w:eastAsia="黑体" w:cs="黑体"/>
          <w:b/>
          <w:color w:val="000000"/>
          <w:sz w:val="30"/>
        </w:rPr>
        <w:t>所属单位预算</w:t>
      </w:r>
    </w:p>
    <w:p w14:paraId="7F4E2639">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val="en-US" w:eastAsia="zh-CN"/>
        </w:rPr>
        <w:t>涞水</w:t>
      </w:r>
      <w:r>
        <w:rPr>
          <w:rFonts w:hint="eastAsia"/>
        </w:rPr>
        <w:t>县</w:t>
      </w:r>
      <w:r>
        <w:rPr>
          <w:rFonts w:hint="eastAsia"/>
          <w:lang w:val="en-US" w:eastAsia="zh-CN"/>
        </w:rPr>
        <w:t>卫生健康局</w:t>
      </w:r>
      <w:r>
        <w:rPr>
          <w:rFonts w:hint="eastAsia"/>
        </w:rPr>
        <w:t>（本级）收支预算</w:t>
      </w:r>
      <w:r>
        <w:tab/>
      </w:r>
      <w:r>
        <w:rPr>
          <w:rFonts w:hint="eastAsia"/>
          <w:lang w:val="en-US" w:eastAsia="zh-CN"/>
        </w:rPr>
        <w:t>1</w:t>
      </w:r>
      <w:r>
        <w:fldChar w:fldCharType="end"/>
      </w:r>
    </w:p>
    <w:p w14:paraId="17488E24">
      <w:pPr>
        <w:pStyle w:val="5"/>
        <w:tabs>
          <w:tab w:val="right" w:leader="dot" w:pos="14562"/>
        </w:tabs>
        <w:rPr>
          <w:rFonts w:hint="default"/>
          <w:lang w:val="en-US" w:eastAsia="zh-CN"/>
        </w:rPr>
      </w:pPr>
      <w:r>
        <w:fldChar w:fldCharType="begin"/>
      </w:r>
      <w:r>
        <w:instrText xml:space="preserve"> HYPERLINK \l "_Toc_4_4_0000000020" </w:instrText>
      </w:r>
      <w:r>
        <w:fldChar w:fldCharType="separate"/>
      </w:r>
      <w:r>
        <w:rPr>
          <w:rFonts w:hint="eastAsia"/>
        </w:rPr>
        <w:t>二、</w:t>
      </w:r>
      <w:r>
        <w:rPr>
          <w:rFonts w:hint="eastAsia"/>
          <w:lang w:val="en-US" w:eastAsia="zh-CN"/>
        </w:rPr>
        <w:t>涞水县卫生健康局</w:t>
      </w:r>
      <w:r>
        <w:rPr>
          <w:rFonts w:hint="eastAsia"/>
        </w:rPr>
        <w:t>事业收支预算</w:t>
      </w:r>
      <w:r>
        <w:tab/>
      </w:r>
      <w:r>
        <w:rPr>
          <w:rFonts w:hint="eastAsia"/>
          <w:lang w:eastAsia="zh-CN"/>
        </w:rPr>
        <w:fldChar w:fldCharType="end"/>
      </w:r>
      <w:r>
        <w:rPr>
          <w:rFonts w:hint="eastAsia"/>
          <w:lang w:val="en-US" w:eastAsia="zh-CN"/>
        </w:rPr>
        <w:t>274</w:t>
      </w:r>
    </w:p>
    <w:p w14:paraId="7DBE3D91">
      <w:pPr>
        <w:pStyle w:val="5"/>
        <w:tabs>
          <w:tab w:val="right" w:leader="dot" w:pos="14562"/>
        </w:tabs>
        <w:ind w:left="0" w:leftChars="0" w:firstLine="560" w:firstLineChars="200"/>
        <w:rPr>
          <w:rFonts w:hint="default"/>
          <w:lang w:val="en-US" w:eastAsia="zh-CN"/>
        </w:rPr>
      </w:pPr>
    </w:p>
    <w:p w14:paraId="70EF5B95">
      <w:pPr>
        <w:pStyle w:val="5"/>
        <w:tabs>
          <w:tab w:val="right" w:leader="dot" w:pos="14562"/>
        </w:tabs>
        <w:rPr>
          <w:rFonts w:hint="default" w:eastAsia="方正仿宋_GBK"/>
          <w:lang w:val="en-US" w:eastAsia="zh-CN"/>
        </w:rPr>
      </w:pPr>
    </w:p>
    <w:p w14:paraId="64B47CAD">
      <w:pPr>
        <w:pStyle w:val="5"/>
        <w:tabs>
          <w:tab w:val="right" w:leader="dot" w:pos="14562"/>
        </w:tabs>
        <w:rPr>
          <w:rFonts w:hint="default"/>
          <w:lang w:val="en-US" w:eastAsia="zh-CN"/>
        </w:rPr>
      </w:pPr>
    </w:p>
    <w:p w14:paraId="13A53BFA">
      <w:pPr>
        <w:pStyle w:val="5"/>
        <w:tabs>
          <w:tab w:val="right" w:leader="dot" w:pos="14562"/>
        </w:tabs>
        <w:ind w:left="0" w:leftChars="0" w:firstLine="560" w:firstLineChars="200"/>
        <w:rPr>
          <w:rFonts w:hint="default" w:eastAsia="方正仿宋_GBK"/>
          <w:lang w:val="en-US" w:eastAsia="zh-CN"/>
        </w:rPr>
      </w:pPr>
    </w:p>
    <w:p w14:paraId="36D68E24">
      <w:pPr>
        <w:pStyle w:val="5"/>
        <w:tabs>
          <w:tab w:val="right" w:leader="dot" w:pos="14562"/>
        </w:tabs>
        <w:ind w:left="0" w:leftChars="0" w:firstLine="560" w:firstLineChars="200"/>
        <w:rPr>
          <w:rFonts w:hint="default" w:eastAsia="方正仿宋_GBK"/>
          <w:lang w:val="en-US" w:eastAsia="zh-CN"/>
        </w:rPr>
      </w:pPr>
    </w:p>
    <w:p w14:paraId="6721BABA">
      <w:pPr>
        <w:pStyle w:val="5"/>
        <w:tabs>
          <w:tab w:val="right" w:leader="dot" w:pos="14562"/>
        </w:tabs>
        <w:ind w:left="0" w:leftChars="0" w:firstLine="560" w:firstLineChars="200"/>
        <w:rPr>
          <w:rFonts w:hint="eastAsia"/>
          <w:lang w:eastAsia="zh-CN"/>
        </w:rPr>
      </w:pPr>
    </w:p>
    <w:p w14:paraId="5401B80A">
      <w:pPr>
        <w:pStyle w:val="5"/>
        <w:tabs>
          <w:tab w:val="right" w:leader="dot" w:pos="14562"/>
        </w:tabs>
        <w:ind w:left="0" w:leftChars="0" w:firstLine="560" w:firstLineChars="200"/>
        <w:rPr>
          <w:rFonts w:hint="default"/>
          <w:lang w:val="en-US" w:eastAsia="zh-CN"/>
        </w:rPr>
      </w:pPr>
      <w:r>
        <w:fldChar w:fldCharType="end"/>
      </w:r>
    </w:p>
    <w:p w14:paraId="468D3D05">
      <w:pPr>
        <w:pStyle w:val="5"/>
        <w:tabs>
          <w:tab w:val="right" w:leader="dot" w:pos="14562"/>
        </w:tabs>
        <w:rPr>
          <w:rFonts w:hint="default" w:eastAsia="方正仿宋_GBK"/>
          <w:lang w:val="en-US" w:eastAsia="zh-CN"/>
        </w:rPr>
      </w:pPr>
    </w:p>
    <w:p w14:paraId="6D17BCF2">
      <w:pPr>
        <w:pStyle w:val="5"/>
        <w:tabs>
          <w:tab w:val="right" w:leader="dot" w:pos="14562"/>
        </w:tabs>
        <w:rPr>
          <w:rFonts w:hint="default"/>
          <w:lang w:val="en-US" w:eastAsia="zh-CN"/>
        </w:rPr>
      </w:pPr>
    </w:p>
    <w:p w14:paraId="1FB40999">
      <w:pPr>
        <w:rPr>
          <w:rFonts w:hint="default"/>
          <w:lang w:val="en-US" w:eastAsia="zh-CN"/>
        </w:rPr>
      </w:pPr>
    </w:p>
    <w:p w14:paraId="534C161A">
      <w:pPr>
        <w:pStyle w:val="5"/>
        <w:tabs>
          <w:tab w:val="right" w:leader="dot" w:pos="14562"/>
        </w:tabs>
        <w:ind w:left="0" w:leftChars="0" w:firstLine="560" w:firstLineChars="200"/>
        <w:rPr>
          <w:rFonts w:hint="default" w:eastAsia="方正仿宋_GBK"/>
          <w:lang w:val="en-US" w:eastAsia="zh-CN"/>
        </w:rPr>
      </w:pPr>
    </w:p>
    <w:p w14:paraId="1F71546B">
      <w:pPr>
        <w:pStyle w:val="5"/>
        <w:tabs>
          <w:tab w:val="right" w:leader="dot" w:pos="14562"/>
        </w:tabs>
        <w:ind w:left="0" w:leftChars="0" w:firstLine="560" w:firstLineChars="200"/>
        <w:rPr>
          <w:rFonts w:hint="default" w:eastAsia="方正仿宋_GBK"/>
          <w:lang w:val="en-US" w:eastAsia="zh-CN"/>
        </w:rPr>
      </w:pPr>
    </w:p>
    <w:p w14:paraId="58C95C99">
      <w:pPr>
        <w:pStyle w:val="5"/>
        <w:tabs>
          <w:tab w:val="right" w:leader="dot" w:pos="14562"/>
        </w:tabs>
        <w:ind w:left="0" w:leftChars="0" w:firstLine="560" w:firstLineChars="200"/>
        <w:rPr>
          <w:rFonts w:hint="eastAsia"/>
          <w:lang w:eastAsia="zh-CN"/>
        </w:rPr>
      </w:pPr>
    </w:p>
    <w:p w14:paraId="1DABE96D">
      <w:pPr>
        <w:sectPr>
          <w:footerReference r:id="rId4" w:type="default"/>
          <w:headerReference r:id="rId3" w:type="even"/>
          <w:footerReference r:id="rId5" w:type="even"/>
          <w:pgSz w:w="16840" w:h="11900" w:orient="landscape"/>
          <w:pgMar w:top="1587" w:right="1134" w:bottom="1361" w:left="1134" w:header="720" w:footer="720" w:gutter="0"/>
          <w:pgNumType w:fmt="numberInDash" w:start="1"/>
          <w:cols w:space="720" w:num="1"/>
        </w:sectPr>
      </w:pPr>
      <w:r>
        <w:fldChar w:fldCharType="end"/>
      </w:r>
    </w:p>
    <w:p w14:paraId="771A7DB8">
      <w:pPr>
        <w:jc w:val="center"/>
        <w:rPr>
          <w:rFonts w:ascii="方正小标宋_GBK" w:hAnsi="方正小标宋_GBK" w:eastAsia="方正小标宋_GBK" w:cs="方正小标宋_GBK"/>
          <w:color w:val="000000"/>
          <w:sz w:val="44"/>
          <w:lang w:eastAsia="zh-CN"/>
        </w:rPr>
      </w:pPr>
    </w:p>
    <w:p w14:paraId="5B31B20E">
      <w:pPr>
        <w:jc w:val="both"/>
        <w:outlineLvl w:val="0"/>
        <w:rPr>
          <w:rFonts w:hint="eastAsia"/>
          <w:lang w:eastAsia="zh-CN"/>
        </w:rPr>
        <w:sectPr>
          <w:footerReference r:id="rId6" w:type="default"/>
          <w:footerReference r:id="rId7" w:type="even"/>
          <w:type w:val="continuous"/>
          <w:pgSz w:w="16840" w:h="11900" w:orient="landscape"/>
          <w:pgMar w:top="1361" w:right="1020" w:bottom="1134" w:left="1020" w:header="720" w:footer="720" w:gutter="0"/>
          <w:pgNumType w:fmt="numberInDash"/>
          <w:cols w:space="720" w:num="1"/>
        </w:sectPr>
      </w:pPr>
    </w:p>
    <w:p w14:paraId="2E90CB61">
      <w:pPr>
        <w:jc w:val="center"/>
        <w:outlineLvl w:val="3"/>
      </w:pPr>
      <w:bookmarkStart w:id="0" w:name="_Toc_4_4_0000000019"/>
      <w:r>
        <w:rPr>
          <w:rFonts w:hint="eastAsia" w:ascii="方正小标宋_GBK" w:hAnsi="方正小标宋_GBK" w:eastAsia="方正小标宋_GBK" w:cs="方正小标宋_GBK"/>
          <w:color w:val="000000"/>
          <w:sz w:val="44"/>
          <w:lang w:val="en-US" w:eastAsia="zh-CN"/>
        </w:rPr>
        <w:t>一</w:t>
      </w:r>
      <w:r>
        <w:rPr>
          <w:rFonts w:hint="eastAsia"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lang w:val="en-US" w:eastAsia="zh-CN"/>
        </w:rPr>
        <w:t>涞水县卫生健康</w:t>
      </w:r>
      <w:r>
        <w:rPr>
          <w:rFonts w:hint="eastAsia" w:ascii="方正小标宋_GBK" w:hAnsi="方正小标宋_GBK" w:eastAsia="方正小标宋_GBK" w:cs="方正小标宋_GBK"/>
          <w:color w:val="000000"/>
          <w:sz w:val="44"/>
        </w:rPr>
        <w:t>局（本级）收支预算</w:t>
      </w:r>
      <w:bookmarkEnd w:id="0"/>
    </w:p>
    <w:p w14:paraId="4C9B99AC">
      <w:pPr>
        <w:jc w:val="center"/>
        <w:outlineLvl w:val="4"/>
      </w:pPr>
      <w:r>
        <w:rPr>
          <w:rFonts w:hint="eastAsia" w:ascii="方正小标宋_GBK" w:hAnsi="方正小标宋_GBK" w:eastAsia="方正小标宋_GBK" w:cs="方正小标宋_GBK"/>
          <w:color w:val="000000"/>
          <w:sz w:val="36"/>
        </w:rPr>
        <w:t>单位预算收支总表</w:t>
      </w:r>
    </w:p>
    <w:p w14:paraId="6E3BA11B"/>
    <w:tbl>
      <w:tblPr>
        <w:tblStyle w:val="9"/>
        <w:tblW w:w="14941" w:type="dxa"/>
        <w:tblInd w:w="0" w:type="dxa"/>
        <w:tblLayout w:type="fixed"/>
        <w:tblCellMar>
          <w:top w:w="0" w:type="dxa"/>
          <w:left w:w="0" w:type="dxa"/>
          <w:bottom w:w="0" w:type="dxa"/>
          <w:right w:w="0" w:type="dxa"/>
        </w:tblCellMar>
      </w:tblPr>
      <w:tblGrid>
        <w:gridCol w:w="2934"/>
        <w:gridCol w:w="2986"/>
        <w:gridCol w:w="2954"/>
        <w:gridCol w:w="3112"/>
        <w:gridCol w:w="2955"/>
      </w:tblGrid>
      <w:tr w14:paraId="057E1C99">
        <w:tblPrEx>
          <w:tblCellMar>
            <w:top w:w="0" w:type="dxa"/>
            <w:left w:w="0" w:type="dxa"/>
            <w:bottom w:w="0" w:type="dxa"/>
            <w:right w:w="0" w:type="dxa"/>
          </w:tblCellMar>
        </w:tblPrEx>
        <w:trPr>
          <w:trHeight w:val="283" w:hRule="atLeast"/>
        </w:trPr>
        <w:tc>
          <w:tcPr>
            <w:tcW w:w="8874"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BBB3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预算单位编码及名称：[361</w:t>
            </w:r>
            <w:r>
              <w:rPr>
                <w:rFonts w:hint="eastAsia" w:ascii="宋体" w:hAnsi="宋体" w:cs="宋体"/>
                <w:i w:val="0"/>
                <w:color w:val="000000"/>
                <w:kern w:val="0"/>
                <w:sz w:val="20"/>
                <w:szCs w:val="20"/>
                <w:u w:val="none"/>
                <w:lang w:val="en-US" w:eastAsia="zh-CN" w:bidi="ar"/>
              </w:rPr>
              <w:t>001</w:t>
            </w:r>
            <w:r>
              <w:rPr>
                <w:rFonts w:hint="eastAsia" w:ascii="宋体" w:hAnsi="宋体" w:eastAsia="宋体" w:cs="宋体"/>
                <w:i w:val="0"/>
                <w:color w:val="000000"/>
                <w:kern w:val="0"/>
                <w:sz w:val="20"/>
                <w:szCs w:val="20"/>
                <w:u w:val="none"/>
                <w:lang w:val="en-US" w:eastAsia="zh-CN" w:bidi="ar"/>
              </w:rPr>
              <w:t>]涞水县卫生健康局</w:t>
            </w:r>
            <w:r>
              <w:rPr>
                <w:rFonts w:hint="eastAsia" w:ascii="宋体" w:hAnsi="宋体" w:cs="宋体"/>
                <w:i w:val="0"/>
                <w:color w:val="000000"/>
                <w:kern w:val="0"/>
                <w:sz w:val="20"/>
                <w:szCs w:val="20"/>
                <w:u w:val="none"/>
                <w:lang w:val="en-US" w:eastAsia="zh-CN" w:bidi="ar"/>
              </w:rPr>
              <w:t>本级</w:t>
            </w:r>
          </w:p>
        </w:tc>
        <w:tc>
          <w:tcPr>
            <w:tcW w:w="3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F916C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预算年度：2021</w:t>
            </w:r>
          </w:p>
        </w:tc>
        <w:tc>
          <w:tcPr>
            <w:tcW w:w="29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D8627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14:paraId="61E295E5">
        <w:tblPrEx>
          <w:tblCellMar>
            <w:top w:w="0" w:type="dxa"/>
            <w:left w:w="0" w:type="dxa"/>
            <w:bottom w:w="0" w:type="dxa"/>
            <w:right w:w="0" w:type="dxa"/>
          </w:tblCellMar>
        </w:tblPrEx>
        <w:trPr>
          <w:trHeight w:val="333" w:hRule="atLeast"/>
        </w:trPr>
        <w:tc>
          <w:tcPr>
            <w:tcW w:w="29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A21D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594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DD07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606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7211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14:paraId="62920F8A">
        <w:tblPrEx>
          <w:tblCellMar>
            <w:top w:w="0" w:type="dxa"/>
            <w:left w:w="0" w:type="dxa"/>
            <w:bottom w:w="0" w:type="dxa"/>
            <w:right w:w="0" w:type="dxa"/>
          </w:tblCellMar>
        </w:tblPrEx>
        <w:trPr>
          <w:trHeight w:val="303" w:hRule="atLeast"/>
        </w:trPr>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2A91E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0"/>
                <w:szCs w:val="20"/>
                <w:u w:val="none"/>
              </w:rPr>
            </w:pPr>
          </w:p>
        </w:tc>
        <w:tc>
          <w:tcPr>
            <w:tcW w:w="29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A729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29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CBD0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3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6420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29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8B56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14:paraId="2EB2727F">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052C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9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B225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82D0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F945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9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1CE3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30CC2966">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5D6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778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一、一般公共预算拨款收入</w:t>
            </w: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9CBE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113716693.00</w:t>
            </w: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958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31DA9">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31FB3391">
        <w:tblPrEx>
          <w:tblCellMar>
            <w:top w:w="0" w:type="dxa"/>
            <w:left w:w="0" w:type="dxa"/>
            <w:bottom w:w="0" w:type="dxa"/>
            <w:right w:w="0" w:type="dxa"/>
          </w:tblCellMar>
        </w:tblPrEx>
        <w:trPr>
          <w:trHeight w:val="90"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BA3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6D9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二、政府性基金预算拨款收入</w:t>
            </w: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DBE1A">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23A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2275A">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0EC1D67D">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3B0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6996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三、国有资本经营预算拨款收入</w:t>
            </w: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74B3C">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9E81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25AD6">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4DC6834D">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7D2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7DEA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四、财政专户管理资金收入</w:t>
            </w: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CA5F6">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p w14:paraId="2DCC1867">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3E6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52C24">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4F25C515">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46A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217C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223B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413393900.00</w:t>
            </w: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08D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0D32CF">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0C1FD112">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2BB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298C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六、事业单位经营收入</w:t>
            </w: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D711B">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1EC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A9AE9">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078C4178">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B29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C42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七、上级补助收入</w:t>
            </w: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33BEA9">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EEA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69BF0">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4FA21055">
        <w:tblPrEx>
          <w:tblCellMar>
            <w:top w:w="0" w:type="dxa"/>
            <w:left w:w="0" w:type="dxa"/>
            <w:bottom w:w="0" w:type="dxa"/>
            <w:right w:w="0" w:type="dxa"/>
          </w:tblCellMar>
        </w:tblPrEx>
        <w:trPr>
          <w:trHeight w:val="90"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731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55A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八、附属单位上缴收入</w:t>
            </w: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D8CAA">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6C7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A3AD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10407800.00</w:t>
            </w:r>
          </w:p>
        </w:tc>
      </w:tr>
      <w:tr w14:paraId="08CF4404">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E8A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387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九、其他收入</w:t>
            </w: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2AC75">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6F9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九、社会保险基金支出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9C840">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29345D7B">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0D5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D74C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9177C">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B27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十、卫生健康支出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D2F9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510950893.00</w:t>
            </w:r>
          </w:p>
        </w:tc>
      </w:tr>
      <w:tr w14:paraId="26D2A8A5">
        <w:tblPrEx>
          <w:tblCellMar>
            <w:top w:w="0" w:type="dxa"/>
            <w:left w:w="0" w:type="dxa"/>
            <w:bottom w:w="0" w:type="dxa"/>
            <w:right w:w="0" w:type="dxa"/>
          </w:tblCellMar>
        </w:tblPrEx>
        <w:trPr>
          <w:trHeight w:val="90"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926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D1FE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1B290">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79E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十一、节能环保支出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61ED6">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7BAB7326">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4F1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14667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CB9D5">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508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十二、城乡社区支出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1750D">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2F9C1F0C">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4CD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0EA5C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FB5ED">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900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十三、农林水支出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FD400">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57A4F83B">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104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0C7A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81D2E">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653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十四、交通运输支出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BF06E">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7AB54B1E">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7E9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246C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604C7">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D00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十五、资源勘探工业信息等支出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A62B74">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12CD4BCC">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FBC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F0C9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0BB69">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673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十六、商业服务业等支出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E3ADB9">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490A0EDD">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655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2E18C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D23DA9">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6C82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十七、金融支出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8F2AC">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154B1D4D">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26E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78E2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E69563">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66D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十八、援助其他地区支出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2CB43">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232CF4F4">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69D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83534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ED50F">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F91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十九、自然资源海洋气象等支出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CEF42E">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369C48FB">
        <w:tblPrEx>
          <w:tblCellMar>
            <w:top w:w="0" w:type="dxa"/>
            <w:left w:w="0" w:type="dxa"/>
            <w:bottom w:w="0" w:type="dxa"/>
            <w:right w:w="0" w:type="dxa"/>
          </w:tblCellMar>
        </w:tblPrEx>
        <w:trPr>
          <w:trHeight w:val="288"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0966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E125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345D6">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EB90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二十、住房保障支出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5AAA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5751900.00</w:t>
            </w:r>
          </w:p>
        </w:tc>
      </w:tr>
      <w:tr w14:paraId="321207C5">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C3D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00B8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95BD1">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573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二十一、粮油物资储备支出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1F0CC">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41B73EF6">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507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2BA4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C7E9B1">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BF9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二十二、国有资本经营预算支出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924E3">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0347369A">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7DB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C896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8C491">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8D5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二十三、灾害防治及应急管理支出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5DCF6">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022D8570">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FEF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48C5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9A0531">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01A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二十四、预备费</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C3D40">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6769028A">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3AF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C38C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960897">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EA3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二十五、其他支出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EFA4B">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41BD0BA7">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2D1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8A02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363B9">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7B6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二十六、转移性支出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4B0AE">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02305ED0">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E87B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5600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27DEF">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024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二十七、债务还本支出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7A922">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1254D872">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AB32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5717E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1CE679">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E6C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二十八、债务付息支出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85D01">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200DD7DD">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7F7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256C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A3B67">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942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二十九、债务发行费用支出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B237D">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7B82E64C">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83A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9AF7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0"/>
                <w:szCs w:val="20"/>
                <w:u w:val="none"/>
              </w:rPr>
            </w:pP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968FFB">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BB9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三十、抗疫特别国债安排的支出</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8217C">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4FA8A421">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0BC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880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60DA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521770593.00</w:t>
            </w: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DF6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2E4E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527110593.00</w:t>
            </w:r>
          </w:p>
        </w:tc>
      </w:tr>
      <w:tr w14:paraId="36C23CEE">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6A2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84F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上年结转结余</w:t>
            </w: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6A17D6">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8DD6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年终结转结余</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6EDC54">
            <w:pPr>
              <w:keepNext w:val="0"/>
              <w:keepLines w:val="0"/>
              <w:pageBreakBefore w:val="0"/>
              <w:widowControl/>
              <w:kinsoku/>
              <w:wordWrap/>
              <w:overflowPunct/>
              <w:topLinePunct w:val="0"/>
              <w:autoSpaceDE/>
              <w:autoSpaceDN/>
              <w:bidi w:val="0"/>
              <w:adjustRightInd/>
              <w:snapToGrid/>
              <w:spacing w:line="400" w:lineRule="exact"/>
              <w:jc w:val="right"/>
              <w:rPr>
                <w:rFonts w:hint="eastAsia" w:ascii="宋体" w:hAnsi="宋体" w:eastAsia="宋体" w:cs="宋体"/>
                <w:i w:val="0"/>
                <w:color w:val="000000"/>
                <w:sz w:val="20"/>
                <w:szCs w:val="20"/>
                <w:u w:val="none"/>
              </w:rPr>
            </w:pPr>
          </w:p>
        </w:tc>
      </w:tr>
      <w:tr w14:paraId="6CF82776">
        <w:tblPrEx>
          <w:tblCellMar>
            <w:top w:w="0" w:type="dxa"/>
            <w:left w:w="0" w:type="dxa"/>
            <w:bottom w:w="0" w:type="dxa"/>
            <w:right w:w="0" w:type="dxa"/>
          </w:tblCellMar>
        </w:tblPrEx>
        <w:trPr>
          <w:trHeight w:val="283" w:hRule="atLeast"/>
        </w:trPr>
        <w:tc>
          <w:tcPr>
            <w:tcW w:w="2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941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205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收入总计</w:t>
            </w:r>
          </w:p>
        </w:tc>
        <w:tc>
          <w:tcPr>
            <w:tcW w:w="2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0F978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527110593.00</w:t>
            </w:r>
          </w:p>
        </w:tc>
        <w:tc>
          <w:tcPr>
            <w:tcW w:w="3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5C96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支出总计</w:t>
            </w:r>
          </w:p>
        </w:tc>
        <w:tc>
          <w:tcPr>
            <w:tcW w:w="29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04EB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527110593.00</w:t>
            </w:r>
          </w:p>
        </w:tc>
      </w:tr>
    </w:tbl>
    <w:p w14:paraId="3C88731B">
      <w:pPr>
        <w:jc w:val="center"/>
        <w:outlineLvl w:val="4"/>
        <w:rPr>
          <w:rFonts w:ascii="方正小标宋_GBK" w:hAnsi="方正小标宋_GBK" w:eastAsia="方正小标宋_GBK" w:cs="方正小标宋_GBK"/>
          <w:color w:val="000000"/>
          <w:sz w:val="36"/>
          <w:lang w:eastAsia="zh-CN"/>
        </w:rPr>
      </w:pPr>
    </w:p>
    <w:p w14:paraId="65679C4D">
      <w:pPr>
        <w:jc w:val="center"/>
        <w:outlineLvl w:val="4"/>
      </w:pPr>
      <w:r>
        <w:rPr>
          <w:rFonts w:hint="eastAsia" w:ascii="方正小标宋_GBK" w:hAnsi="方正小标宋_GBK" w:eastAsia="方正小标宋_GBK" w:cs="方正小标宋_GBK"/>
          <w:color w:val="000000"/>
          <w:sz w:val="36"/>
        </w:rPr>
        <w:t>单位预算收入总表</w:t>
      </w:r>
    </w:p>
    <w:p w14:paraId="7A2C0F9B">
      <w:pPr>
        <w:jc w:val="center"/>
        <w:outlineLvl w:val="4"/>
        <w:rPr>
          <w:rFonts w:ascii="方正小标宋_GBK" w:hAnsi="方正小标宋_GBK" w:eastAsia="方正小标宋_GBK" w:cs="方正小标宋_GBK"/>
          <w:color w:val="000000"/>
          <w:sz w:val="36"/>
          <w:lang w:eastAsia="zh-CN"/>
        </w:rPr>
      </w:pPr>
    </w:p>
    <w:tbl>
      <w:tblPr>
        <w:tblStyle w:val="9"/>
        <w:tblW w:w="14550" w:type="dxa"/>
        <w:tblInd w:w="0" w:type="dxa"/>
        <w:tblLayout w:type="fixed"/>
        <w:tblCellMar>
          <w:top w:w="0" w:type="dxa"/>
          <w:left w:w="0" w:type="dxa"/>
          <w:bottom w:w="0" w:type="dxa"/>
          <w:right w:w="0" w:type="dxa"/>
        </w:tblCellMar>
      </w:tblPr>
      <w:tblGrid>
        <w:gridCol w:w="2857"/>
        <w:gridCol w:w="2908"/>
        <w:gridCol w:w="2877"/>
        <w:gridCol w:w="3030"/>
        <w:gridCol w:w="2878"/>
      </w:tblGrid>
      <w:tr w14:paraId="0CF4CF1D">
        <w:tblPrEx>
          <w:tblCellMar>
            <w:top w:w="0" w:type="dxa"/>
            <w:left w:w="0" w:type="dxa"/>
            <w:bottom w:w="0" w:type="dxa"/>
            <w:right w:w="0" w:type="dxa"/>
          </w:tblCellMar>
        </w:tblPrEx>
        <w:trPr>
          <w:trHeight w:val="340" w:hRule="atLeast"/>
        </w:trPr>
        <w:tc>
          <w:tcPr>
            <w:tcW w:w="8642"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8EB3E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预算单位编码及名称：[361</w:t>
            </w:r>
            <w:r>
              <w:rPr>
                <w:rFonts w:hint="eastAsia" w:ascii="宋体" w:hAnsi="宋体" w:cs="宋体"/>
                <w:i w:val="0"/>
                <w:color w:val="000000"/>
                <w:kern w:val="0"/>
                <w:sz w:val="20"/>
                <w:szCs w:val="20"/>
                <w:u w:val="none"/>
                <w:lang w:val="en-US" w:eastAsia="zh-CN" w:bidi="ar"/>
              </w:rPr>
              <w:t>001</w:t>
            </w:r>
            <w:r>
              <w:rPr>
                <w:rFonts w:hint="eastAsia" w:ascii="宋体" w:hAnsi="宋体" w:eastAsia="宋体" w:cs="宋体"/>
                <w:i w:val="0"/>
                <w:color w:val="000000"/>
                <w:kern w:val="0"/>
                <w:sz w:val="20"/>
                <w:szCs w:val="20"/>
                <w:u w:val="none"/>
                <w:lang w:val="en-US" w:eastAsia="zh-CN" w:bidi="ar"/>
              </w:rPr>
              <w:t>]涞水县卫生健康局</w:t>
            </w:r>
            <w:r>
              <w:rPr>
                <w:rFonts w:hint="eastAsia" w:ascii="宋体" w:hAnsi="宋体" w:cs="宋体"/>
                <w:i w:val="0"/>
                <w:color w:val="000000"/>
                <w:kern w:val="0"/>
                <w:sz w:val="20"/>
                <w:szCs w:val="20"/>
                <w:u w:val="none"/>
                <w:lang w:val="en-US" w:eastAsia="zh-CN" w:bidi="ar"/>
              </w:rPr>
              <w:t>本级</w:t>
            </w:r>
          </w:p>
        </w:tc>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5F4E36">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预算年度：2021</w:t>
            </w: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5E3EDE">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14:paraId="6012F56B">
        <w:tblPrEx>
          <w:tblCellMar>
            <w:top w:w="0" w:type="dxa"/>
            <w:left w:w="0" w:type="dxa"/>
            <w:bottom w:w="0" w:type="dxa"/>
            <w:right w:w="0" w:type="dxa"/>
          </w:tblCellMar>
        </w:tblPrEx>
        <w:trPr>
          <w:trHeight w:val="340" w:hRule="atLeast"/>
        </w:trPr>
        <w:tc>
          <w:tcPr>
            <w:tcW w:w="285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96988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578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4B0D4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590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E7EB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14:paraId="005D6BC0">
        <w:tblPrEx>
          <w:tblCellMar>
            <w:top w:w="0" w:type="dxa"/>
            <w:left w:w="0" w:type="dxa"/>
            <w:bottom w:w="0" w:type="dxa"/>
            <w:right w:w="0" w:type="dxa"/>
          </w:tblCellMar>
        </w:tblPrEx>
        <w:trPr>
          <w:trHeight w:val="340" w:hRule="atLeast"/>
        </w:trPr>
        <w:tc>
          <w:tcPr>
            <w:tcW w:w="285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5B89D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0"/>
                <w:szCs w:val="20"/>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1202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8BCE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EC38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AB5DA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14:paraId="0BB5468A">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88B3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9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B6D8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8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4881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671F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FED7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14:paraId="03787C22">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1CB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989F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一、一般公共预算拨款收入</w:t>
            </w: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FEAF0">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113716693.00</w:t>
            </w: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7DF6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B001A">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233ABCCF">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642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FF8B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二、政府性基金预算拨款收入</w:t>
            </w: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84C33">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797F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246BC">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27379F14">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F95D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CB60D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三、国有资本经营预算拨款收入</w:t>
            </w: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E6B40">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5E0A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F1CBDE">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7B010083">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FC6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0802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四、财政专户管理资金收入</w:t>
            </w: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A23F5">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2A430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ADD7E">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096A7AC8">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865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2B75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FCAF6D">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413393900.00</w:t>
            </w: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80760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5FB355">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68CE1BA1">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048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F1FF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六、事业单位经营收入</w:t>
            </w: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C28D4">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0536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07B29">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5AF56677">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5AA0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0F5C2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七、上级补助收入</w:t>
            </w: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E9F5D">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88FE9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C3C50A">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36585E24">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200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6143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八、附属单位上缴收入</w:t>
            </w: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E29BD">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7A8D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6600C">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10407800.00</w:t>
            </w:r>
          </w:p>
        </w:tc>
      </w:tr>
      <w:tr w14:paraId="036671E7">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1A362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1199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九、其他收入</w:t>
            </w: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80C48">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D394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九、社会保险基金支出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ECD3E">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7D3158B3">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79B1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9D8891">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05DF6">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86B6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十、卫生健康支出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8BB11">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510950893.00</w:t>
            </w:r>
          </w:p>
        </w:tc>
      </w:tr>
      <w:tr w14:paraId="3303C337">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84253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45708">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C7262">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035E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十一、节能环保支出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05790">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5DDD4660">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DDB6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EF5D2">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DE49E">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0713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十二、城乡社区支出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D2CD9">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69E4C4AB">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B6B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1D005">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0070D">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DAA4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十三、农林水支出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9D648">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347DEED2">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903B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4AFFC">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C8EA9">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89C9D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十四、交通运输支出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4A52A">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24186C1B">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C9D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15D9D3">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3B456">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A1FE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十五、资源勘探工业信息等支出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3F9C5">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663CE195">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031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AA7E0">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316390">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9174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十六、商业服务业等支出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621C6">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50BADE11">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B044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E5581C">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74DE0">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0A25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十七、金融支出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EA6A8">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11CFF6F2">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CFEC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24BF0A">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CAAA29">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B417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十八、援助其他地区支出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45AAB">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460DB140">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9E2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46C2C">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87A34">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2A8A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十九、自然资源海洋气象等支出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E7594">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1ED74686">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FA5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4C668C">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EAED0">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DFA0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二十、住房保障支出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2A20B">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5751900.00</w:t>
            </w:r>
          </w:p>
        </w:tc>
      </w:tr>
      <w:tr w14:paraId="70207696">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1875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50A4EB">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4B215">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3296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二十一、粮油物资储备支出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2824D">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78A94427">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EA3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F2510">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8D903">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D603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二十二、国有资本经营预算支出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516D4F">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7F1A1221">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3ADF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7A19E">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421C39">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C40E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二十三、灾害防治及应急管理支出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B8A43">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0DEFE735">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BAFE9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35BE4">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B7F51">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3137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二十四、预备费</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D40E57">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3436A02D">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B547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2CBDF">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FB894">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119D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二十五、其他支出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2C445">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1BAB8863">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9C56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29B49">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EEB4AA">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5CED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二十六、转移性支出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834EC">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77FA9CE9">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BEE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EE016">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AFE6E">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996B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二十七、债务还本支出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7423C">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3A02702F">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020B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28451">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2E4A4">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4221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二十八、债务付息支出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05C87">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0D28002F">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F99A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D7534">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529D1">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8191A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二十九、债务发行费用支出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5EF38">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4DDB157A">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1E8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08FC21">
            <w:pPr>
              <w:keepNext w:val="0"/>
              <w:keepLines w:val="0"/>
              <w:pageBreakBefore w:val="0"/>
              <w:widowControl/>
              <w:kinsoku/>
              <w:wordWrap/>
              <w:overflowPunct/>
              <w:topLinePunct w:val="0"/>
              <w:autoSpaceDE/>
              <w:autoSpaceDN/>
              <w:bidi w:val="0"/>
              <w:adjustRightInd/>
              <w:snapToGrid/>
              <w:spacing w:line="340" w:lineRule="exact"/>
              <w:jc w:val="left"/>
              <w:rPr>
                <w:rFonts w:hint="eastAsia" w:ascii="宋体" w:hAnsi="宋体" w:eastAsia="宋体" w:cs="宋体"/>
                <w:i w:val="0"/>
                <w:color w:val="000000"/>
                <w:sz w:val="20"/>
                <w:szCs w:val="20"/>
                <w:u w:val="none"/>
              </w:rPr>
            </w:pP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1D73C">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79F0C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三十、抗疫特别国债安排的支出</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EA9C3">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36B6E154">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2DA7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A927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96E6AD">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521770593.00</w:t>
            </w: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CA93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6DF35">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527110593.00</w:t>
            </w:r>
          </w:p>
        </w:tc>
      </w:tr>
      <w:tr w14:paraId="0072E447">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0DA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065B5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上年结转结余</w:t>
            </w: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39A15">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D882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年终结转结余</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FDA6B6">
            <w:pPr>
              <w:keepNext w:val="0"/>
              <w:keepLines w:val="0"/>
              <w:pageBreakBefore w:val="0"/>
              <w:widowControl/>
              <w:kinsoku/>
              <w:wordWrap/>
              <w:overflowPunct/>
              <w:topLinePunct w:val="0"/>
              <w:autoSpaceDE/>
              <w:autoSpaceDN/>
              <w:bidi w:val="0"/>
              <w:adjustRightInd/>
              <w:snapToGrid/>
              <w:spacing w:line="340" w:lineRule="exact"/>
              <w:jc w:val="right"/>
              <w:rPr>
                <w:rFonts w:hint="eastAsia" w:ascii="宋体" w:hAnsi="宋体" w:eastAsia="宋体" w:cs="宋体"/>
                <w:i w:val="0"/>
                <w:color w:val="000000"/>
                <w:sz w:val="20"/>
                <w:szCs w:val="20"/>
                <w:u w:val="none"/>
              </w:rPr>
            </w:pPr>
          </w:p>
        </w:tc>
      </w:tr>
      <w:tr w14:paraId="67A3A884">
        <w:tblPrEx>
          <w:tblCellMar>
            <w:top w:w="0" w:type="dxa"/>
            <w:left w:w="0" w:type="dxa"/>
            <w:bottom w:w="0" w:type="dxa"/>
            <w:right w:w="0" w:type="dxa"/>
          </w:tblCellMar>
        </w:tblPrEx>
        <w:trPr>
          <w:trHeight w:val="340" w:hRule="atLeast"/>
        </w:trPr>
        <w:tc>
          <w:tcPr>
            <w:tcW w:w="2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DC6C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7324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收入总计</w:t>
            </w:r>
          </w:p>
        </w:tc>
        <w:tc>
          <w:tcPr>
            <w:tcW w:w="28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CDDF8">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527110593.00</w:t>
            </w: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A216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支出总计</w:t>
            </w:r>
          </w:p>
        </w:tc>
        <w:tc>
          <w:tcPr>
            <w:tcW w:w="28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75D81">
            <w:pPr>
              <w:keepNext w:val="0"/>
              <w:keepLines w:val="0"/>
              <w:pageBreakBefore w:val="0"/>
              <w:widowControl/>
              <w:suppressLineNumbers w:val="0"/>
              <w:kinsoku/>
              <w:wordWrap/>
              <w:overflowPunct/>
              <w:topLinePunct w:val="0"/>
              <w:autoSpaceDE/>
              <w:autoSpaceDN/>
              <w:bidi w:val="0"/>
              <w:adjustRightInd/>
              <w:snapToGrid/>
              <w:spacing w:line="3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527110593.00</w:t>
            </w:r>
          </w:p>
        </w:tc>
      </w:tr>
    </w:tbl>
    <w:p w14:paraId="544A063A">
      <w:pPr>
        <w:keepNext w:val="0"/>
        <w:keepLines w:val="0"/>
        <w:pageBreakBefore w:val="0"/>
        <w:kinsoku/>
        <w:wordWrap/>
        <w:overflowPunct/>
        <w:topLinePunct w:val="0"/>
        <w:autoSpaceDE/>
        <w:autoSpaceDN/>
        <w:bidi w:val="0"/>
        <w:adjustRightInd/>
        <w:snapToGrid/>
        <w:spacing w:line="340" w:lineRule="exact"/>
        <w:jc w:val="both"/>
        <w:outlineLvl w:val="4"/>
        <w:rPr>
          <w:rFonts w:hint="eastAsia" w:ascii="方正小标宋_GBK" w:hAnsi="方正小标宋_GBK" w:eastAsia="方正小标宋_GBK" w:cs="方正小标宋_GBK"/>
          <w:color w:val="000000"/>
          <w:sz w:val="36"/>
        </w:rPr>
      </w:pPr>
    </w:p>
    <w:p w14:paraId="2C3FCE12">
      <w:pPr>
        <w:jc w:val="center"/>
        <w:outlineLvl w:val="4"/>
        <w:rPr>
          <w:rFonts w:hint="eastAsia" w:ascii="方正小标宋_GBK" w:hAnsi="方正小标宋_GBK" w:eastAsia="方正小标宋_GBK" w:cs="方正小标宋_GBK"/>
          <w:color w:val="000000"/>
          <w:sz w:val="36"/>
        </w:rPr>
      </w:pPr>
    </w:p>
    <w:p w14:paraId="14FC23A1">
      <w:pPr>
        <w:jc w:val="center"/>
        <w:outlineLvl w:val="4"/>
        <w:rPr>
          <w:rFonts w:hint="eastAsia" w:ascii="方正小标宋_GBK" w:hAnsi="方正小标宋_GBK" w:eastAsia="方正小标宋_GBK" w:cs="方正小标宋_GBK"/>
          <w:color w:val="000000"/>
          <w:sz w:val="36"/>
        </w:rPr>
      </w:pPr>
    </w:p>
    <w:p w14:paraId="42D10F06">
      <w:pPr>
        <w:jc w:val="center"/>
        <w:outlineLvl w:val="4"/>
        <w:rPr>
          <w:rFonts w:ascii="方正小标宋_GBK" w:hAnsi="方正小标宋_GBK" w:eastAsia="方正小标宋_GBK" w:cs="方正小标宋_GBK"/>
          <w:color w:val="000000"/>
          <w:sz w:val="36"/>
          <w:lang w:eastAsia="zh-CN"/>
        </w:rPr>
      </w:pPr>
    </w:p>
    <w:p w14:paraId="4274E895">
      <w:pPr>
        <w:jc w:val="both"/>
        <w:outlineLvl w:val="4"/>
        <w:rPr>
          <w:rFonts w:ascii="方正小标宋_GBK" w:hAnsi="方正小标宋_GBK" w:eastAsia="方正小标宋_GBK" w:cs="方正小标宋_GBK"/>
          <w:color w:val="000000"/>
          <w:sz w:val="36"/>
          <w:lang w:eastAsia="zh-CN"/>
        </w:rPr>
      </w:pPr>
    </w:p>
    <w:p w14:paraId="78090DB4">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单位预算支出总表</w:t>
      </w:r>
    </w:p>
    <w:tbl>
      <w:tblPr>
        <w:tblStyle w:val="9"/>
        <w:tblW w:w="14869" w:type="dxa"/>
        <w:tblInd w:w="0" w:type="dxa"/>
        <w:tblLayout w:type="fixed"/>
        <w:tblCellMar>
          <w:top w:w="0" w:type="dxa"/>
          <w:left w:w="0" w:type="dxa"/>
          <w:bottom w:w="0" w:type="dxa"/>
          <w:right w:w="0" w:type="dxa"/>
        </w:tblCellMar>
      </w:tblPr>
      <w:tblGrid>
        <w:gridCol w:w="460"/>
        <w:gridCol w:w="889"/>
        <w:gridCol w:w="3457"/>
        <w:gridCol w:w="1317"/>
        <w:gridCol w:w="1316"/>
        <w:gridCol w:w="1316"/>
        <w:gridCol w:w="889"/>
        <w:gridCol w:w="1316"/>
        <w:gridCol w:w="1959"/>
        <w:gridCol w:w="1950"/>
      </w:tblGrid>
      <w:tr w14:paraId="69C5EEDD">
        <w:tblPrEx>
          <w:tblCellMar>
            <w:top w:w="0" w:type="dxa"/>
            <w:left w:w="0" w:type="dxa"/>
            <w:bottom w:w="0" w:type="dxa"/>
            <w:right w:w="0" w:type="dxa"/>
          </w:tblCellMar>
        </w:tblPrEx>
        <w:trPr>
          <w:trHeight w:val="369" w:hRule="atLeast"/>
        </w:trPr>
        <w:tc>
          <w:tcPr>
            <w:tcW w:w="7439"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4DB8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预算单位编码及名称：[361</w:t>
            </w:r>
            <w:r>
              <w:rPr>
                <w:rFonts w:hint="eastAsia" w:ascii="宋体" w:hAnsi="宋体" w:cs="宋体"/>
                <w:i w:val="0"/>
                <w:color w:val="000000"/>
                <w:kern w:val="0"/>
                <w:sz w:val="20"/>
                <w:szCs w:val="20"/>
                <w:u w:val="none"/>
                <w:lang w:val="en-US" w:eastAsia="zh-CN" w:bidi="ar"/>
              </w:rPr>
              <w:t>001</w:t>
            </w:r>
            <w:r>
              <w:rPr>
                <w:rFonts w:hint="eastAsia" w:ascii="宋体" w:hAnsi="宋体" w:eastAsia="宋体" w:cs="宋体"/>
                <w:i w:val="0"/>
                <w:color w:val="000000"/>
                <w:kern w:val="0"/>
                <w:sz w:val="20"/>
                <w:szCs w:val="20"/>
                <w:u w:val="none"/>
                <w:lang w:val="en-US" w:eastAsia="zh-CN" w:bidi="ar"/>
              </w:rPr>
              <w:t>]涞水县卫生健康局</w:t>
            </w:r>
            <w:r>
              <w:rPr>
                <w:rFonts w:hint="eastAsia" w:ascii="宋体" w:hAnsi="宋体" w:cs="宋体"/>
                <w:i w:val="0"/>
                <w:color w:val="000000"/>
                <w:kern w:val="0"/>
                <w:sz w:val="20"/>
                <w:szCs w:val="20"/>
                <w:u w:val="none"/>
                <w:lang w:val="en-US" w:eastAsia="zh-CN" w:bidi="ar"/>
              </w:rPr>
              <w:t>本级</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0F58E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预算年度：2021</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EE79A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A2B2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20"/>
                <w:szCs w:val="20"/>
                <w:u w:val="none"/>
                <w:lang w:val="en-US" w:eastAsia="zh-CN" w:bidi="ar"/>
              </w:rPr>
            </w:pPr>
          </w:p>
        </w:tc>
      </w:tr>
      <w:tr w14:paraId="37B14CC1">
        <w:tblPrEx>
          <w:tblCellMar>
            <w:top w:w="0" w:type="dxa"/>
            <w:left w:w="0" w:type="dxa"/>
            <w:bottom w:w="0" w:type="dxa"/>
            <w:right w:w="0" w:type="dxa"/>
          </w:tblCellMar>
        </w:tblPrEx>
        <w:trPr>
          <w:trHeight w:val="435" w:hRule="atLeast"/>
        </w:trPr>
        <w:tc>
          <w:tcPr>
            <w:tcW w:w="4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B243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346"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717B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7F9B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8F3C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589AA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01C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4303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9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5984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6564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0"/>
                <w:szCs w:val="20"/>
                <w:u w:val="none"/>
                <w:lang w:val="en-US" w:eastAsia="zh-CN" w:bidi="ar"/>
              </w:rPr>
            </w:pPr>
          </w:p>
        </w:tc>
      </w:tr>
      <w:tr w14:paraId="6EB395C8">
        <w:tblPrEx>
          <w:tblCellMar>
            <w:top w:w="0" w:type="dxa"/>
            <w:left w:w="0" w:type="dxa"/>
            <w:bottom w:w="0" w:type="dxa"/>
            <w:right w:w="0" w:type="dxa"/>
          </w:tblCellMar>
        </w:tblPrEx>
        <w:trPr>
          <w:trHeight w:val="435"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F5AD3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F908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4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1CF2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550B3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83F57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BCF2C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268D1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B1A9A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9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6A80F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C923D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14:paraId="64B2FDC7">
        <w:tblPrEx>
          <w:tblCellMar>
            <w:top w:w="0" w:type="dxa"/>
            <w:left w:w="0" w:type="dxa"/>
            <w:bottom w:w="0" w:type="dxa"/>
            <w:right w:w="0" w:type="dxa"/>
          </w:tblCellMar>
        </w:tblPrEx>
        <w:trPr>
          <w:trHeight w:val="365" w:hRule="atLeast"/>
        </w:trPr>
        <w:tc>
          <w:tcPr>
            <w:tcW w:w="4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CD1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F93A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4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9524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C093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617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3F18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2773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365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9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B9CF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2019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0"/>
                <w:szCs w:val="20"/>
                <w:u w:val="none"/>
                <w:lang w:val="en-US" w:eastAsia="zh-CN" w:bidi="ar"/>
              </w:rPr>
            </w:pPr>
          </w:p>
        </w:tc>
      </w:tr>
      <w:tr w14:paraId="1D1914B8">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522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1587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8587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C5A0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527110593.00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8742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109717000.00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01AD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417393593.00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1B60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E36F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6182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57980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20DED02E">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956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7C7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506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B27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10407800.00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EAFC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10407800.00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BB4F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F57A4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9837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563E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561F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1E6CF67">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056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55A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FB7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1DDD1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10407800.00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B00A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10407800.00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299D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7B961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7314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8A9FB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733DF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28B0798B">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BFD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42C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D00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事业单位离退休</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F25F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1067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6DF5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903D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05F4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0795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1D97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796449EA">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4E3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33A2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725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9C8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10299400.00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3C5AF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10299400.00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EAE1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0C20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9325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56D2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B296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37628EF0">
        <w:tblPrEx>
          <w:tblCellMar>
            <w:top w:w="0" w:type="dxa"/>
            <w:left w:w="0" w:type="dxa"/>
            <w:bottom w:w="0" w:type="dxa"/>
            <w:right w:w="0" w:type="dxa"/>
          </w:tblCellMar>
        </w:tblPrEx>
        <w:trPr>
          <w:trHeight w:val="90"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58C9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9C8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7C4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E83B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510950893.00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7A1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93557300.00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F0C6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417393593.00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948F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275B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6976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4B032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3BA99A87">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FE0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B0A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21001</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10B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卫生健康管理事务</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E5A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15975193.00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DD4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13461600.00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4776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2513593.00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68F2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3320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63B1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A5A2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337674EF">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C625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E97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2100101</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8A4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50D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15146393.00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EB6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13461600.00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746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1684793.00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2720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8A94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9749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8023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6E166463">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72C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82A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2100102</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1226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C29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4004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FE8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365C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ED08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7C06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40D4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5B87686A">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9A4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8DB8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2100199</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B44A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其他卫生健康管理事务支出</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52B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238800.00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2CE5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3A4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238800.00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EFE6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5A25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CC4C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36DF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2DABBA69">
        <w:tblPrEx>
          <w:tblCellMar>
            <w:top w:w="0" w:type="dxa"/>
            <w:left w:w="0" w:type="dxa"/>
            <w:bottom w:w="0" w:type="dxa"/>
            <w:right w:w="0" w:type="dxa"/>
          </w:tblCellMar>
        </w:tblPrEx>
        <w:trPr>
          <w:trHeight w:val="90"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78F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E86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CD6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公立医院</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8DE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351113300.00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A626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72582900.00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F2FD8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278530400.00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45A4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49F2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6103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3322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57963563">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4A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F31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2100201</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FF4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综合医院</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7384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243644200.00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5C0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51910200.00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8A43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191734000.00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737B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E57AA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04AC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D710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436CBBF">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7BB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5738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34A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2346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94738500.00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A79F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11052100.00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3C06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83686400.00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00C0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E515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794E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A179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5807ADF">
        <w:tblPrEx>
          <w:tblCellMar>
            <w:top w:w="0" w:type="dxa"/>
            <w:left w:w="0" w:type="dxa"/>
            <w:bottom w:w="0" w:type="dxa"/>
            <w:right w:w="0" w:type="dxa"/>
          </w:tblCellMar>
        </w:tblPrEx>
        <w:trPr>
          <w:trHeight w:val="350"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5DE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974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2100206</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502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妇幼保健医院</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237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9620600.00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21A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9620600.00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5014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84A3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E414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807AD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1BDA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4533F012">
        <w:tblPrEx>
          <w:tblCellMar>
            <w:top w:w="0" w:type="dxa"/>
            <w:left w:w="0" w:type="dxa"/>
            <w:bottom w:w="0" w:type="dxa"/>
            <w:right w:w="0" w:type="dxa"/>
          </w:tblCellMar>
        </w:tblPrEx>
        <w:trPr>
          <w:trHeight w:val="380"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193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A05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2100299</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298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其他公立医院支出</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6984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3110000.00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8ACB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41FF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3110000.00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A4456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C7FC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7CF1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7374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67606339">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99B2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FDC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81B9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基层医疗卫生机构</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726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21151600.00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C574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FD0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21151600.00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8B1D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A7D5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155A8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5455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20EC1A23">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C15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047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E0E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乡镇卫生院</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6657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16924800.00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8022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A2F6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16924800.00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A12F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942C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73B7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66BB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77A3713C">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B93D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170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2100399</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5E512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其他基层医疗卫生机构支出</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12DA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4226800.00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33B2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7DB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4226800.00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B348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E05D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1703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BF57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7FEA100E">
        <w:tblPrEx>
          <w:tblCellMar>
            <w:top w:w="0" w:type="dxa"/>
            <w:left w:w="0" w:type="dxa"/>
            <w:bottom w:w="0" w:type="dxa"/>
            <w:right w:w="0" w:type="dxa"/>
          </w:tblCellMar>
        </w:tblPrEx>
        <w:trPr>
          <w:trHeight w:val="280"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B73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797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FE16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65B7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104010300.00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2BE5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3389100.00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B68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100621200.00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2206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2A3B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61AB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AF9F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2568B8D0">
        <w:tblPrEx>
          <w:tblCellMar>
            <w:top w:w="0" w:type="dxa"/>
            <w:left w:w="0" w:type="dxa"/>
            <w:bottom w:w="0" w:type="dxa"/>
            <w:right w:w="0" w:type="dxa"/>
          </w:tblCellMar>
        </w:tblPrEx>
        <w:trPr>
          <w:trHeight w:val="410"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AD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AF1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2100401</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612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疾病预防控制机构</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98583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7145200.00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D450B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2390200.00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0CF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4755000.00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C172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7B1A9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4753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237D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733B3225">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AB1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4A5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2100402</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FCB5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卫生监督机构</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5C41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998900.00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83F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998900.00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5C66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11E1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51189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ED203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8688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0AE47979">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DE23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785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2100403</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78DA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妇幼保健机构</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546A9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55550700.00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0BB2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5C9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55550700.00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A70E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E70C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BA46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6BAC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641C06C5">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4F5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E57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776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基本公共卫生服务</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DCC2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27226600.00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C700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30D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27226600.00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63E4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A83D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2897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D973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4CEFEBB3">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B3D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6A4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2100409</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4B1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重大公共卫生服务</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ACFE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346100.00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B66F4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A165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346100.00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C5B8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7E99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391D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6CF1F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736225D0">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0A8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656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2100410</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F02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突发公共卫生事件应急处理</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D9F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60AE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DB10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FBC33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651D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4E22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F11B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3AA0EDD2">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B7D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551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2100499</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A13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其他公共卫生支出</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F69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4742800.00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A4AA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F68A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4742800.00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8ACC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94A7C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FD83D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BC92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27277487">
        <w:tblPrEx>
          <w:tblCellMar>
            <w:top w:w="0" w:type="dxa"/>
            <w:left w:w="0" w:type="dxa"/>
            <w:bottom w:w="0" w:type="dxa"/>
            <w:right w:w="0" w:type="dxa"/>
          </w:tblCellMar>
        </w:tblPrEx>
        <w:trPr>
          <w:trHeight w:val="3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4B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483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21006</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314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中医药</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5F27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079A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119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1548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BD1A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B94F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C713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2F2A346">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D55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9273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2100699</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85D3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其他中医药支出</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A9FC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737A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D93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382E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97D3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68A1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1428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AF69826">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9C0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007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FC0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计划生育事务</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4598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14276800.00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4C10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CE33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14276800.00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8A54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3D73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D05C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97C6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2F315D49">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173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345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2100717</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D34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计划生育服务</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43B1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14276800.00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847D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1C96B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14276800.00</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E4DA5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F3E6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702D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DD590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42EC2A42">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235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202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181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45D6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4123700.00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70C1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4123700.00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6280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A37C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B5BD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3F00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E070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C032F85">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7E2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E23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AC1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C95C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635900.00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21D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635900.00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D645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0D8E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4181B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671F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EC6A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796E0DF1">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22A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0DB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0ED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事业单位医疗</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738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3487800.00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B8D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3487800.00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E351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38CC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2E488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7F69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57E1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304E2EB1">
        <w:tblPrEx>
          <w:tblCellMar>
            <w:top w:w="0" w:type="dxa"/>
            <w:left w:w="0" w:type="dxa"/>
            <w:bottom w:w="0" w:type="dxa"/>
            <w:right w:w="0" w:type="dxa"/>
          </w:tblCellMar>
        </w:tblPrEx>
        <w:trPr>
          <w:trHeight w:val="350"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F62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B48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BBC1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4D5D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5751900.00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EA91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5751900.00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E930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53F8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7697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C06C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C35DC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314B93FC">
        <w:tblPrEx>
          <w:tblCellMar>
            <w:top w:w="0" w:type="dxa"/>
            <w:left w:w="0" w:type="dxa"/>
            <w:bottom w:w="0" w:type="dxa"/>
            <w:right w:w="0" w:type="dxa"/>
          </w:tblCellMar>
        </w:tblPrEx>
        <w:trPr>
          <w:trHeight w:val="435"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F0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686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E1A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5AFD4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5751900.00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A6E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5751900.00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4780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2F9C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8BAD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D9CB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0683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D6A5E00">
        <w:tblPrEx>
          <w:tblCellMar>
            <w:top w:w="0" w:type="dxa"/>
            <w:left w:w="0" w:type="dxa"/>
            <w:bottom w:w="0" w:type="dxa"/>
            <w:right w:w="0" w:type="dxa"/>
          </w:tblCellMar>
        </w:tblPrEx>
        <w:trPr>
          <w:trHeight w:val="414" w:hRule="atLeast"/>
        </w:trPr>
        <w:tc>
          <w:tcPr>
            <w:tcW w:w="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EF7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C8D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491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9857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5751900.00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70C0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5751900.00</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4652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B65F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82A5F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42D3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2954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bl>
    <w:p w14:paraId="028F8DF9">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9"/>
        <w:tblW w:w="14355" w:type="dxa"/>
        <w:tblInd w:w="0" w:type="dxa"/>
        <w:tblLayout w:type="fixed"/>
        <w:tblCellMar>
          <w:top w:w="0" w:type="dxa"/>
          <w:left w:w="0" w:type="dxa"/>
          <w:bottom w:w="0" w:type="dxa"/>
          <w:right w:w="0" w:type="dxa"/>
        </w:tblCellMar>
      </w:tblPr>
      <w:tblGrid>
        <w:gridCol w:w="1410"/>
        <w:gridCol w:w="2505"/>
        <w:gridCol w:w="1770"/>
        <w:gridCol w:w="3030"/>
        <w:gridCol w:w="1410"/>
        <w:gridCol w:w="1410"/>
        <w:gridCol w:w="1410"/>
        <w:gridCol w:w="1410"/>
      </w:tblGrid>
      <w:tr w14:paraId="54644B34">
        <w:tblPrEx>
          <w:tblCellMar>
            <w:top w:w="0" w:type="dxa"/>
            <w:left w:w="0" w:type="dxa"/>
            <w:bottom w:w="0" w:type="dxa"/>
            <w:right w:w="0" w:type="dxa"/>
          </w:tblCellMar>
        </w:tblPrEx>
        <w:trPr>
          <w:trHeight w:val="439" w:hRule="atLeast"/>
        </w:trPr>
        <w:tc>
          <w:tcPr>
            <w:tcW w:w="8715"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7E6E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预算单位编码及名称：[361</w:t>
            </w:r>
            <w:r>
              <w:rPr>
                <w:rFonts w:hint="eastAsia" w:ascii="宋体" w:hAnsi="宋体" w:cs="宋体"/>
                <w:i w:val="0"/>
                <w:color w:val="000000"/>
                <w:kern w:val="0"/>
                <w:sz w:val="20"/>
                <w:szCs w:val="20"/>
                <w:u w:val="none"/>
                <w:lang w:val="en-US" w:eastAsia="zh-CN" w:bidi="ar"/>
              </w:rPr>
              <w:t>001</w:t>
            </w:r>
            <w:r>
              <w:rPr>
                <w:rFonts w:hint="eastAsia" w:ascii="宋体" w:hAnsi="宋体" w:eastAsia="宋体" w:cs="宋体"/>
                <w:i w:val="0"/>
                <w:color w:val="000000"/>
                <w:kern w:val="0"/>
                <w:sz w:val="20"/>
                <w:szCs w:val="20"/>
                <w:u w:val="none"/>
                <w:lang w:val="en-US" w:eastAsia="zh-CN" w:bidi="ar"/>
              </w:rPr>
              <w:t>]涞水县卫生健康局</w:t>
            </w:r>
            <w:r>
              <w:rPr>
                <w:rFonts w:hint="eastAsia" w:ascii="宋体" w:hAnsi="宋体" w:cs="宋体"/>
                <w:i w:val="0"/>
                <w:color w:val="000000"/>
                <w:kern w:val="0"/>
                <w:sz w:val="20"/>
                <w:szCs w:val="20"/>
                <w:u w:val="none"/>
                <w:lang w:val="en-US" w:eastAsia="zh-CN" w:bidi="ar"/>
              </w:rPr>
              <w:t>本级</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D0D0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预算年度：2021</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EAD96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14:paraId="4C26F94D">
        <w:tblPrEx>
          <w:tblCellMar>
            <w:top w:w="0" w:type="dxa"/>
            <w:left w:w="0" w:type="dxa"/>
            <w:bottom w:w="0" w:type="dxa"/>
            <w:right w:w="0" w:type="dxa"/>
          </w:tblCellMar>
        </w:tblPrEx>
        <w:trPr>
          <w:trHeight w:val="439"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B2B8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27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AFA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867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E3AA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14:paraId="085FFD58">
        <w:tblPrEx>
          <w:tblCellMar>
            <w:top w:w="0" w:type="dxa"/>
            <w:left w:w="0" w:type="dxa"/>
            <w:bottom w:w="0" w:type="dxa"/>
            <w:right w:w="0" w:type="dxa"/>
          </w:tblCellMar>
        </w:tblPrEx>
        <w:trPr>
          <w:trHeight w:val="439"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6E86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EFBA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7BBD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C23E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0A0F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0018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0A74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35C6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14:paraId="1C80C89B">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0EE7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BA85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8081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7AA9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8D2B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6790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F78E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E8F0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3C321235">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107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8766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8F1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113716693.00</w:t>
            </w: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C3A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F393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5A74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BB6D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5BE9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61F3AD7F">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415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198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476A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F9B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5A7E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0E76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AF2F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97BF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3E3C59AE">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D06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EE9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F27B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228B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8387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1BD6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6DEF9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AFE9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3D6C9C1A">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A183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7730D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FBEA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CD0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B050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F39E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1A83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DF19A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6AD41DD6">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5BD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04438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0B23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6817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B36F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B735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C216B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A8E2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419BBC9F">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302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3422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E7A77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FD91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F50F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13A4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E403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BD2F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2A35A44E">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A2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DED97">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B2E0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C96D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4879C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46C0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BA7F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6DD5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71614920">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7FC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A76D9">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96DE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7AB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46CA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2138300.00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8B48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2138300.00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9AF7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3920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5B15EAEF">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7C2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E0FB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121D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6C0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九、社会保险基金支出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4897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A2DA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169D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535A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4C186855">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41D7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24F8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DD7C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8FF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十、卫生健康支出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C723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110994893.00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627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110994893.00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340A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52DC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42CA5139">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ABF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F25E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1C23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E5C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十一、节能环保支出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27E60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57B4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E6C3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2A851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ECD6B43">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61C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F468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CE61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5D7D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十二、城乡社区支出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58E2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7091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4011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E974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46778589">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1A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8F77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70A9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FB9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十三、农林水支出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EE42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638E9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B8E80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191B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5EEB753">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558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404A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CC09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F14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十四、交通运输支出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3759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566C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1A44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8D7A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653316E5">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6B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5026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2B36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4D2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十五、资源勘探工业信息等支出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7829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8329B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57A0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6C37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257EF18C">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139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3AB30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0243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188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十六、商业服务业等支出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79E7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BB1A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0792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A5E4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29100ECB">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15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31802">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525A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22B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十七、金融支出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8C11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F484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0FCF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7BC3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691A30FE">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C8C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2066D">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237A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6F8E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十八、援助其他地区支出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8500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0C13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20E4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8428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770C8DE6">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DFE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3569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4199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45C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十九、自然资源海洋气象等支出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A0A0A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C3EA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3AA0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AA19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6ABC4E97">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13C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FC482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D431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969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二十、住房保障支出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8720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583500.00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5E9F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583500.00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7F67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42101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850A478">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306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D598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A767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E4A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二十一、粮油物资储备支出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0957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9241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B321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C74F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B05DE0D">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E86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381ED1">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22D1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40A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二十二、国有资本经营预算支出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5012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9EC6C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3FE84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EED4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02CBD7F">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5A5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AEAD6">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BF54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C862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二十三、灾害防治及应急管理支出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A552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9F39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BE44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E395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08F1F393">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20D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1653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0510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EB7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二十四、预备费</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1583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68BD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4C64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B2A67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477E40C1">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693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3B383">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E3C7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7A3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二十五、其他支出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D018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51E7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E76E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16C7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63D8FB1A">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BB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30F2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0641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3FE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二十六、转移性支出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F7E9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F6FEC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1C28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1F80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465CCC3F">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A7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288FC">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EB156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B39D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二十七、债务还本支出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6C41A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41B6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D413F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5E04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3C503A5F">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A368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B46A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4A74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09E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二十八、债务付息支出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6764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9122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A122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B14A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3A253783">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AEC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D0FA5F">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71F6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1F1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二十九、债务发行费用支出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C39F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E573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C3173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5194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34C9D4AD">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16C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B8758">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1F0E2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4FD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三十、抗疫特别国债安排的支出</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9AEE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9BC5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ABD6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2C99B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33E4CBA6">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CF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05D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3264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113716693.00</w:t>
            </w: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D2B9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6B0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113716693.00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805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113716693.00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5E21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E8C0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569CDAA7">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064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800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0ADC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300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8EB06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5D43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8F4D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56E9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6685E74D">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D20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B4A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CC0B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4E964">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2301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B94C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F00E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3124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3A3C4131">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4C3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713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889F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F492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363C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91E1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5733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F448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5C0260E7">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A1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779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440F1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B2C05">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036A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3BAC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835F3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1F59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5BE6D43C">
        <w:tblPrEx>
          <w:tblCellMar>
            <w:top w:w="0" w:type="dxa"/>
            <w:left w:w="0" w:type="dxa"/>
            <w:bottom w:w="0" w:type="dxa"/>
            <w:right w:w="0" w:type="dxa"/>
          </w:tblCellMar>
        </w:tblPrEx>
        <w:trPr>
          <w:trHeight w:val="439" w:hRule="atLeast"/>
        </w:trPr>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AC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292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收入总计</w:t>
            </w:r>
          </w:p>
        </w:tc>
        <w:tc>
          <w:tcPr>
            <w:tcW w:w="1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D96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113716693.00</w:t>
            </w:r>
          </w:p>
        </w:tc>
        <w:tc>
          <w:tcPr>
            <w:tcW w:w="3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313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支出总计</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8081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113716693.00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F5F0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113716693.00</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4AD4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FCC5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bl>
    <w:p w14:paraId="29CEF0C3">
      <w:pPr>
        <w:jc w:val="both"/>
        <w:outlineLvl w:val="4"/>
        <w:rPr>
          <w:rFonts w:hint="eastAsia" w:ascii="方正小标宋_GBK" w:hAnsi="方正小标宋_GBK" w:eastAsia="方正小标宋_GBK" w:cs="方正小标宋_GBK"/>
          <w:color w:val="000000"/>
          <w:sz w:val="36"/>
        </w:rPr>
      </w:pPr>
    </w:p>
    <w:p w14:paraId="54CF8C0A">
      <w:pPr>
        <w:jc w:val="center"/>
        <w:outlineLvl w:val="4"/>
        <w:rPr>
          <w:rFonts w:hint="eastAsia" w:ascii="方正小标宋_GBK" w:hAnsi="方正小标宋_GBK" w:eastAsia="方正小标宋_GBK" w:cs="方正小标宋_GBK"/>
          <w:color w:val="000000"/>
          <w:sz w:val="36"/>
        </w:rPr>
      </w:pPr>
    </w:p>
    <w:p w14:paraId="61237807">
      <w:pPr>
        <w:jc w:val="center"/>
        <w:outlineLvl w:val="4"/>
        <w:rPr>
          <w:rFonts w:hint="eastAsia" w:ascii="方正小标宋_GBK" w:hAnsi="方正小标宋_GBK" w:eastAsia="方正小标宋_GBK" w:cs="方正小标宋_GBK"/>
          <w:color w:val="000000"/>
          <w:sz w:val="36"/>
        </w:rPr>
      </w:pPr>
    </w:p>
    <w:p w14:paraId="7D90EA24">
      <w:pPr>
        <w:jc w:val="center"/>
        <w:outlineLvl w:val="4"/>
        <w:rPr>
          <w:rFonts w:hint="eastAsia" w:ascii="方正小标宋_GBK" w:hAnsi="方正小标宋_GBK" w:eastAsia="方正小标宋_GBK" w:cs="方正小标宋_GBK"/>
          <w:color w:val="000000"/>
          <w:sz w:val="36"/>
        </w:rPr>
      </w:pPr>
    </w:p>
    <w:p w14:paraId="5F73B4EB">
      <w:pPr>
        <w:jc w:val="center"/>
        <w:outlineLvl w:val="4"/>
        <w:rPr>
          <w:rFonts w:hint="eastAsia" w:ascii="方正小标宋_GBK" w:hAnsi="方正小标宋_GBK" w:eastAsia="方正小标宋_GBK" w:cs="方正小标宋_GBK"/>
          <w:color w:val="000000"/>
          <w:sz w:val="36"/>
        </w:rPr>
      </w:pPr>
    </w:p>
    <w:p w14:paraId="6B13798E">
      <w:pPr>
        <w:jc w:val="center"/>
        <w:outlineLvl w:val="4"/>
        <w:rPr>
          <w:rFonts w:hint="eastAsia" w:ascii="方正小标宋_GBK" w:hAnsi="方正小标宋_GBK" w:eastAsia="方正小标宋_GBK" w:cs="方正小标宋_GBK"/>
          <w:color w:val="000000"/>
          <w:sz w:val="36"/>
        </w:rPr>
      </w:pPr>
    </w:p>
    <w:p w14:paraId="05CD3ADB">
      <w:pPr>
        <w:jc w:val="center"/>
        <w:outlineLvl w:val="4"/>
        <w:rPr>
          <w:rFonts w:hint="eastAsia" w:ascii="方正小标宋_GBK" w:hAnsi="方正小标宋_GBK" w:eastAsia="方正小标宋_GBK" w:cs="方正小标宋_GBK"/>
          <w:color w:val="000000"/>
          <w:sz w:val="36"/>
        </w:rPr>
      </w:pPr>
    </w:p>
    <w:p w14:paraId="6D8BDDEF">
      <w:pPr>
        <w:jc w:val="center"/>
        <w:outlineLvl w:val="4"/>
        <w:rPr>
          <w:rFonts w:hint="eastAsia" w:ascii="方正小标宋_GBK" w:hAnsi="方正小标宋_GBK" w:eastAsia="方正小标宋_GBK" w:cs="方正小标宋_GBK"/>
          <w:color w:val="000000"/>
          <w:sz w:val="36"/>
        </w:rPr>
      </w:pPr>
    </w:p>
    <w:p w14:paraId="6B6B6B51">
      <w:pPr>
        <w:jc w:val="center"/>
        <w:outlineLvl w:val="4"/>
        <w:rPr>
          <w:rFonts w:hint="eastAsia" w:ascii="方正小标宋_GBK" w:hAnsi="方正小标宋_GBK" w:eastAsia="方正小标宋_GBK" w:cs="方正小标宋_GBK"/>
          <w:color w:val="000000"/>
          <w:sz w:val="36"/>
        </w:rPr>
      </w:pPr>
    </w:p>
    <w:p w14:paraId="48ACC20F">
      <w:pPr>
        <w:jc w:val="center"/>
        <w:outlineLvl w:val="4"/>
        <w:rPr>
          <w:rFonts w:hint="eastAsia" w:ascii="方正小标宋_GBK" w:hAnsi="方正小标宋_GBK" w:eastAsia="方正小标宋_GBK" w:cs="方正小标宋_GBK"/>
          <w:color w:val="000000"/>
          <w:sz w:val="36"/>
        </w:rPr>
      </w:pPr>
    </w:p>
    <w:p w14:paraId="5B906894">
      <w:pPr>
        <w:jc w:val="center"/>
        <w:outlineLvl w:val="4"/>
        <w:rPr>
          <w:rFonts w:hint="eastAsia" w:ascii="方正小标宋_GBK" w:hAnsi="方正小标宋_GBK" w:eastAsia="方正小标宋_GBK" w:cs="方正小标宋_GBK"/>
          <w:color w:val="000000"/>
          <w:sz w:val="36"/>
        </w:rPr>
      </w:pPr>
    </w:p>
    <w:p w14:paraId="5B541DC9">
      <w:pPr>
        <w:jc w:val="center"/>
        <w:outlineLvl w:val="4"/>
        <w:rPr>
          <w:rFonts w:hint="eastAsia" w:ascii="方正小标宋_GBK" w:hAnsi="方正小标宋_GBK" w:eastAsia="方正小标宋_GBK" w:cs="方正小标宋_GBK"/>
          <w:color w:val="000000"/>
          <w:sz w:val="36"/>
        </w:rPr>
      </w:pPr>
    </w:p>
    <w:p w14:paraId="33444E35">
      <w:pPr>
        <w:jc w:val="center"/>
        <w:outlineLvl w:val="4"/>
        <w:rPr>
          <w:rFonts w:hint="eastAsia" w:ascii="方正小标宋_GBK" w:hAnsi="方正小标宋_GBK" w:eastAsia="方正小标宋_GBK" w:cs="方正小标宋_GBK"/>
          <w:color w:val="000000"/>
          <w:sz w:val="36"/>
        </w:rPr>
      </w:pPr>
    </w:p>
    <w:p w14:paraId="635D39AA">
      <w:pPr>
        <w:jc w:val="center"/>
        <w:outlineLvl w:val="4"/>
      </w:pPr>
      <w:r>
        <w:rPr>
          <w:rFonts w:hint="eastAsia" w:ascii="方正小标宋_GBK" w:hAnsi="方正小标宋_GBK" w:eastAsia="方正小标宋_GBK" w:cs="方正小标宋_GBK"/>
          <w:color w:val="000000"/>
          <w:sz w:val="36"/>
        </w:rPr>
        <w:t>单位预算一般公共预算财政拨款支出表</w:t>
      </w:r>
    </w:p>
    <w:p w14:paraId="49A3BE36">
      <w:pPr>
        <w:jc w:val="center"/>
        <w:outlineLvl w:val="4"/>
        <w:rPr>
          <w:rFonts w:ascii="方正小标宋_GBK" w:hAnsi="方正小标宋_GBK" w:eastAsia="方正小标宋_GBK" w:cs="方正小标宋_GBK"/>
          <w:color w:val="000000"/>
          <w:sz w:val="36"/>
          <w:lang w:eastAsia="zh-CN"/>
        </w:rPr>
      </w:pPr>
    </w:p>
    <w:tbl>
      <w:tblPr>
        <w:tblStyle w:val="9"/>
        <w:tblW w:w="14400" w:type="dxa"/>
        <w:tblInd w:w="0" w:type="dxa"/>
        <w:tblLayout w:type="fixed"/>
        <w:tblCellMar>
          <w:top w:w="0" w:type="dxa"/>
          <w:left w:w="0" w:type="dxa"/>
          <w:bottom w:w="0" w:type="dxa"/>
          <w:right w:w="0" w:type="dxa"/>
        </w:tblCellMar>
      </w:tblPr>
      <w:tblGrid>
        <w:gridCol w:w="725"/>
        <w:gridCol w:w="1677"/>
        <w:gridCol w:w="3230"/>
        <w:gridCol w:w="2344"/>
        <w:gridCol w:w="1482"/>
        <w:gridCol w:w="1411"/>
        <w:gridCol w:w="1192"/>
        <w:gridCol w:w="2339"/>
      </w:tblGrid>
      <w:tr w14:paraId="14B782BD">
        <w:tblPrEx>
          <w:tblCellMar>
            <w:top w:w="0" w:type="dxa"/>
            <w:left w:w="0" w:type="dxa"/>
            <w:bottom w:w="0" w:type="dxa"/>
            <w:right w:w="0" w:type="dxa"/>
          </w:tblCellMar>
        </w:tblPrEx>
        <w:trPr>
          <w:trHeight w:val="300" w:hRule="atLeast"/>
        </w:trPr>
        <w:tc>
          <w:tcPr>
            <w:tcW w:w="945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0F1A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预算单位编码及名称：[361]涞水县卫生健康局</w:t>
            </w:r>
          </w:p>
        </w:tc>
        <w:tc>
          <w:tcPr>
            <w:tcW w:w="2603"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9FCD0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预算年度：2021</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D5428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14:paraId="67B68556">
        <w:tblPrEx>
          <w:tblCellMar>
            <w:top w:w="0" w:type="dxa"/>
            <w:left w:w="0" w:type="dxa"/>
            <w:bottom w:w="0" w:type="dxa"/>
            <w:right w:w="0" w:type="dxa"/>
          </w:tblCellMar>
        </w:tblPrEx>
        <w:trPr>
          <w:trHeight w:val="300" w:hRule="atLeast"/>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978A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907"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3237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F3D6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4085"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7F55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33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3010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14:paraId="671A252C">
        <w:tblPrEx>
          <w:tblCellMar>
            <w:top w:w="0" w:type="dxa"/>
            <w:left w:w="0" w:type="dxa"/>
            <w:bottom w:w="0" w:type="dxa"/>
            <w:right w:w="0" w:type="dxa"/>
          </w:tblCellMar>
        </w:tblPrEx>
        <w:trPr>
          <w:trHeight w:val="300" w:hRule="atLeast"/>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DC8CE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B950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158B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9DA43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B6C6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573A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87B6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1DEC5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r>
      <w:tr w14:paraId="228F4680">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DD4FE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0457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2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A8BC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3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33B2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B415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8465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5258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33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C002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14:paraId="5FE7050E">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A70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961FE">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814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CD4F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113716693.00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8A0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20388400.00</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D383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17639100.00</w:t>
            </w: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43B9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2749300.00</w:t>
            </w: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E37F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93328293.00</w:t>
            </w:r>
          </w:p>
        </w:tc>
      </w:tr>
      <w:tr w14:paraId="477D97BC">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2A9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A2B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56A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FA5D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2138300.00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3AA9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2138300.00</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0B1E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2138300.00</w:t>
            </w: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91F6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0A13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2CB83EF8">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63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5A7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FA2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052C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2138300.00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AF66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2138300.00</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D247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2138300.00</w:t>
            </w: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AE2C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68FC1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21D70EA9">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3AE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0F0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FB1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事业单位离退休</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73B9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7B5A0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108400.00</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A1D6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108400.00</w:t>
            </w: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02CD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E90E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487EB796">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38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5BD6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8B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ADFF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2029900.00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039B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2029900.00</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3D5B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2029900.00</w:t>
            </w: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6B1B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1698C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56E124E9">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6F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5D0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12B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B51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110994893.00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15F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17666600.00</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30C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14917300.00</w:t>
            </w: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4E8C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2749300.00</w:t>
            </w: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F4D9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93328293.00</w:t>
            </w:r>
          </w:p>
        </w:tc>
      </w:tr>
      <w:tr w14:paraId="35D57F4A">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285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D3F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21001</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579B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卫生健康管理事务</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B017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15975193.00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0635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13461600.00</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FEE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11229000.00</w:t>
            </w: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DE8B2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2232600.00</w:t>
            </w: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1AE0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2513593.00</w:t>
            </w:r>
          </w:p>
        </w:tc>
      </w:tr>
      <w:tr w14:paraId="363858F2">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E42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29A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2100101</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4FB0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F1F6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15146393.00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1C09C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13461600.00</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DC8DD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11229000.00</w:t>
            </w: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B11D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2232600.00</w:t>
            </w: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328B9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1684793.00</w:t>
            </w:r>
          </w:p>
        </w:tc>
      </w:tr>
      <w:tr w14:paraId="0364910D">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BBB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5283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2100102</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80C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83B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AADD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B4684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875A2">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F9A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590000.00</w:t>
            </w:r>
          </w:p>
        </w:tc>
      </w:tr>
      <w:tr w14:paraId="44EC67DE">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AE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821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2100199</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E37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其他卫生健康管理事务支出</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B8A9C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238800.00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A2CCF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7F54E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B84C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82A1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238800.00</w:t>
            </w:r>
          </w:p>
        </w:tc>
      </w:tr>
      <w:tr w14:paraId="2A5C9064">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1A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A39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119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公立医院</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549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9564000.00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378008">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9359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9271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AADA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9564000.00</w:t>
            </w:r>
          </w:p>
        </w:tc>
      </w:tr>
      <w:tr w14:paraId="15C12FE6">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747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7B6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2100201</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306D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综合医院</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6A8F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5614000.00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6A625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BD7A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1116A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222A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5614000.00</w:t>
            </w:r>
          </w:p>
        </w:tc>
      </w:tr>
      <w:tr w14:paraId="5980DEC1">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288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4F95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2100202</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C8E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中医（民族）医院</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880E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DFF5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681A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4064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DBAF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840000.00</w:t>
            </w:r>
          </w:p>
        </w:tc>
      </w:tr>
      <w:tr w14:paraId="2C1D7DF6">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B6B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D26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2100299</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824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其他公立医院支出</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D54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3110000.00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A4CF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699F7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C680D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64F0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3110000.00</w:t>
            </w:r>
          </w:p>
        </w:tc>
      </w:tr>
      <w:tr w14:paraId="0E82AF77">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E833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10F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602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基层医疗卫生机构</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FBDA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21151600.00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514B4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DBA7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4025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D077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21151600.00</w:t>
            </w:r>
          </w:p>
        </w:tc>
      </w:tr>
      <w:tr w14:paraId="357244AD">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8A1C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FAB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2100302</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924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乡镇卫生院</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E17CE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16924800.00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721E6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4541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7E59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0D37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16924800.00</w:t>
            </w:r>
          </w:p>
        </w:tc>
      </w:tr>
      <w:tr w14:paraId="6F092E12">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B56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D289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2100399</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F1F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其他基层医疗卫生机构支出</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3B7F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4226800.00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297A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A1AB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C7D76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40AB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4226800.00</w:t>
            </w:r>
          </w:p>
        </w:tc>
      </w:tr>
      <w:tr w14:paraId="2A147504">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A71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1B5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0C1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6D4DC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48911400.00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DC85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3389100.00</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C8CD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2872400.00</w:t>
            </w: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C1F1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516700.00</w:t>
            </w: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5AA3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45522300.00</w:t>
            </w:r>
          </w:p>
        </w:tc>
      </w:tr>
      <w:tr w14:paraId="77CB9522">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752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DB4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2100401</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CEF5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疾病预防控制机构</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4DABA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7145200.00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AABA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2390200.00</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AFFA6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1993200.00</w:t>
            </w: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D1E8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397000.00</w:t>
            </w: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4C693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4755000.00</w:t>
            </w:r>
          </w:p>
        </w:tc>
      </w:tr>
      <w:tr w14:paraId="4D71DB29">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8C35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BAD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2100402</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4EE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卫生监督机构</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E541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998900.00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C805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998900.00</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80FA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879200.00</w:t>
            </w: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99C0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119700.00</w:t>
            </w: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51B1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041164B9">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BD7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0C37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2100403</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B0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妇幼保健机构</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85B2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451800.00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7008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A79F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4542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D6A3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451800.00</w:t>
            </w:r>
          </w:p>
        </w:tc>
      </w:tr>
      <w:tr w14:paraId="72F7AEB3">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00F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685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2100408</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0C2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基本公共卫生服务</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514C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27226600.00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7879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B969C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D81A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125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27226600.00</w:t>
            </w:r>
          </w:p>
        </w:tc>
      </w:tr>
      <w:tr w14:paraId="39AACFC1">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5AA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F59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2100409</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466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重大公共卫生服务</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737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346100.00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79D3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3212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6FD8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34C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346100.00</w:t>
            </w:r>
          </w:p>
        </w:tc>
      </w:tr>
      <w:tr w14:paraId="46B62519">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FB9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FC0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2100410</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733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突发公共卫生事件应急处理</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8DCD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AC3E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3C4D9">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527E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D2502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8000000.00</w:t>
            </w:r>
          </w:p>
        </w:tc>
      </w:tr>
      <w:tr w14:paraId="354A7B7A">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F42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F8D1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2100499</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7EB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其他公共卫生支出</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E60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4742800.00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8EB64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C589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540D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A6B9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4742800.00</w:t>
            </w:r>
          </w:p>
        </w:tc>
      </w:tr>
      <w:tr w14:paraId="563E8A86">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8DC6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B328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21006</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FE5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中医药</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610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D09A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5E9A00">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FB6E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5D34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r>
      <w:tr w14:paraId="08E6BD7C">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B700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174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2100699</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595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其他中医药支出</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5003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0152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14C4C">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E8EA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5BC4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300000.00</w:t>
            </w:r>
          </w:p>
        </w:tc>
      </w:tr>
      <w:tr w14:paraId="09C866F5">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7F5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48F4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38C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计划生育事务</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2DA1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14276800.00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445E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75ED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0CC6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5DAB8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14276800.00</w:t>
            </w:r>
          </w:p>
        </w:tc>
      </w:tr>
      <w:tr w14:paraId="2DD657B9">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076B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C07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2100717</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500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计划生育服务</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FDC8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14276800.00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015E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C2FE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E8CB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29205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14276800.00</w:t>
            </w:r>
          </w:p>
        </w:tc>
      </w:tr>
      <w:tr w14:paraId="04F19968">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94D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63E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E22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7AE9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815900.00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7B2B5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815900.00</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CF984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815900.00</w:t>
            </w: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F9F67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63FB7">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F15F73B">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2D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34B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CCF3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8E08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635900.00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D13E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635900.00</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1F92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635900.00</w:t>
            </w: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CA38A">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9FE5D">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79F5A4E7">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E82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D0E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273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事业单位医疗</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CD44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A142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180000.00</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5C3A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180000.00</w:t>
            </w: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8695F">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D847E">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270B2004">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E03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893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2870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D965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583500.00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F13B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583500.00</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E65B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583500.00</w:t>
            </w: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799A6">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12DB83">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192BC001">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2C5D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93DD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44E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C821F">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583500.00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CEAC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583500.00</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7C43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583500.00</w:t>
            </w: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D4AAB">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56965">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r w14:paraId="4EABF9CE">
        <w:tblPrEx>
          <w:tblCellMar>
            <w:top w:w="0" w:type="dxa"/>
            <w:left w:w="0" w:type="dxa"/>
            <w:bottom w:w="0" w:type="dxa"/>
            <w:right w:w="0" w:type="dxa"/>
          </w:tblCellMar>
        </w:tblPrEx>
        <w:trPr>
          <w:trHeight w:val="300" w:hRule="atLeast"/>
        </w:trPr>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8190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6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1793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F02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2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3E18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583500.00</w:t>
            </w:r>
          </w:p>
        </w:tc>
        <w:tc>
          <w:tcPr>
            <w:tcW w:w="14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60CE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583500.00</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DF13E8">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583500.00</w:t>
            </w: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0C964">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717D1">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20"/>
                <w:szCs w:val="20"/>
                <w:u w:val="none"/>
              </w:rPr>
            </w:pPr>
          </w:p>
        </w:tc>
      </w:tr>
    </w:tbl>
    <w:p w14:paraId="3BEA7404">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小标宋_GBK" w:hAnsi="方正小标宋_GBK" w:eastAsia="方正小标宋_GBK" w:cs="方正小标宋_GBK"/>
          <w:color w:val="000000"/>
          <w:sz w:val="36"/>
        </w:rPr>
      </w:pPr>
    </w:p>
    <w:p w14:paraId="3A11D1A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kern w:val="0"/>
          <w:szCs w:val="44"/>
        </w:rPr>
      </w:pPr>
    </w:p>
    <w:p w14:paraId="4FA1AE5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kern w:val="0"/>
          <w:szCs w:val="44"/>
        </w:rPr>
      </w:pPr>
    </w:p>
    <w:p w14:paraId="1405CC8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kern w:val="0"/>
          <w:szCs w:val="44"/>
        </w:rPr>
      </w:pPr>
    </w:p>
    <w:p w14:paraId="7AA987F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kern w:val="0"/>
          <w:szCs w:val="44"/>
        </w:rPr>
      </w:pPr>
    </w:p>
    <w:p w14:paraId="5F295477">
      <w:pPr>
        <w:widowControl/>
        <w:spacing w:line="500" w:lineRule="exact"/>
        <w:jc w:val="center"/>
        <w:rPr>
          <w:rFonts w:hint="eastAsia" w:ascii="宋体" w:hAnsi="宋体" w:eastAsia="宋体" w:cs="宋体"/>
          <w:b/>
          <w:bCs/>
          <w:kern w:val="0"/>
          <w:szCs w:val="44"/>
        </w:rPr>
      </w:pPr>
    </w:p>
    <w:p w14:paraId="02A26B89">
      <w:pPr>
        <w:widowControl/>
        <w:spacing w:line="500" w:lineRule="exact"/>
        <w:jc w:val="center"/>
        <w:rPr>
          <w:rFonts w:hint="eastAsia" w:ascii="宋体" w:hAnsi="宋体" w:eastAsia="宋体" w:cs="宋体"/>
          <w:b/>
          <w:bCs/>
          <w:kern w:val="0"/>
          <w:szCs w:val="44"/>
        </w:rPr>
      </w:pPr>
    </w:p>
    <w:p w14:paraId="2E4D3F64">
      <w:pPr>
        <w:widowControl/>
        <w:spacing w:line="500" w:lineRule="exact"/>
        <w:jc w:val="center"/>
        <w:rPr>
          <w:rFonts w:hint="eastAsia" w:ascii="宋体" w:hAnsi="宋体" w:eastAsia="宋体" w:cs="宋体"/>
          <w:b/>
          <w:bCs/>
          <w:kern w:val="0"/>
          <w:szCs w:val="44"/>
        </w:rPr>
      </w:pPr>
    </w:p>
    <w:p w14:paraId="18E88A90">
      <w:pPr>
        <w:widowControl/>
        <w:spacing w:line="500" w:lineRule="exact"/>
        <w:jc w:val="center"/>
        <w:rPr>
          <w:rFonts w:hint="eastAsia" w:ascii="宋体" w:hAnsi="宋体" w:eastAsia="宋体" w:cs="宋体"/>
          <w:b/>
          <w:bCs/>
          <w:kern w:val="0"/>
          <w:szCs w:val="44"/>
        </w:rPr>
      </w:pPr>
    </w:p>
    <w:p w14:paraId="1AB43B4C">
      <w:pPr>
        <w:jc w:val="center"/>
        <w:outlineLvl w:val="4"/>
        <w:rPr>
          <w:rFonts w:ascii="方正小标宋_GBK" w:hAnsi="方正小标宋_GBK" w:eastAsia="方正小标宋_GBK" w:cs="方正小标宋_GBK"/>
          <w:color w:val="000000"/>
          <w:sz w:val="36"/>
          <w:lang w:eastAsia="zh-CN"/>
        </w:rPr>
      </w:pPr>
    </w:p>
    <w:p w14:paraId="455DDD92">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p w14:paraId="01E6B120"/>
    <w:tbl>
      <w:tblPr>
        <w:tblStyle w:val="9"/>
        <w:tblW w:w="14828" w:type="dxa"/>
        <w:tblInd w:w="0" w:type="dxa"/>
        <w:tblLayout w:type="fixed"/>
        <w:tblCellMar>
          <w:top w:w="0" w:type="dxa"/>
          <w:left w:w="0" w:type="dxa"/>
          <w:bottom w:w="0" w:type="dxa"/>
          <w:right w:w="0" w:type="dxa"/>
        </w:tblCellMar>
      </w:tblPr>
      <w:tblGrid>
        <w:gridCol w:w="768"/>
        <w:gridCol w:w="1767"/>
        <w:gridCol w:w="3074"/>
        <w:gridCol w:w="3073"/>
        <w:gridCol w:w="3073"/>
        <w:gridCol w:w="3073"/>
      </w:tblGrid>
      <w:tr w14:paraId="02395A9E">
        <w:tblPrEx>
          <w:tblCellMar>
            <w:top w:w="0" w:type="dxa"/>
            <w:left w:w="0" w:type="dxa"/>
            <w:bottom w:w="0" w:type="dxa"/>
            <w:right w:w="0" w:type="dxa"/>
          </w:tblCellMar>
        </w:tblPrEx>
        <w:trPr>
          <w:trHeight w:val="439" w:hRule="atLeast"/>
        </w:trPr>
        <w:tc>
          <w:tcPr>
            <w:tcW w:w="8682"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3158E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预算单位编码及名称：[361</w:t>
            </w:r>
            <w:r>
              <w:rPr>
                <w:rFonts w:hint="eastAsia" w:ascii="宋体" w:hAnsi="宋体" w:cs="宋体"/>
                <w:i w:val="0"/>
                <w:color w:val="000000"/>
                <w:kern w:val="0"/>
                <w:sz w:val="20"/>
                <w:szCs w:val="20"/>
                <w:u w:val="none"/>
                <w:lang w:val="en-US" w:eastAsia="zh-CN" w:bidi="ar"/>
              </w:rPr>
              <w:t>001</w:t>
            </w:r>
            <w:r>
              <w:rPr>
                <w:rFonts w:hint="eastAsia" w:ascii="宋体" w:hAnsi="宋体" w:eastAsia="宋体" w:cs="宋体"/>
                <w:i w:val="0"/>
                <w:color w:val="000000"/>
                <w:kern w:val="0"/>
                <w:sz w:val="20"/>
                <w:szCs w:val="20"/>
                <w:u w:val="none"/>
                <w:lang w:val="en-US" w:eastAsia="zh-CN" w:bidi="ar"/>
              </w:rPr>
              <w:t>]涞水县卫生健康局</w:t>
            </w:r>
            <w:r>
              <w:rPr>
                <w:rFonts w:hint="eastAsia" w:ascii="宋体" w:hAnsi="宋体" w:cs="宋体"/>
                <w:i w:val="0"/>
                <w:color w:val="000000"/>
                <w:kern w:val="0"/>
                <w:sz w:val="20"/>
                <w:szCs w:val="20"/>
                <w:u w:val="none"/>
                <w:lang w:val="en-US" w:eastAsia="zh-CN" w:bidi="ar"/>
              </w:rPr>
              <w:t>本级</w:t>
            </w:r>
          </w:p>
        </w:tc>
        <w:tc>
          <w:tcPr>
            <w:tcW w:w="30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32D33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预算年度：2021</w:t>
            </w:r>
          </w:p>
        </w:tc>
        <w:tc>
          <w:tcPr>
            <w:tcW w:w="30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27129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14:paraId="7D52B447">
        <w:tblPrEx>
          <w:tblCellMar>
            <w:top w:w="0" w:type="dxa"/>
            <w:left w:w="0" w:type="dxa"/>
            <w:bottom w:w="0" w:type="dxa"/>
            <w:right w:w="0" w:type="dxa"/>
          </w:tblCellMar>
        </w:tblPrEx>
        <w:trPr>
          <w:trHeight w:val="439" w:hRule="atLeast"/>
        </w:trPr>
        <w:tc>
          <w:tcPr>
            <w:tcW w:w="7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853C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841"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7099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支出部门经济分类科目</w:t>
            </w:r>
          </w:p>
        </w:tc>
        <w:tc>
          <w:tcPr>
            <w:tcW w:w="9219"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AC694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一般公共预算基本支出</w:t>
            </w:r>
          </w:p>
        </w:tc>
      </w:tr>
      <w:tr w14:paraId="5D3043EF">
        <w:tblPrEx>
          <w:tblCellMar>
            <w:top w:w="0" w:type="dxa"/>
            <w:left w:w="0" w:type="dxa"/>
            <w:bottom w:w="0" w:type="dxa"/>
            <w:right w:w="0" w:type="dxa"/>
          </w:tblCellMar>
        </w:tblPrEx>
        <w:trPr>
          <w:trHeight w:val="439" w:hRule="atLeast"/>
        </w:trPr>
        <w:tc>
          <w:tcPr>
            <w:tcW w:w="76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B65A27">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14D1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3892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30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4011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0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ED9E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30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43EA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14:paraId="253E0C8A">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1F2D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0C4B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09C3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0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A91C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0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9949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0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7F14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34F5D9AA">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54F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4BACE">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color w:val="000000"/>
                <w:sz w:val="20"/>
                <w:szCs w:val="20"/>
                <w:u w:val="none"/>
              </w:rPr>
            </w:pP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C215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0415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20388400.00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71E3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17639100.00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01ECF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2749300.00</w:t>
            </w:r>
          </w:p>
        </w:tc>
      </w:tr>
      <w:tr w14:paraId="1C51BBB4">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267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F7D7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53A8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9E53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17466400.00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61CB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17466400.00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C52BA">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r>
      <w:tr w14:paraId="4B79EA39">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719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0C2A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49B2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E318B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7985000.00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AB9D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7985000.00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74283">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r>
      <w:tr w14:paraId="3AE18372">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B403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A5B6F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E7CE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486FB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1987900.00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40DF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1987900.00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BD0CE8">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r>
      <w:tr w14:paraId="390FD745">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73F7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D8FF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F29E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78CAD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54300.00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687B8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54300.00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819B3">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r>
      <w:tr w14:paraId="7842E5CA">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533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798B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696D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C3A5A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3897100.00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25CD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3897100.00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71891D">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r>
      <w:tr w14:paraId="45CC68DB">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C8E6D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0ADB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D87B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12284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2029900.00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9A6C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2029900.00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FD79E">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r>
      <w:tr w14:paraId="6AED7051">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604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3A28F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82611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城镇职工基本医疗保险缴费</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8A9B0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815900.00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FBD86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815900.00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A9DEE">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r>
      <w:tr w14:paraId="3C102D8B">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20B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F4BF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BD02E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CC5F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EE1A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112800.00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CFEA8">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r>
      <w:tr w14:paraId="13DBBDB1">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B81C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C1BD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9492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86C7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583500.00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0195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583500.00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CEF87">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r>
      <w:tr w14:paraId="2670EC27">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1CD7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443F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3E24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671B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2749300.00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A29F6">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768C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2749300.00</w:t>
            </w:r>
          </w:p>
        </w:tc>
      </w:tr>
      <w:tr w14:paraId="6ACE4F89">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87E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C9FF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100A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C0BB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472000.00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1D311">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8F8A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472000.00</w:t>
            </w:r>
          </w:p>
        </w:tc>
      </w:tr>
      <w:tr w14:paraId="12CD720B">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368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802B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93A7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C183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E426B6">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0EE9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7200.00</w:t>
            </w:r>
          </w:p>
        </w:tc>
      </w:tr>
      <w:tr w14:paraId="13CBA425">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DC0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3D2E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58DC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F1CB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135400.00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522DA">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CC92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135400.00</w:t>
            </w:r>
          </w:p>
        </w:tc>
      </w:tr>
      <w:tr w14:paraId="4EF0FF47">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B9F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A5DD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848F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A752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235000.00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B47B4D">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E9FE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235000.00</w:t>
            </w:r>
          </w:p>
        </w:tc>
      </w:tr>
      <w:tr w14:paraId="4CC575E7">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2687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721A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59CA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B8BB8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01ED0">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2362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45000.00</w:t>
            </w:r>
          </w:p>
        </w:tc>
      </w:tr>
      <w:tr w14:paraId="6F1563F5">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164A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2CA1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F198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51F8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1126800.00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88FCB">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4366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1126800.00</w:t>
            </w:r>
          </w:p>
        </w:tc>
      </w:tr>
      <w:tr w14:paraId="04298F3D">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CF2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D769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A7AE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4AD0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154900.00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75FC9">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FA72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154900.00</w:t>
            </w:r>
          </w:p>
        </w:tc>
      </w:tr>
      <w:tr w14:paraId="54FD31FF">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1163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58C5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E9AD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198E4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267000.00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F9CF4">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759E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267000.00</w:t>
            </w:r>
          </w:p>
        </w:tc>
      </w:tr>
      <w:tr w14:paraId="550BFA8E">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C0C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205B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EBEF9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956F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8F8A8F">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EDEA6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210000.00</w:t>
            </w:r>
          </w:p>
        </w:tc>
      </w:tr>
      <w:tr w14:paraId="4BD2D996">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D66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55E6B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A7F6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64C0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0D732">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056F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96000.00</w:t>
            </w:r>
          </w:p>
        </w:tc>
      </w:tr>
      <w:tr w14:paraId="023D0081">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208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29C9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4271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1789C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172700.00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050C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172700.00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2B2217">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r>
      <w:tr w14:paraId="1995A3B1">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C03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969E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04A6A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0A42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0A8F3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242B5">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r>
      <w:tr w14:paraId="347200FB">
        <w:tblPrEx>
          <w:tblCellMar>
            <w:top w:w="0" w:type="dxa"/>
            <w:left w:w="0" w:type="dxa"/>
            <w:bottom w:w="0" w:type="dxa"/>
            <w:right w:w="0" w:type="dxa"/>
          </w:tblCellMar>
        </w:tblPrEx>
        <w:trPr>
          <w:trHeight w:val="439" w:hRule="atLeast"/>
        </w:trPr>
        <w:tc>
          <w:tcPr>
            <w:tcW w:w="7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4089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87F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3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3C5C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98AE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3287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64300.00</w:t>
            </w:r>
          </w:p>
        </w:tc>
        <w:tc>
          <w:tcPr>
            <w:tcW w:w="3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F5973">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color w:val="000000"/>
                <w:sz w:val="20"/>
                <w:szCs w:val="20"/>
                <w:u w:val="none"/>
              </w:rPr>
            </w:pPr>
          </w:p>
        </w:tc>
      </w:tr>
    </w:tbl>
    <w:p w14:paraId="2838BEA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bCs/>
          <w:kern w:val="0"/>
          <w:szCs w:val="44"/>
        </w:rPr>
      </w:pPr>
    </w:p>
    <w:p w14:paraId="7506F1F2">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bCs/>
          <w:kern w:val="0"/>
          <w:szCs w:val="44"/>
        </w:rPr>
      </w:pPr>
    </w:p>
    <w:p w14:paraId="0CBA26E0">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bCs/>
          <w:kern w:val="0"/>
          <w:szCs w:val="44"/>
        </w:rPr>
      </w:pPr>
    </w:p>
    <w:p w14:paraId="365D189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bCs/>
          <w:kern w:val="0"/>
          <w:szCs w:val="44"/>
        </w:rPr>
      </w:pPr>
    </w:p>
    <w:p w14:paraId="000B0C8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bCs/>
          <w:kern w:val="0"/>
          <w:szCs w:val="44"/>
        </w:rPr>
      </w:pPr>
    </w:p>
    <w:p w14:paraId="7CE98F51">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bCs/>
          <w:kern w:val="0"/>
          <w:szCs w:val="44"/>
        </w:rPr>
      </w:pPr>
    </w:p>
    <w:p w14:paraId="185E064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bCs/>
          <w:kern w:val="0"/>
          <w:szCs w:val="44"/>
        </w:rPr>
      </w:pPr>
    </w:p>
    <w:p w14:paraId="099EEBA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bCs/>
          <w:kern w:val="0"/>
          <w:szCs w:val="44"/>
        </w:rPr>
      </w:pPr>
    </w:p>
    <w:p w14:paraId="4530837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bCs/>
          <w:kern w:val="0"/>
          <w:szCs w:val="44"/>
        </w:rPr>
      </w:pPr>
    </w:p>
    <w:p w14:paraId="254BEE2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bCs/>
          <w:kern w:val="0"/>
          <w:szCs w:val="44"/>
        </w:rPr>
      </w:pPr>
    </w:p>
    <w:p w14:paraId="5A6A55B2">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bCs/>
          <w:kern w:val="0"/>
          <w:szCs w:val="44"/>
        </w:rPr>
      </w:pPr>
    </w:p>
    <w:p w14:paraId="2D04C79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bCs/>
          <w:kern w:val="0"/>
          <w:szCs w:val="44"/>
        </w:rPr>
      </w:pPr>
    </w:p>
    <w:p w14:paraId="61ADF09B">
      <w:pPr>
        <w:jc w:val="center"/>
        <w:outlineLvl w:val="4"/>
        <w:rPr>
          <w:rFonts w:ascii="方正小标宋_GBK" w:hAnsi="方正小标宋_GBK" w:cs="方正小标宋_GBK" w:eastAsiaTheme="minorEastAsia"/>
          <w:color w:val="000000"/>
          <w:sz w:val="36"/>
          <w:lang w:eastAsia="zh-CN"/>
        </w:rPr>
      </w:pPr>
    </w:p>
    <w:p w14:paraId="068D3E9B">
      <w:pPr>
        <w:jc w:val="center"/>
        <w:outlineLvl w:val="4"/>
        <w:rPr>
          <w:rFonts w:ascii="方正小标宋_GBK" w:hAnsi="方正小标宋_GBK" w:cs="方正小标宋_GBK" w:eastAsiaTheme="minorEastAsia"/>
          <w:color w:val="000000"/>
          <w:sz w:val="36"/>
          <w:lang w:eastAsia="zh-CN"/>
        </w:rPr>
      </w:pPr>
    </w:p>
    <w:p w14:paraId="1698DC2E">
      <w:pPr>
        <w:jc w:val="center"/>
        <w:outlineLvl w:val="4"/>
        <w:rPr>
          <w:rFonts w:ascii="方正小标宋_GBK" w:hAnsi="方正小标宋_GBK" w:cs="方正小标宋_GBK" w:eastAsiaTheme="minorEastAsia"/>
          <w:color w:val="000000"/>
          <w:sz w:val="36"/>
          <w:lang w:eastAsia="zh-CN"/>
        </w:rPr>
      </w:pPr>
    </w:p>
    <w:p w14:paraId="39F01C76">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9"/>
        <w:tblW w:w="14475" w:type="dxa"/>
        <w:tblInd w:w="0" w:type="dxa"/>
        <w:tblLayout w:type="fixed"/>
        <w:tblCellMar>
          <w:top w:w="0" w:type="dxa"/>
          <w:left w:w="0" w:type="dxa"/>
          <w:bottom w:w="0" w:type="dxa"/>
          <w:right w:w="0" w:type="dxa"/>
        </w:tblCellMar>
      </w:tblPr>
      <w:tblGrid>
        <w:gridCol w:w="4030"/>
        <w:gridCol w:w="1321"/>
        <w:gridCol w:w="2254"/>
        <w:gridCol w:w="2254"/>
        <w:gridCol w:w="2308"/>
        <w:gridCol w:w="2308"/>
      </w:tblGrid>
      <w:tr w14:paraId="4DBFED79">
        <w:tblPrEx>
          <w:tblCellMar>
            <w:top w:w="0" w:type="dxa"/>
            <w:left w:w="0" w:type="dxa"/>
            <w:bottom w:w="0" w:type="dxa"/>
            <w:right w:w="0" w:type="dxa"/>
          </w:tblCellMar>
        </w:tblPrEx>
        <w:trPr>
          <w:trHeight w:val="439" w:hRule="atLeast"/>
        </w:trPr>
        <w:tc>
          <w:tcPr>
            <w:tcW w:w="9859"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6E30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预算单位编码及名称：[361]涞水县卫生健康局</w:t>
            </w:r>
          </w:p>
        </w:tc>
        <w:tc>
          <w:tcPr>
            <w:tcW w:w="23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0E1B2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预算年度：2021</w:t>
            </w:r>
          </w:p>
        </w:tc>
        <w:tc>
          <w:tcPr>
            <w:tcW w:w="23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A5F34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14:paraId="4A63B254">
        <w:tblPrEx>
          <w:tblCellMar>
            <w:top w:w="0" w:type="dxa"/>
            <w:left w:w="0" w:type="dxa"/>
            <w:bottom w:w="0" w:type="dxa"/>
            <w:right w:w="0" w:type="dxa"/>
          </w:tblCellMar>
        </w:tblPrEx>
        <w:trPr>
          <w:trHeight w:val="439" w:hRule="atLeast"/>
        </w:trPr>
        <w:tc>
          <w:tcPr>
            <w:tcW w:w="40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1C53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EB9A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w:t>
            </w:r>
          </w:p>
        </w:tc>
        <w:tc>
          <w:tcPr>
            <w:tcW w:w="22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DC57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3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34CF0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3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F56A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14:paraId="36C02FE0">
        <w:tblPrEx>
          <w:tblCellMar>
            <w:top w:w="0" w:type="dxa"/>
            <w:left w:w="0" w:type="dxa"/>
            <w:bottom w:w="0" w:type="dxa"/>
            <w:right w:w="0" w:type="dxa"/>
          </w:tblCellMar>
        </w:tblPrEx>
        <w:trPr>
          <w:trHeight w:val="439" w:hRule="atLeast"/>
        </w:trPr>
        <w:tc>
          <w:tcPr>
            <w:tcW w:w="40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1C63B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402B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22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AACA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2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9480D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3D46A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c>
          <w:tcPr>
            <w:tcW w:w="23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225343">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20"/>
                <w:szCs w:val="20"/>
                <w:u w:val="none"/>
              </w:rPr>
            </w:pPr>
          </w:p>
        </w:tc>
      </w:tr>
      <w:tr w14:paraId="7C566F4F">
        <w:tblPrEx>
          <w:tblCellMar>
            <w:top w:w="0" w:type="dxa"/>
            <w:left w:w="0" w:type="dxa"/>
            <w:bottom w:w="0" w:type="dxa"/>
            <w:right w:w="0" w:type="dxa"/>
          </w:tblCellMar>
        </w:tblPrEx>
        <w:trPr>
          <w:trHeight w:val="439" w:hRule="atLeast"/>
        </w:trPr>
        <w:tc>
          <w:tcPr>
            <w:tcW w:w="4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ADEC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B56EB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DA11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2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C60F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3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D43C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3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666E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236E650A">
        <w:tblPrEx>
          <w:tblCellMar>
            <w:top w:w="0" w:type="dxa"/>
            <w:left w:w="0" w:type="dxa"/>
            <w:bottom w:w="0" w:type="dxa"/>
            <w:right w:w="0" w:type="dxa"/>
          </w:tblCellMar>
        </w:tblPrEx>
        <w:trPr>
          <w:trHeight w:val="439" w:hRule="atLeast"/>
        </w:trPr>
        <w:tc>
          <w:tcPr>
            <w:tcW w:w="4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3CF0D85">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9EE218B">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C87DC69">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639D69C9">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2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CFC9703">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2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6618700">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r>
      <w:tr w14:paraId="702700D9">
        <w:tblPrEx>
          <w:tblCellMar>
            <w:top w:w="0" w:type="dxa"/>
            <w:left w:w="0" w:type="dxa"/>
            <w:bottom w:w="0" w:type="dxa"/>
            <w:right w:w="0" w:type="dxa"/>
          </w:tblCellMar>
        </w:tblPrEx>
        <w:trPr>
          <w:trHeight w:val="439" w:hRule="atLeast"/>
        </w:trPr>
        <w:tc>
          <w:tcPr>
            <w:tcW w:w="4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DACA7FB">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B476381">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3D7670D7">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6BBC753">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2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41F56D7">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2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5A27AFE">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r>
      <w:tr w14:paraId="0A89F3A0">
        <w:tblPrEx>
          <w:tblCellMar>
            <w:top w:w="0" w:type="dxa"/>
            <w:left w:w="0" w:type="dxa"/>
            <w:bottom w:w="0" w:type="dxa"/>
            <w:right w:w="0" w:type="dxa"/>
          </w:tblCellMar>
        </w:tblPrEx>
        <w:trPr>
          <w:trHeight w:val="439" w:hRule="atLeast"/>
        </w:trPr>
        <w:tc>
          <w:tcPr>
            <w:tcW w:w="4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A4A051E">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BEC3DB8">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0047CD4C">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F6E48EE">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2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0F040AD">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2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544FD55">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r>
      <w:tr w14:paraId="0070E217">
        <w:tblPrEx>
          <w:tblCellMar>
            <w:top w:w="0" w:type="dxa"/>
            <w:left w:w="0" w:type="dxa"/>
            <w:bottom w:w="0" w:type="dxa"/>
            <w:right w:w="0" w:type="dxa"/>
          </w:tblCellMar>
        </w:tblPrEx>
        <w:trPr>
          <w:trHeight w:val="439" w:hRule="atLeast"/>
        </w:trPr>
        <w:tc>
          <w:tcPr>
            <w:tcW w:w="4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46BBF8FE">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BE631C7">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2545D178">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22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5AD117A6">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2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78E272D0">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c>
          <w:tcPr>
            <w:tcW w:w="2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14:paraId="199DEAA5">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color w:val="000000"/>
                <w:sz w:val="20"/>
                <w:szCs w:val="20"/>
                <w:u w:val="none"/>
              </w:rPr>
            </w:pPr>
          </w:p>
        </w:tc>
      </w:tr>
      <w:tr w14:paraId="63E522BB">
        <w:tblPrEx>
          <w:tblCellMar>
            <w:top w:w="0" w:type="dxa"/>
            <w:left w:w="0" w:type="dxa"/>
            <w:bottom w:w="0" w:type="dxa"/>
            <w:right w:w="0" w:type="dxa"/>
          </w:tblCellMar>
        </w:tblPrEx>
        <w:trPr>
          <w:trHeight w:val="439" w:hRule="atLeast"/>
        </w:trPr>
        <w:tc>
          <w:tcPr>
            <w:tcW w:w="4030" w:type="dxa"/>
            <w:tcBorders>
              <w:top w:val="nil"/>
              <w:left w:val="nil"/>
              <w:bottom w:val="nil"/>
              <w:right w:val="nil"/>
            </w:tcBorders>
            <w:noWrap/>
            <w:tcMar>
              <w:top w:w="15" w:type="dxa"/>
              <w:left w:w="15" w:type="dxa"/>
              <w:right w:w="15" w:type="dxa"/>
            </w:tcMar>
            <w:vAlign w:val="top"/>
          </w:tcPr>
          <w:p w14:paraId="55656A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注：无政府基金预算政拨款支出，空表列示。</w:t>
            </w:r>
          </w:p>
        </w:tc>
        <w:tc>
          <w:tcPr>
            <w:tcW w:w="1321" w:type="dxa"/>
            <w:tcBorders>
              <w:top w:val="nil"/>
              <w:left w:val="nil"/>
              <w:bottom w:val="nil"/>
              <w:right w:val="nil"/>
            </w:tcBorders>
            <w:noWrap/>
            <w:tcMar>
              <w:top w:w="15" w:type="dxa"/>
              <w:left w:w="15" w:type="dxa"/>
              <w:right w:w="15" w:type="dxa"/>
            </w:tcMar>
            <w:vAlign w:val="top"/>
          </w:tcPr>
          <w:p w14:paraId="6B9DA2C5">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2254" w:type="dxa"/>
            <w:tcBorders>
              <w:top w:val="nil"/>
              <w:left w:val="nil"/>
              <w:bottom w:val="nil"/>
              <w:right w:val="nil"/>
            </w:tcBorders>
            <w:noWrap/>
            <w:tcMar>
              <w:top w:w="15" w:type="dxa"/>
              <w:left w:w="15" w:type="dxa"/>
              <w:right w:w="15" w:type="dxa"/>
            </w:tcMar>
            <w:vAlign w:val="top"/>
          </w:tcPr>
          <w:p w14:paraId="06455A6B">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2254" w:type="dxa"/>
            <w:tcBorders>
              <w:top w:val="nil"/>
              <w:left w:val="nil"/>
              <w:bottom w:val="nil"/>
              <w:right w:val="nil"/>
            </w:tcBorders>
            <w:noWrap/>
            <w:tcMar>
              <w:top w:w="15" w:type="dxa"/>
              <w:left w:w="15" w:type="dxa"/>
              <w:right w:w="15" w:type="dxa"/>
            </w:tcMar>
            <w:vAlign w:val="top"/>
          </w:tcPr>
          <w:p w14:paraId="0ECCE62A">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2308" w:type="dxa"/>
            <w:tcBorders>
              <w:top w:val="nil"/>
              <w:left w:val="nil"/>
              <w:bottom w:val="nil"/>
              <w:right w:val="nil"/>
            </w:tcBorders>
            <w:noWrap/>
            <w:tcMar>
              <w:top w:w="15" w:type="dxa"/>
              <w:left w:w="15" w:type="dxa"/>
              <w:right w:w="15" w:type="dxa"/>
            </w:tcMar>
            <w:vAlign w:val="top"/>
          </w:tcPr>
          <w:p w14:paraId="2FB617BF">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2308" w:type="dxa"/>
            <w:tcBorders>
              <w:top w:val="nil"/>
              <w:left w:val="nil"/>
              <w:bottom w:val="nil"/>
              <w:right w:val="nil"/>
            </w:tcBorders>
            <w:noWrap/>
            <w:tcMar>
              <w:top w:w="15" w:type="dxa"/>
              <w:left w:w="15" w:type="dxa"/>
              <w:right w:w="15" w:type="dxa"/>
            </w:tcMar>
            <w:vAlign w:val="top"/>
          </w:tcPr>
          <w:p w14:paraId="72063FD4">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r>
    </w:tbl>
    <w:p w14:paraId="68B4CDD4">
      <w:pPr>
        <w:jc w:val="both"/>
        <w:outlineLvl w:val="4"/>
        <w:rPr>
          <w:rFonts w:hint="eastAsia" w:ascii="方正小标宋_GBK" w:hAnsi="方正小标宋_GBK" w:eastAsia="方正小标宋_GBK" w:cs="方正小标宋_GBK"/>
          <w:color w:val="000000"/>
          <w:sz w:val="36"/>
        </w:rPr>
      </w:pPr>
    </w:p>
    <w:p w14:paraId="345AC9CD">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p w14:paraId="466152FB">
      <w:pPr>
        <w:outlineLvl w:val="4"/>
        <w:rPr>
          <w:rFonts w:ascii="方正小标宋_GBK" w:hAnsi="方正小标宋_GBK" w:cs="方正小标宋_GBK" w:eastAsiaTheme="minorEastAsia"/>
          <w:color w:val="000000"/>
          <w:sz w:val="36"/>
          <w:lang w:eastAsia="zh-CN"/>
        </w:rPr>
      </w:pPr>
    </w:p>
    <w:p w14:paraId="27D0499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bCs/>
          <w:kern w:val="0"/>
          <w:szCs w:val="44"/>
        </w:rPr>
      </w:pP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68A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7160139D">
            <w:pPr>
              <w:pStyle w:val="15"/>
              <w:rPr>
                <w:rFonts w:hint="eastAsia" w:ascii="宋体" w:hAnsi="宋体" w:eastAsia="宋体" w:cs="宋体"/>
                <w:sz w:val="32"/>
                <w:szCs w:val="32"/>
              </w:rPr>
            </w:pPr>
            <w:r>
              <w:rPr>
                <w:rFonts w:hint="eastAsia" w:ascii="宋体" w:hAnsi="宋体" w:eastAsia="宋体" w:cs="宋体"/>
                <w:sz w:val="32"/>
                <w:szCs w:val="32"/>
                <w:lang w:val="en-US" w:eastAsia="zh-CN"/>
              </w:rPr>
              <w:t>361 涞水县卫生健康局</w:t>
            </w:r>
          </w:p>
        </w:tc>
        <w:tc>
          <w:tcPr>
            <w:tcW w:w="2551" w:type="dxa"/>
            <w:tcBorders>
              <w:top w:val="single" w:color="FFFFFF" w:sz="6" w:space="0"/>
              <w:left w:val="single" w:color="FFFFFF" w:sz="6" w:space="0"/>
              <w:right w:val="single" w:color="FFFFFF" w:sz="6" w:space="0"/>
            </w:tcBorders>
            <w:noWrap w:val="0"/>
            <w:vAlign w:val="center"/>
          </w:tcPr>
          <w:p w14:paraId="19A3F818">
            <w:pPr>
              <w:pStyle w:val="14"/>
              <w:rPr>
                <w:rFonts w:hint="eastAsia" w:ascii="宋体" w:hAnsi="宋体" w:eastAsia="宋体" w:cs="宋体"/>
                <w:sz w:val="32"/>
                <w:szCs w:val="32"/>
                <w:lang w:val="en-US" w:eastAsia="zh-CN"/>
              </w:rPr>
            </w:pPr>
            <w:r>
              <w:rPr>
                <w:rFonts w:hint="eastAsia" w:ascii="宋体" w:hAnsi="宋体" w:eastAsia="宋体" w:cs="宋体"/>
                <w:sz w:val="32"/>
                <w:szCs w:val="32"/>
              </w:rPr>
              <w:t>预算年度：202</w:t>
            </w:r>
            <w:r>
              <w:rPr>
                <w:rFonts w:hint="eastAsia" w:ascii="宋体" w:hAnsi="宋体" w:eastAsia="宋体" w:cs="宋体"/>
                <w:sz w:val="32"/>
                <w:szCs w:val="32"/>
                <w:lang w:val="en-US" w:eastAsia="zh-CN"/>
              </w:rPr>
              <w:t>1</w:t>
            </w:r>
          </w:p>
        </w:tc>
        <w:tc>
          <w:tcPr>
            <w:tcW w:w="5102" w:type="dxa"/>
            <w:gridSpan w:val="2"/>
            <w:tcBorders>
              <w:top w:val="single" w:color="FFFFFF" w:sz="6" w:space="0"/>
              <w:left w:val="single" w:color="FFFFFF" w:sz="6" w:space="0"/>
              <w:right w:val="single" w:color="FFFFFF" w:sz="6" w:space="0"/>
            </w:tcBorders>
            <w:noWrap w:val="0"/>
            <w:vAlign w:val="center"/>
          </w:tcPr>
          <w:p w14:paraId="4E177746">
            <w:pPr>
              <w:pStyle w:val="13"/>
              <w:rPr>
                <w:rFonts w:hint="eastAsia" w:ascii="宋体" w:hAnsi="宋体" w:eastAsia="宋体" w:cs="宋体"/>
                <w:sz w:val="32"/>
                <w:szCs w:val="32"/>
              </w:rPr>
            </w:pPr>
            <w:r>
              <w:rPr>
                <w:rFonts w:hint="eastAsia" w:ascii="宋体" w:hAnsi="宋体" w:eastAsia="宋体" w:cs="宋体"/>
                <w:sz w:val="32"/>
                <w:szCs w:val="32"/>
              </w:rPr>
              <w:t>单位：元</w:t>
            </w:r>
          </w:p>
        </w:tc>
      </w:tr>
      <w:tr w14:paraId="564B7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DA18AC6">
            <w:pPr>
              <w:pStyle w:val="16"/>
              <w:rPr>
                <w:rFonts w:hint="eastAsia" w:ascii="宋体" w:hAnsi="宋体" w:eastAsia="宋体" w:cs="宋体"/>
              </w:rPr>
            </w:pPr>
            <w:r>
              <w:rPr>
                <w:rFonts w:hint="eastAsia" w:ascii="宋体" w:hAnsi="宋体" w:eastAsia="宋体" w:cs="宋体"/>
              </w:rPr>
              <w:t>序号</w:t>
            </w:r>
          </w:p>
        </w:tc>
        <w:tc>
          <w:tcPr>
            <w:tcW w:w="5726" w:type="dxa"/>
            <w:gridSpan w:val="2"/>
            <w:noWrap w:val="0"/>
            <w:vAlign w:val="center"/>
          </w:tcPr>
          <w:p w14:paraId="65D32D45">
            <w:pPr>
              <w:pStyle w:val="16"/>
              <w:rPr>
                <w:rFonts w:hint="eastAsia" w:ascii="宋体" w:hAnsi="宋体" w:eastAsia="宋体" w:cs="宋体"/>
              </w:rPr>
            </w:pPr>
            <w:r>
              <w:rPr>
                <w:rFonts w:hint="eastAsia" w:ascii="宋体" w:hAnsi="宋体" w:eastAsia="宋体" w:cs="宋体"/>
              </w:rPr>
              <w:t>功能分类科目</w:t>
            </w:r>
          </w:p>
        </w:tc>
        <w:tc>
          <w:tcPr>
            <w:tcW w:w="2551" w:type="dxa"/>
            <w:vMerge w:val="restart"/>
            <w:noWrap w:val="0"/>
            <w:vAlign w:val="center"/>
          </w:tcPr>
          <w:p w14:paraId="48AE0CCC">
            <w:pPr>
              <w:pStyle w:val="16"/>
              <w:rPr>
                <w:rFonts w:hint="eastAsia" w:ascii="宋体" w:hAnsi="宋体" w:eastAsia="宋体" w:cs="宋体"/>
              </w:rPr>
            </w:pPr>
            <w:r>
              <w:rPr>
                <w:rFonts w:hint="eastAsia" w:ascii="宋体" w:hAnsi="宋体" w:eastAsia="宋体" w:cs="宋体"/>
              </w:rPr>
              <w:t>合计</w:t>
            </w:r>
          </w:p>
        </w:tc>
        <w:tc>
          <w:tcPr>
            <w:tcW w:w="2551" w:type="dxa"/>
            <w:vMerge w:val="restart"/>
            <w:noWrap w:val="0"/>
            <w:vAlign w:val="center"/>
          </w:tcPr>
          <w:p w14:paraId="774E91DD">
            <w:pPr>
              <w:pStyle w:val="16"/>
              <w:rPr>
                <w:rFonts w:hint="eastAsia" w:ascii="宋体" w:hAnsi="宋体" w:eastAsia="宋体" w:cs="宋体"/>
              </w:rPr>
            </w:pPr>
            <w:r>
              <w:rPr>
                <w:rFonts w:hint="eastAsia" w:ascii="宋体" w:hAnsi="宋体" w:eastAsia="宋体" w:cs="宋体"/>
              </w:rPr>
              <w:t>基本支出</w:t>
            </w:r>
          </w:p>
        </w:tc>
        <w:tc>
          <w:tcPr>
            <w:tcW w:w="2551" w:type="dxa"/>
            <w:vMerge w:val="restart"/>
            <w:noWrap w:val="0"/>
            <w:vAlign w:val="center"/>
          </w:tcPr>
          <w:p w14:paraId="027E4A99">
            <w:pPr>
              <w:pStyle w:val="16"/>
              <w:rPr>
                <w:rFonts w:hint="eastAsia" w:ascii="宋体" w:hAnsi="宋体" w:eastAsia="宋体" w:cs="宋体"/>
              </w:rPr>
            </w:pPr>
            <w:r>
              <w:rPr>
                <w:rFonts w:hint="eastAsia" w:ascii="宋体" w:hAnsi="宋体" w:eastAsia="宋体" w:cs="宋体"/>
              </w:rPr>
              <w:t>项目支出</w:t>
            </w:r>
          </w:p>
        </w:tc>
      </w:tr>
      <w:tr w14:paraId="3749D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471A6AF4">
            <w:pPr>
              <w:rPr>
                <w:rFonts w:hint="eastAsia" w:ascii="宋体" w:hAnsi="宋体" w:eastAsia="宋体" w:cs="宋体"/>
              </w:rPr>
            </w:pPr>
          </w:p>
        </w:tc>
        <w:tc>
          <w:tcPr>
            <w:tcW w:w="1191" w:type="dxa"/>
            <w:noWrap w:val="0"/>
            <w:vAlign w:val="center"/>
          </w:tcPr>
          <w:p w14:paraId="6BC19026">
            <w:pPr>
              <w:pStyle w:val="16"/>
              <w:rPr>
                <w:rFonts w:hint="eastAsia" w:ascii="宋体" w:hAnsi="宋体" w:eastAsia="宋体" w:cs="宋体"/>
              </w:rPr>
            </w:pPr>
            <w:r>
              <w:rPr>
                <w:rFonts w:hint="eastAsia" w:ascii="宋体" w:hAnsi="宋体" w:eastAsia="宋体" w:cs="宋体"/>
              </w:rPr>
              <w:t>科目编码</w:t>
            </w:r>
          </w:p>
        </w:tc>
        <w:tc>
          <w:tcPr>
            <w:tcW w:w="4535" w:type="dxa"/>
            <w:noWrap w:val="0"/>
            <w:vAlign w:val="center"/>
          </w:tcPr>
          <w:p w14:paraId="133621B1">
            <w:pPr>
              <w:pStyle w:val="16"/>
              <w:rPr>
                <w:rFonts w:hint="eastAsia" w:ascii="宋体" w:hAnsi="宋体" w:eastAsia="宋体" w:cs="宋体"/>
              </w:rPr>
            </w:pPr>
            <w:r>
              <w:rPr>
                <w:rFonts w:hint="eastAsia" w:ascii="宋体" w:hAnsi="宋体" w:eastAsia="宋体" w:cs="宋体"/>
              </w:rPr>
              <w:t>科目名称</w:t>
            </w:r>
          </w:p>
        </w:tc>
        <w:tc>
          <w:tcPr>
            <w:tcW w:w="2551" w:type="dxa"/>
            <w:vMerge w:val="continue"/>
            <w:noWrap w:val="0"/>
            <w:vAlign w:val="top"/>
          </w:tcPr>
          <w:p w14:paraId="4160F370">
            <w:pPr>
              <w:rPr>
                <w:rFonts w:hint="eastAsia" w:ascii="宋体" w:hAnsi="宋体" w:eastAsia="宋体" w:cs="宋体"/>
              </w:rPr>
            </w:pPr>
          </w:p>
        </w:tc>
        <w:tc>
          <w:tcPr>
            <w:tcW w:w="2551" w:type="dxa"/>
            <w:vMerge w:val="continue"/>
            <w:noWrap w:val="0"/>
            <w:vAlign w:val="top"/>
          </w:tcPr>
          <w:p w14:paraId="72E81B6F">
            <w:pPr>
              <w:rPr>
                <w:rFonts w:hint="eastAsia" w:ascii="宋体" w:hAnsi="宋体" w:eastAsia="宋体" w:cs="宋体"/>
              </w:rPr>
            </w:pPr>
          </w:p>
        </w:tc>
        <w:tc>
          <w:tcPr>
            <w:tcW w:w="2551" w:type="dxa"/>
            <w:vMerge w:val="continue"/>
            <w:noWrap w:val="0"/>
            <w:vAlign w:val="top"/>
          </w:tcPr>
          <w:p w14:paraId="6E8E0E77">
            <w:pPr>
              <w:rPr>
                <w:rFonts w:hint="eastAsia" w:ascii="宋体" w:hAnsi="宋体" w:eastAsia="宋体" w:cs="宋体"/>
              </w:rPr>
            </w:pPr>
          </w:p>
        </w:tc>
      </w:tr>
      <w:tr w14:paraId="2C0B3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70044EF1">
            <w:pPr>
              <w:pStyle w:val="16"/>
              <w:rPr>
                <w:rFonts w:hint="eastAsia" w:ascii="宋体" w:hAnsi="宋体" w:eastAsia="宋体" w:cs="宋体"/>
              </w:rPr>
            </w:pPr>
            <w:r>
              <w:rPr>
                <w:rFonts w:hint="eastAsia" w:ascii="宋体" w:hAnsi="宋体" w:eastAsia="宋体" w:cs="宋体"/>
              </w:rPr>
              <w:t>栏次</w:t>
            </w:r>
          </w:p>
        </w:tc>
        <w:tc>
          <w:tcPr>
            <w:tcW w:w="1191" w:type="dxa"/>
            <w:noWrap w:val="0"/>
            <w:vAlign w:val="center"/>
          </w:tcPr>
          <w:p w14:paraId="1EB807A4">
            <w:pPr>
              <w:pStyle w:val="16"/>
              <w:rPr>
                <w:rFonts w:hint="eastAsia" w:ascii="宋体" w:hAnsi="宋体" w:eastAsia="宋体" w:cs="宋体"/>
              </w:rPr>
            </w:pPr>
            <w:r>
              <w:rPr>
                <w:rFonts w:hint="eastAsia" w:ascii="宋体" w:hAnsi="宋体" w:eastAsia="宋体" w:cs="宋体"/>
              </w:rPr>
              <w:t>1</w:t>
            </w:r>
          </w:p>
        </w:tc>
        <w:tc>
          <w:tcPr>
            <w:tcW w:w="4535" w:type="dxa"/>
            <w:noWrap w:val="0"/>
            <w:vAlign w:val="center"/>
          </w:tcPr>
          <w:p w14:paraId="4279C680">
            <w:pPr>
              <w:pStyle w:val="16"/>
              <w:rPr>
                <w:rFonts w:hint="eastAsia" w:ascii="宋体" w:hAnsi="宋体" w:eastAsia="宋体" w:cs="宋体"/>
              </w:rPr>
            </w:pPr>
            <w:r>
              <w:rPr>
                <w:rFonts w:hint="eastAsia" w:ascii="宋体" w:hAnsi="宋体" w:eastAsia="宋体" w:cs="宋体"/>
              </w:rPr>
              <w:t>2</w:t>
            </w:r>
          </w:p>
        </w:tc>
        <w:tc>
          <w:tcPr>
            <w:tcW w:w="2551" w:type="dxa"/>
            <w:noWrap w:val="0"/>
            <w:vAlign w:val="center"/>
          </w:tcPr>
          <w:p w14:paraId="75072F87">
            <w:pPr>
              <w:pStyle w:val="16"/>
              <w:rPr>
                <w:rFonts w:hint="eastAsia" w:ascii="宋体" w:hAnsi="宋体" w:eastAsia="宋体" w:cs="宋体"/>
              </w:rPr>
            </w:pPr>
            <w:r>
              <w:rPr>
                <w:rFonts w:hint="eastAsia" w:ascii="宋体" w:hAnsi="宋体" w:eastAsia="宋体" w:cs="宋体"/>
              </w:rPr>
              <w:t>3</w:t>
            </w:r>
          </w:p>
        </w:tc>
        <w:tc>
          <w:tcPr>
            <w:tcW w:w="2551" w:type="dxa"/>
            <w:noWrap w:val="0"/>
            <w:vAlign w:val="center"/>
          </w:tcPr>
          <w:p w14:paraId="652D6148">
            <w:pPr>
              <w:pStyle w:val="16"/>
              <w:rPr>
                <w:rFonts w:hint="eastAsia" w:ascii="宋体" w:hAnsi="宋体" w:eastAsia="宋体" w:cs="宋体"/>
              </w:rPr>
            </w:pPr>
            <w:r>
              <w:rPr>
                <w:rFonts w:hint="eastAsia" w:ascii="宋体" w:hAnsi="宋体" w:eastAsia="宋体" w:cs="宋体"/>
              </w:rPr>
              <w:t>4</w:t>
            </w:r>
          </w:p>
        </w:tc>
        <w:tc>
          <w:tcPr>
            <w:tcW w:w="2551" w:type="dxa"/>
            <w:noWrap w:val="0"/>
            <w:vAlign w:val="center"/>
          </w:tcPr>
          <w:p w14:paraId="0D90EE5A">
            <w:pPr>
              <w:pStyle w:val="16"/>
              <w:rPr>
                <w:rFonts w:hint="eastAsia" w:ascii="宋体" w:hAnsi="宋体" w:eastAsia="宋体" w:cs="宋体"/>
              </w:rPr>
            </w:pPr>
            <w:r>
              <w:rPr>
                <w:rFonts w:hint="eastAsia" w:ascii="宋体" w:hAnsi="宋体" w:eastAsia="宋体" w:cs="宋体"/>
              </w:rPr>
              <w:t>5</w:t>
            </w:r>
          </w:p>
        </w:tc>
      </w:tr>
      <w:tr w14:paraId="043F1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BC8918">
            <w:pPr>
              <w:pStyle w:val="19"/>
            </w:pPr>
          </w:p>
        </w:tc>
        <w:tc>
          <w:tcPr>
            <w:tcW w:w="1191" w:type="dxa"/>
            <w:noWrap w:val="0"/>
            <w:vAlign w:val="center"/>
          </w:tcPr>
          <w:p w14:paraId="2BB29399">
            <w:pPr>
              <w:pStyle w:val="18"/>
            </w:pPr>
          </w:p>
        </w:tc>
        <w:tc>
          <w:tcPr>
            <w:tcW w:w="4535" w:type="dxa"/>
            <w:noWrap w:val="0"/>
            <w:vAlign w:val="center"/>
          </w:tcPr>
          <w:p w14:paraId="6A2DF41C">
            <w:pPr>
              <w:pStyle w:val="18"/>
            </w:pPr>
          </w:p>
        </w:tc>
        <w:tc>
          <w:tcPr>
            <w:tcW w:w="2551" w:type="dxa"/>
            <w:noWrap w:val="0"/>
            <w:vAlign w:val="center"/>
          </w:tcPr>
          <w:p w14:paraId="77792A90">
            <w:pPr>
              <w:pStyle w:val="17"/>
            </w:pPr>
          </w:p>
        </w:tc>
        <w:tc>
          <w:tcPr>
            <w:tcW w:w="2551" w:type="dxa"/>
            <w:noWrap w:val="0"/>
            <w:vAlign w:val="center"/>
          </w:tcPr>
          <w:p w14:paraId="262C95E9">
            <w:pPr>
              <w:pStyle w:val="17"/>
            </w:pPr>
          </w:p>
        </w:tc>
        <w:tc>
          <w:tcPr>
            <w:tcW w:w="2551" w:type="dxa"/>
            <w:noWrap w:val="0"/>
            <w:vAlign w:val="center"/>
          </w:tcPr>
          <w:p w14:paraId="32EC865B">
            <w:pPr>
              <w:pStyle w:val="17"/>
            </w:pPr>
          </w:p>
        </w:tc>
      </w:tr>
    </w:tbl>
    <w:p w14:paraId="7E48D19F">
      <w:pPr>
        <w:ind w:firstLine="420"/>
        <w:rPr>
          <w:rFonts w:hint="eastAsia" w:eastAsia="方正书宋_GBK"/>
          <w:lang w:eastAsia="zh-CN"/>
        </w:rPr>
        <w:sectPr>
          <w:footerReference r:id="rId8" w:type="default"/>
          <w:type w:val="continuous"/>
          <w:pgSz w:w="16840" w:h="11900" w:orient="landscape"/>
          <w:pgMar w:top="1361" w:right="1021" w:bottom="1134" w:left="1021" w:header="720" w:footer="720" w:gutter="0"/>
          <w:pgNumType w:fmt="numberInDash" w:start="1"/>
          <w:cols w:space="720" w:num="1"/>
        </w:sectPr>
      </w:pPr>
      <w:r>
        <w:rPr>
          <w:rFonts w:hint="eastAsia" w:ascii="方正书宋_GBK" w:hAnsi="方正书宋_GBK" w:eastAsia="方正书宋_GBK" w:cs="方正书宋_GBK"/>
          <w:color w:val="000000"/>
          <w:sz w:val="21"/>
        </w:rPr>
        <w:t>注：无国有资本经营预算财政拨款预算，空表列示</w:t>
      </w:r>
    </w:p>
    <w:p w14:paraId="4B378276">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单位预算财政拨款“三公”经费支出表</w:t>
      </w:r>
    </w:p>
    <w:tbl>
      <w:tblPr>
        <w:tblStyle w:val="9"/>
        <w:tblW w:w="14828" w:type="dxa"/>
        <w:tblInd w:w="0" w:type="dxa"/>
        <w:tblLayout w:type="fixed"/>
        <w:tblCellMar>
          <w:top w:w="0" w:type="dxa"/>
          <w:left w:w="0" w:type="dxa"/>
          <w:bottom w:w="0" w:type="dxa"/>
          <w:right w:w="0" w:type="dxa"/>
        </w:tblCellMar>
      </w:tblPr>
      <w:tblGrid>
        <w:gridCol w:w="608"/>
        <w:gridCol w:w="4005"/>
        <w:gridCol w:w="1316"/>
        <w:gridCol w:w="2872"/>
        <w:gridCol w:w="2589"/>
        <w:gridCol w:w="3438"/>
      </w:tblGrid>
      <w:tr w14:paraId="5D79EACD">
        <w:tblPrEx>
          <w:tblCellMar>
            <w:top w:w="0" w:type="dxa"/>
            <w:left w:w="0" w:type="dxa"/>
            <w:bottom w:w="0" w:type="dxa"/>
            <w:right w:w="0" w:type="dxa"/>
          </w:tblCellMar>
        </w:tblPrEx>
        <w:trPr>
          <w:trHeight w:val="439" w:hRule="atLeast"/>
        </w:trPr>
        <w:tc>
          <w:tcPr>
            <w:tcW w:w="880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5ED3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预算单位编码及名称：[361]涞水县卫生健康局</w:t>
            </w:r>
          </w:p>
        </w:tc>
        <w:tc>
          <w:tcPr>
            <w:tcW w:w="2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8274B">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预算年度：2021</w:t>
            </w:r>
          </w:p>
        </w:tc>
        <w:tc>
          <w:tcPr>
            <w:tcW w:w="3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32F97">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14:paraId="70D5A898">
        <w:tblPrEx>
          <w:tblCellMar>
            <w:top w:w="0" w:type="dxa"/>
            <w:left w:w="0" w:type="dxa"/>
            <w:bottom w:w="0" w:type="dxa"/>
            <w:right w:w="0" w:type="dxa"/>
          </w:tblCellMar>
        </w:tblPrEx>
        <w:trPr>
          <w:trHeight w:val="439" w:hRule="atLeast"/>
        </w:trPr>
        <w:tc>
          <w:tcPr>
            <w:tcW w:w="6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E97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0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8FA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02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136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资金性质</w:t>
            </w:r>
          </w:p>
        </w:tc>
      </w:tr>
      <w:tr w14:paraId="4C8D3918">
        <w:tblPrEx>
          <w:tblCellMar>
            <w:top w:w="0" w:type="dxa"/>
            <w:left w:w="0" w:type="dxa"/>
            <w:bottom w:w="0" w:type="dxa"/>
            <w:right w:w="0" w:type="dxa"/>
          </w:tblCellMar>
        </w:tblPrEx>
        <w:trPr>
          <w:trHeight w:val="439"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41B1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40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4F68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01D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C49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2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64C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政府性基金财政拨款</w:t>
            </w:r>
          </w:p>
        </w:tc>
        <w:tc>
          <w:tcPr>
            <w:tcW w:w="3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E9B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14:paraId="50ACCFD5">
        <w:tblPrEx>
          <w:tblCellMar>
            <w:top w:w="0" w:type="dxa"/>
            <w:left w:w="0" w:type="dxa"/>
            <w:bottom w:w="0" w:type="dxa"/>
            <w:right w:w="0" w:type="dxa"/>
          </w:tblCellMar>
        </w:tblPrEx>
        <w:trPr>
          <w:trHeight w:val="439" w:hRule="atLeast"/>
        </w:trPr>
        <w:tc>
          <w:tcPr>
            <w:tcW w:w="6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681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116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85CA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FB4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104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01E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40A91608">
        <w:tblPrEx>
          <w:tblCellMar>
            <w:top w:w="0" w:type="dxa"/>
            <w:left w:w="0" w:type="dxa"/>
            <w:bottom w:w="0" w:type="dxa"/>
            <w:right w:w="0" w:type="dxa"/>
          </w:tblCellMar>
        </w:tblPrEx>
        <w:trPr>
          <w:trHeight w:val="439" w:hRule="atLeast"/>
        </w:trPr>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4FD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7C05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DE065">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255000.00</w:t>
            </w:r>
          </w:p>
        </w:tc>
        <w:tc>
          <w:tcPr>
            <w:tcW w:w="2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82EF7">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255000.00</w:t>
            </w:r>
          </w:p>
        </w:tc>
        <w:tc>
          <w:tcPr>
            <w:tcW w:w="2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0F9A6">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color w:val="000000"/>
                <w:sz w:val="20"/>
                <w:szCs w:val="20"/>
                <w:u w:val="none"/>
              </w:rPr>
            </w:pPr>
          </w:p>
        </w:tc>
        <w:tc>
          <w:tcPr>
            <w:tcW w:w="3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8E099">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color w:val="000000"/>
                <w:sz w:val="20"/>
                <w:szCs w:val="20"/>
                <w:u w:val="none"/>
              </w:rPr>
            </w:pPr>
          </w:p>
        </w:tc>
      </w:tr>
      <w:tr w14:paraId="5D6957A4">
        <w:tblPrEx>
          <w:tblCellMar>
            <w:top w:w="0" w:type="dxa"/>
            <w:left w:w="0" w:type="dxa"/>
            <w:bottom w:w="0" w:type="dxa"/>
            <w:right w:w="0" w:type="dxa"/>
          </w:tblCellMar>
        </w:tblPrEx>
        <w:trPr>
          <w:trHeight w:val="439" w:hRule="atLeast"/>
        </w:trPr>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B8B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3AD6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一、因公出国（境）费</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5A9E5">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color w:val="000000"/>
                <w:sz w:val="20"/>
                <w:szCs w:val="20"/>
                <w:u w:val="none"/>
              </w:rPr>
            </w:pPr>
          </w:p>
        </w:tc>
        <w:tc>
          <w:tcPr>
            <w:tcW w:w="2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DD81E">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color w:val="000000"/>
                <w:sz w:val="20"/>
                <w:szCs w:val="20"/>
                <w:u w:val="none"/>
              </w:rPr>
            </w:pPr>
          </w:p>
        </w:tc>
        <w:tc>
          <w:tcPr>
            <w:tcW w:w="2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203A3">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color w:val="000000"/>
                <w:sz w:val="20"/>
                <w:szCs w:val="20"/>
                <w:u w:val="none"/>
              </w:rPr>
            </w:pPr>
          </w:p>
        </w:tc>
        <w:tc>
          <w:tcPr>
            <w:tcW w:w="3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0BBFF4">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color w:val="000000"/>
                <w:sz w:val="20"/>
                <w:szCs w:val="20"/>
                <w:u w:val="none"/>
              </w:rPr>
            </w:pPr>
          </w:p>
        </w:tc>
      </w:tr>
      <w:tr w14:paraId="3E13D018">
        <w:tblPrEx>
          <w:tblCellMar>
            <w:top w:w="0" w:type="dxa"/>
            <w:left w:w="0" w:type="dxa"/>
            <w:bottom w:w="0" w:type="dxa"/>
            <w:right w:w="0" w:type="dxa"/>
          </w:tblCellMar>
        </w:tblPrEx>
        <w:trPr>
          <w:trHeight w:val="439" w:hRule="atLeast"/>
        </w:trPr>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F50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7591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二、公务用车购置及运维费</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B746E6">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210000.00</w:t>
            </w:r>
          </w:p>
        </w:tc>
        <w:tc>
          <w:tcPr>
            <w:tcW w:w="2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A31EC">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210000.00</w:t>
            </w:r>
          </w:p>
        </w:tc>
        <w:tc>
          <w:tcPr>
            <w:tcW w:w="2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2340A">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color w:val="000000"/>
                <w:sz w:val="20"/>
                <w:szCs w:val="20"/>
                <w:u w:val="none"/>
              </w:rPr>
            </w:pPr>
          </w:p>
        </w:tc>
        <w:tc>
          <w:tcPr>
            <w:tcW w:w="3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0646C">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color w:val="000000"/>
                <w:sz w:val="20"/>
                <w:szCs w:val="20"/>
                <w:u w:val="none"/>
              </w:rPr>
            </w:pPr>
          </w:p>
        </w:tc>
      </w:tr>
      <w:tr w14:paraId="6C6BA9CC">
        <w:tblPrEx>
          <w:tblCellMar>
            <w:top w:w="0" w:type="dxa"/>
            <w:left w:w="0" w:type="dxa"/>
            <w:bottom w:w="0" w:type="dxa"/>
            <w:right w:w="0" w:type="dxa"/>
          </w:tblCellMar>
        </w:tblPrEx>
        <w:trPr>
          <w:trHeight w:val="439" w:hRule="atLeast"/>
        </w:trPr>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CCB8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4805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其中：公务用车购置费</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71E51">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color w:val="000000"/>
                <w:sz w:val="20"/>
                <w:szCs w:val="20"/>
                <w:u w:val="none"/>
              </w:rPr>
            </w:pPr>
          </w:p>
        </w:tc>
        <w:tc>
          <w:tcPr>
            <w:tcW w:w="2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6977C">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color w:val="000000"/>
                <w:sz w:val="20"/>
                <w:szCs w:val="20"/>
                <w:u w:val="none"/>
              </w:rPr>
            </w:pPr>
          </w:p>
        </w:tc>
        <w:tc>
          <w:tcPr>
            <w:tcW w:w="2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20212">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color w:val="000000"/>
                <w:sz w:val="20"/>
                <w:szCs w:val="20"/>
                <w:u w:val="none"/>
              </w:rPr>
            </w:pPr>
          </w:p>
        </w:tc>
        <w:tc>
          <w:tcPr>
            <w:tcW w:w="3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7E7404">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color w:val="000000"/>
                <w:sz w:val="20"/>
                <w:szCs w:val="20"/>
                <w:u w:val="none"/>
              </w:rPr>
            </w:pPr>
          </w:p>
        </w:tc>
      </w:tr>
      <w:tr w14:paraId="4E5B837B">
        <w:tblPrEx>
          <w:tblCellMar>
            <w:top w:w="0" w:type="dxa"/>
            <w:left w:w="0" w:type="dxa"/>
            <w:bottom w:w="0" w:type="dxa"/>
            <w:right w:w="0" w:type="dxa"/>
          </w:tblCellMar>
        </w:tblPrEx>
        <w:trPr>
          <w:trHeight w:val="439" w:hRule="atLeast"/>
        </w:trPr>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DC4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51D8C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8E9EBF">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210000.00</w:t>
            </w:r>
          </w:p>
        </w:tc>
        <w:tc>
          <w:tcPr>
            <w:tcW w:w="2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58E6D">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210000.00</w:t>
            </w:r>
          </w:p>
        </w:tc>
        <w:tc>
          <w:tcPr>
            <w:tcW w:w="2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F32FF">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color w:val="000000"/>
                <w:sz w:val="20"/>
                <w:szCs w:val="20"/>
                <w:u w:val="none"/>
              </w:rPr>
            </w:pPr>
          </w:p>
        </w:tc>
        <w:tc>
          <w:tcPr>
            <w:tcW w:w="3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CA748">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color w:val="000000"/>
                <w:sz w:val="20"/>
                <w:szCs w:val="20"/>
                <w:u w:val="none"/>
              </w:rPr>
            </w:pPr>
          </w:p>
        </w:tc>
      </w:tr>
      <w:tr w14:paraId="4794F7A4">
        <w:tblPrEx>
          <w:tblCellMar>
            <w:top w:w="0" w:type="dxa"/>
            <w:left w:w="0" w:type="dxa"/>
            <w:bottom w:w="0" w:type="dxa"/>
            <w:right w:w="0" w:type="dxa"/>
          </w:tblCellMar>
        </w:tblPrEx>
        <w:trPr>
          <w:trHeight w:val="439" w:hRule="atLeast"/>
        </w:trPr>
        <w:tc>
          <w:tcPr>
            <w:tcW w:w="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40A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F47D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三、公务接待费</w:t>
            </w:r>
          </w:p>
        </w:tc>
        <w:tc>
          <w:tcPr>
            <w:tcW w:w="13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4AC54">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45000.00</w:t>
            </w:r>
          </w:p>
        </w:tc>
        <w:tc>
          <w:tcPr>
            <w:tcW w:w="28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4B5DB">
            <w:pPr>
              <w:keepNext w:val="0"/>
              <w:keepLines w:val="0"/>
              <w:pageBreakBefore w:val="0"/>
              <w:widowControl/>
              <w:suppressLineNumbers w:val="0"/>
              <w:kinsoku/>
              <w:wordWrap/>
              <w:overflowPunct/>
              <w:topLinePunct w:val="0"/>
              <w:autoSpaceDE/>
              <w:autoSpaceDN/>
              <w:bidi w:val="0"/>
              <w:adjustRightInd/>
              <w:snapToGrid/>
              <w:spacing w:line="26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45000.00</w:t>
            </w:r>
          </w:p>
        </w:tc>
        <w:tc>
          <w:tcPr>
            <w:tcW w:w="2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747ED">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color w:val="000000"/>
                <w:sz w:val="20"/>
                <w:szCs w:val="20"/>
                <w:u w:val="none"/>
              </w:rPr>
            </w:pPr>
          </w:p>
        </w:tc>
        <w:tc>
          <w:tcPr>
            <w:tcW w:w="34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7E87E">
            <w:pPr>
              <w:keepNext w:val="0"/>
              <w:keepLines w:val="0"/>
              <w:pageBreakBefore w:val="0"/>
              <w:widowControl/>
              <w:kinsoku/>
              <w:wordWrap/>
              <w:overflowPunct/>
              <w:topLinePunct w:val="0"/>
              <w:autoSpaceDE/>
              <w:autoSpaceDN/>
              <w:bidi w:val="0"/>
              <w:adjustRightInd/>
              <w:snapToGrid/>
              <w:spacing w:line="260" w:lineRule="exact"/>
              <w:jc w:val="right"/>
              <w:rPr>
                <w:rFonts w:hint="eastAsia" w:ascii="宋体" w:hAnsi="宋体" w:eastAsia="宋体" w:cs="宋体"/>
                <w:i w:val="0"/>
                <w:color w:val="000000"/>
                <w:sz w:val="20"/>
                <w:szCs w:val="20"/>
                <w:u w:val="none"/>
              </w:rPr>
            </w:pPr>
          </w:p>
        </w:tc>
      </w:tr>
    </w:tbl>
    <w:p w14:paraId="013B8CC0">
      <w:pPr>
        <w:spacing w:line="500" w:lineRule="exact"/>
        <w:ind w:firstLine="560" w:firstLineChars="200"/>
        <w:rPr>
          <w:rFonts w:hint="eastAsia" w:ascii="方正小标宋_GBK" w:hAnsi="方正小标宋_GBK" w:eastAsia="方正小标宋_GBK" w:cs="方正小标宋_GBK"/>
          <w:color w:val="000000"/>
          <w:sz w:val="36"/>
        </w:rPr>
      </w:pPr>
      <w:r>
        <w:rPr>
          <w:rFonts w:hint="eastAsia" w:eastAsia="方正仿宋_GBK"/>
          <w:b w:val="0"/>
          <w:bCs w:val="0"/>
          <w:color w:val="000000"/>
          <w:sz w:val="28"/>
          <w:lang w:eastAsia="zh-CN"/>
        </w:rPr>
        <w:t>按照上级文件精神要求，我单位厉行勤俭节约，压缩开支的原则，大大减少“三公”经费的开支。我单位202</w:t>
      </w:r>
      <w:r>
        <w:rPr>
          <w:rFonts w:hint="eastAsia" w:eastAsia="方正仿宋_GBK"/>
          <w:b w:val="0"/>
          <w:bCs w:val="0"/>
          <w:color w:val="000000"/>
          <w:sz w:val="28"/>
          <w:lang w:val="en-US" w:eastAsia="zh-CN"/>
        </w:rPr>
        <w:t>1</w:t>
      </w:r>
      <w:r>
        <w:rPr>
          <w:rFonts w:hint="eastAsia" w:eastAsia="方正仿宋_GBK"/>
          <w:b w:val="0"/>
          <w:bCs w:val="0"/>
          <w:color w:val="000000"/>
          <w:sz w:val="28"/>
          <w:lang w:eastAsia="zh-CN"/>
        </w:rPr>
        <w:t>年“三公”经费因公出国（境）费无，公务用车购置费无、公务车运行维护费</w:t>
      </w:r>
      <w:r>
        <w:rPr>
          <w:rFonts w:hint="eastAsia" w:eastAsia="方正仿宋_GBK"/>
          <w:b w:val="0"/>
          <w:bCs w:val="0"/>
          <w:color w:val="000000"/>
          <w:sz w:val="28"/>
          <w:lang w:val="en-US" w:eastAsia="zh-CN"/>
        </w:rPr>
        <w:t>7</w:t>
      </w:r>
      <w:r>
        <w:rPr>
          <w:rFonts w:hint="eastAsia" w:eastAsia="方正仿宋_GBK"/>
          <w:b w:val="0"/>
          <w:bCs w:val="0"/>
          <w:color w:val="000000"/>
          <w:sz w:val="28"/>
          <w:lang w:eastAsia="zh-CN"/>
        </w:rPr>
        <w:t>万元、公务接待费</w:t>
      </w:r>
      <w:r>
        <w:rPr>
          <w:rFonts w:hint="eastAsia" w:eastAsia="方正仿宋_GBK"/>
          <w:b w:val="0"/>
          <w:bCs w:val="0"/>
          <w:color w:val="000000"/>
          <w:sz w:val="28"/>
          <w:lang w:val="en-US" w:eastAsia="zh-CN"/>
        </w:rPr>
        <w:t>3.5</w:t>
      </w:r>
      <w:r>
        <w:rPr>
          <w:rFonts w:hint="eastAsia" w:eastAsia="方正仿宋_GBK"/>
          <w:b w:val="0"/>
          <w:bCs w:val="0"/>
          <w:color w:val="000000"/>
          <w:sz w:val="28"/>
          <w:lang w:eastAsia="zh-CN"/>
        </w:rPr>
        <w:t>万元。202</w:t>
      </w:r>
      <w:r>
        <w:rPr>
          <w:rFonts w:hint="eastAsia" w:eastAsia="方正仿宋_GBK"/>
          <w:b w:val="0"/>
          <w:bCs w:val="0"/>
          <w:color w:val="000000"/>
          <w:sz w:val="28"/>
          <w:lang w:val="en-US" w:eastAsia="zh-CN"/>
        </w:rPr>
        <w:t>1</w:t>
      </w:r>
      <w:r>
        <w:rPr>
          <w:rFonts w:hint="eastAsia" w:eastAsia="方正仿宋_GBK"/>
          <w:b w:val="0"/>
          <w:bCs w:val="0"/>
          <w:color w:val="000000"/>
          <w:sz w:val="28"/>
          <w:lang w:eastAsia="zh-CN"/>
        </w:rPr>
        <w:t>年与202</w:t>
      </w:r>
      <w:r>
        <w:rPr>
          <w:rFonts w:hint="eastAsia" w:eastAsia="方正仿宋_GBK"/>
          <w:b w:val="0"/>
          <w:bCs w:val="0"/>
          <w:color w:val="000000"/>
          <w:sz w:val="28"/>
          <w:lang w:val="en-US" w:eastAsia="zh-CN"/>
        </w:rPr>
        <w:t>0</w:t>
      </w:r>
      <w:r>
        <w:rPr>
          <w:rFonts w:hint="eastAsia" w:eastAsia="方正仿宋_GBK"/>
          <w:b w:val="0"/>
          <w:bCs w:val="0"/>
          <w:color w:val="000000"/>
          <w:sz w:val="28"/>
          <w:lang w:eastAsia="zh-CN"/>
        </w:rPr>
        <w:t>年预算公务用车运行费持平。202</w:t>
      </w:r>
      <w:r>
        <w:rPr>
          <w:rFonts w:hint="eastAsia" w:eastAsia="方正仿宋_GBK"/>
          <w:b w:val="0"/>
          <w:bCs w:val="0"/>
          <w:color w:val="000000"/>
          <w:sz w:val="28"/>
          <w:lang w:val="en-US" w:eastAsia="zh-CN"/>
        </w:rPr>
        <w:t>1</w:t>
      </w:r>
      <w:r>
        <w:rPr>
          <w:rFonts w:hint="eastAsia" w:eastAsia="方正仿宋_GBK"/>
          <w:b w:val="0"/>
          <w:bCs w:val="0"/>
          <w:color w:val="000000"/>
          <w:sz w:val="28"/>
          <w:lang w:eastAsia="zh-CN"/>
        </w:rPr>
        <w:t>年无因公出境、公车购置计划。</w:t>
      </w:r>
    </w:p>
    <w:p w14:paraId="0674F7FE">
      <w:pPr>
        <w:jc w:val="center"/>
        <w:outlineLvl w:val="4"/>
        <w:rPr>
          <w:rFonts w:hint="eastAsia" w:ascii="方正小标宋_GBK" w:hAnsi="方正小标宋_GBK" w:eastAsia="方正小标宋_GBK" w:cs="方正小标宋_GBK"/>
          <w:color w:val="000000"/>
          <w:sz w:val="44"/>
          <w:lang w:val="en-US" w:eastAsia="zh-CN"/>
        </w:rPr>
      </w:pPr>
    </w:p>
    <w:p w14:paraId="36B04088">
      <w:pPr>
        <w:jc w:val="center"/>
        <w:outlineLvl w:val="4"/>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val="en-US" w:eastAsia="zh-CN"/>
        </w:rPr>
        <w:t>涞水有县卫生健康局</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w:t>
      </w:r>
    </w:p>
    <w:p w14:paraId="65922707">
      <w:pPr>
        <w:jc w:val="center"/>
        <w:outlineLvl w:val="4"/>
      </w:pPr>
      <w:r>
        <w:rPr>
          <w:rFonts w:hint="eastAsia" w:ascii="方正小标宋_GBK" w:hAnsi="方正小标宋_GBK" w:eastAsia="方正小标宋_GBK" w:cs="方正小标宋_GBK"/>
          <w:color w:val="000000"/>
          <w:sz w:val="44"/>
        </w:rPr>
        <w:t>单位预算信息公开情况说明</w:t>
      </w:r>
    </w:p>
    <w:p w14:paraId="5A588CE8">
      <w:pPr>
        <w:widowControl/>
        <w:spacing w:line="500" w:lineRule="exact"/>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》、《地方预决算公开操作规程》和《河北省省级预算公开办法》规定，现将涞水县卫生健康局</w:t>
      </w:r>
      <w:r>
        <w:rPr>
          <w:rFonts w:hint="eastAsia" w:ascii="仿宋" w:hAnsi="仿宋" w:eastAsia="仿宋"/>
          <w:sz w:val="32"/>
          <w:szCs w:val="32"/>
          <w:lang w:val="en-US" w:eastAsia="zh-CN"/>
        </w:rPr>
        <w:t>本级</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年预算公开如下：</w:t>
      </w:r>
    </w:p>
    <w:p w14:paraId="6DC6DFE4">
      <w:pPr>
        <w:widowControl/>
        <w:spacing w:line="500" w:lineRule="exact"/>
        <w:ind w:firstLine="704" w:firstLineChars="220"/>
        <w:rPr>
          <w:rFonts w:hint="eastAsia" w:ascii="黑体" w:hAnsi="黑体" w:cs="仿宋"/>
          <w:bCs/>
          <w:kern w:val="0"/>
          <w:sz w:val="32"/>
          <w:szCs w:val="32"/>
        </w:rPr>
      </w:pPr>
      <w:r>
        <w:rPr>
          <w:rFonts w:hint="eastAsia" w:ascii="黑体" w:hAnsi="黑体" w:cs="仿宋"/>
          <w:bCs/>
          <w:kern w:val="0"/>
          <w:sz w:val="32"/>
          <w:szCs w:val="32"/>
        </w:rPr>
        <w:t>一、</w:t>
      </w:r>
      <w:r>
        <w:rPr>
          <w:rFonts w:hint="eastAsia" w:ascii="黑体" w:hAnsi="黑体" w:cs="仿宋"/>
          <w:bCs/>
          <w:kern w:val="0"/>
          <w:sz w:val="32"/>
          <w:szCs w:val="32"/>
          <w:lang w:val="en-US" w:eastAsia="zh-CN"/>
        </w:rPr>
        <w:t>单位</w:t>
      </w:r>
      <w:r>
        <w:rPr>
          <w:rFonts w:hint="eastAsia" w:ascii="黑体" w:hAnsi="黑体" w:cs="仿宋"/>
          <w:bCs/>
          <w:kern w:val="0"/>
          <w:sz w:val="32"/>
          <w:szCs w:val="32"/>
        </w:rPr>
        <w:t>职责、机构设置等基本情况</w:t>
      </w:r>
    </w:p>
    <w:p w14:paraId="71E67389">
      <w:pPr>
        <w:widowControl/>
        <w:spacing w:line="500" w:lineRule="exact"/>
        <w:ind w:firstLine="704" w:firstLineChars="220"/>
        <w:rPr>
          <w:rFonts w:hint="eastAsia" w:ascii="楷体" w:hAnsi="楷体" w:eastAsia="楷体" w:cs="仿宋"/>
          <w:bCs/>
          <w:kern w:val="0"/>
          <w:sz w:val="32"/>
          <w:szCs w:val="32"/>
        </w:rPr>
      </w:pPr>
      <w:r>
        <w:rPr>
          <w:rFonts w:hint="eastAsia" w:ascii="楷体" w:hAnsi="楷体" w:eastAsia="楷体" w:cs="仿宋"/>
          <w:bCs/>
          <w:kern w:val="0"/>
          <w:sz w:val="32"/>
          <w:szCs w:val="32"/>
        </w:rPr>
        <w:t>（一）</w:t>
      </w:r>
      <w:r>
        <w:rPr>
          <w:rFonts w:hint="eastAsia" w:ascii="楷体" w:hAnsi="楷体" w:eastAsia="楷体" w:cs="仿宋"/>
          <w:bCs/>
          <w:kern w:val="0"/>
          <w:sz w:val="32"/>
          <w:szCs w:val="32"/>
          <w:lang w:val="en-US" w:eastAsia="zh-CN"/>
        </w:rPr>
        <w:t>单位</w:t>
      </w:r>
      <w:r>
        <w:rPr>
          <w:rFonts w:hint="eastAsia" w:ascii="楷体" w:hAnsi="楷体" w:eastAsia="楷体" w:cs="仿宋"/>
          <w:bCs/>
          <w:kern w:val="0"/>
          <w:sz w:val="32"/>
          <w:szCs w:val="32"/>
        </w:rPr>
        <w:t>职责</w:t>
      </w:r>
    </w:p>
    <w:p w14:paraId="16B99656">
      <w:pPr>
        <w:widowControl/>
        <w:spacing w:line="500" w:lineRule="exact"/>
        <w:ind w:firstLine="707" w:firstLineChars="220"/>
        <w:rPr>
          <w:rFonts w:ascii="楷体" w:hAnsi="楷体" w:eastAsia="楷体" w:cs="仿宋"/>
          <w:bCs/>
          <w:kern w:val="0"/>
          <w:sz w:val="32"/>
          <w:szCs w:val="32"/>
        </w:rPr>
      </w:pPr>
      <w:r>
        <w:rPr>
          <w:rFonts w:hint="eastAsia" w:ascii="仿宋" w:hAnsi="仿宋" w:eastAsia="仿宋" w:cs="仿宋"/>
          <w:b/>
          <w:sz w:val="32"/>
          <w:szCs w:val="32"/>
        </w:rPr>
        <w:t>1、</w:t>
      </w:r>
      <w:r>
        <w:rPr>
          <w:rFonts w:ascii="仿宋" w:hAnsi="仿宋" w:eastAsia="仿宋"/>
          <w:sz w:val="32"/>
          <w:szCs w:val="32"/>
        </w:rPr>
        <w:t>拟定全县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14:paraId="5758EE47">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2、</w:t>
      </w:r>
      <w:r>
        <w:rPr>
          <w:rFonts w:ascii="仿宋" w:hAnsi="仿宋" w:eastAsia="仿宋"/>
          <w:sz w:val="32"/>
          <w:szCs w:val="32"/>
        </w:rPr>
        <w:t>拟定基层卫生和计划生育服务、妇幼卫生发展规划和政策措施并组织实施，指导基层卫生和计划生育、妇幼卫生服务体系建设，推进基本公共卫生和计划生育服务均等化，完善基层运行新机制和乡村医生管理制度。公共卫生是保障人民大众身心健康的公共事业，包括提供基本公共卫生服务，疾病预防控制，对突发公共卫生事件的应急处置，促进妇女儿童健康，食品安全风险监管等各项工作。</w:t>
      </w:r>
    </w:p>
    <w:p w14:paraId="027D54B1">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3、</w:t>
      </w:r>
      <w:r>
        <w:rPr>
          <w:rFonts w:ascii="仿宋" w:hAnsi="仿宋" w:eastAsia="仿宋"/>
          <w:sz w:val="32"/>
          <w:szCs w:val="32"/>
        </w:rPr>
        <w:t>负责制定医疗机构和医疗服务全行业管理办法并监督实施。制定医疗机构及其医疗服务、医疗及时、医疗质量、医疗安全以及采供血机构管理的规范并组织实施。负责组织推进公立医院改革，建立公益性为导向的绩效考核和评价运行机制，建设和谐医患关系，提出医疗服务和药品价格政策的建议。组织实施国家基本药物制度，拟定基本药物采购、配送、使用的管理措施，监督和规范各级医疗机构基本药物使用。</w:t>
      </w:r>
    </w:p>
    <w:p w14:paraId="76A579BA">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4</w:t>
      </w:r>
      <w:r>
        <w:rPr>
          <w:rFonts w:ascii="仿宋" w:hAnsi="仿宋" w:eastAsia="仿宋"/>
          <w:b/>
          <w:sz w:val="32"/>
          <w:szCs w:val="32"/>
        </w:rPr>
        <w:t>、</w:t>
      </w:r>
      <w:r>
        <w:rPr>
          <w:rFonts w:ascii="仿宋" w:hAnsi="仿宋" w:eastAsia="仿宋"/>
          <w:sz w:val="32"/>
          <w:szCs w:val="32"/>
        </w:rPr>
        <w:t>贯彻落实人口与计划生育工作的方针、政策，组织监测计划生育发展动态，提出发布计划生育安全预警预报信息建议，负责出生人口性别比的综合治理工作，组织、指导、协调开展打击非医学需要鉴定胎儿性别和选择性别人工终止妊娠行为。负责节育手术并发症和独生子女病残儿医学鉴定的管理工作:负责再生育审批工作:拟定优生优育和提高出生人口素质的政策措施并组织实施，推进实施计划生育生殖健康促进计划，降低出生缺陷人口数量。组织建立计划生育利益导向、计划生育特殊困难家庭扶助和促进计划生育家庭发展等机制、制定流动人口计划生有服务管理制度并组织落实，研究提出促进人口有序流动、合理分布的政策建议。负责流动人口计划生育区城协作，推动建立流动人口卫生和计划生育信息共享和公共服务工作机制。</w:t>
      </w:r>
    </w:p>
    <w:p w14:paraId="5EEA99E0">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5、</w:t>
      </w:r>
      <w:r>
        <w:rPr>
          <w:rFonts w:ascii="仿宋" w:hAnsi="仿宋" w:eastAsia="仿宋"/>
          <w:sz w:val="32"/>
          <w:szCs w:val="32"/>
        </w:rPr>
        <w:t>拟订中医药中长期发展规划，并纳入卫生和计划生育事业发展总体规划和战略目标。加强中医药能力建设，提高中医药人员服务水平，有效发挥中医药在医疗保健领域的特色优势，加强中医医疗机构信息化建设，提高各级各类中医药人才的施治能力。提高中医药服务水平和救治能力，改善群众接受中医药服务的软硬件环境。</w:t>
      </w:r>
    </w:p>
    <w:p w14:paraId="50C88994">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6、</w:t>
      </w:r>
      <w:r>
        <w:rPr>
          <w:rFonts w:ascii="仿宋" w:hAnsi="仿宋" w:eastAsia="仿宋"/>
          <w:sz w:val="32"/>
          <w:szCs w:val="32"/>
        </w:rPr>
        <w:t>组织拟订卫生和计划生育人才发展规划，指导卫生和计划生育人才队伍建设。加强全科医生等急需紧缺专业人才培养，建立完善住院医师和专科医师规范化培训制定并指导实施。拟定卫生计生改革与发展目标、规划，组织指导相关工作开展，承担政务公开和业务宣传工作，加强卫生计生能力建设。保障卫生计生法律法规的落实，提升卫生计生工作规范化和法制化水平，保障人民群众卫生计生权益。提高我县卫生计生系统软硬件服务能力。</w:t>
      </w:r>
    </w:p>
    <w:p w14:paraId="065E6597">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7、</w:t>
      </w:r>
      <w:r>
        <w:rPr>
          <w:rFonts w:ascii="仿宋" w:hAnsi="仿宋" w:eastAsia="仿宋"/>
          <w:sz w:val="32"/>
          <w:szCs w:val="32"/>
        </w:rPr>
        <w:t>组织拟订卫生和计划生育科技发展规划，组织实施卫生和计划生育相关科研项目。参与制定医学教育发展规划，协同指导院校医学教育和计划生育教育，组织实施毕业后医学教育和继续医学教育。</w:t>
      </w:r>
    </w:p>
    <w:p w14:paraId="0C3AD02B">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8、</w:t>
      </w:r>
      <w:r>
        <w:rPr>
          <w:rFonts w:ascii="仿宋" w:hAnsi="仿宋" w:eastAsia="仿宋"/>
          <w:sz w:val="32"/>
          <w:szCs w:val="32"/>
        </w:rPr>
        <w:t>指导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14:paraId="278CA4EF">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9、</w:t>
      </w:r>
      <w:r>
        <w:rPr>
          <w:rFonts w:ascii="仿宋" w:hAnsi="仿宋" w:eastAsia="仿宋"/>
          <w:sz w:val="32"/>
          <w:szCs w:val="32"/>
        </w:rPr>
        <w:t>负责卫生和计划生育宣传、健康教育、健康促进、交流合作和信息化建设等工作，依法组织实施统计调查。</w:t>
      </w:r>
    </w:p>
    <w:p w14:paraId="7929C80F">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10、</w:t>
      </w:r>
      <w:r>
        <w:rPr>
          <w:rFonts w:ascii="仿宋" w:hAnsi="仿宋" w:eastAsia="仿宋"/>
          <w:sz w:val="32"/>
          <w:szCs w:val="32"/>
        </w:rPr>
        <w:t>负责保健对象的医疗保健工作，负责全县有关干部医疗管理工作，负责重要会议与重大活动的医疗卫生保障工作。</w:t>
      </w:r>
    </w:p>
    <w:p w14:paraId="7F8A89FD">
      <w:pPr>
        <w:spacing w:line="500" w:lineRule="exact"/>
        <w:ind w:firstLine="643" w:firstLineChars="200"/>
        <w:jc w:val="left"/>
        <w:rPr>
          <w:rFonts w:hint="eastAsia" w:ascii="仿宋" w:hAnsi="仿宋" w:eastAsia="仿宋" w:cs="仿宋"/>
          <w:kern w:val="0"/>
          <w:sz w:val="32"/>
          <w:szCs w:val="32"/>
        </w:rPr>
      </w:pPr>
      <w:r>
        <w:rPr>
          <w:rFonts w:hint="eastAsia" w:ascii="仿宋" w:hAnsi="仿宋" w:eastAsia="仿宋"/>
          <w:b/>
          <w:sz w:val="32"/>
          <w:szCs w:val="32"/>
        </w:rPr>
        <w:t>11、</w:t>
      </w:r>
      <w:r>
        <w:rPr>
          <w:rFonts w:ascii="仿宋" w:hAnsi="仿宋" w:eastAsia="仿宋"/>
          <w:sz w:val="32"/>
          <w:szCs w:val="32"/>
        </w:rPr>
        <w:t>承担县爱国卫生运动委员会、县深化医药卫生体制改革领导小组、县计划生育领导小组、县地方病防治领导小组、县防治艾滋病工作委员会和县计划免疫协调领导小组的日常工作。</w:t>
      </w:r>
    </w:p>
    <w:p w14:paraId="1B56F682">
      <w:r>
        <w:rPr>
          <w:rFonts w:hint="eastAsia" w:ascii="方正楷体_GBK" w:hAnsi="方正楷体_GBK" w:eastAsia="方正楷体_GBK" w:cs="方正楷体_GBK"/>
          <w:b/>
          <w:color w:val="000000"/>
          <w:sz w:val="32"/>
        </w:rPr>
        <w:t>机构设置：</w:t>
      </w:r>
    </w:p>
    <w:p w14:paraId="1286B712">
      <w:pPr>
        <w:jc w:val="center"/>
      </w:pPr>
      <w:r>
        <w:rPr>
          <w:rFonts w:hint="eastAsia" w:ascii="方正小标宋_GBK" w:hAnsi="方正小标宋_GBK" w:eastAsia="方正小标宋_GBK" w:cs="方正小标宋_GBK"/>
          <w:color w:val="000000"/>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F9E5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FC82934">
            <w:pPr>
              <w:pStyle w:val="16"/>
            </w:pPr>
            <w:r>
              <w:rPr>
                <w:rFonts w:hint="eastAsia"/>
              </w:rPr>
              <w:t>单位名称</w:t>
            </w:r>
          </w:p>
        </w:tc>
        <w:tc>
          <w:tcPr>
            <w:tcW w:w="1843" w:type="dxa"/>
            <w:vAlign w:val="center"/>
          </w:tcPr>
          <w:p w14:paraId="158DE490">
            <w:pPr>
              <w:pStyle w:val="16"/>
            </w:pPr>
            <w:r>
              <w:rPr>
                <w:rFonts w:hint="eastAsia"/>
              </w:rPr>
              <w:t>单位性质</w:t>
            </w:r>
          </w:p>
        </w:tc>
        <w:tc>
          <w:tcPr>
            <w:tcW w:w="2126" w:type="dxa"/>
            <w:vAlign w:val="center"/>
          </w:tcPr>
          <w:p w14:paraId="70D1FB13">
            <w:pPr>
              <w:pStyle w:val="16"/>
            </w:pPr>
            <w:r>
              <w:rPr>
                <w:rFonts w:hint="eastAsia"/>
              </w:rPr>
              <w:t>单位规格</w:t>
            </w:r>
          </w:p>
        </w:tc>
        <w:tc>
          <w:tcPr>
            <w:tcW w:w="3827" w:type="dxa"/>
            <w:vAlign w:val="center"/>
          </w:tcPr>
          <w:p w14:paraId="52874937">
            <w:pPr>
              <w:pStyle w:val="16"/>
            </w:pPr>
            <w:r>
              <w:rPr>
                <w:rFonts w:hint="eastAsia"/>
              </w:rPr>
              <w:t>经费保障形式</w:t>
            </w:r>
          </w:p>
        </w:tc>
      </w:tr>
      <w:tr w14:paraId="1A6A9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DC37FE4">
            <w:pPr>
              <w:pStyle w:val="18"/>
            </w:pPr>
            <w:r>
              <w:rPr>
                <w:rFonts w:hint="eastAsia"/>
                <w:lang w:val="en-US" w:eastAsia="zh-CN"/>
              </w:rPr>
              <w:t>涞水县卫生健康</w:t>
            </w:r>
            <w:r>
              <w:rPr>
                <w:rFonts w:hint="eastAsia"/>
              </w:rPr>
              <w:t>局（本级）</w:t>
            </w:r>
          </w:p>
        </w:tc>
        <w:tc>
          <w:tcPr>
            <w:tcW w:w="1843" w:type="dxa"/>
            <w:vAlign w:val="center"/>
          </w:tcPr>
          <w:p w14:paraId="5C4A625B">
            <w:pPr>
              <w:pStyle w:val="19"/>
            </w:pPr>
            <w:r>
              <w:rPr>
                <w:rFonts w:hint="eastAsia"/>
              </w:rPr>
              <w:t>行政</w:t>
            </w:r>
          </w:p>
        </w:tc>
        <w:tc>
          <w:tcPr>
            <w:tcW w:w="2126" w:type="dxa"/>
            <w:vAlign w:val="center"/>
          </w:tcPr>
          <w:p w14:paraId="34F246AC">
            <w:pPr>
              <w:pStyle w:val="19"/>
            </w:pPr>
            <w:r>
              <w:rPr>
                <w:rFonts w:hint="eastAsia"/>
              </w:rPr>
              <w:t>正科级</w:t>
            </w:r>
          </w:p>
        </w:tc>
        <w:tc>
          <w:tcPr>
            <w:tcW w:w="3827" w:type="dxa"/>
            <w:vAlign w:val="center"/>
          </w:tcPr>
          <w:p w14:paraId="0FDEAFE9">
            <w:pPr>
              <w:pStyle w:val="19"/>
            </w:pPr>
            <w:r>
              <w:rPr>
                <w:rFonts w:hint="eastAsia"/>
              </w:rPr>
              <w:t>财政拨款</w:t>
            </w:r>
          </w:p>
        </w:tc>
      </w:tr>
    </w:tbl>
    <w:p w14:paraId="6381B2CD">
      <w:pPr>
        <w:spacing w:line="500" w:lineRule="exact"/>
        <w:jc w:val="left"/>
        <w:rPr>
          <w:rFonts w:ascii="仿宋" w:hAnsi="仿宋" w:eastAsia="仿宋"/>
          <w:sz w:val="32"/>
          <w:szCs w:val="32"/>
        </w:rPr>
        <w:sectPr>
          <w:headerReference r:id="rId9" w:type="default"/>
          <w:footerReference r:id="rId11" w:type="default"/>
          <w:headerReference r:id="rId10" w:type="even"/>
          <w:footerReference r:id="rId12" w:type="even"/>
          <w:type w:val="continuous"/>
          <w:pgSz w:w="16839" w:h="11907" w:orient="landscape"/>
          <w:pgMar w:top="1440" w:right="964" w:bottom="1440" w:left="964" w:header="851" w:footer="992" w:gutter="0"/>
          <w:pgNumType w:fmt="numberInDash"/>
          <w:cols w:space="720" w:num="1"/>
          <w:docGrid w:type="lines" w:linePitch="598" w:charSpace="0"/>
        </w:sectPr>
      </w:pPr>
    </w:p>
    <w:p w14:paraId="6BD1C465">
      <w:pPr>
        <w:widowControl/>
        <w:spacing w:line="500" w:lineRule="exact"/>
        <w:ind w:firstLine="640" w:firstLineChars="200"/>
        <w:rPr>
          <w:rFonts w:hint="eastAsia" w:ascii="黑体" w:hAnsi="黑体" w:cs="仿宋"/>
          <w:bCs/>
          <w:kern w:val="0"/>
          <w:sz w:val="32"/>
          <w:szCs w:val="32"/>
        </w:rPr>
      </w:pPr>
      <w:r>
        <w:rPr>
          <w:rFonts w:hint="eastAsia" w:ascii="黑体" w:hAnsi="黑体" w:cs="仿宋"/>
          <w:bCs/>
          <w:kern w:val="0"/>
          <w:sz w:val="32"/>
          <w:szCs w:val="32"/>
        </w:rPr>
        <w:t>二、部门预算安排总体情况</w:t>
      </w:r>
    </w:p>
    <w:p w14:paraId="42C922F9">
      <w:pPr>
        <w:widowControl/>
        <w:spacing w:line="500" w:lineRule="exact"/>
        <w:ind w:firstLine="640"/>
        <w:rPr>
          <w:rFonts w:ascii="仿宋" w:hAnsi="仿宋" w:eastAsia="仿宋" w:cs="仿宋"/>
          <w:b/>
          <w:bCs/>
          <w:kern w:val="0"/>
          <w:sz w:val="32"/>
          <w:szCs w:val="32"/>
        </w:rPr>
      </w:pPr>
      <w:r>
        <w:rPr>
          <w:rFonts w:hint="eastAsia" w:ascii="仿宋" w:hAnsi="仿宋" w:eastAsia="仿宋" w:cs="仿宋"/>
          <w:b/>
          <w:bCs/>
          <w:kern w:val="0"/>
          <w:sz w:val="32"/>
          <w:szCs w:val="32"/>
        </w:rPr>
        <w:t>1、收入说明</w:t>
      </w:r>
    </w:p>
    <w:p w14:paraId="2084D17D">
      <w:pPr>
        <w:widowControl/>
        <w:spacing w:line="500" w:lineRule="exact"/>
        <w:ind w:firstLine="640"/>
        <w:rPr>
          <w:rFonts w:ascii="仿宋" w:hAnsi="仿宋" w:eastAsia="仿宋" w:cs="仿宋"/>
          <w:kern w:val="0"/>
          <w:sz w:val="32"/>
          <w:szCs w:val="32"/>
        </w:rPr>
      </w:pPr>
      <w:r>
        <w:rPr>
          <w:rFonts w:hint="eastAsia" w:ascii="仿宋" w:hAnsi="仿宋" w:eastAsia="仿宋" w:cs="仿宋"/>
          <w:kern w:val="0"/>
          <w:sz w:val="32"/>
          <w:szCs w:val="32"/>
        </w:rPr>
        <w:t>反应本部门当年全部收入。</w:t>
      </w:r>
      <w:r>
        <w:rPr>
          <w:rFonts w:ascii="仿宋" w:hAnsi="仿宋" w:eastAsia="仿宋" w:cs="仿宋"/>
          <w:kern w:val="0"/>
          <w:sz w:val="32"/>
          <w:szCs w:val="32"/>
        </w:rPr>
        <w:t>2</w:t>
      </w:r>
      <w:r>
        <w:rPr>
          <w:rFonts w:hint="eastAsia" w:ascii="仿宋" w:hAnsi="仿宋" w:eastAsia="仿宋" w:cs="仿宋"/>
          <w:kern w:val="0"/>
          <w:sz w:val="32"/>
          <w:szCs w:val="32"/>
        </w:rPr>
        <w:t>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年预算收入为52711.0593万元，其中：一般公共预算拨款11371.6693万元，事业收入为41339.39万元。</w:t>
      </w:r>
    </w:p>
    <w:p w14:paraId="334CE2AC">
      <w:pPr>
        <w:widowControl/>
        <w:spacing w:line="500" w:lineRule="exact"/>
        <w:ind w:firstLine="640"/>
        <w:rPr>
          <w:rFonts w:ascii="仿宋" w:hAnsi="仿宋" w:eastAsia="仿宋" w:cs="仿宋"/>
          <w:b/>
          <w:kern w:val="0"/>
          <w:sz w:val="32"/>
          <w:szCs w:val="32"/>
        </w:rPr>
      </w:pPr>
      <w:r>
        <w:rPr>
          <w:rFonts w:hint="eastAsia" w:ascii="仿宋" w:hAnsi="仿宋" w:eastAsia="仿宋" w:cs="仿宋"/>
          <w:b/>
          <w:kern w:val="0"/>
          <w:sz w:val="32"/>
          <w:szCs w:val="32"/>
        </w:rPr>
        <w:t>2、支出说明</w:t>
      </w:r>
    </w:p>
    <w:p w14:paraId="09603641">
      <w:pPr>
        <w:widowControl/>
        <w:spacing w:line="50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收支预算总表到出栏、基本支出表、项目支出表按经济分类和支出功能分类科目编制，反映我部门预算中支出预算的总</w:t>
      </w:r>
      <w:r>
        <w:rPr>
          <w:rFonts w:hint="eastAsia" w:ascii="仿宋" w:hAnsi="仿宋" w:eastAsia="仿宋" w:cs="仿宋"/>
          <w:kern w:val="0"/>
          <w:sz w:val="32"/>
          <w:szCs w:val="32"/>
          <w:lang w:val="en-US" w:eastAsia="zh-CN"/>
        </w:rPr>
        <w:t>体</w:t>
      </w:r>
      <w:r>
        <w:rPr>
          <w:rFonts w:hint="eastAsia" w:ascii="仿宋" w:hAnsi="仿宋" w:eastAsia="仿宋" w:cs="仿宋"/>
          <w:kern w:val="0"/>
          <w:sz w:val="32"/>
          <w:szCs w:val="32"/>
        </w:rPr>
        <w:t>情况。2021年预算支出为52711.0593万元，其中基本支出为10971.70万元，包括人员经费9194.88万元和公用经费1776.82万元；项目支出为41739.3593万元。</w:t>
      </w:r>
    </w:p>
    <w:p w14:paraId="4A6809ED">
      <w:pPr>
        <w:widowControl/>
        <w:spacing w:line="500" w:lineRule="exact"/>
        <w:ind w:firstLine="640"/>
        <w:rPr>
          <w:rFonts w:ascii="黑体" w:hAnsi="黑体" w:cs="仿宋"/>
          <w:kern w:val="0"/>
          <w:sz w:val="32"/>
          <w:szCs w:val="32"/>
        </w:rPr>
      </w:pPr>
      <w:r>
        <w:rPr>
          <w:rFonts w:hint="eastAsia" w:ascii="黑体" w:hAnsi="黑体" w:cs="仿宋"/>
          <w:bCs/>
          <w:kern w:val="0"/>
          <w:sz w:val="32"/>
          <w:szCs w:val="32"/>
        </w:rPr>
        <w:t>三、机关运行经费安排情况</w:t>
      </w:r>
    </w:p>
    <w:p w14:paraId="35A8BBF0">
      <w:pPr>
        <w:widowControl/>
        <w:spacing w:line="500" w:lineRule="exact"/>
        <w:ind w:firstLine="645"/>
        <w:rPr>
          <w:rFonts w:ascii="仿宋" w:hAnsi="仿宋" w:eastAsia="仿宋" w:cs="仿宋"/>
          <w:kern w:val="0"/>
          <w:sz w:val="32"/>
          <w:szCs w:val="32"/>
        </w:rPr>
      </w:pPr>
      <w:r>
        <w:rPr>
          <w:rFonts w:hint="eastAsia" w:ascii="仿宋" w:hAnsi="仿宋" w:eastAsia="仿宋" w:cs="仿宋"/>
          <w:kern w:val="0"/>
          <w:sz w:val="32"/>
          <w:szCs w:val="32"/>
        </w:rPr>
        <w:t>本部门2021年机关运行经费安排232.74万元，其中：基础定额安排办公费47.2万元、邮电费</w:t>
      </w:r>
      <w:r>
        <w:rPr>
          <w:rFonts w:ascii="仿宋" w:hAnsi="仿宋" w:eastAsia="仿宋" w:cs="仿宋"/>
          <w:kern w:val="0"/>
          <w:sz w:val="32"/>
          <w:szCs w:val="32"/>
        </w:rPr>
        <w:t>0.72</w:t>
      </w:r>
      <w:r>
        <w:rPr>
          <w:rFonts w:hint="eastAsia" w:ascii="仿宋" w:hAnsi="仿宋" w:eastAsia="仿宋" w:cs="仿宋"/>
          <w:kern w:val="0"/>
          <w:sz w:val="32"/>
          <w:szCs w:val="32"/>
        </w:rPr>
        <w:t>万元、取暖费13.54万元、劳务费112.68万元、差旅费23.5万元、公务接待费4.5万元、公务用车运行维护费21万元；其他交通费用9.6万元，按比例计提安排工会经费15.49万元、其他商品和服务支出26.7万元。</w:t>
      </w:r>
    </w:p>
    <w:p w14:paraId="260732A1">
      <w:pPr>
        <w:widowControl/>
        <w:spacing w:line="500" w:lineRule="exact"/>
        <w:ind w:firstLine="645"/>
        <w:rPr>
          <w:rFonts w:hint="default" w:ascii="黑体" w:hAnsi="黑体" w:eastAsia="黑体" w:cs="仿宋"/>
          <w:bCs/>
          <w:kern w:val="0"/>
          <w:sz w:val="32"/>
          <w:szCs w:val="32"/>
          <w:lang w:val="en-US" w:eastAsia="zh-CN"/>
        </w:rPr>
      </w:pPr>
      <w:r>
        <w:rPr>
          <w:rFonts w:hint="eastAsia" w:ascii="黑体" w:hAnsi="黑体" w:cs="仿宋"/>
          <w:bCs/>
          <w:kern w:val="0"/>
          <w:sz w:val="32"/>
          <w:szCs w:val="32"/>
        </w:rPr>
        <w:t>四、财政拨款“三公”经费预算情况</w:t>
      </w:r>
      <w:r>
        <w:rPr>
          <w:rFonts w:hint="eastAsia" w:ascii="黑体" w:hAnsi="黑体" w:cs="仿宋"/>
          <w:bCs/>
          <w:kern w:val="0"/>
          <w:sz w:val="32"/>
          <w:szCs w:val="32"/>
          <w:lang w:val="en-US" w:eastAsia="zh-CN"/>
        </w:rPr>
        <w:t>及增减变化情况</w:t>
      </w:r>
    </w:p>
    <w:p w14:paraId="0FA6DF0F">
      <w:pPr>
        <w:spacing w:line="500" w:lineRule="exact"/>
        <w:ind w:firstLine="640" w:firstLineChars="200"/>
        <w:rPr>
          <w:rFonts w:ascii="仿宋" w:hAnsi="仿宋" w:eastAsia="仿宋" w:cs="仿宋"/>
          <w:sz w:val="32"/>
          <w:szCs w:val="32"/>
        </w:rPr>
      </w:pPr>
      <w:r>
        <w:rPr>
          <w:rFonts w:ascii="仿宋" w:hAnsi="仿宋" w:eastAsia="仿宋" w:cs="仿宋"/>
          <w:kern w:val="0"/>
          <w:sz w:val="32"/>
          <w:szCs w:val="32"/>
        </w:rPr>
        <w:t>20</w:t>
      </w:r>
      <w:r>
        <w:rPr>
          <w:rFonts w:hint="eastAsia" w:ascii="仿宋" w:hAnsi="仿宋" w:eastAsia="仿宋" w:cs="仿宋"/>
          <w:kern w:val="0"/>
          <w:sz w:val="32"/>
          <w:szCs w:val="32"/>
        </w:rPr>
        <w:t>21年“三公”经费</w:t>
      </w:r>
      <w:r>
        <w:rPr>
          <w:rFonts w:hint="eastAsia" w:ascii="仿宋" w:hAnsi="仿宋" w:eastAsia="仿宋" w:cs="仿宋"/>
          <w:sz w:val="32"/>
          <w:szCs w:val="32"/>
        </w:rPr>
        <w:t>预算数为25.5万元，较上年同期安排数46.5万元，相比减少21万元。具体分项预算安排情况如下：</w:t>
      </w:r>
    </w:p>
    <w:p w14:paraId="21D41CEA">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一是因公出国（境）经费安排</w:t>
      </w:r>
      <w:r>
        <w:rPr>
          <w:rFonts w:ascii="仿宋" w:hAnsi="仿宋" w:eastAsia="仿宋" w:cs="仿宋"/>
          <w:sz w:val="32"/>
          <w:szCs w:val="32"/>
        </w:rPr>
        <w:t>0</w:t>
      </w:r>
      <w:r>
        <w:rPr>
          <w:rFonts w:hint="eastAsia" w:ascii="仿宋" w:hAnsi="仿宋" w:eastAsia="仿宋" w:cs="仿宋"/>
          <w:sz w:val="32"/>
          <w:szCs w:val="32"/>
        </w:rPr>
        <w:t>万元，与去年同期数相比持平。</w:t>
      </w:r>
    </w:p>
    <w:p w14:paraId="11219C94">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二是公务用车运行维护费及购置费安排21万元，与去年同期数相比减少。</w:t>
      </w:r>
    </w:p>
    <w:p w14:paraId="1AADC1B8">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三是公务接待费4.5万元，与去年同期数9</w:t>
      </w:r>
      <w:r>
        <w:rPr>
          <w:rFonts w:ascii="仿宋" w:hAnsi="仿宋" w:eastAsia="仿宋" w:cs="仿宋"/>
          <w:sz w:val="32"/>
          <w:szCs w:val="32"/>
        </w:rPr>
        <w:t>.5</w:t>
      </w:r>
      <w:r>
        <w:rPr>
          <w:rFonts w:hint="eastAsia" w:ascii="仿宋" w:hAnsi="仿宋" w:eastAsia="仿宋" w:cs="仿宋"/>
          <w:sz w:val="32"/>
          <w:szCs w:val="32"/>
        </w:rPr>
        <w:t>万元相比增加5万元。预计接待各级检查督导组100批次，约为900余人。</w:t>
      </w:r>
    </w:p>
    <w:p w14:paraId="63E4BD1D">
      <w:pPr>
        <w:spacing w:line="500" w:lineRule="exact"/>
        <w:jc w:val="center"/>
        <w:rPr>
          <w:rFonts w:hint="eastAsia" w:ascii="仿宋" w:hAnsi="仿宋" w:eastAsia="仿宋" w:cs="黑体"/>
          <w:b/>
          <w:sz w:val="32"/>
          <w:szCs w:val="32"/>
          <w:lang w:eastAsia="zh-CN"/>
        </w:rPr>
      </w:pPr>
      <w:r>
        <w:rPr>
          <w:rFonts w:hint="eastAsia" w:ascii="仿宋" w:hAnsi="仿宋" w:eastAsia="仿宋" w:cs="黑体"/>
          <w:b/>
          <w:sz w:val="32"/>
          <w:szCs w:val="32"/>
        </w:rPr>
        <w:t>“三公”经费预算情况及增减</w:t>
      </w:r>
      <w:r>
        <w:rPr>
          <w:rFonts w:hint="eastAsia" w:ascii="仿宋" w:hAnsi="仿宋" w:eastAsia="仿宋" w:cs="黑体"/>
          <w:b/>
          <w:sz w:val="32"/>
          <w:szCs w:val="32"/>
          <w:lang w:eastAsia="zh-CN"/>
        </w:rPr>
        <w:t>变化情况</w:t>
      </w:r>
    </w:p>
    <w:p w14:paraId="54274CA1">
      <w:pPr>
        <w:spacing w:line="50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单位：万元</w:t>
      </w:r>
    </w:p>
    <w:tbl>
      <w:tblPr>
        <w:tblStyle w:val="9"/>
        <w:tblW w:w="13937" w:type="dxa"/>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1964"/>
        <w:gridCol w:w="1964"/>
        <w:gridCol w:w="1318"/>
        <w:gridCol w:w="6330"/>
      </w:tblGrid>
      <w:tr w14:paraId="07D4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361" w:type="dxa"/>
            <w:noWrap w:val="0"/>
            <w:vAlign w:val="top"/>
          </w:tcPr>
          <w:p w14:paraId="49DC1BC3">
            <w:pPr>
              <w:spacing w:line="500" w:lineRule="exact"/>
              <w:rPr>
                <w:rFonts w:ascii="仿宋" w:hAnsi="仿宋" w:eastAsia="仿宋" w:cs="仿宋"/>
                <w:kern w:val="0"/>
                <w:sz w:val="32"/>
                <w:szCs w:val="32"/>
              </w:rPr>
            </w:pPr>
            <w:r>
              <w:rPr>
                <w:rFonts w:hint="eastAsia" w:ascii="仿宋" w:hAnsi="仿宋" w:eastAsia="仿宋" w:cs="仿宋"/>
                <w:kern w:val="0"/>
                <w:sz w:val="32"/>
                <w:szCs w:val="32"/>
              </w:rPr>
              <w:t>项目名称</w:t>
            </w:r>
          </w:p>
        </w:tc>
        <w:tc>
          <w:tcPr>
            <w:tcW w:w="1964" w:type="dxa"/>
            <w:noWrap w:val="0"/>
            <w:vAlign w:val="top"/>
          </w:tcPr>
          <w:p w14:paraId="040C1494">
            <w:pPr>
              <w:spacing w:line="500" w:lineRule="exact"/>
              <w:rPr>
                <w:rFonts w:ascii="仿宋" w:hAnsi="仿宋" w:eastAsia="仿宋" w:cs="仿宋"/>
                <w:kern w:val="0"/>
                <w:sz w:val="32"/>
                <w:szCs w:val="32"/>
              </w:rPr>
            </w:pPr>
            <w:r>
              <w:rPr>
                <w:rFonts w:ascii="仿宋" w:hAnsi="仿宋" w:eastAsia="仿宋" w:cs="仿宋"/>
                <w:kern w:val="0"/>
                <w:sz w:val="32"/>
                <w:szCs w:val="32"/>
              </w:rPr>
              <w:t>20</w:t>
            </w:r>
            <w:r>
              <w:rPr>
                <w:rFonts w:hint="eastAsia" w:ascii="仿宋" w:hAnsi="仿宋" w:eastAsia="仿宋" w:cs="仿宋"/>
                <w:kern w:val="0"/>
                <w:sz w:val="32"/>
                <w:szCs w:val="32"/>
                <w:lang w:val="en-US" w:eastAsia="zh-CN"/>
              </w:rPr>
              <w:t>21年度</w:t>
            </w:r>
            <w:r>
              <w:rPr>
                <w:rFonts w:hint="eastAsia" w:ascii="仿宋" w:hAnsi="仿宋" w:eastAsia="仿宋" w:cs="仿宋"/>
                <w:kern w:val="0"/>
                <w:sz w:val="32"/>
                <w:szCs w:val="32"/>
              </w:rPr>
              <w:t>预算</w:t>
            </w:r>
          </w:p>
        </w:tc>
        <w:tc>
          <w:tcPr>
            <w:tcW w:w="1964" w:type="dxa"/>
            <w:noWrap w:val="0"/>
            <w:vAlign w:val="top"/>
          </w:tcPr>
          <w:p w14:paraId="4FB7A7A4">
            <w:pPr>
              <w:spacing w:line="500" w:lineRule="exact"/>
              <w:rPr>
                <w:rFonts w:ascii="仿宋" w:hAnsi="仿宋" w:eastAsia="仿宋" w:cs="仿宋"/>
                <w:kern w:val="0"/>
                <w:sz w:val="32"/>
                <w:szCs w:val="32"/>
              </w:rPr>
            </w:pPr>
            <w:r>
              <w:rPr>
                <w:rFonts w:ascii="仿宋" w:hAnsi="仿宋" w:eastAsia="仿宋" w:cs="仿宋"/>
                <w:kern w:val="0"/>
                <w:sz w:val="32"/>
                <w:szCs w:val="32"/>
              </w:rPr>
              <w:t>20</w:t>
            </w: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年度预算</w:t>
            </w:r>
          </w:p>
        </w:tc>
        <w:tc>
          <w:tcPr>
            <w:tcW w:w="1318" w:type="dxa"/>
            <w:noWrap w:val="0"/>
            <w:vAlign w:val="top"/>
          </w:tcPr>
          <w:p w14:paraId="03A87ACE">
            <w:pPr>
              <w:spacing w:line="500" w:lineRule="exact"/>
              <w:rPr>
                <w:rFonts w:ascii="仿宋" w:hAnsi="仿宋" w:eastAsia="仿宋" w:cs="仿宋"/>
                <w:kern w:val="0"/>
                <w:sz w:val="32"/>
                <w:szCs w:val="32"/>
              </w:rPr>
            </w:pPr>
            <w:r>
              <w:rPr>
                <w:rFonts w:hint="eastAsia" w:ascii="仿宋" w:hAnsi="仿宋" w:eastAsia="仿宋" w:cs="仿宋"/>
                <w:kern w:val="0"/>
                <w:sz w:val="32"/>
                <w:szCs w:val="32"/>
              </w:rPr>
              <w:t>增减金额</w:t>
            </w:r>
          </w:p>
        </w:tc>
        <w:tc>
          <w:tcPr>
            <w:tcW w:w="6330" w:type="dxa"/>
            <w:noWrap w:val="0"/>
            <w:vAlign w:val="top"/>
          </w:tcPr>
          <w:p w14:paraId="078386F7">
            <w:pPr>
              <w:spacing w:line="500" w:lineRule="exac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变化情况</w:t>
            </w:r>
          </w:p>
        </w:tc>
      </w:tr>
      <w:tr w14:paraId="1CD6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0"/>
            <w:vAlign w:val="top"/>
          </w:tcPr>
          <w:p w14:paraId="4D7A1598">
            <w:pPr>
              <w:spacing w:line="500" w:lineRule="exact"/>
              <w:rPr>
                <w:rFonts w:ascii="仿宋" w:hAnsi="仿宋" w:eastAsia="仿宋" w:cs="仿宋"/>
                <w:kern w:val="0"/>
                <w:sz w:val="32"/>
                <w:szCs w:val="32"/>
              </w:rPr>
            </w:pPr>
            <w:r>
              <w:rPr>
                <w:rFonts w:hint="eastAsia" w:ascii="仿宋" w:hAnsi="仿宋" w:eastAsia="仿宋" w:cs="仿宋"/>
                <w:kern w:val="0"/>
                <w:sz w:val="32"/>
                <w:szCs w:val="32"/>
              </w:rPr>
              <w:t>因公出国经费</w:t>
            </w:r>
          </w:p>
        </w:tc>
        <w:tc>
          <w:tcPr>
            <w:tcW w:w="1964" w:type="dxa"/>
            <w:noWrap w:val="0"/>
            <w:vAlign w:val="top"/>
          </w:tcPr>
          <w:p w14:paraId="1147408C">
            <w:pPr>
              <w:spacing w:line="500" w:lineRule="exact"/>
              <w:rPr>
                <w:rFonts w:ascii="仿宋" w:hAnsi="仿宋" w:eastAsia="仿宋" w:cs="仿宋"/>
                <w:kern w:val="0"/>
                <w:sz w:val="32"/>
                <w:szCs w:val="32"/>
              </w:rPr>
            </w:pPr>
            <w:r>
              <w:rPr>
                <w:rFonts w:ascii="仿宋" w:hAnsi="仿宋" w:eastAsia="仿宋" w:cs="仿宋"/>
                <w:kern w:val="0"/>
                <w:sz w:val="32"/>
                <w:szCs w:val="32"/>
              </w:rPr>
              <w:t>0</w:t>
            </w:r>
          </w:p>
        </w:tc>
        <w:tc>
          <w:tcPr>
            <w:tcW w:w="1964" w:type="dxa"/>
            <w:noWrap w:val="0"/>
            <w:vAlign w:val="top"/>
          </w:tcPr>
          <w:p w14:paraId="7E033E22">
            <w:pPr>
              <w:spacing w:line="500" w:lineRule="exact"/>
              <w:rPr>
                <w:rFonts w:ascii="仿宋" w:hAnsi="仿宋" w:eastAsia="仿宋" w:cs="仿宋"/>
                <w:kern w:val="0"/>
                <w:sz w:val="32"/>
                <w:szCs w:val="32"/>
              </w:rPr>
            </w:pPr>
            <w:r>
              <w:rPr>
                <w:rFonts w:ascii="仿宋" w:hAnsi="仿宋" w:eastAsia="仿宋" w:cs="仿宋"/>
                <w:kern w:val="0"/>
                <w:sz w:val="32"/>
                <w:szCs w:val="32"/>
              </w:rPr>
              <w:t>0</w:t>
            </w:r>
          </w:p>
        </w:tc>
        <w:tc>
          <w:tcPr>
            <w:tcW w:w="1318" w:type="dxa"/>
            <w:noWrap w:val="0"/>
            <w:vAlign w:val="top"/>
          </w:tcPr>
          <w:p w14:paraId="6BAEF61F">
            <w:pPr>
              <w:spacing w:line="500" w:lineRule="exact"/>
              <w:rPr>
                <w:rFonts w:ascii="仿宋" w:hAnsi="仿宋" w:eastAsia="仿宋" w:cs="仿宋"/>
                <w:kern w:val="0"/>
                <w:sz w:val="32"/>
                <w:szCs w:val="32"/>
              </w:rPr>
            </w:pPr>
            <w:r>
              <w:rPr>
                <w:rFonts w:ascii="仿宋" w:hAnsi="仿宋" w:eastAsia="仿宋" w:cs="仿宋"/>
                <w:kern w:val="0"/>
                <w:sz w:val="32"/>
                <w:szCs w:val="32"/>
              </w:rPr>
              <w:t>0</w:t>
            </w:r>
          </w:p>
        </w:tc>
        <w:tc>
          <w:tcPr>
            <w:tcW w:w="6330" w:type="dxa"/>
            <w:noWrap w:val="0"/>
            <w:vAlign w:val="top"/>
          </w:tcPr>
          <w:p w14:paraId="16649B2B">
            <w:pPr>
              <w:spacing w:line="500" w:lineRule="exact"/>
              <w:rPr>
                <w:rFonts w:ascii="仿宋" w:hAnsi="仿宋" w:eastAsia="仿宋" w:cs="仿宋"/>
                <w:kern w:val="0"/>
                <w:sz w:val="32"/>
                <w:szCs w:val="32"/>
              </w:rPr>
            </w:pPr>
            <w:r>
              <w:rPr>
                <w:rFonts w:ascii="仿宋" w:hAnsi="仿宋" w:eastAsia="仿宋" w:cs="仿宋"/>
                <w:kern w:val="0"/>
                <w:sz w:val="32"/>
                <w:szCs w:val="32"/>
              </w:rPr>
              <w:t>无增减变化</w:t>
            </w:r>
          </w:p>
        </w:tc>
      </w:tr>
      <w:tr w14:paraId="63C0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0"/>
            <w:vAlign w:val="top"/>
          </w:tcPr>
          <w:p w14:paraId="4805C8C7">
            <w:pPr>
              <w:spacing w:line="5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培训费</w:t>
            </w:r>
          </w:p>
        </w:tc>
        <w:tc>
          <w:tcPr>
            <w:tcW w:w="1964" w:type="dxa"/>
            <w:noWrap w:val="0"/>
            <w:vAlign w:val="top"/>
          </w:tcPr>
          <w:p w14:paraId="34823B6F">
            <w:pPr>
              <w:spacing w:line="500" w:lineRule="exac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0</w:t>
            </w:r>
          </w:p>
        </w:tc>
        <w:tc>
          <w:tcPr>
            <w:tcW w:w="1964" w:type="dxa"/>
            <w:noWrap w:val="0"/>
            <w:vAlign w:val="top"/>
          </w:tcPr>
          <w:p w14:paraId="4161AAA1">
            <w:pPr>
              <w:spacing w:line="500" w:lineRule="exac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w:t>
            </w:r>
          </w:p>
        </w:tc>
        <w:tc>
          <w:tcPr>
            <w:tcW w:w="1318" w:type="dxa"/>
            <w:noWrap w:val="0"/>
            <w:vAlign w:val="top"/>
          </w:tcPr>
          <w:p w14:paraId="6A00D9F9">
            <w:pPr>
              <w:spacing w:line="500" w:lineRule="exac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w:t>
            </w:r>
          </w:p>
        </w:tc>
        <w:tc>
          <w:tcPr>
            <w:tcW w:w="6330" w:type="dxa"/>
            <w:noWrap w:val="0"/>
            <w:vAlign w:val="top"/>
          </w:tcPr>
          <w:p w14:paraId="1E3179A1">
            <w:pPr>
              <w:spacing w:line="5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增加5万元用于基层医疗单位培训</w:t>
            </w:r>
          </w:p>
        </w:tc>
      </w:tr>
      <w:tr w14:paraId="35DC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361" w:type="dxa"/>
            <w:noWrap w:val="0"/>
            <w:vAlign w:val="top"/>
          </w:tcPr>
          <w:p w14:paraId="5398BB99">
            <w:pPr>
              <w:spacing w:line="500" w:lineRule="exact"/>
              <w:rPr>
                <w:rFonts w:ascii="仿宋" w:hAnsi="仿宋" w:eastAsia="仿宋" w:cs="仿宋"/>
                <w:kern w:val="0"/>
                <w:sz w:val="32"/>
                <w:szCs w:val="32"/>
              </w:rPr>
            </w:pPr>
            <w:r>
              <w:rPr>
                <w:rFonts w:hint="eastAsia" w:ascii="仿宋" w:hAnsi="仿宋" w:eastAsia="仿宋" w:cs="仿宋"/>
                <w:kern w:val="0"/>
                <w:sz w:val="32"/>
                <w:szCs w:val="32"/>
              </w:rPr>
              <w:t>公务用车运行经费</w:t>
            </w:r>
          </w:p>
        </w:tc>
        <w:tc>
          <w:tcPr>
            <w:tcW w:w="1964" w:type="dxa"/>
            <w:noWrap w:val="0"/>
            <w:vAlign w:val="top"/>
          </w:tcPr>
          <w:p w14:paraId="0892046A">
            <w:pPr>
              <w:spacing w:line="5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21</w:t>
            </w:r>
          </w:p>
        </w:tc>
        <w:tc>
          <w:tcPr>
            <w:tcW w:w="1964" w:type="dxa"/>
            <w:noWrap w:val="0"/>
            <w:vAlign w:val="top"/>
          </w:tcPr>
          <w:p w14:paraId="7E1A2597">
            <w:pPr>
              <w:spacing w:line="500" w:lineRule="exact"/>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1</w:t>
            </w:r>
          </w:p>
        </w:tc>
        <w:tc>
          <w:tcPr>
            <w:tcW w:w="1318" w:type="dxa"/>
            <w:noWrap w:val="0"/>
            <w:vAlign w:val="top"/>
          </w:tcPr>
          <w:p w14:paraId="2A12A443">
            <w:pPr>
              <w:spacing w:line="500" w:lineRule="exac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0</w:t>
            </w:r>
          </w:p>
        </w:tc>
        <w:tc>
          <w:tcPr>
            <w:tcW w:w="6330" w:type="dxa"/>
            <w:noWrap w:val="0"/>
            <w:vAlign w:val="top"/>
          </w:tcPr>
          <w:p w14:paraId="2CF30CC8">
            <w:pPr>
              <w:spacing w:line="500" w:lineRule="exact"/>
              <w:rPr>
                <w:rFonts w:ascii="仿宋" w:hAnsi="仿宋" w:eastAsia="仿宋" w:cs="仿宋"/>
                <w:kern w:val="0"/>
                <w:sz w:val="32"/>
                <w:szCs w:val="32"/>
              </w:rPr>
            </w:pPr>
            <w:r>
              <w:rPr>
                <w:rFonts w:ascii="仿宋" w:hAnsi="仿宋" w:eastAsia="仿宋" w:cs="仿宋"/>
                <w:kern w:val="0"/>
                <w:sz w:val="32"/>
                <w:szCs w:val="32"/>
              </w:rPr>
              <w:t>压减支出，比上年减少</w:t>
            </w:r>
            <w:r>
              <w:rPr>
                <w:rFonts w:hint="eastAsia" w:ascii="仿宋" w:hAnsi="仿宋" w:eastAsia="仿宋" w:cs="仿宋"/>
                <w:kern w:val="0"/>
                <w:sz w:val="32"/>
                <w:szCs w:val="32"/>
              </w:rPr>
              <w:t>4万元。</w:t>
            </w:r>
          </w:p>
        </w:tc>
      </w:tr>
      <w:tr w14:paraId="7C89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0"/>
            <w:vAlign w:val="top"/>
          </w:tcPr>
          <w:p w14:paraId="6FF2597A">
            <w:pPr>
              <w:spacing w:line="500" w:lineRule="exact"/>
              <w:rPr>
                <w:rFonts w:ascii="仿宋" w:hAnsi="仿宋" w:eastAsia="仿宋" w:cs="仿宋"/>
                <w:kern w:val="0"/>
                <w:sz w:val="32"/>
                <w:szCs w:val="32"/>
              </w:rPr>
            </w:pPr>
            <w:r>
              <w:rPr>
                <w:rFonts w:hint="eastAsia" w:ascii="仿宋" w:hAnsi="仿宋" w:eastAsia="仿宋" w:cs="仿宋"/>
                <w:kern w:val="0"/>
                <w:sz w:val="32"/>
                <w:szCs w:val="32"/>
              </w:rPr>
              <w:t>公务接待费支出</w:t>
            </w:r>
          </w:p>
        </w:tc>
        <w:tc>
          <w:tcPr>
            <w:tcW w:w="1964" w:type="dxa"/>
            <w:noWrap w:val="0"/>
            <w:vAlign w:val="top"/>
          </w:tcPr>
          <w:p w14:paraId="3DA7FB9B">
            <w:pPr>
              <w:spacing w:line="500" w:lineRule="exact"/>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ascii="仿宋" w:hAnsi="仿宋" w:eastAsia="仿宋" w:cs="仿宋"/>
                <w:kern w:val="0"/>
                <w:sz w:val="32"/>
                <w:szCs w:val="32"/>
              </w:rPr>
              <w:t>5</w:t>
            </w:r>
          </w:p>
        </w:tc>
        <w:tc>
          <w:tcPr>
            <w:tcW w:w="1964" w:type="dxa"/>
            <w:noWrap w:val="0"/>
            <w:vAlign w:val="top"/>
          </w:tcPr>
          <w:p w14:paraId="456398A8">
            <w:pPr>
              <w:spacing w:line="500" w:lineRule="exact"/>
              <w:rPr>
                <w:rFonts w:ascii="仿宋" w:hAnsi="仿宋" w:eastAsia="仿宋" w:cs="仿宋"/>
                <w:kern w:val="0"/>
                <w:sz w:val="32"/>
                <w:szCs w:val="32"/>
              </w:rPr>
            </w:pPr>
            <w:r>
              <w:rPr>
                <w:rFonts w:hint="eastAsia" w:ascii="仿宋" w:hAnsi="仿宋" w:eastAsia="仿宋" w:cs="仿宋"/>
                <w:kern w:val="0"/>
                <w:sz w:val="32"/>
                <w:szCs w:val="32"/>
              </w:rPr>
              <w:t>4.5</w:t>
            </w:r>
          </w:p>
        </w:tc>
        <w:tc>
          <w:tcPr>
            <w:tcW w:w="1318" w:type="dxa"/>
            <w:noWrap w:val="0"/>
            <w:vAlign w:val="top"/>
          </w:tcPr>
          <w:p w14:paraId="43D91848">
            <w:pPr>
              <w:spacing w:line="500" w:lineRule="exac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0</w:t>
            </w:r>
          </w:p>
        </w:tc>
        <w:tc>
          <w:tcPr>
            <w:tcW w:w="6330" w:type="dxa"/>
            <w:noWrap w:val="0"/>
            <w:vAlign w:val="top"/>
          </w:tcPr>
          <w:p w14:paraId="1667B57D">
            <w:pPr>
              <w:spacing w:line="500" w:lineRule="exact"/>
              <w:rPr>
                <w:rFonts w:ascii="仿宋" w:hAnsi="仿宋" w:eastAsia="仿宋" w:cs="仿宋"/>
                <w:kern w:val="0"/>
                <w:sz w:val="32"/>
                <w:szCs w:val="32"/>
              </w:rPr>
            </w:pPr>
            <w:r>
              <w:rPr>
                <w:rFonts w:hint="eastAsia" w:ascii="仿宋" w:hAnsi="仿宋" w:eastAsia="仿宋" w:cs="仿宋"/>
                <w:sz w:val="32"/>
                <w:szCs w:val="32"/>
              </w:rPr>
              <w:t>预计接待各级检查督导组100批次，约为900余人。</w:t>
            </w:r>
          </w:p>
        </w:tc>
      </w:tr>
      <w:tr w14:paraId="108E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noWrap w:val="0"/>
            <w:vAlign w:val="top"/>
          </w:tcPr>
          <w:p w14:paraId="7DC3917B">
            <w:pPr>
              <w:spacing w:line="500" w:lineRule="exact"/>
              <w:rPr>
                <w:rFonts w:ascii="仿宋" w:hAnsi="仿宋" w:eastAsia="仿宋" w:cs="仿宋"/>
                <w:kern w:val="0"/>
                <w:sz w:val="32"/>
                <w:szCs w:val="32"/>
              </w:rPr>
            </w:pPr>
            <w:r>
              <w:rPr>
                <w:rFonts w:hint="eastAsia" w:ascii="仿宋" w:hAnsi="仿宋" w:eastAsia="仿宋" w:cs="仿宋"/>
                <w:kern w:val="0"/>
                <w:sz w:val="32"/>
                <w:szCs w:val="32"/>
              </w:rPr>
              <w:t>合计</w:t>
            </w:r>
          </w:p>
        </w:tc>
        <w:tc>
          <w:tcPr>
            <w:tcW w:w="1964" w:type="dxa"/>
            <w:noWrap w:val="0"/>
            <w:vAlign w:val="top"/>
          </w:tcPr>
          <w:p w14:paraId="35F7B9D8">
            <w:pPr>
              <w:spacing w:line="5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25.5</w:t>
            </w:r>
          </w:p>
        </w:tc>
        <w:tc>
          <w:tcPr>
            <w:tcW w:w="1964" w:type="dxa"/>
            <w:noWrap w:val="0"/>
            <w:vAlign w:val="top"/>
          </w:tcPr>
          <w:p w14:paraId="483AF21A">
            <w:pPr>
              <w:spacing w:line="5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30.5</w:t>
            </w:r>
          </w:p>
        </w:tc>
        <w:tc>
          <w:tcPr>
            <w:tcW w:w="1318" w:type="dxa"/>
            <w:noWrap w:val="0"/>
            <w:vAlign w:val="top"/>
          </w:tcPr>
          <w:p w14:paraId="16A3CA97">
            <w:pPr>
              <w:spacing w:line="500" w:lineRule="exac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w:t>
            </w:r>
          </w:p>
        </w:tc>
        <w:tc>
          <w:tcPr>
            <w:tcW w:w="6330" w:type="dxa"/>
            <w:noWrap w:val="0"/>
            <w:vAlign w:val="top"/>
          </w:tcPr>
          <w:p w14:paraId="4939E8D7">
            <w:pPr>
              <w:spacing w:line="500" w:lineRule="exact"/>
              <w:rPr>
                <w:rFonts w:ascii="仿宋" w:hAnsi="仿宋" w:eastAsia="仿宋" w:cs="仿宋"/>
                <w:kern w:val="0"/>
                <w:sz w:val="32"/>
                <w:szCs w:val="32"/>
              </w:rPr>
            </w:pPr>
            <w:r>
              <w:rPr>
                <w:rFonts w:ascii="仿宋" w:hAnsi="仿宋" w:eastAsia="仿宋" w:cs="仿宋"/>
                <w:kern w:val="0"/>
                <w:sz w:val="32"/>
                <w:szCs w:val="32"/>
              </w:rPr>
              <w:t>压减支出，比去年同期减少</w:t>
            </w:r>
            <w:r>
              <w:rPr>
                <w:rFonts w:hint="eastAsia" w:ascii="仿宋" w:hAnsi="仿宋" w:eastAsia="仿宋" w:cs="仿宋"/>
                <w:kern w:val="0"/>
                <w:sz w:val="32"/>
                <w:szCs w:val="32"/>
              </w:rPr>
              <w:t>21万元</w:t>
            </w:r>
          </w:p>
        </w:tc>
      </w:tr>
    </w:tbl>
    <w:p w14:paraId="5AF13A1A">
      <w:pPr>
        <w:spacing w:before="10" w:after="10"/>
        <w:outlineLvl w:val="5"/>
        <w:rPr>
          <w:rFonts w:hint="eastAsia" w:ascii="黑体" w:hAnsi="黑体" w:eastAsia="黑体" w:cs="黑体"/>
          <w:color w:val="000000"/>
          <w:sz w:val="32"/>
        </w:rPr>
      </w:pPr>
    </w:p>
    <w:p w14:paraId="1E1AE0E9">
      <w:pPr>
        <w:spacing w:before="10" w:after="10"/>
        <w:outlineLvl w:val="5"/>
        <w:rPr>
          <w:rFonts w:hint="eastAsia" w:ascii="黑体" w:hAnsi="黑体" w:eastAsia="黑体" w:cs="黑体"/>
          <w:color w:val="000000"/>
          <w:sz w:val="32"/>
        </w:rPr>
      </w:pPr>
    </w:p>
    <w:p w14:paraId="25DA652A">
      <w:pPr>
        <w:spacing w:before="10" w:after="10"/>
        <w:outlineLvl w:val="5"/>
        <w:rPr>
          <w:rFonts w:hint="eastAsia" w:ascii="黑体" w:hAnsi="黑体" w:eastAsia="黑体" w:cs="黑体"/>
          <w:color w:val="000000"/>
          <w:sz w:val="32"/>
        </w:rPr>
      </w:pPr>
    </w:p>
    <w:p w14:paraId="45CFCC18">
      <w:pPr>
        <w:spacing w:before="10" w:after="10"/>
        <w:outlineLvl w:val="5"/>
        <w:rPr>
          <w:rFonts w:hint="eastAsia" w:ascii="黑体" w:hAnsi="黑体" w:eastAsia="黑体" w:cs="黑体"/>
          <w:color w:val="000000"/>
          <w:sz w:val="32"/>
        </w:rPr>
      </w:pPr>
    </w:p>
    <w:p w14:paraId="7D63C588">
      <w:pPr>
        <w:spacing w:before="10" w:after="10"/>
        <w:outlineLvl w:val="5"/>
        <w:rPr>
          <w:rFonts w:hint="eastAsia" w:ascii="黑体" w:hAnsi="黑体" w:eastAsia="黑体" w:cs="黑体"/>
          <w:color w:val="000000"/>
          <w:sz w:val="32"/>
        </w:rPr>
      </w:pPr>
    </w:p>
    <w:p w14:paraId="785CE0BE">
      <w:pPr>
        <w:spacing w:before="10" w:after="10"/>
        <w:outlineLvl w:val="5"/>
        <w:rPr>
          <w:rFonts w:hint="eastAsia" w:ascii="黑体" w:hAnsi="黑体" w:eastAsia="黑体" w:cs="黑体"/>
          <w:color w:val="000000"/>
          <w:sz w:val="32"/>
        </w:rPr>
      </w:pPr>
    </w:p>
    <w:p w14:paraId="3D572234">
      <w:pPr>
        <w:spacing w:line="360" w:lineRule="exact"/>
        <w:outlineLvl w:val="3"/>
        <w:rPr>
          <w:rFonts w:hAnsi="宋体" w:eastAsia="宋体"/>
          <w:b/>
          <w:sz w:val="28"/>
        </w:rPr>
      </w:pPr>
      <w:bookmarkStart w:id="1" w:name="_Toc62803811"/>
      <w:r>
        <w:rPr>
          <w:rFonts w:hint="eastAsia" w:ascii="方正仿宋_GBK" w:eastAsia="方正仿宋_GBK"/>
          <w:b/>
          <w:sz w:val="28"/>
        </w:rPr>
        <w:t>1.2021年农村部分计划生育特别扶助项目绩效目标表</w:t>
      </w:r>
      <w:bookmarkEnd w:id="1"/>
      <w:r>
        <w:rPr>
          <w:rFonts w:hint="eastAsia" w:ascii="方正仿宋_GBK" w:eastAsia="方正仿宋_GBK"/>
          <w:b/>
          <w:sz w:val="28"/>
        </w:rPr>
        <w:t xml:space="preserve">TC 1、2021年农村部分计划生育特别扶助项目绩效目标表 </w:t>
      </w:r>
    </w:p>
    <w:tbl>
      <w:tblPr>
        <w:tblStyle w:val="9"/>
        <w:tblW w:w="13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4"/>
        <w:gridCol w:w="1654"/>
        <w:gridCol w:w="1861"/>
        <w:gridCol w:w="2315"/>
        <w:gridCol w:w="1902"/>
        <w:gridCol w:w="1861"/>
        <w:gridCol w:w="2690"/>
      </w:tblGrid>
      <w:tr w14:paraId="618DB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47" w:type="dxa"/>
            <w:gridSpan w:val="6"/>
            <w:tcBorders>
              <w:top w:val="single" w:color="FFFFFF" w:sz="6" w:space="0"/>
              <w:left w:val="single" w:color="FFFFFF" w:sz="6" w:space="0"/>
              <w:right w:val="single" w:color="FFFFFF" w:sz="6" w:space="0"/>
            </w:tcBorders>
            <w:noWrap w:val="0"/>
            <w:vAlign w:val="center"/>
          </w:tcPr>
          <w:p w14:paraId="52333234">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2690" w:type="dxa"/>
            <w:tcBorders>
              <w:top w:val="single" w:color="FFFFFF" w:sz="6" w:space="0"/>
              <w:left w:val="single" w:color="FFFFFF" w:sz="6" w:space="0"/>
              <w:right w:val="single" w:color="FFFFFF" w:sz="6" w:space="0"/>
            </w:tcBorders>
            <w:noWrap w:val="0"/>
            <w:vAlign w:val="center"/>
          </w:tcPr>
          <w:p w14:paraId="48FF4C0C">
            <w:pPr>
              <w:spacing w:line="360" w:lineRule="exact"/>
              <w:jc w:val="right"/>
              <w:rPr>
                <w:rFonts w:ascii="宋体" w:hAnsi="宋体" w:eastAsia="宋体"/>
                <w:sz w:val="24"/>
              </w:rPr>
            </w:pPr>
            <w:r>
              <w:rPr>
                <w:rFonts w:hint="eastAsia" w:ascii="宋体" w:hAnsi="宋体" w:eastAsia="宋体"/>
                <w:sz w:val="24"/>
              </w:rPr>
              <w:t>单位：万元</w:t>
            </w:r>
          </w:p>
        </w:tc>
      </w:tr>
      <w:tr w14:paraId="1F0DD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4" w:type="dxa"/>
            <w:noWrap w:val="0"/>
            <w:vAlign w:val="center"/>
          </w:tcPr>
          <w:p w14:paraId="0BA6F5D0">
            <w:pPr>
              <w:spacing w:line="360" w:lineRule="exact"/>
              <w:jc w:val="center"/>
              <w:rPr>
                <w:rFonts w:ascii="宋体" w:hAnsi="宋体" w:eastAsia="宋体"/>
                <w:b/>
                <w:sz w:val="24"/>
              </w:rPr>
            </w:pPr>
            <w:r>
              <w:rPr>
                <w:rFonts w:hint="eastAsia" w:ascii="宋体" w:hAnsi="宋体" w:eastAsia="宋体"/>
                <w:b/>
                <w:sz w:val="24"/>
              </w:rPr>
              <w:t>项目编码</w:t>
            </w:r>
          </w:p>
        </w:tc>
        <w:tc>
          <w:tcPr>
            <w:tcW w:w="3515" w:type="dxa"/>
            <w:gridSpan w:val="2"/>
            <w:noWrap w:val="0"/>
            <w:vAlign w:val="center"/>
          </w:tcPr>
          <w:p w14:paraId="260B41B9">
            <w:pPr>
              <w:spacing w:line="360" w:lineRule="exact"/>
              <w:jc w:val="left"/>
              <w:rPr>
                <w:rFonts w:ascii="宋体" w:hAnsi="宋体" w:eastAsia="宋体"/>
                <w:sz w:val="24"/>
              </w:rPr>
            </w:pPr>
            <w:r>
              <w:rPr>
                <w:rFonts w:ascii="宋体" w:hAnsi="宋体" w:eastAsia="宋体"/>
                <w:sz w:val="24"/>
              </w:rPr>
              <w:t>130623210UDO7IP4R9AL9</w:t>
            </w:r>
          </w:p>
        </w:tc>
        <w:tc>
          <w:tcPr>
            <w:tcW w:w="2315" w:type="dxa"/>
            <w:noWrap w:val="0"/>
            <w:vAlign w:val="center"/>
          </w:tcPr>
          <w:p w14:paraId="71552421">
            <w:pPr>
              <w:spacing w:line="360" w:lineRule="exact"/>
              <w:jc w:val="center"/>
              <w:rPr>
                <w:rFonts w:ascii="宋体" w:hAnsi="宋体" w:eastAsia="宋体"/>
                <w:b/>
                <w:sz w:val="24"/>
              </w:rPr>
            </w:pPr>
            <w:r>
              <w:rPr>
                <w:rFonts w:hint="eastAsia" w:ascii="宋体" w:hAnsi="宋体" w:eastAsia="宋体"/>
                <w:b/>
                <w:sz w:val="24"/>
              </w:rPr>
              <w:t>项目名称</w:t>
            </w:r>
          </w:p>
        </w:tc>
        <w:tc>
          <w:tcPr>
            <w:tcW w:w="6453" w:type="dxa"/>
            <w:gridSpan w:val="3"/>
            <w:noWrap w:val="0"/>
            <w:vAlign w:val="center"/>
          </w:tcPr>
          <w:p w14:paraId="36D761ED">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年农村部分计划生育特别扶助项目</w:t>
            </w:r>
          </w:p>
        </w:tc>
      </w:tr>
      <w:tr w14:paraId="7E21C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4" w:type="dxa"/>
            <w:vMerge w:val="restart"/>
            <w:noWrap w:val="0"/>
            <w:vAlign w:val="center"/>
          </w:tcPr>
          <w:p w14:paraId="0E55F811">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654" w:type="dxa"/>
            <w:noWrap w:val="0"/>
            <w:vAlign w:val="center"/>
          </w:tcPr>
          <w:p w14:paraId="2D34E327">
            <w:pPr>
              <w:spacing w:line="360" w:lineRule="exact"/>
              <w:jc w:val="center"/>
              <w:rPr>
                <w:rFonts w:ascii="宋体" w:hAnsi="宋体" w:eastAsia="宋体"/>
                <w:b/>
                <w:sz w:val="24"/>
              </w:rPr>
            </w:pPr>
            <w:r>
              <w:rPr>
                <w:rFonts w:hint="eastAsia" w:ascii="宋体" w:hAnsi="宋体" w:eastAsia="宋体"/>
                <w:b/>
                <w:sz w:val="24"/>
              </w:rPr>
              <w:t>预算数</w:t>
            </w:r>
          </w:p>
        </w:tc>
        <w:tc>
          <w:tcPr>
            <w:tcW w:w="1861" w:type="dxa"/>
            <w:noWrap w:val="0"/>
            <w:vAlign w:val="center"/>
          </w:tcPr>
          <w:p w14:paraId="7B50F411">
            <w:pPr>
              <w:spacing w:line="360" w:lineRule="exact"/>
              <w:jc w:val="left"/>
              <w:rPr>
                <w:rFonts w:ascii="宋体" w:hAnsi="宋体" w:eastAsia="宋体"/>
                <w:sz w:val="24"/>
              </w:rPr>
            </w:pPr>
            <w:r>
              <w:rPr>
                <w:rFonts w:ascii="宋体" w:hAnsi="宋体" w:eastAsia="宋体"/>
                <w:sz w:val="24"/>
              </w:rPr>
              <w:t>100.00</w:t>
            </w:r>
          </w:p>
        </w:tc>
        <w:tc>
          <w:tcPr>
            <w:tcW w:w="2315" w:type="dxa"/>
            <w:noWrap w:val="0"/>
            <w:vAlign w:val="center"/>
          </w:tcPr>
          <w:p w14:paraId="1C042829">
            <w:pPr>
              <w:spacing w:line="360" w:lineRule="exact"/>
              <w:jc w:val="center"/>
              <w:rPr>
                <w:rFonts w:ascii="宋体" w:hAnsi="宋体" w:eastAsia="宋体"/>
                <w:b/>
                <w:sz w:val="24"/>
              </w:rPr>
            </w:pPr>
            <w:r>
              <w:rPr>
                <w:rFonts w:hint="eastAsia" w:ascii="宋体" w:hAnsi="宋体" w:eastAsia="宋体"/>
                <w:b/>
                <w:sz w:val="24"/>
              </w:rPr>
              <w:t>其中：财政资金</w:t>
            </w:r>
          </w:p>
        </w:tc>
        <w:tc>
          <w:tcPr>
            <w:tcW w:w="1902" w:type="dxa"/>
            <w:noWrap w:val="0"/>
            <w:vAlign w:val="center"/>
          </w:tcPr>
          <w:p w14:paraId="0F65FBBF">
            <w:pPr>
              <w:spacing w:line="360" w:lineRule="exact"/>
              <w:jc w:val="left"/>
              <w:rPr>
                <w:rFonts w:ascii="宋体" w:hAnsi="宋体" w:eastAsia="宋体"/>
                <w:sz w:val="24"/>
              </w:rPr>
            </w:pPr>
            <w:r>
              <w:rPr>
                <w:rFonts w:ascii="宋体" w:hAnsi="宋体" w:eastAsia="宋体"/>
                <w:sz w:val="24"/>
              </w:rPr>
              <w:t>100.00</w:t>
            </w:r>
          </w:p>
        </w:tc>
        <w:tc>
          <w:tcPr>
            <w:tcW w:w="1861" w:type="dxa"/>
            <w:noWrap w:val="0"/>
            <w:vAlign w:val="center"/>
          </w:tcPr>
          <w:p w14:paraId="47BA39A8">
            <w:pPr>
              <w:spacing w:line="360" w:lineRule="exact"/>
              <w:jc w:val="center"/>
              <w:rPr>
                <w:rFonts w:ascii="宋体" w:hAnsi="宋体" w:eastAsia="宋体"/>
                <w:b/>
                <w:sz w:val="24"/>
              </w:rPr>
            </w:pPr>
            <w:r>
              <w:rPr>
                <w:rFonts w:hint="eastAsia" w:ascii="宋体" w:hAnsi="宋体" w:eastAsia="宋体"/>
                <w:b/>
                <w:sz w:val="24"/>
              </w:rPr>
              <w:t>其他资金</w:t>
            </w:r>
          </w:p>
        </w:tc>
        <w:tc>
          <w:tcPr>
            <w:tcW w:w="2690" w:type="dxa"/>
            <w:noWrap w:val="0"/>
            <w:vAlign w:val="center"/>
          </w:tcPr>
          <w:p w14:paraId="5AB5089A">
            <w:pPr>
              <w:spacing w:line="360" w:lineRule="exact"/>
              <w:jc w:val="left"/>
              <w:rPr>
                <w:rFonts w:ascii="宋体" w:hAnsi="宋体" w:eastAsia="宋体"/>
                <w:sz w:val="24"/>
              </w:rPr>
            </w:pPr>
            <w:r>
              <w:rPr>
                <w:rFonts w:ascii="宋体" w:hAnsi="宋体" w:eastAsia="宋体"/>
                <w:sz w:val="24"/>
              </w:rPr>
              <w:t>0</w:t>
            </w:r>
          </w:p>
        </w:tc>
      </w:tr>
      <w:tr w14:paraId="1AA82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4" w:type="dxa"/>
            <w:vMerge w:val="continue"/>
            <w:noWrap w:val="0"/>
            <w:vAlign w:val="center"/>
          </w:tcPr>
          <w:p w14:paraId="66406FA4">
            <w:pPr>
              <w:spacing w:line="360" w:lineRule="exact"/>
              <w:jc w:val="left"/>
              <w:outlineLvl w:val="3"/>
              <w:rPr>
                <w:rFonts w:ascii="宋体" w:hAnsi="宋体" w:eastAsia="宋体"/>
                <w:sz w:val="24"/>
              </w:rPr>
            </w:pPr>
          </w:p>
        </w:tc>
        <w:tc>
          <w:tcPr>
            <w:tcW w:w="12283" w:type="dxa"/>
            <w:gridSpan w:val="6"/>
            <w:noWrap w:val="0"/>
            <w:vAlign w:val="center"/>
          </w:tcPr>
          <w:p w14:paraId="2F6472F9">
            <w:pPr>
              <w:spacing w:line="360" w:lineRule="exact"/>
              <w:jc w:val="left"/>
              <w:rPr>
                <w:rFonts w:ascii="宋体" w:hAnsi="宋体" w:eastAsia="宋体"/>
                <w:sz w:val="24"/>
              </w:rPr>
            </w:pPr>
            <w:r>
              <w:rPr>
                <w:rFonts w:hint="eastAsia" w:ascii="宋体" w:hAnsi="宋体" w:eastAsia="宋体"/>
                <w:sz w:val="24"/>
              </w:rPr>
              <w:t>对符合政策要求户籍在本省女方年满</w:t>
            </w:r>
            <w:r>
              <w:rPr>
                <w:rFonts w:ascii="宋体" w:hAnsi="宋体" w:eastAsia="宋体"/>
                <w:sz w:val="24"/>
              </w:rPr>
              <w:t>49</w:t>
            </w:r>
            <w:r>
              <w:rPr>
                <w:rFonts w:hint="eastAsia" w:ascii="宋体" w:hAnsi="宋体" w:eastAsia="宋体"/>
                <w:sz w:val="24"/>
              </w:rPr>
              <w:t>周岁的独生子女家庭进行特别扶助，对独生子女伤残的家庭给予每月</w:t>
            </w:r>
            <w:r>
              <w:rPr>
                <w:rFonts w:ascii="宋体" w:hAnsi="宋体" w:eastAsia="宋体"/>
                <w:sz w:val="24"/>
              </w:rPr>
              <w:t>550</w:t>
            </w:r>
            <w:r>
              <w:rPr>
                <w:rFonts w:hint="eastAsia" w:ascii="宋体" w:hAnsi="宋体" w:eastAsia="宋体"/>
                <w:sz w:val="24"/>
              </w:rPr>
              <w:t>元补助，独生子女死亡家庭给予每月</w:t>
            </w:r>
            <w:r>
              <w:rPr>
                <w:rFonts w:ascii="宋体" w:hAnsi="宋体" w:eastAsia="宋体"/>
                <w:sz w:val="24"/>
              </w:rPr>
              <w:t>700</w:t>
            </w:r>
            <w:r>
              <w:rPr>
                <w:rFonts w:hint="eastAsia" w:ascii="宋体" w:hAnsi="宋体" w:eastAsia="宋体"/>
                <w:sz w:val="24"/>
              </w:rPr>
              <w:t>月补助。于每年</w:t>
            </w:r>
            <w:r>
              <w:rPr>
                <w:rFonts w:ascii="宋体" w:hAnsi="宋体" w:eastAsia="宋体"/>
                <w:sz w:val="24"/>
              </w:rPr>
              <w:t>9</w:t>
            </w:r>
            <w:r>
              <w:rPr>
                <w:rFonts w:hint="eastAsia" w:ascii="宋体" w:hAnsi="宋体" w:eastAsia="宋体"/>
                <w:sz w:val="24"/>
              </w:rPr>
              <w:t>月底之前完成发放。所需资金</w:t>
            </w:r>
            <w:r>
              <w:rPr>
                <w:rFonts w:ascii="宋体" w:hAnsi="宋体" w:eastAsia="宋体"/>
                <w:sz w:val="24"/>
              </w:rPr>
              <w:t>100</w:t>
            </w:r>
            <w:r>
              <w:rPr>
                <w:rFonts w:hint="eastAsia" w:ascii="宋体" w:hAnsi="宋体" w:eastAsia="宋体"/>
                <w:sz w:val="24"/>
              </w:rPr>
              <w:t>万元列入年初预算。</w:t>
            </w:r>
          </w:p>
        </w:tc>
      </w:tr>
      <w:tr w14:paraId="6B124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4" w:type="dxa"/>
            <w:vMerge w:val="restart"/>
            <w:noWrap w:val="0"/>
            <w:vAlign w:val="center"/>
          </w:tcPr>
          <w:p w14:paraId="33134C7D">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3515" w:type="dxa"/>
            <w:gridSpan w:val="2"/>
            <w:noWrap w:val="0"/>
            <w:vAlign w:val="center"/>
          </w:tcPr>
          <w:p w14:paraId="68801ED8">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2315" w:type="dxa"/>
            <w:noWrap w:val="0"/>
            <w:vAlign w:val="center"/>
          </w:tcPr>
          <w:p w14:paraId="369A2D87">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902" w:type="dxa"/>
            <w:noWrap w:val="0"/>
            <w:vAlign w:val="center"/>
          </w:tcPr>
          <w:p w14:paraId="4A762FDB">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4551" w:type="dxa"/>
            <w:gridSpan w:val="2"/>
            <w:noWrap w:val="0"/>
            <w:vAlign w:val="center"/>
          </w:tcPr>
          <w:p w14:paraId="3FADEB1E">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79694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4" w:type="dxa"/>
            <w:vMerge w:val="continue"/>
            <w:tcBorders>
              <w:bottom w:val="single" w:color="000000" w:sz="6" w:space="0"/>
            </w:tcBorders>
            <w:noWrap w:val="0"/>
            <w:vAlign w:val="center"/>
          </w:tcPr>
          <w:p w14:paraId="20A36437">
            <w:pPr>
              <w:spacing w:line="360" w:lineRule="exact"/>
              <w:jc w:val="left"/>
              <w:outlineLvl w:val="3"/>
              <w:rPr>
                <w:rFonts w:ascii="宋体" w:hAnsi="宋体" w:eastAsia="宋体"/>
                <w:sz w:val="24"/>
              </w:rPr>
            </w:pPr>
          </w:p>
        </w:tc>
        <w:tc>
          <w:tcPr>
            <w:tcW w:w="3515" w:type="dxa"/>
            <w:gridSpan w:val="2"/>
            <w:tcBorders>
              <w:bottom w:val="single" w:color="000000" w:sz="6" w:space="0"/>
            </w:tcBorders>
            <w:noWrap w:val="0"/>
            <w:vAlign w:val="center"/>
          </w:tcPr>
          <w:p w14:paraId="1E561931">
            <w:pPr>
              <w:spacing w:line="360" w:lineRule="exact"/>
              <w:jc w:val="center"/>
              <w:rPr>
                <w:rFonts w:ascii="宋体" w:hAnsi="宋体" w:eastAsia="宋体"/>
                <w:sz w:val="24"/>
              </w:rPr>
            </w:pPr>
            <w:r>
              <w:rPr>
                <w:rFonts w:ascii="宋体" w:hAnsi="宋体" w:eastAsia="宋体"/>
                <w:sz w:val="24"/>
              </w:rPr>
              <w:t>25.00%</w:t>
            </w:r>
          </w:p>
        </w:tc>
        <w:tc>
          <w:tcPr>
            <w:tcW w:w="2315" w:type="dxa"/>
            <w:tcBorders>
              <w:bottom w:val="single" w:color="000000" w:sz="6" w:space="0"/>
            </w:tcBorders>
            <w:noWrap w:val="0"/>
            <w:vAlign w:val="center"/>
          </w:tcPr>
          <w:p w14:paraId="2F0ED3B6">
            <w:pPr>
              <w:spacing w:line="360" w:lineRule="exact"/>
              <w:jc w:val="center"/>
              <w:rPr>
                <w:rFonts w:ascii="宋体" w:hAnsi="宋体" w:eastAsia="宋体"/>
                <w:sz w:val="24"/>
              </w:rPr>
            </w:pPr>
            <w:r>
              <w:rPr>
                <w:rFonts w:ascii="宋体" w:hAnsi="宋体" w:eastAsia="宋体"/>
                <w:sz w:val="24"/>
              </w:rPr>
              <w:t>50.00%</w:t>
            </w:r>
          </w:p>
        </w:tc>
        <w:tc>
          <w:tcPr>
            <w:tcW w:w="1902" w:type="dxa"/>
            <w:tcBorders>
              <w:bottom w:val="single" w:color="000000" w:sz="6" w:space="0"/>
            </w:tcBorders>
            <w:noWrap w:val="0"/>
            <w:vAlign w:val="center"/>
          </w:tcPr>
          <w:p w14:paraId="3A305161">
            <w:pPr>
              <w:spacing w:line="360" w:lineRule="exact"/>
              <w:jc w:val="center"/>
              <w:rPr>
                <w:rFonts w:ascii="宋体" w:hAnsi="宋体" w:eastAsia="宋体"/>
                <w:sz w:val="24"/>
              </w:rPr>
            </w:pPr>
            <w:r>
              <w:rPr>
                <w:rFonts w:ascii="宋体" w:hAnsi="宋体" w:eastAsia="宋体"/>
                <w:sz w:val="24"/>
              </w:rPr>
              <w:t>75.00%</w:t>
            </w:r>
          </w:p>
        </w:tc>
        <w:tc>
          <w:tcPr>
            <w:tcW w:w="4551" w:type="dxa"/>
            <w:gridSpan w:val="2"/>
            <w:tcBorders>
              <w:bottom w:val="single" w:color="000000" w:sz="6" w:space="0"/>
            </w:tcBorders>
            <w:noWrap w:val="0"/>
            <w:vAlign w:val="center"/>
          </w:tcPr>
          <w:p w14:paraId="6C9116C0">
            <w:pPr>
              <w:spacing w:line="360" w:lineRule="exact"/>
              <w:jc w:val="center"/>
              <w:rPr>
                <w:rFonts w:ascii="宋体" w:hAnsi="宋体" w:eastAsia="宋体"/>
                <w:sz w:val="24"/>
              </w:rPr>
            </w:pPr>
            <w:r>
              <w:rPr>
                <w:rFonts w:ascii="宋体" w:hAnsi="宋体" w:eastAsia="宋体"/>
                <w:sz w:val="24"/>
              </w:rPr>
              <w:t>100.00%</w:t>
            </w:r>
          </w:p>
        </w:tc>
      </w:tr>
      <w:tr w14:paraId="4A26A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4" w:type="dxa"/>
            <w:tcBorders>
              <w:bottom w:val="nil"/>
            </w:tcBorders>
            <w:noWrap w:val="0"/>
            <w:vAlign w:val="center"/>
          </w:tcPr>
          <w:p w14:paraId="4A57216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b/>
                <w:sz w:val="24"/>
              </w:rPr>
            </w:pPr>
            <w:r>
              <w:rPr>
                <w:rFonts w:hint="eastAsia" w:ascii="宋体" w:hAnsi="宋体" w:eastAsia="宋体"/>
                <w:b/>
                <w:sz w:val="24"/>
              </w:rPr>
              <w:t>绩效目标</w:t>
            </w:r>
          </w:p>
        </w:tc>
        <w:tc>
          <w:tcPr>
            <w:tcW w:w="12283" w:type="dxa"/>
            <w:gridSpan w:val="6"/>
            <w:tcBorders>
              <w:bottom w:val="nil"/>
            </w:tcBorders>
            <w:noWrap w:val="0"/>
            <w:vAlign w:val="center"/>
          </w:tcPr>
          <w:p w14:paraId="130F3073">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ascii="宋体" w:hAnsi="宋体" w:eastAsia="宋体"/>
                <w:sz w:val="24"/>
              </w:rPr>
              <w:t>1.</w:t>
            </w:r>
            <w:r>
              <w:rPr>
                <w:rFonts w:hint="eastAsia" w:ascii="宋体" w:hAnsi="宋体" w:eastAsia="宋体"/>
                <w:sz w:val="24"/>
              </w:rPr>
              <w:t>实施农村计划生育家庭奖励扶助政策</w:t>
            </w:r>
            <w:r>
              <w:rPr>
                <w:rFonts w:ascii="宋体" w:hAnsi="宋体" w:eastAsia="宋体"/>
                <w:sz w:val="24"/>
              </w:rPr>
              <w:t xml:space="preserve"> </w:t>
            </w:r>
            <w:r>
              <w:rPr>
                <w:rFonts w:hint="eastAsia" w:ascii="宋体" w:hAnsi="宋体" w:eastAsia="宋体"/>
                <w:sz w:val="24"/>
              </w:rPr>
              <w:t>。</w:t>
            </w:r>
          </w:p>
          <w:p w14:paraId="7DE9F97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ascii="宋体" w:hAnsi="宋体" w:eastAsia="宋体"/>
                <w:sz w:val="24"/>
              </w:rPr>
              <w:t>2.</w:t>
            </w:r>
            <w:r>
              <w:rPr>
                <w:rFonts w:hint="eastAsia" w:ascii="宋体" w:hAnsi="宋体" w:eastAsia="宋体"/>
                <w:sz w:val="24"/>
              </w:rPr>
              <w:t>解决农村独生子女和双女家庭的养老问题，提高家庭发展能力。</w:t>
            </w:r>
          </w:p>
          <w:p w14:paraId="75DB7983">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ascii="宋体" w:hAnsi="宋体" w:eastAsia="宋体"/>
                <w:sz w:val="24"/>
              </w:rPr>
              <w:t>3.</w:t>
            </w:r>
            <w:r>
              <w:rPr>
                <w:rFonts w:hint="eastAsia" w:ascii="宋体" w:hAnsi="宋体" w:eastAsia="宋体"/>
                <w:sz w:val="24"/>
              </w:rPr>
              <w:t>缓解计划生育困难在生产、生活、医疗和养老方面的特殊困难。</w:t>
            </w:r>
          </w:p>
          <w:p w14:paraId="2F4A1D7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ascii="宋体" w:hAnsi="宋体" w:eastAsia="宋体"/>
                <w:sz w:val="24"/>
              </w:rPr>
              <w:t>4.</w:t>
            </w:r>
            <w:r>
              <w:rPr>
                <w:rFonts w:hint="eastAsia" w:ascii="宋体" w:hAnsi="宋体" w:eastAsia="宋体"/>
                <w:sz w:val="24"/>
              </w:rPr>
              <w:t>保障和改善民生，促进社会和谐稳定。</w:t>
            </w:r>
          </w:p>
        </w:tc>
      </w:tr>
    </w:tbl>
    <w:tbl>
      <w:tblPr>
        <w:tblStyle w:val="9"/>
        <w:tblpPr w:leftFromText="180" w:rightFromText="180" w:vertAnchor="text" w:horzAnchor="page" w:tblpX="1043" w:tblpY="34"/>
        <w:tblOverlap w:val="never"/>
        <w:tblW w:w="1393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90"/>
        <w:gridCol w:w="4281"/>
        <w:gridCol w:w="1889"/>
        <w:gridCol w:w="2519"/>
      </w:tblGrid>
      <w:tr w14:paraId="598C3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1679" w:type="dxa"/>
            <w:noWrap w:val="0"/>
            <w:vAlign w:val="center"/>
          </w:tcPr>
          <w:p w14:paraId="47956E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b/>
                <w:sz w:val="24"/>
              </w:rPr>
            </w:pPr>
            <w:r>
              <w:rPr>
                <w:rFonts w:hint="eastAsia" w:ascii="宋体" w:hAnsi="宋体" w:eastAsia="宋体"/>
                <w:b/>
                <w:sz w:val="24"/>
              </w:rPr>
              <w:t>一级指标</w:t>
            </w:r>
          </w:p>
        </w:tc>
        <w:tc>
          <w:tcPr>
            <w:tcW w:w="1679" w:type="dxa"/>
            <w:noWrap w:val="0"/>
            <w:vAlign w:val="center"/>
          </w:tcPr>
          <w:p w14:paraId="0D46AA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b/>
                <w:sz w:val="24"/>
              </w:rPr>
            </w:pPr>
            <w:r>
              <w:rPr>
                <w:rFonts w:hint="eastAsia" w:ascii="宋体" w:hAnsi="宋体" w:eastAsia="宋体"/>
                <w:b/>
                <w:sz w:val="24"/>
              </w:rPr>
              <w:t>二级指标</w:t>
            </w:r>
          </w:p>
        </w:tc>
        <w:tc>
          <w:tcPr>
            <w:tcW w:w="1890" w:type="dxa"/>
            <w:noWrap w:val="0"/>
            <w:vAlign w:val="center"/>
          </w:tcPr>
          <w:p w14:paraId="60FA77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b/>
                <w:sz w:val="24"/>
              </w:rPr>
            </w:pPr>
            <w:r>
              <w:rPr>
                <w:rFonts w:hint="eastAsia" w:ascii="宋体" w:hAnsi="宋体" w:eastAsia="宋体"/>
                <w:b/>
                <w:sz w:val="24"/>
              </w:rPr>
              <w:t>三级指标</w:t>
            </w:r>
          </w:p>
        </w:tc>
        <w:tc>
          <w:tcPr>
            <w:tcW w:w="4281" w:type="dxa"/>
            <w:noWrap w:val="0"/>
            <w:vAlign w:val="center"/>
          </w:tcPr>
          <w:p w14:paraId="47FEC34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b/>
                <w:sz w:val="24"/>
              </w:rPr>
            </w:pPr>
            <w:r>
              <w:rPr>
                <w:rFonts w:hint="eastAsia" w:ascii="宋体" w:hAnsi="宋体" w:eastAsia="宋体"/>
                <w:b/>
                <w:sz w:val="24"/>
              </w:rPr>
              <w:t>绩效指标描述</w:t>
            </w:r>
          </w:p>
        </w:tc>
        <w:tc>
          <w:tcPr>
            <w:tcW w:w="1889" w:type="dxa"/>
            <w:noWrap w:val="0"/>
            <w:vAlign w:val="center"/>
          </w:tcPr>
          <w:p w14:paraId="3904709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b/>
                <w:sz w:val="24"/>
              </w:rPr>
            </w:pPr>
            <w:r>
              <w:rPr>
                <w:rFonts w:hint="eastAsia" w:ascii="宋体" w:hAnsi="宋体" w:eastAsia="宋体"/>
                <w:b/>
                <w:sz w:val="24"/>
              </w:rPr>
              <w:t>指标值</w:t>
            </w:r>
          </w:p>
        </w:tc>
        <w:tc>
          <w:tcPr>
            <w:tcW w:w="2519" w:type="dxa"/>
            <w:noWrap w:val="0"/>
            <w:vAlign w:val="center"/>
          </w:tcPr>
          <w:p w14:paraId="66C1BD6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b/>
                <w:sz w:val="24"/>
              </w:rPr>
            </w:pPr>
            <w:r>
              <w:rPr>
                <w:rFonts w:hint="eastAsia" w:ascii="宋体" w:hAnsi="宋体" w:eastAsia="宋体"/>
                <w:b/>
                <w:sz w:val="24"/>
              </w:rPr>
              <w:t>指标值确定依据</w:t>
            </w:r>
          </w:p>
        </w:tc>
      </w:tr>
      <w:tr w14:paraId="0A797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vMerge w:val="restart"/>
            <w:noWrap w:val="0"/>
            <w:vAlign w:val="center"/>
          </w:tcPr>
          <w:p w14:paraId="0D7419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eastAsia="宋体"/>
                <w:sz w:val="24"/>
              </w:rPr>
            </w:pPr>
            <w:r>
              <w:rPr>
                <w:rFonts w:hint="eastAsia" w:ascii="宋体" w:hAnsi="宋体" w:eastAsia="宋体"/>
                <w:sz w:val="24"/>
              </w:rPr>
              <w:t>产出指标</w:t>
            </w:r>
          </w:p>
        </w:tc>
        <w:tc>
          <w:tcPr>
            <w:tcW w:w="1679" w:type="dxa"/>
            <w:noWrap w:val="0"/>
            <w:vAlign w:val="center"/>
          </w:tcPr>
          <w:p w14:paraId="6831E075">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hint="eastAsia" w:ascii="宋体" w:hAnsi="宋体" w:eastAsia="宋体"/>
                <w:sz w:val="24"/>
              </w:rPr>
              <w:t>数量指标</w:t>
            </w:r>
          </w:p>
        </w:tc>
        <w:tc>
          <w:tcPr>
            <w:tcW w:w="1890" w:type="dxa"/>
            <w:noWrap w:val="0"/>
            <w:vAlign w:val="center"/>
          </w:tcPr>
          <w:p w14:paraId="21DCCE37">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hint="eastAsia" w:ascii="宋体" w:hAnsi="宋体" w:eastAsia="宋体"/>
                <w:sz w:val="24"/>
              </w:rPr>
              <w:t>计划生育家庭特别扶助人数</w:t>
            </w:r>
          </w:p>
        </w:tc>
        <w:tc>
          <w:tcPr>
            <w:tcW w:w="4281" w:type="dxa"/>
            <w:noWrap w:val="0"/>
            <w:vAlign w:val="center"/>
          </w:tcPr>
          <w:p w14:paraId="016692A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hint="eastAsia" w:ascii="宋体" w:hAnsi="宋体" w:eastAsia="宋体"/>
                <w:sz w:val="24"/>
              </w:rPr>
              <w:t>年度内享受计划生育家庭特别扶助政策人数</w:t>
            </w:r>
          </w:p>
        </w:tc>
        <w:tc>
          <w:tcPr>
            <w:tcW w:w="1889" w:type="dxa"/>
            <w:noWrap w:val="0"/>
            <w:vAlign w:val="center"/>
          </w:tcPr>
          <w:p w14:paraId="299B7611">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ascii="宋体" w:hAnsi="宋体" w:eastAsia="宋体"/>
                <w:sz w:val="24"/>
              </w:rPr>
              <w:t>770052</w:t>
            </w:r>
            <w:r>
              <w:rPr>
                <w:rFonts w:hint="eastAsia" w:ascii="宋体" w:hAnsi="宋体" w:eastAsia="宋体"/>
                <w:sz w:val="24"/>
              </w:rPr>
              <w:t>人</w:t>
            </w:r>
          </w:p>
        </w:tc>
        <w:tc>
          <w:tcPr>
            <w:tcW w:w="2519" w:type="dxa"/>
            <w:noWrap w:val="0"/>
            <w:vAlign w:val="center"/>
          </w:tcPr>
          <w:p w14:paraId="6E0539C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hint="eastAsia" w:ascii="宋体" w:hAnsi="宋体" w:eastAsia="宋体"/>
                <w:sz w:val="24"/>
              </w:rPr>
              <w:t>根据冀卫发【</w:t>
            </w:r>
            <w:r>
              <w:rPr>
                <w:rFonts w:ascii="宋体" w:hAnsi="宋体" w:eastAsia="宋体"/>
                <w:sz w:val="24"/>
              </w:rPr>
              <w:t>2014</w:t>
            </w:r>
            <w:r>
              <w:rPr>
                <w:rFonts w:hint="eastAsia" w:ascii="宋体" w:hAnsi="宋体" w:eastAsia="宋体"/>
                <w:sz w:val="24"/>
              </w:rPr>
              <w:t>】</w:t>
            </w:r>
            <w:r>
              <w:rPr>
                <w:rFonts w:ascii="宋体" w:hAnsi="宋体" w:eastAsia="宋体"/>
                <w:sz w:val="24"/>
              </w:rPr>
              <w:t>18</w:t>
            </w:r>
            <w:r>
              <w:rPr>
                <w:rFonts w:hint="eastAsia" w:ascii="宋体" w:hAnsi="宋体" w:eastAsia="宋体"/>
                <w:sz w:val="24"/>
              </w:rPr>
              <w:t>号，保政函【</w:t>
            </w:r>
            <w:r>
              <w:rPr>
                <w:rFonts w:ascii="宋体" w:hAnsi="宋体" w:eastAsia="宋体"/>
                <w:sz w:val="24"/>
              </w:rPr>
              <w:t>2016</w:t>
            </w:r>
            <w:r>
              <w:rPr>
                <w:rFonts w:hint="eastAsia" w:ascii="宋体" w:hAnsi="宋体" w:eastAsia="宋体"/>
                <w:sz w:val="24"/>
              </w:rPr>
              <w:t>】</w:t>
            </w:r>
            <w:r>
              <w:rPr>
                <w:rFonts w:ascii="宋体" w:hAnsi="宋体" w:eastAsia="宋体"/>
                <w:sz w:val="24"/>
              </w:rPr>
              <w:t>102</w:t>
            </w:r>
            <w:r>
              <w:rPr>
                <w:rFonts w:hint="eastAsia" w:ascii="宋体" w:hAnsi="宋体" w:eastAsia="宋体"/>
                <w:sz w:val="24"/>
              </w:rPr>
              <w:t>号规定</w:t>
            </w:r>
          </w:p>
        </w:tc>
      </w:tr>
      <w:tr w14:paraId="568CC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vMerge w:val="continue"/>
            <w:noWrap w:val="0"/>
            <w:vAlign w:val="center"/>
          </w:tcPr>
          <w:p w14:paraId="5B6709D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4"/>
              </w:rPr>
            </w:pPr>
          </w:p>
        </w:tc>
        <w:tc>
          <w:tcPr>
            <w:tcW w:w="1679" w:type="dxa"/>
            <w:noWrap w:val="0"/>
            <w:vAlign w:val="center"/>
          </w:tcPr>
          <w:p w14:paraId="6286C0E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sz w:val="24"/>
              </w:rPr>
            </w:pPr>
            <w:r>
              <w:rPr>
                <w:rFonts w:hint="eastAsia" w:ascii="宋体" w:hAnsi="宋体" w:eastAsia="宋体"/>
                <w:sz w:val="24"/>
              </w:rPr>
              <w:t>质量指标</w:t>
            </w:r>
          </w:p>
        </w:tc>
        <w:tc>
          <w:tcPr>
            <w:tcW w:w="1890" w:type="dxa"/>
            <w:noWrap w:val="0"/>
            <w:vAlign w:val="center"/>
          </w:tcPr>
          <w:p w14:paraId="3C3A1C7E">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sz w:val="24"/>
              </w:rPr>
            </w:pPr>
            <w:r>
              <w:rPr>
                <w:rFonts w:hint="eastAsia" w:ascii="宋体" w:hAnsi="宋体" w:eastAsia="宋体"/>
                <w:sz w:val="24"/>
              </w:rPr>
              <w:t>计划生育家庭特别扶助政策覆盖率</w:t>
            </w:r>
          </w:p>
        </w:tc>
        <w:tc>
          <w:tcPr>
            <w:tcW w:w="4281" w:type="dxa"/>
            <w:noWrap w:val="0"/>
            <w:vAlign w:val="center"/>
          </w:tcPr>
          <w:p w14:paraId="6891DD4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hint="eastAsia" w:ascii="宋体" w:hAnsi="宋体" w:eastAsia="宋体"/>
                <w:sz w:val="24"/>
              </w:rPr>
              <w:t>实施计划生育家庭特别扶助政策的县（市、区）数量占我省县（市、区）总数比例</w:t>
            </w:r>
          </w:p>
        </w:tc>
        <w:tc>
          <w:tcPr>
            <w:tcW w:w="1889" w:type="dxa"/>
            <w:noWrap w:val="0"/>
            <w:vAlign w:val="center"/>
          </w:tcPr>
          <w:p w14:paraId="48A63899">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ascii="宋体" w:hAnsi="宋体" w:eastAsia="宋体"/>
                <w:sz w:val="24"/>
              </w:rPr>
              <w:t>100%</w:t>
            </w:r>
          </w:p>
        </w:tc>
        <w:tc>
          <w:tcPr>
            <w:tcW w:w="2519" w:type="dxa"/>
            <w:noWrap w:val="0"/>
            <w:vAlign w:val="center"/>
          </w:tcPr>
          <w:p w14:paraId="5B05579E">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2014</w:t>
            </w:r>
            <w:r>
              <w:rPr>
                <w:rFonts w:hint="eastAsia" w:ascii="宋体" w:hAnsi="宋体" w:eastAsia="宋体"/>
                <w:sz w:val="24"/>
              </w:rPr>
              <w:t>】</w:t>
            </w:r>
            <w:r>
              <w:rPr>
                <w:rFonts w:ascii="宋体" w:hAnsi="宋体" w:eastAsia="宋体"/>
                <w:sz w:val="24"/>
              </w:rPr>
              <w:t>18</w:t>
            </w:r>
            <w:r>
              <w:rPr>
                <w:rFonts w:hint="eastAsia" w:ascii="宋体" w:hAnsi="宋体" w:eastAsia="宋体"/>
                <w:sz w:val="24"/>
              </w:rPr>
              <w:t>号，保政函【</w:t>
            </w:r>
            <w:r>
              <w:rPr>
                <w:rFonts w:ascii="宋体" w:hAnsi="宋体" w:eastAsia="宋体"/>
                <w:sz w:val="24"/>
              </w:rPr>
              <w:t>2016</w:t>
            </w:r>
            <w:r>
              <w:rPr>
                <w:rFonts w:hint="eastAsia" w:ascii="宋体" w:hAnsi="宋体" w:eastAsia="宋体"/>
                <w:sz w:val="24"/>
              </w:rPr>
              <w:t>】</w:t>
            </w:r>
            <w:r>
              <w:rPr>
                <w:rFonts w:ascii="宋体" w:hAnsi="宋体" w:eastAsia="宋体"/>
                <w:sz w:val="24"/>
              </w:rPr>
              <w:t>102</w:t>
            </w:r>
            <w:r>
              <w:rPr>
                <w:rFonts w:hint="eastAsia" w:ascii="宋体" w:hAnsi="宋体" w:eastAsia="宋体"/>
                <w:sz w:val="24"/>
              </w:rPr>
              <w:t>号规定</w:t>
            </w:r>
          </w:p>
        </w:tc>
      </w:tr>
      <w:tr w14:paraId="4819F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vMerge w:val="continue"/>
            <w:noWrap w:val="0"/>
            <w:vAlign w:val="center"/>
          </w:tcPr>
          <w:p w14:paraId="4649814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4"/>
              </w:rPr>
            </w:pPr>
          </w:p>
        </w:tc>
        <w:tc>
          <w:tcPr>
            <w:tcW w:w="1679" w:type="dxa"/>
            <w:noWrap w:val="0"/>
            <w:vAlign w:val="center"/>
          </w:tcPr>
          <w:p w14:paraId="6298381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sz w:val="24"/>
              </w:rPr>
            </w:pPr>
            <w:r>
              <w:rPr>
                <w:rFonts w:hint="eastAsia" w:ascii="宋体" w:hAnsi="宋体" w:eastAsia="宋体"/>
                <w:sz w:val="24"/>
              </w:rPr>
              <w:t>时效指标</w:t>
            </w:r>
          </w:p>
        </w:tc>
        <w:tc>
          <w:tcPr>
            <w:tcW w:w="1890" w:type="dxa"/>
            <w:noWrap w:val="0"/>
            <w:vAlign w:val="center"/>
          </w:tcPr>
          <w:p w14:paraId="1E7E7976">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sz w:val="24"/>
              </w:rPr>
            </w:pPr>
            <w:r>
              <w:rPr>
                <w:rFonts w:hint="eastAsia" w:ascii="宋体" w:hAnsi="宋体" w:eastAsia="宋体"/>
                <w:sz w:val="24"/>
              </w:rPr>
              <w:t>扶助资金到位率</w:t>
            </w:r>
          </w:p>
        </w:tc>
        <w:tc>
          <w:tcPr>
            <w:tcW w:w="4281" w:type="dxa"/>
            <w:noWrap w:val="0"/>
            <w:vAlign w:val="center"/>
          </w:tcPr>
          <w:p w14:paraId="32179EF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hint="eastAsia" w:ascii="宋体" w:hAnsi="宋体" w:eastAsia="宋体"/>
                <w:sz w:val="24"/>
              </w:rPr>
              <w:t>实际到位扶助资金占应到位资金的比例</w:t>
            </w:r>
          </w:p>
        </w:tc>
        <w:tc>
          <w:tcPr>
            <w:tcW w:w="1889" w:type="dxa"/>
            <w:noWrap w:val="0"/>
            <w:vAlign w:val="center"/>
          </w:tcPr>
          <w:p w14:paraId="1234CA6D">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ascii="宋体" w:hAnsi="宋体" w:eastAsia="宋体"/>
                <w:sz w:val="24"/>
              </w:rPr>
              <w:t>100%</w:t>
            </w:r>
          </w:p>
        </w:tc>
        <w:tc>
          <w:tcPr>
            <w:tcW w:w="2519" w:type="dxa"/>
            <w:noWrap w:val="0"/>
            <w:vAlign w:val="center"/>
          </w:tcPr>
          <w:p w14:paraId="4A2052C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2014</w:t>
            </w:r>
            <w:r>
              <w:rPr>
                <w:rFonts w:hint="eastAsia" w:ascii="宋体" w:hAnsi="宋体" w:eastAsia="宋体"/>
                <w:sz w:val="24"/>
              </w:rPr>
              <w:t>】</w:t>
            </w:r>
            <w:r>
              <w:rPr>
                <w:rFonts w:ascii="宋体" w:hAnsi="宋体" w:eastAsia="宋体"/>
                <w:sz w:val="24"/>
              </w:rPr>
              <w:t>18</w:t>
            </w:r>
            <w:r>
              <w:rPr>
                <w:rFonts w:hint="eastAsia" w:ascii="宋体" w:hAnsi="宋体" w:eastAsia="宋体"/>
                <w:sz w:val="24"/>
              </w:rPr>
              <w:t>号，保政函【</w:t>
            </w:r>
            <w:r>
              <w:rPr>
                <w:rFonts w:ascii="宋体" w:hAnsi="宋体" w:eastAsia="宋体"/>
                <w:sz w:val="24"/>
              </w:rPr>
              <w:t>2016</w:t>
            </w:r>
            <w:r>
              <w:rPr>
                <w:rFonts w:hint="eastAsia" w:ascii="宋体" w:hAnsi="宋体" w:eastAsia="宋体"/>
                <w:sz w:val="24"/>
              </w:rPr>
              <w:t>】</w:t>
            </w:r>
            <w:r>
              <w:rPr>
                <w:rFonts w:ascii="宋体" w:hAnsi="宋体" w:eastAsia="宋体"/>
                <w:sz w:val="24"/>
              </w:rPr>
              <w:t>102</w:t>
            </w:r>
            <w:r>
              <w:rPr>
                <w:rFonts w:hint="eastAsia" w:ascii="宋体" w:hAnsi="宋体" w:eastAsia="宋体"/>
                <w:sz w:val="24"/>
              </w:rPr>
              <w:t>号规定</w:t>
            </w:r>
          </w:p>
        </w:tc>
      </w:tr>
      <w:tr w14:paraId="1E2B8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vMerge w:val="continue"/>
            <w:noWrap w:val="0"/>
            <w:vAlign w:val="center"/>
          </w:tcPr>
          <w:p w14:paraId="284B20F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4"/>
              </w:rPr>
            </w:pPr>
          </w:p>
        </w:tc>
        <w:tc>
          <w:tcPr>
            <w:tcW w:w="1679" w:type="dxa"/>
            <w:noWrap w:val="0"/>
            <w:vAlign w:val="center"/>
          </w:tcPr>
          <w:p w14:paraId="20391150">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sz w:val="24"/>
              </w:rPr>
            </w:pPr>
            <w:r>
              <w:rPr>
                <w:rFonts w:hint="eastAsia" w:ascii="宋体" w:hAnsi="宋体" w:eastAsia="宋体"/>
                <w:sz w:val="24"/>
              </w:rPr>
              <w:t>成本指标</w:t>
            </w:r>
          </w:p>
        </w:tc>
        <w:tc>
          <w:tcPr>
            <w:tcW w:w="1890" w:type="dxa"/>
            <w:noWrap w:val="0"/>
            <w:vAlign w:val="center"/>
          </w:tcPr>
          <w:p w14:paraId="2E598EC5">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sz w:val="24"/>
              </w:rPr>
            </w:pPr>
            <w:r>
              <w:rPr>
                <w:rFonts w:hint="eastAsia" w:ascii="宋体" w:hAnsi="宋体" w:eastAsia="宋体"/>
                <w:sz w:val="24"/>
              </w:rPr>
              <w:t>预算执行率</w:t>
            </w:r>
          </w:p>
        </w:tc>
        <w:tc>
          <w:tcPr>
            <w:tcW w:w="4281" w:type="dxa"/>
            <w:noWrap w:val="0"/>
            <w:vAlign w:val="center"/>
          </w:tcPr>
          <w:p w14:paraId="46E2E9E9">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hint="eastAsia" w:ascii="宋体" w:hAnsi="宋体" w:eastAsia="宋体"/>
                <w:sz w:val="24"/>
              </w:rPr>
              <w:t>预算执行率</w:t>
            </w:r>
          </w:p>
        </w:tc>
        <w:tc>
          <w:tcPr>
            <w:tcW w:w="1889" w:type="dxa"/>
            <w:noWrap w:val="0"/>
            <w:vAlign w:val="center"/>
          </w:tcPr>
          <w:p w14:paraId="7C4C0BF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ascii="宋体" w:hAnsi="宋体" w:eastAsia="宋体"/>
                <w:sz w:val="24"/>
              </w:rPr>
              <w:t>100%</w:t>
            </w:r>
          </w:p>
        </w:tc>
        <w:tc>
          <w:tcPr>
            <w:tcW w:w="2519" w:type="dxa"/>
            <w:noWrap w:val="0"/>
            <w:vAlign w:val="center"/>
          </w:tcPr>
          <w:p w14:paraId="0664ED4C">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2014</w:t>
            </w:r>
            <w:r>
              <w:rPr>
                <w:rFonts w:hint="eastAsia" w:ascii="宋体" w:hAnsi="宋体" w:eastAsia="宋体"/>
                <w:sz w:val="24"/>
              </w:rPr>
              <w:t>】</w:t>
            </w:r>
            <w:r>
              <w:rPr>
                <w:rFonts w:ascii="宋体" w:hAnsi="宋体" w:eastAsia="宋体"/>
                <w:sz w:val="24"/>
              </w:rPr>
              <w:t>18</w:t>
            </w:r>
            <w:r>
              <w:rPr>
                <w:rFonts w:hint="eastAsia" w:ascii="宋体" w:hAnsi="宋体" w:eastAsia="宋体"/>
                <w:sz w:val="24"/>
              </w:rPr>
              <w:t>号，保政函【</w:t>
            </w:r>
            <w:r>
              <w:rPr>
                <w:rFonts w:ascii="宋体" w:hAnsi="宋体" w:eastAsia="宋体"/>
                <w:sz w:val="24"/>
              </w:rPr>
              <w:t>2016</w:t>
            </w:r>
            <w:r>
              <w:rPr>
                <w:rFonts w:hint="eastAsia" w:ascii="宋体" w:hAnsi="宋体" w:eastAsia="宋体"/>
                <w:sz w:val="24"/>
              </w:rPr>
              <w:t>】</w:t>
            </w:r>
            <w:r>
              <w:rPr>
                <w:rFonts w:ascii="宋体" w:hAnsi="宋体" w:eastAsia="宋体"/>
                <w:sz w:val="24"/>
              </w:rPr>
              <w:t>102</w:t>
            </w:r>
            <w:r>
              <w:rPr>
                <w:rFonts w:hint="eastAsia" w:ascii="宋体" w:hAnsi="宋体" w:eastAsia="宋体"/>
                <w:sz w:val="24"/>
              </w:rPr>
              <w:t>号规定</w:t>
            </w:r>
          </w:p>
        </w:tc>
      </w:tr>
      <w:tr w14:paraId="06098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noWrap w:val="0"/>
            <w:vAlign w:val="center"/>
          </w:tcPr>
          <w:p w14:paraId="18FAFE0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4"/>
              </w:rPr>
            </w:pPr>
            <w:r>
              <w:rPr>
                <w:rFonts w:hint="eastAsia" w:ascii="宋体" w:hAnsi="宋体" w:eastAsia="宋体"/>
                <w:sz w:val="24"/>
              </w:rPr>
              <w:t>效益指标</w:t>
            </w:r>
          </w:p>
        </w:tc>
        <w:tc>
          <w:tcPr>
            <w:tcW w:w="1679" w:type="dxa"/>
            <w:noWrap w:val="0"/>
            <w:vAlign w:val="center"/>
          </w:tcPr>
          <w:p w14:paraId="2872AD1C">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sz w:val="24"/>
              </w:rPr>
            </w:pPr>
            <w:r>
              <w:rPr>
                <w:rFonts w:hint="eastAsia" w:ascii="宋体" w:hAnsi="宋体" w:eastAsia="宋体"/>
                <w:sz w:val="24"/>
              </w:rPr>
              <w:t>可持续影响指标</w:t>
            </w:r>
          </w:p>
        </w:tc>
        <w:tc>
          <w:tcPr>
            <w:tcW w:w="1890" w:type="dxa"/>
            <w:noWrap w:val="0"/>
            <w:vAlign w:val="center"/>
          </w:tcPr>
          <w:p w14:paraId="269FF3ED">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sz w:val="24"/>
              </w:rPr>
            </w:pPr>
            <w:r>
              <w:rPr>
                <w:rFonts w:hint="eastAsia" w:ascii="宋体" w:hAnsi="宋体" w:eastAsia="宋体"/>
                <w:sz w:val="24"/>
              </w:rPr>
              <w:t>受益对象满意</w:t>
            </w:r>
          </w:p>
        </w:tc>
        <w:tc>
          <w:tcPr>
            <w:tcW w:w="4281" w:type="dxa"/>
            <w:noWrap w:val="0"/>
            <w:vAlign w:val="center"/>
          </w:tcPr>
          <w:p w14:paraId="22584D8D">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hint="eastAsia" w:ascii="宋体" w:hAnsi="宋体" w:eastAsia="宋体"/>
                <w:sz w:val="24"/>
              </w:rPr>
              <w:t>通过问卷调查确定满意度</w:t>
            </w:r>
          </w:p>
        </w:tc>
        <w:tc>
          <w:tcPr>
            <w:tcW w:w="1889" w:type="dxa"/>
            <w:noWrap w:val="0"/>
            <w:vAlign w:val="center"/>
          </w:tcPr>
          <w:p w14:paraId="05F0141A">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hint="eastAsia" w:ascii="宋体" w:hAnsi="宋体" w:eastAsia="宋体"/>
                <w:sz w:val="24"/>
              </w:rPr>
              <w:t>≥</w:t>
            </w:r>
            <w:r>
              <w:rPr>
                <w:rFonts w:ascii="宋体" w:hAnsi="宋体" w:eastAsia="宋体"/>
                <w:sz w:val="24"/>
              </w:rPr>
              <w:t>85%</w:t>
            </w:r>
          </w:p>
        </w:tc>
        <w:tc>
          <w:tcPr>
            <w:tcW w:w="2519" w:type="dxa"/>
            <w:noWrap w:val="0"/>
            <w:vAlign w:val="center"/>
          </w:tcPr>
          <w:p w14:paraId="07010AE9">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2014</w:t>
            </w:r>
            <w:r>
              <w:rPr>
                <w:rFonts w:hint="eastAsia" w:ascii="宋体" w:hAnsi="宋体" w:eastAsia="宋体"/>
                <w:sz w:val="24"/>
              </w:rPr>
              <w:t>】</w:t>
            </w:r>
            <w:r>
              <w:rPr>
                <w:rFonts w:ascii="宋体" w:hAnsi="宋体" w:eastAsia="宋体"/>
                <w:sz w:val="24"/>
              </w:rPr>
              <w:t>18</w:t>
            </w:r>
            <w:r>
              <w:rPr>
                <w:rFonts w:hint="eastAsia" w:ascii="宋体" w:hAnsi="宋体" w:eastAsia="宋体"/>
                <w:sz w:val="24"/>
              </w:rPr>
              <w:t>号，保政函【</w:t>
            </w:r>
            <w:r>
              <w:rPr>
                <w:rFonts w:ascii="宋体" w:hAnsi="宋体" w:eastAsia="宋体"/>
                <w:sz w:val="24"/>
              </w:rPr>
              <w:t>2016</w:t>
            </w:r>
            <w:r>
              <w:rPr>
                <w:rFonts w:hint="eastAsia" w:ascii="宋体" w:hAnsi="宋体" w:eastAsia="宋体"/>
                <w:sz w:val="24"/>
              </w:rPr>
              <w:t>】</w:t>
            </w:r>
            <w:r>
              <w:rPr>
                <w:rFonts w:ascii="宋体" w:hAnsi="宋体" w:eastAsia="宋体"/>
                <w:sz w:val="24"/>
              </w:rPr>
              <w:t>102</w:t>
            </w:r>
            <w:r>
              <w:rPr>
                <w:rFonts w:hint="eastAsia" w:ascii="宋体" w:hAnsi="宋体" w:eastAsia="宋体"/>
                <w:sz w:val="24"/>
              </w:rPr>
              <w:t>号规定</w:t>
            </w:r>
          </w:p>
        </w:tc>
      </w:tr>
      <w:tr w14:paraId="36B3F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noWrap w:val="0"/>
            <w:vAlign w:val="center"/>
          </w:tcPr>
          <w:p w14:paraId="7E6186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sz w:val="24"/>
              </w:rPr>
            </w:pPr>
            <w:r>
              <w:rPr>
                <w:rFonts w:hint="eastAsia" w:ascii="宋体" w:hAnsi="宋体" w:eastAsia="宋体"/>
                <w:sz w:val="24"/>
              </w:rPr>
              <w:t>满意度指标</w:t>
            </w:r>
          </w:p>
        </w:tc>
        <w:tc>
          <w:tcPr>
            <w:tcW w:w="1679" w:type="dxa"/>
            <w:noWrap w:val="0"/>
            <w:vAlign w:val="center"/>
          </w:tcPr>
          <w:p w14:paraId="63EB4601">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sz w:val="24"/>
              </w:rPr>
            </w:pPr>
            <w:r>
              <w:rPr>
                <w:rFonts w:hint="eastAsia" w:ascii="宋体" w:hAnsi="宋体" w:eastAsia="宋体"/>
                <w:sz w:val="24"/>
              </w:rPr>
              <w:t>服务对象满意度指标</w:t>
            </w:r>
          </w:p>
        </w:tc>
        <w:tc>
          <w:tcPr>
            <w:tcW w:w="1890" w:type="dxa"/>
            <w:noWrap w:val="0"/>
            <w:vAlign w:val="center"/>
          </w:tcPr>
          <w:p w14:paraId="596886E1">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sz w:val="24"/>
              </w:rPr>
            </w:pPr>
            <w:r>
              <w:rPr>
                <w:rFonts w:hint="eastAsia" w:ascii="宋体" w:hAnsi="宋体" w:eastAsia="宋体"/>
                <w:sz w:val="24"/>
              </w:rPr>
              <w:t>群众满意度</w:t>
            </w:r>
          </w:p>
        </w:tc>
        <w:tc>
          <w:tcPr>
            <w:tcW w:w="4281" w:type="dxa"/>
            <w:noWrap w:val="0"/>
            <w:vAlign w:val="center"/>
          </w:tcPr>
          <w:p w14:paraId="31E71971">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宋体" w:hAnsi="宋体" w:eastAsia="宋体"/>
                <w:sz w:val="24"/>
              </w:rPr>
            </w:pPr>
            <w:r>
              <w:rPr>
                <w:rFonts w:hint="eastAsia" w:ascii="宋体" w:hAnsi="宋体" w:eastAsia="宋体"/>
                <w:sz w:val="24"/>
              </w:rPr>
              <w:t>接受服务对象满意率</w:t>
            </w:r>
          </w:p>
        </w:tc>
        <w:tc>
          <w:tcPr>
            <w:tcW w:w="1889" w:type="dxa"/>
            <w:noWrap w:val="0"/>
            <w:vAlign w:val="center"/>
          </w:tcPr>
          <w:p w14:paraId="1CB12D64">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2519" w:type="dxa"/>
            <w:noWrap w:val="0"/>
            <w:vAlign w:val="center"/>
          </w:tcPr>
          <w:p w14:paraId="4AA6BD32">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2014</w:t>
            </w:r>
            <w:r>
              <w:rPr>
                <w:rFonts w:hint="eastAsia" w:ascii="宋体" w:hAnsi="宋体" w:eastAsia="宋体"/>
                <w:sz w:val="24"/>
              </w:rPr>
              <w:t>】</w:t>
            </w:r>
            <w:r>
              <w:rPr>
                <w:rFonts w:ascii="宋体" w:hAnsi="宋体" w:eastAsia="宋体"/>
                <w:sz w:val="24"/>
              </w:rPr>
              <w:t>18</w:t>
            </w:r>
            <w:r>
              <w:rPr>
                <w:rFonts w:hint="eastAsia" w:ascii="宋体" w:hAnsi="宋体" w:eastAsia="宋体"/>
                <w:sz w:val="24"/>
              </w:rPr>
              <w:t>号，保政函【</w:t>
            </w:r>
            <w:r>
              <w:rPr>
                <w:rFonts w:ascii="宋体" w:hAnsi="宋体" w:eastAsia="宋体"/>
                <w:sz w:val="24"/>
              </w:rPr>
              <w:t>2016</w:t>
            </w:r>
            <w:r>
              <w:rPr>
                <w:rFonts w:hint="eastAsia" w:ascii="宋体" w:hAnsi="宋体" w:eastAsia="宋体"/>
                <w:sz w:val="24"/>
              </w:rPr>
              <w:t>】</w:t>
            </w:r>
            <w:r>
              <w:rPr>
                <w:rFonts w:ascii="宋体" w:hAnsi="宋体" w:eastAsia="宋体"/>
                <w:sz w:val="24"/>
              </w:rPr>
              <w:t>102</w:t>
            </w:r>
            <w:r>
              <w:rPr>
                <w:rFonts w:hint="eastAsia" w:ascii="宋体" w:hAnsi="宋体" w:eastAsia="宋体"/>
                <w:sz w:val="24"/>
              </w:rPr>
              <w:t>号规定</w:t>
            </w:r>
          </w:p>
        </w:tc>
      </w:tr>
    </w:tbl>
    <w:p w14:paraId="04000D42">
      <w:pPr>
        <w:spacing w:line="360" w:lineRule="exact"/>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72DA2115">
      <w:pPr>
        <w:spacing w:line="360" w:lineRule="exact"/>
        <w:jc w:val="both"/>
        <w:outlineLvl w:val="3"/>
        <w:rPr>
          <w:rFonts w:ascii="宋体" w:hAnsi="宋体" w:eastAsia="宋体"/>
          <w:b/>
          <w:sz w:val="24"/>
        </w:rPr>
      </w:pPr>
      <w:bookmarkStart w:id="2" w:name="_Toc62803812"/>
      <w:r>
        <w:rPr>
          <w:rFonts w:hint="eastAsia" w:ascii="宋体" w:hAnsi="宋体" w:eastAsia="宋体"/>
          <w:b/>
          <w:sz w:val="24"/>
        </w:rPr>
        <w:t>2.2021年计划生育免费技术服务项目绩效目标表</w:t>
      </w:r>
      <w:bookmarkEnd w:id="2"/>
      <w:r>
        <w:rPr>
          <w:rFonts w:hint="eastAsia" w:ascii="宋体" w:hAnsi="宋体" w:eastAsia="宋体"/>
          <w:b/>
          <w:sz w:val="24"/>
        </w:rPr>
        <w:t>TC 2、2021年计划生育免费技术服务项目绩效目标表 \f C \l 1</w:t>
      </w:r>
      <w:r>
        <w:rPr>
          <w:rFonts w:ascii="宋体" w:hAnsi="宋体" w:eastAsia="宋体"/>
          <w:b/>
          <w:sz w:val="24"/>
        </w:rPr>
        <w:t xml:space="preserve"> </w:t>
      </w:r>
    </w:p>
    <w:tbl>
      <w:tblPr>
        <w:tblStyle w:val="9"/>
        <w:tblW w:w="13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90"/>
        <w:gridCol w:w="2350"/>
        <w:gridCol w:w="1931"/>
        <w:gridCol w:w="1889"/>
        <w:gridCol w:w="1"/>
        <w:gridCol w:w="2518"/>
      </w:tblGrid>
      <w:tr w14:paraId="6AE57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18" w:type="dxa"/>
            <w:gridSpan w:val="6"/>
            <w:tcBorders>
              <w:top w:val="single" w:color="FFFFFF" w:sz="6" w:space="0"/>
              <w:left w:val="single" w:color="FFFFFF" w:sz="6" w:space="0"/>
              <w:right w:val="single" w:color="FFFFFF" w:sz="6" w:space="0"/>
            </w:tcBorders>
            <w:noWrap w:val="0"/>
            <w:vAlign w:val="center"/>
          </w:tcPr>
          <w:p w14:paraId="4F6775B6">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2519" w:type="dxa"/>
            <w:gridSpan w:val="2"/>
            <w:tcBorders>
              <w:top w:val="single" w:color="FFFFFF" w:sz="6" w:space="0"/>
              <w:left w:val="single" w:color="FFFFFF" w:sz="6" w:space="0"/>
              <w:right w:val="single" w:color="FFFFFF" w:sz="6" w:space="0"/>
            </w:tcBorders>
            <w:noWrap w:val="0"/>
            <w:vAlign w:val="center"/>
          </w:tcPr>
          <w:p w14:paraId="4B3F3F8F">
            <w:pPr>
              <w:spacing w:line="360" w:lineRule="exact"/>
              <w:jc w:val="right"/>
              <w:rPr>
                <w:rFonts w:ascii="宋体" w:hAnsi="宋体" w:eastAsia="宋体"/>
                <w:sz w:val="24"/>
              </w:rPr>
            </w:pPr>
            <w:r>
              <w:rPr>
                <w:rFonts w:hint="eastAsia" w:ascii="宋体" w:hAnsi="宋体" w:eastAsia="宋体"/>
                <w:sz w:val="24"/>
              </w:rPr>
              <w:t>单位：万元</w:t>
            </w:r>
          </w:p>
        </w:tc>
      </w:tr>
      <w:tr w14:paraId="73787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14:paraId="04CEBE85">
            <w:pPr>
              <w:spacing w:line="360" w:lineRule="exact"/>
              <w:jc w:val="center"/>
              <w:rPr>
                <w:rFonts w:ascii="宋体" w:hAnsi="宋体" w:eastAsia="宋体"/>
                <w:b/>
                <w:sz w:val="24"/>
              </w:rPr>
            </w:pPr>
            <w:r>
              <w:rPr>
                <w:rFonts w:hint="eastAsia" w:ascii="宋体" w:hAnsi="宋体" w:eastAsia="宋体"/>
                <w:b/>
                <w:sz w:val="24"/>
              </w:rPr>
              <w:t>项目编码</w:t>
            </w:r>
          </w:p>
        </w:tc>
        <w:tc>
          <w:tcPr>
            <w:tcW w:w="3569" w:type="dxa"/>
            <w:gridSpan w:val="2"/>
            <w:noWrap w:val="0"/>
            <w:vAlign w:val="center"/>
          </w:tcPr>
          <w:p w14:paraId="28E2B7C9">
            <w:pPr>
              <w:spacing w:line="360" w:lineRule="exact"/>
              <w:jc w:val="left"/>
              <w:rPr>
                <w:rFonts w:ascii="宋体" w:hAnsi="宋体" w:eastAsia="宋体"/>
                <w:sz w:val="24"/>
              </w:rPr>
            </w:pPr>
            <w:r>
              <w:rPr>
                <w:rFonts w:ascii="宋体" w:hAnsi="宋体" w:eastAsia="宋体"/>
                <w:sz w:val="24"/>
              </w:rPr>
              <w:t>130623210V3KCYTWCDL1A</w:t>
            </w:r>
          </w:p>
        </w:tc>
        <w:tc>
          <w:tcPr>
            <w:tcW w:w="2350" w:type="dxa"/>
            <w:noWrap w:val="0"/>
            <w:vAlign w:val="center"/>
          </w:tcPr>
          <w:p w14:paraId="1A1F8DC8">
            <w:pPr>
              <w:spacing w:line="360" w:lineRule="exact"/>
              <w:jc w:val="center"/>
              <w:rPr>
                <w:rFonts w:ascii="宋体" w:hAnsi="宋体" w:eastAsia="宋体"/>
                <w:b/>
                <w:sz w:val="24"/>
              </w:rPr>
            </w:pPr>
            <w:r>
              <w:rPr>
                <w:rFonts w:hint="eastAsia" w:ascii="宋体" w:hAnsi="宋体" w:eastAsia="宋体"/>
                <w:b/>
                <w:sz w:val="24"/>
              </w:rPr>
              <w:t>项目名称</w:t>
            </w:r>
          </w:p>
        </w:tc>
        <w:tc>
          <w:tcPr>
            <w:tcW w:w="6339" w:type="dxa"/>
            <w:gridSpan w:val="4"/>
            <w:noWrap w:val="0"/>
            <w:vAlign w:val="center"/>
          </w:tcPr>
          <w:p w14:paraId="3D917E60">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年计划生育免费技术服务项目</w:t>
            </w:r>
          </w:p>
        </w:tc>
      </w:tr>
      <w:tr w14:paraId="348BC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vMerge w:val="restart"/>
            <w:noWrap w:val="0"/>
            <w:vAlign w:val="center"/>
          </w:tcPr>
          <w:p w14:paraId="53AA8F37">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679" w:type="dxa"/>
            <w:noWrap w:val="0"/>
            <w:vAlign w:val="center"/>
          </w:tcPr>
          <w:p w14:paraId="2A460CA7">
            <w:pPr>
              <w:spacing w:line="360" w:lineRule="exact"/>
              <w:jc w:val="center"/>
              <w:rPr>
                <w:rFonts w:ascii="宋体" w:hAnsi="宋体" w:eastAsia="宋体"/>
                <w:b/>
                <w:sz w:val="24"/>
              </w:rPr>
            </w:pPr>
            <w:r>
              <w:rPr>
                <w:rFonts w:hint="eastAsia" w:ascii="宋体" w:hAnsi="宋体" w:eastAsia="宋体"/>
                <w:b/>
                <w:sz w:val="24"/>
              </w:rPr>
              <w:t>预算数</w:t>
            </w:r>
          </w:p>
        </w:tc>
        <w:tc>
          <w:tcPr>
            <w:tcW w:w="1890" w:type="dxa"/>
            <w:noWrap w:val="0"/>
            <w:vAlign w:val="center"/>
          </w:tcPr>
          <w:p w14:paraId="1206D27B">
            <w:pPr>
              <w:spacing w:line="360" w:lineRule="exact"/>
              <w:jc w:val="left"/>
              <w:rPr>
                <w:rFonts w:ascii="宋体" w:hAnsi="宋体" w:eastAsia="宋体"/>
                <w:sz w:val="24"/>
              </w:rPr>
            </w:pPr>
            <w:r>
              <w:rPr>
                <w:rFonts w:ascii="宋体" w:hAnsi="宋体" w:eastAsia="宋体"/>
                <w:sz w:val="24"/>
              </w:rPr>
              <w:t>30.00</w:t>
            </w:r>
          </w:p>
        </w:tc>
        <w:tc>
          <w:tcPr>
            <w:tcW w:w="2350" w:type="dxa"/>
            <w:noWrap w:val="0"/>
            <w:vAlign w:val="center"/>
          </w:tcPr>
          <w:p w14:paraId="06CD3F52">
            <w:pPr>
              <w:spacing w:line="360" w:lineRule="exact"/>
              <w:jc w:val="center"/>
              <w:rPr>
                <w:rFonts w:ascii="宋体" w:hAnsi="宋体" w:eastAsia="宋体"/>
                <w:b/>
                <w:sz w:val="24"/>
              </w:rPr>
            </w:pPr>
            <w:r>
              <w:rPr>
                <w:rFonts w:hint="eastAsia" w:ascii="宋体" w:hAnsi="宋体" w:eastAsia="宋体"/>
                <w:b/>
                <w:sz w:val="24"/>
              </w:rPr>
              <w:t>其中：财政资金</w:t>
            </w:r>
          </w:p>
        </w:tc>
        <w:tc>
          <w:tcPr>
            <w:tcW w:w="1931" w:type="dxa"/>
            <w:noWrap w:val="0"/>
            <w:vAlign w:val="center"/>
          </w:tcPr>
          <w:p w14:paraId="31086B93">
            <w:pPr>
              <w:spacing w:line="360" w:lineRule="exact"/>
              <w:jc w:val="left"/>
              <w:rPr>
                <w:rFonts w:ascii="宋体" w:hAnsi="宋体" w:eastAsia="宋体"/>
                <w:sz w:val="24"/>
              </w:rPr>
            </w:pPr>
            <w:r>
              <w:rPr>
                <w:rFonts w:ascii="宋体" w:hAnsi="宋体" w:eastAsia="宋体"/>
                <w:sz w:val="24"/>
              </w:rPr>
              <w:t>30.00</w:t>
            </w:r>
          </w:p>
        </w:tc>
        <w:tc>
          <w:tcPr>
            <w:tcW w:w="1890" w:type="dxa"/>
            <w:gridSpan w:val="2"/>
            <w:noWrap w:val="0"/>
            <w:vAlign w:val="center"/>
          </w:tcPr>
          <w:p w14:paraId="5C0AD7C9">
            <w:pPr>
              <w:spacing w:line="360" w:lineRule="exact"/>
              <w:jc w:val="center"/>
              <w:rPr>
                <w:rFonts w:ascii="宋体" w:hAnsi="宋体" w:eastAsia="宋体"/>
                <w:b/>
                <w:sz w:val="24"/>
              </w:rPr>
            </w:pPr>
            <w:r>
              <w:rPr>
                <w:rFonts w:hint="eastAsia" w:ascii="宋体" w:hAnsi="宋体" w:eastAsia="宋体"/>
                <w:b/>
                <w:sz w:val="24"/>
              </w:rPr>
              <w:t>其他资金</w:t>
            </w:r>
          </w:p>
        </w:tc>
        <w:tc>
          <w:tcPr>
            <w:tcW w:w="2518" w:type="dxa"/>
            <w:noWrap w:val="0"/>
            <w:vAlign w:val="center"/>
          </w:tcPr>
          <w:p w14:paraId="5C31A985">
            <w:pPr>
              <w:spacing w:line="360" w:lineRule="exact"/>
              <w:jc w:val="left"/>
              <w:rPr>
                <w:rFonts w:ascii="宋体" w:hAnsi="宋体" w:eastAsia="宋体"/>
                <w:sz w:val="24"/>
              </w:rPr>
            </w:pPr>
            <w:r>
              <w:rPr>
                <w:rFonts w:ascii="宋体" w:hAnsi="宋体" w:eastAsia="宋体"/>
                <w:sz w:val="24"/>
              </w:rPr>
              <w:t>0</w:t>
            </w:r>
          </w:p>
        </w:tc>
      </w:tr>
      <w:tr w14:paraId="41409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vMerge w:val="continue"/>
            <w:noWrap w:val="0"/>
            <w:vAlign w:val="center"/>
          </w:tcPr>
          <w:p w14:paraId="0B4120C4">
            <w:pPr>
              <w:spacing w:line="360" w:lineRule="exact"/>
              <w:jc w:val="left"/>
              <w:outlineLvl w:val="3"/>
              <w:rPr>
                <w:rFonts w:ascii="宋体" w:hAnsi="宋体" w:eastAsia="宋体"/>
                <w:sz w:val="24"/>
              </w:rPr>
            </w:pPr>
          </w:p>
        </w:tc>
        <w:tc>
          <w:tcPr>
            <w:tcW w:w="12258" w:type="dxa"/>
            <w:gridSpan w:val="7"/>
            <w:noWrap w:val="0"/>
            <w:vAlign w:val="center"/>
          </w:tcPr>
          <w:p w14:paraId="12938AD8">
            <w:pPr>
              <w:spacing w:line="360" w:lineRule="exact"/>
              <w:jc w:val="left"/>
              <w:rPr>
                <w:rFonts w:ascii="宋体" w:hAnsi="宋体" w:eastAsia="宋体"/>
                <w:sz w:val="24"/>
              </w:rPr>
            </w:pPr>
            <w:r>
              <w:rPr>
                <w:rFonts w:hint="eastAsia" w:ascii="宋体" w:hAnsi="宋体" w:eastAsia="宋体"/>
                <w:sz w:val="24"/>
              </w:rPr>
              <w:t>为全县育龄夫妻免费提供避孕、节育、人工流产等技术服务，对已实行避孕节育手术的人群提供咨询与随访，对相关手术并发症或不良反应提供诊断和治疗。预算资金</w:t>
            </w:r>
            <w:r>
              <w:rPr>
                <w:rFonts w:ascii="宋体" w:hAnsi="宋体" w:eastAsia="宋体"/>
                <w:sz w:val="24"/>
              </w:rPr>
              <w:t>30</w:t>
            </w:r>
            <w:r>
              <w:rPr>
                <w:rFonts w:hint="eastAsia" w:ascii="宋体" w:hAnsi="宋体" w:eastAsia="宋体"/>
                <w:sz w:val="24"/>
              </w:rPr>
              <w:t>万元列入年初预算。</w:t>
            </w:r>
          </w:p>
        </w:tc>
      </w:tr>
      <w:tr w14:paraId="06519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vMerge w:val="restart"/>
            <w:noWrap w:val="0"/>
            <w:vAlign w:val="center"/>
          </w:tcPr>
          <w:p w14:paraId="0EFAA75E">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3569" w:type="dxa"/>
            <w:gridSpan w:val="2"/>
            <w:noWrap w:val="0"/>
            <w:vAlign w:val="center"/>
          </w:tcPr>
          <w:p w14:paraId="15D13D33">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2350" w:type="dxa"/>
            <w:noWrap w:val="0"/>
            <w:vAlign w:val="center"/>
          </w:tcPr>
          <w:p w14:paraId="27DE1F37">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931" w:type="dxa"/>
            <w:noWrap w:val="0"/>
            <w:vAlign w:val="center"/>
          </w:tcPr>
          <w:p w14:paraId="65D438BE">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4408" w:type="dxa"/>
            <w:gridSpan w:val="3"/>
            <w:noWrap w:val="0"/>
            <w:vAlign w:val="center"/>
          </w:tcPr>
          <w:p w14:paraId="31E640D3">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1CA2F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vMerge w:val="continue"/>
            <w:tcBorders>
              <w:bottom w:val="single" w:color="000000" w:sz="6" w:space="0"/>
            </w:tcBorders>
            <w:noWrap w:val="0"/>
            <w:vAlign w:val="center"/>
          </w:tcPr>
          <w:p w14:paraId="443F77B8">
            <w:pPr>
              <w:spacing w:line="360" w:lineRule="exact"/>
              <w:jc w:val="left"/>
              <w:outlineLvl w:val="3"/>
              <w:rPr>
                <w:rFonts w:ascii="宋体" w:hAnsi="宋体" w:eastAsia="宋体"/>
                <w:sz w:val="24"/>
              </w:rPr>
            </w:pPr>
          </w:p>
        </w:tc>
        <w:tc>
          <w:tcPr>
            <w:tcW w:w="3569" w:type="dxa"/>
            <w:gridSpan w:val="2"/>
            <w:tcBorders>
              <w:bottom w:val="single" w:color="000000" w:sz="6" w:space="0"/>
            </w:tcBorders>
            <w:noWrap w:val="0"/>
            <w:vAlign w:val="center"/>
          </w:tcPr>
          <w:p w14:paraId="43889A21">
            <w:pPr>
              <w:spacing w:line="360" w:lineRule="exact"/>
              <w:jc w:val="center"/>
              <w:rPr>
                <w:rFonts w:ascii="宋体" w:hAnsi="宋体" w:eastAsia="宋体"/>
                <w:sz w:val="24"/>
              </w:rPr>
            </w:pPr>
            <w:r>
              <w:rPr>
                <w:rFonts w:ascii="宋体" w:hAnsi="宋体" w:eastAsia="宋体"/>
                <w:sz w:val="24"/>
              </w:rPr>
              <w:t>25.00%</w:t>
            </w:r>
          </w:p>
        </w:tc>
        <w:tc>
          <w:tcPr>
            <w:tcW w:w="2350" w:type="dxa"/>
            <w:tcBorders>
              <w:bottom w:val="single" w:color="000000" w:sz="6" w:space="0"/>
            </w:tcBorders>
            <w:noWrap w:val="0"/>
            <w:vAlign w:val="center"/>
          </w:tcPr>
          <w:p w14:paraId="16964B18">
            <w:pPr>
              <w:spacing w:line="360" w:lineRule="exact"/>
              <w:jc w:val="center"/>
              <w:rPr>
                <w:rFonts w:ascii="宋体" w:hAnsi="宋体" w:eastAsia="宋体"/>
                <w:sz w:val="24"/>
              </w:rPr>
            </w:pPr>
            <w:r>
              <w:rPr>
                <w:rFonts w:ascii="宋体" w:hAnsi="宋体" w:eastAsia="宋体"/>
                <w:sz w:val="24"/>
              </w:rPr>
              <w:t>50.00%</w:t>
            </w:r>
          </w:p>
        </w:tc>
        <w:tc>
          <w:tcPr>
            <w:tcW w:w="1931" w:type="dxa"/>
            <w:tcBorders>
              <w:bottom w:val="single" w:color="000000" w:sz="6" w:space="0"/>
            </w:tcBorders>
            <w:noWrap w:val="0"/>
            <w:vAlign w:val="center"/>
          </w:tcPr>
          <w:p w14:paraId="1FAEF05C">
            <w:pPr>
              <w:spacing w:line="360" w:lineRule="exact"/>
              <w:jc w:val="center"/>
              <w:rPr>
                <w:rFonts w:ascii="宋体" w:hAnsi="宋体" w:eastAsia="宋体"/>
                <w:sz w:val="24"/>
              </w:rPr>
            </w:pPr>
            <w:r>
              <w:rPr>
                <w:rFonts w:ascii="宋体" w:hAnsi="宋体" w:eastAsia="宋体"/>
                <w:sz w:val="24"/>
              </w:rPr>
              <w:t>75.00%</w:t>
            </w:r>
          </w:p>
        </w:tc>
        <w:tc>
          <w:tcPr>
            <w:tcW w:w="4408" w:type="dxa"/>
            <w:gridSpan w:val="3"/>
            <w:tcBorders>
              <w:bottom w:val="single" w:color="000000" w:sz="6" w:space="0"/>
            </w:tcBorders>
            <w:noWrap w:val="0"/>
            <w:vAlign w:val="center"/>
          </w:tcPr>
          <w:p w14:paraId="61806E2E">
            <w:pPr>
              <w:spacing w:line="360" w:lineRule="exact"/>
              <w:jc w:val="center"/>
              <w:rPr>
                <w:rFonts w:ascii="宋体" w:hAnsi="宋体" w:eastAsia="宋体"/>
                <w:sz w:val="24"/>
              </w:rPr>
            </w:pPr>
            <w:r>
              <w:rPr>
                <w:rFonts w:ascii="宋体" w:hAnsi="宋体" w:eastAsia="宋体"/>
                <w:sz w:val="24"/>
              </w:rPr>
              <w:t>100.00%</w:t>
            </w:r>
          </w:p>
        </w:tc>
      </w:tr>
      <w:tr w14:paraId="747B3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tcBorders>
              <w:bottom w:val="nil"/>
            </w:tcBorders>
            <w:noWrap w:val="0"/>
            <w:vAlign w:val="center"/>
          </w:tcPr>
          <w:p w14:paraId="7A34EE92">
            <w:pPr>
              <w:spacing w:line="360" w:lineRule="exact"/>
              <w:jc w:val="center"/>
              <w:rPr>
                <w:rFonts w:ascii="宋体" w:hAnsi="宋体" w:eastAsia="宋体"/>
                <w:b/>
                <w:sz w:val="24"/>
              </w:rPr>
            </w:pPr>
            <w:r>
              <w:rPr>
                <w:rFonts w:hint="eastAsia" w:ascii="宋体" w:hAnsi="宋体" w:eastAsia="宋体"/>
                <w:b/>
                <w:sz w:val="24"/>
              </w:rPr>
              <w:t>绩效目标</w:t>
            </w:r>
          </w:p>
        </w:tc>
        <w:tc>
          <w:tcPr>
            <w:tcW w:w="12258" w:type="dxa"/>
            <w:gridSpan w:val="7"/>
            <w:tcBorders>
              <w:bottom w:val="nil"/>
            </w:tcBorders>
            <w:noWrap w:val="0"/>
            <w:vAlign w:val="center"/>
          </w:tcPr>
          <w:p w14:paraId="4EAC82E8">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免费为全县育齡夫妻提供技术服务。</w:t>
            </w:r>
          </w:p>
          <w:p w14:paraId="21676019">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对相关手术并发症和不良反应提供服务。</w:t>
            </w:r>
          </w:p>
          <w:p w14:paraId="3AEA6D3E">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使全县群众提高计划生育政策提供免费服务。</w:t>
            </w:r>
          </w:p>
          <w:p w14:paraId="159BC0CA">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对实行避孕节育手术的人群提供咨询与随访。</w:t>
            </w:r>
          </w:p>
        </w:tc>
      </w:tr>
    </w:tbl>
    <w:tbl>
      <w:tblPr>
        <w:tblStyle w:val="9"/>
        <w:tblpPr w:leftFromText="180" w:rightFromText="180" w:vertAnchor="text" w:horzAnchor="page" w:tblpX="1058" w:tblpY="103"/>
        <w:tblOverlap w:val="never"/>
        <w:tblW w:w="1393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90"/>
        <w:gridCol w:w="4281"/>
        <w:gridCol w:w="1889"/>
        <w:gridCol w:w="2519"/>
      </w:tblGrid>
      <w:tr w14:paraId="28847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1679" w:type="dxa"/>
            <w:noWrap w:val="0"/>
            <w:vAlign w:val="center"/>
          </w:tcPr>
          <w:p w14:paraId="15FF0B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sz w:val="20"/>
                <w:szCs w:val="20"/>
              </w:rPr>
            </w:pPr>
            <w:r>
              <w:rPr>
                <w:rFonts w:hint="eastAsia" w:ascii="宋体" w:hAnsi="宋体" w:eastAsia="宋体" w:cs="宋体"/>
                <w:b/>
                <w:sz w:val="20"/>
                <w:szCs w:val="20"/>
              </w:rPr>
              <w:t>一级指标</w:t>
            </w:r>
          </w:p>
        </w:tc>
        <w:tc>
          <w:tcPr>
            <w:tcW w:w="1679" w:type="dxa"/>
            <w:noWrap w:val="0"/>
            <w:vAlign w:val="center"/>
          </w:tcPr>
          <w:p w14:paraId="7C7BB4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sz w:val="20"/>
                <w:szCs w:val="20"/>
              </w:rPr>
            </w:pPr>
            <w:r>
              <w:rPr>
                <w:rFonts w:hint="eastAsia" w:ascii="宋体" w:hAnsi="宋体" w:eastAsia="宋体" w:cs="宋体"/>
                <w:b/>
                <w:sz w:val="20"/>
                <w:szCs w:val="20"/>
              </w:rPr>
              <w:t>二级指标</w:t>
            </w:r>
          </w:p>
        </w:tc>
        <w:tc>
          <w:tcPr>
            <w:tcW w:w="1890" w:type="dxa"/>
            <w:noWrap w:val="0"/>
            <w:vAlign w:val="center"/>
          </w:tcPr>
          <w:p w14:paraId="697562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sz w:val="20"/>
                <w:szCs w:val="20"/>
              </w:rPr>
            </w:pPr>
            <w:r>
              <w:rPr>
                <w:rFonts w:hint="eastAsia" w:ascii="宋体" w:hAnsi="宋体" w:eastAsia="宋体" w:cs="宋体"/>
                <w:b/>
                <w:sz w:val="20"/>
                <w:szCs w:val="20"/>
              </w:rPr>
              <w:t>三级指标</w:t>
            </w:r>
          </w:p>
        </w:tc>
        <w:tc>
          <w:tcPr>
            <w:tcW w:w="4281" w:type="dxa"/>
            <w:noWrap w:val="0"/>
            <w:vAlign w:val="center"/>
          </w:tcPr>
          <w:p w14:paraId="4C72B5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sz w:val="20"/>
                <w:szCs w:val="20"/>
              </w:rPr>
            </w:pPr>
            <w:r>
              <w:rPr>
                <w:rFonts w:hint="eastAsia" w:ascii="宋体" w:hAnsi="宋体" w:eastAsia="宋体" w:cs="宋体"/>
                <w:b/>
                <w:sz w:val="20"/>
                <w:szCs w:val="20"/>
              </w:rPr>
              <w:t>绩效指标描述</w:t>
            </w:r>
          </w:p>
        </w:tc>
        <w:tc>
          <w:tcPr>
            <w:tcW w:w="1889" w:type="dxa"/>
            <w:noWrap w:val="0"/>
            <w:vAlign w:val="center"/>
          </w:tcPr>
          <w:p w14:paraId="558009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sz w:val="20"/>
                <w:szCs w:val="20"/>
              </w:rPr>
            </w:pPr>
            <w:r>
              <w:rPr>
                <w:rFonts w:hint="eastAsia" w:ascii="宋体" w:hAnsi="宋体" w:eastAsia="宋体" w:cs="宋体"/>
                <w:b/>
                <w:sz w:val="20"/>
                <w:szCs w:val="20"/>
              </w:rPr>
              <w:t>指标值</w:t>
            </w:r>
          </w:p>
        </w:tc>
        <w:tc>
          <w:tcPr>
            <w:tcW w:w="2519" w:type="dxa"/>
            <w:noWrap w:val="0"/>
            <w:vAlign w:val="center"/>
          </w:tcPr>
          <w:p w14:paraId="169613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sz w:val="20"/>
                <w:szCs w:val="20"/>
              </w:rPr>
            </w:pPr>
            <w:r>
              <w:rPr>
                <w:rFonts w:hint="eastAsia" w:ascii="宋体" w:hAnsi="宋体" w:eastAsia="宋体" w:cs="宋体"/>
                <w:b/>
                <w:sz w:val="20"/>
                <w:szCs w:val="20"/>
              </w:rPr>
              <w:t>指标值确定依据</w:t>
            </w:r>
          </w:p>
        </w:tc>
      </w:tr>
      <w:tr w14:paraId="7B732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vMerge w:val="restart"/>
            <w:noWrap w:val="0"/>
            <w:vAlign w:val="center"/>
          </w:tcPr>
          <w:p w14:paraId="4D19C9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产出指标</w:t>
            </w:r>
          </w:p>
        </w:tc>
        <w:tc>
          <w:tcPr>
            <w:tcW w:w="1679" w:type="dxa"/>
            <w:noWrap w:val="0"/>
            <w:vAlign w:val="center"/>
          </w:tcPr>
          <w:p w14:paraId="21F6F07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数量指标</w:t>
            </w:r>
          </w:p>
        </w:tc>
        <w:tc>
          <w:tcPr>
            <w:tcW w:w="1890" w:type="dxa"/>
            <w:noWrap w:val="0"/>
            <w:vAlign w:val="center"/>
          </w:tcPr>
          <w:p w14:paraId="335B234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手术并发症处置数</w:t>
            </w:r>
          </w:p>
        </w:tc>
        <w:tc>
          <w:tcPr>
            <w:tcW w:w="4281" w:type="dxa"/>
            <w:noWrap w:val="0"/>
            <w:vAlign w:val="center"/>
          </w:tcPr>
          <w:p w14:paraId="044BDDB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实际诊断并治疗的手术并发症患者人数占全部应治疗人数的比率</w:t>
            </w:r>
          </w:p>
        </w:tc>
        <w:tc>
          <w:tcPr>
            <w:tcW w:w="1889" w:type="dxa"/>
            <w:noWrap w:val="0"/>
            <w:vAlign w:val="center"/>
          </w:tcPr>
          <w:p w14:paraId="37EF2C9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逐步减小</w:t>
            </w:r>
          </w:p>
        </w:tc>
        <w:tc>
          <w:tcPr>
            <w:tcW w:w="2519" w:type="dxa"/>
            <w:noWrap w:val="0"/>
            <w:vAlign w:val="center"/>
          </w:tcPr>
          <w:p w14:paraId="08B2952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根据冀人口联【2011】5号文件规定</w:t>
            </w:r>
          </w:p>
        </w:tc>
      </w:tr>
      <w:tr w14:paraId="057FA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vMerge w:val="continue"/>
            <w:noWrap w:val="0"/>
            <w:vAlign w:val="center"/>
          </w:tcPr>
          <w:p w14:paraId="4C913A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0"/>
                <w:szCs w:val="20"/>
              </w:rPr>
            </w:pPr>
          </w:p>
        </w:tc>
        <w:tc>
          <w:tcPr>
            <w:tcW w:w="1679" w:type="dxa"/>
            <w:noWrap w:val="0"/>
            <w:vAlign w:val="center"/>
          </w:tcPr>
          <w:p w14:paraId="3653EF7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质量指标</w:t>
            </w:r>
          </w:p>
        </w:tc>
        <w:tc>
          <w:tcPr>
            <w:tcW w:w="1890" w:type="dxa"/>
            <w:noWrap w:val="0"/>
            <w:vAlign w:val="center"/>
          </w:tcPr>
          <w:p w14:paraId="1F65BB0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群众自治村（居）覆盖率</w:t>
            </w:r>
          </w:p>
        </w:tc>
        <w:tc>
          <w:tcPr>
            <w:tcW w:w="4281" w:type="dxa"/>
            <w:noWrap w:val="0"/>
            <w:vAlign w:val="center"/>
          </w:tcPr>
          <w:p w14:paraId="09CE85D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计划生育基层群众自治村（居）覆盖率</w:t>
            </w:r>
          </w:p>
        </w:tc>
        <w:tc>
          <w:tcPr>
            <w:tcW w:w="1889" w:type="dxa"/>
            <w:noWrap w:val="0"/>
            <w:vAlign w:val="center"/>
          </w:tcPr>
          <w:p w14:paraId="0EC4C70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≥90%</w:t>
            </w:r>
          </w:p>
        </w:tc>
        <w:tc>
          <w:tcPr>
            <w:tcW w:w="2519" w:type="dxa"/>
            <w:noWrap w:val="0"/>
            <w:vAlign w:val="center"/>
          </w:tcPr>
          <w:p w14:paraId="2DAA914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根据冀人口联【2011】5号文件规定</w:t>
            </w:r>
          </w:p>
        </w:tc>
      </w:tr>
      <w:tr w14:paraId="64A9D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vMerge w:val="continue"/>
            <w:noWrap w:val="0"/>
            <w:vAlign w:val="center"/>
          </w:tcPr>
          <w:p w14:paraId="305C7C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0"/>
                <w:szCs w:val="20"/>
              </w:rPr>
            </w:pPr>
          </w:p>
        </w:tc>
        <w:tc>
          <w:tcPr>
            <w:tcW w:w="1679" w:type="dxa"/>
            <w:noWrap w:val="0"/>
            <w:vAlign w:val="center"/>
          </w:tcPr>
          <w:p w14:paraId="4ECE79B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时效指标</w:t>
            </w:r>
          </w:p>
        </w:tc>
        <w:tc>
          <w:tcPr>
            <w:tcW w:w="1890" w:type="dxa"/>
            <w:noWrap w:val="0"/>
            <w:vAlign w:val="center"/>
          </w:tcPr>
          <w:p w14:paraId="01F9DA2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覆盖率</w:t>
            </w:r>
          </w:p>
        </w:tc>
        <w:tc>
          <w:tcPr>
            <w:tcW w:w="4281" w:type="dxa"/>
            <w:noWrap w:val="0"/>
            <w:vAlign w:val="center"/>
          </w:tcPr>
          <w:p w14:paraId="119ED0D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已接受免费技术服务的人群占应接受服务人群的比率</w:t>
            </w:r>
          </w:p>
        </w:tc>
        <w:tc>
          <w:tcPr>
            <w:tcW w:w="1889" w:type="dxa"/>
            <w:noWrap w:val="0"/>
            <w:vAlign w:val="center"/>
          </w:tcPr>
          <w:p w14:paraId="236A826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≥90%</w:t>
            </w:r>
          </w:p>
        </w:tc>
        <w:tc>
          <w:tcPr>
            <w:tcW w:w="2519" w:type="dxa"/>
            <w:noWrap w:val="0"/>
            <w:vAlign w:val="center"/>
          </w:tcPr>
          <w:p w14:paraId="671E960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根据冀人口联【2011】5号文件规定</w:t>
            </w:r>
          </w:p>
        </w:tc>
      </w:tr>
      <w:tr w14:paraId="7C406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vMerge w:val="continue"/>
            <w:noWrap w:val="0"/>
            <w:vAlign w:val="center"/>
          </w:tcPr>
          <w:p w14:paraId="1767BC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0"/>
                <w:szCs w:val="20"/>
              </w:rPr>
            </w:pPr>
          </w:p>
        </w:tc>
        <w:tc>
          <w:tcPr>
            <w:tcW w:w="1679" w:type="dxa"/>
            <w:noWrap w:val="0"/>
            <w:vAlign w:val="center"/>
          </w:tcPr>
          <w:p w14:paraId="691BA95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成本指标</w:t>
            </w:r>
          </w:p>
        </w:tc>
        <w:tc>
          <w:tcPr>
            <w:tcW w:w="1890" w:type="dxa"/>
            <w:noWrap w:val="0"/>
            <w:vAlign w:val="center"/>
          </w:tcPr>
          <w:p w14:paraId="354C51F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按照年度工作计划完成支出</w:t>
            </w:r>
          </w:p>
        </w:tc>
        <w:tc>
          <w:tcPr>
            <w:tcW w:w="4281" w:type="dxa"/>
            <w:noWrap w:val="0"/>
            <w:vAlign w:val="center"/>
          </w:tcPr>
          <w:p w14:paraId="4FD74E6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按照年度工作计划完成支出</w:t>
            </w:r>
          </w:p>
        </w:tc>
        <w:tc>
          <w:tcPr>
            <w:tcW w:w="1889" w:type="dxa"/>
            <w:noWrap w:val="0"/>
            <w:vAlign w:val="center"/>
          </w:tcPr>
          <w:p w14:paraId="55500C3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100%</w:t>
            </w:r>
          </w:p>
        </w:tc>
        <w:tc>
          <w:tcPr>
            <w:tcW w:w="2519" w:type="dxa"/>
            <w:noWrap w:val="0"/>
            <w:vAlign w:val="center"/>
          </w:tcPr>
          <w:p w14:paraId="2A34FEC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根据冀人口联【2011】5号文件规定</w:t>
            </w:r>
          </w:p>
        </w:tc>
      </w:tr>
      <w:tr w14:paraId="265B9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noWrap w:val="0"/>
            <w:vAlign w:val="center"/>
          </w:tcPr>
          <w:p w14:paraId="70B910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效益指标</w:t>
            </w:r>
          </w:p>
        </w:tc>
        <w:tc>
          <w:tcPr>
            <w:tcW w:w="1679" w:type="dxa"/>
            <w:noWrap w:val="0"/>
            <w:vAlign w:val="center"/>
          </w:tcPr>
          <w:p w14:paraId="1F2692B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社会效益指标</w:t>
            </w:r>
          </w:p>
        </w:tc>
        <w:tc>
          <w:tcPr>
            <w:tcW w:w="1890" w:type="dxa"/>
            <w:noWrap w:val="0"/>
            <w:vAlign w:val="center"/>
          </w:tcPr>
          <w:p w14:paraId="51C8C08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社会稳定水平</w:t>
            </w:r>
          </w:p>
          <w:p w14:paraId="6A39EF1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p>
        </w:tc>
        <w:tc>
          <w:tcPr>
            <w:tcW w:w="4281" w:type="dxa"/>
            <w:noWrap w:val="0"/>
            <w:vAlign w:val="center"/>
          </w:tcPr>
          <w:p w14:paraId="6DBAF16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计划生育手术并发症发生率</w:t>
            </w:r>
          </w:p>
        </w:tc>
        <w:tc>
          <w:tcPr>
            <w:tcW w:w="1889" w:type="dxa"/>
            <w:noWrap w:val="0"/>
            <w:vAlign w:val="center"/>
          </w:tcPr>
          <w:p w14:paraId="4E45496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&lt;0.1%</w:t>
            </w:r>
          </w:p>
        </w:tc>
        <w:tc>
          <w:tcPr>
            <w:tcW w:w="2519" w:type="dxa"/>
            <w:noWrap w:val="0"/>
            <w:vAlign w:val="center"/>
          </w:tcPr>
          <w:p w14:paraId="69ACEFE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根据冀人口联【2011】5号文件规定</w:t>
            </w:r>
          </w:p>
        </w:tc>
      </w:tr>
      <w:tr w14:paraId="690E8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noWrap w:val="0"/>
            <w:vAlign w:val="center"/>
          </w:tcPr>
          <w:p w14:paraId="52C11C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满意度指标</w:t>
            </w:r>
          </w:p>
        </w:tc>
        <w:tc>
          <w:tcPr>
            <w:tcW w:w="1679" w:type="dxa"/>
            <w:noWrap w:val="0"/>
            <w:vAlign w:val="center"/>
          </w:tcPr>
          <w:p w14:paraId="0BA524F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服务对象满意度指标</w:t>
            </w:r>
          </w:p>
        </w:tc>
        <w:tc>
          <w:tcPr>
            <w:tcW w:w="1890" w:type="dxa"/>
            <w:noWrap w:val="0"/>
            <w:vAlign w:val="center"/>
          </w:tcPr>
          <w:p w14:paraId="3A02B08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服务对象满意度</w:t>
            </w:r>
          </w:p>
        </w:tc>
        <w:tc>
          <w:tcPr>
            <w:tcW w:w="4281" w:type="dxa"/>
            <w:noWrap w:val="0"/>
            <w:vAlign w:val="center"/>
          </w:tcPr>
          <w:p w14:paraId="7493146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"群众满意数量占总数的比例。</w:t>
            </w:r>
          </w:p>
        </w:tc>
        <w:tc>
          <w:tcPr>
            <w:tcW w:w="1889" w:type="dxa"/>
            <w:noWrap w:val="0"/>
            <w:vAlign w:val="center"/>
          </w:tcPr>
          <w:p w14:paraId="1C38E77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≥90%</w:t>
            </w:r>
          </w:p>
        </w:tc>
        <w:tc>
          <w:tcPr>
            <w:tcW w:w="2519" w:type="dxa"/>
            <w:noWrap w:val="0"/>
            <w:vAlign w:val="center"/>
          </w:tcPr>
          <w:p w14:paraId="69FCB73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根据冀人口联【2011】5号文件规定</w:t>
            </w:r>
          </w:p>
        </w:tc>
      </w:tr>
    </w:tbl>
    <w:p w14:paraId="6E76599E">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center"/>
        <w:textAlignment w:val="auto"/>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412E0D26">
      <w:pPr>
        <w:spacing w:line="360" w:lineRule="exact"/>
        <w:jc w:val="left"/>
        <w:outlineLvl w:val="3"/>
        <w:rPr>
          <w:rFonts w:ascii="宋体" w:hAnsi="宋体" w:eastAsia="宋体"/>
          <w:b/>
          <w:sz w:val="24"/>
        </w:rPr>
      </w:pPr>
      <w:bookmarkStart w:id="3" w:name="_Toc62803813"/>
      <w:r>
        <w:rPr>
          <w:rFonts w:hint="eastAsia" w:ascii="宋体" w:hAnsi="宋体" w:eastAsia="宋体"/>
          <w:b/>
          <w:sz w:val="24"/>
        </w:rPr>
        <w:t>3.2021年疫情防控资金项目绩效目标表</w:t>
      </w:r>
      <w:bookmarkEnd w:id="3"/>
      <w:r>
        <w:rPr>
          <w:rFonts w:hint="eastAsia" w:ascii="宋体" w:hAnsi="宋体" w:eastAsia="宋体"/>
          <w:b/>
          <w:sz w:val="24"/>
        </w:rPr>
        <w:t>TC 3、2021年疫情防控资金项目绩效目标表 \f C \l 1</w:t>
      </w:r>
      <w:r>
        <w:rPr>
          <w:rFonts w:ascii="宋体" w:hAnsi="宋体" w:eastAsia="宋体"/>
          <w:b/>
          <w:sz w:val="24"/>
        </w:rPr>
        <w:t xml:space="preserve"> </w:t>
      </w:r>
    </w:p>
    <w:tbl>
      <w:tblPr>
        <w:tblStyle w:val="9"/>
        <w:tblW w:w="13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2184"/>
        <w:gridCol w:w="1"/>
        <w:gridCol w:w="2055"/>
        <w:gridCol w:w="1931"/>
        <w:gridCol w:w="1889"/>
        <w:gridCol w:w="1"/>
        <w:gridCol w:w="2518"/>
      </w:tblGrid>
      <w:tr w14:paraId="4F425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18" w:type="dxa"/>
            <w:gridSpan w:val="7"/>
            <w:tcBorders>
              <w:top w:val="single" w:color="FFFFFF" w:sz="6" w:space="0"/>
              <w:left w:val="single" w:color="FFFFFF" w:sz="6" w:space="0"/>
              <w:right w:val="single" w:color="FFFFFF" w:sz="6" w:space="0"/>
            </w:tcBorders>
            <w:noWrap w:val="0"/>
            <w:vAlign w:val="center"/>
          </w:tcPr>
          <w:p w14:paraId="4077519C">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2519" w:type="dxa"/>
            <w:gridSpan w:val="2"/>
            <w:tcBorders>
              <w:top w:val="single" w:color="FFFFFF" w:sz="6" w:space="0"/>
              <w:left w:val="single" w:color="FFFFFF" w:sz="6" w:space="0"/>
              <w:right w:val="single" w:color="FFFFFF" w:sz="6" w:space="0"/>
            </w:tcBorders>
            <w:noWrap w:val="0"/>
            <w:vAlign w:val="center"/>
          </w:tcPr>
          <w:p w14:paraId="6EE9A561">
            <w:pPr>
              <w:spacing w:line="360" w:lineRule="exact"/>
              <w:jc w:val="right"/>
              <w:rPr>
                <w:rFonts w:ascii="宋体" w:hAnsi="宋体" w:eastAsia="宋体"/>
                <w:sz w:val="24"/>
              </w:rPr>
            </w:pPr>
            <w:r>
              <w:rPr>
                <w:rFonts w:hint="eastAsia" w:ascii="宋体" w:hAnsi="宋体" w:eastAsia="宋体"/>
                <w:sz w:val="24"/>
              </w:rPr>
              <w:t>单位：万元</w:t>
            </w:r>
          </w:p>
        </w:tc>
      </w:tr>
      <w:tr w14:paraId="37C2A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14:paraId="752E6D79">
            <w:pPr>
              <w:spacing w:line="360" w:lineRule="exact"/>
              <w:jc w:val="center"/>
              <w:rPr>
                <w:rFonts w:ascii="宋体" w:hAnsi="宋体" w:eastAsia="宋体"/>
                <w:b/>
                <w:sz w:val="24"/>
              </w:rPr>
            </w:pPr>
            <w:r>
              <w:rPr>
                <w:rFonts w:hint="eastAsia" w:ascii="宋体" w:hAnsi="宋体" w:eastAsia="宋体"/>
                <w:b/>
                <w:sz w:val="24"/>
              </w:rPr>
              <w:t>项目编码</w:t>
            </w:r>
          </w:p>
        </w:tc>
        <w:tc>
          <w:tcPr>
            <w:tcW w:w="3864" w:type="dxa"/>
            <w:gridSpan w:val="3"/>
            <w:noWrap w:val="0"/>
            <w:vAlign w:val="center"/>
          </w:tcPr>
          <w:p w14:paraId="175D738C">
            <w:pPr>
              <w:spacing w:line="360" w:lineRule="exact"/>
              <w:jc w:val="left"/>
              <w:rPr>
                <w:rFonts w:ascii="宋体" w:hAnsi="宋体" w:eastAsia="宋体"/>
                <w:sz w:val="24"/>
              </w:rPr>
            </w:pPr>
            <w:r>
              <w:rPr>
                <w:rFonts w:ascii="宋体" w:hAnsi="宋体" w:eastAsia="宋体"/>
                <w:sz w:val="24"/>
              </w:rPr>
              <w:t>1306232121LX4MHRT54IS</w:t>
            </w:r>
          </w:p>
        </w:tc>
        <w:tc>
          <w:tcPr>
            <w:tcW w:w="2055" w:type="dxa"/>
            <w:noWrap w:val="0"/>
            <w:vAlign w:val="center"/>
          </w:tcPr>
          <w:p w14:paraId="408594D3">
            <w:pPr>
              <w:spacing w:line="360" w:lineRule="exact"/>
              <w:jc w:val="center"/>
              <w:rPr>
                <w:rFonts w:ascii="宋体" w:hAnsi="宋体" w:eastAsia="宋体"/>
                <w:b/>
                <w:sz w:val="24"/>
              </w:rPr>
            </w:pPr>
            <w:r>
              <w:rPr>
                <w:rFonts w:hint="eastAsia" w:ascii="宋体" w:hAnsi="宋体" w:eastAsia="宋体"/>
                <w:b/>
                <w:sz w:val="24"/>
              </w:rPr>
              <w:t>项目名称</w:t>
            </w:r>
          </w:p>
        </w:tc>
        <w:tc>
          <w:tcPr>
            <w:tcW w:w="6339" w:type="dxa"/>
            <w:gridSpan w:val="4"/>
            <w:noWrap w:val="0"/>
            <w:vAlign w:val="center"/>
          </w:tcPr>
          <w:p w14:paraId="6894B347">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年疫情防控资金项目</w:t>
            </w:r>
          </w:p>
        </w:tc>
      </w:tr>
      <w:tr w14:paraId="438A4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vMerge w:val="restart"/>
            <w:noWrap w:val="0"/>
            <w:vAlign w:val="center"/>
          </w:tcPr>
          <w:p w14:paraId="2357F95D">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679" w:type="dxa"/>
            <w:noWrap w:val="0"/>
            <w:vAlign w:val="center"/>
          </w:tcPr>
          <w:p w14:paraId="7BFB0CBF">
            <w:pPr>
              <w:spacing w:line="360" w:lineRule="exact"/>
              <w:jc w:val="center"/>
              <w:rPr>
                <w:rFonts w:ascii="宋体" w:hAnsi="宋体" w:eastAsia="宋体"/>
                <w:b/>
                <w:sz w:val="24"/>
              </w:rPr>
            </w:pPr>
            <w:r>
              <w:rPr>
                <w:rFonts w:hint="eastAsia" w:ascii="宋体" w:hAnsi="宋体" w:eastAsia="宋体"/>
                <w:b/>
                <w:sz w:val="24"/>
              </w:rPr>
              <w:t>预算数</w:t>
            </w:r>
          </w:p>
        </w:tc>
        <w:tc>
          <w:tcPr>
            <w:tcW w:w="2185" w:type="dxa"/>
            <w:gridSpan w:val="2"/>
            <w:noWrap w:val="0"/>
            <w:vAlign w:val="center"/>
          </w:tcPr>
          <w:p w14:paraId="04BFD4AA">
            <w:pPr>
              <w:spacing w:line="360" w:lineRule="exact"/>
              <w:jc w:val="left"/>
              <w:rPr>
                <w:rFonts w:ascii="宋体" w:hAnsi="宋体" w:eastAsia="宋体"/>
                <w:sz w:val="24"/>
              </w:rPr>
            </w:pPr>
            <w:r>
              <w:rPr>
                <w:rFonts w:ascii="宋体" w:hAnsi="宋体" w:eastAsia="宋体"/>
                <w:sz w:val="24"/>
              </w:rPr>
              <w:t>300.00</w:t>
            </w:r>
          </w:p>
        </w:tc>
        <w:tc>
          <w:tcPr>
            <w:tcW w:w="2055" w:type="dxa"/>
            <w:noWrap w:val="0"/>
            <w:vAlign w:val="center"/>
          </w:tcPr>
          <w:p w14:paraId="5B4EE092">
            <w:pPr>
              <w:spacing w:line="360" w:lineRule="exact"/>
              <w:jc w:val="center"/>
              <w:rPr>
                <w:rFonts w:ascii="宋体" w:hAnsi="宋体" w:eastAsia="宋体"/>
                <w:b/>
                <w:sz w:val="24"/>
              </w:rPr>
            </w:pPr>
            <w:r>
              <w:rPr>
                <w:rFonts w:hint="eastAsia" w:ascii="宋体" w:hAnsi="宋体" w:eastAsia="宋体"/>
                <w:b/>
                <w:sz w:val="24"/>
              </w:rPr>
              <w:t>其中：财政资金</w:t>
            </w:r>
          </w:p>
        </w:tc>
        <w:tc>
          <w:tcPr>
            <w:tcW w:w="1931" w:type="dxa"/>
            <w:noWrap w:val="0"/>
            <w:vAlign w:val="center"/>
          </w:tcPr>
          <w:p w14:paraId="187B1DE3">
            <w:pPr>
              <w:spacing w:line="360" w:lineRule="exact"/>
              <w:jc w:val="left"/>
              <w:rPr>
                <w:rFonts w:ascii="宋体" w:hAnsi="宋体" w:eastAsia="宋体"/>
                <w:sz w:val="24"/>
              </w:rPr>
            </w:pPr>
            <w:r>
              <w:rPr>
                <w:rFonts w:ascii="宋体" w:hAnsi="宋体" w:eastAsia="宋体"/>
                <w:sz w:val="24"/>
              </w:rPr>
              <w:t>300.00</w:t>
            </w:r>
          </w:p>
        </w:tc>
        <w:tc>
          <w:tcPr>
            <w:tcW w:w="1890" w:type="dxa"/>
            <w:gridSpan w:val="2"/>
            <w:noWrap w:val="0"/>
            <w:vAlign w:val="center"/>
          </w:tcPr>
          <w:p w14:paraId="759C554C">
            <w:pPr>
              <w:spacing w:line="360" w:lineRule="exact"/>
              <w:jc w:val="center"/>
              <w:rPr>
                <w:rFonts w:ascii="宋体" w:hAnsi="宋体" w:eastAsia="宋体"/>
                <w:b/>
                <w:sz w:val="24"/>
              </w:rPr>
            </w:pPr>
            <w:r>
              <w:rPr>
                <w:rFonts w:hint="eastAsia" w:ascii="宋体" w:hAnsi="宋体" w:eastAsia="宋体"/>
                <w:b/>
                <w:sz w:val="24"/>
              </w:rPr>
              <w:t>其他资金</w:t>
            </w:r>
          </w:p>
        </w:tc>
        <w:tc>
          <w:tcPr>
            <w:tcW w:w="2518" w:type="dxa"/>
            <w:noWrap w:val="0"/>
            <w:vAlign w:val="center"/>
          </w:tcPr>
          <w:p w14:paraId="0B1B265B">
            <w:pPr>
              <w:spacing w:line="360" w:lineRule="exact"/>
              <w:jc w:val="left"/>
              <w:rPr>
                <w:rFonts w:ascii="宋体" w:hAnsi="宋体" w:eastAsia="宋体"/>
                <w:sz w:val="24"/>
              </w:rPr>
            </w:pPr>
            <w:r>
              <w:rPr>
                <w:rFonts w:ascii="宋体" w:hAnsi="宋体" w:eastAsia="宋体"/>
                <w:sz w:val="24"/>
              </w:rPr>
              <w:t>0</w:t>
            </w:r>
          </w:p>
        </w:tc>
      </w:tr>
      <w:tr w14:paraId="707F5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vMerge w:val="continue"/>
            <w:noWrap w:val="0"/>
            <w:vAlign w:val="center"/>
          </w:tcPr>
          <w:p w14:paraId="5BE2FBE0">
            <w:pPr>
              <w:spacing w:line="360" w:lineRule="exact"/>
              <w:jc w:val="left"/>
              <w:outlineLvl w:val="3"/>
              <w:rPr>
                <w:rFonts w:ascii="宋体" w:hAnsi="宋体" w:eastAsia="宋体"/>
                <w:sz w:val="24"/>
              </w:rPr>
            </w:pPr>
          </w:p>
        </w:tc>
        <w:tc>
          <w:tcPr>
            <w:tcW w:w="12258" w:type="dxa"/>
            <w:gridSpan w:val="8"/>
            <w:noWrap w:val="0"/>
            <w:vAlign w:val="center"/>
          </w:tcPr>
          <w:p w14:paraId="49591E1A">
            <w:pPr>
              <w:spacing w:line="360" w:lineRule="exact"/>
              <w:jc w:val="left"/>
              <w:rPr>
                <w:rFonts w:ascii="宋体" w:hAnsi="宋体" w:eastAsia="宋体"/>
                <w:sz w:val="24"/>
              </w:rPr>
            </w:pPr>
            <w:r>
              <w:rPr>
                <w:rFonts w:hint="eastAsia" w:ascii="宋体" w:hAnsi="宋体" w:eastAsia="宋体"/>
                <w:sz w:val="24"/>
              </w:rPr>
              <w:t>用于新冠疫情防控项目中产生费用的支付。所需资金</w:t>
            </w:r>
            <w:r>
              <w:rPr>
                <w:rFonts w:ascii="宋体" w:hAnsi="宋体" w:eastAsia="宋体"/>
                <w:sz w:val="24"/>
              </w:rPr>
              <w:t>300</w:t>
            </w:r>
            <w:r>
              <w:rPr>
                <w:rFonts w:hint="eastAsia" w:ascii="宋体" w:hAnsi="宋体" w:eastAsia="宋体"/>
                <w:sz w:val="24"/>
              </w:rPr>
              <w:t>万元列入年初预算。</w:t>
            </w:r>
          </w:p>
        </w:tc>
      </w:tr>
      <w:tr w14:paraId="42477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vMerge w:val="restart"/>
            <w:noWrap w:val="0"/>
            <w:vAlign w:val="center"/>
          </w:tcPr>
          <w:p w14:paraId="477461CC">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3863" w:type="dxa"/>
            <w:gridSpan w:val="2"/>
            <w:noWrap w:val="0"/>
            <w:vAlign w:val="center"/>
          </w:tcPr>
          <w:p w14:paraId="3CDE2F55">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2056" w:type="dxa"/>
            <w:gridSpan w:val="2"/>
            <w:noWrap w:val="0"/>
            <w:vAlign w:val="center"/>
          </w:tcPr>
          <w:p w14:paraId="03EB0B52">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931" w:type="dxa"/>
            <w:noWrap w:val="0"/>
            <w:vAlign w:val="center"/>
          </w:tcPr>
          <w:p w14:paraId="27698EF9">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4408" w:type="dxa"/>
            <w:gridSpan w:val="3"/>
            <w:noWrap w:val="0"/>
            <w:vAlign w:val="center"/>
          </w:tcPr>
          <w:p w14:paraId="090B8F67">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5B4CF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vMerge w:val="continue"/>
            <w:tcBorders>
              <w:bottom w:val="single" w:color="000000" w:sz="6" w:space="0"/>
            </w:tcBorders>
            <w:noWrap w:val="0"/>
            <w:vAlign w:val="center"/>
          </w:tcPr>
          <w:p w14:paraId="52F57DF7">
            <w:pPr>
              <w:spacing w:line="360" w:lineRule="exact"/>
              <w:jc w:val="left"/>
              <w:outlineLvl w:val="3"/>
              <w:rPr>
                <w:rFonts w:ascii="宋体" w:hAnsi="宋体" w:eastAsia="宋体"/>
                <w:sz w:val="24"/>
              </w:rPr>
            </w:pPr>
          </w:p>
        </w:tc>
        <w:tc>
          <w:tcPr>
            <w:tcW w:w="3863" w:type="dxa"/>
            <w:gridSpan w:val="2"/>
            <w:tcBorders>
              <w:bottom w:val="single" w:color="000000" w:sz="6" w:space="0"/>
            </w:tcBorders>
            <w:noWrap w:val="0"/>
            <w:vAlign w:val="center"/>
          </w:tcPr>
          <w:p w14:paraId="188315E4">
            <w:pPr>
              <w:spacing w:line="360" w:lineRule="exact"/>
              <w:jc w:val="center"/>
              <w:rPr>
                <w:rFonts w:ascii="宋体" w:hAnsi="宋体" w:eastAsia="宋体"/>
                <w:sz w:val="24"/>
              </w:rPr>
            </w:pPr>
            <w:r>
              <w:rPr>
                <w:rFonts w:ascii="宋体" w:hAnsi="宋体" w:eastAsia="宋体"/>
                <w:sz w:val="24"/>
              </w:rPr>
              <w:t>25.00%</w:t>
            </w:r>
          </w:p>
        </w:tc>
        <w:tc>
          <w:tcPr>
            <w:tcW w:w="2056" w:type="dxa"/>
            <w:gridSpan w:val="2"/>
            <w:tcBorders>
              <w:bottom w:val="single" w:color="000000" w:sz="6" w:space="0"/>
            </w:tcBorders>
            <w:noWrap w:val="0"/>
            <w:vAlign w:val="center"/>
          </w:tcPr>
          <w:p w14:paraId="13FA0EE5">
            <w:pPr>
              <w:spacing w:line="360" w:lineRule="exact"/>
              <w:jc w:val="center"/>
              <w:rPr>
                <w:rFonts w:ascii="宋体" w:hAnsi="宋体" w:eastAsia="宋体"/>
                <w:sz w:val="24"/>
              </w:rPr>
            </w:pPr>
            <w:r>
              <w:rPr>
                <w:rFonts w:ascii="宋体" w:hAnsi="宋体" w:eastAsia="宋体"/>
                <w:sz w:val="24"/>
              </w:rPr>
              <w:t>50.00%</w:t>
            </w:r>
          </w:p>
        </w:tc>
        <w:tc>
          <w:tcPr>
            <w:tcW w:w="1931" w:type="dxa"/>
            <w:tcBorders>
              <w:bottom w:val="single" w:color="000000" w:sz="6" w:space="0"/>
            </w:tcBorders>
            <w:noWrap w:val="0"/>
            <w:vAlign w:val="center"/>
          </w:tcPr>
          <w:p w14:paraId="1C8C9103">
            <w:pPr>
              <w:spacing w:line="360" w:lineRule="exact"/>
              <w:jc w:val="center"/>
              <w:rPr>
                <w:rFonts w:ascii="宋体" w:hAnsi="宋体" w:eastAsia="宋体"/>
                <w:sz w:val="24"/>
              </w:rPr>
            </w:pPr>
            <w:r>
              <w:rPr>
                <w:rFonts w:ascii="宋体" w:hAnsi="宋体" w:eastAsia="宋体"/>
                <w:sz w:val="24"/>
              </w:rPr>
              <w:t>75.00%</w:t>
            </w:r>
          </w:p>
        </w:tc>
        <w:tc>
          <w:tcPr>
            <w:tcW w:w="4408" w:type="dxa"/>
            <w:gridSpan w:val="3"/>
            <w:tcBorders>
              <w:bottom w:val="single" w:color="000000" w:sz="6" w:space="0"/>
            </w:tcBorders>
            <w:noWrap w:val="0"/>
            <w:vAlign w:val="center"/>
          </w:tcPr>
          <w:p w14:paraId="54F0A4E2">
            <w:pPr>
              <w:spacing w:line="360" w:lineRule="exact"/>
              <w:jc w:val="center"/>
              <w:rPr>
                <w:rFonts w:ascii="宋体" w:hAnsi="宋体" w:eastAsia="宋体"/>
                <w:sz w:val="24"/>
              </w:rPr>
            </w:pPr>
            <w:r>
              <w:rPr>
                <w:rFonts w:ascii="宋体" w:hAnsi="宋体" w:eastAsia="宋体"/>
                <w:sz w:val="24"/>
              </w:rPr>
              <w:t>100.00%</w:t>
            </w:r>
          </w:p>
        </w:tc>
      </w:tr>
      <w:tr w14:paraId="536C8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tcBorders>
              <w:bottom w:val="nil"/>
            </w:tcBorders>
            <w:noWrap w:val="0"/>
            <w:vAlign w:val="center"/>
          </w:tcPr>
          <w:p w14:paraId="7B0B2285">
            <w:pPr>
              <w:spacing w:line="360" w:lineRule="exact"/>
              <w:jc w:val="center"/>
              <w:rPr>
                <w:rFonts w:ascii="宋体" w:hAnsi="宋体" w:eastAsia="宋体"/>
                <w:b/>
                <w:sz w:val="24"/>
              </w:rPr>
            </w:pPr>
            <w:r>
              <w:rPr>
                <w:rFonts w:hint="eastAsia" w:ascii="宋体" w:hAnsi="宋体" w:eastAsia="宋体"/>
                <w:b/>
                <w:sz w:val="24"/>
              </w:rPr>
              <w:t>绩效目标</w:t>
            </w:r>
          </w:p>
        </w:tc>
        <w:tc>
          <w:tcPr>
            <w:tcW w:w="12258" w:type="dxa"/>
            <w:gridSpan w:val="8"/>
            <w:tcBorders>
              <w:bottom w:val="nil"/>
            </w:tcBorders>
            <w:noWrap w:val="0"/>
            <w:vAlign w:val="center"/>
          </w:tcPr>
          <w:p w14:paraId="05E0C741">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用于疫情防控工作的正常运转。</w:t>
            </w:r>
          </w:p>
          <w:p w14:paraId="184D9589">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保障疫情防控物资的正常使用。</w:t>
            </w:r>
          </w:p>
          <w:p w14:paraId="4DAB2556">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履行疫情防控资金的专项管理</w:t>
            </w:r>
            <w:r>
              <w:rPr>
                <w:rFonts w:ascii="宋体" w:hAnsi="宋体" w:eastAsia="宋体"/>
                <w:sz w:val="24"/>
              </w:rPr>
              <w:t xml:space="preserve"> </w:t>
            </w:r>
            <w:r>
              <w:rPr>
                <w:rFonts w:hint="eastAsia" w:ascii="宋体" w:hAnsi="宋体" w:eastAsia="宋体"/>
                <w:sz w:val="24"/>
              </w:rPr>
              <w:t>。</w:t>
            </w:r>
          </w:p>
          <w:p w14:paraId="62F63EF0">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保障专项资金的专款专用，资金到位后及时支付。</w:t>
            </w:r>
          </w:p>
        </w:tc>
      </w:tr>
    </w:tbl>
    <w:tbl>
      <w:tblPr>
        <w:tblStyle w:val="9"/>
        <w:tblpPr w:leftFromText="180" w:rightFromText="180" w:vertAnchor="text" w:horzAnchor="page" w:tblpX="1133" w:tblpY="94"/>
        <w:tblOverlap w:val="never"/>
        <w:tblW w:w="1393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2185"/>
        <w:gridCol w:w="3986"/>
        <w:gridCol w:w="1889"/>
        <w:gridCol w:w="2519"/>
      </w:tblGrid>
      <w:tr w14:paraId="08DC2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1679" w:type="dxa"/>
            <w:noWrap w:val="0"/>
            <w:vAlign w:val="center"/>
          </w:tcPr>
          <w:p w14:paraId="74BFB042">
            <w:pPr>
              <w:spacing w:line="360" w:lineRule="exact"/>
              <w:jc w:val="center"/>
              <w:rPr>
                <w:rFonts w:ascii="宋体" w:hAnsi="宋体" w:eastAsia="宋体"/>
                <w:b/>
                <w:sz w:val="24"/>
              </w:rPr>
            </w:pPr>
            <w:r>
              <w:rPr>
                <w:rFonts w:hint="eastAsia" w:ascii="宋体" w:hAnsi="宋体" w:eastAsia="宋体"/>
                <w:b/>
                <w:sz w:val="24"/>
              </w:rPr>
              <w:t>一级指标</w:t>
            </w:r>
          </w:p>
        </w:tc>
        <w:tc>
          <w:tcPr>
            <w:tcW w:w="1679" w:type="dxa"/>
            <w:noWrap w:val="0"/>
            <w:vAlign w:val="center"/>
          </w:tcPr>
          <w:p w14:paraId="6E4A1148">
            <w:pPr>
              <w:spacing w:line="360" w:lineRule="exact"/>
              <w:jc w:val="center"/>
              <w:rPr>
                <w:rFonts w:ascii="宋体" w:hAnsi="宋体" w:eastAsia="宋体"/>
                <w:b/>
                <w:sz w:val="24"/>
              </w:rPr>
            </w:pPr>
            <w:r>
              <w:rPr>
                <w:rFonts w:hint="eastAsia" w:ascii="宋体" w:hAnsi="宋体" w:eastAsia="宋体"/>
                <w:b/>
                <w:sz w:val="24"/>
              </w:rPr>
              <w:t>二级指标</w:t>
            </w:r>
          </w:p>
        </w:tc>
        <w:tc>
          <w:tcPr>
            <w:tcW w:w="2185" w:type="dxa"/>
            <w:noWrap w:val="0"/>
            <w:vAlign w:val="center"/>
          </w:tcPr>
          <w:p w14:paraId="21A44758">
            <w:pPr>
              <w:spacing w:line="360" w:lineRule="exact"/>
              <w:jc w:val="center"/>
              <w:rPr>
                <w:rFonts w:ascii="宋体" w:hAnsi="宋体" w:eastAsia="宋体"/>
                <w:b/>
                <w:sz w:val="24"/>
              </w:rPr>
            </w:pPr>
            <w:r>
              <w:rPr>
                <w:rFonts w:hint="eastAsia" w:ascii="宋体" w:hAnsi="宋体" w:eastAsia="宋体"/>
                <w:b/>
                <w:sz w:val="24"/>
              </w:rPr>
              <w:t>三级指标</w:t>
            </w:r>
          </w:p>
        </w:tc>
        <w:tc>
          <w:tcPr>
            <w:tcW w:w="3986" w:type="dxa"/>
            <w:noWrap w:val="0"/>
            <w:vAlign w:val="center"/>
          </w:tcPr>
          <w:p w14:paraId="13A9C04A">
            <w:pPr>
              <w:spacing w:line="360" w:lineRule="exact"/>
              <w:jc w:val="center"/>
              <w:rPr>
                <w:rFonts w:ascii="宋体" w:hAnsi="宋体" w:eastAsia="宋体"/>
                <w:b/>
                <w:sz w:val="24"/>
              </w:rPr>
            </w:pPr>
            <w:r>
              <w:rPr>
                <w:rFonts w:hint="eastAsia" w:ascii="宋体" w:hAnsi="宋体" w:eastAsia="宋体"/>
                <w:b/>
                <w:sz w:val="24"/>
              </w:rPr>
              <w:t>绩效指标描述</w:t>
            </w:r>
          </w:p>
        </w:tc>
        <w:tc>
          <w:tcPr>
            <w:tcW w:w="1889" w:type="dxa"/>
            <w:noWrap w:val="0"/>
            <w:vAlign w:val="center"/>
          </w:tcPr>
          <w:p w14:paraId="1C6A2F70">
            <w:pPr>
              <w:spacing w:line="360" w:lineRule="exact"/>
              <w:jc w:val="center"/>
              <w:rPr>
                <w:rFonts w:ascii="宋体" w:hAnsi="宋体" w:eastAsia="宋体"/>
                <w:b/>
                <w:sz w:val="24"/>
              </w:rPr>
            </w:pPr>
            <w:r>
              <w:rPr>
                <w:rFonts w:hint="eastAsia" w:ascii="宋体" w:hAnsi="宋体" w:eastAsia="宋体"/>
                <w:b/>
                <w:sz w:val="24"/>
              </w:rPr>
              <w:t>指标值</w:t>
            </w:r>
          </w:p>
        </w:tc>
        <w:tc>
          <w:tcPr>
            <w:tcW w:w="2519" w:type="dxa"/>
            <w:noWrap w:val="0"/>
            <w:vAlign w:val="center"/>
          </w:tcPr>
          <w:p w14:paraId="1592C37A">
            <w:pPr>
              <w:spacing w:line="360" w:lineRule="exact"/>
              <w:jc w:val="center"/>
              <w:rPr>
                <w:rFonts w:ascii="宋体" w:hAnsi="宋体" w:eastAsia="宋体"/>
                <w:b/>
                <w:sz w:val="24"/>
              </w:rPr>
            </w:pPr>
            <w:r>
              <w:rPr>
                <w:rFonts w:hint="eastAsia" w:ascii="宋体" w:hAnsi="宋体" w:eastAsia="宋体"/>
                <w:b/>
                <w:sz w:val="24"/>
              </w:rPr>
              <w:t>指标值确定依据</w:t>
            </w:r>
          </w:p>
        </w:tc>
      </w:tr>
      <w:tr w14:paraId="5777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vMerge w:val="restart"/>
            <w:noWrap w:val="0"/>
            <w:vAlign w:val="center"/>
          </w:tcPr>
          <w:p w14:paraId="0B4A4981">
            <w:pPr>
              <w:spacing w:line="360" w:lineRule="exact"/>
              <w:jc w:val="center"/>
              <w:rPr>
                <w:rFonts w:ascii="宋体" w:hAnsi="宋体" w:eastAsia="宋体"/>
                <w:sz w:val="24"/>
              </w:rPr>
            </w:pPr>
            <w:r>
              <w:rPr>
                <w:rFonts w:hint="eastAsia" w:ascii="宋体" w:hAnsi="宋体" w:eastAsia="宋体"/>
                <w:sz w:val="24"/>
              </w:rPr>
              <w:t>产出指标</w:t>
            </w:r>
          </w:p>
        </w:tc>
        <w:tc>
          <w:tcPr>
            <w:tcW w:w="1679" w:type="dxa"/>
            <w:noWrap w:val="0"/>
            <w:vAlign w:val="center"/>
          </w:tcPr>
          <w:p w14:paraId="02A36962">
            <w:pPr>
              <w:spacing w:line="360" w:lineRule="exact"/>
              <w:jc w:val="left"/>
              <w:rPr>
                <w:rFonts w:ascii="宋体" w:hAnsi="宋体" w:eastAsia="宋体"/>
                <w:sz w:val="24"/>
              </w:rPr>
            </w:pPr>
            <w:r>
              <w:rPr>
                <w:rFonts w:hint="eastAsia" w:ascii="宋体" w:hAnsi="宋体" w:eastAsia="宋体"/>
                <w:sz w:val="24"/>
              </w:rPr>
              <w:t>数量指标</w:t>
            </w:r>
          </w:p>
        </w:tc>
        <w:tc>
          <w:tcPr>
            <w:tcW w:w="2185" w:type="dxa"/>
            <w:noWrap w:val="0"/>
            <w:vAlign w:val="center"/>
          </w:tcPr>
          <w:p w14:paraId="5237A78A">
            <w:pPr>
              <w:spacing w:line="360" w:lineRule="exact"/>
              <w:jc w:val="left"/>
              <w:rPr>
                <w:rFonts w:ascii="宋体" w:hAnsi="宋体" w:eastAsia="宋体"/>
                <w:sz w:val="24"/>
              </w:rPr>
            </w:pPr>
            <w:r>
              <w:rPr>
                <w:rFonts w:hint="eastAsia" w:ascii="宋体" w:hAnsi="宋体" w:eastAsia="宋体"/>
                <w:sz w:val="24"/>
              </w:rPr>
              <w:t>补助资金支付率</w:t>
            </w:r>
          </w:p>
        </w:tc>
        <w:tc>
          <w:tcPr>
            <w:tcW w:w="3986" w:type="dxa"/>
            <w:noWrap w:val="0"/>
            <w:vAlign w:val="center"/>
          </w:tcPr>
          <w:p w14:paraId="4CEE29DF">
            <w:pPr>
              <w:spacing w:line="360" w:lineRule="exact"/>
              <w:jc w:val="left"/>
              <w:rPr>
                <w:rFonts w:ascii="宋体" w:hAnsi="宋体" w:eastAsia="宋体"/>
                <w:sz w:val="24"/>
              </w:rPr>
            </w:pPr>
            <w:r>
              <w:rPr>
                <w:rFonts w:hint="eastAsia" w:ascii="宋体" w:hAnsi="宋体" w:eastAsia="宋体"/>
                <w:sz w:val="24"/>
              </w:rPr>
              <w:t>补助资金到位后，及时支付相关人员</w:t>
            </w:r>
          </w:p>
        </w:tc>
        <w:tc>
          <w:tcPr>
            <w:tcW w:w="1889" w:type="dxa"/>
            <w:noWrap w:val="0"/>
            <w:vAlign w:val="center"/>
          </w:tcPr>
          <w:p w14:paraId="4D45ED0A">
            <w:pPr>
              <w:spacing w:line="360" w:lineRule="exact"/>
              <w:jc w:val="left"/>
              <w:rPr>
                <w:rFonts w:ascii="宋体" w:hAnsi="宋体" w:eastAsia="宋体"/>
                <w:sz w:val="24"/>
              </w:rPr>
            </w:pPr>
            <w:r>
              <w:rPr>
                <w:rFonts w:ascii="宋体" w:hAnsi="宋体" w:eastAsia="宋体"/>
                <w:sz w:val="24"/>
              </w:rPr>
              <w:t>100%</w:t>
            </w:r>
          </w:p>
        </w:tc>
        <w:tc>
          <w:tcPr>
            <w:tcW w:w="2519" w:type="dxa"/>
            <w:noWrap w:val="0"/>
            <w:vAlign w:val="center"/>
          </w:tcPr>
          <w:p w14:paraId="18493F4D">
            <w:pPr>
              <w:spacing w:line="360" w:lineRule="exact"/>
              <w:jc w:val="left"/>
              <w:rPr>
                <w:rFonts w:ascii="宋体" w:hAnsi="宋体" w:eastAsia="宋体"/>
                <w:sz w:val="24"/>
              </w:rPr>
            </w:pPr>
            <w:r>
              <w:rPr>
                <w:rFonts w:hint="eastAsia" w:ascii="宋体" w:hAnsi="宋体" w:eastAsia="宋体"/>
                <w:sz w:val="24"/>
              </w:rPr>
              <w:t>政府批示</w:t>
            </w:r>
          </w:p>
        </w:tc>
      </w:tr>
      <w:tr w14:paraId="0570E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vMerge w:val="continue"/>
            <w:noWrap w:val="0"/>
            <w:vAlign w:val="center"/>
          </w:tcPr>
          <w:p w14:paraId="4CD732B8">
            <w:pPr>
              <w:spacing w:line="360" w:lineRule="exact"/>
              <w:jc w:val="center"/>
              <w:rPr>
                <w:rFonts w:hint="eastAsia" w:ascii="宋体" w:hAnsi="宋体" w:eastAsia="宋体"/>
                <w:sz w:val="24"/>
              </w:rPr>
            </w:pPr>
          </w:p>
        </w:tc>
        <w:tc>
          <w:tcPr>
            <w:tcW w:w="1679" w:type="dxa"/>
            <w:noWrap w:val="0"/>
            <w:vAlign w:val="center"/>
          </w:tcPr>
          <w:p w14:paraId="05BD9013">
            <w:pPr>
              <w:spacing w:line="360" w:lineRule="exact"/>
              <w:jc w:val="left"/>
              <w:rPr>
                <w:rFonts w:hint="eastAsia" w:ascii="宋体" w:hAnsi="宋体" w:eastAsia="宋体"/>
                <w:sz w:val="24"/>
              </w:rPr>
            </w:pPr>
            <w:r>
              <w:rPr>
                <w:rFonts w:hint="eastAsia" w:ascii="宋体" w:hAnsi="宋体" w:eastAsia="宋体"/>
                <w:sz w:val="24"/>
              </w:rPr>
              <w:t>质量指标</w:t>
            </w:r>
          </w:p>
        </w:tc>
        <w:tc>
          <w:tcPr>
            <w:tcW w:w="2185" w:type="dxa"/>
            <w:noWrap w:val="0"/>
            <w:vAlign w:val="center"/>
          </w:tcPr>
          <w:p w14:paraId="0ACA51E6">
            <w:pPr>
              <w:spacing w:line="360" w:lineRule="exact"/>
              <w:jc w:val="left"/>
              <w:rPr>
                <w:rFonts w:hint="eastAsia" w:ascii="宋体" w:hAnsi="宋体" w:eastAsia="宋体"/>
                <w:sz w:val="24"/>
              </w:rPr>
            </w:pPr>
            <w:r>
              <w:rPr>
                <w:rFonts w:hint="eastAsia" w:ascii="宋体" w:hAnsi="宋体" w:eastAsia="宋体"/>
                <w:sz w:val="24"/>
              </w:rPr>
              <w:t>补助资金发放完成率（</w:t>
            </w:r>
            <w:r>
              <w:rPr>
                <w:rFonts w:ascii="宋体" w:hAnsi="宋体" w:eastAsia="宋体"/>
                <w:sz w:val="24"/>
              </w:rPr>
              <w:t>%</w:t>
            </w:r>
            <w:r>
              <w:rPr>
                <w:rFonts w:hint="eastAsia" w:ascii="宋体" w:hAnsi="宋体" w:eastAsia="宋体"/>
                <w:sz w:val="24"/>
              </w:rPr>
              <w:t>）</w:t>
            </w:r>
          </w:p>
        </w:tc>
        <w:tc>
          <w:tcPr>
            <w:tcW w:w="3986" w:type="dxa"/>
            <w:noWrap w:val="0"/>
            <w:vAlign w:val="center"/>
          </w:tcPr>
          <w:p w14:paraId="48F25C35">
            <w:pPr>
              <w:spacing w:line="360" w:lineRule="exact"/>
              <w:jc w:val="left"/>
              <w:rPr>
                <w:rFonts w:ascii="宋体" w:hAnsi="宋体" w:eastAsia="宋体"/>
                <w:sz w:val="24"/>
              </w:rPr>
            </w:pPr>
            <w:r>
              <w:rPr>
                <w:rFonts w:hint="eastAsia" w:ascii="宋体" w:hAnsi="宋体" w:eastAsia="宋体"/>
                <w:sz w:val="24"/>
              </w:rPr>
              <w:t>补助资金发放完成率（</w:t>
            </w:r>
            <w:r>
              <w:rPr>
                <w:rFonts w:ascii="宋体" w:hAnsi="宋体" w:eastAsia="宋体"/>
                <w:sz w:val="24"/>
              </w:rPr>
              <w:t>%</w:t>
            </w:r>
            <w:r>
              <w:rPr>
                <w:rFonts w:hint="eastAsia" w:ascii="宋体" w:hAnsi="宋体" w:eastAsia="宋体"/>
                <w:sz w:val="24"/>
              </w:rPr>
              <w:t>）</w:t>
            </w:r>
          </w:p>
        </w:tc>
        <w:tc>
          <w:tcPr>
            <w:tcW w:w="1889" w:type="dxa"/>
            <w:noWrap w:val="0"/>
            <w:vAlign w:val="center"/>
          </w:tcPr>
          <w:p w14:paraId="24C1F536">
            <w:pPr>
              <w:spacing w:line="360" w:lineRule="exact"/>
              <w:jc w:val="left"/>
              <w:rPr>
                <w:rFonts w:ascii="宋体" w:hAnsi="宋体" w:eastAsia="宋体"/>
                <w:sz w:val="24"/>
              </w:rPr>
            </w:pPr>
            <w:r>
              <w:rPr>
                <w:rFonts w:ascii="宋体" w:hAnsi="宋体" w:eastAsia="宋体"/>
                <w:sz w:val="24"/>
              </w:rPr>
              <w:t>100%</w:t>
            </w:r>
          </w:p>
        </w:tc>
        <w:tc>
          <w:tcPr>
            <w:tcW w:w="2519" w:type="dxa"/>
            <w:noWrap w:val="0"/>
            <w:vAlign w:val="center"/>
          </w:tcPr>
          <w:p w14:paraId="41FC0307">
            <w:pPr>
              <w:spacing w:line="360" w:lineRule="exact"/>
              <w:jc w:val="left"/>
              <w:rPr>
                <w:rFonts w:hint="eastAsia" w:ascii="宋体" w:hAnsi="宋体" w:eastAsia="宋体"/>
                <w:sz w:val="24"/>
              </w:rPr>
            </w:pPr>
            <w:r>
              <w:rPr>
                <w:rFonts w:hint="eastAsia" w:ascii="宋体" w:hAnsi="宋体" w:eastAsia="宋体"/>
                <w:sz w:val="24"/>
              </w:rPr>
              <w:t>政府批示</w:t>
            </w:r>
          </w:p>
        </w:tc>
      </w:tr>
      <w:tr w14:paraId="4767F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vMerge w:val="continue"/>
            <w:noWrap w:val="0"/>
            <w:vAlign w:val="center"/>
          </w:tcPr>
          <w:p w14:paraId="2724CC93">
            <w:pPr>
              <w:spacing w:line="360" w:lineRule="exact"/>
              <w:jc w:val="center"/>
              <w:rPr>
                <w:rFonts w:hint="eastAsia" w:ascii="宋体" w:hAnsi="宋体" w:eastAsia="宋体"/>
                <w:sz w:val="24"/>
              </w:rPr>
            </w:pPr>
          </w:p>
        </w:tc>
        <w:tc>
          <w:tcPr>
            <w:tcW w:w="1679" w:type="dxa"/>
            <w:noWrap w:val="0"/>
            <w:vAlign w:val="center"/>
          </w:tcPr>
          <w:p w14:paraId="4BD38632">
            <w:pPr>
              <w:spacing w:line="360" w:lineRule="exact"/>
              <w:jc w:val="left"/>
              <w:rPr>
                <w:rFonts w:hint="eastAsia" w:ascii="宋体" w:hAnsi="宋体" w:eastAsia="宋体"/>
                <w:sz w:val="24"/>
              </w:rPr>
            </w:pPr>
            <w:r>
              <w:rPr>
                <w:rFonts w:hint="eastAsia" w:ascii="宋体" w:hAnsi="宋体" w:eastAsia="宋体"/>
                <w:sz w:val="24"/>
              </w:rPr>
              <w:t>时效指标</w:t>
            </w:r>
          </w:p>
        </w:tc>
        <w:tc>
          <w:tcPr>
            <w:tcW w:w="2185" w:type="dxa"/>
            <w:noWrap w:val="0"/>
            <w:vAlign w:val="center"/>
          </w:tcPr>
          <w:p w14:paraId="4B9D93BF">
            <w:pPr>
              <w:spacing w:line="360" w:lineRule="exact"/>
              <w:jc w:val="left"/>
              <w:rPr>
                <w:rFonts w:hint="eastAsia" w:ascii="宋体" w:hAnsi="宋体" w:eastAsia="宋体"/>
                <w:sz w:val="24"/>
              </w:rPr>
            </w:pPr>
            <w:r>
              <w:rPr>
                <w:rFonts w:hint="eastAsia" w:ascii="宋体" w:hAnsi="宋体" w:eastAsia="宋体"/>
                <w:sz w:val="24"/>
              </w:rPr>
              <w:t>资金支出率（</w:t>
            </w:r>
            <w:r>
              <w:rPr>
                <w:rFonts w:ascii="宋体" w:hAnsi="宋体" w:eastAsia="宋体"/>
                <w:sz w:val="24"/>
              </w:rPr>
              <w:t>%</w:t>
            </w:r>
            <w:r>
              <w:rPr>
                <w:rFonts w:hint="eastAsia" w:ascii="宋体" w:hAnsi="宋体" w:eastAsia="宋体"/>
                <w:sz w:val="24"/>
              </w:rPr>
              <w:t>）</w:t>
            </w:r>
          </w:p>
        </w:tc>
        <w:tc>
          <w:tcPr>
            <w:tcW w:w="3986" w:type="dxa"/>
            <w:noWrap w:val="0"/>
            <w:vAlign w:val="center"/>
          </w:tcPr>
          <w:p w14:paraId="17EBD9A4">
            <w:pPr>
              <w:spacing w:line="360" w:lineRule="exact"/>
              <w:jc w:val="left"/>
              <w:rPr>
                <w:rFonts w:ascii="宋体" w:hAnsi="宋体" w:eastAsia="宋体"/>
                <w:sz w:val="24"/>
              </w:rPr>
            </w:pPr>
            <w:r>
              <w:rPr>
                <w:rFonts w:hint="eastAsia" w:ascii="宋体" w:hAnsi="宋体" w:eastAsia="宋体"/>
                <w:sz w:val="24"/>
              </w:rPr>
              <w:t>资金支出率（</w:t>
            </w:r>
            <w:r>
              <w:rPr>
                <w:rFonts w:ascii="宋体" w:hAnsi="宋体" w:eastAsia="宋体"/>
                <w:sz w:val="24"/>
              </w:rPr>
              <w:t>%</w:t>
            </w:r>
            <w:r>
              <w:rPr>
                <w:rFonts w:hint="eastAsia" w:ascii="宋体" w:hAnsi="宋体" w:eastAsia="宋体"/>
                <w:sz w:val="24"/>
              </w:rPr>
              <w:t>）</w:t>
            </w:r>
          </w:p>
        </w:tc>
        <w:tc>
          <w:tcPr>
            <w:tcW w:w="1889" w:type="dxa"/>
            <w:noWrap w:val="0"/>
            <w:vAlign w:val="center"/>
          </w:tcPr>
          <w:p w14:paraId="16D4680F">
            <w:pPr>
              <w:spacing w:line="360" w:lineRule="exact"/>
              <w:jc w:val="left"/>
              <w:rPr>
                <w:rFonts w:ascii="宋体" w:hAnsi="宋体" w:eastAsia="宋体"/>
                <w:sz w:val="24"/>
              </w:rPr>
            </w:pPr>
            <w:r>
              <w:rPr>
                <w:rFonts w:ascii="宋体" w:hAnsi="宋体" w:eastAsia="宋体"/>
                <w:sz w:val="24"/>
              </w:rPr>
              <w:t>100%</w:t>
            </w:r>
          </w:p>
        </w:tc>
        <w:tc>
          <w:tcPr>
            <w:tcW w:w="2519" w:type="dxa"/>
            <w:noWrap w:val="0"/>
            <w:vAlign w:val="center"/>
          </w:tcPr>
          <w:p w14:paraId="23489E87">
            <w:pPr>
              <w:spacing w:line="360" w:lineRule="exact"/>
              <w:jc w:val="left"/>
              <w:rPr>
                <w:rFonts w:hint="eastAsia" w:ascii="宋体" w:hAnsi="宋体" w:eastAsia="宋体"/>
                <w:sz w:val="24"/>
              </w:rPr>
            </w:pPr>
            <w:r>
              <w:rPr>
                <w:rFonts w:hint="eastAsia" w:ascii="宋体" w:hAnsi="宋体" w:eastAsia="宋体"/>
                <w:sz w:val="24"/>
              </w:rPr>
              <w:t>政府批示</w:t>
            </w:r>
          </w:p>
        </w:tc>
      </w:tr>
      <w:tr w14:paraId="0B692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vMerge w:val="continue"/>
            <w:noWrap w:val="0"/>
            <w:vAlign w:val="center"/>
          </w:tcPr>
          <w:p w14:paraId="79DFC273">
            <w:pPr>
              <w:spacing w:line="360" w:lineRule="exact"/>
              <w:jc w:val="center"/>
              <w:rPr>
                <w:rFonts w:hint="eastAsia" w:ascii="宋体" w:hAnsi="宋体" w:eastAsia="宋体"/>
                <w:sz w:val="24"/>
              </w:rPr>
            </w:pPr>
          </w:p>
        </w:tc>
        <w:tc>
          <w:tcPr>
            <w:tcW w:w="1679" w:type="dxa"/>
            <w:noWrap w:val="0"/>
            <w:vAlign w:val="center"/>
          </w:tcPr>
          <w:p w14:paraId="6F151C1E">
            <w:pPr>
              <w:spacing w:line="360" w:lineRule="exact"/>
              <w:jc w:val="left"/>
              <w:rPr>
                <w:rFonts w:hint="eastAsia" w:ascii="宋体" w:hAnsi="宋体" w:eastAsia="宋体"/>
                <w:sz w:val="24"/>
              </w:rPr>
            </w:pPr>
            <w:r>
              <w:rPr>
                <w:rFonts w:hint="eastAsia" w:ascii="宋体" w:hAnsi="宋体" w:eastAsia="宋体"/>
                <w:sz w:val="24"/>
              </w:rPr>
              <w:t>成本指标</w:t>
            </w:r>
          </w:p>
        </w:tc>
        <w:tc>
          <w:tcPr>
            <w:tcW w:w="2185" w:type="dxa"/>
            <w:noWrap w:val="0"/>
            <w:vAlign w:val="center"/>
          </w:tcPr>
          <w:p w14:paraId="37FD9784">
            <w:pPr>
              <w:spacing w:line="360" w:lineRule="exact"/>
              <w:jc w:val="left"/>
              <w:rPr>
                <w:rFonts w:hint="eastAsia" w:ascii="宋体" w:hAnsi="宋体" w:eastAsia="宋体"/>
                <w:sz w:val="24"/>
              </w:rPr>
            </w:pPr>
            <w:r>
              <w:rPr>
                <w:rFonts w:hint="eastAsia" w:ascii="宋体" w:hAnsi="宋体" w:eastAsia="宋体"/>
                <w:sz w:val="24"/>
              </w:rPr>
              <w:t>完成工作目标所需资金</w:t>
            </w:r>
          </w:p>
        </w:tc>
        <w:tc>
          <w:tcPr>
            <w:tcW w:w="3986" w:type="dxa"/>
            <w:noWrap w:val="0"/>
            <w:vAlign w:val="center"/>
          </w:tcPr>
          <w:p w14:paraId="0BC9CB73">
            <w:pPr>
              <w:spacing w:line="360" w:lineRule="exact"/>
              <w:jc w:val="left"/>
              <w:rPr>
                <w:rFonts w:ascii="宋体" w:hAnsi="宋体" w:eastAsia="宋体"/>
                <w:sz w:val="24"/>
              </w:rPr>
            </w:pPr>
            <w:r>
              <w:rPr>
                <w:rFonts w:hint="eastAsia" w:ascii="宋体" w:hAnsi="宋体" w:eastAsia="宋体"/>
                <w:sz w:val="24"/>
              </w:rPr>
              <w:t>完成工作目标所需资金</w:t>
            </w:r>
          </w:p>
        </w:tc>
        <w:tc>
          <w:tcPr>
            <w:tcW w:w="1889" w:type="dxa"/>
            <w:noWrap w:val="0"/>
            <w:vAlign w:val="center"/>
          </w:tcPr>
          <w:p w14:paraId="5DC19631">
            <w:pPr>
              <w:spacing w:line="360" w:lineRule="exact"/>
              <w:jc w:val="left"/>
              <w:rPr>
                <w:rFonts w:ascii="宋体" w:hAnsi="宋体" w:eastAsia="宋体"/>
                <w:sz w:val="24"/>
              </w:rPr>
            </w:pPr>
            <w:r>
              <w:rPr>
                <w:rFonts w:ascii="宋体" w:hAnsi="宋体" w:eastAsia="宋体"/>
                <w:sz w:val="24"/>
              </w:rPr>
              <w:t>100%</w:t>
            </w:r>
          </w:p>
        </w:tc>
        <w:tc>
          <w:tcPr>
            <w:tcW w:w="2519" w:type="dxa"/>
            <w:noWrap w:val="0"/>
            <w:vAlign w:val="center"/>
          </w:tcPr>
          <w:p w14:paraId="70A6B301">
            <w:pPr>
              <w:spacing w:line="360" w:lineRule="exact"/>
              <w:jc w:val="left"/>
              <w:rPr>
                <w:rFonts w:hint="eastAsia" w:ascii="宋体" w:hAnsi="宋体" w:eastAsia="宋体"/>
                <w:sz w:val="24"/>
              </w:rPr>
            </w:pPr>
            <w:r>
              <w:rPr>
                <w:rFonts w:hint="eastAsia" w:ascii="宋体" w:hAnsi="宋体" w:eastAsia="宋体"/>
                <w:sz w:val="24"/>
              </w:rPr>
              <w:t>政府批示</w:t>
            </w:r>
          </w:p>
        </w:tc>
      </w:tr>
      <w:tr w14:paraId="30296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noWrap w:val="0"/>
            <w:vAlign w:val="center"/>
          </w:tcPr>
          <w:p w14:paraId="7FFCC3CE">
            <w:pPr>
              <w:spacing w:line="360" w:lineRule="exact"/>
              <w:jc w:val="center"/>
              <w:rPr>
                <w:rFonts w:hint="eastAsia" w:ascii="宋体" w:hAnsi="宋体" w:eastAsia="宋体"/>
                <w:sz w:val="24"/>
              </w:rPr>
            </w:pPr>
            <w:r>
              <w:rPr>
                <w:rFonts w:hint="eastAsia" w:ascii="宋体" w:hAnsi="宋体" w:eastAsia="宋体"/>
                <w:sz w:val="24"/>
              </w:rPr>
              <w:t>效益指标</w:t>
            </w:r>
          </w:p>
        </w:tc>
        <w:tc>
          <w:tcPr>
            <w:tcW w:w="1679" w:type="dxa"/>
            <w:noWrap w:val="0"/>
            <w:vAlign w:val="center"/>
          </w:tcPr>
          <w:p w14:paraId="6DEDBC19">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2185" w:type="dxa"/>
            <w:noWrap w:val="0"/>
            <w:vAlign w:val="center"/>
          </w:tcPr>
          <w:p w14:paraId="6BD61D5F">
            <w:pPr>
              <w:spacing w:line="360" w:lineRule="exact"/>
              <w:jc w:val="left"/>
              <w:rPr>
                <w:rFonts w:hint="eastAsia" w:ascii="宋体" w:hAnsi="宋体" w:eastAsia="宋体"/>
                <w:sz w:val="24"/>
              </w:rPr>
            </w:pPr>
            <w:r>
              <w:rPr>
                <w:rFonts w:hint="eastAsia" w:ascii="宋体" w:hAnsi="宋体" w:eastAsia="宋体"/>
                <w:sz w:val="24"/>
              </w:rPr>
              <w:t>重大卫生防疫事故发生数量下降</w:t>
            </w:r>
          </w:p>
        </w:tc>
        <w:tc>
          <w:tcPr>
            <w:tcW w:w="3986" w:type="dxa"/>
            <w:noWrap w:val="0"/>
            <w:vAlign w:val="center"/>
          </w:tcPr>
          <w:p w14:paraId="4BE8D49B">
            <w:pPr>
              <w:spacing w:line="360" w:lineRule="exact"/>
              <w:jc w:val="left"/>
              <w:rPr>
                <w:rFonts w:ascii="宋体" w:hAnsi="宋体" w:eastAsia="宋体"/>
                <w:sz w:val="24"/>
              </w:rPr>
            </w:pPr>
            <w:r>
              <w:rPr>
                <w:rFonts w:hint="eastAsia" w:ascii="宋体" w:hAnsi="宋体" w:eastAsia="宋体"/>
                <w:sz w:val="24"/>
              </w:rPr>
              <w:t>重大卫生防疫事故下降情况</w:t>
            </w:r>
          </w:p>
        </w:tc>
        <w:tc>
          <w:tcPr>
            <w:tcW w:w="1889" w:type="dxa"/>
            <w:noWrap w:val="0"/>
            <w:vAlign w:val="center"/>
          </w:tcPr>
          <w:p w14:paraId="28F9BF53">
            <w:pPr>
              <w:spacing w:line="360" w:lineRule="exact"/>
              <w:jc w:val="left"/>
              <w:rPr>
                <w:rFonts w:ascii="宋体" w:hAnsi="宋体" w:eastAsia="宋体"/>
                <w:sz w:val="24"/>
              </w:rPr>
            </w:pPr>
            <w:r>
              <w:rPr>
                <w:rFonts w:hint="eastAsia" w:ascii="宋体" w:hAnsi="宋体" w:eastAsia="宋体"/>
                <w:sz w:val="24"/>
              </w:rPr>
              <w:t>逐步下降</w:t>
            </w:r>
          </w:p>
        </w:tc>
        <w:tc>
          <w:tcPr>
            <w:tcW w:w="2519" w:type="dxa"/>
            <w:noWrap w:val="0"/>
            <w:vAlign w:val="center"/>
          </w:tcPr>
          <w:p w14:paraId="493A4F46">
            <w:pPr>
              <w:spacing w:line="360" w:lineRule="exact"/>
              <w:jc w:val="left"/>
              <w:rPr>
                <w:rFonts w:hint="eastAsia" w:ascii="宋体" w:hAnsi="宋体" w:eastAsia="宋体"/>
                <w:sz w:val="24"/>
              </w:rPr>
            </w:pPr>
            <w:r>
              <w:rPr>
                <w:rFonts w:hint="eastAsia" w:ascii="宋体" w:hAnsi="宋体" w:eastAsia="宋体"/>
                <w:sz w:val="24"/>
              </w:rPr>
              <w:t>政府批示</w:t>
            </w:r>
          </w:p>
        </w:tc>
      </w:tr>
      <w:tr w14:paraId="1FE1F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noWrap w:val="0"/>
            <w:vAlign w:val="center"/>
          </w:tcPr>
          <w:p w14:paraId="25138B58">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679" w:type="dxa"/>
            <w:noWrap w:val="0"/>
            <w:vAlign w:val="center"/>
          </w:tcPr>
          <w:p w14:paraId="4F535DF6">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2185" w:type="dxa"/>
            <w:noWrap w:val="0"/>
            <w:vAlign w:val="center"/>
          </w:tcPr>
          <w:p w14:paraId="42C1D2F8">
            <w:pPr>
              <w:spacing w:line="360" w:lineRule="exact"/>
              <w:jc w:val="left"/>
              <w:rPr>
                <w:rFonts w:hint="eastAsia" w:ascii="宋体" w:hAnsi="宋体" w:eastAsia="宋体"/>
                <w:sz w:val="24"/>
              </w:rPr>
            </w:pPr>
            <w:r>
              <w:rPr>
                <w:rFonts w:hint="eastAsia" w:ascii="宋体" w:hAnsi="宋体" w:eastAsia="宋体"/>
                <w:sz w:val="24"/>
              </w:rPr>
              <w:t>受益群众满意度</w:t>
            </w:r>
          </w:p>
        </w:tc>
        <w:tc>
          <w:tcPr>
            <w:tcW w:w="3986" w:type="dxa"/>
            <w:noWrap w:val="0"/>
            <w:vAlign w:val="center"/>
          </w:tcPr>
          <w:p w14:paraId="42B76BF3">
            <w:pPr>
              <w:spacing w:line="360" w:lineRule="exact"/>
              <w:jc w:val="left"/>
              <w:rPr>
                <w:rFonts w:ascii="宋体" w:hAnsi="宋体" w:eastAsia="宋体"/>
                <w:sz w:val="24"/>
              </w:rPr>
            </w:pPr>
            <w:r>
              <w:rPr>
                <w:rFonts w:hint="eastAsia" w:ascii="宋体" w:hAnsi="宋体" w:eastAsia="宋体"/>
                <w:sz w:val="24"/>
              </w:rPr>
              <w:t>受益群众满意度</w:t>
            </w:r>
          </w:p>
        </w:tc>
        <w:tc>
          <w:tcPr>
            <w:tcW w:w="1889" w:type="dxa"/>
            <w:noWrap w:val="0"/>
            <w:vAlign w:val="center"/>
          </w:tcPr>
          <w:p w14:paraId="5383A462">
            <w:pPr>
              <w:spacing w:line="360" w:lineRule="exact"/>
              <w:jc w:val="left"/>
              <w:rPr>
                <w:rFonts w:hint="eastAsia" w:ascii="宋体" w:hAnsi="宋体" w:eastAsia="宋体"/>
                <w:sz w:val="24"/>
              </w:rPr>
            </w:pPr>
            <w:r>
              <w:rPr>
                <w:rFonts w:ascii="宋体" w:hAnsi="宋体" w:eastAsia="宋体"/>
                <w:sz w:val="24"/>
              </w:rPr>
              <w:t>100%</w:t>
            </w:r>
          </w:p>
        </w:tc>
        <w:tc>
          <w:tcPr>
            <w:tcW w:w="2519" w:type="dxa"/>
            <w:noWrap w:val="0"/>
            <w:vAlign w:val="center"/>
          </w:tcPr>
          <w:p w14:paraId="5C87398C">
            <w:pPr>
              <w:spacing w:line="360" w:lineRule="exact"/>
              <w:jc w:val="left"/>
              <w:rPr>
                <w:rFonts w:hint="eastAsia" w:ascii="宋体" w:hAnsi="宋体" w:eastAsia="宋体"/>
                <w:sz w:val="24"/>
              </w:rPr>
            </w:pPr>
            <w:r>
              <w:rPr>
                <w:rFonts w:hint="eastAsia" w:ascii="宋体" w:hAnsi="宋体" w:eastAsia="宋体"/>
                <w:sz w:val="24"/>
              </w:rPr>
              <w:t>政府批示</w:t>
            </w:r>
          </w:p>
        </w:tc>
      </w:tr>
    </w:tbl>
    <w:p w14:paraId="7E90758F">
      <w:pPr>
        <w:spacing w:line="360" w:lineRule="exact"/>
        <w:ind w:firstLine="480" w:firstLineChars="200"/>
        <w:jc w:val="center"/>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7ADD5CCE">
      <w:pPr>
        <w:spacing w:line="360" w:lineRule="exact"/>
        <w:jc w:val="left"/>
        <w:outlineLvl w:val="3"/>
        <w:rPr>
          <w:rFonts w:ascii="宋体" w:hAnsi="宋体" w:eastAsia="宋体"/>
          <w:b/>
          <w:sz w:val="24"/>
        </w:rPr>
      </w:pPr>
      <w:bookmarkStart w:id="4" w:name="_Toc62803814"/>
      <w:r>
        <w:rPr>
          <w:rFonts w:hint="eastAsia" w:ascii="宋体" w:hAnsi="宋体" w:eastAsia="宋体"/>
          <w:b/>
          <w:sz w:val="24"/>
        </w:rPr>
        <w:t>4.2021年计划生育宣传服务项目绩效目标表</w:t>
      </w:r>
      <w:bookmarkEnd w:id="4"/>
      <w:r>
        <w:rPr>
          <w:rFonts w:hint="eastAsia" w:ascii="宋体" w:hAnsi="宋体" w:eastAsia="宋体"/>
          <w:b/>
          <w:sz w:val="24"/>
        </w:rPr>
        <w:t>TC 4、2021年计划生育宣传服务项目绩效目标表 \f C \l 1</w:t>
      </w:r>
      <w:r>
        <w:rPr>
          <w:rFonts w:ascii="宋体" w:hAnsi="宋体" w:eastAsia="宋体"/>
          <w:b/>
          <w:sz w:val="24"/>
        </w:rPr>
        <w:t xml:space="preserve"> </w:t>
      </w:r>
    </w:p>
    <w:tbl>
      <w:tblPr>
        <w:tblStyle w:val="9"/>
        <w:tblW w:w="13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90"/>
        <w:gridCol w:w="2350"/>
        <w:gridCol w:w="1931"/>
        <w:gridCol w:w="1889"/>
        <w:gridCol w:w="1"/>
        <w:gridCol w:w="2518"/>
      </w:tblGrid>
      <w:tr w14:paraId="2AC24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418" w:type="dxa"/>
            <w:gridSpan w:val="6"/>
            <w:tcBorders>
              <w:top w:val="single" w:color="FFFFFF" w:sz="6" w:space="0"/>
              <w:left w:val="single" w:color="FFFFFF" w:sz="6" w:space="0"/>
              <w:right w:val="single" w:color="FFFFFF" w:sz="6" w:space="0"/>
            </w:tcBorders>
            <w:noWrap w:val="0"/>
            <w:vAlign w:val="center"/>
          </w:tcPr>
          <w:p w14:paraId="5C1F4C33">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2519" w:type="dxa"/>
            <w:gridSpan w:val="2"/>
            <w:tcBorders>
              <w:top w:val="single" w:color="FFFFFF" w:sz="6" w:space="0"/>
              <w:left w:val="single" w:color="FFFFFF" w:sz="6" w:space="0"/>
              <w:right w:val="single" w:color="FFFFFF" w:sz="6" w:space="0"/>
            </w:tcBorders>
            <w:noWrap w:val="0"/>
            <w:vAlign w:val="center"/>
          </w:tcPr>
          <w:p w14:paraId="778DAFC5">
            <w:pPr>
              <w:spacing w:line="360" w:lineRule="exact"/>
              <w:jc w:val="right"/>
              <w:rPr>
                <w:rFonts w:ascii="宋体" w:hAnsi="宋体" w:eastAsia="宋体"/>
                <w:sz w:val="24"/>
              </w:rPr>
            </w:pPr>
            <w:r>
              <w:rPr>
                <w:rFonts w:hint="eastAsia" w:ascii="宋体" w:hAnsi="宋体" w:eastAsia="宋体"/>
                <w:sz w:val="24"/>
              </w:rPr>
              <w:t>单位：万元</w:t>
            </w:r>
          </w:p>
        </w:tc>
      </w:tr>
      <w:tr w14:paraId="00C2A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noWrap w:val="0"/>
            <w:vAlign w:val="center"/>
          </w:tcPr>
          <w:p w14:paraId="654B5A81">
            <w:pPr>
              <w:spacing w:line="360" w:lineRule="exact"/>
              <w:jc w:val="center"/>
              <w:rPr>
                <w:rFonts w:ascii="宋体" w:hAnsi="宋体" w:eastAsia="宋体"/>
                <w:b/>
                <w:sz w:val="24"/>
              </w:rPr>
            </w:pPr>
            <w:r>
              <w:rPr>
                <w:rFonts w:hint="eastAsia" w:ascii="宋体" w:hAnsi="宋体" w:eastAsia="宋体"/>
                <w:b/>
                <w:sz w:val="24"/>
              </w:rPr>
              <w:t>项目编码</w:t>
            </w:r>
          </w:p>
        </w:tc>
        <w:tc>
          <w:tcPr>
            <w:tcW w:w="3569" w:type="dxa"/>
            <w:gridSpan w:val="2"/>
            <w:noWrap w:val="0"/>
            <w:vAlign w:val="center"/>
          </w:tcPr>
          <w:p w14:paraId="2162A9AD">
            <w:pPr>
              <w:spacing w:line="360" w:lineRule="exact"/>
              <w:jc w:val="left"/>
              <w:rPr>
                <w:rFonts w:ascii="宋体" w:hAnsi="宋体" w:eastAsia="宋体"/>
                <w:sz w:val="24"/>
              </w:rPr>
            </w:pPr>
            <w:r>
              <w:rPr>
                <w:rFonts w:ascii="宋体" w:hAnsi="宋体" w:eastAsia="宋体"/>
                <w:sz w:val="24"/>
              </w:rPr>
              <w:t>1306232129RT3M6M3XNQP</w:t>
            </w:r>
          </w:p>
        </w:tc>
        <w:tc>
          <w:tcPr>
            <w:tcW w:w="2350" w:type="dxa"/>
            <w:noWrap w:val="0"/>
            <w:vAlign w:val="center"/>
          </w:tcPr>
          <w:p w14:paraId="09531E5C">
            <w:pPr>
              <w:spacing w:line="360" w:lineRule="exact"/>
              <w:jc w:val="center"/>
              <w:rPr>
                <w:rFonts w:ascii="宋体" w:hAnsi="宋体" w:eastAsia="宋体"/>
                <w:b/>
                <w:sz w:val="24"/>
              </w:rPr>
            </w:pPr>
            <w:r>
              <w:rPr>
                <w:rFonts w:hint="eastAsia" w:ascii="宋体" w:hAnsi="宋体" w:eastAsia="宋体"/>
                <w:b/>
                <w:sz w:val="24"/>
              </w:rPr>
              <w:t>项目名称</w:t>
            </w:r>
          </w:p>
        </w:tc>
        <w:tc>
          <w:tcPr>
            <w:tcW w:w="6339" w:type="dxa"/>
            <w:gridSpan w:val="4"/>
            <w:noWrap w:val="0"/>
            <w:vAlign w:val="center"/>
          </w:tcPr>
          <w:p w14:paraId="36155BAE">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年计划生育宣传服务项目</w:t>
            </w:r>
          </w:p>
        </w:tc>
      </w:tr>
      <w:tr w14:paraId="5873D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vMerge w:val="restart"/>
            <w:noWrap w:val="0"/>
            <w:vAlign w:val="center"/>
          </w:tcPr>
          <w:p w14:paraId="07114025">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679" w:type="dxa"/>
            <w:noWrap w:val="0"/>
            <w:vAlign w:val="center"/>
          </w:tcPr>
          <w:p w14:paraId="7C51DC52">
            <w:pPr>
              <w:spacing w:line="360" w:lineRule="exact"/>
              <w:jc w:val="center"/>
              <w:rPr>
                <w:rFonts w:ascii="宋体" w:hAnsi="宋体" w:eastAsia="宋体"/>
                <w:b/>
                <w:sz w:val="24"/>
              </w:rPr>
            </w:pPr>
            <w:r>
              <w:rPr>
                <w:rFonts w:hint="eastAsia" w:ascii="宋体" w:hAnsi="宋体" w:eastAsia="宋体"/>
                <w:b/>
                <w:sz w:val="24"/>
              </w:rPr>
              <w:t>预算数</w:t>
            </w:r>
          </w:p>
        </w:tc>
        <w:tc>
          <w:tcPr>
            <w:tcW w:w="1890" w:type="dxa"/>
            <w:noWrap w:val="0"/>
            <w:vAlign w:val="center"/>
          </w:tcPr>
          <w:p w14:paraId="4944859D">
            <w:pPr>
              <w:spacing w:line="360" w:lineRule="exact"/>
              <w:jc w:val="left"/>
              <w:rPr>
                <w:rFonts w:ascii="宋体" w:hAnsi="宋体" w:eastAsia="宋体"/>
                <w:sz w:val="24"/>
              </w:rPr>
            </w:pPr>
            <w:r>
              <w:rPr>
                <w:rFonts w:ascii="宋体" w:hAnsi="宋体" w:eastAsia="宋体"/>
                <w:sz w:val="24"/>
              </w:rPr>
              <w:t>60.00</w:t>
            </w:r>
          </w:p>
        </w:tc>
        <w:tc>
          <w:tcPr>
            <w:tcW w:w="2350" w:type="dxa"/>
            <w:noWrap w:val="0"/>
            <w:vAlign w:val="center"/>
          </w:tcPr>
          <w:p w14:paraId="7B0A2348">
            <w:pPr>
              <w:spacing w:line="360" w:lineRule="exact"/>
              <w:jc w:val="center"/>
              <w:rPr>
                <w:rFonts w:ascii="宋体" w:hAnsi="宋体" w:eastAsia="宋体"/>
                <w:b/>
                <w:sz w:val="24"/>
              </w:rPr>
            </w:pPr>
            <w:r>
              <w:rPr>
                <w:rFonts w:hint="eastAsia" w:ascii="宋体" w:hAnsi="宋体" w:eastAsia="宋体"/>
                <w:b/>
                <w:sz w:val="24"/>
              </w:rPr>
              <w:t>其中：财政资金</w:t>
            </w:r>
          </w:p>
        </w:tc>
        <w:tc>
          <w:tcPr>
            <w:tcW w:w="1931" w:type="dxa"/>
            <w:noWrap w:val="0"/>
            <w:vAlign w:val="center"/>
          </w:tcPr>
          <w:p w14:paraId="320EE42C">
            <w:pPr>
              <w:spacing w:line="360" w:lineRule="exact"/>
              <w:jc w:val="left"/>
              <w:rPr>
                <w:rFonts w:ascii="宋体" w:hAnsi="宋体" w:eastAsia="宋体"/>
                <w:sz w:val="24"/>
              </w:rPr>
            </w:pPr>
            <w:r>
              <w:rPr>
                <w:rFonts w:ascii="宋体" w:hAnsi="宋体" w:eastAsia="宋体"/>
                <w:sz w:val="24"/>
              </w:rPr>
              <w:t>60.00</w:t>
            </w:r>
          </w:p>
        </w:tc>
        <w:tc>
          <w:tcPr>
            <w:tcW w:w="1890" w:type="dxa"/>
            <w:gridSpan w:val="2"/>
            <w:noWrap w:val="0"/>
            <w:vAlign w:val="center"/>
          </w:tcPr>
          <w:p w14:paraId="6C29E1EC">
            <w:pPr>
              <w:spacing w:line="360" w:lineRule="exact"/>
              <w:jc w:val="center"/>
              <w:rPr>
                <w:rFonts w:ascii="宋体" w:hAnsi="宋体" w:eastAsia="宋体"/>
                <w:b/>
                <w:sz w:val="24"/>
              </w:rPr>
            </w:pPr>
            <w:r>
              <w:rPr>
                <w:rFonts w:hint="eastAsia" w:ascii="宋体" w:hAnsi="宋体" w:eastAsia="宋体"/>
                <w:b/>
                <w:sz w:val="24"/>
              </w:rPr>
              <w:t>其他资金</w:t>
            </w:r>
          </w:p>
        </w:tc>
        <w:tc>
          <w:tcPr>
            <w:tcW w:w="2518" w:type="dxa"/>
            <w:noWrap w:val="0"/>
            <w:vAlign w:val="center"/>
          </w:tcPr>
          <w:p w14:paraId="59DE5C3D">
            <w:pPr>
              <w:spacing w:line="360" w:lineRule="exact"/>
              <w:jc w:val="left"/>
              <w:rPr>
                <w:rFonts w:ascii="宋体" w:hAnsi="宋体" w:eastAsia="宋体"/>
                <w:sz w:val="24"/>
              </w:rPr>
            </w:pPr>
            <w:r>
              <w:rPr>
                <w:rFonts w:ascii="宋体" w:hAnsi="宋体" w:eastAsia="宋体"/>
                <w:sz w:val="24"/>
              </w:rPr>
              <w:t>0</w:t>
            </w:r>
          </w:p>
        </w:tc>
      </w:tr>
      <w:tr w14:paraId="21786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vMerge w:val="continue"/>
            <w:noWrap w:val="0"/>
            <w:vAlign w:val="center"/>
          </w:tcPr>
          <w:p w14:paraId="60C79952">
            <w:pPr>
              <w:spacing w:line="360" w:lineRule="exact"/>
              <w:jc w:val="left"/>
              <w:outlineLvl w:val="3"/>
              <w:rPr>
                <w:rFonts w:ascii="宋体" w:hAnsi="宋体" w:eastAsia="宋体"/>
                <w:sz w:val="24"/>
              </w:rPr>
            </w:pPr>
          </w:p>
        </w:tc>
        <w:tc>
          <w:tcPr>
            <w:tcW w:w="12258" w:type="dxa"/>
            <w:gridSpan w:val="7"/>
            <w:noWrap w:val="0"/>
            <w:vAlign w:val="center"/>
          </w:tcPr>
          <w:p w14:paraId="396D2A69">
            <w:pPr>
              <w:spacing w:line="360" w:lineRule="exact"/>
              <w:jc w:val="left"/>
              <w:rPr>
                <w:rFonts w:ascii="宋体" w:hAnsi="宋体" w:eastAsia="宋体"/>
                <w:sz w:val="24"/>
              </w:rPr>
            </w:pPr>
            <w:r>
              <w:rPr>
                <w:rFonts w:hint="eastAsia" w:ascii="宋体" w:hAnsi="宋体" w:eastAsia="宋体"/>
                <w:sz w:val="24"/>
              </w:rPr>
              <w:t>宣传国家计划生育的方针、政策和法律、法规，传播计划生育和生殖健康等科学技术知识；审核到外省、市、县办理婚育状况证明</w:t>
            </w:r>
            <w:r>
              <w:rPr>
                <w:rFonts w:ascii="宋体" w:hAnsi="宋体" w:eastAsia="宋体"/>
                <w:sz w:val="24"/>
              </w:rPr>
              <w:t>,</w:t>
            </w:r>
            <w:r>
              <w:rPr>
                <w:rFonts w:hint="eastAsia" w:ascii="宋体" w:hAnsi="宋体" w:eastAsia="宋体"/>
                <w:sz w:val="24"/>
              </w:rPr>
              <w:t>协助县委、</w:t>
            </w:r>
            <w:r>
              <w:rPr>
                <w:rFonts w:hint="eastAsia" w:ascii="宋体" w:hAnsi="宋体"/>
                <w:sz w:val="24"/>
                <w:lang w:eastAsia="zh-CN"/>
              </w:rPr>
              <w:t>县</w:t>
            </w:r>
            <w:r>
              <w:rPr>
                <w:rFonts w:hint="eastAsia" w:ascii="宋体" w:hAnsi="宋体" w:eastAsia="宋体"/>
                <w:sz w:val="24"/>
              </w:rPr>
              <w:t>政府或县人口计生领导小组，根据工作需要及时召开专项工作会议，总结、调度并安排部署工作。所需资金</w:t>
            </w:r>
            <w:r>
              <w:rPr>
                <w:rFonts w:ascii="宋体" w:hAnsi="宋体" w:eastAsia="宋体"/>
                <w:sz w:val="24"/>
              </w:rPr>
              <w:t>60</w:t>
            </w:r>
            <w:r>
              <w:rPr>
                <w:rFonts w:hint="eastAsia" w:ascii="宋体" w:hAnsi="宋体" w:eastAsia="宋体"/>
                <w:sz w:val="24"/>
              </w:rPr>
              <w:t>万元列入预算。</w:t>
            </w:r>
          </w:p>
        </w:tc>
      </w:tr>
      <w:tr w14:paraId="4507A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vMerge w:val="restart"/>
            <w:noWrap w:val="0"/>
            <w:vAlign w:val="center"/>
          </w:tcPr>
          <w:p w14:paraId="115ABDB3">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3569" w:type="dxa"/>
            <w:gridSpan w:val="2"/>
            <w:noWrap w:val="0"/>
            <w:vAlign w:val="center"/>
          </w:tcPr>
          <w:p w14:paraId="453764F4">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2350" w:type="dxa"/>
            <w:noWrap w:val="0"/>
            <w:vAlign w:val="center"/>
          </w:tcPr>
          <w:p w14:paraId="7FBC6802">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931" w:type="dxa"/>
            <w:noWrap w:val="0"/>
            <w:vAlign w:val="center"/>
          </w:tcPr>
          <w:p w14:paraId="68167602">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4408" w:type="dxa"/>
            <w:gridSpan w:val="3"/>
            <w:noWrap w:val="0"/>
            <w:vAlign w:val="center"/>
          </w:tcPr>
          <w:p w14:paraId="35E3C3FA">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4F2B9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vMerge w:val="continue"/>
            <w:tcBorders>
              <w:bottom w:val="single" w:color="000000" w:sz="6" w:space="0"/>
            </w:tcBorders>
            <w:noWrap w:val="0"/>
            <w:vAlign w:val="center"/>
          </w:tcPr>
          <w:p w14:paraId="1E192E21">
            <w:pPr>
              <w:spacing w:line="360" w:lineRule="exact"/>
              <w:jc w:val="left"/>
              <w:outlineLvl w:val="3"/>
              <w:rPr>
                <w:rFonts w:ascii="宋体" w:hAnsi="宋体" w:eastAsia="宋体"/>
                <w:sz w:val="24"/>
              </w:rPr>
            </w:pPr>
          </w:p>
        </w:tc>
        <w:tc>
          <w:tcPr>
            <w:tcW w:w="3569" w:type="dxa"/>
            <w:gridSpan w:val="2"/>
            <w:tcBorders>
              <w:bottom w:val="single" w:color="000000" w:sz="6" w:space="0"/>
            </w:tcBorders>
            <w:noWrap w:val="0"/>
            <w:vAlign w:val="center"/>
          </w:tcPr>
          <w:p w14:paraId="0214C78C">
            <w:pPr>
              <w:spacing w:line="360" w:lineRule="exact"/>
              <w:jc w:val="center"/>
              <w:rPr>
                <w:rFonts w:ascii="宋体" w:hAnsi="宋体" w:eastAsia="宋体"/>
                <w:sz w:val="24"/>
              </w:rPr>
            </w:pPr>
            <w:r>
              <w:rPr>
                <w:rFonts w:ascii="宋体" w:hAnsi="宋体" w:eastAsia="宋体"/>
                <w:sz w:val="24"/>
              </w:rPr>
              <w:t>25.00%</w:t>
            </w:r>
          </w:p>
        </w:tc>
        <w:tc>
          <w:tcPr>
            <w:tcW w:w="2350" w:type="dxa"/>
            <w:tcBorders>
              <w:bottom w:val="single" w:color="000000" w:sz="6" w:space="0"/>
            </w:tcBorders>
            <w:noWrap w:val="0"/>
            <w:vAlign w:val="center"/>
          </w:tcPr>
          <w:p w14:paraId="76DEFEB8">
            <w:pPr>
              <w:spacing w:line="360" w:lineRule="exact"/>
              <w:jc w:val="center"/>
              <w:rPr>
                <w:rFonts w:ascii="宋体" w:hAnsi="宋体" w:eastAsia="宋体"/>
                <w:sz w:val="24"/>
              </w:rPr>
            </w:pPr>
            <w:r>
              <w:rPr>
                <w:rFonts w:ascii="宋体" w:hAnsi="宋体" w:eastAsia="宋体"/>
                <w:sz w:val="24"/>
              </w:rPr>
              <w:t>50.00%</w:t>
            </w:r>
          </w:p>
        </w:tc>
        <w:tc>
          <w:tcPr>
            <w:tcW w:w="1931" w:type="dxa"/>
            <w:tcBorders>
              <w:bottom w:val="single" w:color="000000" w:sz="6" w:space="0"/>
            </w:tcBorders>
            <w:noWrap w:val="0"/>
            <w:vAlign w:val="center"/>
          </w:tcPr>
          <w:p w14:paraId="400C381A">
            <w:pPr>
              <w:spacing w:line="360" w:lineRule="exact"/>
              <w:jc w:val="center"/>
              <w:rPr>
                <w:rFonts w:ascii="宋体" w:hAnsi="宋体" w:eastAsia="宋体"/>
                <w:sz w:val="24"/>
              </w:rPr>
            </w:pPr>
            <w:r>
              <w:rPr>
                <w:rFonts w:ascii="宋体" w:hAnsi="宋体" w:eastAsia="宋体"/>
                <w:sz w:val="24"/>
              </w:rPr>
              <w:t>75.00%</w:t>
            </w:r>
          </w:p>
        </w:tc>
        <w:tc>
          <w:tcPr>
            <w:tcW w:w="4408" w:type="dxa"/>
            <w:gridSpan w:val="3"/>
            <w:tcBorders>
              <w:bottom w:val="single" w:color="000000" w:sz="6" w:space="0"/>
            </w:tcBorders>
            <w:noWrap w:val="0"/>
            <w:vAlign w:val="center"/>
          </w:tcPr>
          <w:p w14:paraId="372F96ED">
            <w:pPr>
              <w:spacing w:line="360" w:lineRule="exact"/>
              <w:jc w:val="center"/>
              <w:rPr>
                <w:rFonts w:ascii="宋体" w:hAnsi="宋体" w:eastAsia="宋体"/>
                <w:sz w:val="24"/>
              </w:rPr>
            </w:pPr>
            <w:r>
              <w:rPr>
                <w:rFonts w:ascii="宋体" w:hAnsi="宋体" w:eastAsia="宋体"/>
                <w:sz w:val="24"/>
              </w:rPr>
              <w:t>100.00%</w:t>
            </w:r>
          </w:p>
        </w:tc>
      </w:tr>
      <w:tr w14:paraId="2DCFE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79" w:type="dxa"/>
            <w:tcBorders>
              <w:bottom w:val="nil"/>
            </w:tcBorders>
            <w:noWrap w:val="0"/>
            <w:vAlign w:val="center"/>
          </w:tcPr>
          <w:p w14:paraId="2D371D20">
            <w:pPr>
              <w:spacing w:line="360" w:lineRule="exact"/>
              <w:jc w:val="center"/>
              <w:rPr>
                <w:rFonts w:ascii="宋体" w:hAnsi="宋体" w:eastAsia="宋体"/>
                <w:b/>
                <w:sz w:val="24"/>
              </w:rPr>
            </w:pPr>
            <w:r>
              <w:rPr>
                <w:rFonts w:hint="eastAsia" w:ascii="宋体" w:hAnsi="宋体" w:eastAsia="宋体"/>
                <w:b/>
                <w:sz w:val="24"/>
              </w:rPr>
              <w:t>绩效目标</w:t>
            </w:r>
          </w:p>
        </w:tc>
        <w:tc>
          <w:tcPr>
            <w:tcW w:w="12258" w:type="dxa"/>
            <w:gridSpan w:val="7"/>
            <w:tcBorders>
              <w:bottom w:val="nil"/>
            </w:tcBorders>
            <w:noWrap w:val="0"/>
            <w:vAlign w:val="center"/>
          </w:tcPr>
          <w:p w14:paraId="0E7D9DA7">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积极宣传利益导向制度和相关政策</w:t>
            </w:r>
            <w:r>
              <w:rPr>
                <w:rFonts w:ascii="宋体" w:hAnsi="宋体" w:eastAsia="宋体"/>
                <w:sz w:val="24"/>
              </w:rPr>
              <w:t xml:space="preserve"> </w:t>
            </w:r>
            <w:r>
              <w:rPr>
                <w:rFonts w:hint="eastAsia" w:ascii="宋体" w:hAnsi="宋体" w:eastAsia="宋体"/>
                <w:sz w:val="24"/>
              </w:rPr>
              <w:t>。</w:t>
            </w:r>
          </w:p>
          <w:p w14:paraId="531821F0">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落实县计划生育利益导向政策和制度。</w:t>
            </w:r>
          </w:p>
          <w:p w14:paraId="62CA0D3C">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协助县委、</w:t>
            </w:r>
            <w:r>
              <w:rPr>
                <w:rFonts w:hint="eastAsia" w:ascii="宋体" w:hAnsi="宋体"/>
                <w:sz w:val="24"/>
                <w:lang w:eastAsia="zh-CN"/>
              </w:rPr>
              <w:t>县</w:t>
            </w:r>
            <w:r>
              <w:rPr>
                <w:rFonts w:hint="eastAsia" w:ascii="宋体" w:hAnsi="宋体" w:eastAsia="宋体"/>
                <w:sz w:val="24"/>
              </w:rPr>
              <w:t>政府或县人口计生领导小组根据工作需要开展专项工作会议。</w:t>
            </w:r>
          </w:p>
          <w:p w14:paraId="02A92B6A">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协调、总结、部署计划生育工作。</w:t>
            </w:r>
          </w:p>
        </w:tc>
      </w:tr>
    </w:tbl>
    <w:tbl>
      <w:tblPr>
        <w:tblStyle w:val="9"/>
        <w:tblpPr w:leftFromText="180" w:rightFromText="180" w:vertAnchor="text" w:horzAnchor="page" w:tblpX="1043" w:tblpY="111"/>
        <w:tblOverlap w:val="never"/>
        <w:tblW w:w="1393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679"/>
        <w:gridCol w:w="1890"/>
        <w:gridCol w:w="4281"/>
        <w:gridCol w:w="1889"/>
        <w:gridCol w:w="2519"/>
      </w:tblGrid>
      <w:tr w14:paraId="70746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1679" w:type="dxa"/>
            <w:noWrap w:val="0"/>
            <w:vAlign w:val="center"/>
          </w:tcPr>
          <w:p w14:paraId="4A445DFE">
            <w:pPr>
              <w:spacing w:line="360" w:lineRule="exact"/>
              <w:jc w:val="center"/>
              <w:rPr>
                <w:rFonts w:ascii="宋体" w:hAnsi="宋体" w:eastAsia="宋体"/>
                <w:b/>
                <w:sz w:val="18"/>
                <w:szCs w:val="18"/>
              </w:rPr>
            </w:pPr>
            <w:r>
              <w:rPr>
                <w:rFonts w:hint="eastAsia" w:ascii="宋体" w:hAnsi="宋体" w:eastAsia="宋体"/>
                <w:b/>
                <w:sz w:val="18"/>
                <w:szCs w:val="18"/>
              </w:rPr>
              <w:t>一级指标</w:t>
            </w:r>
          </w:p>
        </w:tc>
        <w:tc>
          <w:tcPr>
            <w:tcW w:w="1679" w:type="dxa"/>
            <w:noWrap w:val="0"/>
            <w:vAlign w:val="center"/>
          </w:tcPr>
          <w:p w14:paraId="759D9D05">
            <w:pPr>
              <w:spacing w:line="360" w:lineRule="exact"/>
              <w:jc w:val="center"/>
              <w:rPr>
                <w:rFonts w:ascii="宋体" w:hAnsi="宋体" w:eastAsia="宋体"/>
                <w:b/>
                <w:sz w:val="18"/>
                <w:szCs w:val="18"/>
              </w:rPr>
            </w:pPr>
            <w:r>
              <w:rPr>
                <w:rFonts w:hint="eastAsia" w:ascii="宋体" w:hAnsi="宋体" w:eastAsia="宋体"/>
                <w:b/>
                <w:sz w:val="18"/>
                <w:szCs w:val="18"/>
              </w:rPr>
              <w:t>二级指标</w:t>
            </w:r>
          </w:p>
        </w:tc>
        <w:tc>
          <w:tcPr>
            <w:tcW w:w="1890" w:type="dxa"/>
            <w:noWrap w:val="0"/>
            <w:vAlign w:val="center"/>
          </w:tcPr>
          <w:p w14:paraId="3DF679E7">
            <w:pPr>
              <w:spacing w:line="360" w:lineRule="exact"/>
              <w:jc w:val="center"/>
              <w:rPr>
                <w:rFonts w:ascii="宋体" w:hAnsi="宋体" w:eastAsia="宋体"/>
                <w:b/>
                <w:sz w:val="18"/>
                <w:szCs w:val="18"/>
              </w:rPr>
            </w:pPr>
            <w:r>
              <w:rPr>
                <w:rFonts w:hint="eastAsia" w:ascii="宋体" w:hAnsi="宋体" w:eastAsia="宋体"/>
                <w:b/>
                <w:sz w:val="18"/>
                <w:szCs w:val="18"/>
              </w:rPr>
              <w:t>三级指标</w:t>
            </w:r>
          </w:p>
        </w:tc>
        <w:tc>
          <w:tcPr>
            <w:tcW w:w="4281" w:type="dxa"/>
            <w:noWrap w:val="0"/>
            <w:vAlign w:val="center"/>
          </w:tcPr>
          <w:p w14:paraId="500AC66F">
            <w:pPr>
              <w:spacing w:line="360" w:lineRule="exact"/>
              <w:jc w:val="center"/>
              <w:rPr>
                <w:rFonts w:ascii="宋体" w:hAnsi="宋体" w:eastAsia="宋体"/>
                <w:b/>
                <w:sz w:val="18"/>
                <w:szCs w:val="18"/>
              </w:rPr>
            </w:pPr>
            <w:r>
              <w:rPr>
                <w:rFonts w:hint="eastAsia" w:ascii="宋体" w:hAnsi="宋体" w:eastAsia="宋体"/>
                <w:b/>
                <w:sz w:val="18"/>
                <w:szCs w:val="18"/>
              </w:rPr>
              <w:t>绩效指标描述</w:t>
            </w:r>
          </w:p>
        </w:tc>
        <w:tc>
          <w:tcPr>
            <w:tcW w:w="1889" w:type="dxa"/>
            <w:noWrap w:val="0"/>
            <w:vAlign w:val="center"/>
          </w:tcPr>
          <w:p w14:paraId="5DE96CCF">
            <w:pPr>
              <w:spacing w:line="360" w:lineRule="exact"/>
              <w:jc w:val="center"/>
              <w:rPr>
                <w:rFonts w:ascii="宋体" w:hAnsi="宋体" w:eastAsia="宋体"/>
                <w:b/>
                <w:sz w:val="18"/>
                <w:szCs w:val="18"/>
              </w:rPr>
            </w:pPr>
            <w:r>
              <w:rPr>
                <w:rFonts w:hint="eastAsia" w:ascii="宋体" w:hAnsi="宋体" w:eastAsia="宋体"/>
                <w:b/>
                <w:sz w:val="18"/>
                <w:szCs w:val="18"/>
              </w:rPr>
              <w:t>指标值</w:t>
            </w:r>
          </w:p>
        </w:tc>
        <w:tc>
          <w:tcPr>
            <w:tcW w:w="2519" w:type="dxa"/>
            <w:noWrap w:val="0"/>
            <w:vAlign w:val="center"/>
          </w:tcPr>
          <w:p w14:paraId="63873706">
            <w:pPr>
              <w:spacing w:line="360" w:lineRule="exact"/>
              <w:jc w:val="center"/>
              <w:rPr>
                <w:rFonts w:ascii="宋体" w:hAnsi="宋体" w:eastAsia="宋体"/>
                <w:b/>
                <w:sz w:val="18"/>
                <w:szCs w:val="18"/>
              </w:rPr>
            </w:pPr>
            <w:r>
              <w:rPr>
                <w:rFonts w:hint="eastAsia" w:ascii="宋体" w:hAnsi="宋体" w:eastAsia="宋体"/>
                <w:b/>
                <w:sz w:val="18"/>
                <w:szCs w:val="18"/>
              </w:rPr>
              <w:t>指标值确定依据</w:t>
            </w:r>
          </w:p>
        </w:tc>
      </w:tr>
      <w:tr w14:paraId="49CB5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vMerge w:val="restart"/>
            <w:noWrap w:val="0"/>
            <w:vAlign w:val="center"/>
          </w:tcPr>
          <w:p w14:paraId="043D0014">
            <w:pPr>
              <w:spacing w:line="360" w:lineRule="exact"/>
              <w:jc w:val="center"/>
              <w:rPr>
                <w:rFonts w:ascii="宋体" w:hAnsi="宋体" w:eastAsia="宋体"/>
                <w:sz w:val="18"/>
                <w:szCs w:val="18"/>
              </w:rPr>
            </w:pPr>
            <w:r>
              <w:rPr>
                <w:rFonts w:hint="eastAsia" w:ascii="宋体" w:hAnsi="宋体" w:eastAsia="宋体"/>
                <w:sz w:val="18"/>
                <w:szCs w:val="18"/>
              </w:rPr>
              <w:t>产出指标</w:t>
            </w:r>
          </w:p>
        </w:tc>
        <w:tc>
          <w:tcPr>
            <w:tcW w:w="1679" w:type="dxa"/>
            <w:noWrap w:val="0"/>
            <w:vAlign w:val="center"/>
          </w:tcPr>
          <w:p w14:paraId="249E7013">
            <w:pPr>
              <w:spacing w:line="360" w:lineRule="exact"/>
              <w:jc w:val="left"/>
              <w:rPr>
                <w:rFonts w:ascii="宋体" w:hAnsi="宋体" w:eastAsia="宋体"/>
                <w:sz w:val="18"/>
                <w:szCs w:val="18"/>
              </w:rPr>
            </w:pPr>
            <w:r>
              <w:rPr>
                <w:rFonts w:hint="eastAsia" w:ascii="宋体" w:hAnsi="宋体" w:eastAsia="宋体"/>
                <w:sz w:val="18"/>
                <w:szCs w:val="18"/>
              </w:rPr>
              <w:t>数量指标</w:t>
            </w:r>
          </w:p>
        </w:tc>
        <w:tc>
          <w:tcPr>
            <w:tcW w:w="1890" w:type="dxa"/>
            <w:noWrap w:val="0"/>
            <w:vAlign w:val="center"/>
          </w:tcPr>
          <w:p w14:paraId="1AF23239">
            <w:pPr>
              <w:spacing w:line="360" w:lineRule="exact"/>
              <w:jc w:val="left"/>
              <w:rPr>
                <w:rFonts w:ascii="宋体" w:hAnsi="宋体" w:eastAsia="宋体"/>
                <w:sz w:val="18"/>
                <w:szCs w:val="18"/>
              </w:rPr>
            </w:pPr>
            <w:r>
              <w:rPr>
                <w:rFonts w:hint="eastAsia" w:ascii="宋体" w:hAnsi="宋体" w:eastAsia="宋体"/>
                <w:sz w:val="18"/>
                <w:szCs w:val="18"/>
              </w:rPr>
              <w:t>开展外宣活动数量</w:t>
            </w:r>
          </w:p>
        </w:tc>
        <w:tc>
          <w:tcPr>
            <w:tcW w:w="4281" w:type="dxa"/>
            <w:noWrap w:val="0"/>
            <w:vAlign w:val="center"/>
          </w:tcPr>
          <w:p w14:paraId="6C2EFB35">
            <w:pPr>
              <w:spacing w:line="360" w:lineRule="exact"/>
              <w:jc w:val="left"/>
              <w:rPr>
                <w:rFonts w:ascii="宋体" w:hAnsi="宋体" w:eastAsia="宋体"/>
                <w:sz w:val="18"/>
                <w:szCs w:val="18"/>
              </w:rPr>
            </w:pPr>
            <w:r>
              <w:rPr>
                <w:rFonts w:hint="eastAsia" w:ascii="宋体" w:hAnsi="宋体" w:eastAsia="宋体"/>
                <w:sz w:val="18"/>
                <w:szCs w:val="18"/>
              </w:rPr>
              <w:t>反映开展外宣活动情况</w:t>
            </w:r>
          </w:p>
        </w:tc>
        <w:tc>
          <w:tcPr>
            <w:tcW w:w="1889" w:type="dxa"/>
            <w:noWrap w:val="0"/>
            <w:vAlign w:val="center"/>
          </w:tcPr>
          <w:p w14:paraId="006D1B6A">
            <w:pPr>
              <w:spacing w:line="360" w:lineRule="exact"/>
              <w:jc w:val="left"/>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90%</w:t>
            </w:r>
          </w:p>
        </w:tc>
        <w:tc>
          <w:tcPr>
            <w:tcW w:w="2519" w:type="dxa"/>
            <w:noWrap w:val="0"/>
            <w:vAlign w:val="center"/>
          </w:tcPr>
          <w:p w14:paraId="3FA56470">
            <w:pPr>
              <w:spacing w:line="360" w:lineRule="exact"/>
              <w:jc w:val="left"/>
              <w:rPr>
                <w:rFonts w:ascii="宋体" w:hAnsi="宋体" w:eastAsia="宋体"/>
                <w:sz w:val="18"/>
                <w:szCs w:val="18"/>
              </w:rPr>
            </w:pPr>
            <w:r>
              <w:rPr>
                <w:rFonts w:hint="eastAsia" w:ascii="宋体" w:hAnsi="宋体" w:eastAsia="宋体"/>
                <w:sz w:val="18"/>
                <w:szCs w:val="18"/>
              </w:rPr>
              <w:t>保市卫办字</w:t>
            </w:r>
            <w:r>
              <w:rPr>
                <w:rFonts w:ascii="宋体" w:hAnsi="宋体" w:eastAsia="宋体"/>
                <w:sz w:val="18"/>
                <w:szCs w:val="18"/>
              </w:rPr>
              <w:t>[2018]102</w:t>
            </w:r>
            <w:r>
              <w:rPr>
                <w:rFonts w:hint="eastAsia" w:ascii="宋体" w:hAnsi="宋体" w:eastAsia="宋体"/>
                <w:sz w:val="18"/>
                <w:szCs w:val="18"/>
              </w:rPr>
              <w:t>号</w:t>
            </w:r>
          </w:p>
        </w:tc>
      </w:tr>
      <w:tr w14:paraId="0E78C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vMerge w:val="continue"/>
            <w:noWrap w:val="0"/>
            <w:vAlign w:val="center"/>
          </w:tcPr>
          <w:p w14:paraId="142574C6">
            <w:pPr>
              <w:spacing w:line="360" w:lineRule="exact"/>
              <w:jc w:val="center"/>
              <w:rPr>
                <w:rFonts w:hint="eastAsia" w:ascii="宋体" w:hAnsi="宋体" w:eastAsia="宋体"/>
                <w:sz w:val="18"/>
                <w:szCs w:val="18"/>
              </w:rPr>
            </w:pPr>
          </w:p>
        </w:tc>
        <w:tc>
          <w:tcPr>
            <w:tcW w:w="1679" w:type="dxa"/>
            <w:noWrap w:val="0"/>
            <w:vAlign w:val="center"/>
          </w:tcPr>
          <w:p w14:paraId="6B91579E">
            <w:pPr>
              <w:spacing w:line="360" w:lineRule="exact"/>
              <w:jc w:val="left"/>
              <w:rPr>
                <w:rFonts w:hint="eastAsia" w:ascii="宋体" w:hAnsi="宋体" w:eastAsia="宋体"/>
                <w:sz w:val="18"/>
                <w:szCs w:val="18"/>
              </w:rPr>
            </w:pPr>
            <w:r>
              <w:rPr>
                <w:rFonts w:hint="eastAsia" w:ascii="宋体" w:hAnsi="宋体" w:eastAsia="宋体"/>
                <w:sz w:val="18"/>
                <w:szCs w:val="18"/>
              </w:rPr>
              <w:t>质量指标</w:t>
            </w:r>
          </w:p>
        </w:tc>
        <w:tc>
          <w:tcPr>
            <w:tcW w:w="1890" w:type="dxa"/>
            <w:noWrap w:val="0"/>
            <w:vAlign w:val="center"/>
          </w:tcPr>
          <w:p w14:paraId="45748491">
            <w:pPr>
              <w:spacing w:line="360" w:lineRule="exact"/>
              <w:jc w:val="left"/>
              <w:rPr>
                <w:rFonts w:hint="eastAsia" w:ascii="宋体" w:hAnsi="宋体" w:eastAsia="宋体"/>
                <w:sz w:val="18"/>
                <w:szCs w:val="18"/>
              </w:rPr>
            </w:pPr>
            <w:r>
              <w:rPr>
                <w:rFonts w:hint="eastAsia" w:ascii="宋体" w:hAnsi="宋体" w:eastAsia="宋体"/>
                <w:sz w:val="18"/>
                <w:szCs w:val="18"/>
              </w:rPr>
              <w:t>宣传覆盖人次</w:t>
            </w:r>
          </w:p>
        </w:tc>
        <w:tc>
          <w:tcPr>
            <w:tcW w:w="4281" w:type="dxa"/>
            <w:noWrap w:val="0"/>
            <w:vAlign w:val="center"/>
          </w:tcPr>
          <w:p w14:paraId="609DBDD4">
            <w:pPr>
              <w:spacing w:line="360" w:lineRule="exact"/>
              <w:jc w:val="left"/>
              <w:rPr>
                <w:rFonts w:ascii="宋体" w:hAnsi="宋体" w:eastAsia="宋体"/>
                <w:sz w:val="18"/>
                <w:szCs w:val="18"/>
              </w:rPr>
            </w:pPr>
            <w:r>
              <w:rPr>
                <w:rFonts w:hint="eastAsia" w:ascii="宋体" w:hAnsi="宋体" w:eastAsia="宋体"/>
                <w:sz w:val="18"/>
                <w:szCs w:val="18"/>
              </w:rPr>
              <w:t>宣传覆盖人次</w:t>
            </w:r>
          </w:p>
        </w:tc>
        <w:tc>
          <w:tcPr>
            <w:tcW w:w="1889" w:type="dxa"/>
            <w:noWrap w:val="0"/>
            <w:vAlign w:val="center"/>
          </w:tcPr>
          <w:p w14:paraId="65B71731">
            <w:pPr>
              <w:spacing w:line="360" w:lineRule="exact"/>
              <w:jc w:val="left"/>
              <w:rPr>
                <w:rFonts w:hint="eastAsia" w:ascii="宋体" w:hAnsi="宋体" w:eastAsia="宋体"/>
                <w:sz w:val="18"/>
                <w:szCs w:val="18"/>
              </w:rPr>
            </w:pPr>
            <w:r>
              <w:rPr>
                <w:rFonts w:hint="eastAsia" w:ascii="宋体" w:hAnsi="宋体" w:eastAsia="宋体"/>
                <w:sz w:val="18"/>
                <w:szCs w:val="18"/>
              </w:rPr>
              <w:t>≥</w:t>
            </w:r>
            <w:r>
              <w:rPr>
                <w:rFonts w:ascii="宋体" w:hAnsi="宋体" w:eastAsia="宋体"/>
                <w:sz w:val="18"/>
                <w:szCs w:val="18"/>
              </w:rPr>
              <w:t>90%</w:t>
            </w:r>
          </w:p>
        </w:tc>
        <w:tc>
          <w:tcPr>
            <w:tcW w:w="2519" w:type="dxa"/>
            <w:noWrap w:val="0"/>
            <w:vAlign w:val="center"/>
          </w:tcPr>
          <w:p w14:paraId="793BBB62">
            <w:pPr>
              <w:spacing w:line="360" w:lineRule="exact"/>
              <w:jc w:val="left"/>
              <w:rPr>
                <w:rFonts w:hint="eastAsia" w:ascii="宋体" w:hAnsi="宋体" w:eastAsia="宋体"/>
                <w:sz w:val="18"/>
                <w:szCs w:val="18"/>
              </w:rPr>
            </w:pPr>
            <w:r>
              <w:rPr>
                <w:rFonts w:hint="eastAsia" w:ascii="宋体" w:hAnsi="宋体" w:eastAsia="宋体"/>
                <w:sz w:val="18"/>
                <w:szCs w:val="18"/>
              </w:rPr>
              <w:t>保市卫办字</w:t>
            </w:r>
            <w:r>
              <w:rPr>
                <w:rFonts w:ascii="宋体" w:hAnsi="宋体" w:eastAsia="宋体"/>
                <w:sz w:val="18"/>
                <w:szCs w:val="18"/>
              </w:rPr>
              <w:t>[2018]102</w:t>
            </w:r>
            <w:r>
              <w:rPr>
                <w:rFonts w:hint="eastAsia" w:ascii="宋体" w:hAnsi="宋体" w:eastAsia="宋体"/>
                <w:sz w:val="18"/>
                <w:szCs w:val="18"/>
              </w:rPr>
              <w:t>号</w:t>
            </w:r>
          </w:p>
        </w:tc>
      </w:tr>
      <w:tr w14:paraId="15F21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vMerge w:val="continue"/>
            <w:noWrap w:val="0"/>
            <w:vAlign w:val="center"/>
          </w:tcPr>
          <w:p w14:paraId="34DC0C34">
            <w:pPr>
              <w:spacing w:line="360" w:lineRule="exact"/>
              <w:jc w:val="center"/>
              <w:rPr>
                <w:rFonts w:hint="eastAsia" w:ascii="宋体" w:hAnsi="宋体" w:eastAsia="宋体"/>
                <w:sz w:val="18"/>
                <w:szCs w:val="18"/>
              </w:rPr>
            </w:pPr>
          </w:p>
        </w:tc>
        <w:tc>
          <w:tcPr>
            <w:tcW w:w="1679" w:type="dxa"/>
            <w:noWrap w:val="0"/>
            <w:vAlign w:val="center"/>
          </w:tcPr>
          <w:p w14:paraId="4CC25038">
            <w:pPr>
              <w:spacing w:line="360" w:lineRule="exact"/>
              <w:jc w:val="left"/>
              <w:rPr>
                <w:rFonts w:hint="eastAsia" w:ascii="宋体" w:hAnsi="宋体" w:eastAsia="宋体"/>
                <w:sz w:val="18"/>
                <w:szCs w:val="18"/>
              </w:rPr>
            </w:pPr>
            <w:r>
              <w:rPr>
                <w:rFonts w:hint="eastAsia" w:ascii="宋体" w:hAnsi="宋体" w:eastAsia="宋体"/>
                <w:sz w:val="18"/>
                <w:szCs w:val="18"/>
              </w:rPr>
              <w:t>时效指标</w:t>
            </w:r>
          </w:p>
        </w:tc>
        <w:tc>
          <w:tcPr>
            <w:tcW w:w="1890" w:type="dxa"/>
            <w:noWrap w:val="0"/>
            <w:vAlign w:val="center"/>
          </w:tcPr>
          <w:p w14:paraId="148E689F">
            <w:pPr>
              <w:spacing w:line="360" w:lineRule="exact"/>
              <w:jc w:val="left"/>
              <w:rPr>
                <w:rFonts w:hint="eastAsia" w:ascii="宋体" w:hAnsi="宋体" w:eastAsia="宋体"/>
                <w:sz w:val="18"/>
                <w:szCs w:val="18"/>
              </w:rPr>
            </w:pPr>
            <w:r>
              <w:rPr>
                <w:rFonts w:hint="eastAsia" w:ascii="宋体" w:hAnsi="宋体" w:eastAsia="宋体"/>
                <w:sz w:val="18"/>
                <w:szCs w:val="18"/>
              </w:rPr>
              <w:t>宣传、活动完成时间</w:t>
            </w:r>
          </w:p>
        </w:tc>
        <w:tc>
          <w:tcPr>
            <w:tcW w:w="4281" w:type="dxa"/>
            <w:noWrap w:val="0"/>
            <w:vAlign w:val="center"/>
          </w:tcPr>
          <w:p w14:paraId="1AB71904">
            <w:pPr>
              <w:spacing w:line="360" w:lineRule="exact"/>
              <w:jc w:val="left"/>
              <w:rPr>
                <w:rFonts w:ascii="宋体" w:hAnsi="宋体" w:eastAsia="宋体"/>
                <w:sz w:val="18"/>
                <w:szCs w:val="18"/>
              </w:rPr>
            </w:pPr>
            <w:r>
              <w:rPr>
                <w:rFonts w:hint="eastAsia" w:ascii="宋体" w:hAnsi="宋体" w:eastAsia="宋体"/>
                <w:sz w:val="18"/>
                <w:szCs w:val="18"/>
              </w:rPr>
              <w:t>宣传、活动完成时间</w:t>
            </w:r>
          </w:p>
        </w:tc>
        <w:tc>
          <w:tcPr>
            <w:tcW w:w="1889" w:type="dxa"/>
            <w:noWrap w:val="0"/>
            <w:vAlign w:val="center"/>
          </w:tcPr>
          <w:p w14:paraId="1D8F86B8">
            <w:pPr>
              <w:spacing w:line="360" w:lineRule="exact"/>
              <w:jc w:val="left"/>
              <w:rPr>
                <w:rFonts w:hint="eastAsia" w:ascii="宋体" w:hAnsi="宋体" w:eastAsia="宋体"/>
                <w:sz w:val="18"/>
                <w:szCs w:val="18"/>
              </w:rPr>
            </w:pPr>
            <w:r>
              <w:rPr>
                <w:rFonts w:hint="eastAsia" w:ascii="宋体" w:hAnsi="宋体" w:eastAsia="宋体"/>
                <w:sz w:val="18"/>
                <w:szCs w:val="18"/>
              </w:rPr>
              <w:t>≥</w:t>
            </w:r>
            <w:r>
              <w:rPr>
                <w:rFonts w:ascii="宋体" w:hAnsi="宋体" w:eastAsia="宋体"/>
                <w:sz w:val="18"/>
                <w:szCs w:val="18"/>
              </w:rPr>
              <w:t>90%</w:t>
            </w:r>
          </w:p>
        </w:tc>
        <w:tc>
          <w:tcPr>
            <w:tcW w:w="2519" w:type="dxa"/>
            <w:noWrap w:val="0"/>
            <w:vAlign w:val="center"/>
          </w:tcPr>
          <w:p w14:paraId="374DDD35">
            <w:pPr>
              <w:spacing w:line="360" w:lineRule="exact"/>
              <w:jc w:val="left"/>
              <w:rPr>
                <w:rFonts w:hint="eastAsia" w:ascii="宋体" w:hAnsi="宋体" w:eastAsia="宋体"/>
                <w:sz w:val="18"/>
                <w:szCs w:val="18"/>
              </w:rPr>
            </w:pPr>
            <w:r>
              <w:rPr>
                <w:rFonts w:hint="eastAsia" w:ascii="宋体" w:hAnsi="宋体" w:eastAsia="宋体"/>
                <w:sz w:val="18"/>
                <w:szCs w:val="18"/>
              </w:rPr>
              <w:t>保市卫办字</w:t>
            </w:r>
            <w:r>
              <w:rPr>
                <w:rFonts w:ascii="宋体" w:hAnsi="宋体" w:eastAsia="宋体"/>
                <w:sz w:val="18"/>
                <w:szCs w:val="18"/>
              </w:rPr>
              <w:t>[2018]102</w:t>
            </w:r>
            <w:r>
              <w:rPr>
                <w:rFonts w:hint="eastAsia" w:ascii="宋体" w:hAnsi="宋体" w:eastAsia="宋体"/>
                <w:sz w:val="18"/>
                <w:szCs w:val="18"/>
              </w:rPr>
              <w:t>号</w:t>
            </w:r>
          </w:p>
        </w:tc>
      </w:tr>
      <w:tr w14:paraId="3C329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vMerge w:val="continue"/>
            <w:noWrap w:val="0"/>
            <w:vAlign w:val="center"/>
          </w:tcPr>
          <w:p w14:paraId="293E3BA5">
            <w:pPr>
              <w:spacing w:line="360" w:lineRule="exact"/>
              <w:jc w:val="center"/>
              <w:rPr>
                <w:rFonts w:hint="eastAsia" w:ascii="宋体" w:hAnsi="宋体" w:eastAsia="宋体"/>
                <w:sz w:val="18"/>
                <w:szCs w:val="18"/>
              </w:rPr>
            </w:pPr>
          </w:p>
        </w:tc>
        <w:tc>
          <w:tcPr>
            <w:tcW w:w="1679" w:type="dxa"/>
            <w:noWrap w:val="0"/>
            <w:vAlign w:val="center"/>
          </w:tcPr>
          <w:p w14:paraId="00C7955B">
            <w:pPr>
              <w:spacing w:line="360" w:lineRule="exact"/>
              <w:jc w:val="left"/>
              <w:rPr>
                <w:rFonts w:hint="eastAsia" w:ascii="宋体" w:hAnsi="宋体" w:eastAsia="宋体"/>
                <w:sz w:val="18"/>
                <w:szCs w:val="18"/>
              </w:rPr>
            </w:pPr>
            <w:r>
              <w:rPr>
                <w:rFonts w:hint="eastAsia" w:ascii="宋体" w:hAnsi="宋体" w:eastAsia="宋体"/>
                <w:sz w:val="18"/>
                <w:szCs w:val="18"/>
              </w:rPr>
              <w:t>成本指标</w:t>
            </w:r>
          </w:p>
        </w:tc>
        <w:tc>
          <w:tcPr>
            <w:tcW w:w="1890" w:type="dxa"/>
            <w:noWrap w:val="0"/>
            <w:vAlign w:val="center"/>
          </w:tcPr>
          <w:p w14:paraId="4745E255">
            <w:pPr>
              <w:spacing w:line="360" w:lineRule="exact"/>
              <w:jc w:val="left"/>
              <w:rPr>
                <w:rFonts w:hint="eastAsia" w:ascii="宋体" w:hAnsi="宋体" w:eastAsia="宋体"/>
                <w:sz w:val="18"/>
                <w:szCs w:val="18"/>
              </w:rPr>
            </w:pPr>
            <w:r>
              <w:rPr>
                <w:rFonts w:hint="eastAsia" w:ascii="宋体" w:hAnsi="宋体" w:eastAsia="宋体"/>
                <w:sz w:val="18"/>
                <w:szCs w:val="18"/>
              </w:rPr>
              <w:t>药品安全宣传总成本</w:t>
            </w:r>
          </w:p>
        </w:tc>
        <w:tc>
          <w:tcPr>
            <w:tcW w:w="4281" w:type="dxa"/>
            <w:noWrap w:val="0"/>
            <w:vAlign w:val="center"/>
          </w:tcPr>
          <w:p w14:paraId="110C396E">
            <w:pPr>
              <w:spacing w:line="360" w:lineRule="exact"/>
              <w:jc w:val="left"/>
              <w:rPr>
                <w:rFonts w:ascii="宋体" w:hAnsi="宋体" w:eastAsia="宋体"/>
                <w:sz w:val="18"/>
                <w:szCs w:val="18"/>
              </w:rPr>
            </w:pPr>
            <w:r>
              <w:rPr>
                <w:rFonts w:hint="eastAsia" w:ascii="宋体" w:hAnsi="宋体" w:eastAsia="宋体"/>
                <w:sz w:val="18"/>
                <w:szCs w:val="18"/>
              </w:rPr>
              <w:t>药品安全宣传总成本</w:t>
            </w:r>
          </w:p>
        </w:tc>
        <w:tc>
          <w:tcPr>
            <w:tcW w:w="1889" w:type="dxa"/>
            <w:noWrap w:val="0"/>
            <w:vAlign w:val="center"/>
          </w:tcPr>
          <w:p w14:paraId="746DE02C">
            <w:pPr>
              <w:spacing w:line="360" w:lineRule="exact"/>
              <w:jc w:val="left"/>
              <w:rPr>
                <w:rFonts w:hint="eastAsia" w:ascii="宋体" w:hAnsi="宋体" w:eastAsia="宋体"/>
                <w:sz w:val="18"/>
                <w:szCs w:val="18"/>
              </w:rPr>
            </w:pPr>
            <w:r>
              <w:rPr>
                <w:rFonts w:hint="eastAsia" w:ascii="宋体" w:hAnsi="宋体" w:eastAsia="宋体"/>
                <w:sz w:val="18"/>
                <w:szCs w:val="18"/>
              </w:rPr>
              <w:t>≥</w:t>
            </w:r>
            <w:r>
              <w:rPr>
                <w:rFonts w:ascii="宋体" w:hAnsi="宋体" w:eastAsia="宋体"/>
                <w:sz w:val="18"/>
                <w:szCs w:val="18"/>
              </w:rPr>
              <w:t>90%</w:t>
            </w:r>
          </w:p>
        </w:tc>
        <w:tc>
          <w:tcPr>
            <w:tcW w:w="2519" w:type="dxa"/>
            <w:noWrap w:val="0"/>
            <w:vAlign w:val="center"/>
          </w:tcPr>
          <w:p w14:paraId="192A5325">
            <w:pPr>
              <w:spacing w:line="360" w:lineRule="exact"/>
              <w:jc w:val="left"/>
              <w:rPr>
                <w:rFonts w:hint="eastAsia" w:ascii="宋体" w:hAnsi="宋体" w:eastAsia="宋体"/>
                <w:sz w:val="18"/>
                <w:szCs w:val="18"/>
              </w:rPr>
            </w:pPr>
            <w:r>
              <w:rPr>
                <w:rFonts w:hint="eastAsia" w:ascii="宋体" w:hAnsi="宋体" w:eastAsia="宋体"/>
                <w:sz w:val="18"/>
                <w:szCs w:val="18"/>
              </w:rPr>
              <w:t>保市卫办字</w:t>
            </w:r>
            <w:r>
              <w:rPr>
                <w:rFonts w:ascii="宋体" w:hAnsi="宋体" w:eastAsia="宋体"/>
                <w:sz w:val="18"/>
                <w:szCs w:val="18"/>
              </w:rPr>
              <w:t>[2018]102</w:t>
            </w:r>
            <w:r>
              <w:rPr>
                <w:rFonts w:hint="eastAsia" w:ascii="宋体" w:hAnsi="宋体" w:eastAsia="宋体"/>
                <w:sz w:val="18"/>
                <w:szCs w:val="18"/>
              </w:rPr>
              <w:t>号</w:t>
            </w:r>
          </w:p>
        </w:tc>
      </w:tr>
      <w:tr w14:paraId="10FEE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noWrap w:val="0"/>
            <w:vAlign w:val="center"/>
          </w:tcPr>
          <w:p w14:paraId="7F314BA2">
            <w:pPr>
              <w:spacing w:line="360" w:lineRule="exact"/>
              <w:jc w:val="center"/>
              <w:rPr>
                <w:rFonts w:hint="eastAsia" w:ascii="宋体" w:hAnsi="宋体" w:eastAsia="宋体"/>
                <w:sz w:val="24"/>
              </w:rPr>
            </w:pPr>
            <w:r>
              <w:rPr>
                <w:rFonts w:hint="eastAsia" w:ascii="宋体" w:hAnsi="宋体" w:eastAsia="宋体"/>
                <w:sz w:val="24"/>
              </w:rPr>
              <w:t>效益指标</w:t>
            </w:r>
          </w:p>
        </w:tc>
        <w:tc>
          <w:tcPr>
            <w:tcW w:w="1679" w:type="dxa"/>
            <w:noWrap w:val="0"/>
            <w:vAlign w:val="center"/>
          </w:tcPr>
          <w:p w14:paraId="43AD2406">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890" w:type="dxa"/>
            <w:noWrap w:val="0"/>
            <w:vAlign w:val="center"/>
          </w:tcPr>
          <w:p w14:paraId="3013BB0D">
            <w:pPr>
              <w:spacing w:line="360" w:lineRule="exact"/>
              <w:jc w:val="left"/>
              <w:rPr>
                <w:rFonts w:hint="eastAsia" w:ascii="宋体" w:hAnsi="宋体" w:eastAsia="宋体"/>
                <w:sz w:val="24"/>
              </w:rPr>
            </w:pPr>
            <w:r>
              <w:rPr>
                <w:rFonts w:hint="eastAsia" w:ascii="宋体" w:hAnsi="宋体" w:eastAsia="宋体"/>
                <w:sz w:val="24"/>
              </w:rPr>
              <w:t>社会影响力</w:t>
            </w:r>
          </w:p>
        </w:tc>
        <w:tc>
          <w:tcPr>
            <w:tcW w:w="4281" w:type="dxa"/>
            <w:noWrap w:val="0"/>
            <w:vAlign w:val="center"/>
          </w:tcPr>
          <w:p w14:paraId="449D0A24">
            <w:pPr>
              <w:spacing w:line="360" w:lineRule="exact"/>
              <w:jc w:val="left"/>
              <w:rPr>
                <w:rFonts w:ascii="宋体" w:hAnsi="宋体" w:eastAsia="宋体"/>
                <w:sz w:val="24"/>
              </w:rPr>
            </w:pPr>
            <w:r>
              <w:rPr>
                <w:rFonts w:hint="eastAsia" w:ascii="宋体" w:hAnsi="宋体" w:eastAsia="宋体"/>
                <w:sz w:val="24"/>
              </w:rPr>
              <w:t>在产生的重要影响，得到广大受众的充分认可。</w:t>
            </w:r>
          </w:p>
        </w:tc>
        <w:tc>
          <w:tcPr>
            <w:tcW w:w="1889" w:type="dxa"/>
            <w:noWrap w:val="0"/>
            <w:vAlign w:val="center"/>
          </w:tcPr>
          <w:p w14:paraId="74820958">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2519" w:type="dxa"/>
            <w:noWrap w:val="0"/>
            <w:vAlign w:val="center"/>
          </w:tcPr>
          <w:p w14:paraId="2ABBF3CE">
            <w:pPr>
              <w:spacing w:line="360" w:lineRule="exact"/>
              <w:jc w:val="left"/>
              <w:rPr>
                <w:rFonts w:hint="eastAsia" w:ascii="宋体" w:hAnsi="宋体" w:eastAsia="宋体"/>
                <w:sz w:val="24"/>
              </w:rPr>
            </w:pPr>
            <w:r>
              <w:rPr>
                <w:rFonts w:hint="eastAsia" w:ascii="宋体" w:hAnsi="宋体" w:eastAsia="宋体"/>
                <w:sz w:val="24"/>
              </w:rPr>
              <w:t>保市卫办字</w:t>
            </w:r>
            <w:r>
              <w:rPr>
                <w:rFonts w:ascii="宋体" w:hAnsi="宋体" w:eastAsia="宋体"/>
                <w:sz w:val="24"/>
              </w:rPr>
              <w:t>[2018]102</w:t>
            </w:r>
            <w:r>
              <w:rPr>
                <w:rFonts w:hint="eastAsia" w:ascii="宋体" w:hAnsi="宋体" w:eastAsia="宋体"/>
                <w:sz w:val="24"/>
              </w:rPr>
              <w:t>号</w:t>
            </w:r>
          </w:p>
        </w:tc>
      </w:tr>
      <w:tr w14:paraId="64C90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679" w:type="dxa"/>
            <w:noWrap w:val="0"/>
            <w:vAlign w:val="center"/>
          </w:tcPr>
          <w:p w14:paraId="55BB208A">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679" w:type="dxa"/>
            <w:noWrap w:val="0"/>
            <w:vAlign w:val="center"/>
          </w:tcPr>
          <w:p w14:paraId="6576D221">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890" w:type="dxa"/>
            <w:noWrap w:val="0"/>
            <w:vAlign w:val="center"/>
          </w:tcPr>
          <w:p w14:paraId="7D48379E">
            <w:pPr>
              <w:spacing w:line="360" w:lineRule="exact"/>
              <w:jc w:val="left"/>
              <w:rPr>
                <w:rFonts w:hint="eastAsia" w:ascii="宋体" w:hAnsi="宋体" w:eastAsia="宋体"/>
                <w:sz w:val="24"/>
              </w:rPr>
            </w:pPr>
            <w:r>
              <w:rPr>
                <w:rFonts w:hint="eastAsia" w:ascii="宋体" w:hAnsi="宋体" w:eastAsia="宋体"/>
                <w:sz w:val="24"/>
              </w:rPr>
              <w:t>群众满意度</w:t>
            </w:r>
          </w:p>
        </w:tc>
        <w:tc>
          <w:tcPr>
            <w:tcW w:w="4281" w:type="dxa"/>
            <w:noWrap w:val="0"/>
            <w:vAlign w:val="center"/>
          </w:tcPr>
          <w:p w14:paraId="5EFA14C9">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889" w:type="dxa"/>
            <w:noWrap w:val="0"/>
            <w:vAlign w:val="center"/>
          </w:tcPr>
          <w:p w14:paraId="58E86A6C">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2519" w:type="dxa"/>
            <w:noWrap w:val="0"/>
            <w:vAlign w:val="center"/>
          </w:tcPr>
          <w:p w14:paraId="2EDD6B7A">
            <w:pPr>
              <w:spacing w:line="360" w:lineRule="exact"/>
              <w:jc w:val="left"/>
              <w:rPr>
                <w:rFonts w:hint="eastAsia" w:ascii="宋体" w:hAnsi="宋体" w:eastAsia="宋体"/>
                <w:sz w:val="24"/>
              </w:rPr>
            </w:pPr>
            <w:r>
              <w:rPr>
                <w:rFonts w:hint="eastAsia" w:ascii="宋体" w:hAnsi="宋体" w:eastAsia="宋体"/>
                <w:sz w:val="24"/>
              </w:rPr>
              <w:t>保市卫办字</w:t>
            </w:r>
            <w:r>
              <w:rPr>
                <w:rFonts w:ascii="宋体" w:hAnsi="宋体" w:eastAsia="宋体"/>
                <w:sz w:val="24"/>
              </w:rPr>
              <w:t>[2018]102</w:t>
            </w:r>
            <w:r>
              <w:rPr>
                <w:rFonts w:hint="eastAsia" w:ascii="宋体" w:hAnsi="宋体" w:eastAsia="宋体"/>
                <w:sz w:val="24"/>
              </w:rPr>
              <w:t>号</w:t>
            </w:r>
          </w:p>
        </w:tc>
      </w:tr>
    </w:tbl>
    <w:p w14:paraId="0E44D1BB">
      <w:pPr>
        <w:spacing w:line="360" w:lineRule="exact"/>
        <w:ind w:firstLine="480" w:firstLineChars="200"/>
        <w:jc w:val="center"/>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38562091">
      <w:pPr>
        <w:spacing w:line="360" w:lineRule="exact"/>
        <w:jc w:val="left"/>
        <w:rPr>
          <w:rFonts w:hint="eastAsia" w:ascii="宋体" w:hAnsi="宋体" w:eastAsia="宋体"/>
          <w:sz w:val="24"/>
          <w:lang w:val="en-US" w:eastAsia="zh-CN"/>
        </w:rPr>
      </w:pPr>
    </w:p>
    <w:p w14:paraId="5976B3E0">
      <w:pPr>
        <w:spacing w:line="360" w:lineRule="exact"/>
        <w:ind w:firstLine="482" w:firstLineChars="200"/>
        <w:jc w:val="left"/>
        <w:outlineLvl w:val="3"/>
        <w:rPr>
          <w:rFonts w:ascii="宋体" w:hAnsi="宋体" w:eastAsia="宋体"/>
          <w:b/>
          <w:sz w:val="24"/>
        </w:rPr>
      </w:pPr>
      <w:bookmarkStart w:id="5" w:name="_Toc62803815"/>
      <w:r>
        <w:rPr>
          <w:rFonts w:hint="eastAsia" w:ascii="宋体" w:hAnsi="宋体" w:eastAsia="宋体"/>
          <w:b/>
          <w:sz w:val="24"/>
        </w:rPr>
        <w:t>5.2021年公共卫生与基层医疗卫生事业单位绩效转移支付资金项目绩效目标表</w:t>
      </w:r>
      <w:bookmarkEnd w:id="5"/>
      <w:r>
        <w:rPr>
          <w:rFonts w:hint="eastAsia" w:ascii="宋体" w:hAnsi="宋体" w:eastAsia="宋体"/>
          <w:b/>
          <w:sz w:val="24"/>
        </w:rPr>
        <w:t>TC 5、2021年公共卫生与基层医疗卫生事业单位绩效转移支付资金项目绩效目标表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333"/>
        <w:gridCol w:w="1530"/>
        <w:gridCol w:w="1304"/>
        <w:gridCol w:w="1276"/>
        <w:gridCol w:w="1701"/>
      </w:tblGrid>
      <w:tr w14:paraId="3CBC3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F6666B8">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5AA11C94">
            <w:pPr>
              <w:spacing w:line="360" w:lineRule="exact"/>
              <w:jc w:val="right"/>
              <w:rPr>
                <w:rFonts w:ascii="宋体" w:hAnsi="宋体" w:eastAsia="宋体"/>
                <w:sz w:val="24"/>
              </w:rPr>
            </w:pPr>
            <w:r>
              <w:rPr>
                <w:rFonts w:hint="eastAsia" w:ascii="宋体" w:hAnsi="宋体" w:eastAsia="宋体"/>
                <w:sz w:val="24"/>
              </w:rPr>
              <w:t>单位：万元</w:t>
            </w:r>
          </w:p>
        </w:tc>
      </w:tr>
      <w:tr w14:paraId="22642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DC23DCB">
            <w:pPr>
              <w:spacing w:line="360" w:lineRule="exact"/>
              <w:jc w:val="center"/>
              <w:rPr>
                <w:rFonts w:ascii="宋体" w:hAnsi="宋体" w:eastAsia="宋体"/>
                <w:b/>
                <w:sz w:val="24"/>
              </w:rPr>
            </w:pPr>
            <w:r>
              <w:rPr>
                <w:rFonts w:hint="eastAsia" w:ascii="宋体" w:hAnsi="宋体" w:eastAsia="宋体"/>
                <w:b/>
                <w:sz w:val="24"/>
              </w:rPr>
              <w:t>项目编码</w:t>
            </w:r>
          </w:p>
        </w:tc>
        <w:tc>
          <w:tcPr>
            <w:tcW w:w="2467" w:type="dxa"/>
            <w:gridSpan w:val="2"/>
            <w:noWrap w:val="0"/>
            <w:vAlign w:val="center"/>
          </w:tcPr>
          <w:p w14:paraId="00E0C723">
            <w:pPr>
              <w:spacing w:line="360" w:lineRule="exact"/>
              <w:jc w:val="left"/>
              <w:rPr>
                <w:rFonts w:ascii="宋体" w:hAnsi="宋体" w:eastAsia="宋体"/>
                <w:sz w:val="24"/>
              </w:rPr>
            </w:pPr>
            <w:r>
              <w:rPr>
                <w:rFonts w:ascii="宋体" w:hAnsi="宋体" w:eastAsia="宋体"/>
                <w:sz w:val="24"/>
              </w:rPr>
              <w:t>130623214ICQO2NZSNK6H</w:t>
            </w:r>
          </w:p>
        </w:tc>
        <w:tc>
          <w:tcPr>
            <w:tcW w:w="1530" w:type="dxa"/>
            <w:noWrap w:val="0"/>
            <w:vAlign w:val="center"/>
          </w:tcPr>
          <w:p w14:paraId="0CC7FA36">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0A04E309">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年公共卫生与基层医疗卫生事业单位绩效转移支付资金项目</w:t>
            </w:r>
          </w:p>
        </w:tc>
      </w:tr>
      <w:tr w14:paraId="3DB2D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1118533">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4E35143C">
            <w:pPr>
              <w:spacing w:line="360" w:lineRule="exact"/>
              <w:jc w:val="center"/>
              <w:rPr>
                <w:rFonts w:ascii="宋体" w:hAnsi="宋体" w:eastAsia="宋体"/>
                <w:b/>
                <w:sz w:val="24"/>
              </w:rPr>
            </w:pPr>
            <w:r>
              <w:rPr>
                <w:rFonts w:hint="eastAsia" w:ascii="宋体" w:hAnsi="宋体" w:eastAsia="宋体"/>
                <w:b/>
                <w:sz w:val="24"/>
              </w:rPr>
              <w:t>预算数</w:t>
            </w:r>
          </w:p>
        </w:tc>
        <w:tc>
          <w:tcPr>
            <w:tcW w:w="1333" w:type="dxa"/>
            <w:noWrap w:val="0"/>
            <w:vAlign w:val="center"/>
          </w:tcPr>
          <w:p w14:paraId="0FBD46A8">
            <w:pPr>
              <w:spacing w:line="360" w:lineRule="exact"/>
              <w:jc w:val="left"/>
              <w:rPr>
                <w:rFonts w:ascii="宋体" w:hAnsi="宋体" w:eastAsia="宋体"/>
                <w:sz w:val="24"/>
              </w:rPr>
            </w:pPr>
            <w:r>
              <w:rPr>
                <w:rFonts w:ascii="宋体" w:hAnsi="宋体" w:eastAsia="宋体"/>
                <w:sz w:val="24"/>
              </w:rPr>
              <w:t>48.00</w:t>
            </w:r>
          </w:p>
        </w:tc>
        <w:tc>
          <w:tcPr>
            <w:tcW w:w="1530" w:type="dxa"/>
            <w:noWrap w:val="0"/>
            <w:vAlign w:val="center"/>
          </w:tcPr>
          <w:p w14:paraId="42486447">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3BFB1417">
            <w:pPr>
              <w:spacing w:line="360" w:lineRule="exact"/>
              <w:jc w:val="left"/>
              <w:rPr>
                <w:rFonts w:ascii="宋体" w:hAnsi="宋体" w:eastAsia="宋体"/>
                <w:sz w:val="24"/>
              </w:rPr>
            </w:pPr>
            <w:r>
              <w:rPr>
                <w:rFonts w:ascii="宋体" w:hAnsi="宋体" w:eastAsia="宋体"/>
                <w:sz w:val="24"/>
              </w:rPr>
              <w:t>48.00</w:t>
            </w:r>
          </w:p>
        </w:tc>
        <w:tc>
          <w:tcPr>
            <w:tcW w:w="1276" w:type="dxa"/>
            <w:noWrap w:val="0"/>
            <w:vAlign w:val="center"/>
          </w:tcPr>
          <w:p w14:paraId="6305378D">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414D3269">
            <w:pPr>
              <w:spacing w:line="360" w:lineRule="exact"/>
              <w:jc w:val="left"/>
              <w:rPr>
                <w:rFonts w:ascii="宋体" w:hAnsi="宋体" w:eastAsia="宋体"/>
                <w:sz w:val="24"/>
              </w:rPr>
            </w:pPr>
            <w:r>
              <w:rPr>
                <w:rFonts w:ascii="宋体" w:hAnsi="宋体" w:eastAsia="宋体"/>
                <w:sz w:val="24"/>
              </w:rPr>
              <w:t>0</w:t>
            </w:r>
          </w:p>
        </w:tc>
      </w:tr>
      <w:tr w14:paraId="2B121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57D2B68">
            <w:pPr>
              <w:spacing w:line="360" w:lineRule="exact"/>
              <w:jc w:val="left"/>
              <w:outlineLvl w:val="3"/>
              <w:rPr>
                <w:rFonts w:ascii="宋体" w:hAnsi="宋体" w:eastAsia="宋体"/>
                <w:sz w:val="24"/>
              </w:rPr>
            </w:pPr>
          </w:p>
        </w:tc>
        <w:tc>
          <w:tcPr>
            <w:tcW w:w="8278" w:type="dxa"/>
            <w:gridSpan w:val="6"/>
            <w:noWrap w:val="0"/>
            <w:vAlign w:val="center"/>
          </w:tcPr>
          <w:p w14:paraId="20CB05A4">
            <w:pPr>
              <w:spacing w:line="360" w:lineRule="exact"/>
              <w:jc w:val="left"/>
              <w:rPr>
                <w:rFonts w:ascii="宋体" w:hAnsi="宋体" w:eastAsia="宋体"/>
                <w:sz w:val="24"/>
              </w:rPr>
            </w:pPr>
            <w:r>
              <w:rPr>
                <w:rFonts w:hint="eastAsia" w:ascii="宋体" w:hAnsi="宋体" w:eastAsia="宋体"/>
                <w:sz w:val="24"/>
              </w:rPr>
              <w:t>加强对公共卫生与基层医疗卫生事业单位内部考核的指导，在分配中坚持多劳多得、优绩优酬。</w:t>
            </w:r>
          </w:p>
        </w:tc>
      </w:tr>
      <w:tr w14:paraId="37DFF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660658C">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67" w:type="dxa"/>
            <w:gridSpan w:val="2"/>
            <w:noWrap w:val="0"/>
            <w:vAlign w:val="center"/>
          </w:tcPr>
          <w:p w14:paraId="3A87FBB7">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30" w:type="dxa"/>
            <w:noWrap w:val="0"/>
            <w:vAlign w:val="center"/>
          </w:tcPr>
          <w:p w14:paraId="61D4D2E2">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00EA452E">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3E1D9396">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5D676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9274C0E">
            <w:pPr>
              <w:spacing w:line="360" w:lineRule="exact"/>
              <w:jc w:val="left"/>
              <w:outlineLvl w:val="3"/>
              <w:rPr>
                <w:rFonts w:ascii="宋体" w:hAnsi="宋体" w:eastAsia="宋体"/>
                <w:sz w:val="24"/>
              </w:rPr>
            </w:pPr>
          </w:p>
        </w:tc>
        <w:tc>
          <w:tcPr>
            <w:tcW w:w="2467" w:type="dxa"/>
            <w:gridSpan w:val="2"/>
            <w:tcBorders>
              <w:bottom w:val="single" w:color="000000" w:sz="6" w:space="0"/>
            </w:tcBorders>
            <w:noWrap w:val="0"/>
            <w:vAlign w:val="center"/>
          </w:tcPr>
          <w:p w14:paraId="5721A4B8">
            <w:pPr>
              <w:spacing w:line="360" w:lineRule="exact"/>
              <w:jc w:val="center"/>
              <w:rPr>
                <w:rFonts w:ascii="宋体" w:hAnsi="宋体" w:eastAsia="宋体"/>
                <w:sz w:val="24"/>
              </w:rPr>
            </w:pPr>
            <w:r>
              <w:rPr>
                <w:rFonts w:ascii="宋体" w:hAnsi="宋体" w:eastAsia="宋体"/>
                <w:sz w:val="24"/>
              </w:rPr>
              <w:t>25.00%</w:t>
            </w:r>
          </w:p>
        </w:tc>
        <w:tc>
          <w:tcPr>
            <w:tcW w:w="1530" w:type="dxa"/>
            <w:tcBorders>
              <w:bottom w:val="single" w:color="000000" w:sz="6" w:space="0"/>
            </w:tcBorders>
            <w:noWrap w:val="0"/>
            <w:vAlign w:val="center"/>
          </w:tcPr>
          <w:p w14:paraId="576C4F0A">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522641B2">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058DAE7F">
            <w:pPr>
              <w:spacing w:line="360" w:lineRule="exact"/>
              <w:jc w:val="center"/>
              <w:rPr>
                <w:rFonts w:ascii="宋体" w:hAnsi="宋体" w:eastAsia="宋体"/>
                <w:sz w:val="24"/>
              </w:rPr>
            </w:pPr>
            <w:r>
              <w:rPr>
                <w:rFonts w:ascii="宋体" w:hAnsi="宋体" w:eastAsia="宋体"/>
                <w:sz w:val="24"/>
              </w:rPr>
              <w:t>100.00%</w:t>
            </w:r>
          </w:p>
        </w:tc>
      </w:tr>
      <w:tr w14:paraId="5B702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05B0D62">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3E17C45B">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统筹公共卫生与基层医疗卫生事业单位实施绩效工资。</w:t>
            </w:r>
          </w:p>
          <w:p w14:paraId="151967A3">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卫生事业单位人事制度改革和加强卫生人才队伍建设。</w:t>
            </w:r>
          </w:p>
          <w:p w14:paraId="53D0A5A5">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大力开展增收节支，积极设整支出结构。</w:t>
            </w:r>
          </w:p>
          <w:p w14:paraId="7D28A295">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资金拨付到位，不得出现拖欠行为。</w:t>
            </w:r>
          </w:p>
        </w:tc>
      </w:tr>
    </w:tbl>
    <w:p w14:paraId="5AFD1954">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2E8E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0E51F1D">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674F3F6F">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40F3521D">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4492F26E">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1A51E37A">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7D1C4187">
            <w:pPr>
              <w:spacing w:line="360" w:lineRule="exact"/>
              <w:jc w:val="center"/>
              <w:rPr>
                <w:rFonts w:ascii="宋体" w:hAnsi="宋体" w:eastAsia="宋体"/>
                <w:b/>
                <w:sz w:val="24"/>
              </w:rPr>
            </w:pPr>
            <w:r>
              <w:rPr>
                <w:rFonts w:hint="eastAsia" w:ascii="宋体" w:hAnsi="宋体" w:eastAsia="宋体"/>
                <w:b/>
                <w:sz w:val="24"/>
              </w:rPr>
              <w:t>指标值确定依据</w:t>
            </w:r>
          </w:p>
        </w:tc>
      </w:tr>
      <w:tr w14:paraId="15F18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7E62AAB">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59B5ED8C">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75B1AEA1">
            <w:pPr>
              <w:spacing w:line="360" w:lineRule="exact"/>
              <w:jc w:val="left"/>
              <w:rPr>
                <w:rFonts w:ascii="宋体" w:hAnsi="宋体" w:eastAsia="宋体"/>
                <w:sz w:val="24"/>
              </w:rPr>
            </w:pPr>
            <w:r>
              <w:rPr>
                <w:rFonts w:hint="eastAsia" w:ascii="宋体" w:hAnsi="宋体" w:eastAsia="宋体"/>
                <w:sz w:val="24"/>
              </w:rPr>
              <w:t>医疗卫生人员工资保障率</w:t>
            </w:r>
          </w:p>
        </w:tc>
        <w:tc>
          <w:tcPr>
            <w:tcW w:w="2891" w:type="dxa"/>
            <w:noWrap w:val="0"/>
            <w:vAlign w:val="center"/>
          </w:tcPr>
          <w:p w14:paraId="123FF758">
            <w:pPr>
              <w:spacing w:line="360" w:lineRule="exact"/>
              <w:jc w:val="left"/>
              <w:rPr>
                <w:rFonts w:ascii="宋体" w:hAnsi="宋体" w:eastAsia="宋体"/>
                <w:sz w:val="24"/>
              </w:rPr>
            </w:pPr>
            <w:r>
              <w:rPr>
                <w:rFonts w:hint="eastAsia" w:ascii="宋体" w:hAnsi="宋体" w:eastAsia="宋体"/>
                <w:sz w:val="24"/>
              </w:rPr>
              <w:t>年度内基层医疗卫生人员工资发放率</w:t>
            </w:r>
          </w:p>
        </w:tc>
        <w:tc>
          <w:tcPr>
            <w:tcW w:w="1276" w:type="dxa"/>
            <w:noWrap w:val="0"/>
            <w:vAlign w:val="center"/>
          </w:tcPr>
          <w:p w14:paraId="37C925F3">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7E7905C7">
            <w:pPr>
              <w:spacing w:line="360" w:lineRule="exact"/>
              <w:jc w:val="left"/>
              <w:rPr>
                <w:rFonts w:ascii="宋体" w:hAnsi="宋体" w:eastAsia="宋体"/>
                <w:sz w:val="24"/>
              </w:rPr>
            </w:pPr>
            <w:r>
              <w:rPr>
                <w:rFonts w:hint="eastAsia" w:ascii="宋体" w:hAnsi="宋体" w:eastAsia="宋体"/>
                <w:sz w:val="24"/>
              </w:rPr>
              <w:t>冀财社【</w:t>
            </w:r>
            <w:r>
              <w:rPr>
                <w:rFonts w:ascii="宋体" w:hAnsi="宋体" w:eastAsia="宋体"/>
                <w:sz w:val="24"/>
              </w:rPr>
              <w:t>2011</w:t>
            </w:r>
            <w:r>
              <w:rPr>
                <w:rFonts w:hint="eastAsia" w:ascii="宋体" w:hAnsi="宋体" w:eastAsia="宋体"/>
                <w:sz w:val="24"/>
              </w:rPr>
              <w:t>】</w:t>
            </w:r>
            <w:r>
              <w:rPr>
                <w:rFonts w:ascii="宋体" w:hAnsi="宋体" w:eastAsia="宋体"/>
                <w:sz w:val="24"/>
              </w:rPr>
              <w:t>25</w:t>
            </w:r>
            <w:r>
              <w:rPr>
                <w:rFonts w:hint="eastAsia" w:ascii="宋体" w:hAnsi="宋体" w:eastAsia="宋体"/>
                <w:sz w:val="24"/>
              </w:rPr>
              <w:t>号</w:t>
            </w:r>
          </w:p>
        </w:tc>
      </w:tr>
      <w:tr w14:paraId="15C0F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A4E46A6">
            <w:pPr>
              <w:spacing w:line="360" w:lineRule="exact"/>
              <w:jc w:val="center"/>
              <w:rPr>
                <w:rFonts w:hint="eastAsia" w:ascii="宋体" w:hAnsi="宋体" w:eastAsia="宋体"/>
                <w:sz w:val="24"/>
              </w:rPr>
            </w:pPr>
          </w:p>
        </w:tc>
        <w:tc>
          <w:tcPr>
            <w:tcW w:w="1134" w:type="dxa"/>
            <w:noWrap w:val="0"/>
            <w:vAlign w:val="center"/>
          </w:tcPr>
          <w:p w14:paraId="2A2FD46B">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225B6279">
            <w:pPr>
              <w:spacing w:line="360" w:lineRule="exact"/>
              <w:jc w:val="left"/>
              <w:rPr>
                <w:rFonts w:hint="eastAsia" w:ascii="宋体" w:hAnsi="宋体" w:eastAsia="宋体"/>
                <w:sz w:val="24"/>
              </w:rPr>
            </w:pPr>
            <w:r>
              <w:rPr>
                <w:rFonts w:hint="eastAsia" w:ascii="宋体" w:hAnsi="宋体" w:eastAsia="宋体"/>
                <w:sz w:val="24"/>
              </w:rPr>
              <w:t>基层医疗卫生机构占比</w:t>
            </w:r>
          </w:p>
        </w:tc>
        <w:tc>
          <w:tcPr>
            <w:tcW w:w="2891" w:type="dxa"/>
            <w:noWrap w:val="0"/>
            <w:vAlign w:val="center"/>
          </w:tcPr>
          <w:p w14:paraId="2D875367">
            <w:pPr>
              <w:spacing w:line="360" w:lineRule="exact"/>
              <w:jc w:val="left"/>
              <w:rPr>
                <w:rFonts w:ascii="宋体" w:hAnsi="宋体" w:eastAsia="宋体"/>
                <w:sz w:val="24"/>
              </w:rPr>
            </w:pPr>
            <w:r>
              <w:rPr>
                <w:rFonts w:hint="eastAsia" w:ascii="宋体" w:hAnsi="宋体" w:eastAsia="宋体"/>
                <w:sz w:val="24"/>
              </w:rPr>
              <w:t>实行基本药物零差率销售的政府办基层医疗卫生机构占比</w:t>
            </w:r>
          </w:p>
        </w:tc>
        <w:tc>
          <w:tcPr>
            <w:tcW w:w="1276" w:type="dxa"/>
            <w:noWrap w:val="0"/>
            <w:vAlign w:val="center"/>
          </w:tcPr>
          <w:p w14:paraId="57C5387D">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1AB926C6">
            <w:pPr>
              <w:spacing w:line="360" w:lineRule="exact"/>
              <w:jc w:val="left"/>
              <w:rPr>
                <w:rFonts w:hint="eastAsia" w:ascii="宋体" w:hAnsi="宋体" w:eastAsia="宋体"/>
                <w:sz w:val="24"/>
              </w:rPr>
            </w:pPr>
            <w:r>
              <w:rPr>
                <w:rFonts w:hint="eastAsia" w:ascii="宋体" w:hAnsi="宋体" w:eastAsia="宋体"/>
                <w:sz w:val="24"/>
              </w:rPr>
              <w:t>冀财社【</w:t>
            </w:r>
            <w:r>
              <w:rPr>
                <w:rFonts w:ascii="宋体" w:hAnsi="宋体" w:eastAsia="宋体"/>
                <w:sz w:val="24"/>
              </w:rPr>
              <w:t>2011</w:t>
            </w:r>
            <w:r>
              <w:rPr>
                <w:rFonts w:hint="eastAsia" w:ascii="宋体" w:hAnsi="宋体" w:eastAsia="宋体"/>
                <w:sz w:val="24"/>
              </w:rPr>
              <w:t>】</w:t>
            </w:r>
            <w:r>
              <w:rPr>
                <w:rFonts w:ascii="宋体" w:hAnsi="宋体" w:eastAsia="宋体"/>
                <w:sz w:val="24"/>
              </w:rPr>
              <w:t>25</w:t>
            </w:r>
            <w:r>
              <w:rPr>
                <w:rFonts w:hint="eastAsia" w:ascii="宋体" w:hAnsi="宋体" w:eastAsia="宋体"/>
                <w:sz w:val="24"/>
              </w:rPr>
              <w:t>号</w:t>
            </w:r>
          </w:p>
        </w:tc>
      </w:tr>
      <w:tr w14:paraId="7E228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9610DC9">
            <w:pPr>
              <w:spacing w:line="360" w:lineRule="exact"/>
              <w:jc w:val="center"/>
              <w:rPr>
                <w:rFonts w:hint="eastAsia" w:ascii="宋体" w:hAnsi="宋体" w:eastAsia="宋体"/>
                <w:sz w:val="24"/>
              </w:rPr>
            </w:pPr>
          </w:p>
        </w:tc>
        <w:tc>
          <w:tcPr>
            <w:tcW w:w="1134" w:type="dxa"/>
            <w:noWrap w:val="0"/>
            <w:vAlign w:val="center"/>
          </w:tcPr>
          <w:p w14:paraId="2956236E">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7EEAC8CD">
            <w:pPr>
              <w:spacing w:line="360" w:lineRule="exact"/>
              <w:jc w:val="left"/>
              <w:rPr>
                <w:rFonts w:hint="eastAsia" w:ascii="宋体" w:hAnsi="宋体" w:eastAsia="宋体"/>
                <w:sz w:val="24"/>
              </w:rPr>
            </w:pPr>
            <w:r>
              <w:rPr>
                <w:rFonts w:hint="eastAsia" w:ascii="宋体" w:hAnsi="宋体" w:eastAsia="宋体"/>
                <w:sz w:val="24"/>
              </w:rPr>
              <w:t>绩效评价报告及时性</w:t>
            </w:r>
          </w:p>
        </w:tc>
        <w:tc>
          <w:tcPr>
            <w:tcW w:w="2891" w:type="dxa"/>
            <w:noWrap w:val="0"/>
            <w:vAlign w:val="center"/>
          </w:tcPr>
          <w:p w14:paraId="48D5485C">
            <w:pPr>
              <w:spacing w:line="360" w:lineRule="exact"/>
              <w:jc w:val="left"/>
              <w:rPr>
                <w:rFonts w:ascii="宋体" w:hAnsi="宋体" w:eastAsia="宋体"/>
                <w:sz w:val="24"/>
              </w:rPr>
            </w:pPr>
            <w:r>
              <w:rPr>
                <w:rFonts w:hint="eastAsia" w:ascii="宋体" w:hAnsi="宋体" w:eastAsia="宋体"/>
                <w:sz w:val="24"/>
              </w:rPr>
              <w:t>绩效评价报告及时性</w:t>
            </w:r>
          </w:p>
        </w:tc>
        <w:tc>
          <w:tcPr>
            <w:tcW w:w="1276" w:type="dxa"/>
            <w:noWrap w:val="0"/>
            <w:vAlign w:val="center"/>
          </w:tcPr>
          <w:p w14:paraId="1B9F70A5">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5FA8C19B">
            <w:pPr>
              <w:spacing w:line="360" w:lineRule="exact"/>
              <w:jc w:val="left"/>
              <w:rPr>
                <w:rFonts w:hint="eastAsia" w:ascii="宋体" w:hAnsi="宋体" w:eastAsia="宋体"/>
                <w:sz w:val="24"/>
              </w:rPr>
            </w:pPr>
            <w:r>
              <w:rPr>
                <w:rFonts w:hint="eastAsia" w:ascii="宋体" w:hAnsi="宋体" w:eastAsia="宋体"/>
                <w:sz w:val="24"/>
              </w:rPr>
              <w:t>冀财社【</w:t>
            </w:r>
            <w:r>
              <w:rPr>
                <w:rFonts w:ascii="宋体" w:hAnsi="宋体" w:eastAsia="宋体"/>
                <w:sz w:val="24"/>
              </w:rPr>
              <w:t>2011</w:t>
            </w:r>
            <w:r>
              <w:rPr>
                <w:rFonts w:hint="eastAsia" w:ascii="宋体" w:hAnsi="宋体" w:eastAsia="宋体"/>
                <w:sz w:val="24"/>
              </w:rPr>
              <w:t>】</w:t>
            </w:r>
            <w:r>
              <w:rPr>
                <w:rFonts w:ascii="宋体" w:hAnsi="宋体" w:eastAsia="宋体"/>
                <w:sz w:val="24"/>
              </w:rPr>
              <w:t>25</w:t>
            </w:r>
            <w:r>
              <w:rPr>
                <w:rFonts w:hint="eastAsia" w:ascii="宋体" w:hAnsi="宋体" w:eastAsia="宋体"/>
                <w:sz w:val="24"/>
              </w:rPr>
              <w:t>号</w:t>
            </w:r>
          </w:p>
        </w:tc>
      </w:tr>
      <w:tr w14:paraId="2463A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96C82A9">
            <w:pPr>
              <w:spacing w:line="360" w:lineRule="exact"/>
              <w:jc w:val="center"/>
              <w:rPr>
                <w:rFonts w:hint="eastAsia" w:ascii="宋体" w:hAnsi="宋体" w:eastAsia="宋体"/>
                <w:sz w:val="24"/>
              </w:rPr>
            </w:pPr>
          </w:p>
        </w:tc>
        <w:tc>
          <w:tcPr>
            <w:tcW w:w="1134" w:type="dxa"/>
            <w:noWrap w:val="0"/>
            <w:vAlign w:val="center"/>
          </w:tcPr>
          <w:p w14:paraId="2EFFE703">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3CE52C97">
            <w:pPr>
              <w:spacing w:line="360" w:lineRule="exact"/>
              <w:jc w:val="left"/>
              <w:rPr>
                <w:rFonts w:hint="eastAsia" w:ascii="宋体" w:hAnsi="宋体" w:eastAsia="宋体"/>
                <w:sz w:val="24"/>
              </w:rPr>
            </w:pPr>
            <w:r>
              <w:rPr>
                <w:rFonts w:hint="eastAsia" w:ascii="宋体" w:hAnsi="宋体" w:eastAsia="宋体"/>
                <w:sz w:val="24"/>
              </w:rPr>
              <w:t>住院患者满意度</w:t>
            </w:r>
          </w:p>
        </w:tc>
        <w:tc>
          <w:tcPr>
            <w:tcW w:w="2891" w:type="dxa"/>
            <w:noWrap w:val="0"/>
            <w:vAlign w:val="center"/>
          </w:tcPr>
          <w:p w14:paraId="159EAB30">
            <w:pPr>
              <w:spacing w:line="360" w:lineRule="exact"/>
              <w:jc w:val="left"/>
              <w:rPr>
                <w:rFonts w:ascii="宋体" w:hAnsi="宋体" w:eastAsia="宋体"/>
                <w:sz w:val="24"/>
              </w:rPr>
            </w:pPr>
            <w:r>
              <w:rPr>
                <w:rFonts w:hint="eastAsia" w:ascii="宋体" w:hAnsi="宋体" w:eastAsia="宋体"/>
                <w:sz w:val="24"/>
              </w:rPr>
              <w:t>绩效评价报告及时性</w:t>
            </w:r>
          </w:p>
        </w:tc>
        <w:tc>
          <w:tcPr>
            <w:tcW w:w="1276" w:type="dxa"/>
            <w:noWrap w:val="0"/>
            <w:vAlign w:val="center"/>
          </w:tcPr>
          <w:p w14:paraId="12AC8857">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18100F7">
            <w:pPr>
              <w:spacing w:line="360" w:lineRule="exact"/>
              <w:jc w:val="left"/>
              <w:rPr>
                <w:rFonts w:hint="eastAsia" w:ascii="宋体" w:hAnsi="宋体" w:eastAsia="宋体"/>
                <w:sz w:val="24"/>
              </w:rPr>
            </w:pPr>
            <w:r>
              <w:rPr>
                <w:rFonts w:hint="eastAsia" w:ascii="宋体" w:hAnsi="宋体" w:eastAsia="宋体"/>
                <w:sz w:val="24"/>
              </w:rPr>
              <w:t>冀财社【</w:t>
            </w:r>
            <w:r>
              <w:rPr>
                <w:rFonts w:ascii="宋体" w:hAnsi="宋体" w:eastAsia="宋体"/>
                <w:sz w:val="24"/>
              </w:rPr>
              <w:t>2011</w:t>
            </w:r>
            <w:r>
              <w:rPr>
                <w:rFonts w:hint="eastAsia" w:ascii="宋体" w:hAnsi="宋体" w:eastAsia="宋体"/>
                <w:sz w:val="24"/>
              </w:rPr>
              <w:t>】</w:t>
            </w:r>
            <w:r>
              <w:rPr>
                <w:rFonts w:ascii="宋体" w:hAnsi="宋体" w:eastAsia="宋体"/>
                <w:sz w:val="24"/>
              </w:rPr>
              <w:t>25</w:t>
            </w:r>
            <w:r>
              <w:rPr>
                <w:rFonts w:hint="eastAsia" w:ascii="宋体" w:hAnsi="宋体" w:eastAsia="宋体"/>
                <w:sz w:val="24"/>
              </w:rPr>
              <w:t>号</w:t>
            </w:r>
          </w:p>
        </w:tc>
      </w:tr>
      <w:tr w14:paraId="3D9FE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6E26331">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193FB825">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0CC6CE76">
            <w:pPr>
              <w:spacing w:line="360" w:lineRule="exact"/>
              <w:jc w:val="left"/>
              <w:rPr>
                <w:rFonts w:hint="eastAsia" w:ascii="宋体" w:hAnsi="宋体" w:eastAsia="宋体"/>
                <w:sz w:val="24"/>
              </w:rPr>
            </w:pPr>
            <w:r>
              <w:rPr>
                <w:rFonts w:hint="eastAsia" w:ascii="宋体" w:hAnsi="宋体" w:eastAsia="宋体"/>
                <w:sz w:val="24"/>
              </w:rPr>
              <w:t>基层医疗人员补助完成率</w:t>
            </w:r>
          </w:p>
        </w:tc>
        <w:tc>
          <w:tcPr>
            <w:tcW w:w="2891" w:type="dxa"/>
            <w:noWrap w:val="0"/>
            <w:vAlign w:val="center"/>
          </w:tcPr>
          <w:p w14:paraId="586A1DD8">
            <w:pPr>
              <w:spacing w:line="360" w:lineRule="exact"/>
              <w:jc w:val="left"/>
              <w:rPr>
                <w:rFonts w:ascii="宋体" w:hAnsi="宋体" w:eastAsia="宋体"/>
                <w:sz w:val="24"/>
              </w:rPr>
            </w:pPr>
            <w:r>
              <w:rPr>
                <w:rFonts w:hint="eastAsia" w:ascii="宋体" w:hAnsi="宋体" w:eastAsia="宋体"/>
                <w:sz w:val="24"/>
              </w:rPr>
              <w:t>公立医院职工、门诊患者、住院患者满意度</w:t>
            </w:r>
          </w:p>
        </w:tc>
        <w:tc>
          <w:tcPr>
            <w:tcW w:w="1276" w:type="dxa"/>
            <w:noWrap w:val="0"/>
            <w:vAlign w:val="center"/>
          </w:tcPr>
          <w:p w14:paraId="57FC890B">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6DE194A8">
            <w:pPr>
              <w:spacing w:line="360" w:lineRule="exact"/>
              <w:jc w:val="left"/>
              <w:rPr>
                <w:rFonts w:hint="eastAsia" w:ascii="宋体" w:hAnsi="宋体" w:eastAsia="宋体"/>
                <w:sz w:val="24"/>
              </w:rPr>
            </w:pPr>
            <w:r>
              <w:rPr>
                <w:rFonts w:hint="eastAsia" w:ascii="宋体" w:hAnsi="宋体" w:eastAsia="宋体"/>
                <w:sz w:val="24"/>
              </w:rPr>
              <w:t>冀财社【</w:t>
            </w:r>
            <w:r>
              <w:rPr>
                <w:rFonts w:ascii="宋体" w:hAnsi="宋体" w:eastAsia="宋体"/>
                <w:sz w:val="24"/>
              </w:rPr>
              <w:t>2011</w:t>
            </w:r>
            <w:r>
              <w:rPr>
                <w:rFonts w:hint="eastAsia" w:ascii="宋体" w:hAnsi="宋体" w:eastAsia="宋体"/>
                <w:sz w:val="24"/>
              </w:rPr>
              <w:t>】</w:t>
            </w:r>
            <w:r>
              <w:rPr>
                <w:rFonts w:ascii="宋体" w:hAnsi="宋体" w:eastAsia="宋体"/>
                <w:sz w:val="24"/>
              </w:rPr>
              <w:t>25</w:t>
            </w:r>
            <w:r>
              <w:rPr>
                <w:rFonts w:hint="eastAsia" w:ascii="宋体" w:hAnsi="宋体" w:eastAsia="宋体"/>
                <w:sz w:val="24"/>
              </w:rPr>
              <w:t>号</w:t>
            </w:r>
          </w:p>
        </w:tc>
      </w:tr>
      <w:tr w14:paraId="62B57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167F796">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5B8766DF">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068D5948">
            <w:pPr>
              <w:spacing w:line="360" w:lineRule="exact"/>
              <w:jc w:val="left"/>
              <w:rPr>
                <w:rFonts w:ascii="宋体" w:hAnsi="宋体" w:eastAsia="宋体"/>
                <w:sz w:val="24"/>
              </w:rPr>
            </w:pPr>
            <w:r>
              <w:rPr>
                <w:rFonts w:hint="eastAsia" w:ascii="宋体" w:hAnsi="宋体" w:eastAsia="宋体"/>
                <w:sz w:val="24"/>
              </w:rPr>
              <w:t>群众满意度</w:t>
            </w:r>
          </w:p>
          <w:p w14:paraId="2CC75B10">
            <w:pPr>
              <w:spacing w:line="360" w:lineRule="exact"/>
              <w:jc w:val="left"/>
              <w:rPr>
                <w:rFonts w:hint="eastAsia" w:ascii="宋体" w:hAnsi="宋体" w:eastAsia="宋体"/>
                <w:sz w:val="24"/>
              </w:rPr>
            </w:pPr>
          </w:p>
        </w:tc>
        <w:tc>
          <w:tcPr>
            <w:tcW w:w="2891" w:type="dxa"/>
            <w:noWrap w:val="0"/>
            <w:vAlign w:val="center"/>
          </w:tcPr>
          <w:p w14:paraId="1C8F3D46">
            <w:pPr>
              <w:spacing w:line="360" w:lineRule="exact"/>
              <w:jc w:val="left"/>
              <w:rPr>
                <w:rFonts w:ascii="宋体" w:hAnsi="宋体" w:eastAsia="宋体"/>
                <w:sz w:val="24"/>
              </w:rPr>
            </w:pPr>
            <w:r>
              <w:rPr>
                <w:rFonts w:hint="eastAsia" w:ascii="宋体" w:hAnsi="宋体" w:eastAsia="宋体"/>
                <w:sz w:val="24"/>
              </w:rPr>
              <w:t>群众满意度</w:t>
            </w:r>
          </w:p>
          <w:p w14:paraId="709DA161">
            <w:pPr>
              <w:spacing w:line="360" w:lineRule="exact"/>
              <w:jc w:val="left"/>
              <w:rPr>
                <w:rFonts w:ascii="宋体" w:hAnsi="宋体" w:eastAsia="宋体"/>
                <w:sz w:val="24"/>
              </w:rPr>
            </w:pPr>
          </w:p>
        </w:tc>
        <w:tc>
          <w:tcPr>
            <w:tcW w:w="1276" w:type="dxa"/>
            <w:noWrap w:val="0"/>
            <w:vAlign w:val="center"/>
          </w:tcPr>
          <w:p w14:paraId="55B16A9B">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35F1F9F6">
            <w:pPr>
              <w:spacing w:line="360" w:lineRule="exact"/>
              <w:jc w:val="left"/>
              <w:rPr>
                <w:rFonts w:hint="eastAsia" w:ascii="宋体" w:hAnsi="宋体" w:eastAsia="宋体"/>
                <w:sz w:val="24"/>
              </w:rPr>
            </w:pPr>
            <w:r>
              <w:rPr>
                <w:rFonts w:hint="eastAsia" w:ascii="宋体" w:hAnsi="宋体" w:eastAsia="宋体"/>
                <w:sz w:val="24"/>
              </w:rPr>
              <w:t>冀财社【</w:t>
            </w:r>
            <w:r>
              <w:rPr>
                <w:rFonts w:ascii="宋体" w:hAnsi="宋体" w:eastAsia="宋体"/>
                <w:sz w:val="24"/>
              </w:rPr>
              <w:t>2011</w:t>
            </w:r>
            <w:r>
              <w:rPr>
                <w:rFonts w:hint="eastAsia" w:ascii="宋体" w:hAnsi="宋体" w:eastAsia="宋体"/>
                <w:sz w:val="24"/>
              </w:rPr>
              <w:t>】</w:t>
            </w:r>
            <w:r>
              <w:rPr>
                <w:rFonts w:ascii="宋体" w:hAnsi="宋体" w:eastAsia="宋体"/>
                <w:sz w:val="24"/>
              </w:rPr>
              <w:t>25</w:t>
            </w:r>
            <w:r>
              <w:rPr>
                <w:rFonts w:hint="eastAsia" w:ascii="宋体" w:hAnsi="宋体" w:eastAsia="宋体"/>
                <w:sz w:val="24"/>
              </w:rPr>
              <w:t>号</w:t>
            </w:r>
          </w:p>
        </w:tc>
      </w:tr>
    </w:tbl>
    <w:p w14:paraId="7CFFADF7">
      <w:pPr>
        <w:spacing w:line="360" w:lineRule="exact"/>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508BB210">
      <w:pPr>
        <w:spacing w:line="360" w:lineRule="exact"/>
        <w:jc w:val="left"/>
        <w:rPr>
          <w:rFonts w:ascii="宋体" w:hAnsi="宋体" w:eastAsia="宋体"/>
          <w:sz w:val="24"/>
        </w:rPr>
      </w:pPr>
    </w:p>
    <w:p w14:paraId="0C83743E">
      <w:pPr>
        <w:spacing w:line="360" w:lineRule="exact"/>
        <w:ind w:firstLine="482" w:firstLineChars="200"/>
        <w:jc w:val="left"/>
        <w:outlineLvl w:val="3"/>
        <w:rPr>
          <w:rFonts w:ascii="宋体" w:hAnsi="宋体" w:eastAsia="宋体"/>
          <w:b/>
          <w:sz w:val="24"/>
        </w:rPr>
      </w:pPr>
      <w:bookmarkStart w:id="6" w:name="_Toc62803816"/>
      <w:r>
        <w:rPr>
          <w:rFonts w:hint="eastAsia" w:ascii="宋体" w:hAnsi="宋体" w:eastAsia="宋体"/>
          <w:b/>
          <w:sz w:val="24"/>
        </w:rPr>
        <w:t>6.2021年石亭卫生院办公用房租赁项目绩效目标表</w:t>
      </w:r>
      <w:bookmarkEnd w:id="6"/>
      <w:r>
        <w:rPr>
          <w:rFonts w:hint="eastAsia" w:ascii="宋体" w:hAnsi="宋体" w:eastAsia="宋体"/>
          <w:b/>
          <w:sz w:val="24"/>
        </w:rPr>
        <w:t>TC 6、2021年石亭卫生院办公用房租赁项目绩效目标表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C489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510259A">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60E666E2">
            <w:pPr>
              <w:spacing w:line="360" w:lineRule="exact"/>
              <w:jc w:val="right"/>
              <w:rPr>
                <w:rFonts w:ascii="宋体" w:hAnsi="宋体" w:eastAsia="宋体"/>
                <w:sz w:val="24"/>
              </w:rPr>
            </w:pPr>
            <w:r>
              <w:rPr>
                <w:rFonts w:hint="eastAsia" w:ascii="宋体" w:hAnsi="宋体" w:eastAsia="宋体"/>
                <w:sz w:val="24"/>
              </w:rPr>
              <w:t>单位：万元</w:t>
            </w:r>
          </w:p>
        </w:tc>
      </w:tr>
      <w:tr w14:paraId="53DA1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E098947">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66F12311">
            <w:pPr>
              <w:spacing w:line="360" w:lineRule="exact"/>
              <w:jc w:val="left"/>
              <w:rPr>
                <w:rFonts w:ascii="宋体" w:hAnsi="宋体" w:eastAsia="宋体"/>
                <w:sz w:val="24"/>
              </w:rPr>
            </w:pPr>
            <w:r>
              <w:rPr>
                <w:rFonts w:ascii="宋体" w:hAnsi="宋体" w:eastAsia="宋体"/>
                <w:sz w:val="24"/>
              </w:rPr>
              <w:t>130623216HYNDH5CICKPB</w:t>
            </w:r>
          </w:p>
        </w:tc>
        <w:tc>
          <w:tcPr>
            <w:tcW w:w="1587" w:type="dxa"/>
            <w:noWrap w:val="0"/>
            <w:vAlign w:val="center"/>
          </w:tcPr>
          <w:p w14:paraId="776051F7">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5DF88620">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年石亭卫生院办公用房租赁项目</w:t>
            </w:r>
          </w:p>
        </w:tc>
      </w:tr>
      <w:tr w14:paraId="3D3A0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3BE428C">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8B86ACD">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79A0B22C">
            <w:pPr>
              <w:spacing w:line="360" w:lineRule="exact"/>
              <w:jc w:val="left"/>
              <w:rPr>
                <w:rFonts w:ascii="宋体" w:hAnsi="宋体" w:eastAsia="宋体"/>
                <w:sz w:val="24"/>
              </w:rPr>
            </w:pPr>
            <w:r>
              <w:rPr>
                <w:rFonts w:ascii="宋体" w:hAnsi="宋体" w:eastAsia="宋体"/>
                <w:sz w:val="24"/>
              </w:rPr>
              <w:t>21.70</w:t>
            </w:r>
          </w:p>
        </w:tc>
        <w:tc>
          <w:tcPr>
            <w:tcW w:w="1587" w:type="dxa"/>
            <w:noWrap w:val="0"/>
            <w:vAlign w:val="center"/>
          </w:tcPr>
          <w:p w14:paraId="0CB89708">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5A42E3AA">
            <w:pPr>
              <w:spacing w:line="360" w:lineRule="exact"/>
              <w:jc w:val="left"/>
              <w:rPr>
                <w:rFonts w:ascii="宋体" w:hAnsi="宋体" w:eastAsia="宋体"/>
                <w:sz w:val="24"/>
              </w:rPr>
            </w:pPr>
            <w:r>
              <w:rPr>
                <w:rFonts w:ascii="宋体" w:hAnsi="宋体" w:eastAsia="宋体"/>
                <w:sz w:val="24"/>
              </w:rPr>
              <w:t>21.70</w:t>
            </w:r>
          </w:p>
        </w:tc>
        <w:tc>
          <w:tcPr>
            <w:tcW w:w="1276" w:type="dxa"/>
            <w:noWrap w:val="0"/>
            <w:vAlign w:val="center"/>
          </w:tcPr>
          <w:p w14:paraId="797DACE9">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520F84A5">
            <w:pPr>
              <w:spacing w:line="360" w:lineRule="exact"/>
              <w:jc w:val="left"/>
              <w:rPr>
                <w:rFonts w:ascii="宋体" w:hAnsi="宋体" w:eastAsia="宋体"/>
                <w:sz w:val="24"/>
              </w:rPr>
            </w:pPr>
            <w:r>
              <w:rPr>
                <w:rFonts w:ascii="宋体" w:hAnsi="宋体" w:eastAsia="宋体"/>
                <w:sz w:val="24"/>
              </w:rPr>
              <w:t>0</w:t>
            </w:r>
          </w:p>
        </w:tc>
      </w:tr>
      <w:tr w14:paraId="6A625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2C44564">
            <w:pPr>
              <w:spacing w:line="360" w:lineRule="exact"/>
              <w:jc w:val="left"/>
              <w:outlineLvl w:val="3"/>
              <w:rPr>
                <w:rFonts w:ascii="宋体" w:hAnsi="宋体" w:eastAsia="宋体"/>
                <w:sz w:val="24"/>
              </w:rPr>
            </w:pPr>
          </w:p>
        </w:tc>
        <w:tc>
          <w:tcPr>
            <w:tcW w:w="8278" w:type="dxa"/>
            <w:gridSpan w:val="6"/>
            <w:noWrap w:val="0"/>
            <w:vAlign w:val="center"/>
          </w:tcPr>
          <w:p w14:paraId="1E194494">
            <w:pPr>
              <w:spacing w:line="360" w:lineRule="exact"/>
              <w:jc w:val="left"/>
              <w:rPr>
                <w:rFonts w:ascii="宋体" w:hAnsi="宋体" w:eastAsia="宋体"/>
                <w:sz w:val="24"/>
              </w:rPr>
            </w:pPr>
            <w:r>
              <w:rPr>
                <w:rFonts w:hint="eastAsia" w:ascii="宋体" w:hAnsi="宋体" w:eastAsia="宋体"/>
                <w:sz w:val="24"/>
              </w:rPr>
              <w:t>新石亭卫生院采取选址重建方式进行，但由于保野路升级改造时间、任务紧迫，在新卫生院建成之前，由开发区管委会、卫生局、华银公司负责先行租用房屋作为石亭卫生院临时场所，租用房屋建设的临时卫生院以满足功能。所需资金</w:t>
            </w:r>
            <w:r>
              <w:rPr>
                <w:rFonts w:ascii="宋体" w:hAnsi="宋体" w:eastAsia="宋体"/>
                <w:sz w:val="24"/>
              </w:rPr>
              <w:t>21.7</w:t>
            </w:r>
            <w:r>
              <w:rPr>
                <w:rFonts w:hint="eastAsia" w:ascii="宋体" w:hAnsi="宋体" w:eastAsia="宋体"/>
                <w:sz w:val="24"/>
              </w:rPr>
              <w:t>万元列入年初预算。</w:t>
            </w:r>
          </w:p>
        </w:tc>
      </w:tr>
      <w:tr w14:paraId="25A89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5C49F9B">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793AF55">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3F7738C8">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4255B8BF">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64AD55B5">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54EC4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D3C92AC">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4E8B77BC">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5190E8AF">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00EA7B18">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29581929">
            <w:pPr>
              <w:spacing w:line="360" w:lineRule="exact"/>
              <w:jc w:val="center"/>
              <w:rPr>
                <w:rFonts w:ascii="宋体" w:hAnsi="宋体" w:eastAsia="宋体"/>
                <w:sz w:val="24"/>
              </w:rPr>
            </w:pPr>
            <w:r>
              <w:rPr>
                <w:rFonts w:ascii="宋体" w:hAnsi="宋体" w:eastAsia="宋体"/>
                <w:sz w:val="24"/>
              </w:rPr>
              <w:t>100.00%</w:t>
            </w:r>
          </w:p>
        </w:tc>
      </w:tr>
      <w:tr w14:paraId="2D5BA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8AE34A1">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0CB602AE">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临时卫生院办公用房租赁。</w:t>
            </w:r>
          </w:p>
          <w:p w14:paraId="29364757">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协议租赁办公用房每年租赁费为</w:t>
            </w:r>
            <w:r>
              <w:rPr>
                <w:rFonts w:ascii="宋体" w:hAnsi="宋体" w:eastAsia="宋体"/>
                <w:sz w:val="24"/>
              </w:rPr>
              <w:t>21.7</w:t>
            </w:r>
            <w:r>
              <w:rPr>
                <w:rFonts w:hint="eastAsia" w:ascii="宋体" w:hAnsi="宋体" w:eastAsia="宋体"/>
                <w:sz w:val="24"/>
              </w:rPr>
              <w:t>万元。</w:t>
            </w:r>
          </w:p>
          <w:p w14:paraId="19D631A7">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租用房屋需要满足石亭卫生院的办公用房。</w:t>
            </w:r>
          </w:p>
          <w:p w14:paraId="63CD323C">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完成租赁用房的维修与维护。</w:t>
            </w:r>
          </w:p>
        </w:tc>
      </w:tr>
    </w:tbl>
    <w:p w14:paraId="3B6ECDEC">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DA0C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EBFE92C">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32ACCBA1">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0E21500">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45F71820">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3F65DBE5">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6B6ED0FD">
            <w:pPr>
              <w:spacing w:line="360" w:lineRule="exact"/>
              <w:jc w:val="center"/>
              <w:rPr>
                <w:rFonts w:ascii="宋体" w:hAnsi="宋体" w:eastAsia="宋体"/>
                <w:b/>
                <w:sz w:val="24"/>
              </w:rPr>
            </w:pPr>
            <w:r>
              <w:rPr>
                <w:rFonts w:hint="eastAsia" w:ascii="宋体" w:hAnsi="宋体" w:eastAsia="宋体"/>
                <w:b/>
                <w:sz w:val="24"/>
              </w:rPr>
              <w:t>指标值确定依据</w:t>
            </w:r>
          </w:p>
        </w:tc>
      </w:tr>
      <w:tr w14:paraId="17591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C89E2C4">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49221E7B">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08285BBF">
            <w:pPr>
              <w:spacing w:line="360" w:lineRule="exact"/>
              <w:jc w:val="left"/>
              <w:rPr>
                <w:rFonts w:ascii="宋体" w:hAnsi="宋体" w:eastAsia="宋体"/>
                <w:sz w:val="24"/>
              </w:rPr>
            </w:pPr>
            <w:r>
              <w:rPr>
                <w:rFonts w:hint="eastAsia" w:ascii="宋体" w:hAnsi="宋体" w:eastAsia="宋体"/>
                <w:sz w:val="24"/>
              </w:rPr>
              <w:t>房屋面积</w:t>
            </w:r>
          </w:p>
        </w:tc>
        <w:tc>
          <w:tcPr>
            <w:tcW w:w="2891" w:type="dxa"/>
            <w:noWrap w:val="0"/>
            <w:vAlign w:val="center"/>
          </w:tcPr>
          <w:p w14:paraId="52285231">
            <w:pPr>
              <w:spacing w:line="360" w:lineRule="exact"/>
              <w:jc w:val="left"/>
              <w:rPr>
                <w:rFonts w:ascii="宋体" w:hAnsi="宋体" w:eastAsia="宋体"/>
                <w:sz w:val="24"/>
              </w:rPr>
            </w:pPr>
            <w:r>
              <w:rPr>
                <w:rFonts w:hint="eastAsia" w:ascii="宋体" w:hAnsi="宋体" w:eastAsia="宋体"/>
                <w:sz w:val="24"/>
              </w:rPr>
              <w:t>办公场所房屋</w:t>
            </w:r>
          </w:p>
        </w:tc>
        <w:tc>
          <w:tcPr>
            <w:tcW w:w="1276" w:type="dxa"/>
            <w:noWrap w:val="0"/>
            <w:vAlign w:val="center"/>
          </w:tcPr>
          <w:p w14:paraId="00BF15D4">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350</w:t>
            </w:r>
            <w:r>
              <w:rPr>
                <w:rFonts w:hint="eastAsia" w:ascii="宋体" w:hAnsi="宋体" w:eastAsia="宋体"/>
                <w:sz w:val="24"/>
              </w:rPr>
              <w:t>平米</w:t>
            </w:r>
            <w:r>
              <w:rPr>
                <w:rFonts w:ascii="宋体" w:hAnsi="宋体" w:eastAsia="宋体"/>
                <w:sz w:val="24"/>
              </w:rPr>
              <w:t xml:space="preserve"> </w:t>
            </w:r>
          </w:p>
        </w:tc>
        <w:tc>
          <w:tcPr>
            <w:tcW w:w="1701" w:type="dxa"/>
            <w:noWrap w:val="0"/>
            <w:vAlign w:val="center"/>
          </w:tcPr>
          <w:p w14:paraId="443FCAB6">
            <w:pPr>
              <w:spacing w:line="360" w:lineRule="exact"/>
              <w:jc w:val="left"/>
              <w:rPr>
                <w:rFonts w:ascii="宋体" w:hAnsi="宋体" w:eastAsia="宋体"/>
                <w:sz w:val="24"/>
              </w:rPr>
            </w:pPr>
            <w:r>
              <w:rPr>
                <w:rFonts w:hint="eastAsia" w:ascii="宋体" w:hAnsi="宋体" w:eastAsia="宋体"/>
                <w:sz w:val="24"/>
              </w:rPr>
              <w:t>政府批示</w:t>
            </w:r>
          </w:p>
        </w:tc>
      </w:tr>
      <w:tr w14:paraId="5539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6F6DDAD">
            <w:pPr>
              <w:spacing w:line="360" w:lineRule="exact"/>
              <w:jc w:val="center"/>
              <w:rPr>
                <w:rFonts w:hint="eastAsia" w:ascii="宋体" w:hAnsi="宋体" w:eastAsia="宋体"/>
                <w:sz w:val="24"/>
              </w:rPr>
            </w:pPr>
          </w:p>
        </w:tc>
        <w:tc>
          <w:tcPr>
            <w:tcW w:w="1134" w:type="dxa"/>
            <w:noWrap w:val="0"/>
            <w:vAlign w:val="center"/>
          </w:tcPr>
          <w:p w14:paraId="2555E944">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851B199">
            <w:pPr>
              <w:spacing w:line="360" w:lineRule="exact"/>
              <w:jc w:val="left"/>
              <w:rPr>
                <w:rFonts w:hint="eastAsia" w:ascii="宋体" w:hAnsi="宋体" w:eastAsia="宋体"/>
                <w:sz w:val="24"/>
              </w:rPr>
            </w:pPr>
            <w:r>
              <w:rPr>
                <w:rFonts w:hint="eastAsia" w:ascii="宋体" w:hAnsi="宋体" w:eastAsia="宋体"/>
                <w:sz w:val="24"/>
              </w:rPr>
              <w:t>租房合同执行情况</w:t>
            </w:r>
          </w:p>
        </w:tc>
        <w:tc>
          <w:tcPr>
            <w:tcW w:w="2891" w:type="dxa"/>
            <w:noWrap w:val="0"/>
            <w:vAlign w:val="center"/>
          </w:tcPr>
          <w:p w14:paraId="4657B607">
            <w:pPr>
              <w:spacing w:line="360" w:lineRule="exact"/>
              <w:jc w:val="left"/>
              <w:rPr>
                <w:rFonts w:ascii="宋体" w:hAnsi="宋体" w:eastAsia="宋体"/>
                <w:sz w:val="24"/>
              </w:rPr>
            </w:pPr>
            <w:r>
              <w:rPr>
                <w:rFonts w:hint="eastAsia" w:ascii="宋体" w:hAnsi="宋体" w:eastAsia="宋体"/>
                <w:sz w:val="24"/>
              </w:rPr>
              <w:t>严格执行房屋租赁合同</w:t>
            </w:r>
          </w:p>
        </w:tc>
        <w:tc>
          <w:tcPr>
            <w:tcW w:w="1276" w:type="dxa"/>
            <w:noWrap w:val="0"/>
            <w:vAlign w:val="center"/>
          </w:tcPr>
          <w:p w14:paraId="66C11FE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100%</w:t>
            </w:r>
          </w:p>
        </w:tc>
        <w:tc>
          <w:tcPr>
            <w:tcW w:w="1701" w:type="dxa"/>
            <w:noWrap w:val="0"/>
            <w:vAlign w:val="center"/>
          </w:tcPr>
          <w:p w14:paraId="62D438DC">
            <w:pPr>
              <w:spacing w:line="360" w:lineRule="exact"/>
              <w:jc w:val="left"/>
              <w:rPr>
                <w:rFonts w:hint="eastAsia" w:ascii="宋体" w:hAnsi="宋体" w:eastAsia="宋体"/>
                <w:sz w:val="24"/>
              </w:rPr>
            </w:pPr>
            <w:r>
              <w:rPr>
                <w:rFonts w:hint="eastAsia" w:ascii="宋体" w:hAnsi="宋体" w:eastAsia="宋体"/>
                <w:sz w:val="24"/>
              </w:rPr>
              <w:t>政府批示</w:t>
            </w:r>
          </w:p>
        </w:tc>
      </w:tr>
      <w:tr w14:paraId="06C9F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904DB8C">
            <w:pPr>
              <w:spacing w:line="360" w:lineRule="exact"/>
              <w:jc w:val="center"/>
              <w:rPr>
                <w:rFonts w:hint="eastAsia" w:ascii="宋体" w:hAnsi="宋体" w:eastAsia="宋体"/>
                <w:sz w:val="24"/>
              </w:rPr>
            </w:pPr>
          </w:p>
        </w:tc>
        <w:tc>
          <w:tcPr>
            <w:tcW w:w="1134" w:type="dxa"/>
            <w:noWrap w:val="0"/>
            <w:vAlign w:val="center"/>
          </w:tcPr>
          <w:p w14:paraId="3AE68584">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5454E765">
            <w:pPr>
              <w:spacing w:line="360" w:lineRule="exact"/>
              <w:jc w:val="left"/>
              <w:rPr>
                <w:rFonts w:hint="eastAsia" w:ascii="宋体" w:hAnsi="宋体" w:eastAsia="宋体"/>
                <w:sz w:val="24"/>
              </w:rPr>
            </w:pPr>
            <w:r>
              <w:rPr>
                <w:rFonts w:hint="eastAsia" w:ascii="宋体" w:hAnsi="宋体" w:eastAsia="宋体"/>
                <w:sz w:val="24"/>
              </w:rPr>
              <w:t>租赁费支付</w:t>
            </w:r>
          </w:p>
        </w:tc>
        <w:tc>
          <w:tcPr>
            <w:tcW w:w="2891" w:type="dxa"/>
            <w:noWrap w:val="0"/>
            <w:vAlign w:val="center"/>
          </w:tcPr>
          <w:p w14:paraId="0EDC44F5">
            <w:pPr>
              <w:spacing w:line="360" w:lineRule="exact"/>
              <w:jc w:val="left"/>
              <w:rPr>
                <w:rFonts w:ascii="宋体" w:hAnsi="宋体" w:eastAsia="宋体"/>
                <w:sz w:val="24"/>
              </w:rPr>
            </w:pPr>
            <w:r>
              <w:rPr>
                <w:rFonts w:hint="eastAsia" w:ascii="宋体" w:hAnsi="宋体" w:eastAsia="宋体"/>
                <w:sz w:val="24"/>
              </w:rPr>
              <w:t>租赁费支付</w:t>
            </w:r>
          </w:p>
        </w:tc>
        <w:tc>
          <w:tcPr>
            <w:tcW w:w="1276" w:type="dxa"/>
            <w:noWrap w:val="0"/>
            <w:vAlign w:val="center"/>
          </w:tcPr>
          <w:p w14:paraId="7FDBC295">
            <w:pPr>
              <w:spacing w:line="360" w:lineRule="exact"/>
              <w:jc w:val="left"/>
              <w:rPr>
                <w:rFonts w:hint="eastAsia" w:ascii="宋体" w:hAnsi="宋体" w:eastAsia="宋体"/>
                <w:sz w:val="24"/>
              </w:rPr>
            </w:pPr>
            <w:r>
              <w:rPr>
                <w:rFonts w:ascii="宋体" w:hAnsi="宋体" w:eastAsia="宋体"/>
                <w:sz w:val="24"/>
              </w:rPr>
              <w:t>21.7</w:t>
            </w:r>
            <w:r>
              <w:rPr>
                <w:rFonts w:hint="eastAsia" w:ascii="宋体" w:hAnsi="宋体" w:eastAsia="宋体"/>
                <w:sz w:val="24"/>
              </w:rPr>
              <w:t>万元</w:t>
            </w:r>
          </w:p>
        </w:tc>
        <w:tc>
          <w:tcPr>
            <w:tcW w:w="1701" w:type="dxa"/>
            <w:noWrap w:val="0"/>
            <w:vAlign w:val="center"/>
          </w:tcPr>
          <w:p w14:paraId="1C6F00A6">
            <w:pPr>
              <w:spacing w:line="360" w:lineRule="exact"/>
              <w:jc w:val="left"/>
              <w:rPr>
                <w:rFonts w:hint="eastAsia" w:ascii="宋体" w:hAnsi="宋体" w:eastAsia="宋体"/>
                <w:sz w:val="24"/>
              </w:rPr>
            </w:pPr>
            <w:r>
              <w:rPr>
                <w:rFonts w:hint="eastAsia" w:ascii="宋体" w:hAnsi="宋体" w:eastAsia="宋体"/>
                <w:sz w:val="24"/>
              </w:rPr>
              <w:t>政府批示</w:t>
            </w:r>
          </w:p>
        </w:tc>
      </w:tr>
      <w:tr w14:paraId="6E37B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F6B9BCF">
            <w:pPr>
              <w:spacing w:line="360" w:lineRule="exact"/>
              <w:jc w:val="center"/>
              <w:rPr>
                <w:rFonts w:hint="eastAsia" w:ascii="宋体" w:hAnsi="宋体" w:eastAsia="宋体"/>
                <w:sz w:val="24"/>
              </w:rPr>
            </w:pPr>
          </w:p>
        </w:tc>
        <w:tc>
          <w:tcPr>
            <w:tcW w:w="1134" w:type="dxa"/>
            <w:noWrap w:val="0"/>
            <w:vAlign w:val="center"/>
          </w:tcPr>
          <w:p w14:paraId="1934EA57">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3810F263">
            <w:pPr>
              <w:spacing w:line="360" w:lineRule="exact"/>
              <w:jc w:val="left"/>
              <w:rPr>
                <w:rFonts w:hint="eastAsia" w:ascii="宋体" w:hAnsi="宋体" w:eastAsia="宋体"/>
                <w:sz w:val="24"/>
              </w:rPr>
            </w:pPr>
            <w:r>
              <w:rPr>
                <w:rFonts w:hint="eastAsia" w:ascii="宋体" w:hAnsi="宋体" w:eastAsia="宋体"/>
                <w:sz w:val="24"/>
              </w:rPr>
              <w:t>预算资金完成率</w:t>
            </w:r>
          </w:p>
        </w:tc>
        <w:tc>
          <w:tcPr>
            <w:tcW w:w="2891" w:type="dxa"/>
            <w:noWrap w:val="0"/>
            <w:vAlign w:val="center"/>
          </w:tcPr>
          <w:p w14:paraId="7769E3A3">
            <w:pPr>
              <w:spacing w:line="360" w:lineRule="exact"/>
              <w:jc w:val="left"/>
              <w:rPr>
                <w:rFonts w:ascii="宋体" w:hAnsi="宋体" w:eastAsia="宋体"/>
                <w:sz w:val="24"/>
              </w:rPr>
            </w:pPr>
            <w:r>
              <w:rPr>
                <w:rFonts w:hint="eastAsia" w:ascii="宋体" w:hAnsi="宋体" w:eastAsia="宋体"/>
                <w:sz w:val="24"/>
              </w:rPr>
              <w:t>预算资金完成率</w:t>
            </w:r>
          </w:p>
        </w:tc>
        <w:tc>
          <w:tcPr>
            <w:tcW w:w="1276" w:type="dxa"/>
            <w:noWrap w:val="0"/>
            <w:vAlign w:val="center"/>
          </w:tcPr>
          <w:p w14:paraId="15FE27F2">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5EF7DC7F">
            <w:pPr>
              <w:spacing w:line="360" w:lineRule="exact"/>
              <w:jc w:val="left"/>
              <w:rPr>
                <w:rFonts w:hint="eastAsia" w:ascii="宋体" w:hAnsi="宋体" w:eastAsia="宋体"/>
                <w:sz w:val="24"/>
              </w:rPr>
            </w:pPr>
            <w:r>
              <w:rPr>
                <w:rFonts w:hint="eastAsia" w:ascii="宋体" w:hAnsi="宋体" w:eastAsia="宋体"/>
                <w:sz w:val="24"/>
              </w:rPr>
              <w:t>政府批示</w:t>
            </w:r>
          </w:p>
        </w:tc>
      </w:tr>
      <w:tr w14:paraId="2300F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F9E6FB0">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16197842">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6DBBD409">
            <w:pPr>
              <w:spacing w:line="360" w:lineRule="exact"/>
              <w:jc w:val="left"/>
              <w:rPr>
                <w:rFonts w:hint="eastAsia" w:ascii="宋体" w:hAnsi="宋体" w:eastAsia="宋体"/>
                <w:sz w:val="24"/>
              </w:rPr>
            </w:pPr>
            <w:r>
              <w:rPr>
                <w:rFonts w:hint="eastAsia" w:ascii="宋体" w:hAnsi="宋体" w:eastAsia="宋体"/>
                <w:sz w:val="24"/>
              </w:rPr>
              <w:t>完成业务用房租赁及维护</w:t>
            </w:r>
          </w:p>
        </w:tc>
        <w:tc>
          <w:tcPr>
            <w:tcW w:w="2891" w:type="dxa"/>
            <w:noWrap w:val="0"/>
            <w:vAlign w:val="center"/>
          </w:tcPr>
          <w:p w14:paraId="5F6FD184">
            <w:pPr>
              <w:spacing w:line="360" w:lineRule="exact"/>
              <w:jc w:val="left"/>
              <w:rPr>
                <w:rFonts w:ascii="宋体" w:hAnsi="宋体" w:eastAsia="宋体"/>
                <w:sz w:val="24"/>
              </w:rPr>
            </w:pPr>
            <w:r>
              <w:rPr>
                <w:rFonts w:hint="eastAsia" w:ascii="宋体" w:hAnsi="宋体" w:eastAsia="宋体"/>
                <w:sz w:val="24"/>
              </w:rPr>
              <w:t>完成业务用房租赁及维护</w:t>
            </w:r>
          </w:p>
        </w:tc>
        <w:tc>
          <w:tcPr>
            <w:tcW w:w="1276" w:type="dxa"/>
            <w:noWrap w:val="0"/>
            <w:vAlign w:val="center"/>
          </w:tcPr>
          <w:p w14:paraId="2120BFF2">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6A96663A">
            <w:pPr>
              <w:spacing w:line="360" w:lineRule="exact"/>
              <w:jc w:val="left"/>
              <w:rPr>
                <w:rFonts w:hint="eastAsia" w:ascii="宋体" w:hAnsi="宋体" w:eastAsia="宋体"/>
                <w:sz w:val="24"/>
              </w:rPr>
            </w:pPr>
            <w:r>
              <w:rPr>
                <w:rFonts w:hint="eastAsia" w:ascii="宋体" w:hAnsi="宋体" w:eastAsia="宋体"/>
                <w:sz w:val="24"/>
              </w:rPr>
              <w:t>政府批示</w:t>
            </w:r>
          </w:p>
        </w:tc>
      </w:tr>
      <w:tr w14:paraId="40C36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858CC9B">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54890CFB">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7C675963">
            <w:pPr>
              <w:spacing w:line="360" w:lineRule="exact"/>
              <w:jc w:val="left"/>
              <w:rPr>
                <w:rFonts w:hint="eastAsia" w:ascii="宋体" w:hAnsi="宋体" w:eastAsia="宋体"/>
                <w:sz w:val="24"/>
              </w:rPr>
            </w:pPr>
            <w:r>
              <w:rPr>
                <w:rFonts w:hint="eastAsia" w:ascii="宋体" w:hAnsi="宋体" w:eastAsia="宋体"/>
                <w:sz w:val="24"/>
              </w:rPr>
              <w:t>群众满意</w:t>
            </w:r>
          </w:p>
        </w:tc>
        <w:tc>
          <w:tcPr>
            <w:tcW w:w="2891" w:type="dxa"/>
            <w:noWrap w:val="0"/>
            <w:vAlign w:val="center"/>
          </w:tcPr>
          <w:p w14:paraId="29FA443F">
            <w:pPr>
              <w:spacing w:line="360" w:lineRule="exact"/>
              <w:jc w:val="left"/>
              <w:rPr>
                <w:rFonts w:ascii="宋体" w:hAnsi="宋体" w:eastAsia="宋体"/>
                <w:sz w:val="24"/>
              </w:rPr>
            </w:pPr>
            <w:r>
              <w:rPr>
                <w:rFonts w:hint="eastAsia" w:ascii="宋体" w:hAnsi="宋体" w:eastAsia="宋体"/>
                <w:sz w:val="24"/>
              </w:rPr>
              <w:t>群众满意率高</w:t>
            </w:r>
          </w:p>
        </w:tc>
        <w:tc>
          <w:tcPr>
            <w:tcW w:w="1276" w:type="dxa"/>
            <w:noWrap w:val="0"/>
            <w:vAlign w:val="center"/>
          </w:tcPr>
          <w:p w14:paraId="630EF43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6A76BA5E">
            <w:pPr>
              <w:spacing w:line="360" w:lineRule="exact"/>
              <w:jc w:val="left"/>
              <w:rPr>
                <w:rFonts w:hint="eastAsia" w:ascii="宋体" w:hAnsi="宋体" w:eastAsia="宋体"/>
                <w:sz w:val="24"/>
              </w:rPr>
            </w:pPr>
            <w:r>
              <w:rPr>
                <w:rFonts w:hint="eastAsia" w:ascii="宋体" w:hAnsi="宋体" w:eastAsia="宋体"/>
                <w:sz w:val="24"/>
              </w:rPr>
              <w:t>政府批示</w:t>
            </w:r>
          </w:p>
        </w:tc>
      </w:tr>
    </w:tbl>
    <w:p w14:paraId="42E36996">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36B13C42">
      <w:pPr>
        <w:spacing w:line="360" w:lineRule="exact"/>
        <w:ind w:firstLine="480" w:firstLineChars="200"/>
        <w:jc w:val="left"/>
        <w:rPr>
          <w:rFonts w:ascii="宋体" w:hAnsi="宋体" w:eastAsia="宋体"/>
          <w:sz w:val="24"/>
        </w:rPr>
      </w:pPr>
    </w:p>
    <w:p w14:paraId="4956E328">
      <w:pPr>
        <w:spacing w:line="360" w:lineRule="exact"/>
        <w:ind w:firstLine="482" w:firstLineChars="200"/>
        <w:jc w:val="left"/>
        <w:outlineLvl w:val="3"/>
        <w:rPr>
          <w:rFonts w:ascii="宋体" w:hAnsi="宋体" w:eastAsia="宋体"/>
          <w:b/>
          <w:sz w:val="24"/>
        </w:rPr>
      </w:pPr>
      <w:bookmarkStart w:id="7" w:name="_Toc62803817"/>
      <w:r>
        <w:rPr>
          <w:rFonts w:hint="eastAsia" w:ascii="宋体" w:hAnsi="宋体" w:eastAsia="宋体"/>
          <w:b/>
          <w:sz w:val="24"/>
        </w:rPr>
        <w:t>7.2021年村级基本药物制度补助项目绩效目标表</w:t>
      </w:r>
      <w:bookmarkEnd w:id="7"/>
      <w:r>
        <w:rPr>
          <w:rFonts w:hint="eastAsia" w:ascii="宋体" w:hAnsi="宋体" w:eastAsia="宋体"/>
          <w:b/>
          <w:sz w:val="24"/>
        </w:rPr>
        <w:t>TC 7、2021年村级基本药物制度补助项目绩效目标表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078D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94B8A9D">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78B67469">
            <w:pPr>
              <w:spacing w:line="360" w:lineRule="exact"/>
              <w:jc w:val="right"/>
              <w:rPr>
                <w:rFonts w:ascii="宋体" w:hAnsi="宋体" w:eastAsia="宋体"/>
                <w:sz w:val="24"/>
              </w:rPr>
            </w:pPr>
            <w:r>
              <w:rPr>
                <w:rFonts w:hint="eastAsia" w:ascii="宋体" w:hAnsi="宋体" w:eastAsia="宋体"/>
                <w:sz w:val="24"/>
              </w:rPr>
              <w:t>单位：万元</w:t>
            </w:r>
          </w:p>
        </w:tc>
      </w:tr>
      <w:tr w14:paraId="2CDF5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5034FC4">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46DA35E">
            <w:pPr>
              <w:spacing w:line="360" w:lineRule="exact"/>
              <w:jc w:val="left"/>
              <w:rPr>
                <w:rFonts w:ascii="宋体" w:hAnsi="宋体" w:eastAsia="宋体"/>
                <w:sz w:val="24"/>
              </w:rPr>
            </w:pPr>
            <w:r>
              <w:rPr>
                <w:rFonts w:ascii="宋体" w:hAnsi="宋体" w:eastAsia="宋体"/>
                <w:sz w:val="24"/>
              </w:rPr>
              <w:t>130623217PEI161UVOKYR</w:t>
            </w:r>
          </w:p>
        </w:tc>
        <w:tc>
          <w:tcPr>
            <w:tcW w:w="1587" w:type="dxa"/>
            <w:noWrap w:val="0"/>
            <w:vAlign w:val="center"/>
          </w:tcPr>
          <w:p w14:paraId="31B1229D">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A9C56EC">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年村级基本药物制度补助项目</w:t>
            </w:r>
          </w:p>
        </w:tc>
      </w:tr>
      <w:tr w14:paraId="3F080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70F66CB">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6F63016">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6061758C">
            <w:pPr>
              <w:spacing w:line="360" w:lineRule="exact"/>
              <w:jc w:val="left"/>
              <w:rPr>
                <w:rFonts w:ascii="宋体" w:hAnsi="宋体" w:eastAsia="宋体"/>
                <w:sz w:val="24"/>
              </w:rPr>
            </w:pPr>
            <w:r>
              <w:rPr>
                <w:rFonts w:ascii="宋体" w:hAnsi="宋体" w:eastAsia="宋体"/>
                <w:sz w:val="24"/>
              </w:rPr>
              <w:t>141.68</w:t>
            </w:r>
          </w:p>
        </w:tc>
        <w:tc>
          <w:tcPr>
            <w:tcW w:w="1587" w:type="dxa"/>
            <w:noWrap w:val="0"/>
            <w:vAlign w:val="center"/>
          </w:tcPr>
          <w:p w14:paraId="1CE2C84A">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33C63131">
            <w:pPr>
              <w:spacing w:line="360" w:lineRule="exact"/>
              <w:jc w:val="left"/>
              <w:rPr>
                <w:rFonts w:ascii="宋体" w:hAnsi="宋体" w:eastAsia="宋体"/>
                <w:sz w:val="24"/>
              </w:rPr>
            </w:pPr>
            <w:r>
              <w:rPr>
                <w:rFonts w:ascii="宋体" w:hAnsi="宋体" w:eastAsia="宋体"/>
                <w:sz w:val="24"/>
              </w:rPr>
              <w:t>141.68</w:t>
            </w:r>
          </w:p>
        </w:tc>
        <w:tc>
          <w:tcPr>
            <w:tcW w:w="1276" w:type="dxa"/>
            <w:noWrap w:val="0"/>
            <w:vAlign w:val="center"/>
          </w:tcPr>
          <w:p w14:paraId="723203A5">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3E96A7C3">
            <w:pPr>
              <w:spacing w:line="360" w:lineRule="exact"/>
              <w:jc w:val="left"/>
              <w:rPr>
                <w:rFonts w:ascii="宋体" w:hAnsi="宋体" w:eastAsia="宋体"/>
                <w:sz w:val="24"/>
              </w:rPr>
            </w:pPr>
            <w:r>
              <w:rPr>
                <w:rFonts w:ascii="宋体" w:hAnsi="宋体" w:eastAsia="宋体"/>
                <w:sz w:val="24"/>
              </w:rPr>
              <w:t>0</w:t>
            </w:r>
          </w:p>
        </w:tc>
      </w:tr>
      <w:tr w14:paraId="5896E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98B61AF">
            <w:pPr>
              <w:spacing w:line="360" w:lineRule="exact"/>
              <w:jc w:val="left"/>
              <w:outlineLvl w:val="3"/>
              <w:rPr>
                <w:rFonts w:ascii="宋体" w:hAnsi="宋体" w:eastAsia="宋体"/>
                <w:sz w:val="24"/>
              </w:rPr>
            </w:pPr>
          </w:p>
        </w:tc>
        <w:tc>
          <w:tcPr>
            <w:tcW w:w="8278" w:type="dxa"/>
            <w:gridSpan w:val="6"/>
            <w:noWrap w:val="0"/>
            <w:vAlign w:val="center"/>
          </w:tcPr>
          <w:p w14:paraId="4800D00B">
            <w:pPr>
              <w:spacing w:line="360" w:lineRule="exact"/>
              <w:jc w:val="left"/>
              <w:rPr>
                <w:rFonts w:ascii="宋体" w:hAnsi="宋体" w:eastAsia="宋体"/>
                <w:sz w:val="24"/>
              </w:rPr>
            </w:pPr>
            <w:r>
              <w:rPr>
                <w:rFonts w:hint="eastAsia" w:ascii="宋体" w:hAnsi="宋体" w:eastAsia="宋体"/>
                <w:sz w:val="24"/>
              </w:rPr>
              <w:t>采用政府打包采购的方式，压缩药品流通领域的中间环节，取消药品的批零差价，将药品价格降低，让利于百姓。中央、省级、县级财政将对医疗机构进行补助。预算资金</w:t>
            </w:r>
            <w:r>
              <w:rPr>
                <w:rFonts w:ascii="宋体" w:hAnsi="宋体" w:eastAsia="宋体"/>
                <w:sz w:val="24"/>
              </w:rPr>
              <w:t>141.68</w:t>
            </w:r>
            <w:r>
              <w:rPr>
                <w:rFonts w:hint="eastAsia" w:ascii="宋体" w:hAnsi="宋体" w:eastAsia="宋体"/>
                <w:sz w:val="24"/>
              </w:rPr>
              <w:t>万元列入年初预算。</w:t>
            </w:r>
          </w:p>
        </w:tc>
      </w:tr>
      <w:tr w14:paraId="45538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1924EC7">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7799E1E">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22C5B7DE">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0D8950D5">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060420AD">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5B7A9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1FD584F">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52158C5A">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0C329A9B">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680E284B">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68052810">
            <w:pPr>
              <w:spacing w:line="360" w:lineRule="exact"/>
              <w:jc w:val="center"/>
              <w:rPr>
                <w:rFonts w:ascii="宋体" w:hAnsi="宋体" w:eastAsia="宋体"/>
                <w:sz w:val="24"/>
              </w:rPr>
            </w:pPr>
            <w:r>
              <w:rPr>
                <w:rFonts w:ascii="宋体" w:hAnsi="宋体" w:eastAsia="宋体"/>
                <w:sz w:val="24"/>
              </w:rPr>
              <w:t>100.00%</w:t>
            </w:r>
          </w:p>
        </w:tc>
      </w:tr>
      <w:tr w14:paraId="10B2C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C795E98">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64393959">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满足基本群众用药需求。</w:t>
            </w:r>
          </w:p>
          <w:p w14:paraId="7C1A46B8">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降低药品并价，让利于民。</w:t>
            </w:r>
          </w:p>
          <w:p w14:paraId="16D59FA7">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保障基层人民群众用药价格合理。</w:t>
            </w:r>
          </w:p>
          <w:p w14:paraId="650ED1AD">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维护群众基本医疗卫生权益。</w:t>
            </w:r>
          </w:p>
        </w:tc>
      </w:tr>
    </w:tbl>
    <w:p w14:paraId="0BC83841">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5BE6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F315466">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7DC03563">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2B3875BD">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4DDB2B4A">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35F8F860">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2151AE28">
            <w:pPr>
              <w:spacing w:line="360" w:lineRule="exact"/>
              <w:jc w:val="center"/>
              <w:rPr>
                <w:rFonts w:ascii="宋体" w:hAnsi="宋体" w:eastAsia="宋体"/>
                <w:b/>
                <w:sz w:val="24"/>
              </w:rPr>
            </w:pPr>
            <w:r>
              <w:rPr>
                <w:rFonts w:hint="eastAsia" w:ascii="宋体" w:hAnsi="宋体" w:eastAsia="宋体"/>
                <w:b/>
                <w:sz w:val="24"/>
              </w:rPr>
              <w:t>指标值确定依据</w:t>
            </w:r>
          </w:p>
        </w:tc>
      </w:tr>
      <w:tr w14:paraId="59302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D73E248">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5F076D22">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2D405DB3">
            <w:pPr>
              <w:spacing w:line="360" w:lineRule="exact"/>
              <w:jc w:val="left"/>
              <w:rPr>
                <w:rFonts w:ascii="宋体" w:hAnsi="宋体" w:eastAsia="宋体"/>
                <w:sz w:val="24"/>
              </w:rPr>
            </w:pPr>
            <w:r>
              <w:rPr>
                <w:rFonts w:hint="eastAsia" w:ascii="宋体" w:hAnsi="宋体" w:eastAsia="宋体"/>
                <w:sz w:val="24"/>
              </w:rPr>
              <w:t>基本药物制度覆盖率</w:t>
            </w:r>
          </w:p>
        </w:tc>
        <w:tc>
          <w:tcPr>
            <w:tcW w:w="2891" w:type="dxa"/>
            <w:noWrap w:val="0"/>
            <w:vAlign w:val="center"/>
          </w:tcPr>
          <w:p w14:paraId="0372A471">
            <w:pPr>
              <w:spacing w:line="360" w:lineRule="exact"/>
              <w:jc w:val="left"/>
              <w:rPr>
                <w:rFonts w:ascii="宋体" w:hAnsi="宋体" w:eastAsia="宋体"/>
                <w:sz w:val="24"/>
              </w:rPr>
            </w:pPr>
            <w:r>
              <w:rPr>
                <w:rFonts w:hint="eastAsia" w:ascii="宋体" w:hAnsi="宋体" w:eastAsia="宋体"/>
                <w:sz w:val="24"/>
              </w:rPr>
              <w:t>村卫生室实施国家机构基本药物制度覆盖率</w:t>
            </w:r>
          </w:p>
        </w:tc>
        <w:tc>
          <w:tcPr>
            <w:tcW w:w="1276" w:type="dxa"/>
            <w:noWrap w:val="0"/>
            <w:vAlign w:val="center"/>
          </w:tcPr>
          <w:p w14:paraId="79BFA942">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0113536">
            <w:pPr>
              <w:spacing w:line="360" w:lineRule="exact"/>
              <w:jc w:val="left"/>
              <w:rPr>
                <w:rFonts w:ascii="宋体" w:hAnsi="宋体" w:eastAsia="宋体"/>
                <w:sz w:val="24"/>
              </w:rPr>
            </w:pPr>
            <w:r>
              <w:rPr>
                <w:rFonts w:hint="eastAsia" w:ascii="宋体" w:hAnsi="宋体" w:eastAsia="宋体"/>
                <w:sz w:val="24"/>
              </w:rPr>
              <w:t>依据冀财社【</w:t>
            </w:r>
            <w:r>
              <w:rPr>
                <w:rFonts w:ascii="宋体" w:hAnsi="宋体" w:eastAsia="宋体"/>
                <w:sz w:val="24"/>
              </w:rPr>
              <w:t>2017</w:t>
            </w:r>
            <w:r>
              <w:rPr>
                <w:rFonts w:hint="eastAsia" w:ascii="宋体" w:hAnsi="宋体" w:eastAsia="宋体"/>
                <w:sz w:val="24"/>
              </w:rPr>
              <w:t>】</w:t>
            </w:r>
            <w:r>
              <w:rPr>
                <w:rFonts w:ascii="宋体" w:hAnsi="宋体" w:eastAsia="宋体"/>
                <w:sz w:val="24"/>
              </w:rPr>
              <w:t>113</w:t>
            </w:r>
            <w:r>
              <w:rPr>
                <w:rFonts w:hint="eastAsia" w:ascii="宋体" w:hAnsi="宋体" w:eastAsia="宋体"/>
                <w:sz w:val="24"/>
              </w:rPr>
              <w:t>号文件规定</w:t>
            </w:r>
          </w:p>
        </w:tc>
      </w:tr>
      <w:tr w14:paraId="67695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F6A8FEF">
            <w:pPr>
              <w:spacing w:line="360" w:lineRule="exact"/>
              <w:jc w:val="center"/>
              <w:rPr>
                <w:rFonts w:hint="eastAsia" w:ascii="宋体" w:hAnsi="宋体" w:eastAsia="宋体"/>
                <w:sz w:val="24"/>
              </w:rPr>
            </w:pPr>
          </w:p>
        </w:tc>
        <w:tc>
          <w:tcPr>
            <w:tcW w:w="1134" w:type="dxa"/>
            <w:noWrap w:val="0"/>
            <w:vAlign w:val="center"/>
          </w:tcPr>
          <w:p w14:paraId="5B7EDE84">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5E76C5AF">
            <w:pPr>
              <w:spacing w:line="360" w:lineRule="exact"/>
              <w:jc w:val="left"/>
              <w:rPr>
                <w:rFonts w:hint="eastAsia" w:ascii="宋体" w:hAnsi="宋体" w:eastAsia="宋体"/>
                <w:sz w:val="24"/>
              </w:rPr>
            </w:pPr>
            <w:r>
              <w:rPr>
                <w:rFonts w:hint="eastAsia" w:ascii="宋体" w:hAnsi="宋体" w:eastAsia="宋体"/>
                <w:sz w:val="24"/>
              </w:rPr>
              <w:t>基层医疗卫生机构占比</w:t>
            </w:r>
          </w:p>
        </w:tc>
        <w:tc>
          <w:tcPr>
            <w:tcW w:w="2891" w:type="dxa"/>
            <w:noWrap w:val="0"/>
            <w:vAlign w:val="center"/>
          </w:tcPr>
          <w:p w14:paraId="73945E9A">
            <w:pPr>
              <w:spacing w:line="360" w:lineRule="exact"/>
              <w:jc w:val="left"/>
              <w:rPr>
                <w:rFonts w:ascii="宋体" w:hAnsi="宋体" w:eastAsia="宋体"/>
                <w:sz w:val="24"/>
              </w:rPr>
            </w:pPr>
            <w:r>
              <w:rPr>
                <w:rFonts w:hint="eastAsia" w:ascii="宋体" w:hAnsi="宋体" w:eastAsia="宋体"/>
                <w:sz w:val="24"/>
              </w:rPr>
              <w:t>实行基本药物零差率销售的政府办基层医疗卫生机构占比</w:t>
            </w:r>
          </w:p>
        </w:tc>
        <w:tc>
          <w:tcPr>
            <w:tcW w:w="1276" w:type="dxa"/>
            <w:noWrap w:val="0"/>
            <w:vAlign w:val="center"/>
          </w:tcPr>
          <w:p w14:paraId="4A1706C5">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5B2EE083">
            <w:pPr>
              <w:spacing w:line="360" w:lineRule="exact"/>
              <w:jc w:val="left"/>
              <w:rPr>
                <w:rFonts w:hint="eastAsia" w:ascii="宋体" w:hAnsi="宋体" w:eastAsia="宋体"/>
                <w:sz w:val="24"/>
              </w:rPr>
            </w:pPr>
            <w:r>
              <w:rPr>
                <w:rFonts w:hint="eastAsia" w:ascii="宋体" w:hAnsi="宋体" w:eastAsia="宋体"/>
                <w:sz w:val="24"/>
              </w:rPr>
              <w:t>依据冀财社【</w:t>
            </w:r>
            <w:r>
              <w:rPr>
                <w:rFonts w:ascii="宋体" w:hAnsi="宋体" w:eastAsia="宋体"/>
                <w:sz w:val="24"/>
              </w:rPr>
              <w:t>2017</w:t>
            </w:r>
            <w:r>
              <w:rPr>
                <w:rFonts w:hint="eastAsia" w:ascii="宋体" w:hAnsi="宋体" w:eastAsia="宋体"/>
                <w:sz w:val="24"/>
              </w:rPr>
              <w:t>】</w:t>
            </w:r>
            <w:r>
              <w:rPr>
                <w:rFonts w:ascii="宋体" w:hAnsi="宋体" w:eastAsia="宋体"/>
                <w:sz w:val="24"/>
              </w:rPr>
              <w:t>113</w:t>
            </w:r>
            <w:r>
              <w:rPr>
                <w:rFonts w:hint="eastAsia" w:ascii="宋体" w:hAnsi="宋体" w:eastAsia="宋体"/>
                <w:sz w:val="24"/>
              </w:rPr>
              <w:t>号文件规定</w:t>
            </w:r>
          </w:p>
        </w:tc>
      </w:tr>
      <w:tr w14:paraId="3A172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F123D9E">
            <w:pPr>
              <w:spacing w:line="360" w:lineRule="exact"/>
              <w:jc w:val="center"/>
              <w:rPr>
                <w:rFonts w:hint="eastAsia" w:ascii="宋体" w:hAnsi="宋体" w:eastAsia="宋体"/>
                <w:sz w:val="24"/>
              </w:rPr>
            </w:pPr>
          </w:p>
        </w:tc>
        <w:tc>
          <w:tcPr>
            <w:tcW w:w="1134" w:type="dxa"/>
            <w:noWrap w:val="0"/>
            <w:vAlign w:val="center"/>
          </w:tcPr>
          <w:p w14:paraId="52466C04">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7BD45B76">
            <w:pPr>
              <w:spacing w:line="360" w:lineRule="exact"/>
              <w:jc w:val="left"/>
              <w:rPr>
                <w:rFonts w:hint="eastAsia" w:ascii="宋体" w:hAnsi="宋体" w:eastAsia="宋体"/>
                <w:sz w:val="24"/>
              </w:rPr>
            </w:pPr>
            <w:r>
              <w:rPr>
                <w:rFonts w:hint="eastAsia" w:ascii="宋体" w:hAnsi="宋体" w:eastAsia="宋体"/>
                <w:sz w:val="24"/>
              </w:rPr>
              <w:t>项目按时完成率</w:t>
            </w:r>
          </w:p>
        </w:tc>
        <w:tc>
          <w:tcPr>
            <w:tcW w:w="2891" w:type="dxa"/>
            <w:noWrap w:val="0"/>
            <w:vAlign w:val="center"/>
          </w:tcPr>
          <w:p w14:paraId="505AB80B">
            <w:pPr>
              <w:spacing w:line="360" w:lineRule="exact"/>
              <w:jc w:val="left"/>
              <w:rPr>
                <w:rFonts w:ascii="宋体" w:hAnsi="宋体" w:eastAsia="宋体"/>
                <w:sz w:val="24"/>
              </w:rPr>
            </w:pPr>
            <w:r>
              <w:rPr>
                <w:rFonts w:hint="eastAsia" w:ascii="宋体" w:hAnsi="宋体" w:eastAsia="宋体"/>
                <w:sz w:val="24"/>
              </w:rPr>
              <w:t>项目资金按实施药物制度单位完成时限支付</w:t>
            </w:r>
          </w:p>
        </w:tc>
        <w:tc>
          <w:tcPr>
            <w:tcW w:w="1276" w:type="dxa"/>
            <w:noWrap w:val="0"/>
            <w:vAlign w:val="center"/>
          </w:tcPr>
          <w:p w14:paraId="39348C49">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2C3619C">
            <w:pPr>
              <w:spacing w:line="360" w:lineRule="exact"/>
              <w:jc w:val="left"/>
              <w:rPr>
                <w:rFonts w:hint="eastAsia" w:ascii="宋体" w:hAnsi="宋体" w:eastAsia="宋体"/>
                <w:sz w:val="24"/>
              </w:rPr>
            </w:pPr>
            <w:r>
              <w:rPr>
                <w:rFonts w:hint="eastAsia" w:ascii="宋体" w:hAnsi="宋体" w:eastAsia="宋体"/>
                <w:sz w:val="24"/>
              </w:rPr>
              <w:t>依据冀财社【</w:t>
            </w:r>
            <w:r>
              <w:rPr>
                <w:rFonts w:ascii="宋体" w:hAnsi="宋体" w:eastAsia="宋体"/>
                <w:sz w:val="24"/>
              </w:rPr>
              <w:t>2017</w:t>
            </w:r>
            <w:r>
              <w:rPr>
                <w:rFonts w:hint="eastAsia" w:ascii="宋体" w:hAnsi="宋体" w:eastAsia="宋体"/>
                <w:sz w:val="24"/>
              </w:rPr>
              <w:t>】</w:t>
            </w:r>
            <w:r>
              <w:rPr>
                <w:rFonts w:ascii="宋体" w:hAnsi="宋体" w:eastAsia="宋体"/>
                <w:sz w:val="24"/>
              </w:rPr>
              <w:t>113</w:t>
            </w:r>
            <w:r>
              <w:rPr>
                <w:rFonts w:hint="eastAsia" w:ascii="宋体" w:hAnsi="宋体" w:eastAsia="宋体"/>
                <w:sz w:val="24"/>
              </w:rPr>
              <w:t>号文件规定</w:t>
            </w:r>
          </w:p>
        </w:tc>
      </w:tr>
      <w:tr w14:paraId="6710E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141F7EF">
            <w:pPr>
              <w:spacing w:line="360" w:lineRule="exact"/>
              <w:jc w:val="center"/>
              <w:rPr>
                <w:rFonts w:hint="eastAsia" w:ascii="宋体" w:hAnsi="宋体" w:eastAsia="宋体"/>
                <w:sz w:val="24"/>
              </w:rPr>
            </w:pPr>
          </w:p>
        </w:tc>
        <w:tc>
          <w:tcPr>
            <w:tcW w:w="1134" w:type="dxa"/>
            <w:noWrap w:val="0"/>
            <w:vAlign w:val="center"/>
          </w:tcPr>
          <w:p w14:paraId="76D71A10">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589B68D4">
            <w:pPr>
              <w:spacing w:line="360" w:lineRule="exact"/>
              <w:jc w:val="left"/>
              <w:rPr>
                <w:rFonts w:hint="eastAsia" w:ascii="宋体" w:hAnsi="宋体" w:eastAsia="宋体"/>
                <w:sz w:val="24"/>
              </w:rPr>
            </w:pPr>
            <w:r>
              <w:rPr>
                <w:rFonts w:hint="eastAsia" w:ascii="宋体" w:hAnsi="宋体" w:eastAsia="宋体"/>
                <w:sz w:val="24"/>
              </w:rPr>
              <w:t>项目资金支付率</w:t>
            </w:r>
          </w:p>
        </w:tc>
        <w:tc>
          <w:tcPr>
            <w:tcW w:w="2891" w:type="dxa"/>
            <w:noWrap w:val="0"/>
            <w:vAlign w:val="center"/>
          </w:tcPr>
          <w:p w14:paraId="031EA722">
            <w:pPr>
              <w:spacing w:line="360" w:lineRule="exact"/>
              <w:jc w:val="left"/>
              <w:rPr>
                <w:rFonts w:ascii="宋体" w:hAnsi="宋体" w:eastAsia="宋体"/>
                <w:sz w:val="24"/>
              </w:rPr>
            </w:pPr>
            <w:r>
              <w:rPr>
                <w:rFonts w:hint="eastAsia" w:ascii="宋体" w:hAnsi="宋体" w:eastAsia="宋体"/>
                <w:sz w:val="24"/>
              </w:rPr>
              <w:t>项目资金支付率</w:t>
            </w:r>
          </w:p>
        </w:tc>
        <w:tc>
          <w:tcPr>
            <w:tcW w:w="1276" w:type="dxa"/>
            <w:noWrap w:val="0"/>
            <w:vAlign w:val="center"/>
          </w:tcPr>
          <w:p w14:paraId="6AD0DF35">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401BBA9">
            <w:pPr>
              <w:spacing w:line="360" w:lineRule="exact"/>
              <w:jc w:val="left"/>
              <w:rPr>
                <w:rFonts w:hint="eastAsia" w:ascii="宋体" w:hAnsi="宋体" w:eastAsia="宋体"/>
                <w:sz w:val="24"/>
              </w:rPr>
            </w:pPr>
            <w:r>
              <w:rPr>
                <w:rFonts w:hint="eastAsia" w:ascii="宋体" w:hAnsi="宋体" w:eastAsia="宋体"/>
                <w:sz w:val="24"/>
              </w:rPr>
              <w:t>依据冀财社【</w:t>
            </w:r>
            <w:r>
              <w:rPr>
                <w:rFonts w:ascii="宋体" w:hAnsi="宋体" w:eastAsia="宋体"/>
                <w:sz w:val="24"/>
              </w:rPr>
              <w:t>2017</w:t>
            </w:r>
            <w:r>
              <w:rPr>
                <w:rFonts w:hint="eastAsia" w:ascii="宋体" w:hAnsi="宋体" w:eastAsia="宋体"/>
                <w:sz w:val="24"/>
              </w:rPr>
              <w:t>】</w:t>
            </w:r>
            <w:r>
              <w:rPr>
                <w:rFonts w:ascii="宋体" w:hAnsi="宋体" w:eastAsia="宋体"/>
                <w:sz w:val="24"/>
              </w:rPr>
              <w:t>113</w:t>
            </w:r>
            <w:r>
              <w:rPr>
                <w:rFonts w:hint="eastAsia" w:ascii="宋体" w:hAnsi="宋体" w:eastAsia="宋体"/>
                <w:sz w:val="24"/>
              </w:rPr>
              <w:t>号文件规定</w:t>
            </w:r>
          </w:p>
        </w:tc>
      </w:tr>
      <w:tr w14:paraId="34C14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8ACB879">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8BFE658">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7342A7A8">
            <w:pPr>
              <w:spacing w:line="360" w:lineRule="exact"/>
              <w:jc w:val="left"/>
              <w:rPr>
                <w:rFonts w:hint="eastAsia" w:ascii="宋体" w:hAnsi="宋体" w:eastAsia="宋体"/>
                <w:sz w:val="24"/>
              </w:rPr>
            </w:pPr>
            <w:r>
              <w:rPr>
                <w:rFonts w:hint="eastAsia" w:ascii="宋体" w:hAnsi="宋体" w:eastAsia="宋体"/>
                <w:sz w:val="24"/>
              </w:rPr>
              <w:t>国家基本药物制度在基层持续实施</w:t>
            </w:r>
          </w:p>
        </w:tc>
        <w:tc>
          <w:tcPr>
            <w:tcW w:w="2891" w:type="dxa"/>
            <w:noWrap w:val="0"/>
            <w:vAlign w:val="center"/>
          </w:tcPr>
          <w:p w14:paraId="7710BB35">
            <w:pPr>
              <w:spacing w:line="360" w:lineRule="exact"/>
              <w:jc w:val="left"/>
              <w:rPr>
                <w:rFonts w:ascii="宋体" w:hAnsi="宋体" w:eastAsia="宋体"/>
                <w:sz w:val="24"/>
              </w:rPr>
            </w:pPr>
            <w:r>
              <w:rPr>
                <w:rFonts w:hint="eastAsia" w:ascii="宋体" w:hAnsi="宋体" w:eastAsia="宋体"/>
                <w:sz w:val="24"/>
              </w:rPr>
              <w:t>国家基本药物制度在基层持续实施</w:t>
            </w:r>
          </w:p>
        </w:tc>
        <w:tc>
          <w:tcPr>
            <w:tcW w:w="1276" w:type="dxa"/>
            <w:noWrap w:val="0"/>
            <w:vAlign w:val="center"/>
          </w:tcPr>
          <w:p w14:paraId="6ED197D1">
            <w:pPr>
              <w:spacing w:line="360" w:lineRule="exact"/>
              <w:jc w:val="left"/>
              <w:rPr>
                <w:rFonts w:hint="eastAsia" w:ascii="宋体" w:hAnsi="宋体" w:eastAsia="宋体"/>
                <w:sz w:val="24"/>
              </w:rPr>
            </w:pPr>
            <w:r>
              <w:rPr>
                <w:rFonts w:hint="eastAsia" w:ascii="宋体" w:hAnsi="宋体" w:eastAsia="宋体"/>
                <w:sz w:val="24"/>
              </w:rPr>
              <w:t>中长期</w:t>
            </w:r>
          </w:p>
        </w:tc>
        <w:tc>
          <w:tcPr>
            <w:tcW w:w="1701" w:type="dxa"/>
            <w:noWrap w:val="0"/>
            <w:vAlign w:val="center"/>
          </w:tcPr>
          <w:p w14:paraId="65F4DDF2">
            <w:pPr>
              <w:spacing w:line="360" w:lineRule="exact"/>
              <w:jc w:val="left"/>
              <w:rPr>
                <w:rFonts w:hint="eastAsia" w:ascii="宋体" w:hAnsi="宋体" w:eastAsia="宋体"/>
                <w:sz w:val="24"/>
              </w:rPr>
            </w:pPr>
            <w:r>
              <w:rPr>
                <w:rFonts w:hint="eastAsia" w:ascii="宋体" w:hAnsi="宋体" w:eastAsia="宋体"/>
                <w:sz w:val="24"/>
              </w:rPr>
              <w:t>依据冀财社【</w:t>
            </w:r>
            <w:r>
              <w:rPr>
                <w:rFonts w:ascii="宋体" w:hAnsi="宋体" w:eastAsia="宋体"/>
                <w:sz w:val="24"/>
              </w:rPr>
              <w:t>2017</w:t>
            </w:r>
            <w:r>
              <w:rPr>
                <w:rFonts w:hint="eastAsia" w:ascii="宋体" w:hAnsi="宋体" w:eastAsia="宋体"/>
                <w:sz w:val="24"/>
              </w:rPr>
              <w:t>】</w:t>
            </w:r>
            <w:r>
              <w:rPr>
                <w:rFonts w:ascii="宋体" w:hAnsi="宋体" w:eastAsia="宋体"/>
                <w:sz w:val="24"/>
              </w:rPr>
              <w:t>113</w:t>
            </w:r>
            <w:r>
              <w:rPr>
                <w:rFonts w:hint="eastAsia" w:ascii="宋体" w:hAnsi="宋体" w:eastAsia="宋体"/>
                <w:sz w:val="24"/>
              </w:rPr>
              <w:t>号文件规定</w:t>
            </w:r>
          </w:p>
        </w:tc>
      </w:tr>
      <w:tr w14:paraId="59F46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C68A27F">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7BC8E3FE">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1F2B2DF1">
            <w:pPr>
              <w:spacing w:line="360" w:lineRule="exact"/>
              <w:jc w:val="left"/>
              <w:rPr>
                <w:rFonts w:hint="eastAsia" w:ascii="宋体" w:hAnsi="宋体" w:eastAsia="宋体"/>
                <w:sz w:val="24"/>
              </w:rPr>
            </w:pPr>
            <w:r>
              <w:rPr>
                <w:rFonts w:hint="eastAsia" w:ascii="宋体" w:hAnsi="宋体" w:eastAsia="宋体"/>
                <w:sz w:val="24"/>
              </w:rPr>
              <w:t>满意率</w:t>
            </w:r>
          </w:p>
        </w:tc>
        <w:tc>
          <w:tcPr>
            <w:tcW w:w="2891" w:type="dxa"/>
            <w:noWrap w:val="0"/>
            <w:vAlign w:val="center"/>
          </w:tcPr>
          <w:p w14:paraId="32023CF3">
            <w:pPr>
              <w:spacing w:line="360" w:lineRule="exact"/>
              <w:jc w:val="left"/>
              <w:rPr>
                <w:rFonts w:ascii="宋体" w:hAnsi="宋体" w:eastAsia="宋体"/>
                <w:sz w:val="24"/>
              </w:rPr>
            </w:pPr>
            <w:r>
              <w:rPr>
                <w:rFonts w:hint="eastAsia" w:ascii="宋体" w:hAnsi="宋体" w:eastAsia="宋体"/>
                <w:sz w:val="24"/>
              </w:rPr>
              <w:t>满意率</w:t>
            </w:r>
          </w:p>
        </w:tc>
        <w:tc>
          <w:tcPr>
            <w:tcW w:w="1276" w:type="dxa"/>
            <w:noWrap w:val="0"/>
            <w:vAlign w:val="center"/>
          </w:tcPr>
          <w:p w14:paraId="35EDC898">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1FE3A16E">
            <w:pPr>
              <w:spacing w:line="360" w:lineRule="exact"/>
              <w:jc w:val="left"/>
              <w:rPr>
                <w:rFonts w:hint="eastAsia" w:ascii="宋体" w:hAnsi="宋体" w:eastAsia="宋体"/>
                <w:sz w:val="24"/>
              </w:rPr>
            </w:pPr>
            <w:r>
              <w:rPr>
                <w:rFonts w:hint="eastAsia" w:ascii="宋体" w:hAnsi="宋体" w:eastAsia="宋体"/>
                <w:sz w:val="24"/>
              </w:rPr>
              <w:t>依据冀财社【</w:t>
            </w:r>
            <w:r>
              <w:rPr>
                <w:rFonts w:ascii="宋体" w:hAnsi="宋体" w:eastAsia="宋体"/>
                <w:sz w:val="24"/>
              </w:rPr>
              <w:t>2017</w:t>
            </w:r>
            <w:r>
              <w:rPr>
                <w:rFonts w:hint="eastAsia" w:ascii="宋体" w:hAnsi="宋体" w:eastAsia="宋体"/>
                <w:sz w:val="24"/>
              </w:rPr>
              <w:t>】</w:t>
            </w:r>
            <w:r>
              <w:rPr>
                <w:rFonts w:ascii="宋体" w:hAnsi="宋体" w:eastAsia="宋体"/>
                <w:sz w:val="24"/>
              </w:rPr>
              <w:t>113</w:t>
            </w:r>
            <w:r>
              <w:rPr>
                <w:rFonts w:hint="eastAsia" w:ascii="宋体" w:hAnsi="宋体" w:eastAsia="宋体"/>
                <w:sz w:val="24"/>
              </w:rPr>
              <w:t>号文件规定</w:t>
            </w:r>
          </w:p>
        </w:tc>
      </w:tr>
    </w:tbl>
    <w:p w14:paraId="5F3B00E8">
      <w:pPr>
        <w:spacing w:line="360" w:lineRule="exact"/>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7C5010E1">
      <w:pPr>
        <w:spacing w:line="360" w:lineRule="exact"/>
        <w:jc w:val="left"/>
        <w:rPr>
          <w:rFonts w:ascii="宋体" w:hAnsi="宋体" w:eastAsia="宋体"/>
          <w:sz w:val="24"/>
        </w:rPr>
      </w:pPr>
    </w:p>
    <w:p w14:paraId="54586B3B">
      <w:pPr>
        <w:spacing w:line="360" w:lineRule="exact"/>
        <w:ind w:firstLine="482" w:firstLineChars="200"/>
        <w:jc w:val="left"/>
        <w:outlineLvl w:val="3"/>
        <w:rPr>
          <w:rFonts w:ascii="宋体" w:hAnsi="宋体" w:eastAsia="宋体"/>
          <w:b/>
          <w:sz w:val="24"/>
        </w:rPr>
      </w:pPr>
      <w:bookmarkStart w:id="8" w:name="_Toc62803818"/>
      <w:r>
        <w:rPr>
          <w:rFonts w:hint="eastAsia" w:ascii="宋体" w:hAnsi="宋体" w:eastAsia="宋体"/>
          <w:b/>
          <w:sz w:val="24"/>
        </w:rPr>
        <w:t>8.2021年免费孕前优生检查项目绩效目标表</w:t>
      </w:r>
      <w:bookmarkEnd w:id="8"/>
      <w:r>
        <w:rPr>
          <w:rFonts w:hint="eastAsia" w:ascii="宋体" w:hAnsi="宋体" w:eastAsia="宋体"/>
          <w:b/>
          <w:sz w:val="24"/>
        </w:rPr>
        <w:t>TC 8、2021年免费孕前优生检查项目绩效目标表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2C21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77B907E">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057A899D">
            <w:pPr>
              <w:spacing w:line="360" w:lineRule="exact"/>
              <w:jc w:val="right"/>
              <w:rPr>
                <w:rFonts w:ascii="宋体" w:hAnsi="宋体" w:eastAsia="宋体"/>
                <w:sz w:val="24"/>
              </w:rPr>
            </w:pPr>
            <w:r>
              <w:rPr>
                <w:rFonts w:hint="eastAsia" w:ascii="宋体" w:hAnsi="宋体" w:eastAsia="宋体"/>
                <w:sz w:val="24"/>
              </w:rPr>
              <w:t>单位：万元</w:t>
            </w:r>
          </w:p>
        </w:tc>
      </w:tr>
      <w:tr w14:paraId="34F2E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080848D">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30E7A50B">
            <w:pPr>
              <w:spacing w:line="360" w:lineRule="exact"/>
              <w:jc w:val="left"/>
              <w:rPr>
                <w:rFonts w:ascii="宋体" w:hAnsi="宋体" w:eastAsia="宋体"/>
                <w:sz w:val="24"/>
              </w:rPr>
            </w:pPr>
            <w:r>
              <w:rPr>
                <w:rFonts w:ascii="宋体" w:hAnsi="宋体" w:eastAsia="宋体"/>
                <w:sz w:val="24"/>
              </w:rPr>
              <w:t>130623218GU89GD2XLI58</w:t>
            </w:r>
          </w:p>
        </w:tc>
        <w:tc>
          <w:tcPr>
            <w:tcW w:w="1587" w:type="dxa"/>
            <w:noWrap w:val="0"/>
            <w:vAlign w:val="center"/>
          </w:tcPr>
          <w:p w14:paraId="077286F5">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C007B29">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年免费孕前优生检查项目</w:t>
            </w:r>
          </w:p>
        </w:tc>
      </w:tr>
      <w:tr w14:paraId="56098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067B282">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65A9DABE">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5B39E033">
            <w:pPr>
              <w:spacing w:line="360" w:lineRule="exact"/>
              <w:jc w:val="left"/>
              <w:rPr>
                <w:rFonts w:ascii="宋体" w:hAnsi="宋体" w:eastAsia="宋体"/>
                <w:sz w:val="24"/>
              </w:rPr>
            </w:pPr>
            <w:r>
              <w:rPr>
                <w:rFonts w:ascii="宋体" w:hAnsi="宋体" w:eastAsia="宋体"/>
                <w:sz w:val="24"/>
              </w:rPr>
              <w:t>69.60</w:t>
            </w:r>
          </w:p>
        </w:tc>
        <w:tc>
          <w:tcPr>
            <w:tcW w:w="1587" w:type="dxa"/>
            <w:noWrap w:val="0"/>
            <w:vAlign w:val="center"/>
          </w:tcPr>
          <w:p w14:paraId="5735E30D">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418CF544">
            <w:pPr>
              <w:spacing w:line="360" w:lineRule="exact"/>
              <w:jc w:val="left"/>
              <w:rPr>
                <w:rFonts w:ascii="宋体" w:hAnsi="宋体" w:eastAsia="宋体"/>
                <w:sz w:val="24"/>
              </w:rPr>
            </w:pPr>
            <w:r>
              <w:rPr>
                <w:rFonts w:ascii="宋体" w:hAnsi="宋体" w:eastAsia="宋体"/>
                <w:sz w:val="24"/>
              </w:rPr>
              <w:t>69.60</w:t>
            </w:r>
          </w:p>
        </w:tc>
        <w:tc>
          <w:tcPr>
            <w:tcW w:w="1276" w:type="dxa"/>
            <w:noWrap w:val="0"/>
            <w:vAlign w:val="center"/>
          </w:tcPr>
          <w:p w14:paraId="597DE6E5">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25D40556">
            <w:pPr>
              <w:spacing w:line="360" w:lineRule="exact"/>
              <w:jc w:val="left"/>
              <w:rPr>
                <w:rFonts w:ascii="宋体" w:hAnsi="宋体" w:eastAsia="宋体"/>
                <w:sz w:val="24"/>
              </w:rPr>
            </w:pPr>
            <w:r>
              <w:rPr>
                <w:rFonts w:ascii="宋体" w:hAnsi="宋体" w:eastAsia="宋体"/>
                <w:sz w:val="24"/>
              </w:rPr>
              <w:t>0</w:t>
            </w:r>
          </w:p>
        </w:tc>
      </w:tr>
      <w:tr w14:paraId="18139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454E384">
            <w:pPr>
              <w:spacing w:line="360" w:lineRule="exact"/>
              <w:jc w:val="left"/>
              <w:outlineLvl w:val="3"/>
              <w:rPr>
                <w:rFonts w:ascii="宋体" w:hAnsi="宋体" w:eastAsia="宋体"/>
                <w:sz w:val="24"/>
              </w:rPr>
            </w:pPr>
          </w:p>
        </w:tc>
        <w:tc>
          <w:tcPr>
            <w:tcW w:w="8278" w:type="dxa"/>
            <w:gridSpan w:val="6"/>
            <w:noWrap w:val="0"/>
            <w:vAlign w:val="center"/>
          </w:tcPr>
          <w:p w14:paraId="490CF1CC">
            <w:pPr>
              <w:spacing w:line="360" w:lineRule="exact"/>
              <w:jc w:val="left"/>
              <w:rPr>
                <w:rFonts w:ascii="宋体" w:hAnsi="宋体" w:eastAsia="宋体"/>
                <w:sz w:val="24"/>
              </w:rPr>
            </w:pPr>
            <w:r>
              <w:rPr>
                <w:rFonts w:hint="eastAsia" w:ascii="宋体" w:hAnsi="宋体" w:eastAsia="宋体"/>
                <w:sz w:val="24"/>
              </w:rPr>
              <w:t>用于免费孕产优生检查费用。</w:t>
            </w:r>
          </w:p>
        </w:tc>
      </w:tr>
      <w:tr w14:paraId="47E0A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0DF71E0">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68B0D43C">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69F32941">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5F54C0CC">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725EDBE1">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41995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5DD17F8">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51DA4CB1">
            <w:pPr>
              <w:spacing w:line="360" w:lineRule="exact"/>
              <w:jc w:val="center"/>
              <w:rPr>
                <w:rFonts w:ascii="宋体" w:hAnsi="宋体" w:eastAsia="宋体"/>
                <w:sz w:val="24"/>
              </w:rPr>
            </w:pPr>
          </w:p>
        </w:tc>
        <w:tc>
          <w:tcPr>
            <w:tcW w:w="1587" w:type="dxa"/>
            <w:tcBorders>
              <w:bottom w:val="single" w:color="000000" w:sz="6" w:space="0"/>
            </w:tcBorders>
            <w:noWrap w:val="0"/>
            <w:vAlign w:val="center"/>
          </w:tcPr>
          <w:p w14:paraId="2373988C">
            <w:pPr>
              <w:spacing w:line="360" w:lineRule="exact"/>
              <w:jc w:val="center"/>
              <w:rPr>
                <w:rFonts w:ascii="宋体" w:hAnsi="宋体" w:eastAsia="宋体"/>
                <w:sz w:val="24"/>
              </w:rPr>
            </w:pPr>
          </w:p>
        </w:tc>
        <w:tc>
          <w:tcPr>
            <w:tcW w:w="1304" w:type="dxa"/>
            <w:tcBorders>
              <w:bottom w:val="single" w:color="000000" w:sz="6" w:space="0"/>
            </w:tcBorders>
            <w:noWrap w:val="0"/>
            <w:vAlign w:val="center"/>
          </w:tcPr>
          <w:p w14:paraId="40B7F85F">
            <w:pPr>
              <w:spacing w:line="360" w:lineRule="exact"/>
              <w:jc w:val="center"/>
              <w:rPr>
                <w:rFonts w:ascii="宋体" w:hAnsi="宋体" w:eastAsia="宋体"/>
                <w:sz w:val="24"/>
              </w:rPr>
            </w:pPr>
          </w:p>
        </w:tc>
        <w:tc>
          <w:tcPr>
            <w:tcW w:w="2977" w:type="dxa"/>
            <w:gridSpan w:val="2"/>
            <w:tcBorders>
              <w:bottom w:val="single" w:color="000000" w:sz="6" w:space="0"/>
            </w:tcBorders>
            <w:noWrap w:val="0"/>
            <w:vAlign w:val="center"/>
          </w:tcPr>
          <w:p w14:paraId="55E279B0">
            <w:pPr>
              <w:spacing w:line="360" w:lineRule="exact"/>
              <w:jc w:val="center"/>
              <w:rPr>
                <w:rFonts w:ascii="宋体" w:hAnsi="宋体" w:eastAsia="宋体"/>
                <w:sz w:val="24"/>
              </w:rPr>
            </w:pPr>
          </w:p>
        </w:tc>
      </w:tr>
      <w:tr w14:paraId="3329C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4783EA6">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6229A4EE">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为提高辖区内出生人口素质，使广大群众明白孕前优生检查的重要性及必要性。</w:t>
            </w:r>
          </w:p>
          <w:p w14:paraId="619A3BC5">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有效的防止出生缺陷的发生。</w:t>
            </w:r>
          </w:p>
          <w:p w14:paraId="05CE5D60">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用于开展国家免费孕前优生健康检查工作，提高出生人口素质。</w:t>
            </w:r>
          </w:p>
          <w:p w14:paraId="25F80C4C">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做好孕前优生宣传教育工作。</w:t>
            </w:r>
          </w:p>
        </w:tc>
      </w:tr>
    </w:tbl>
    <w:p w14:paraId="14D693C4">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E62C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5CD540B">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3D4FD542">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4CF888E5">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7283B69">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4D0211D3">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649ACCFD">
            <w:pPr>
              <w:spacing w:line="360" w:lineRule="exact"/>
              <w:jc w:val="center"/>
              <w:rPr>
                <w:rFonts w:ascii="宋体" w:hAnsi="宋体" w:eastAsia="宋体"/>
                <w:b/>
                <w:sz w:val="24"/>
              </w:rPr>
            </w:pPr>
            <w:r>
              <w:rPr>
                <w:rFonts w:hint="eastAsia" w:ascii="宋体" w:hAnsi="宋体" w:eastAsia="宋体"/>
                <w:b/>
                <w:sz w:val="24"/>
              </w:rPr>
              <w:t>指标值确定依据</w:t>
            </w:r>
          </w:p>
        </w:tc>
      </w:tr>
      <w:tr w14:paraId="468A6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CF25181">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383054E8">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5EF8A778">
            <w:pPr>
              <w:spacing w:line="360" w:lineRule="exact"/>
              <w:jc w:val="left"/>
              <w:rPr>
                <w:rFonts w:ascii="宋体" w:hAnsi="宋体" w:eastAsia="宋体"/>
                <w:sz w:val="24"/>
              </w:rPr>
            </w:pPr>
            <w:r>
              <w:rPr>
                <w:rFonts w:hint="eastAsia" w:ascii="宋体" w:hAnsi="宋体" w:eastAsia="宋体"/>
                <w:sz w:val="24"/>
              </w:rPr>
              <w:t>覆盖率</w:t>
            </w:r>
          </w:p>
        </w:tc>
        <w:tc>
          <w:tcPr>
            <w:tcW w:w="2891" w:type="dxa"/>
            <w:noWrap w:val="0"/>
            <w:vAlign w:val="center"/>
          </w:tcPr>
          <w:p w14:paraId="2748BE1D">
            <w:pPr>
              <w:spacing w:line="360" w:lineRule="exact"/>
              <w:jc w:val="left"/>
              <w:rPr>
                <w:rFonts w:ascii="宋体" w:hAnsi="宋体" w:eastAsia="宋体"/>
                <w:sz w:val="24"/>
              </w:rPr>
            </w:pPr>
            <w:r>
              <w:rPr>
                <w:rFonts w:hint="eastAsia" w:ascii="宋体" w:hAnsi="宋体" w:eastAsia="宋体"/>
                <w:sz w:val="24"/>
              </w:rPr>
              <w:t>接受检查的夫妻数量占应接受检查的夫妻数量的比率</w:t>
            </w:r>
          </w:p>
        </w:tc>
        <w:tc>
          <w:tcPr>
            <w:tcW w:w="1276" w:type="dxa"/>
            <w:noWrap w:val="0"/>
            <w:vAlign w:val="center"/>
          </w:tcPr>
          <w:p w14:paraId="3DF77990">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72964E9">
            <w:pPr>
              <w:spacing w:line="360" w:lineRule="exact"/>
              <w:jc w:val="left"/>
              <w:rPr>
                <w:rFonts w:ascii="宋体" w:hAnsi="宋体" w:eastAsia="宋体"/>
                <w:sz w:val="24"/>
              </w:rPr>
            </w:pPr>
            <w:r>
              <w:rPr>
                <w:rFonts w:hint="eastAsia" w:ascii="宋体" w:hAnsi="宋体" w:eastAsia="宋体"/>
                <w:sz w:val="24"/>
              </w:rPr>
              <w:t>根据冀人口联【</w:t>
            </w:r>
            <w:r>
              <w:rPr>
                <w:rFonts w:ascii="宋体" w:hAnsi="宋体" w:eastAsia="宋体"/>
                <w:sz w:val="24"/>
              </w:rPr>
              <w:t>2010</w:t>
            </w:r>
            <w:r>
              <w:rPr>
                <w:rFonts w:hint="eastAsia" w:ascii="宋体" w:hAnsi="宋体" w:eastAsia="宋体"/>
                <w:sz w:val="24"/>
              </w:rPr>
              <w:t>】</w:t>
            </w:r>
            <w:r>
              <w:rPr>
                <w:rFonts w:ascii="宋体" w:hAnsi="宋体" w:eastAsia="宋体"/>
                <w:sz w:val="24"/>
              </w:rPr>
              <w:t>6</w:t>
            </w:r>
            <w:r>
              <w:rPr>
                <w:rFonts w:hint="eastAsia" w:ascii="宋体" w:hAnsi="宋体" w:eastAsia="宋体"/>
                <w:sz w:val="24"/>
              </w:rPr>
              <w:t>号文件规定</w:t>
            </w:r>
          </w:p>
        </w:tc>
      </w:tr>
      <w:tr w14:paraId="5B5D9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9E3777F">
            <w:pPr>
              <w:spacing w:line="360" w:lineRule="exact"/>
              <w:jc w:val="center"/>
              <w:rPr>
                <w:rFonts w:hint="eastAsia" w:ascii="宋体" w:hAnsi="宋体" w:eastAsia="宋体"/>
                <w:sz w:val="24"/>
              </w:rPr>
            </w:pPr>
          </w:p>
        </w:tc>
        <w:tc>
          <w:tcPr>
            <w:tcW w:w="1134" w:type="dxa"/>
            <w:noWrap w:val="0"/>
            <w:vAlign w:val="center"/>
          </w:tcPr>
          <w:p w14:paraId="33137603">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BD4239D">
            <w:pPr>
              <w:spacing w:line="360" w:lineRule="exact"/>
              <w:jc w:val="left"/>
              <w:rPr>
                <w:rFonts w:hint="eastAsia" w:ascii="宋体" w:hAnsi="宋体" w:eastAsia="宋体"/>
                <w:sz w:val="24"/>
              </w:rPr>
            </w:pPr>
            <w:r>
              <w:rPr>
                <w:rFonts w:hint="eastAsia" w:ascii="宋体" w:hAnsi="宋体" w:eastAsia="宋体"/>
                <w:sz w:val="24"/>
              </w:rPr>
              <w:t>优良率</w:t>
            </w:r>
          </w:p>
        </w:tc>
        <w:tc>
          <w:tcPr>
            <w:tcW w:w="2891" w:type="dxa"/>
            <w:noWrap w:val="0"/>
            <w:vAlign w:val="center"/>
          </w:tcPr>
          <w:p w14:paraId="26EB5EC5">
            <w:pPr>
              <w:spacing w:line="360" w:lineRule="exact"/>
              <w:jc w:val="left"/>
              <w:rPr>
                <w:rFonts w:ascii="宋体" w:hAnsi="宋体" w:eastAsia="宋体"/>
                <w:sz w:val="24"/>
              </w:rPr>
            </w:pPr>
            <w:r>
              <w:rPr>
                <w:rFonts w:hint="eastAsia" w:ascii="宋体" w:hAnsi="宋体" w:eastAsia="宋体"/>
                <w:sz w:val="24"/>
              </w:rPr>
              <w:t>已开办检查数量占应开办检查数量的比率</w:t>
            </w:r>
          </w:p>
          <w:p w14:paraId="3D1CBDB9">
            <w:pPr>
              <w:spacing w:line="360" w:lineRule="exact"/>
              <w:jc w:val="left"/>
              <w:rPr>
                <w:rFonts w:ascii="宋体" w:hAnsi="宋体" w:eastAsia="宋体"/>
                <w:sz w:val="24"/>
              </w:rPr>
            </w:pPr>
          </w:p>
        </w:tc>
        <w:tc>
          <w:tcPr>
            <w:tcW w:w="1276" w:type="dxa"/>
            <w:noWrap w:val="0"/>
            <w:vAlign w:val="center"/>
          </w:tcPr>
          <w:p w14:paraId="07DD0F06">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D7A0FC8">
            <w:pPr>
              <w:spacing w:line="360" w:lineRule="exact"/>
              <w:jc w:val="left"/>
              <w:rPr>
                <w:rFonts w:hint="eastAsia" w:ascii="宋体" w:hAnsi="宋体" w:eastAsia="宋体"/>
                <w:sz w:val="24"/>
              </w:rPr>
            </w:pPr>
            <w:r>
              <w:rPr>
                <w:rFonts w:hint="eastAsia" w:ascii="宋体" w:hAnsi="宋体" w:eastAsia="宋体"/>
                <w:sz w:val="24"/>
              </w:rPr>
              <w:t>根据冀人口联【</w:t>
            </w:r>
            <w:r>
              <w:rPr>
                <w:rFonts w:ascii="宋体" w:hAnsi="宋体" w:eastAsia="宋体"/>
                <w:sz w:val="24"/>
              </w:rPr>
              <w:t>2010</w:t>
            </w:r>
            <w:r>
              <w:rPr>
                <w:rFonts w:hint="eastAsia" w:ascii="宋体" w:hAnsi="宋体" w:eastAsia="宋体"/>
                <w:sz w:val="24"/>
              </w:rPr>
              <w:t>】</w:t>
            </w:r>
            <w:r>
              <w:rPr>
                <w:rFonts w:ascii="宋体" w:hAnsi="宋体" w:eastAsia="宋体"/>
                <w:sz w:val="24"/>
              </w:rPr>
              <w:t>6</w:t>
            </w:r>
            <w:r>
              <w:rPr>
                <w:rFonts w:hint="eastAsia" w:ascii="宋体" w:hAnsi="宋体" w:eastAsia="宋体"/>
                <w:sz w:val="24"/>
              </w:rPr>
              <w:t>号文件规定</w:t>
            </w:r>
          </w:p>
        </w:tc>
      </w:tr>
      <w:tr w14:paraId="6305D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1BF9476">
            <w:pPr>
              <w:spacing w:line="360" w:lineRule="exact"/>
              <w:jc w:val="center"/>
              <w:rPr>
                <w:rFonts w:hint="eastAsia" w:ascii="宋体" w:hAnsi="宋体" w:eastAsia="宋体"/>
                <w:sz w:val="24"/>
              </w:rPr>
            </w:pPr>
          </w:p>
        </w:tc>
        <w:tc>
          <w:tcPr>
            <w:tcW w:w="1134" w:type="dxa"/>
            <w:noWrap w:val="0"/>
            <w:vAlign w:val="center"/>
          </w:tcPr>
          <w:p w14:paraId="427B8ACC">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37C07E55">
            <w:pPr>
              <w:spacing w:line="360" w:lineRule="exact"/>
              <w:jc w:val="left"/>
              <w:rPr>
                <w:rFonts w:hint="eastAsia" w:ascii="宋体" w:hAnsi="宋体" w:eastAsia="宋体"/>
                <w:sz w:val="24"/>
              </w:rPr>
            </w:pPr>
            <w:r>
              <w:rPr>
                <w:rFonts w:hint="eastAsia" w:ascii="宋体" w:hAnsi="宋体" w:eastAsia="宋体"/>
                <w:sz w:val="24"/>
              </w:rPr>
              <w:t>专项按期结项率</w:t>
            </w:r>
          </w:p>
        </w:tc>
        <w:tc>
          <w:tcPr>
            <w:tcW w:w="2891" w:type="dxa"/>
            <w:noWrap w:val="0"/>
            <w:vAlign w:val="center"/>
          </w:tcPr>
          <w:p w14:paraId="326DF211">
            <w:pPr>
              <w:spacing w:line="360" w:lineRule="exact"/>
              <w:jc w:val="left"/>
              <w:rPr>
                <w:rFonts w:ascii="宋体" w:hAnsi="宋体" w:eastAsia="宋体"/>
                <w:sz w:val="24"/>
              </w:rPr>
            </w:pPr>
            <w:r>
              <w:rPr>
                <w:rFonts w:hint="eastAsia" w:ascii="宋体" w:hAnsi="宋体" w:eastAsia="宋体"/>
                <w:sz w:val="24"/>
              </w:rPr>
              <w:t>按项目绩效任务完成资金拨付</w:t>
            </w:r>
          </w:p>
        </w:tc>
        <w:tc>
          <w:tcPr>
            <w:tcW w:w="1276" w:type="dxa"/>
            <w:noWrap w:val="0"/>
            <w:vAlign w:val="center"/>
          </w:tcPr>
          <w:p w14:paraId="681FD4F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1D33A7D">
            <w:pPr>
              <w:spacing w:line="360" w:lineRule="exact"/>
              <w:jc w:val="left"/>
              <w:rPr>
                <w:rFonts w:hint="eastAsia" w:ascii="宋体" w:hAnsi="宋体" w:eastAsia="宋体"/>
                <w:sz w:val="24"/>
              </w:rPr>
            </w:pPr>
            <w:r>
              <w:rPr>
                <w:rFonts w:hint="eastAsia" w:ascii="宋体" w:hAnsi="宋体" w:eastAsia="宋体"/>
                <w:sz w:val="24"/>
              </w:rPr>
              <w:t>根据冀人口联【</w:t>
            </w:r>
            <w:r>
              <w:rPr>
                <w:rFonts w:ascii="宋体" w:hAnsi="宋体" w:eastAsia="宋体"/>
                <w:sz w:val="24"/>
              </w:rPr>
              <w:t>2010</w:t>
            </w:r>
            <w:r>
              <w:rPr>
                <w:rFonts w:hint="eastAsia" w:ascii="宋体" w:hAnsi="宋体" w:eastAsia="宋体"/>
                <w:sz w:val="24"/>
              </w:rPr>
              <w:t>】</w:t>
            </w:r>
            <w:r>
              <w:rPr>
                <w:rFonts w:ascii="宋体" w:hAnsi="宋体" w:eastAsia="宋体"/>
                <w:sz w:val="24"/>
              </w:rPr>
              <w:t>6</w:t>
            </w:r>
            <w:r>
              <w:rPr>
                <w:rFonts w:hint="eastAsia" w:ascii="宋体" w:hAnsi="宋体" w:eastAsia="宋体"/>
                <w:sz w:val="24"/>
              </w:rPr>
              <w:t>号文件规定</w:t>
            </w:r>
          </w:p>
        </w:tc>
      </w:tr>
      <w:tr w14:paraId="50C5E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16E7B24">
            <w:pPr>
              <w:spacing w:line="360" w:lineRule="exact"/>
              <w:jc w:val="center"/>
              <w:rPr>
                <w:rFonts w:hint="eastAsia" w:ascii="宋体" w:hAnsi="宋体" w:eastAsia="宋体"/>
                <w:sz w:val="24"/>
              </w:rPr>
            </w:pPr>
          </w:p>
        </w:tc>
        <w:tc>
          <w:tcPr>
            <w:tcW w:w="1134" w:type="dxa"/>
            <w:noWrap w:val="0"/>
            <w:vAlign w:val="center"/>
          </w:tcPr>
          <w:p w14:paraId="5D8C878F">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492346C6">
            <w:pPr>
              <w:spacing w:line="360" w:lineRule="exact"/>
              <w:jc w:val="left"/>
              <w:rPr>
                <w:rFonts w:hint="eastAsia" w:ascii="宋体" w:hAnsi="宋体" w:eastAsia="宋体"/>
                <w:sz w:val="24"/>
              </w:rPr>
            </w:pPr>
            <w:r>
              <w:rPr>
                <w:rFonts w:hint="eastAsia" w:ascii="宋体" w:hAnsi="宋体" w:eastAsia="宋体"/>
                <w:sz w:val="24"/>
              </w:rPr>
              <w:t>项目资金支付率</w:t>
            </w:r>
          </w:p>
        </w:tc>
        <w:tc>
          <w:tcPr>
            <w:tcW w:w="2891" w:type="dxa"/>
            <w:noWrap w:val="0"/>
            <w:vAlign w:val="center"/>
          </w:tcPr>
          <w:p w14:paraId="7A639CDB">
            <w:pPr>
              <w:spacing w:line="360" w:lineRule="exact"/>
              <w:jc w:val="left"/>
              <w:rPr>
                <w:rFonts w:ascii="宋体" w:hAnsi="宋体" w:eastAsia="宋体"/>
                <w:sz w:val="24"/>
              </w:rPr>
            </w:pPr>
            <w:r>
              <w:rPr>
                <w:rFonts w:hint="eastAsia" w:ascii="宋体" w:hAnsi="宋体" w:eastAsia="宋体"/>
                <w:sz w:val="24"/>
              </w:rPr>
              <w:t>按项目的任务数量完成后按季付拨付</w:t>
            </w:r>
          </w:p>
        </w:tc>
        <w:tc>
          <w:tcPr>
            <w:tcW w:w="1276" w:type="dxa"/>
            <w:noWrap w:val="0"/>
            <w:vAlign w:val="center"/>
          </w:tcPr>
          <w:p w14:paraId="37171E99">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908C298">
            <w:pPr>
              <w:spacing w:line="360" w:lineRule="exact"/>
              <w:jc w:val="left"/>
              <w:rPr>
                <w:rFonts w:hint="eastAsia" w:ascii="宋体" w:hAnsi="宋体" w:eastAsia="宋体"/>
                <w:sz w:val="24"/>
              </w:rPr>
            </w:pPr>
            <w:r>
              <w:rPr>
                <w:rFonts w:hint="eastAsia" w:ascii="宋体" w:hAnsi="宋体" w:eastAsia="宋体"/>
                <w:sz w:val="24"/>
              </w:rPr>
              <w:t>根据冀人口联【</w:t>
            </w:r>
            <w:r>
              <w:rPr>
                <w:rFonts w:ascii="宋体" w:hAnsi="宋体" w:eastAsia="宋体"/>
                <w:sz w:val="24"/>
              </w:rPr>
              <w:t>2010</w:t>
            </w:r>
            <w:r>
              <w:rPr>
                <w:rFonts w:hint="eastAsia" w:ascii="宋体" w:hAnsi="宋体" w:eastAsia="宋体"/>
                <w:sz w:val="24"/>
              </w:rPr>
              <w:t>】</w:t>
            </w:r>
            <w:r>
              <w:rPr>
                <w:rFonts w:ascii="宋体" w:hAnsi="宋体" w:eastAsia="宋体"/>
                <w:sz w:val="24"/>
              </w:rPr>
              <w:t>6</w:t>
            </w:r>
            <w:r>
              <w:rPr>
                <w:rFonts w:hint="eastAsia" w:ascii="宋体" w:hAnsi="宋体" w:eastAsia="宋体"/>
                <w:sz w:val="24"/>
              </w:rPr>
              <w:t>号文件规定</w:t>
            </w:r>
          </w:p>
        </w:tc>
      </w:tr>
      <w:tr w14:paraId="2B809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A2B0A4A">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562D89E">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38C08777">
            <w:pPr>
              <w:spacing w:line="360" w:lineRule="exact"/>
              <w:jc w:val="left"/>
              <w:rPr>
                <w:rFonts w:hint="eastAsia" w:ascii="宋体" w:hAnsi="宋体" w:eastAsia="宋体"/>
                <w:sz w:val="24"/>
              </w:rPr>
            </w:pPr>
            <w:r>
              <w:rPr>
                <w:rFonts w:hint="eastAsia" w:ascii="宋体" w:hAnsi="宋体" w:eastAsia="宋体"/>
                <w:sz w:val="24"/>
              </w:rPr>
              <w:t>项目持续影响效果</w:t>
            </w:r>
          </w:p>
        </w:tc>
        <w:tc>
          <w:tcPr>
            <w:tcW w:w="2891" w:type="dxa"/>
            <w:noWrap w:val="0"/>
            <w:vAlign w:val="center"/>
          </w:tcPr>
          <w:p w14:paraId="54F064F6">
            <w:pPr>
              <w:spacing w:line="360" w:lineRule="exact"/>
              <w:jc w:val="left"/>
              <w:rPr>
                <w:rFonts w:ascii="宋体" w:hAnsi="宋体" w:eastAsia="宋体"/>
                <w:sz w:val="24"/>
              </w:rPr>
            </w:pPr>
            <w:r>
              <w:rPr>
                <w:rFonts w:hint="eastAsia" w:ascii="宋体" w:hAnsi="宋体" w:eastAsia="宋体"/>
                <w:sz w:val="24"/>
              </w:rPr>
              <w:t>群众交通安全意识、文明意识进一步提高</w:t>
            </w:r>
          </w:p>
        </w:tc>
        <w:tc>
          <w:tcPr>
            <w:tcW w:w="1276" w:type="dxa"/>
            <w:noWrap w:val="0"/>
            <w:vAlign w:val="center"/>
          </w:tcPr>
          <w:p w14:paraId="54E6525D">
            <w:pPr>
              <w:spacing w:line="360" w:lineRule="exact"/>
              <w:jc w:val="left"/>
              <w:rPr>
                <w:rFonts w:hint="eastAsia" w:ascii="宋体" w:hAnsi="宋体" w:eastAsia="宋体"/>
                <w:sz w:val="24"/>
              </w:rPr>
            </w:pPr>
            <w:r>
              <w:rPr>
                <w:rFonts w:hint="eastAsia" w:ascii="宋体" w:hAnsi="宋体" w:eastAsia="宋体"/>
                <w:sz w:val="24"/>
              </w:rPr>
              <w:t>逐步提升</w:t>
            </w:r>
          </w:p>
        </w:tc>
        <w:tc>
          <w:tcPr>
            <w:tcW w:w="1701" w:type="dxa"/>
            <w:noWrap w:val="0"/>
            <w:vAlign w:val="center"/>
          </w:tcPr>
          <w:p w14:paraId="10E1A6C8">
            <w:pPr>
              <w:spacing w:line="360" w:lineRule="exact"/>
              <w:jc w:val="left"/>
              <w:rPr>
                <w:rFonts w:hint="eastAsia" w:ascii="宋体" w:hAnsi="宋体" w:eastAsia="宋体"/>
                <w:sz w:val="24"/>
              </w:rPr>
            </w:pPr>
            <w:r>
              <w:rPr>
                <w:rFonts w:hint="eastAsia" w:ascii="宋体" w:hAnsi="宋体" w:eastAsia="宋体"/>
                <w:sz w:val="24"/>
              </w:rPr>
              <w:t>根据冀人口联【</w:t>
            </w:r>
            <w:r>
              <w:rPr>
                <w:rFonts w:ascii="宋体" w:hAnsi="宋体" w:eastAsia="宋体"/>
                <w:sz w:val="24"/>
              </w:rPr>
              <w:t>2010</w:t>
            </w:r>
            <w:r>
              <w:rPr>
                <w:rFonts w:hint="eastAsia" w:ascii="宋体" w:hAnsi="宋体" w:eastAsia="宋体"/>
                <w:sz w:val="24"/>
              </w:rPr>
              <w:t>】</w:t>
            </w:r>
            <w:r>
              <w:rPr>
                <w:rFonts w:ascii="宋体" w:hAnsi="宋体" w:eastAsia="宋体"/>
                <w:sz w:val="24"/>
              </w:rPr>
              <w:t>6</w:t>
            </w:r>
            <w:r>
              <w:rPr>
                <w:rFonts w:hint="eastAsia" w:ascii="宋体" w:hAnsi="宋体" w:eastAsia="宋体"/>
                <w:sz w:val="24"/>
              </w:rPr>
              <w:t>号文件规定</w:t>
            </w:r>
          </w:p>
        </w:tc>
      </w:tr>
      <w:tr w14:paraId="73C92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BFDFD79">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3DEC6F44">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1E361484">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25612C1C">
            <w:pPr>
              <w:spacing w:line="360" w:lineRule="exact"/>
              <w:jc w:val="left"/>
              <w:rPr>
                <w:rFonts w:ascii="宋体" w:hAnsi="宋体" w:eastAsia="宋体"/>
                <w:sz w:val="24"/>
              </w:rPr>
            </w:pPr>
            <w:r>
              <w:rPr>
                <w:rFonts w:hint="eastAsia" w:ascii="宋体" w:hAnsi="宋体" w:eastAsia="宋体"/>
                <w:sz w:val="24"/>
              </w:rPr>
              <w:t>服务对象对此工作的满意比率</w:t>
            </w:r>
          </w:p>
        </w:tc>
        <w:tc>
          <w:tcPr>
            <w:tcW w:w="1276" w:type="dxa"/>
            <w:noWrap w:val="0"/>
            <w:vAlign w:val="center"/>
          </w:tcPr>
          <w:p w14:paraId="691D8F4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605E11D">
            <w:pPr>
              <w:spacing w:line="360" w:lineRule="exact"/>
              <w:jc w:val="left"/>
              <w:rPr>
                <w:rFonts w:hint="eastAsia" w:ascii="宋体" w:hAnsi="宋体" w:eastAsia="宋体"/>
                <w:sz w:val="24"/>
              </w:rPr>
            </w:pPr>
            <w:r>
              <w:rPr>
                <w:rFonts w:hint="eastAsia" w:ascii="宋体" w:hAnsi="宋体" w:eastAsia="宋体"/>
                <w:sz w:val="24"/>
              </w:rPr>
              <w:t>根据冀人口联【</w:t>
            </w:r>
            <w:r>
              <w:rPr>
                <w:rFonts w:ascii="宋体" w:hAnsi="宋体" w:eastAsia="宋体"/>
                <w:sz w:val="24"/>
              </w:rPr>
              <w:t>2010</w:t>
            </w:r>
            <w:r>
              <w:rPr>
                <w:rFonts w:hint="eastAsia" w:ascii="宋体" w:hAnsi="宋体" w:eastAsia="宋体"/>
                <w:sz w:val="24"/>
              </w:rPr>
              <w:t>】</w:t>
            </w:r>
            <w:r>
              <w:rPr>
                <w:rFonts w:ascii="宋体" w:hAnsi="宋体" w:eastAsia="宋体"/>
                <w:sz w:val="24"/>
              </w:rPr>
              <w:t>6</w:t>
            </w:r>
            <w:r>
              <w:rPr>
                <w:rFonts w:hint="eastAsia" w:ascii="宋体" w:hAnsi="宋体" w:eastAsia="宋体"/>
                <w:sz w:val="24"/>
              </w:rPr>
              <w:t>号文件规定</w:t>
            </w:r>
          </w:p>
        </w:tc>
      </w:tr>
    </w:tbl>
    <w:p w14:paraId="1484D6E7">
      <w:pPr>
        <w:spacing w:line="360" w:lineRule="exact"/>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0D0D083F">
      <w:pPr>
        <w:spacing w:line="360" w:lineRule="exact"/>
        <w:jc w:val="left"/>
        <w:rPr>
          <w:rFonts w:ascii="宋体" w:hAnsi="宋体" w:eastAsia="宋体"/>
          <w:sz w:val="24"/>
        </w:rPr>
      </w:pPr>
    </w:p>
    <w:p w14:paraId="5F58CAFC">
      <w:pPr>
        <w:spacing w:line="360" w:lineRule="exact"/>
        <w:ind w:firstLine="482" w:firstLineChars="200"/>
        <w:jc w:val="left"/>
        <w:outlineLvl w:val="3"/>
        <w:rPr>
          <w:rFonts w:ascii="宋体" w:hAnsi="宋体" w:eastAsia="宋体"/>
          <w:b/>
          <w:sz w:val="24"/>
        </w:rPr>
      </w:pPr>
      <w:bookmarkStart w:id="9" w:name="_Toc62803819"/>
      <w:r>
        <w:rPr>
          <w:rFonts w:hint="eastAsia" w:ascii="宋体" w:hAnsi="宋体" w:eastAsia="宋体"/>
          <w:b/>
          <w:sz w:val="24"/>
        </w:rPr>
        <w:t>9.2021年贫困县原赤脚医生养老省级补助资金（冀财社[2020]207号）项目绩效目标表</w:t>
      </w:r>
      <w:bookmarkEnd w:id="9"/>
      <w:r>
        <w:rPr>
          <w:rFonts w:hint="eastAsia" w:ascii="宋体" w:hAnsi="宋体" w:eastAsia="宋体"/>
          <w:b/>
          <w:sz w:val="24"/>
        </w:rPr>
        <w:t>TC 9、2021年贫困县原赤脚医生养老省级补助资金（冀财社[2020]207号）项目绩效目标表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6A4E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C01F511">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7D8A50E8">
            <w:pPr>
              <w:spacing w:line="360" w:lineRule="exact"/>
              <w:jc w:val="right"/>
              <w:rPr>
                <w:rFonts w:ascii="宋体" w:hAnsi="宋体" w:eastAsia="宋体"/>
                <w:sz w:val="24"/>
              </w:rPr>
            </w:pPr>
            <w:r>
              <w:rPr>
                <w:rFonts w:hint="eastAsia" w:ascii="宋体" w:hAnsi="宋体" w:eastAsia="宋体"/>
                <w:sz w:val="24"/>
              </w:rPr>
              <w:t>单位：万元</w:t>
            </w:r>
          </w:p>
        </w:tc>
      </w:tr>
      <w:tr w14:paraId="56122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4153AA7">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5DE4AE61">
            <w:pPr>
              <w:spacing w:line="360" w:lineRule="exact"/>
              <w:jc w:val="left"/>
              <w:rPr>
                <w:rFonts w:ascii="宋体" w:hAnsi="宋体" w:eastAsia="宋体"/>
                <w:sz w:val="24"/>
              </w:rPr>
            </w:pPr>
            <w:r>
              <w:rPr>
                <w:rFonts w:ascii="宋体" w:hAnsi="宋体" w:eastAsia="宋体"/>
                <w:sz w:val="24"/>
              </w:rPr>
              <w:t>130623219DRN39QSGLMVK</w:t>
            </w:r>
          </w:p>
        </w:tc>
        <w:tc>
          <w:tcPr>
            <w:tcW w:w="1587" w:type="dxa"/>
            <w:noWrap w:val="0"/>
            <w:vAlign w:val="center"/>
          </w:tcPr>
          <w:p w14:paraId="5EFAABC7">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14C5C0B4">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年贫困县原赤脚医生养老省级补助资金（冀财社</w:t>
            </w:r>
            <w:r>
              <w:rPr>
                <w:rFonts w:ascii="宋体" w:hAnsi="宋体" w:eastAsia="宋体"/>
                <w:sz w:val="24"/>
              </w:rPr>
              <w:t>[2020]207</w:t>
            </w:r>
            <w:r>
              <w:rPr>
                <w:rFonts w:hint="eastAsia" w:ascii="宋体" w:hAnsi="宋体" w:eastAsia="宋体"/>
                <w:sz w:val="24"/>
              </w:rPr>
              <w:t>号）项目</w:t>
            </w:r>
          </w:p>
        </w:tc>
      </w:tr>
      <w:tr w14:paraId="72F4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A67878A">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2A3A54FE">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4DE246A0">
            <w:pPr>
              <w:spacing w:line="360" w:lineRule="exact"/>
              <w:jc w:val="left"/>
              <w:rPr>
                <w:rFonts w:ascii="宋体" w:hAnsi="宋体" w:eastAsia="宋体"/>
                <w:sz w:val="24"/>
              </w:rPr>
            </w:pPr>
            <w:r>
              <w:rPr>
                <w:rFonts w:ascii="宋体" w:hAnsi="宋体" w:eastAsia="宋体"/>
                <w:sz w:val="24"/>
              </w:rPr>
              <w:t>26.28</w:t>
            </w:r>
          </w:p>
        </w:tc>
        <w:tc>
          <w:tcPr>
            <w:tcW w:w="1587" w:type="dxa"/>
            <w:noWrap w:val="0"/>
            <w:vAlign w:val="center"/>
          </w:tcPr>
          <w:p w14:paraId="78072F52">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61913B88">
            <w:pPr>
              <w:spacing w:line="360" w:lineRule="exact"/>
              <w:jc w:val="left"/>
              <w:rPr>
                <w:rFonts w:ascii="宋体" w:hAnsi="宋体" w:eastAsia="宋体"/>
                <w:sz w:val="24"/>
              </w:rPr>
            </w:pPr>
            <w:r>
              <w:rPr>
                <w:rFonts w:ascii="宋体" w:hAnsi="宋体" w:eastAsia="宋体"/>
                <w:sz w:val="24"/>
              </w:rPr>
              <w:t>26.28</w:t>
            </w:r>
          </w:p>
        </w:tc>
        <w:tc>
          <w:tcPr>
            <w:tcW w:w="1276" w:type="dxa"/>
            <w:noWrap w:val="0"/>
            <w:vAlign w:val="center"/>
          </w:tcPr>
          <w:p w14:paraId="05FE3FB0">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00498A69">
            <w:pPr>
              <w:spacing w:line="360" w:lineRule="exact"/>
              <w:jc w:val="left"/>
              <w:rPr>
                <w:rFonts w:ascii="宋体" w:hAnsi="宋体" w:eastAsia="宋体"/>
                <w:sz w:val="24"/>
              </w:rPr>
            </w:pPr>
            <w:r>
              <w:rPr>
                <w:rFonts w:ascii="宋体" w:hAnsi="宋体" w:eastAsia="宋体"/>
                <w:sz w:val="24"/>
              </w:rPr>
              <w:t>0</w:t>
            </w:r>
          </w:p>
        </w:tc>
      </w:tr>
      <w:tr w14:paraId="49497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917754E">
            <w:pPr>
              <w:spacing w:line="360" w:lineRule="exact"/>
              <w:jc w:val="left"/>
              <w:outlineLvl w:val="3"/>
              <w:rPr>
                <w:rFonts w:ascii="宋体" w:hAnsi="宋体" w:eastAsia="宋体"/>
                <w:sz w:val="24"/>
              </w:rPr>
            </w:pPr>
          </w:p>
        </w:tc>
        <w:tc>
          <w:tcPr>
            <w:tcW w:w="8278" w:type="dxa"/>
            <w:gridSpan w:val="6"/>
            <w:noWrap w:val="0"/>
            <w:vAlign w:val="center"/>
          </w:tcPr>
          <w:p w14:paraId="68B12F66">
            <w:pPr>
              <w:spacing w:line="360" w:lineRule="exact"/>
              <w:jc w:val="left"/>
              <w:rPr>
                <w:rFonts w:ascii="宋体" w:hAnsi="宋体" w:eastAsia="宋体"/>
                <w:sz w:val="24"/>
              </w:rPr>
            </w:pPr>
            <w:r>
              <w:rPr>
                <w:rFonts w:hint="eastAsia" w:ascii="宋体" w:hAnsi="宋体" w:eastAsia="宋体"/>
                <w:sz w:val="24"/>
              </w:rPr>
              <w:t>深入贯彻落实党的会议精神，对符合政策要求的赤脚医生按工作年龄每年</w:t>
            </w:r>
            <w:r>
              <w:rPr>
                <w:rFonts w:ascii="宋体" w:hAnsi="宋体" w:eastAsia="宋体"/>
                <w:sz w:val="24"/>
              </w:rPr>
              <w:t>20</w:t>
            </w:r>
            <w:r>
              <w:rPr>
                <w:rFonts w:hint="eastAsia" w:ascii="宋体" w:hAnsi="宋体" w:eastAsia="宋体"/>
                <w:sz w:val="24"/>
              </w:rPr>
              <w:t>元，最高</w:t>
            </w:r>
            <w:r>
              <w:rPr>
                <w:rFonts w:ascii="宋体" w:hAnsi="宋体" w:eastAsia="宋体"/>
                <w:sz w:val="24"/>
              </w:rPr>
              <w:t>20</w:t>
            </w:r>
            <w:r>
              <w:rPr>
                <w:rFonts w:hint="eastAsia" w:ascii="宋体" w:hAnsi="宋体" w:eastAsia="宋体"/>
                <w:sz w:val="24"/>
              </w:rPr>
              <w:t>年的标准进行补助发放。</w:t>
            </w:r>
          </w:p>
        </w:tc>
      </w:tr>
      <w:tr w14:paraId="5DD12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A4570ED">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0D80FA7E">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54371394">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789C8B58">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5AFA98F8">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08FB9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DB15476">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2859576C">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6D72FD76">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73DFE5E2">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739EF99C">
            <w:pPr>
              <w:spacing w:line="360" w:lineRule="exact"/>
              <w:jc w:val="center"/>
              <w:rPr>
                <w:rFonts w:ascii="宋体" w:hAnsi="宋体" w:eastAsia="宋体"/>
                <w:sz w:val="24"/>
              </w:rPr>
            </w:pPr>
            <w:r>
              <w:rPr>
                <w:rFonts w:ascii="宋体" w:hAnsi="宋体" w:eastAsia="宋体"/>
                <w:sz w:val="24"/>
              </w:rPr>
              <w:t>100.00%</w:t>
            </w:r>
          </w:p>
        </w:tc>
      </w:tr>
      <w:tr w14:paraId="24EA1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DBC389A">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4FC1E8D9">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对</w:t>
            </w:r>
            <w:r>
              <w:rPr>
                <w:rFonts w:ascii="宋体" w:hAnsi="宋体" w:eastAsia="宋体"/>
                <w:sz w:val="24"/>
              </w:rPr>
              <w:t>1987</w:t>
            </w:r>
            <w:r>
              <w:rPr>
                <w:rFonts w:hint="eastAsia" w:ascii="宋体" w:hAnsi="宋体" w:eastAsia="宋体"/>
                <w:sz w:val="24"/>
              </w:rPr>
              <w:t>年</w:t>
            </w:r>
            <w:r>
              <w:rPr>
                <w:rFonts w:ascii="宋体" w:hAnsi="宋体" w:eastAsia="宋体"/>
                <w:sz w:val="24"/>
              </w:rPr>
              <w:t>12</w:t>
            </w:r>
            <w:r>
              <w:rPr>
                <w:rFonts w:hint="eastAsia" w:ascii="宋体" w:hAnsi="宋体" w:eastAsia="宋体"/>
                <w:sz w:val="24"/>
              </w:rPr>
              <w:t>月</w:t>
            </w:r>
            <w:r>
              <w:rPr>
                <w:rFonts w:ascii="宋体" w:hAnsi="宋体" w:eastAsia="宋体"/>
                <w:sz w:val="24"/>
              </w:rPr>
              <w:t>31</w:t>
            </w:r>
            <w:r>
              <w:rPr>
                <w:rFonts w:hint="eastAsia" w:ascii="宋体" w:hAnsi="宋体" w:eastAsia="宋体"/>
                <w:sz w:val="24"/>
              </w:rPr>
              <w:t>日前，从事年满</w:t>
            </w:r>
            <w:r>
              <w:rPr>
                <w:rFonts w:ascii="宋体" w:hAnsi="宋体" w:eastAsia="宋体"/>
                <w:sz w:val="24"/>
              </w:rPr>
              <w:t>5</w:t>
            </w:r>
            <w:r>
              <w:rPr>
                <w:rFonts w:hint="eastAsia" w:ascii="宋体" w:hAnsi="宋体" w:eastAsia="宋体"/>
                <w:sz w:val="24"/>
              </w:rPr>
              <w:t>年以上加入村医疗服务的村医的生活保障。</w:t>
            </w:r>
          </w:p>
          <w:p w14:paraId="2E51FABC">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保障</w:t>
            </w:r>
            <w:r>
              <w:rPr>
                <w:rFonts w:ascii="宋体" w:hAnsi="宋体" w:eastAsia="宋体"/>
                <w:sz w:val="24"/>
              </w:rPr>
              <w:t>60</w:t>
            </w:r>
            <w:r>
              <w:rPr>
                <w:rFonts w:hint="eastAsia" w:ascii="宋体" w:hAnsi="宋体" w:eastAsia="宋体"/>
                <w:sz w:val="24"/>
              </w:rPr>
              <w:t>岁赤脚医生人员困难生活补助。</w:t>
            </w:r>
          </w:p>
          <w:p w14:paraId="180A0E48">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妥善提高赤脚医生人员的生活补助。</w:t>
            </w:r>
          </w:p>
          <w:p w14:paraId="3584A664">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提高村医疗从事人员的生活保障。</w:t>
            </w:r>
          </w:p>
        </w:tc>
      </w:tr>
    </w:tbl>
    <w:p w14:paraId="25C68ABA">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0B91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133D76F">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431896DE">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5416A672">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17BA7488">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1331E19C">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6F2E420E">
            <w:pPr>
              <w:spacing w:line="360" w:lineRule="exact"/>
              <w:jc w:val="center"/>
              <w:rPr>
                <w:rFonts w:ascii="宋体" w:hAnsi="宋体" w:eastAsia="宋体"/>
                <w:b/>
                <w:sz w:val="24"/>
              </w:rPr>
            </w:pPr>
            <w:r>
              <w:rPr>
                <w:rFonts w:hint="eastAsia" w:ascii="宋体" w:hAnsi="宋体" w:eastAsia="宋体"/>
                <w:b/>
                <w:sz w:val="24"/>
              </w:rPr>
              <w:t>指标值确定依据</w:t>
            </w:r>
          </w:p>
        </w:tc>
      </w:tr>
      <w:tr w14:paraId="0B3A4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1AAD84A">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23A489B6">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379C1A5B">
            <w:pPr>
              <w:spacing w:line="360" w:lineRule="exact"/>
              <w:jc w:val="left"/>
              <w:rPr>
                <w:rFonts w:ascii="宋体" w:hAnsi="宋体" w:eastAsia="宋体"/>
                <w:sz w:val="24"/>
              </w:rPr>
            </w:pPr>
            <w:r>
              <w:rPr>
                <w:rFonts w:hint="eastAsia" w:ascii="宋体" w:hAnsi="宋体" w:eastAsia="宋体"/>
                <w:sz w:val="24"/>
              </w:rPr>
              <w:t>对贫困地区通过认定的原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人员数量</w:t>
            </w:r>
          </w:p>
        </w:tc>
        <w:tc>
          <w:tcPr>
            <w:tcW w:w="2891" w:type="dxa"/>
            <w:noWrap w:val="0"/>
            <w:vAlign w:val="center"/>
          </w:tcPr>
          <w:p w14:paraId="2BFFA6E1">
            <w:pPr>
              <w:spacing w:line="360" w:lineRule="exact"/>
              <w:jc w:val="left"/>
              <w:rPr>
                <w:rFonts w:ascii="宋体" w:hAnsi="宋体" w:eastAsia="宋体"/>
                <w:sz w:val="24"/>
              </w:rPr>
            </w:pPr>
            <w:r>
              <w:rPr>
                <w:rFonts w:hint="eastAsia" w:ascii="宋体" w:hAnsi="宋体" w:eastAsia="宋体"/>
                <w:sz w:val="24"/>
              </w:rPr>
              <w:t>对</w:t>
            </w:r>
            <w:r>
              <w:rPr>
                <w:rFonts w:ascii="宋体" w:hAnsi="宋体" w:eastAsia="宋体"/>
                <w:sz w:val="24"/>
              </w:rPr>
              <w:t>1987</w:t>
            </w:r>
            <w:r>
              <w:rPr>
                <w:rFonts w:hint="eastAsia" w:ascii="宋体" w:hAnsi="宋体" w:eastAsia="宋体"/>
                <w:sz w:val="24"/>
              </w:rPr>
              <w:t>年</w:t>
            </w:r>
            <w:r>
              <w:rPr>
                <w:rFonts w:ascii="宋体" w:hAnsi="宋体" w:eastAsia="宋体"/>
                <w:sz w:val="24"/>
              </w:rPr>
              <w:t>12</w:t>
            </w:r>
            <w:r>
              <w:rPr>
                <w:rFonts w:hint="eastAsia" w:ascii="宋体" w:hAnsi="宋体" w:eastAsia="宋体"/>
                <w:sz w:val="24"/>
              </w:rPr>
              <w:t>月</w:t>
            </w:r>
            <w:r>
              <w:rPr>
                <w:rFonts w:ascii="宋体" w:hAnsi="宋体" w:eastAsia="宋体"/>
                <w:sz w:val="24"/>
              </w:rPr>
              <w:t>31</w:t>
            </w:r>
            <w:r>
              <w:rPr>
                <w:rFonts w:hint="eastAsia" w:ascii="宋体" w:hAnsi="宋体" w:eastAsia="宋体"/>
                <w:sz w:val="24"/>
              </w:rPr>
              <w:t>日前从事村医服务</w:t>
            </w:r>
            <w:r>
              <w:rPr>
                <w:rFonts w:ascii="宋体" w:hAnsi="宋体" w:eastAsia="宋体"/>
                <w:sz w:val="24"/>
              </w:rPr>
              <w:t>5</w:t>
            </w:r>
            <w:r>
              <w:rPr>
                <w:rFonts w:hint="eastAsia" w:ascii="宋体" w:hAnsi="宋体" w:eastAsia="宋体"/>
                <w:sz w:val="24"/>
              </w:rPr>
              <w:t>年以上人乡村医生人数</w:t>
            </w:r>
          </w:p>
        </w:tc>
        <w:tc>
          <w:tcPr>
            <w:tcW w:w="1276" w:type="dxa"/>
            <w:noWrap w:val="0"/>
            <w:vAlign w:val="center"/>
          </w:tcPr>
          <w:p w14:paraId="69830B40">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749900A3">
            <w:pPr>
              <w:spacing w:line="360" w:lineRule="exact"/>
              <w:jc w:val="left"/>
              <w:rPr>
                <w:rFonts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年贫困县原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养老省级补助资金预算指标的通知（冀财社</w:t>
            </w:r>
            <w:r>
              <w:rPr>
                <w:rFonts w:ascii="宋体" w:hAnsi="宋体" w:eastAsia="宋体"/>
                <w:sz w:val="24"/>
              </w:rPr>
              <w:t>[2020]207</w:t>
            </w:r>
            <w:r>
              <w:rPr>
                <w:rFonts w:hint="eastAsia" w:ascii="宋体" w:hAnsi="宋体" w:eastAsia="宋体"/>
                <w:sz w:val="24"/>
              </w:rPr>
              <w:t>号</w:t>
            </w:r>
          </w:p>
        </w:tc>
      </w:tr>
      <w:tr w14:paraId="2D5AD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82A570E">
            <w:pPr>
              <w:spacing w:line="360" w:lineRule="exact"/>
              <w:jc w:val="center"/>
              <w:rPr>
                <w:rFonts w:hint="eastAsia" w:ascii="宋体" w:hAnsi="宋体" w:eastAsia="宋体"/>
                <w:sz w:val="24"/>
              </w:rPr>
            </w:pPr>
          </w:p>
        </w:tc>
        <w:tc>
          <w:tcPr>
            <w:tcW w:w="1134" w:type="dxa"/>
            <w:noWrap w:val="0"/>
            <w:vAlign w:val="center"/>
          </w:tcPr>
          <w:p w14:paraId="5F2FAA9F">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70AE84A1">
            <w:pPr>
              <w:spacing w:line="360" w:lineRule="exact"/>
              <w:jc w:val="left"/>
              <w:rPr>
                <w:rFonts w:hint="eastAsia" w:ascii="宋体" w:hAnsi="宋体" w:eastAsia="宋体"/>
                <w:sz w:val="24"/>
              </w:rPr>
            </w:pPr>
            <w:r>
              <w:rPr>
                <w:rFonts w:hint="eastAsia" w:ascii="宋体" w:hAnsi="宋体" w:eastAsia="宋体"/>
                <w:sz w:val="24"/>
              </w:rPr>
              <w:t>对贫困地区符合条件的原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认定覆盖率</w:t>
            </w:r>
          </w:p>
        </w:tc>
        <w:tc>
          <w:tcPr>
            <w:tcW w:w="2891" w:type="dxa"/>
            <w:noWrap w:val="0"/>
            <w:vAlign w:val="center"/>
          </w:tcPr>
          <w:p w14:paraId="0B74C500">
            <w:pPr>
              <w:spacing w:line="360" w:lineRule="exact"/>
              <w:jc w:val="left"/>
              <w:rPr>
                <w:rFonts w:ascii="宋体" w:hAnsi="宋体" w:eastAsia="宋体"/>
                <w:sz w:val="24"/>
              </w:rPr>
            </w:pPr>
            <w:r>
              <w:rPr>
                <w:rFonts w:hint="eastAsia" w:ascii="宋体" w:hAnsi="宋体" w:eastAsia="宋体"/>
                <w:sz w:val="24"/>
              </w:rPr>
              <w:t>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养老金发放人员占应补助人中的比率</w:t>
            </w:r>
            <w:r>
              <w:rPr>
                <w:rFonts w:ascii="宋体" w:hAnsi="宋体" w:eastAsia="宋体"/>
                <w:sz w:val="24"/>
              </w:rPr>
              <w:tab/>
            </w:r>
          </w:p>
        </w:tc>
        <w:tc>
          <w:tcPr>
            <w:tcW w:w="1276" w:type="dxa"/>
            <w:noWrap w:val="0"/>
            <w:vAlign w:val="center"/>
          </w:tcPr>
          <w:p w14:paraId="6BDC3F7F">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4493E999">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年贫困县原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养老省级补助资金预算指标的通知（冀财社</w:t>
            </w:r>
            <w:r>
              <w:rPr>
                <w:rFonts w:ascii="宋体" w:hAnsi="宋体" w:eastAsia="宋体"/>
                <w:sz w:val="24"/>
              </w:rPr>
              <w:t>[2020]207</w:t>
            </w:r>
            <w:r>
              <w:rPr>
                <w:rFonts w:hint="eastAsia" w:ascii="宋体" w:hAnsi="宋体" w:eastAsia="宋体"/>
                <w:sz w:val="24"/>
              </w:rPr>
              <w:t>号</w:t>
            </w:r>
          </w:p>
        </w:tc>
      </w:tr>
      <w:tr w14:paraId="0017C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BD35B06">
            <w:pPr>
              <w:spacing w:line="360" w:lineRule="exact"/>
              <w:jc w:val="center"/>
              <w:rPr>
                <w:rFonts w:hint="eastAsia" w:ascii="宋体" w:hAnsi="宋体" w:eastAsia="宋体"/>
                <w:sz w:val="24"/>
              </w:rPr>
            </w:pPr>
          </w:p>
        </w:tc>
        <w:tc>
          <w:tcPr>
            <w:tcW w:w="1134" w:type="dxa"/>
            <w:noWrap w:val="0"/>
            <w:vAlign w:val="center"/>
          </w:tcPr>
          <w:p w14:paraId="27A9DB09">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59AD2278">
            <w:pPr>
              <w:spacing w:line="360" w:lineRule="exact"/>
              <w:jc w:val="left"/>
              <w:rPr>
                <w:rFonts w:hint="eastAsia" w:ascii="宋体" w:hAnsi="宋体" w:eastAsia="宋体"/>
                <w:sz w:val="24"/>
              </w:rPr>
            </w:pPr>
            <w:r>
              <w:rPr>
                <w:rFonts w:hint="eastAsia" w:ascii="宋体" w:hAnsi="宋体" w:eastAsia="宋体"/>
                <w:sz w:val="24"/>
              </w:rPr>
              <w:t>补助费到位率服务年限每满一年发放标准</w:t>
            </w:r>
          </w:p>
        </w:tc>
        <w:tc>
          <w:tcPr>
            <w:tcW w:w="2891" w:type="dxa"/>
            <w:noWrap w:val="0"/>
            <w:vAlign w:val="center"/>
          </w:tcPr>
          <w:p w14:paraId="6D0736C1">
            <w:pPr>
              <w:spacing w:line="360" w:lineRule="exact"/>
              <w:jc w:val="left"/>
              <w:rPr>
                <w:rFonts w:ascii="宋体" w:hAnsi="宋体" w:eastAsia="宋体"/>
                <w:sz w:val="24"/>
              </w:rPr>
            </w:pPr>
            <w:r>
              <w:rPr>
                <w:rFonts w:hint="eastAsia" w:ascii="宋体" w:hAnsi="宋体" w:eastAsia="宋体"/>
                <w:sz w:val="24"/>
              </w:rPr>
              <w:t>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养老补助采取按工龄补助的形式，原则上服务年限每满一年每月补助</w:t>
            </w:r>
            <w:r>
              <w:rPr>
                <w:rFonts w:ascii="宋体" w:hAnsi="宋体" w:eastAsia="宋体"/>
                <w:sz w:val="24"/>
              </w:rPr>
              <w:t>20</w:t>
            </w:r>
            <w:r>
              <w:rPr>
                <w:rFonts w:hint="eastAsia" w:ascii="宋体" w:hAnsi="宋体" w:eastAsia="宋体"/>
                <w:sz w:val="24"/>
              </w:rPr>
              <w:t>元，最高不超过每月</w:t>
            </w:r>
            <w:r>
              <w:rPr>
                <w:rFonts w:ascii="宋体" w:hAnsi="宋体" w:eastAsia="宋体"/>
                <w:sz w:val="24"/>
              </w:rPr>
              <w:t>400</w:t>
            </w:r>
            <w:r>
              <w:rPr>
                <w:rFonts w:hint="eastAsia" w:ascii="宋体" w:hAnsi="宋体" w:eastAsia="宋体"/>
                <w:sz w:val="24"/>
              </w:rPr>
              <w:t>元，补助资金全额保障。</w:t>
            </w:r>
            <w:r>
              <w:rPr>
                <w:rFonts w:ascii="宋体" w:hAnsi="宋体" w:eastAsia="宋体"/>
                <w:sz w:val="24"/>
              </w:rPr>
              <w:tab/>
            </w:r>
          </w:p>
        </w:tc>
        <w:tc>
          <w:tcPr>
            <w:tcW w:w="1276" w:type="dxa"/>
            <w:noWrap w:val="0"/>
            <w:vAlign w:val="center"/>
          </w:tcPr>
          <w:p w14:paraId="7A73E69E">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7CC0D012">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年贫困县原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养老省级补助资金预算指标的通知（冀财社</w:t>
            </w:r>
            <w:r>
              <w:rPr>
                <w:rFonts w:ascii="宋体" w:hAnsi="宋体" w:eastAsia="宋体"/>
                <w:sz w:val="24"/>
              </w:rPr>
              <w:t>[2020]207</w:t>
            </w:r>
            <w:r>
              <w:rPr>
                <w:rFonts w:hint="eastAsia" w:ascii="宋体" w:hAnsi="宋体" w:eastAsia="宋体"/>
                <w:sz w:val="24"/>
              </w:rPr>
              <w:t>号</w:t>
            </w:r>
          </w:p>
        </w:tc>
      </w:tr>
      <w:tr w14:paraId="2F983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5A339C0">
            <w:pPr>
              <w:spacing w:line="360" w:lineRule="exact"/>
              <w:jc w:val="center"/>
              <w:rPr>
                <w:rFonts w:hint="eastAsia" w:ascii="宋体" w:hAnsi="宋体" w:eastAsia="宋体"/>
                <w:sz w:val="24"/>
              </w:rPr>
            </w:pPr>
          </w:p>
        </w:tc>
        <w:tc>
          <w:tcPr>
            <w:tcW w:w="1134" w:type="dxa"/>
            <w:noWrap w:val="0"/>
            <w:vAlign w:val="center"/>
          </w:tcPr>
          <w:p w14:paraId="6B17455C">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20DFE6CF">
            <w:pPr>
              <w:spacing w:line="360" w:lineRule="exact"/>
              <w:jc w:val="left"/>
              <w:rPr>
                <w:rFonts w:hint="eastAsia" w:ascii="宋体" w:hAnsi="宋体" w:eastAsia="宋体"/>
                <w:sz w:val="24"/>
              </w:rPr>
            </w:pPr>
            <w:r>
              <w:rPr>
                <w:rFonts w:hint="eastAsia" w:ascii="宋体" w:hAnsi="宋体" w:eastAsia="宋体"/>
                <w:sz w:val="24"/>
              </w:rPr>
              <w:t>人均补助标准</w:t>
            </w:r>
          </w:p>
        </w:tc>
        <w:tc>
          <w:tcPr>
            <w:tcW w:w="2891" w:type="dxa"/>
            <w:noWrap w:val="0"/>
            <w:vAlign w:val="center"/>
          </w:tcPr>
          <w:p w14:paraId="56EE2438">
            <w:pPr>
              <w:spacing w:line="360" w:lineRule="exact"/>
              <w:jc w:val="left"/>
              <w:rPr>
                <w:rFonts w:ascii="宋体" w:hAnsi="宋体" w:eastAsia="宋体"/>
                <w:sz w:val="24"/>
              </w:rPr>
            </w:pPr>
            <w:r>
              <w:rPr>
                <w:rFonts w:hint="eastAsia" w:ascii="宋体" w:hAnsi="宋体" w:eastAsia="宋体"/>
                <w:sz w:val="24"/>
              </w:rPr>
              <w:t>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养老补助采取按工龄补助的形式，原则上服务年限每满一年每月补助</w:t>
            </w:r>
            <w:r>
              <w:rPr>
                <w:rFonts w:ascii="宋体" w:hAnsi="宋体" w:eastAsia="宋体"/>
                <w:sz w:val="24"/>
              </w:rPr>
              <w:t>20</w:t>
            </w:r>
            <w:r>
              <w:rPr>
                <w:rFonts w:hint="eastAsia" w:ascii="宋体" w:hAnsi="宋体" w:eastAsia="宋体"/>
                <w:sz w:val="24"/>
              </w:rPr>
              <w:t>元，最高不超过每月</w:t>
            </w:r>
            <w:r>
              <w:rPr>
                <w:rFonts w:ascii="宋体" w:hAnsi="宋体" w:eastAsia="宋体"/>
                <w:sz w:val="24"/>
              </w:rPr>
              <w:t>400</w:t>
            </w:r>
            <w:r>
              <w:rPr>
                <w:rFonts w:hint="eastAsia" w:ascii="宋体" w:hAnsi="宋体" w:eastAsia="宋体"/>
                <w:sz w:val="24"/>
              </w:rPr>
              <w:t>元。</w:t>
            </w:r>
            <w:r>
              <w:rPr>
                <w:rFonts w:ascii="宋体" w:hAnsi="宋体" w:eastAsia="宋体"/>
                <w:sz w:val="24"/>
              </w:rPr>
              <w:tab/>
            </w:r>
          </w:p>
        </w:tc>
        <w:tc>
          <w:tcPr>
            <w:tcW w:w="1276" w:type="dxa"/>
            <w:noWrap w:val="0"/>
            <w:vAlign w:val="center"/>
          </w:tcPr>
          <w:p w14:paraId="6D90622C">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400</w:t>
            </w:r>
            <w:r>
              <w:rPr>
                <w:rFonts w:hint="eastAsia" w:ascii="宋体" w:hAnsi="宋体" w:eastAsia="宋体"/>
                <w:sz w:val="24"/>
              </w:rPr>
              <w:t>元</w:t>
            </w:r>
            <w:r>
              <w:rPr>
                <w:rFonts w:ascii="宋体" w:hAnsi="宋体" w:eastAsia="宋体"/>
                <w:sz w:val="24"/>
              </w:rPr>
              <w:t>/</w:t>
            </w:r>
            <w:r>
              <w:rPr>
                <w:rFonts w:hint="eastAsia" w:ascii="宋体" w:hAnsi="宋体" w:eastAsia="宋体"/>
                <w:sz w:val="24"/>
              </w:rPr>
              <w:t>人</w:t>
            </w:r>
          </w:p>
        </w:tc>
        <w:tc>
          <w:tcPr>
            <w:tcW w:w="1701" w:type="dxa"/>
            <w:noWrap w:val="0"/>
            <w:vAlign w:val="center"/>
          </w:tcPr>
          <w:p w14:paraId="15D7F6B4">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年贫困县原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养老省级补助资金预算指标的通知（冀财社</w:t>
            </w:r>
            <w:r>
              <w:rPr>
                <w:rFonts w:ascii="宋体" w:hAnsi="宋体" w:eastAsia="宋体"/>
                <w:sz w:val="24"/>
              </w:rPr>
              <w:t>[2020]207</w:t>
            </w:r>
            <w:r>
              <w:rPr>
                <w:rFonts w:hint="eastAsia" w:ascii="宋体" w:hAnsi="宋体" w:eastAsia="宋体"/>
                <w:sz w:val="24"/>
              </w:rPr>
              <w:t>号</w:t>
            </w:r>
          </w:p>
        </w:tc>
      </w:tr>
      <w:tr w14:paraId="6D4AD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B190278">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6DFC3B2F">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522F0D22">
            <w:pPr>
              <w:spacing w:line="360" w:lineRule="exact"/>
              <w:jc w:val="left"/>
              <w:rPr>
                <w:rFonts w:hint="eastAsia" w:ascii="宋体" w:hAnsi="宋体" w:eastAsia="宋体"/>
                <w:sz w:val="24"/>
              </w:rPr>
            </w:pPr>
            <w:r>
              <w:rPr>
                <w:rFonts w:hint="eastAsia" w:ascii="宋体" w:hAnsi="宋体" w:eastAsia="宋体"/>
                <w:sz w:val="24"/>
              </w:rPr>
              <w:t>社会稳定水平</w:t>
            </w:r>
          </w:p>
        </w:tc>
        <w:tc>
          <w:tcPr>
            <w:tcW w:w="2891" w:type="dxa"/>
            <w:noWrap w:val="0"/>
            <w:vAlign w:val="center"/>
          </w:tcPr>
          <w:p w14:paraId="41D7440D">
            <w:pPr>
              <w:spacing w:line="360" w:lineRule="exact"/>
              <w:jc w:val="left"/>
              <w:rPr>
                <w:rFonts w:ascii="宋体" w:hAnsi="宋体" w:eastAsia="宋体"/>
                <w:sz w:val="24"/>
              </w:rPr>
            </w:pPr>
            <w:r>
              <w:rPr>
                <w:rFonts w:hint="eastAsia" w:ascii="宋体" w:hAnsi="宋体" w:eastAsia="宋体"/>
                <w:sz w:val="24"/>
              </w:rPr>
              <w:t>解决赤脚医生生活、生产、保险等方面的补助</w:t>
            </w:r>
          </w:p>
        </w:tc>
        <w:tc>
          <w:tcPr>
            <w:tcW w:w="1276" w:type="dxa"/>
            <w:noWrap w:val="0"/>
            <w:vAlign w:val="center"/>
          </w:tcPr>
          <w:p w14:paraId="4E9B69DE">
            <w:pPr>
              <w:spacing w:line="360" w:lineRule="exact"/>
              <w:jc w:val="left"/>
              <w:rPr>
                <w:rFonts w:hint="eastAsia" w:ascii="宋体" w:hAnsi="宋体" w:eastAsia="宋体"/>
                <w:sz w:val="24"/>
              </w:rPr>
            </w:pPr>
            <w:r>
              <w:rPr>
                <w:rFonts w:hint="eastAsia" w:ascii="宋体" w:hAnsi="宋体" w:eastAsia="宋体"/>
                <w:sz w:val="24"/>
              </w:rPr>
              <w:t>持续解决</w:t>
            </w:r>
          </w:p>
        </w:tc>
        <w:tc>
          <w:tcPr>
            <w:tcW w:w="1701" w:type="dxa"/>
            <w:noWrap w:val="0"/>
            <w:vAlign w:val="center"/>
          </w:tcPr>
          <w:p w14:paraId="5E7708BF">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年贫困县原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养老省级补助资金预算指标的通知（冀财社</w:t>
            </w:r>
            <w:r>
              <w:rPr>
                <w:rFonts w:ascii="宋体" w:hAnsi="宋体" w:eastAsia="宋体"/>
                <w:sz w:val="24"/>
              </w:rPr>
              <w:t>[2020]207</w:t>
            </w:r>
            <w:r>
              <w:rPr>
                <w:rFonts w:hint="eastAsia" w:ascii="宋体" w:hAnsi="宋体" w:eastAsia="宋体"/>
                <w:sz w:val="24"/>
              </w:rPr>
              <w:t>号</w:t>
            </w:r>
          </w:p>
        </w:tc>
      </w:tr>
      <w:tr w14:paraId="4394B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BB52B57">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1BC10A03">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41634556">
            <w:pPr>
              <w:spacing w:line="360" w:lineRule="exact"/>
              <w:jc w:val="left"/>
              <w:rPr>
                <w:rFonts w:hint="eastAsia" w:ascii="宋体" w:hAnsi="宋体" w:eastAsia="宋体"/>
                <w:sz w:val="24"/>
              </w:rPr>
            </w:pPr>
            <w:r>
              <w:rPr>
                <w:rFonts w:hint="eastAsia" w:ascii="宋体" w:hAnsi="宋体" w:eastAsia="宋体"/>
                <w:sz w:val="24"/>
              </w:rPr>
              <w:t>贫困地区原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满意度</w:t>
            </w:r>
          </w:p>
        </w:tc>
        <w:tc>
          <w:tcPr>
            <w:tcW w:w="2891" w:type="dxa"/>
            <w:noWrap w:val="0"/>
            <w:vAlign w:val="center"/>
          </w:tcPr>
          <w:p w14:paraId="7AADF3C8">
            <w:pPr>
              <w:spacing w:line="360" w:lineRule="exact"/>
              <w:jc w:val="left"/>
              <w:rPr>
                <w:rFonts w:ascii="宋体" w:hAnsi="宋体" w:eastAsia="宋体"/>
                <w:sz w:val="24"/>
              </w:rPr>
            </w:pPr>
            <w:r>
              <w:rPr>
                <w:rFonts w:hint="eastAsia" w:ascii="宋体" w:hAnsi="宋体" w:eastAsia="宋体"/>
                <w:sz w:val="24"/>
              </w:rPr>
              <w:t>补助群众满意数量占总数的比例。</w:t>
            </w:r>
            <w:r>
              <w:rPr>
                <w:rFonts w:ascii="宋体" w:hAnsi="宋体" w:eastAsia="宋体"/>
                <w:sz w:val="24"/>
              </w:rPr>
              <w:tab/>
            </w:r>
          </w:p>
        </w:tc>
        <w:tc>
          <w:tcPr>
            <w:tcW w:w="1276" w:type="dxa"/>
            <w:noWrap w:val="0"/>
            <w:vAlign w:val="center"/>
          </w:tcPr>
          <w:p w14:paraId="1A4A57E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60%</w:t>
            </w:r>
          </w:p>
        </w:tc>
        <w:tc>
          <w:tcPr>
            <w:tcW w:w="1701" w:type="dxa"/>
            <w:noWrap w:val="0"/>
            <w:vAlign w:val="center"/>
          </w:tcPr>
          <w:p w14:paraId="21F72EB0">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年贫困县原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养老省级补助资金预算指标的通知（冀财社</w:t>
            </w:r>
            <w:r>
              <w:rPr>
                <w:rFonts w:ascii="宋体" w:hAnsi="宋体" w:eastAsia="宋体"/>
                <w:sz w:val="24"/>
              </w:rPr>
              <w:t>[2020]207</w:t>
            </w:r>
            <w:r>
              <w:rPr>
                <w:rFonts w:hint="eastAsia" w:ascii="宋体" w:hAnsi="宋体" w:eastAsia="宋体"/>
                <w:sz w:val="24"/>
              </w:rPr>
              <w:t>号</w:t>
            </w:r>
          </w:p>
        </w:tc>
      </w:tr>
    </w:tbl>
    <w:p w14:paraId="29913C54">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07C24DE3">
      <w:pPr>
        <w:spacing w:line="360" w:lineRule="exact"/>
        <w:ind w:firstLine="480" w:firstLineChars="200"/>
        <w:jc w:val="left"/>
        <w:rPr>
          <w:rFonts w:ascii="宋体" w:hAnsi="宋体" w:eastAsia="宋体"/>
          <w:sz w:val="24"/>
        </w:rPr>
      </w:pPr>
    </w:p>
    <w:p w14:paraId="075B74C0">
      <w:pPr>
        <w:spacing w:line="360" w:lineRule="exact"/>
        <w:ind w:firstLine="482" w:firstLineChars="200"/>
        <w:jc w:val="left"/>
        <w:outlineLvl w:val="3"/>
        <w:rPr>
          <w:rFonts w:ascii="宋体" w:hAnsi="宋体" w:eastAsia="宋体"/>
          <w:b/>
          <w:sz w:val="24"/>
        </w:rPr>
      </w:pPr>
      <w:bookmarkStart w:id="10" w:name="_Toc62803820"/>
      <w:r>
        <w:rPr>
          <w:rFonts w:hint="eastAsia" w:ascii="宋体" w:hAnsi="宋体" w:eastAsia="宋体"/>
          <w:b/>
          <w:sz w:val="24"/>
        </w:rPr>
        <w:t>10.2021年中央计划生育转移支付资金（冀财社[2020]183号）项目绩效目标表</w:t>
      </w:r>
      <w:bookmarkEnd w:id="10"/>
      <w:r>
        <w:rPr>
          <w:rFonts w:hint="eastAsia" w:ascii="宋体" w:hAnsi="宋体" w:eastAsia="宋体"/>
          <w:b/>
          <w:sz w:val="24"/>
        </w:rPr>
        <w:t>TC 10、2021年中央计划生育转移支付资金（冀财社[2020]183号）项目绩效目标表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8781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D1202DF">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261F2801">
            <w:pPr>
              <w:spacing w:line="360" w:lineRule="exact"/>
              <w:jc w:val="right"/>
              <w:rPr>
                <w:rFonts w:ascii="宋体" w:hAnsi="宋体" w:eastAsia="宋体"/>
                <w:sz w:val="24"/>
              </w:rPr>
            </w:pPr>
            <w:r>
              <w:rPr>
                <w:rFonts w:hint="eastAsia" w:ascii="宋体" w:hAnsi="宋体" w:eastAsia="宋体"/>
                <w:sz w:val="24"/>
              </w:rPr>
              <w:t>单位：万元</w:t>
            </w:r>
          </w:p>
        </w:tc>
      </w:tr>
      <w:tr w14:paraId="66B60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803994C">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4E05B42E">
            <w:pPr>
              <w:spacing w:line="360" w:lineRule="exact"/>
              <w:jc w:val="left"/>
              <w:rPr>
                <w:rFonts w:ascii="宋体" w:hAnsi="宋体" w:eastAsia="宋体"/>
                <w:sz w:val="24"/>
              </w:rPr>
            </w:pPr>
            <w:r>
              <w:rPr>
                <w:rFonts w:ascii="宋体" w:hAnsi="宋体" w:eastAsia="宋体"/>
                <w:sz w:val="24"/>
              </w:rPr>
              <w:t>130623219DZZD86CFVT5K</w:t>
            </w:r>
          </w:p>
        </w:tc>
        <w:tc>
          <w:tcPr>
            <w:tcW w:w="1587" w:type="dxa"/>
            <w:noWrap w:val="0"/>
            <w:vAlign w:val="center"/>
          </w:tcPr>
          <w:p w14:paraId="52BDE2FA">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519DE24B">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年中央计划生育转移支付资金（冀财社</w:t>
            </w:r>
            <w:r>
              <w:rPr>
                <w:rFonts w:ascii="宋体" w:hAnsi="宋体" w:eastAsia="宋体"/>
                <w:sz w:val="24"/>
              </w:rPr>
              <w:t>[2020]183</w:t>
            </w:r>
            <w:r>
              <w:rPr>
                <w:rFonts w:hint="eastAsia" w:ascii="宋体" w:hAnsi="宋体" w:eastAsia="宋体"/>
                <w:sz w:val="24"/>
              </w:rPr>
              <w:t>号）项目</w:t>
            </w:r>
          </w:p>
        </w:tc>
      </w:tr>
      <w:tr w14:paraId="7F6F7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AE66283">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30A46389">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2664DFE6">
            <w:pPr>
              <w:spacing w:line="360" w:lineRule="exact"/>
              <w:jc w:val="left"/>
              <w:rPr>
                <w:rFonts w:ascii="宋体" w:hAnsi="宋体" w:eastAsia="宋体"/>
                <w:sz w:val="24"/>
              </w:rPr>
            </w:pPr>
            <w:r>
              <w:rPr>
                <w:rFonts w:ascii="宋体" w:hAnsi="宋体" w:eastAsia="宋体"/>
                <w:sz w:val="24"/>
              </w:rPr>
              <w:t>225.00</w:t>
            </w:r>
          </w:p>
        </w:tc>
        <w:tc>
          <w:tcPr>
            <w:tcW w:w="1587" w:type="dxa"/>
            <w:noWrap w:val="0"/>
            <w:vAlign w:val="center"/>
          </w:tcPr>
          <w:p w14:paraId="2DC77071">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3E841E99">
            <w:pPr>
              <w:spacing w:line="360" w:lineRule="exact"/>
              <w:jc w:val="left"/>
              <w:rPr>
                <w:rFonts w:ascii="宋体" w:hAnsi="宋体" w:eastAsia="宋体"/>
                <w:sz w:val="24"/>
              </w:rPr>
            </w:pPr>
            <w:r>
              <w:rPr>
                <w:rFonts w:ascii="宋体" w:hAnsi="宋体" w:eastAsia="宋体"/>
                <w:sz w:val="24"/>
              </w:rPr>
              <w:t>225.00</w:t>
            </w:r>
          </w:p>
        </w:tc>
        <w:tc>
          <w:tcPr>
            <w:tcW w:w="1276" w:type="dxa"/>
            <w:noWrap w:val="0"/>
            <w:vAlign w:val="center"/>
          </w:tcPr>
          <w:p w14:paraId="3714947A">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6AD2CA0F">
            <w:pPr>
              <w:spacing w:line="360" w:lineRule="exact"/>
              <w:jc w:val="left"/>
              <w:rPr>
                <w:rFonts w:ascii="宋体" w:hAnsi="宋体" w:eastAsia="宋体"/>
                <w:sz w:val="24"/>
              </w:rPr>
            </w:pPr>
            <w:r>
              <w:rPr>
                <w:rFonts w:ascii="宋体" w:hAnsi="宋体" w:eastAsia="宋体"/>
                <w:sz w:val="24"/>
              </w:rPr>
              <w:t>0</w:t>
            </w:r>
          </w:p>
        </w:tc>
      </w:tr>
      <w:tr w14:paraId="2F5B7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D57D48B">
            <w:pPr>
              <w:spacing w:line="360" w:lineRule="exact"/>
              <w:jc w:val="left"/>
              <w:outlineLvl w:val="3"/>
              <w:rPr>
                <w:rFonts w:ascii="宋体" w:hAnsi="宋体" w:eastAsia="宋体"/>
                <w:sz w:val="24"/>
              </w:rPr>
            </w:pPr>
          </w:p>
        </w:tc>
        <w:tc>
          <w:tcPr>
            <w:tcW w:w="8278" w:type="dxa"/>
            <w:gridSpan w:val="6"/>
            <w:noWrap w:val="0"/>
            <w:vAlign w:val="center"/>
          </w:tcPr>
          <w:p w14:paraId="22244FE6">
            <w:pPr>
              <w:spacing w:line="360" w:lineRule="exact"/>
              <w:jc w:val="left"/>
              <w:rPr>
                <w:rFonts w:ascii="宋体" w:hAnsi="宋体" w:eastAsia="宋体"/>
                <w:sz w:val="24"/>
              </w:rPr>
            </w:pPr>
            <w:r>
              <w:rPr>
                <w:rFonts w:hint="eastAsia" w:ascii="宋体" w:hAnsi="宋体" w:eastAsia="宋体"/>
                <w:sz w:val="24"/>
              </w:rPr>
              <w:t>对符合政策的农村独生子女（</w:t>
            </w:r>
            <w:r>
              <w:rPr>
                <w:rFonts w:ascii="宋体" w:hAnsi="宋体" w:eastAsia="宋体"/>
                <w:sz w:val="24"/>
              </w:rPr>
              <w:t>1-18</w:t>
            </w:r>
            <w:r>
              <w:rPr>
                <w:rFonts w:hint="eastAsia" w:ascii="宋体" w:hAnsi="宋体" w:eastAsia="宋体"/>
                <w:sz w:val="24"/>
              </w:rPr>
              <w:t>周岁）家庭进行奖励补助</w:t>
            </w:r>
            <w:r>
              <w:rPr>
                <w:rFonts w:ascii="宋体" w:hAnsi="宋体" w:eastAsia="宋体"/>
                <w:sz w:val="24"/>
              </w:rPr>
              <w:t>,</w:t>
            </w:r>
            <w:r>
              <w:rPr>
                <w:rFonts w:hint="eastAsia" w:ascii="宋体" w:hAnsi="宋体" w:eastAsia="宋体"/>
                <w:sz w:val="24"/>
              </w:rPr>
              <w:t>父母二人每人每月</w:t>
            </w:r>
            <w:r>
              <w:rPr>
                <w:rFonts w:ascii="宋体" w:hAnsi="宋体" w:eastAsia="宋体"/>
                <w:sz w:val="24"/>
              </w:rPr>
              <w:t>10</w:t>
            </w:r>
            <w:r>
              <w:rPr>
                <w:rFonts w:hint="eastAsia" w:ascii="宋体" w:hAnsi="宋体" w:eastAsia="宋体"/>
                <w:sz w:val="24"/>
              </w:rPr>
              <w:t>元，于每年</w:t>
            </w:r>
            <w:r>
              <w:rPr>
                <w:rFonts w:ascii="宋体" w:hAnsi="宋体" w:eastAsia="宋体"/>
                <w:sz w:val="24"/>
              </w:rPr>
              <w:t>9</w:t>
            </w:r>
            <w:r>
              <w:rPr>
                <w:rFonts w:hint="eastAsia" w:ascii="宋体" w:hAnsi="宋体" w:eastAsia="宋体"/>
                <w:sz w:val="24"/>
              </w:rPr>
              <w:t>月底之前完成摸底，并足额发放。</w:t>
            </w:r>
          </w:p>
        </w:tc>
      </w:tr>
      <w:tr w14:paraId="6B3BD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6AF9E94">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078F00C5">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04E890BE">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3929E3D0">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6F564E4A">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3C535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08BE567">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62CD9736">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6098BFE2">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37B5F33B">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72B93AE6">
            <w:pPr>
              <w:spacing w:line="360" w:lineRule="exact"/>
              <w:jc w:val="center"/>
              <w:rPr>
                <w:rFonts w:ascii="宋体" w:hAnsi="宋体" w:eastAsia="宋体"/>
                <w:sz w:val="24"/>
              </w:rPr>
            </w:pPr>
            <w:r>
              <w:rPr>
                <w:rFonts w:ascii="宋体" w:hAnsi="宋体" w:eastAsia="宋体"/>
                <w:sz w:val="24"/>
              </w:rPr>
              <w:t>100.00%</w:t>
            </w:r>
          </w:p>
        </w:tc>
      </w:tr>
      <w:tr w14:paraId="229AB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9DCBBC9">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59165EE0">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实施农村计划生育家庭奖励扶助制度。</w:t>
            </w:r>
          </w:p>
          <w:p w14:paraId="4830598A">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解决农村独生子女和双女家庭的养老问题。</w:t>
            </w:r>
          </w:p>
          <w:p w14:paraId="5EB62A72">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保障和提高计划生育特殊家庭生活困难问题。</w:t>
            </w:r>
          </w:p>
          <w:p w14:paraId="4BEE6F99">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提高家庭发展能力，保障和改善民生，保进社会和谐稳定。</w:t>
            </w:r>
          </w:p>
        </w:tc>
      </w:tr>
    </w:tbl>
    <w:p w14:paraId="02F875B7">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69FC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8BA879B">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23858C2A">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0F907927">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107CD51">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61F4CFB6">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415C1BF5">
            <w:pPr>
              <w:spacing w:line="360" w:lineRule="exact"/>
              <w:jc w:val="center"/>
              <w:rPr>
                <w:rFonts w:ascii="宋体" w:hAnsi="宋体" w:eastAsia="宋体"/>
                <w:b/>
                <w:sz w:val="24"/>
              </w:rPr>
            </w:pPr>
            <w:r>
              <w:rPr>
                <w:rFonts w:hint="eastAsia" w:ascii="宋体" w:hAnsi="宋体" w:eastAsia="宋体"/>
                <w:b/>
                <w:sz w:val="24"/>
              </w:rPr>
              <w:t>指标值确定依据</w:t>
            </w:r>
          </w:p>
        </w:tc>
      </w:tr>
      <w:tr w14:paraId="497EA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0ACBEDE">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3F155487">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57FF0F91">
            <w:pPr>
              <w:spacing w:line="360" w:lineRule="exact"/>
              <w:jc w:val="left"/>
              <w:rPr>
                <w:rFonts w:ascii="宋体" w:hAnsi="宋体" w:eastAsia="宋体"/>
                <w:sz w:val="24"/>
              </w:rPr>
            </w:pPr>
            <w:r>
              <w:rPr>
                <w:rFonts w:hint="eastAsia" w:ascii="宋体" w:hAnsi="宋体" w:eastAsia="宋体"/>
                <w:sz w:val="24"/>
              </w:rPr>
              <w:t>计划生育转移支付资金</w:t>
            </w:r>
          </w:p>
        </w:tc>
        <w:tc>
          <w:tcPr>
            <w:tcW w:w="2891" w:type="dxa"/>
            <w:noWrap w:val="0"/>
            <w:vAlign w:val="center"/>
          </w:tcPr>
          <w:p w14:paraId="3EFE13AE">
            <w:pPr>
              <w:spacing w:line="360" w:lineRule="exact"/>
              <w:jc w:val="left"/>
              <w:rPr>
                <w:rFonts w:ascii="宋体" w:hAnsi="宋体" w:eastAsia="宋体"/>
                <w:sz w:val="24"/>
              </w:rPr>
            </w:pPr>
            <w:r>
              <w:rPr>
                <w:rFonts w:hint="eastAsia" w:ascii="宋体" w:hAnsi="宋体" w:eastAsia="宋体"/>
                <w:sz w:val="24"/>
              </w:rPr>
              <w:t>农村部分计划生育家庭奖励扶助人数</w:t>
            </w:r>
          </w:p>
        </w:tc>
        <w:tc>
          <w:tcPr>
            <w:tcW w:w="1276" w:type="dxa"/>
            <w:noWrap w:val="0"/>
            <w:vAlign w:val="center"/>
          </w:tcPr>
          <w:p w14:paraId="41B6577F">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77</w:t>
            </w:r>
            <w:r>
              <w:rPr>
                <w:rFonts w:hint="eastAsia" w:ascii="宋体" w:hAnsi="宋体" w:eastAsia="宋体"/>
                <w:sz w:val="24"/>
              </w:rPr>
              <w:t>万人</w:t>
            </w:r>
            <w:r>
              <w:rPr>
                <w:rFonts w:ascii="宋体" w:hAnsi="宋体" w:eastAsia="宋体"/>
                <w:sz w:val="24"/>
              </w:rPr>
              <w:t xml:space="preserve"> </w:t>
            </w:r>
          </w:p>
        </w:tc>
        <w:tc>
          <w:tcPr>
            <w:tcW w:w="1701" w:type="dxa"/>
            <w:noWrap w:val="0"/>
            <w:vAlign w:val="center"/>
          </w:tcPr>
          <w:p w14:paraId="10C8B93F">
            <w:pPr>
              <w:spacing w:line="360" w:lineRule="exact"/>
              <w:jc w:val="left"/>
              <w:rPr>
                <w:rFonts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年中央计划生育转移支付资金预算指标的通知（冀财社</w:t>
            </w:r>
            <w:r>
              <w:rPr>
                <w:rFonts w:ascii="宋体" w:hAnsi="宋体" w:eastAsia="宋体"/>
                <w:sz w:val="24"/>
              </w:rPr>
              <w:t>[2020]183</w:t>
            </w:r>
            <w:r>
              <w:rPr>
                <w:rFonts w:hint="eastAsia" w:ascii="宋体" w:hAnsi="宋体" w:eastAsia="宋体"/>
                <w:sz w:val="24"/>
              </w:rPr>
              <w:t>号）</w:t>
            </w:r>
          </w:p>
        </w:tc>
      </w:tr>
      <w:tr w14:paraId="57277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A771DA8">
            <w:pPr>
              <w:spacing w:line="360" w:lineRule="exact"/>
              <w:jc w:val="center"/>
              <w:rPr>
                <w:rFonts w:hint="eastAsia" w:ascii="宋体" w:hAnsi="宋体" w:eastAsia="宋体"/>
                <w:sz w:val="24"/>
              </w:rPr>
            </w:pPr>
          </w:p>
        </w:tc>
        <w:tc>
          <w:tcPr>
            <w:tcW w:w="1134" w:type="dxa"/>
            <w:noWrap w:val="0"/>
            <w:vAlign w:val="center"/>
          </w:tcPr>
          <w:p w14:paraId="2FA5495C">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FCF604F">
            <w:pPr>
              <w:spacing w:line="360" w:lineRule="exact"/>
              <w:jc w:val="left"/>
              <w:rPr>
                <w:rFonts w:hint="eastAsia" w:ascii="宋体" w:hAnsi="宋体" w:eastAsia="宋体"/>
                <w:sz w:val="24"/>
              </w:rPr>
            </w:pPr>
            <w:r>
              <w:rPr>
                <w:rFonts w:hint="eastAsia" w:ascii="宋体" w:hAnsi="宋体" w:eastAsia="宋体"/>
                <w:sz w:val="24"/>
              </w:rPr>
              <w:t>符合条件申报对象覆盖率</w:t>
            </w:r>
          </w:p>
        </w:tc>
        <w:tc>
          <w:tcPr>
            <w:tcW w:w="2891" w:type="dxa"/>
            <w:noWrap w:val="0"/>
            <w:vAlign w:val="center"/>
          </w:tcPr>
          <w:p w14:paraId="51FB9FCC">
            <w:pPr>
              <w:spacing w:line="360" w:lineRule="exact"/>
              <w:jc w:val="left"/>
              <w:rPr>
                <w:rFonts w:ascii="宋体" w:hAnsi="宋体" w:eastAsia="宋体"/>
                <w:sz w:val="24"/>
              </w:rPr>
            </w:pPr>
            <w:r>
              <w:rPr>
                <w:rFonts w:hint="eastAsia" w:ascii="宋体" w:hAnsi="宋体" w:eastAsia="宋体"/>
                <w:sz w:val="24"/>
              </w:rPr>
              <w:t>农村部分计划生育家庭奖励扶助人数占总奖励扶助人员比率</w:t>
            </w:r>
          </w:p>
        </w:tc>
        <w:tc>
          <w:tcPr>
            <w:tcW w:w="1276" w:type="dxa"/>
            <w:noWrap w:val="0"/>
            <w:vAlign w:val="center"/>
          </w:tcPr>
          <w:p w14:paraId="6687CE8E">
            <w:pPr>
              <w:spacing w:line="360" w:lineRule="exact"/>
              <w:jc w:val="left"/>
              <w:rPr>
                <w:rFonts w:hint="eastAsia" w:ascii="宋体" w:hAnsi="宋体" w:eastAsia="宋体"/>
                <w:sz w:val="24"/>
              </w:rPr>
            </w:pPr>
            <w:r>
              <w:rPr>
                <w:rFonts w:ascii="宋体" w:hAnsi="宋体" w:eastAsia="宋体"/>
                <w:sz w:val="24"/>
              </w:rPr>
              <w:t>100%</w:t>
            </w:r>
          </w:p>
        </w:tc>
        <w:tc>
          <w:tcPr>
            <w:tcW w:w="1701" w:type="dxa"/>
            <w:noWrap w:val="0"/>
            <w:vAlign w:val="center"/>
          </w:tcPr>
          <w:p w14:paraId="0AC46BDC">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年中央计划生育转移支付资金预算指标的通知（冀财社</w:t>
            </w:r>
            <w:r>
              <w:rPr>
                <w:rFonts w:ascii="宋体" w:hAnsi="宋体" w:eastAsia="宋体"/>
                <w:sz w:val="24"/>
              </w:rPr>
              <w:t>[2020]183</w:t>
            </w:r>
            <w:r>
              <w:rPr>
                <w:rFonts w:hint="eastAsia" w:ascii="宋体" w:hAnsi="宋体" w:eastAsia="宋体"/>
                <w:sz w:val="24"/>
              </w:rPr>
              <w:t>号）</w:t>
            </w:r>
          </w:p>
        </w:tc>
      </w:tr>
      <w:tr w14:paraId="33524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1A31017">
            <w:pPr>
              <w:spacing w:line="360" w:lineRule="exact"/>
              <w:jc w:val="center"/>
              <w:rPr>
                <w:rFonts w:hint="eastAsia" w:ascii="宋体" w:hAnsi="宋体" w:eastAsia="宋体"/>
                <w:sz w:val="24"/>
              </w:rPr>
            </w:pPr>
          </w:p>
        </w:tc>
        <w:tc>
          <w:tcPr>
            <w:tcW w:w="1134" w:type="dxa"/>
            <w:noWrap w:val="0"/>
            <w:vAlign w:val="center"/>
          </w:tcPr>
          <w:p w14:paraId="343A8E43">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4FBF381F">
            <w:pPr>
              <w:spacing w:line="360" w:lineRule="exact"/>
              <w:jc w:val="left"/>
              <w:rPr>
                <w:rFonts w:hint="eastAsia" w:ascii="宋体" w:hAnsi="宋体" w:eastAsia="宋体"/>
                <w:sz w:val="24"/>
              </w:rPr>
            </w:pPr>
            <w:r>
              <w:rPr>
                <w:rFonts w:hint="eastAsia" w:ascii="宋体" w:hAnsi="宋体" w:eastAsia="宋体"/>
                <w:sz w:val="24"/>
              </w:rPr>
              <w:t>补助资金发放完成时限</w:t>
            </w:r>
          </w:p>
        </w:tc>
        <w:tc>
          <w:tcPr>
            <w:tcW w:w="2891" w:type="dxa"/>
            <w:noWrap w:val="0"/>
            <w:vAlign w:val="center"/>
          </w:tcPr>
          <w:p w14:paraId="395AE7D8">
            <w:pPr>
              <w:spacing w:line="360" w:lineRule="exact"/>
              <w:jc w:val="left"/>
              <w:rPr>
                <w:rFonts w:ascii="宋体" w:hAnsi="宋体" w:eastAsia="宋体"/>
                <w:sz w:val="24"/>
              </w:rPr>
            </w:pPr>
            <w:r>
              <w:rPr>
                <w:rFonts w:hint="eastAsia" w:ascii="宋体" w:hAnsi="宋体" w:eastAsia="宋体"/>
                <w:sz w:val="24"/>
              </w:rPr>
              <w:t>通过实施计划生育扶助政策促进社会稳定水平逐步提高</w:t>
            </w:r>
          </w:p>
        </w:tc>
        <w:tc>
          <w:tcPr>
            <w:tcW w:w="1276" w:type="dxa"/>
            <w:noWrap w:val="0"/>
            <w:vAlign w:val="center"/>
          </w:tcPr>
          <w:p w14:paraId="402F152B">
            <w:pPr>
              <w:spacing w:line="360" w:lineRule="exact"/>
              <w:jc w:val="left"/>
              <w:rPr>
                <w:rFonts w:ascii="宋体" w:hAnsi="宋体" w:eastAsia="宋体"/>
                <w:sz w:val="24"/>
              </w:rPr>
            </w:pPr>
            <w:r>
              <w:rPr>
                <w:rFonts w:hint="eastAsia" w:ascii="宋体" w:hAnsi="宋体" w:eastAsia="宋体"/>
                <w:sz w:val="24"/>
              </w:rPr>
              <w:t>年底</w:t>
            </w:r>
          </w:p>
        </w:tc>
        <w:tc>
          <w:tcPr>
            <w:tcW w:w="1701" w:type="dxa"/>
            <w:noWrap w:val="0"/>
            <w:vAlign w:val="center"/>
          </w:tcPr>
          <w:p w14:paraId="2F58CF40">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年中央计划生育转移支付资金预算指标的通知（冀财社</w:t>
            </w:r>
            <w:r>
              <w:rPr>
                <w:rFonts w:ascii="宋体" w:hAnsi="宋体" w:eastAsia="宋体"/>
                <w:sz w:val="24"/>
              </w:rPr>
              <w:t>[2020]183</w:t>
            </w:r>
            <w:r>
              <w:rPr>
                <w:rFonts w:hint="eastAsia" w:ascii="宋体" w:hAnsi="宋体" w:eastAsia="宋体"/>
                <w:sz w:val="24"/>
              </w:rPr>
              <w:t>号）</w:t>
            </w:r>
          </w:p>
        </w:tc>
      </w:tr>
      <w:tr w14:paraId="7208F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3524F60">
            <w:pPr>
              <w:spacing w:line="360" w:lineRule="exact"/>
              <w:jc w:val="center"/>
              <w:rPr>
                <w:rFonts w:hint="eastAsia" w:ascii="宋体" w:hAnsi="宋体" w:eastAsia="宋体"/>
                <w:sz w:val="24"/>
              </w:rPr>
            </w:pPr>
          </w:p>
        </w:tc>
        <w:tc>
          <w:tcPr>
            <w:tcW w:w="1134" w:type="dxa"/>
            <w:noWrap w:val="0"/>
            <w:vAlign w:val="center"/>
          </w:tcPr>
          <w:p w14:paraId="465985AD">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3E0139FB">
            <w:pPr>
              <w:spacing w:line="360" w:lineRule="exact"/>
              <w:jc w:val="left"/>
              <w:rPr>
                <w:rFonts w:hint="eastAsia" w:ascii="宋体" w:hAnsi="宋体" w:eastAsia="宋体"/>
                <w:sz w:val="24"/>
              </w:rPr>
            </w:pPr>
            <w:r>
              <w:rPr>
                <w:rFonts w:hint="eastAsia" w:ascii="宋体" w:hAnsi="宋体" w:eastAsia="宋体"/>
                <w:sz w:val="24"/>
              </w:rPr>
              <w:t>计划生育转移支付资金</w:t>
            </w:r>
          </w:p>
        </w:tc>
        <w:tc>
          <w:tcPr>
            <w:tcW w:w="2891" w:type="dxa"/>
            <w:noWrap w:val="0"/>
            <w:vAlign w:val="center"/>
          </w:tcPr>
          <w:p w14:paraId="4F41256E">
            <w:pPr>
              <w:spacing w:line="360" w:lineRule="exact"/>
              <w:jc w:val="left"/>
              <w:rPr>
                <w:rFonts w:ascii="宋体" w:hAnsi="宋体" w:eastAsia="宋体"/>
                <w:sz w:val="24"/>
              </w:rPr>
            </w:pPr>
            <w:r>
              <w:rPr>
                <w:rFonts w:hint="eastAsia" w:ascii="宋体" w:hAnsi="宋体" w:eastAsia="宋体"/>
                <w:sz w:val="24"/>
              </w:rPr>
              <w:t>农村部分计划生育家庭奖励扶助金发放标准</w:t>
            </w:r>
          </w:p>
        </w:tc>
        <w:tc>
          <w:tcPr>
            <w:tcW w:w="1276" w:type="dxa"/>
            <w:noWrap w:val="0"/>
            <w:vAlign w:val="center"/>
          </w:tcPr>
          <w:p w14:paraId="0C8C22A6">
            <w:pPr>
              <w:spacing w:line="360" w:lineRule="exact"/>
              <w:jc w:val="left"/>
              <w:rPr>
                <w:rFonts w:hint="eastAsia" w:ascii="宋体" w:hAnsi="宋体" w:eastAsia="宋体"/>
                <w:sz w:val="24"/>
              </w:rPr>
            </w:pPr>
            <w:r>
              <w:rPr>
                <w:rFonts w:ascii="宋体" w:hAnsi="宋体" w:eastAsia="宋体"/>
                <w:sz w:val="24"/>
              </w:rPr>
              <w:t>550</w:t>
            </w:r>
            <w:r>
              <w:rPr>
                <w:rFonts w:hint="eastAsia" w:ascii="宋体" w:hAnsi="宋体" w:eastAsia="宋体"/>
                <w:sz w:val="24"/>
              </w:rPr>
              <w:t>元</w:t>
            </w:r>
            <w:r>
              <w:rPr>
                <w:rFonts w:ascii="宋体" w:hAnsi="宋体" w:eastAsia="宋体"/>
                <w:sz w:val="24"/>
              </w:rPr>
              <w:t>/</w:t>
            </w:r>
            <w:r>
              <w:rPr>
                <w:rFonts w:hint="eastAsia" w:ascii="宋体" w:hAnsi="宋体" w:eastAsia="宋体"/>
                <w:sz w:val="24"/>
              </w:rPr>
              <w:t>人</w:t>
            </w:r>
            <w:r>
              <w:rPr>
                <w:rFonts w:ascii="宋体" w:hAnsi="宋体" w:eastAsia="宋体"/>
                <w:sz w:val="24"/>
              </w:rPr>
              <w:t>/</w:t>
            </w:r>
            <w:r>
              <w:rPr>
                <w:rFonts w:hint="eastAsia" w:ascii="宋体" w:hAnsi="宋体" w:eastAsia="宋体"/>
                <w:sz w:val="24"/>
              </w:rPr>
              <w:t>年</w:t>
            </w:r>
          </w:p>
        </w:tc>
        <w:tc>
          <w:tcPr>
            <w:tcW w:w="1701" w:type="dxa"/>
            <w:noWrap w:val="0"/>
            <w:vAlign w:val="center"/>
          </w:tcPr>
          <w:p w14:paraId="54FEE7AD">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年中央计划生育转移支付资金预算指标的通知（冀财社</w:t>
            </w:r>
            <w:r>
              <w:rPr>
                <w:rFonts w:ascii="宋体" w:hAnsi="宋体" w:eastAsia="宋体"/>
                <w:sz w:val="24"/>
              </w:rPr>
              <w:t>[2020]183</w:t>
            </w:r>
            <w:r>
              <w:rPr>
                <w:rFonts w:hint="eastAsia" w:ascii="宋体" w:hAnsi="宋体" w:eastAsia="宋体"/>
                <w:sz w:val="24"/>
              </w:rPr>
              <w:t>号）</w:t>
            </w:r>
          </w:p>
        </w:tc>
      </w:tr>
      <w:tr w14:paraId="57B7A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E9691ED">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356E526">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369ACF1A">
            <w:pPr>
              <w:spacing w:line="360" w:lineRule="exact"/>
              <w:jc w:val="left"/>
              <w:rPr>
                <w:rFonts w:hint="eastAsia" w:ascii="宋体" w:hAnsi="宋体" w:eastAsia="宋体"/>
                <w:sz w:val="24"/>
              </w:rPr>
            </w:pPr>
            <w:r>
              <w:rPr>
                <w:rFonts w:hint="eastAsia" w:ascii="宋体" w:hAnsi="宋体" w:eastAsia="宋体"/>
                <w:sz w:val="24"/>
              </w:rPr>
              <w:t>家庭发展能力</w:t>
            </w:r>
          </w:p>
        </w:tc>
        <w:tc>
          <w:tcPr>
            <w:tcW w:w="2891" w:type="dxa"/>
            <w:noWrap w:val="0"/>
            <w:vAlign w:val="center"/>
          </w:tcPr>
          <w:p w14:paraId="036C7093">
            <w:pPr>
              <w:spacing w:line="360" w:lineRule="exact"/>
              <w:jc w:val="left"/>
              <w:rPr>
                <w:rFonts w:ascii="宋体" w:hAnsi="宋体" w:eastAsia="宋体"/>
                <w:sz w:val="24"/>
              </w:rPr>
            </w:pPr>
            <w:r>
              <w:rPr>
                <w:rFonts w:hint="eastAsia" w:ascii="宋体" w:hAnsi="宋体" w:eastAsia="宋体"/>
                <w:sz w:val="24"/>
              </w:rPr>
              <w:t>通过实施计划生育扶助政策促进社会稳定水平逐步提高</w:t>
            </w:r>
          </w:p>
        </w:tc>
        <w:tc>
          <w:tcPr>
            <w:tcW w:w="1276" w:type="dxa"/>
            <w:noWrap w:val="0"/>
            <w:vAlign w:val="center"/>
          </w:tcPr>
          <w:p w14:paraId="61D5B663">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A50DB31">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年中央计划生育转移支付资金预算指标的通知（冀财社</w:t>
            </w:r>
            <w:r>
              <w:rPr>
                <w:rFonts w:ascii="宋体" w:hAnsi="宋体" w:eastAsia="宋体"/>
                <w:sz w:val="24"/>
              </w:rPr>
              <w:t>[2020]183</w:t>
            </w:r>
            <w:r>
              <w:rPr>
                <w:rFonts w:hint="eastAsia" w:ascii="宋体" w:hAnsi="宋体" w:eastAsia="宋体"/>
                <w:sz w:val="24"/>
              </w:rPr>
              <w:t>号）</w:t>
            </w:r>
          </w:p>
        </w:tc>
      </w:tr>
      <w:tr w14:paraId="03712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DC0F1B8">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0BF8E61E">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0445FB6F">
            <w:pPr>
              <w:spacing w:line="360" w:lineRule="exact"/>
              <w:jc w:val="left"/>
              <w:rPr>
                <w:rFonts w:hint="eastAsia" w:ascii="宋体" w:hAnsi="宋体" w:eastAsia="宋体"/>
                <w:sz w:val="24"/>
              </w:rPr>
            </w:pPr>
            <w:r>
              <w:rPr>
                <w:rFonts w:hint="eastAsia" w:ascii="宋体" w:hAnsi="宋体" w:eastAsia="宋体"/>
                <w:sz w:val="24"/>
              </w:rPr>
              <w:t>奖扶对象满意度</w:t>
            </w:r>
          </w:p>
        </w:tc>
        <w:tc>
          <w:tcPr>
            <w:tcW w:w="2891" w:type="dxa"/>
            <w:noWrap w:val="0"/>
            <w:vAlign w:val="center"/>
          </w:tcPr>
          <w:p w14:paraId="79CFF4DC">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60F8E23B">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9074C89">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年中央计划生育转移支付资金预算指标的通知（冀财社</w:t>
            </w:r>
            <w:r>
              <w:rPr>
                <w:rFonts w:ascii="宋体" w:hAnsi="宋体" w:eastAsia="宋体"/>
                <w:sz w:val="24"/>
              </w:rPr>
              <w:t>[2020]183</w:t>
            </w:r>
            <w:r>
              <w:rPr>
                <w:rFonts w:hint="eastAsia" w:ascii="宋体" w:hAnsi="宋体" w:eastAsia="宋体"/>
                <w:sz w:val="24"/>
              </w:rPr>
              <w:t>号）</w:t>
            </w:r>
          </w:p>
        </w:tc>
      </w:tr>
    </w:tbl>
    <w:p w14:paraId="2ED50928">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53179575">
      <w:pPr>
        <w:spacing w:line="360" w:lineRule="exact"/>
        <w:ind w:firstLine="480" w:firstLineChars="200"/>
        <w:jc w:val="left"/>
        <w:rPr>
          <w:rFonts w:ascii="宋体" w:hAnsi="宋体" w:eastAsia="宋体"/>
          <w:sz w:val="24"/>
        </w:rPr>
      </w:pPr>
    </w:p>
    <w:p w14:paraId="60D14C16">
      <w:pPr>
        <w:spacing w:line="360" w:lineRule="exact"/>
        <w:ind w:firstLine="482" w:firstLineChars="200"/>
        <w:jc w:val="left"/>
        <w:outlineLvl w:val="3"/>
        <w:rPr>
          <w:rFonts w:ascii="宋体" w:hAnsi="宋体" w:eastAsia="宋体"/>
          <w:b/>
          <w:sz w:val="24"/>
        </w:rPr>
      </w:pPr>
      <w:bookmarkStart w:id="11" w:name="_Toc62803821"/>
      <w:r>
        <w:rPr>
          <w:rFonts w:hint="eastAsia" w:ascii="宋体" w:hAnsi="宋体" w:eastAsia="宋体"/>
          <w:b/>
          <w:sz w:val="24"/>
        </w:rPr>
        <w:t>11.2021年农村独生子女家庭奖励补助项目绩效目标表</w:t>
      </w:r>
      <w:bookmarkEnd w:id="11"/>
      <w:r>
        <w:rPr>
          <w:rFonts w:hint="eastAsia" w:ascii="宋体" w:hAnsi="宋体" w:eastAsia="宋体"/>
          <w:b/>
          <w:sz w:val="24"/>
        </w:rPr>
        <w:t>TC 11、2021年农村独生子女家庭奖励补助项目绩效目标表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06F0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68385FD">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50CA78DE">
            <w:pPr>
              <w:spacing w:line="360" w:lineRule="exact"/>
              <w:jc w:val="right"/>
              <w:rPr>
                <w:rFonts w:ascii="宋体" w:hAnsi="宋体" w:eastAsia="宋体"/>
                <w:sz w:val="24"/>
              </w:rPr>
            </w:pPr>
            <w:r>
              <w:rPr>
                <w:rFonts w:hint="eastAsia" w:ascii="宋体" w:hAnsi="宋体" w:eastAsia="宋体"/>
                <w:sz w:val="24"/>
              </w:rPr>
              <w:t>单位：万元</w:t>
            </w:r>
          </w:p>
        </w:tc>
      </w:tr>
      <w:tr w14:paraId="78BE3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321EE56">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58C46906">
            <w:pPr>
              <w:spacing w:line="360" w:lineRule="exact"/>
              <w:jc w:val="left"/>
              <w:rPr>
                <w:rFonts w:ascii="宋体" w:hAnsi="宋体" w:eastAsia="宋体"/>
                <w:sz w:val="24"/>
              </w:rPr>
            </w:pPr>
            <w:r>
              <w:rPr>
                <w:rFonts w:ascii="宋体" w:hAnsi="宋体" w:eastAsia="宋体"/>
                <w:sz w:val="24"/>
              </w:rPr>
              <w:t>13062321APATT02CYMRXF</w:t>
            </w:r>
          </w:p>
        </w:tc>
        <w:tc>
          <w:tcPr>
            <w:tcW w:w="1587" w:type="dxa"/>
            <w:noWrap w:val="0"/>
            <w:vAlign w:val="center"/>
          </w:tcPr>
          <w:p w14:paraId="6DD70AD8">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618975A4">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年农村独生子女家庭奖励补助项目</w:t>
            </w:r>
          </w:p>
        </w:tc>
      </w:tr>
      <w:tr w14:paraId="4177C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6C63876">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70C88D51">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6E42909C">
            <w:pPr>
              <w:spacing w:line="360" w:lineRule="exact"/>
              <w:jc w:val="left"/>
              <w:rPr>
                <w:rFonts w:ascii="宋体" w:hAnsi="宋体" w:eastAsia="宋体"/>
                <w:sz w:val="24"/>
              </w:rPr>
            </w:pPr>
            <w:r>
              <w:rPr>
                <w:rFonts w:ascii="宋体" w:hAnsi="宋体" w:eastAsia="宋体"/>
                <w:sz w:val="24"/>
              </w:rPr>
              <w:t>110.00</w:t>
            </w:r>
          </w:p>
        </w:tc>
        <w:tc>
          <w:tcPr>
            <w:tcW w:w="1587" w:type="dxa"/>
            <w:noWrap w:val="0"/>
            <w:vAlign w:val="center"/>
          </w:tcPr>
          <w:p w14:paraId="2DE20A08">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3DD61219">
            <w:pPr>
              <w:spacing w:line="360" w:lineRule="exact"/>
              <w:jc w:val="left"/>
              <w:rPr>
                <w:rFonts w:ascii="宋体" w:hAnsi="宋体" w:eastAsia="宋体"/>
                <w:sz w:val="24"/>
              </w:rPr>
            </w:pPr>
            <w:r>
              <w:rPr>
                <w:rFonts w:ascii="宋体" w:hAnsi="宋体" w:eastAsia="宋体"/>
                <w:sz w:val="24"/>
              </w:rPr>
              <w:t>110.00</w:t>
            </w:r>
          </w:p>
        </w:tc>
        <w:tc>
          <w:tcPr>
            <w:tcW w:w="1276" w:type="dxa"/>
            <w:noWrap w:val="0"/>
            <w:vAlign w:val="center"/>
          </w:tcPr>
          <w:p w14:paraId="4B61173C">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6D27DF98">
            <w:pPr>
              <w:spacing w:line="360" w:lineRule="exact"/>
              <w:jc w:val="left"/>
              <w:rPr>
                <w:rFonts w:ascii="宋体" w:hAnsi="宋体" w:eastAsia="宋体"/>
                <w:sz w:val="24"/>
              </w:rPr>
            </w:pPr>
            <w:r>
              <w:rPr>
                <w:rFonts w:ascii="宋体" w:hAnsi="宋体" w:eastAsia="宋体"/>
                <w:sz w:val="24"/>
              </w:rPr>
              <w:t>0</w:t>
            </w:r>
          </w:p>
        </w:tc>
      </w:tr>
      <w:tr w14:paraId="7637E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E9C6854">
            <w:pPr>
              <w:spacing w:line="360" w:lineRule="exact"/>
              <w:jc w:val="left"/>
              <w:outlineLvl w:val="3"/>
              <w:rPr>
                <w:rFonts w:ascii="宋体" w:hAnsi="宋体" w:eastAsia="宋体"/>
                <w:sz w:val="24"/>
              </w:rPr>
            </w:pPr>
          </w:p>
        </w:tc>
        <w:tc>
          <w:tcPr>
            <w:tcW w:w="8278" w:type="dxa"/>
            <w:gridSpan w:val="6"/>
            <w:noWrap w:val="0"/>
            <w:vAlign w:val="center"/>
          </w:tcPr>
          <w:p w14:paraId="6C12F156">
            <w:pPr>
              <w:spacing w:line="360" w:lineRule="exact"/>
              <w:jc w:val="left"/>
              <w:rPr>
                <w:rFonts w:ascii="宋体" w:hAnsi="宋体" w:eastAsia="宋体"/>
                <w:sz w:val="24"/>
              </w:rPr>
            </w:pPr>
            <w:r>
              <w:rPr>
                <w:rFonts w:hint="eastAsia" w:ascii="宋体" w:hAnsi="宋体" w:eastAsia="宋体"/>
                <w:sz w:val="24"/>
              </w:rPr>
              <w:t>对符合政策的农村独生子女（</w:t>
            </w:r>
            <w:r>
              <w:rPr>
                <w:rFonts w:ascii="宋体" w:hAnsi="宋体" w:eastAsia="宋体"/>
                <w:sz w:val="24"/>
              </w:rPr>
              <w:t>1-18</w:t>
            </w:r>
            <w:r>
              <w:rPr>
                <w:rFonts w:hint="eastAsia" w:ascii="宋体" w:hAnsi="宋体" w:eastAsia="宋体"/>
                <w:sz w:val="24"/>
              </w:rPr>
              <w:t>周岁）家庭进行奖励补助</w:t>
            </w:r>
            <w:r>
              <w:rPr>
                <w:rFonts w:ascii="宋体" w:hAnsi="宋体" w:eastAsia="宋体"/>
                <w:sz w:val="24"/>
              </w:rPr>
              <w:t>,</w:t>
            </w:r>
            <w:r>
              <w:rPr>
                <w:rFonts w:hint="eastAsia" w:ascii="宋体" w:hAnsi="宋体" w:eastAsia="宋体"/>
                <w:sz w:val="24"/>
              </w:rPr>
              <w:t>父母二人每人每月</w:t>
            </w:r>
            <w:r>
              <w:rPr>
                <w:rFonts w:ascii="宋体" w:hAnsi="宋体" w:eastAsia="宋体"/>
                <w:sz w:val="24"/>
              </w:rPr>
              <w:t>10</w:t>
            </w:r>
            <w:r>
              <w:rPr>
                <w:rFonts w:hint="eastAsia" w:ascii="宋体" w:hAnsi="宋体" w:eastAsia="宋体"/>
                <w:sz w:val="24"/>
              </w:rPr>
              <w:t>元，于每年</w:t>
            </w:r>
            <w:r>
              <w:rPr>
                <w:rFonts w:ascii="宋体" w:hAnsi="宋体" w:eastAsia="宋体"/>
                <w:sz w:val="24"/>
              </w:rPr>
              <w:t>9</w:t>
            </w:r>
            <w:r>
              <w:rPr>
                <w:rFonts w:hint="eastAsia" w:ascii="宋体" w:hAnsi="宋体" w:eastAsia="宋体"/>
                <w:sz w:val="24"/>
              </w:rPr>
              <w:t>月底之前完成摸底，并足额发放。所需资金</w:t>
            </w:r>
            <w:r>
              <w:rPr>
                <w:rFonts w:ascii="宋体" w:hAnsi="宋体" w:eastAsia="宋体"/>
                <w:sz w:val="24"/>
              </w:rPr>
              <w:t>110</w:t>
            </w:r>
            <w:r>
              <w:rPr>
                <w:rFonts w:hint="eastAsia" w:ascii="宋体" w:hAnsi="宋体" w:eastAsia="宋体"/>
                <w:sz w:val="24"/>
              </w:rPr>
              <w:t>万元列入年初预算。</w:t>
            </w:r>
          </w:p>
        </w:tc>
      </w:tr>
      <w:tr w14:paraId="7EF9E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BDA0F3D">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4292055C">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4D01E975">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21DEB301">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5EB73DD2">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0A08D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5D9B266">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642EEA1A">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1155B0CC">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0C96FF98">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6EFC58F0">
            <w:pPr>
              <w:spacing w:line="360" w:lineRule="exact"/>
              <w:jc w:val="center"/>
              <w:rPr>
                <w:rFonts w:ascii="宋体" w:hAnsi="宋体" w:eastAsia="宋体"/>
                <w:sz w:val="24"/>
              </w:rPr>
            </w:pPr>
            <w:r>
              <w:rPr>
                <w:rFonts w:ascii="宋体" w:hAnsi="宋体" w:eastAsia="宋体"/>
                <w:sz w:val="24"/>
              </w:rPr>
              <w:t>100.00%</w:t>
            </w:r>
          </w:p>
        </w:tc>
      </w:tr>
      <w:tr w14:paraId="6CA83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83470A4">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6ED9B7DF">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对符合政策的农村独生子女家庭进行奖励补助，父母二人每人每月</w:t>
            </w:r>
            <w:r>
              <w:rPr>
                <w:rFonts w:ascii="宋体" w:hAnsi="宋体" w:eastAsia="宋体"/>
                <w:sz w:val="24"/>
              </w:rPr>
              <w:t>10</w:t>
            </w:r>
            <w:r>
              <w:rPr>
                <w:rFonts w:hint="eastAsia" w:ascii="宋体" w:hAnsi="宋体" w:eastAsia="宋体"/>
                <w:sz w:val="24"/>
              </w:rPr>
              <w:t>元，政策奖励补助于每年</w:t>
            </w:r>
            <w:r>
              <w:rPr>
                <w:rFonts w:ascii="宋体" w:hAnsi="宋体" w:eastAsia="宋体"/>
                <w:sz w:val="24"/>
              </w:rPr>
              <w:t>10</w:t>
            </w:r>
            <w:r>
              <w:rPr>
                <w:rFonts w:hint="eastAsia" w:ascii="宋体" w:hAnsi="宋体" w:eastAsia="宋体"/>
                <w:sz w:val="24"/>
              </w:rPr>
              <w:t>月完成。</w:t>
            </w:r>
          </w:p>
          <w:p w14:paraId="04645FD2">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保障实施计划生育的夫妻避孕节育服务项目的需要。</w:t>
            </w:r>
          </w:p>
          <w:p w14:paraId="048603F3">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保障农村独生子女家庭符合政策的进行奖励补助</w:t>
            </w:r>
            <w:r>
              <w:rPr>
                <w:rFonts w:ascii="宋体" w:hAnsi="宋体" w:eastAsia="宋体"/>
                <w:sz w:val="24"/>
              </w:rPr>
              <w:t>.</w:t>
            </w:r>
          </w:p>
          <w:p w14:paraId="372128C4">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保障项目资金按时拨付</w:t>
            </w:r>
            <w:r>
              <w:rPr>
                <w:rFonts w:ascii="宋体" w:hAnsi="宋体" w:eastAsia="宋体"/>
                <w:sz w:val="24"/>
              </w:rPr>
              <w:t>.</w:t>
            </w:r>
          </w:p>
        </w:tc>
      </w:tr>
    </w:tbl>
    <w:p w14:paraId="6B518BC5">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836C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2187299">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1F2B05A3">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1040323C">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60DDBEA9">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4D0B964A">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25E2D269">
            <w:pPr>
              <w:spacing w:line="360" w:lineRule="exact"/>
              <w:jc w:val="center"/>
              <w:rPr>
                <w:rFonts w:ascii="宋体" w:hAnsi="宋体" w:eastAsia="宋体"/>
                <w:b/>
                <w:sz w:val="24"/>
              </w:rPr>
            </w:pPr>
            <w:r>
              <w:rPr>
                <w:rFonts w:hint="eastAsia" w:ascii="宋体" w:hAnsi="宋体" w:eastAsia="宋体"/>
                <w:b/>
                <w:sz w:val="24"/>
              </w:rPr>
              <w:t>指标值确定依据</w:t>
            </w:r>
          </w:p>
        </w:tc>
      </w:tr>
      <w:tr w14:paraId="0F9CA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35497E9">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080F1E7D">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1862CDB2">
            <w:pPr>
              <w:spacing w:line="360" w:lineRule="exact"/>
              <w:jc w:val="left"/>
              <w:rPr>
                <w:rFonts w:ascii="宋体" w:hAnsi="宋体" w:eastAsia="宋体"/>
                <w:sz w:val="24"/>
              </w:rPr>
            </w:pPr>
            <w:r>
              <w:rPr>
                <w:rFonts w:hint="eastAsia" w:ascii="宋体" w:hAnsi="宋体" w:eastAsia="宋体"/>
                <w:sz w:val="24"/>
              </w:rPr>
              <w:t>计划生育家庭奖励扶助</w:t>
            </w:r>
          </w:p>
        </w:tc>
        <w:tc>
          <w:tcPr>
            <w:tcW w:w="2891" w:type="dxa"/>
            <w:noWrap w:val="0"/>
            <w:vAlign w:val="center"/>
          </w:tcPr>
          <w:p w14:paraId="3B51E957">
            <w:pPr>
              <w:spacing w:line="360" w:lineRule="exact"/>
              <w:jc w:val="left"/>
              <w:rPr>
                <w:rFonts w:ascii="宋体" w:hAnsi="宋体" w:eastAsia="宋体"/>
                <w:sz w:val="24"/>
              </w:rPr>
            </w:pPr>
            <w:r>
              <w:rPr>
                <w:rFonts w:hint="eastAsia" w:ascii="宋体" w:hAnsi="宋体" w:eastAsia="宋体"/>
                <w:sz w:val="24"/>
              </w:rPr>
              <w:t>年度内享受农村部分计划生育家庭奖励扶助政策人数</w:t>
            </w:r>
          </w:p>
        </w:tc>
        <w:tc>
          <w:tcPr>
            <w:tcW w:w="1276" w:type="dxa"/>
            <w:noWrap w:val="0"/>
            <w:vAlign w:val="center"/>
          </w:tcPr>
          <w:p w14:paraId="059BB0CC">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0C27C6CB">
            <w:pPr>
              <w:spacing w:line="360" w:lineRule="exact"/>
              <w:jc w:val="left"/>
              <w:rPr>
                <w:rFonts w:ascii="宋体" w:hAnsi="宋体" w:eastAsia="宋体"/>
                <w:sz w:val="24"/>
              </w:rPr>
            </w:pPr>
            <w:r>
              <w:rPr>
                <w:rFonts w:hint="eastAsia" w:ascii="宋体" w:hAnsi="宋体" w:eastAsia="宋体"/>
                <w:sz w:val="24"/>
              </w:rPr>
              <w:t>根据《河北省人口与计划生育条例》规定</w:t>
            </w:r>
          </w:p>
        </w:tc>
      </w:tr>
      <w:tr w14:paraId="3AF00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F1CF6E6">
            <w:pPr>
              <w:spacing w:line="360" w:lineRule="exact"/>
              <w:jc w:val="center"/>
              <w:rPr>
                <w:rFonts w:hint="eastAsia" w:ascii="宋体" w:hAnsi="宋体" w:eastAsia="宋体"/>
                <w:sz w:val="24"/>
              </w:rPr>
            </w:pPr>
          </w:p>
        </w:tc>
        <w:tc>
          <w:tcPr>
            <w:tcW w:w="1134" w:type="dxa"/>
            <w:noWrap w:val="0"/>
            <w:vAlign w:val="center"/>
          </w:tcPr>
          <w:p w14:paraId="26CA06C1">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03514C1B">
            <w:pPr>
              <w:spacing w:line="360" w:lineRule="exact"/>
              <w:jc w:val="left"/>
              <w:rPr>
                <w:rFonts w:hint="eastAsia" w:ascii="宋体" w:hAnsi="宋体" w:eastAsia="宋体"/>
                <w:sz w:val="24"/>
              </w:rPr>
            </w:pPr>
            <w:r>
              <w:rPr>
                <w:rFonts w:hint="eastAsia" w:ascii="宋体" w:hAnsi="宋体" w:eastAsia="宋体"/>
                <w:sz w:val="24"/>
              </w:rPr>
              <w:t>农村部分计划生育家庭奖励扶助政</w:t>
            </w:r>
          </w:p>
        </w:tc>
        <w:tc>
          <w:tcPr>
            <w:tcW w:w="2891" w:type="dxa"/>
            <w:noWrap w:val="0"/>
            <w:vAlign w:val="center"/>
          </w:tcPr>
          <w:p w14:paraId="1ED865F4">
            <w:pPr>
              <w:spacing w:line="360" w:lineRule="exact"/>
              <w:jc w:val="left"/>
              <w:rPr>
                <w:rFonts w:ascii="宋体" w:hAnsi="宋体" w:eastAsia="宋体"/>
                <w:sz w:val="24"/>
              </w:rPr>
            </w:pPr>
            <w:r>
              <w:rPr>
                <w:rFonts w:hint="eastAsia" w:ascii="宋体" w:hAnsi="宋体" w:eastAsia="宋体"/>
                <w:sz w:val="24"/>
              </w:rPr>
              <w:t>实施农村部分计划生育家庭奖励扶助政策的县（市、区）数量占我省县（市、区）总数比例</w:t>
            </w:r>
          </w:p>
        </w:tc>
        <w:tc>
          <w:tcPr>
            <w:tcW w:w="1276" w:type="dxa"/>
            <w:noWrap w:val="0"/>
            <w:vAlign w:val="center"/>
          </w:tcPr>
          <w:p w14:paraId="7DB5BEDF">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2896E63B">
            <w:pPr>
              <w:spacing w:line="360" w:lineRule="exact"/>
              <w:jc w:val="left"/>
              <w:rPr>
                <w:rFonts w:hint="eastAsia" w:ascii="宋体" w:hAnsi="宋体" w:eastAsia="宋体"/>
                <w:sz w:val="24"/>
              </w:rPr>
            </w:pPr>
            <w:r>
              <w:rPr>
                <w:rFonts w:hint="eastAsia" w:ascii="宋体" w:hAnsi="宋体" w:eastAsia="宋体"/>
                <w:sz w:val="24"/>
              </w:rPr>
              <w:t>根据《河北省人口与计划生育条例》规定</w:t>
            </w:r>
          </w:p>
        </w:tc>
      </w:tr>
      <w:tr w14:paraId="258E0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EC61201">
            <w:pPr>
              <w:spacing w:line="360" w:lineRule="exact"/>
              <w:jc w:val="center"/>
              <w:rPr>
                <w:rFonts w:hint="eastAsia" w:ascii="宋体" w:hAnsi="宋体" w:eastAsia="宋体"/>
                <w:sz w:val="24"/>
              </w:rPr>
            </w:pPr>
          </w:p>
        </w:tc>
        <w:tc>
          <w:tcPr>
            <w:tcW w:w="1134" w:type="dxa"/>
            <w:noWrap w:val="0"/>
            <w:vAlign w:val="center"/>
          </w:tcPr>
          <w:p w14:paraId="7C815D02">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3B8EA4A0">
            <w:pPr>
              <w:spacing w:line="360" w:lineRule="exact"/>
              <w:jc w:val="left"/>
              <w:rPr>
                <w:rFonts w:hint="eastAsia" w:ascii="宋体" w:hAnsi="宋体" w:eastAsia="宋体"/>
                <w:sz w:val="24"/>
              </w:rPr>
            </w:pPr>
            <w:r>
              <w:rPr>
                <w:rFonts w:hint="eastAsia" w:ascii="宋体" w:hAnsi="宋体" w:eastAsia="宋体"/>
                <w:sz w:val="24"/>
              </w:rPr>
              <w:t>扶助资金到位率</w:t>
            </w:r>
          </w:p>
        </w:tc>
        <w:tc>
          <w:tcPr>
            <w:tcW w:w="2891" w:type="dxa"/>
            <w:noWrap w:val="0"/>
            <w:vAlign w:val="center"/>
          </w:tcPr>
          <w:p w14:paraId="5D8A0DD9">
            <w:pPr>
              <w:spacing w:line="360" w:lineRule="exact"/>
              <w:jc w:val="left"/>
              <w:rPr>
                <w:rFonts w:ascii="宋体" w:hAnsi="宋体" w:eastAsia="宋体"/>
                <w:sz w:val="24"/>
              </w:rPr>
            </w:pPr>
            <w:r>
              <w:rPr>
                <w:rFonts w:hint="eastAsia" w:ascii="宋体" w:hAnsi="宋体" w:eastAsia="宋体"/>
                <w:sz w:val="24"/>
              </w:rPr>
              <w:t>实际到位扶助资金占应到位资金的比例</w:t>
            </w:r>
          </w:p>
        </w:tc>
        <w:tc>
          <w:tcPr>
            <w:tcW w:w="1276" w:type="dxa"/>
            <w:noWrap w:val="0"/>
            <w:vAlign w:val="center"/>
          </w:tcPr>
          <w:p w14:paraId="182F509F">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4E6558EC">
            <w:pPr>
              <w:spacing w:line="360" w:lineRule="exact"/>
              <w:jc w:val="left"/>
              <w:rPr>
                <w:rFonts w:hint="eastAsia" w:ascii="宋体" w:hAnsi="宋体" w:eastAsia="宋体"/>
                <w:sz w:val="24"/>
              </w:rPr>
            </w:pPr>
            <w:r>
              <w:rPr>
                <w:rFonts w:hint="eastAsia" w:ascii="宋体" w:hAnsi="宋体" w:eastAsia="宋体"/>
                <w:sz w:val="24"/>
              </w:rPr>
              <w:t>根据《河北省人口与计划生育条例》规定</w:t>
            </w:r>
          </w:p>
        </w:tc>
      </w:tr>
      <w:tr w14:paraId="0A1A1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CFE2568">
            <w:pPr>
              <w:spacing w:line="360" w:lineRule="exact"/>
              <w:jc w:val="center"/>
              <w:rPr>
                <w:rFonts w:hint="eastAsia" w:ascii="宋体" w:hAnsi="宋体" w:eastAsia="宋体"/>
                <w:sz w:val="24"/>
              </w:rPr>
            </w:pPr>
          </w:p>
        </w:tc>
        <w:tc>
          <w:tcPr>
            <w:tcW w:w="1134" w:type="dxa"/>
            <w:noWrap w:val="0"/>
            <w:vAlign w:val="center"/>
          </w:tcPr>
          <w:p w14:paraId="169B10CF">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03F032B7">
            <w:pPr>
              <w:spacing w:line="360" w:lineRule="exact"/>
              <w:jc w:val="left"/>
              <w:rPr>
                <w:rFonts w:hint="eastAsia" w:ascii="宋体" w:hAnsi="宋体" w:eastAsia="宋体"/>
                <w:sz w:val="24"/>
              </w:rPr>
            </w:pPr>
            <w:r>
              <w:rPr>
                <w:rFonts w:hint="eastAsia" w:ascii="宋体" w:hAnsi="宋体" w:eastAsia="宋体"/>
                <w:sz w:val="24"/>
              </w:rPr>
              <w:t>计划生育家庭特别扶助户平均费用</w:t>
            </w:r>
          </w:p>
        </w:tc>
        <w:tc>
          <w:tcPr>
            <w:tcW w:w="2891" w:type="dxa"/>
            <w:noWrap w:val="0"/>
            <w:vAlign w:val="center"/>
          </w:tcPr>
          <w:p w14:paraId="46F8A061">
            <w:pPr>
              <w:spacing w:line="360" w:lineRule="exact"/>
              <w:jc w:val="left"/>
              <w:rPr>
                <w:rFonts w:ascii="宋体" w:hAnsi="宋体" w:eastAsia="宋体"/>
                <w:sz w:val="24"/>
              </w:rPr>
            </w:pPr>
            <w:r>
              <w:rPr>
                <w:rFonts w:hint="eastAsia" w:ascii="宋体" w:hAnsi="宋体" w:eastAsia="宋体"/>
                <w:sz w:val="24"/>
              </w:rPr>
              <w:t>计划生育家庭特别扶助户平均费用</w:t>
            </w:r>
          </w:p>
        </w:tc>
        <w:tc>
          <w:tcPr>
            <w:tcW w:w="1276" w:type="dxa"/>
            <w:noWrap w:val="0"/>
            <w:vAlign w:val="center"/>
          </w:tcPr>
          <w:p w14:paraId="40CE5996">
            <w:pPr>
              <w:spacing w:line="360" w:lineRule="exact"/>
              <w:jc w:val="left"/>
              <w:rPr>
                <w:rFonts w:ascii="宋体" w:hAnsi="宋体" w:eastAsia="宋体"/>
                <w:sz w:val="24"/>
              </w:rPr>
            </w:pPr>
            <w:r>
              <w:rPr>
                <w:rFonts w:ascii="宋体" w:hAnsi="宋体" w:eastAsia="宋体"/>
                <w:sz w:val="24"/>
              </w:rPr>
              <w:t>10</w:t>
            </w:r>
            <w:r>
              <w:rPr>
                <w:rFonts w:hint="eastAsia" w:ascii="宋体" w:hAnsi="宋体" w:eastAsia="宋体"/>
                <w:sz w:val="24"/>
              </w:rPr>
              <w:t>元</w:t>
            </w:r>
            <w:r>
              <w:rPr>
                <w:rFonts w:ascii="宋体" w:hAnsi="宋体" w:eastAsia="宋体"/>
                <w:sz w:val="24"/>
              </w:rPr>
              <w:t>/</w:t>
            </w:r>
            <w:r>
              <w:rPr>
                <w:rFonts w:hint="eastAsia" w:ascii="宋体" w:hAnsi="宋体" w:eastAsia="宋体"/>
                <w:sz w:val="24"/>
              </w:rPr>
              <w:t>人</w:t>
            </w:r>
            <w:r>
              <w:rPr>
                <w:rFonts w:ascii="宋体" w:hAnsi="宋体" w:eastAsia="宋体"/>
                <w:sz w:val="24"/>
              </w:rPr>
              <w:t>/</w:t>
            </w:r>
            <w:r>
              <w:rPr>
                <w:rFonts w:hint="eastAsia" w:ascii="宋体" w:hAnsi="宋体" w:eastAsia="宋体"/>
                <w:sz w:val="24"/>
              </w:rPr>
              <w:t>月</w:t>
            </w:r>
          </w:p>
        </w:tc>
        <w:tc>
          <w:tcPr>
            <w:tcW w:w="1701" w:type="dxa"/>
            <w:noWrap w:val="0"/>
            <w:vAlign w:val="center"/>
          </w:tcPr>
          <w:p w14:paraId="4BD86D6F">
            <w:pPr>
              <w:spacing w:line="360" w:lineRule="exact"/>
              <w:jc w:val="left"/>
              <w:rPr>
                <w:rFonts w:hint="eastAsia" w:ascii="宋体" w:hAnsi="宋体" w:eastAsia="宋体"/>
                <w:sz w:val="24"/>
              </w:rPr>
            </w:pPr>
            <w:r>
              <w:rPr>
                <w:rFonts w:hint="eastAsia" w:ascii="宋体" w:hAnsi="宋体" w:eastAsia="宋体"/>
                <w:sz w:val="24"/>
              </w:rPr>
              <w:t>根据《河北省人口与计划生育条例》规定</w:t>
            </w:r>
          </w:p>
        </w:tc>
      </w:tr>
      <w:tr w14:paraId="770B8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A405504">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642C60A4">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3CCA9ABF">
            <w:pPr>
              <w:spacing w:line="360" w:lineRule="exact"/>
              <w:jc w:val="left"/>
              <w:rPr>
                <w:rFonts w:hint="eastAsia" w:ascii="宋体" w:hAnsi="宋体" w:eastAsia="宋体"/>
                <w:sz w:val="24"/>
              </w:rPr>
            </w:pPr>
            <w:r>
              <w:rPr>
                <w:rFonts w:hint="eastAsia" w:ascii="宋体" w:hAnsi="宋体" w:eastAsia="宋体"/>
                <w:sz w:val="24"/>
              </w:rPr>
              <w:t>家庭发展能力</w:t>
            </w:r>
          </w:p>
        </w:tc>
        <w:tc>
          <w:tcPr>
            <w:tcW w:w="2891" w:type="dxa"/>
            <w:noWrap w:val="0"/>
            <w:vAlign w:val="center"/>
          </w:tcPr>
          <w:p w14:paraId="016E19E5">
            <w:pPr>
              <w:spacing w:line="360" w:lineRule="exact"/>
              <w:jc w:val="left"/>
              <w:rPr>
                <w:rFonts w:ascii="宋体" w:hAnsi="宋体" w:eastAsia="宋体"/>
                <w:sz w:val="24"/>
              </w:rPr>
            </w:pPr>
            <w:r>
              <w:rPr>
                <w:rFonts w:hint="eastAsia" w:ascii="宋体" w:hAnsi="宋体" w:eastAsia="宋体"/>
                <w:sz w:val="24"/>
              </w:rPr>
              <w:t>通过实施计划生育扶助政策促进计划生育家庭发展能力逐步提高</w:t>
            </w:r>
          </w:p>
        </w:tc>
        <w:tc>
          <w:tcPr>
            <w:tcW w:w="1276" w:type="dxa"/>
            <w:noWrap w:val="0"/>
            <w:vAlign w:val="center"/>
          </w:tcPr>
          <w:p w14:paraId="01CA61A7">
            <w:pPr>
              <w:spacing w:line="360" w:lineRule="exact"/>
              <w:jc w:val="left"/>
              <w:rPr>
                <w:rFonts w:ascii="宋体" w:hAnsi="宋体" w:eastAsia="宋体"/>
                <w:sz w:val="24"/>
              </w:rPr>
            </w:pPr>
            <w:r>
              <w:rPr>
                <w:rFonts w:hint="eastAsia" w:ascii="宋体" w:hAnsi="宋体" w:eastAsia="宋体"/>
                <w:sz w:val="24"/>
              </w:rPr>
              <w:t>逐步提高</w:t>
            </w:r>
          </w:p>
        </w:tc>
        <w:tc>
          <w:tcPr>
            <w:tcW w:w="1701" w:type="dxa"/>
            <w:noWrap w:val="0"/>
            <w:vAlign w:val="center"/>
          </w:tcPr>
          <w:p w14:paraId="44A38FB2">
            <w:pPr>
              <w:spacing w:line="360" w:lineRule="exact"/>
              <w:jc w:val="left"/>
              <w:rPr>
                <w:rFonts w:hint="eastAsia" w:ascii="宋体" w:hAnsi="宋体" w:eastAsia="宋体"/>
                <w:sz w:val="24"/>
              </w:rPr>
            </w:pPr>
            <w:r>
              <w:rPr>
                <w:rFonts w:hint="eastAsia" w:ascii="宋体" w:hAnsi="宋体" w:eastAsia="宋体"/>
                <w:sz w:val="24"/>
              </w:rPr>
              <w:t>根据《河北省人口与计划生育条例》规定</w:t>
            </w:r>
          </w:p>
        </w:tc>
      </w:tr>
      <w:tr w14:paraId="737CF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D9305F9">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506ECF90">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366EC056">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5C3499CA">
            <w:pPr>
              <w:spacing w:line="360" w:lineRule="exact"/>
              <w:jc w:val="left"/>
              <w:rPr>
                <w:rFonts w:ascii="宋体" w:hAnsi="宋体" w:eastAsia="宋体"/>
                <w:sz w:val="24"/>
              </w:rPr>
            </w:pPr>
            <w:r>
              <w:rPr>
                <w:rFonts w:hint="eastAsia" w:ascii="宋体" w:hAnsi="宋体" w:eastAsia="宋体"/>
                <w:sz w:val="24"/>
              </w:rPr>
              <w:t>提供服务对象的满意程度</w:t>
            </w:r>
          </w:p>
        </w:tc>
        <w:tc>
          <w:tcPr>
            <w:tcW w:w="1276" w:type="dxa"/>
            <w:noWrap w:val="0"/>
            <w:vAlign w:val="center"/>
          </w:tcPr>
          <w:p w14:paraId="5F81FD3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82FC642">
            <w:pPr>
              <w:spacing w:line="360" w:lineRule="exact"/>
              <w:jc w:val="left"/>
              <w:rPr>
                <w:rFonts w:hint="eastAsia" w:ascii="宋体" w:hAnsi="宋体" w:eastAsia="宋体"/>
                <w:sz w:val="24"/>
              </w:rPr>
            </w:pPr>
            <w:r>
              <w:rPr>
                <w:rFonts w:hint="eastAsia" w:ascii="宋体" w:hAnsi="宋体" w:eastAsia="宋体"/>
                <w:sz w:val="24"/>
              </w:rPr>
              <w:t>根据《河北省人口与计划生育条例》规定</w:t>
            </w:r>
          </w:p>
        </w:tc>
      </w:tr>
    </w:tbl>
    <w:p w14:paraId="2EE0D5BF">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57D404F6">
      <w:pPr>
        <w:spacing w:line="360" w:lineRule="exact"/>
        <w:ind w:firstLine="480" w:firstLineChars="200"/>
        <w:jc w:val="left"/>
        <w:rPr>
          <w:rFonts w:ascii="宋体" w:hAnsi="宋体" w:eastAsia="宋体"/>
          <w:sz w:val="24"/>
        </w:rPr>
      </w:pPr>
    </w:p>
    <w:p w14:paraId="4C858803">
      <w:pPr>
        <w:spacing w:line="360" w:lineRule="exact"/>
        <w:ind w:firstLine="482" w:firstLineChars="200"/>
        <w:jc w:val="left"/>
        <w:outlineLvl w:val="3"/>
        <w:rPr>
          <w:rFonts w:ascii="宋体" w:hAnsi="宋体" w:eastAsia="宋体"/>
          <w:b/>
          <w:sz w:val="24"/>
        </w:rPr>
      </w:pPr>
      <w:bookmarkStart w:id="12" w:name="_Toc62803822"/>
      <w:r>
        <w:rPr>
          <w:rFonts w:hint="eastAsia" w:ascii="宋体" w:hAnsi="宋体" w:eastAsia="宋体"/>
          <w:b/>
          <w:sz w:val="24"/>
        </w:rPr>
        <w:t>12.2021年基本公共卫生县级配套资金项目绩效目标表</w:t>
      </w:r>
      <w:bookmarkEnd w:id="12"/>
      <w:r>
        <w:rPr>
          <w:rFonts w:hint="eastAsia" w:ascii="宋体" w:hAnsi="宋体" w:eastAsia="宋体"/>
          <w:b/>
          <w:sz w:val="24"/>
        </w:rPr>
        <w:t>TC 12、2021年基本公共卫生县级配套资金项目绩效目标表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7419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742FC5C">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780FB503">
            <w:pPr>
              <w:spacing w:line="360" w:lineRule="exact"/>
              <w:jc w:val="right"/>
              <w:rPr>
                <w:rFonts w:ascii="宋体" w:hAnsi="宋体" w:eastAsia="宋体"/>
                <w:sz w:val="24"/>
              </w:rPr>
            </w:pPr>
            <w:r>
              <w:rPr>
                <w:rFonts w:hint="eastAsia" w:ascii="宋体" w:hAnsi="宋体" w:eastAsia="宋体"/>
                <w:sz w:val="24"/>
              </w:rPr>
              <w:t>单位：万元</w:t>
            </w:r>
          </w:p>
        </w:tc>
      </w:tr>
      <w:tr w14:paraId="07B0B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309A3A5">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23222F9A">
            <w:pPr>
              <w:spacing w:line="360" w:lineRule="exact"/>
              <w:jc w:val="left"/>
              <w:rPr>
                <w:rFonts w:ascii="宋体" w:hAnsi="宋体" w:eastAsia="宋体"/>
                <w:sz w:val="24"/>
              </w:rPr>
            </w:pPr>
            <w:r>
              <w:rPr>
                <w:rFonts w:ascii="宋体" w:hAnsi="宋体" w:eastAsia="宋体"/>
                <w:sz w:val="24"/>
              </w:rPr>
              <w:t>13062321BGFKSWBNERGLV</w:t>
            </w:r>
          </w:p>
        </w:tc>
        <w:tc>
          <w:tcPr>
            <w:tcW w:w="1587" w:type="dxa"/>
            <w:noWrap w:val="0"/>
            <w:vAlign w:val="center"/>
          </w:tcPr>
          <w:p w14:paraId="2D33F804">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5264C6A6">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年基本公共卫生县级配套资金项目</w:t>
            </w:r>
          </w:p>
        </w:tc>
      </w:tr>
      <w:tr w14:paraId="69424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5B72BFC">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51806B55">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41E51859">
            <w:pPr>
              <w:spacing w:line="360" w:lineRule="exact"/>
              <w:jc w:val="left"/>
              <w:rPr>
                <w:rFonts w:ascii="宋体" w:hAnsi="宋体" w:eastAsia="宋体"/>
                <w:sz w:val="24"/>
              </w:rPr>
            </w:pPr>
            <w:r>
              <w:rPr>
                <w:rFonts w:ascii="宋体" w:hAnsi="宋体" w:eastAsia="宋体"/>
                <w:sz w:val="24"/>
              </w:rPr>
              <w:t>559.64</w:t>
            </w:r>
          </w:p>
        </w:tc>
        <w:tc>
          <w:tcPr>
            <w:tcW w:w="1587" w:type="dxa"/>
            <w:noWrap w:val="0"/>
            <w:vAlign w:val="center"/>
          </w:tcPr>
          <w:p w14:paraId="0B110902">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41B5A3B8">
            <w:pPr>
              <w:spacing w:line="360" w:lineRule="exact"/>
              <w:jc w:val="left"/>
              <w:rPr>
                <w:rFonts w:ascii="宋体" w:hAnsi="宋体" w:eastAsia="宋体"/>
                <w:sz w:val="24"/>
              </w:rPr>
            </w:pPr>
            <w:r>
              <w:rPr>
                <w:rFonts w:ascii="宋体" w:hAnsi="宋体" w:eastAsia="宋体"/>
                <w:sz w:val="24"/>
              </w:rPr>
              <w:t>559.64</w:t>
            </w:r>
          </w:p>
        </w:tc>
        <w:tc>
          <w:tcPr>
            <w:tcW w:w="1276" w:type="dxa"/>
            <w:noWrap w:val="0"/>
            <w:vAlign w:val="center"/>
          </w:tcPr>
          <w:p w14:paraId="74BF7D3E">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3337C5F3">
            <w:pPr>
              <w:spacing w:line="360" w:lineRule="exact"/>
              <w:jc w:val="left"/>
              <w:rPr>
                <w:rFonts w:ascii="宋体" w:hAnsi="宋体" w:eastAsia="宋体"/>
                <w:sz w:val="24"/>
              </w:rPr>
            </w:pPr>
            <w:r>
              <w:rPr>
                <w:rFonts w:ascii="宋体" w:hAnsi="宋体" w:eastAsia="宋体"/>
                <w:sz w:val="24"/>
              </w:rPr>
              <w:t>0</w:t>
            </w:r>
          </w:p>
        </w:tc>
      </w:tr>
      <w:tr w14:paraId="157D2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89322DA">
            <w:pPr>
              <w:spacing w:line="360" w:lineRule="exact"/>
              <w:jc w:val="left"/>
              <w:outlineLvl w:val="3"/>
              <w:rPr>
                <w:rFonts w:ascii="宋体" w:hAnsi="宋体" w:eastAsia="宋体"/>
                <w:sz w:val="24"/>
              </w:rPr>
            </w:pPr>
          </w:p>
        </w:tc>
        <w:tc>
          <w:tcPr>
            <w:tcW w:w="8278" w:type="dxa"/>
            <w:gridSpan w:val="6"/>
            <w:noWrap w:val="0"/>
            <w:vAlign w:val="center"/>
          </w:tcPr>
          <w:p w14:paraId="364DAA2F">
            <w:pPr>
              <w:spacing w:line="360" w:lineRule="exact"/>
              <w:jc w:val="left"/>
              <w:rPr>
                <w:rFonts w:ascii="宋体" w:hAnsi="宋体" w:eastAsia="宋体"/>
                <w:sz w:val="24"/>
              </w:rPr>
            </w:pPr>
            <w:r>
              <w:rPr>
                <w:rFonts w:hint="eastAsia" w:ascii="宋体" w:hAnsi="宋体" w:eastAsia="宋体"/>
                <w:sz w:val="24"/>
              </w:rPr>
              <w:t>对辖区内儿童、孕产妇、老年人、慢性疾病等重点人群进行免费基本公共卫生服务。群众可直接受益。所需资金</w:t>
            </w:r>
            <w:r>
              <w:rPr>
                <w:rFonts w:ascii="宋体" w:hAnsi="宋体" w:eastAsia="宋体"/>
                <w:sz w:val="24"/>
              </w:rPr>
              <w:t>559.64</w:t>
            </w:r>
            <w:r>
              <w:rPr>
                <w:rFonts w:hint="eastAsia" w:ascii="宋体" w:hAnsi="宋体" w:eastAsia="宋体"/>
                <w:sz w:val="24"/>
              </w:rPr>
              <w:t>万元列入预算。</w:t>
            </w:r>
          </w:p>
        </w:tc>
      </w:tr>
      <w:tr w14:paraId="3263A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34DA470">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6C366A14">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44C6FD29">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24CF758E">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1E50B776">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2DA15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CBAD472">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43875769">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136D11DF">
            <w:pPr>
              <w:spacing w:line="360" w:lineRule="exact"/>
              <w:jc w:val="center"/>
              <w:rPr>
                <w:rFonts w:ascii="宋体" w:hAnsi="宋体" w:eastAsia="宋体"/>
                <w:sz w:val="24"/>
              </w:rPr>
            </w:pPr>
            <w:r>
              <w:rPr>
                <w:rFonts w:ascii="宋体" w:hAnsi="宋体" w:eastAsia="宋体"/>
                <w:sz w:val="24"/>
              </w:rPr>
              <w:t>60.00%</w:t>
            </w:r>
          </w:p>
        </w:tc>
        <w:tc>
          <w:tcPr>
            <w:tcW w:w="1304" w:type="dxa"/>
            <w:tcBorders>
              <w:bottom w:val="single" w:color="000000" w:sz="6" w:space="0"/>
            </w:tcBorders>
            <w:noWrap w:val="0"/>
            <w:vAlign w:val="center"/>
          </w:tcPr>
          <w:p w14:paraId="2AA32684">
            <w:pPr>
              <w:spacing w:line="360" w:lineRule="exact"/>
              <w:jc w:val="center"/>
              <w:rPr>
                <w:rFonts w:ascii="宋体" w:hAnsi="宋体" w:eastAsia="宋体"/>
                <w:sz w:val="24"/>
              </w:rPr>
            </w:pPr>
            <w:r>
              <w:rPr>
                <w:rFonts w:ascii="宋体" w:hAnsi="宋体" w:eastAsia="宋体"/>
                <w:sz w:val="24"/>
              </w:rPr>
              <w:t>80.00%</w:t>
            </w:r>
          </w:p>
        </w:tc>
        <w:tc>
          <w:tcPr>
            <w:tcW w:w="2977" w:type="dxa"/>
            <w:gridSpan w:val="2"/>
            <w:tcBorders>
              <w:bottom w:val="single" w:color="000000" w:sz="6" w:space="0"/>
            </w:tcBorders>
            <w:noWrap w:val="0"/>
            <w:vAlign w:val="center"/>
          </w:tcPr>
          <w:p w14:paraId="7E5A8B24">
            <w:pPr>
              <w:spacing w:line="360" w:lineRule="exact"/>
              <w:jc w:val="center"/>
              <w:rPr>
                <w:rFonts w:ascii="宋体" w:hAnsi="宋体" w:eastAsia="宋体"/>
                <w:sz w:val="24"/>
              </w:rPr>
            </w:pPr>
            <w:r>
              <w:rPr>
                <w:rFonts w:ascii="宋体" w:hAnsi="宋体" w:eastAsia="宋体"/>
                <w:sz w:val="24"/>
              </w:rPr>
              <w:t>100.00%</w:t>
            </w:r>
          </w:p>
        </w:tc>
      </w:tr>
      <w:tr w14:paraId="308CA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09EFF50">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131C764A">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对辖区内儿童、孕产妇、老年人、慢性疾病等重点人群进行免费基本公共卫生服务。群众可直接受益。并为辖区内居民建立健康档案，便于居民就医、随访等工作。</w:t>
            </w:r>
          </w:p>
          <w:p w14:paraId="4114BB6D">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为辖区内居民提供综合医疗保障体系</w:t>
            </w:r>
          </w:p>
          <w:p w14:paraId="26BCEDF8">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适龄儿童国家免疫规划疫苗接种</w:t>
            </w:r>
          </w:p>
        </w:tc>
      </w:tr>
    </w:tbl>
    <w:p w14:paraId="47002E5E">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8033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FCF8C48">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6CDEB36D">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0B759DC7">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69651352">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6EB1986A">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21DE0D92">
            <w:pPr>
              <w:spacing w:line="360" w:lineRule="exact"/>
              <w:jc w:val="center"/>
              <w:rPr>
                <w:rFonts w:ascii="宋体" w:hAnsi="宋体" w:eastAsia="宋体"/>
                <w:b/>
                <w:sz w:val="24"/>
              </w:rPr>
            </w:pPr>
            <w:r>
              <w:rPr>
                <w:rFonts w:hint="eastAsia" w:ascii="宋体" w:hAnsi="宋体" w:eastAsia="宋体"/>
                <w:b/>
                <w:sz w:val="24"/>
              </w:rPr>
              <w:t>指标值确定依据</w:t>
            </w:r>
          </w:p>
        </w:tc>
      </w:tr>
      <w:tr w14:paraId="177F9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0D06348">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666B806F">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5742AEE7">
            <w:pPr>
              <w:spacing w:line="360" w:lineRule="exact"/>
              <w:jc w:val="left"/>
              <w:rPr>
                <w:rFonts w:ascii="宋体" w:hAnsi="宋体" w:eastAsia="宋体"/>
                <w:sz w:val="24"/>
              </w:rPr>
            </w:pPr>
            <w:r>
              <w:rPr>
                <w:rFonts w:hint="eastAsia" w:ascii="宋体" w:hAnsi="宋体" w:eastAsia="宋体"/>
                <w:sz w:val="24"/>
              </w:rPr>
              <w:t>居民电子健康档案建档率</w:t>
            </w:r>
          </w:p>
        </w:tc>
        <w:tc>
          <w:tcPr>
            <w:tcW w:w="2891" w:type="dxa"/>
            <w:noWrap w:val="0"/>
            <w:vAlign w:val="center"/>
          </w:tcPr>
          <w:p w14:paraId="1F62F75B">
            <w:pPr>
              <w:spacing w:line="360" w:lineRule="exact"/>
              <w:jc w:val="left"/>
              <w:rPr>
                <w:rFonts w:ascii="宋体" w:hAnsi="宋体" w:eastAsia="宋体"/>
                <w:sz w:val="24"/>
              </w:rPr>
            </w:pPr>
            <w:r>
              <w:rPr>
                <w:rFonts w:hint="eastAsia" w:ascii="宋体" w:hAnsi="宋体" w:eastAsia="宋体"/>
                <w:sz w:val="24"/>
              </w:rPr>
              <w:t>已建立电子健康档案的人数占年度常住人口数的比例</w:t>
            </w:r>
          </w:p>
        </w:tc>
        <w:tc>
          <w:tcPr>
            <w:tcW w:w="1276" w:type="dxa"/>
            <w:noWrap w:val="0"/>
            <w:vAlign w:val="center"/>
          </w:tcPr>
          <w:p w14:paraId="0BAD8985">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47DF4D9">
            <w:pPr>
              <w:spacing w:line="360" w:lineRule="exact"/>
              <w:jc w:val="left"/>
              <w:rPr>
                <w:rFonts w:ascii="宋体" w:hAnsi="宋体" w:eastAsia="宋体"/>
                <w:sz w:val="24"/>
              </w:rPr>
            </w:pPr>
            <w:r>
              <w:rPr>
                <w:rFonts w:hint="eastAsia" w:ascii="宋体" w:hAnsi="宋体" w:eastAsia="宋体"/>
                <w:sz w:val="24"/>
              </w:rPr>
              <w:t>冀财社</w:t>
            </w:r>
            <w:r>
              <w:rPr>
                <w:rFonts w:ascii="宋体" w:hAnsi="宋体" w:eastAsia="宋体"/>
                <w:sz w:val="24"/>
              </w:rPr>
              <w:t>[20120]182</w:t>
            </w:r>
            <w:r>
              <w:rPr>
                <w:rFonts w:hint="eastAsia" w:ascii="宋体" w:hAnsi="宋体" w:eastAsia="宋体"/>
                <w:sz w:val="24"/>
              </w:rPr>
              <w:t>号</w:t>
            </w:r>
          </w:p>
        </w:tc>
      </w:tr>
      <w:tr w14:paraId="373CE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2865E33">
            <w:pPr>
              <w:spacing w:line="360" w:lineRule="exact"/>
              <w:jc w:val="center"/>
              <w:rPr>
                <w:rFonts w:hint="eastAsia" w:ascii="宋体" w:hAnsi="宋体" w:eastAsia="宋体"/>
                <w:sz w:val="24"/>
              </w:rPr>
            </w:pPr>
          </w:p>
        </w:tc>
        <w:tc>
          <w:tcPr>
            <w:tcW w:w="1134" w:type="dxa"/>
            <w:noWrap w:val="0"/>
            <w:vAlign w:val="center"/>
          </w:tcPr>
          <w:p w14:paraId="3E0A70FF">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6F826296">
            <w:pPr>
              <w:spacing w:line="360" w:lineRule="exact"/>
              <w:jc w:val="left"/>
              <w:rPr>
                <w:rFonts w:hint="eastAsia" w:ascii="宋体" w:hAnsi="宋体" w:eastAsia="宋体"/>
                <w:sz w:val="24"/>
              </w:rPr>
            </w:pPr>
            <w:r>
              <w:rPr>
                <w:rFonts w:ascii="宋体" w:hAnsi="宋体" w:eastAsia="宋体"/>
                <w:sz w:val="24"/>
              </w:rPr>
              <w:t>2</w:t>
            </w:r>
            <w:r>
              <w:rPr>
                <w:rFonts w:hint="eastAsia" w:ascii="宋体" w:hAnsi="宋体" w:eastAsia="宋体"/>
                <w:sz w:val="24"/>
              </w:rPr>
              <w:t>型糖尿病患者规范管理率</w:t>
            </w:r>
          </w:p>
        </w:tc>
        <w:tc>
          <w:tcPr>
            <w:tcW w:w="2891" w:type="dxa"/>
            <w:noWrap w:val="0"/>
            <w:vAlign w:val="center"/>
          </w:tcPr>
          <w:p w14:paraId="4F75830B">
            <w:pPr>
              <w:spacing w:line="360" w:lineRule="exact"/>
              <w:jc w:val="left"/>
              <w:rPr>
                <w:rFonts w:ascii="宋体" w:hAnsi="宋体" w:eastAsia="宋体"/>
                <w:sz w:val="24"/>
              </w:rPr>
            </w:pPr>
            <w:r>
              <w:rPr>
                <w:rFonts w:hint="eastAsia" w:ascii="宋体" w:hAnsi="宋体" w:eastAsia="宋体"/>
                <w:sz w:val="24"/>
              </w:rPr>
              <w:t>规范管理的</w:t>
            </w:r>
            <w:r>
              <w:rPr>
                <w:rFonts w:ascii="宋体" w:hAnsi="宋体" w:eastAsia="宋体"/>
                <w:sz w:val="24"/>
              </w:rPr>
              <w:t>2</w:t>
            </w:r>
            <w:r>
              <w:rPr>
                <w:rFonts w:hint="eastAsia" w:ascii="宋体" w:hAnsi="宋体" w:eastAsia="宋体"/>
                <w:sz w:val="24"/>
              </w:rPr>
              <w:t>型糖尿病患者数量占实际登记管理的</w:t>
            </w:r>
            <w:r>
              <w:rPr>
                <w:rFonts w:ascii="宋体" w:hAnsi="宋体" w:eastAsia="宋体"/>
                <w:sz w:val="24"/>
              </w:rPr>
              <w:t>2</w:t>
            </w:r>
            <w:r>
              <w:rPr>
                <w:rFonts w:hint="eastAsia" w:ascii="宋体" w:hAnsi="宋体" w:eastAsia="宋体"/>
                <w:sz w:val="24"/>
              </w:rPr>
              <w:t>型糖尿病患者总数的比例</w:t>
            </w:r>
          </w:p>
        </w:tc>
        <w:tc>
          <w:tcPr>
            <w:tcW w:w="1276" w:type="dxa"/>
            <w:noWrap w:val="0"/>
            <w:vAlign w:val="center"/>
          </w:tcPr>
          <w:p w14:paraId="0BD054E9">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60%</w:t>
            </w:r>
          </w:p>
        </w:tc>
        <w:tc>
          <w:tcPr>
            <w:tcW w:w="1701" w:type="dxa"/>
            <w:noWrap w:val="0"/>
            <w:vAlign w:val="center"/>
          </w:tcPr>
          <w:p w14:paraId="145BF42A">
            <w:pPr>
              <w:spacing w:line="360" w:lineRule="exact"/>
              <w:jc w:val="left"/>
              <w:rPr>
                <w:rFonts w:hint="eastAsia" w:ascii="宋体" w:hAnsi="宋体" w:eastAsia="宋体"/>
                <w:sz w:val="24"/>
              </w:rPr>
            </w:pPr>
            <w:r>
              <w:rPr>
                <w:rFonts w:hint="eastAsia" w:ascii="宋体" w:hAnsi="宋体" w:eastAsia="宋体"/>
                <w:sz w:val="24"/>
              </w:rPr>
              <w:t>冀财社</w:t>
            </w:r>
            <w:r>
              <w:rPr>
                <w:rFonts w:ascii="宋体" w:hAnsi="宋体" w:eastAsia="宋体"/>
                <w:sz w:val="24"/>
              </w:rPr>
              <w:t>[20120]182</w:t>
            </w:r>
            <w:r>
              <w:rPr>
                <w:rFonts w:hint="eastAsia" w:ascii="宋体" w:hAnsi="宋体" w:eastAsia="宋体"/>
                <w:sz w:val="24"/>
              </w:rPr>
              <w:t>号</w:t>
            </w:r>
          </w:p>
        </w:tc>
      </w:tr>
      <w:tr w14:paraId="4415C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7CAFF2F">
            <w:pPr>
              <w:spacing w:line="360" w:lineRule="exact"/>
              <w:jc w:val="center"/>
              <w:rPr>
                <w:rFonts w:hint="eastAsia" w:ascii="宋体" w:hAnsi="宋体" w:eastAsia="宋体"/>
                <w:sz w:val="24"/>
              </w:rPr>
            </w:pPr>
          </w:p>
        </w:tc>
        <w:tc>
          <w:tcPr>
            <w:tcW w:w="1134" w:type="dxa"/>
            <w:noWrap w:val="0"/>
            <w:vAlign w:val="center"/>
          </w:tcPr>
          <w:p w14:paraId="7AF3C9B3">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76A8C78D">
            <w:pPr>
              <w:spacing w:line="360" w:lineRule="exact"/>
              <w:jc w:val="left"/>
              <w:rPr>
                <w:rFonts w:ascii="宋体" w:hAnsi="宋体" w:eastAsia="宋体"/>
                <w:sz w:val="24"/>
              </w:rPr>
            </w:pPr>
            <w:r>
              <w:rPr>
                <w:rFonts w:hint="eastAsia" w:ascii="宋体" w:hAnsi="宋体" w:eastAsia="宋体"/>
                <w:sz w:val="24"/>
              </w:rPr>
              <w:t>资金拨付时效</w:t>
            </w:r>
          </w:p>
        </w:tc>
        <w:tc>
          <w:tcPr>
            <w:tcW w:w="2891" w:type="dxa"/>
            <w:noWrap w:val="0"/>
            <w:vAlign w:val="center"/>
          </w:tcPr>
          <w:p w14:paraId="444DDE09">
            <w:pPr>
              <w:spacing w:line="360" w:lineRule="exact"/>
              <w:jc w:val="left"/>
              <w:rPr>
                <w:rFonts w:ascii="宋体" w:hAnsi="宋体" w:eastAsia="宋体"/>
                <w:sz w:val="24"/>
              </w:rPr>
            </w:pPr>
            <w:r>
              <w:rPr>
                <w:rFonts w:hint="eastAsia" w:ascii="宋体" w:hAnsi="宋体" w:eastAsia="宋体"/>
                <w:sz w:val="24"/>
              </w:rPr>
              <w:t>资金按项目时间节点拨付</w:t>
            </w:r>
          </w:p>
        </w:tc>
        <w:tc>
          <w:tcPr>
            <w:tcW w:w="1276" w:type="dxa"/>
            <w:noWrap w:val="0"/>
            <w:vAlign w:val="center"/>
          </w:tcPr>
          <w:p w14:paraId="785A278C">
            <w:pPr>
              <w:spacing w:line="360" w:lineRule="exact"/>
              <w:jc w:val="left"/>
              <w:rPr>
                <w:rFonts w:hint="eastAsia" w:ascii="宋体" w:hAnsi="宋体" w:eastAsia="宋体"/>
                <w:sz w:val="24"/>
              </w:rPr>
            </w:pPr>
            <w:r>
              <w:rPr>
                <w:rFonts w:ascii="宋体" w:hAnsi="宋体" w:eastAsia="宋体"/>
                <w:sz w:val="24"/>
              </w:rPr>
              <w:t>100%</w:t>
            </w:r>
          </w:p>
        </w:tc>
        <w:tc>
          <w:tcPr>
            <w:tcW w:w="1701" w:type="dxa"/>
            <w:noWrap w:val="0"/>
            <w:vAlign w:val="center"/>
          </w:tcPr>
          <w:p w14:paraId="643F5A39">
            <w:pPr>
              <w:spacing w:line="360" w:lineRule="exact"/>
              <w:jc w:val="left"/>
              <w:rPr>
                <w:rFonts w:hint="eastAsia" w:ascii="宋体" w:hAnsi="宋体" w:eastAsia="宋体"/>
                <w:sz w:val="24"/>
              </w:rPr>
            </w:pPr>
            <w:r>
              <w:rPr>
                <w:rFonts w:hint="eastAsia" w:ascii="宋体" w:hAnsi="宋体" w:eastAsia="宋体"/>
                <w:sz w:val="24"/>
              </w:rPr>
              <w:t>冀财社</w:t>
            </w:r>
            <w:r>
              <w:rPr>
                <w:rFonts w:ascii="宋体" w:hAnsi="宋体" w:eastAsia="宋体"/>
                <w:sz w:val="24"/>
              </w:rPr>
              <w:t>[20120]182</w:t>
            </w:r>
            <w:r>
              <w:rPr>
                <w:rFonts w:hint="eastAsia" w:ascii="宋体" w:hAnsi="宋体" w:eastAsia="宋体"/>
                <w:sz w:val="24"/>
              </w:rPr>
              <w:t>号</w:t>
            </w:r>
          </w:p>
        </w:tc>
      </w:tr>
      <w:tr w14:paraId="5FA84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48CE251">
            <w:pPr>
              <w:spacing w:line="360" w:lineRule="exact"/>
              <w:jc w:val="center"/>
              <w:rPr>
                <w:rFonts w:hint="eastAsia" w:ascii="宋体" w:hAnsi="宋体" w:eastAsia="宋体"/>
                <w:sz w:val="24"/>
              </w:rPr>
            </w:pPr>
          </w:p>
        </w:tc>
        <w:tc>
          <w:tcPr>
            <w:tcW w:w="1134" w:type="dxa"/>
            <w:noWrap w:val="0"/>
            <w:vAlign w:val="center"/>
          </w:tcPr>
          <w:p w14:paraId="471C5E9B">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7AF4439F">
            <w:pPr>
              <w:spacing w:line="360" w:lineRule="exact"/>
              <w:jc w:val="left"/>
              <w:rPr>
                <w:rFonts w:hint="eastAsia" w:ascii="宋体" w:hAnsi="宋体" w:eastAsia="宋体"/>
                <w:sz w:val="24"/>
              </w:rPr>
            </w:pPr>
            <w:r>
              <w:rPr>
                <w:rFonts w:hint="eastAsia" w:ascii="宋体" w:hAnsi="宋体" w:eastAsia="宋体"/>
                <w:sz w:val="24"/>
              </w:rPr>
              <w:t>项目总成本</w:t>
            </w:r>
          </w:p>
        </w:tc>
        <w:tc>
          <w:tcPr>
            <w:tcW w:w="2891" w:type="dxa"/>
            <w:noWrap w:val="0"/>
            <w:vAlign w:val="center"/>
          </w:tcPr>
          <w:p w14:paraId="4D4D8C43">
            <w:pPr>
              <w:spacing w:line="360" w:lineRule="exact"/>
              <w:jc w:val="left"/>
              <w:rPr>
                <w:rFonts w:ascii="宋体" w:hAnsi="宋体" w:eastAsia="宋体"/>
                <w:sz w:val="24"/>
              </w:rPr>
            </w:pPr>
            <w:r>
              <w:rPr>
                <w:rFonts w:hint="eastAsia" w:ascii="宋体" w:hAnsi="宋体" w:eastAsia="宋体"/>
                <w:sz w:val="24"/>
              </w:rPr>
              <w:t>开展基本公共卫生服务项目所需总成本</w:t>
            </w:r>
          </w:p>
        </w:tc>
        <w:tc>
          <w:tcPr>
            <w:tcW w:w="1276" w:type="dxa"/>
            <w:noWrap w:val="0"/>
            <w:vAlign w:val="center"/>
          </w:tcPr>
          <w:p w14:paraId="4A9F1B3E">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47481A9B">
            <w:pPr>
              <w:spacing w:line="360" w:lineRule="exact"/>
              <w:jc w:val="left"/>
              <w:rPr>
                <w:rFonts w:hint="eastAsia" w:ascii="宋体" w:hAnsi="宋体" w:eastAsia="宋体"/>
                <w:sz w:val="24"/>
              </w:rPr>
            </w:pPr>
            <w:r>
              <w:rPr>
                <w:rFonts w:hint="eastAsia" w:ascii="宋体" w:hAnsi="宋体" w:eastAsia="宋体"/>
                <w:sz w:val="24"/>
              </w:rPr>
              <w:t>冀财社</w:t>
            </w:r>
            <w:r>
              <w:rPr>
                <w:rFonts w:ascii="宋体" w:hAnsi="宋体" w:eastAsia="宋体"/>
                <w:sz w:val="24"/>
              </w:rPr>
              <w:t>[20120]182</w:t>
            </w:r>
            <w:r>
              <w:rPr>
                <w:rFonts w:hint="eastAsia" w:ascii="宋体" w:hAnsi="宋体" w:eastAsia="宋体"/>
                <w:sz w:val="24"/>
              </w:rPr>
              <w:t>号</w:t>
            </w:r>
          </w:p>
        </w:tc>
      </w:tr>
      <w:tr w14:paraId="1FCE5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E9BC196">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79D22B3E">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007B31A7">
            <w:pPr>
              <w:spacing w:line="360" w:lineRule="exact"/>
              <w:jc w:val="left"/>
              <w:rPr>
                <w:rFonts w:hint="eastAsia" w:ascii="宋体" w:hAnsi="宋体" w:eastAsia="宋体"/>
                <w:sz w:val="24"/>
              </w:rPr>
            </w:pPr>
            <w:r>
              <w:rPr>
                <w:rFonts w:hint="eastAsia" w:ascii="宋体" w:hAnsi="宋体" w:eastAsia="宋体"/>
                <w:sz w:val="24"/>
              </w:rPr>
              <w:t>城乡居民公共卫生差距</w:t>
            </w:r>
          </w:p>
        </w:tc>
        <w:tc>
          <w:tcPr>
            <w:tcW w:w="2891" w:type="dxa"/>
            <w:noWrap w:val="0"/>
            <w:vAlign w:val="center"/>
          </w:tcPr>
          <w:p w14:paraId="3108C2A7">
            <w:pPr>
              <w:spacing w:line="360" w:lineRule="exact"/>
              <w:jc w:val="left"/>
              <w:rPr>
                <w:rFonts w:ascii="宋体" w:hAnsi="宋体" w:eastAsia="宋体"/>
                <w:sz w:val="24"/>
              </w:rPr>
            </w:pPr>
            <w:r>
              <w:rPr>
                <w:rFonts w:hint="eastAsia" w:ascii="宋体" w:hAnsi="宋体" w:eastAsia="宋体"/>
                <w:sz w:val="24"/>
              </w:rPr>
              <w:t>反映城镇人口与乡村人口获得公共卫生服务效果之间的差异</w:t>
            </w:r>
          </w:p>
        </w:tc>
        <w:tc>
          <w:tcPr>
            <w:tcW w:w="1276" w:type="dxa"/>
            <w:noWrap w:val="0"/>
            <w:vAlign w:val="center"/>
          </w:tcPr>
          <w:p w14:paraId="75C4925B">
            <w:pPr>
              <w:spacing w:line="360" w:lineRule="exact"/>
              <w:jc w:val="left"/>
              <w:rPr>
                <w:rFonts w:ascii="宋体" w:hAnsi="宋体" w:eastAsia="宋体"/>
                <w:sz w:val="24"/>
              </w:rPr>
            </w:pPr>
            <w:r>
              <w:rPr>
                <w:rFonts w:hint="eastAsia" w:ascii="宋体" w:hAnsi="宋体" w:eastAsia="宋体"/>
                <w:sz w:val="24"/>
              </w:rPr>
              <w:t>逐步缩小</w:t>
            </w:r>
          </w:p>
        </w:tc>
        <w:tc>
          <w:tcPr>
            <w:tcW w:w="1701" w:type="dxa"/>
            <w:noWrap w:val="0"/>
            <w:vAlign w:val="center"/>
          </w:tcPr>
          <w:p w14:paraId="5D9D9BE1">
            <w:pPr>
              <w:spacing w:line="360" w:lineRule="exact"/>
              <w:jc w:val="left"/>
              <w:rPr>
                <w:rFonts w:hint="eastAsia" w:ascii="宋体" w:hAnsi="宋体" w:eastAsia="宋体"/>
                <w:sz w:val="24"/>
              </w:rPr>
            </w:pPr>
            <w:r>
              <w:rPr>
                <w:rFonts w:hint="eastAsia" w:ascii="宋体" w:hAnsi="宋体" w:eastAsia="宋体"/>
                <w:sz w:val="24"/>
              </w:rPr>
              <w:t>冀财社</w:t>
            </w:r>
            <w:r>
              <w:rPr>
                <w:rFonts w:ascii="宋体" w:hAnsi="宋体" w:eastAsia="宋体"/>
                <w:sz w:val="24"/>
              </w:rPr>
              <w:t>[20120]182</w:t>
            </w:r>
            <w:r>
              <w:rPr>
                <w:rFonts w:hint="eastAsia" w:ascii="宋体" w:hAnsi="宋体" w:eastAsia="宋体"/>
                <w:sz w:val="24"/>
              </w:rPr>
              <w:t>号</w:t>
            </w:r>
          </w:p>
        </w:tc>
      </w:tr>
      <w:tr w14:paraId="5C9C9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39B027F">
            <w:pPr>
              <w:spacing w:line="360" w:lineRule="exact"/>
              <w:jc w:val="center"/>
              <w:rPr>
                <w:rFonts w:hint="eastAsia" w:ascii="宋体" w:hAnsi="宋体" w:eastAsia="宋体"/>
                <w:sz w:val="24"/>
              </w:rPr>
            </w:pPr>
          </w:p>
        </w:tc>
        <w:tc>
          <w:tcPr>
            <w:tcW w:w="1134" w:type="dxa"/>
            <w:noWrap w:val="0"/>
            <w:vAlign w:val="center"/>
          </w:tcPr>
          <w:p w14:paraId="4FBC6342">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596281CB">
            <w:pPr>
              <w:spacing w:line="360" w:lineRule="exact"/>
              <w:jc w:val="left"/>
              <w:rPr>
                <w:rFonts w:hint="eastAsia" w:ascii="宋体" w:hAnsi="宋体" w:eastAsia="宋体"/>
                <w:sz w:val="24"/>
              </w:rPr>
            </w:pPr>
            <w:r>
              <w:rPr>
                <w:rFonts w:hint="eastAsia" w:ascii="宋体" w:hAnsi="宋体" w:eastAsia="宋体"/>
                <w:sz w:val="24"/>
              </w:rPr>
              <w:t>可持续性服务</w:t>
            </w:r>
          </w:p>
        </w:tc>
        <w:tc>
          <w:tcPr>
            <w:tcW w:w="2891" w:type="dxa"/>
            <w:noWrap w:val="0"/>
            <w:vAlign w:val="center"/>
          </w:tcPr>
          <w:p w14:paraId="16952A40">
            <w:pPr>
              <w:spacing w:line="360" w:lineRule="exact"/>
              <w:jc w:val="left"/>
              <w:rPr>
                <w:rFonts w:ascii="宋体" w:hAnsi="宋体" w:eastAsia="宋体"/>
                <w:sz w:val="24"/>
              </w:rPr>
            </w:pPr>
            <w:r>
              <w:rPr>
                <w:rFonts w:hint="eastAsia" w:ascii="宋体" w:hAnsi="宋体" w:eastAsia="宋体"/>
                <w:sz w:val="24"/>
              </w:rPr>
              <w:t>城乡居民公共卫生差距</w:t>
            </w:r>
          </w:p>
        </w:tc>
        <w:tc>
          <w:tcPr>
            <w:tcW w:w="1276" w:type="dxa"/>
            <w:noWrap w:val="0"/>
            <w:vAlign w:val="center"/>
          </w:tcPr>
          <w:p w14:paraId="4D591628">
            <w:pPr>
              <w:spacing w:line="360" w:lineRule="exact"/>
              <w:jc w:val="left"/>
              <w:rPr>
                <w:rFonts w:hint="eastAsia" w:ascii="宋体" w:hAnsi="宋体" w:eastAsia="宋体"/>
                <w:sz w:val="24"/>
              </w:rPr>
            </w:pPr>
            <w:r>
              <w:rPr>
                <w:rFonts w:hint="eastAsia" w:ascii="宋体" w:hAnsi="宋体" w:eastAsia="宋体"/>
                <w:sz w:val="24"/>
              </w:rPr>
              <w:t>全面加强</w:t>
            </w:r>
          </w:p>
        </w:tc>
        <w:tc>
          <w:tcPr>
            <w:tcW w:w="1701" w:type="dxa"/>
            <w:noWrap w:val="0"/>
            <w:vAlign w:val="center"/>
          </w:tcPr>
          <w:p w14:paraId="381FB9F9">
            <w:pPr>
              <w:spacing w:line="360" w:lineRule="exact"/>
              <w:jc w:val="left"/>
              <w:rPr>
                <w:rFonts w:hint="eastAsia" w:ascii="宋体" w:hAnsi="宋体" w:eastAsia="宋体"/>
                <w:sz w:val="24"/>
              </w:rPr>
            </w:pPr>
            <w:r>
              <w:rPr>
                <w:rFonts w:hint="eastAsia" w:ascii="宋体" w:hAnsi="宋体" w:eastAsia="宋体"/>
                <w:sz w:val="24"/>
              </w:rPr>
              <w:t>冀财社</w:t>
            </w:r>
            <w:r>
              <w:rPr>
                <w:rFonts w:ascii="宋体" w:hAnsi="宋体" w:eastAsia="宋体"/>
                <w:sz w:val="24"/>
              </w:rPr>
              <w:t>[20120]182</w:t>
            </w:r>
            <w:r>
              <w:rPr>
                <w:rFonts w:hint="eastAsia" w:ascii="宋体" w:hAnsi="宋体" w:eastAsia="宋体"/>
                <w:sz w:val="24"/>
              </w:rPr>
              <w:t>号</w:t>
            </w:r>
          </w:p>
        </w:tc>
      </w:tr>
      <w:tr w14:paraId="5258C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A13B87B">
            <w:pPr>
              <w:spacing w:line="360" w:lineRule="exact"/>
              <w:jc w:val="center"/>
              <w:rPr>
                <w:rFonts w:hint="eastAsia" w:ascii="宋体" w:hAnsi="宋体" w:eastAsia="宋体"/>
                <w:sz w:val="24"/>
              </w:rPr>
            </w:pPr>
          </w:p>
        </w:tc>
        <w:tc>
          <w:tcPr>
            <w:tcW w:w="1134" w:type="dxa"/>
            <w:noWrap w:val="0"/>
            <w:vAlign w:val="center"/>
          </w:tcPr>
          <w:p w14:paraId="2E4B57C1">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58C4947D">
            <w:pPr>
              <w:spacing w:line="360" w:lineRule="exact"/>
              <w:jc w:val="left"/>
              <w:rPr>
                <w:rFonts w:hint="eastAsia" w:ascii="宋体" w:hAnsi="宋体" w:eastAsia="宋体"/>
                <w:sz w:val="24"/>
              </w:rPr>
            </w:pPr>
            <w:r>
              <w:rPr>
                <w:rFonts w:hint="eastAsia" w:ascii="宋体" w:hAnsi="宋体" w:eastAsia="宋体"/>
                <w:sz w:val="24"/>
              </w:rPr>
              <w:t>可持续影响力</w:t>
            </w:r>
          </w:p>
        </w:tc>
        <w:tc>
          <w:tcPr>
            <w:tcW w:w="2891" w:type="dxa"/>
            <w:noWrap w:val="0"/>
            <w:vAlign w:val="center"/>
          </w:tcPr>
          <w:p w14:paraId="7FCD4F49">
            <w:pPr>
              <w:spacing w:line="360" w:lineRule="exact"/>
              <w:jc w:val="left"/>
              <w:rPr>
                <w:rFonts w:ascii="宋体" w:hAnsi="宋体" w:eastAsia="宋体"/>
                <w:sz w:val="24"/>
              </w:rPr>
            </w:pPr>
            <w:r>
              <w:rPr>
                <w:rFonts w:hint="eastAsia" w:ascii="宋体" w:hAnsi="宋体" w:eastAsia="宋体"/>
                <w:sz w:val="24"/>
              </w:rPr>
              <w:t>可持续服务保障</w:t>
            </w:r>
          </w:p>
        </w:tc>
        <w:tc>
          <w:tcPr>
            <w:tcW w:w="1276" w:type="dxa"/>
            <w:noWrap w:val="0"/>
            <w:vAlign w:val="center"/>
          </w:tcPr>
          <w:p w14:paraId="42E8FDEB">
            <w:pPr>
              <w:spacing w:line="360" w:lineRule="exact"/>
              <w:jc w:val="left"/>
              <w:rPr>
                <w:rFonts w:hint="eastAsia" w:ascii="宋体" w:hAnsi="宋体" w:eastAsia="宋体"/>
                <w:sz w:val="24"/>
              </w:rPr>
            </w:pPr>
            <w:r>
              <w:rPr>
                <w:rFonts w:hint="eastAsia" w:ascii="宋体" w:hAnsi="宋体" w:eastAsia="宋体"/>
                <w:sz w:val="24"/>
              </w:rPr>
              <w:t>全面加强</w:t>
            </w:r>
          </w:p>
        </w:tc>
        <w:tc>
          <w:tcPr>
            <w:tcW w:w="1701" w:type="dxa"/>
            <w:noWrap w:val="0"/>
            <w:vAlign w:val="center"/>
          </w:tcPr>
          <w:p w14:paraId="4674D7C9">
            <w:pPr>
              <w:spacing w:line="360" w:lineRule="exact"/>
              <w:jc w:val="left"/>
              <w:rPr>
                <w:rFonts w:hint="eastAsia" w:ascii="宋体" w:hAnsi="宋体" w:eastAsia="宋体"/>
                <w:sz w:val="24"/>
              </w:rPr>
            </w:pPr>
            <w:r>
              <w:rPr>
                <w:rFonts w:hint="eastAsia" w:ascii="宋体" w:hAnsi="宋体" w:eastAsia="宋体"/>
                <w:sz w:val="24"/>
              </w:rPr>
              <w:t>冀财社</w:t>
            </w:r>
            <w:r>
              <w:rPr>
                <w:rFonts w:ascii="宋体" w:hAnsi="宋体" w:eastAsia="宋体"/>
                <w:sz w:val="24"/>
              </w:rPr>
              <w:t>[20120]182</w:t>
            </w:r>
            <w:r>
              <w:rPr>
                <w:rFonts w:hint="eastAsia" w:ascii="宋体" w:hAnsi="宋体" w:eastAsia="宋体"/>
                <w:sz w:val="24"/>
              </w:rPr>
              <w:t>号</w:t>
            </w:r>
          </w:p>
        </w:tc>
      </w:tr>
      <w:tr w14:paraId="3262A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42FE444">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46D7AF25">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1DECA597">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0277DEFA">
            <w:pPr>
              <w:spacing w:line="360" w:lineRule="exact"/>
              <w:jc w:val="left"/>
              <w:rPr>
                <w:rFonts w:ascii="宋体" w:hAnsi="宋体" w:eastAsia="宋体"/>
                <w:sz w:val="24"/>
              </w:rPr>
            </w:pPr>
            <w:r>
              <w:rPr>
                <w:rFonts w:hint="eastAsia" w:ascii="宋体" w:hAnsi="宋体" w:eastAsia="宋体"/>
                <w:sz w:val="24"/>
              </w:rPr>
              <w:t>服务对象满意度</w:t>
            </w:r>
          </w:p>
        </w:tc>
        <w:tc>
          <w:tcPr>
            <w:tcW w:w="1276" w:type="dxa"/>
            <w:noWrap w:val="0"/>
            <w:vAlign w:val="center"/>
          </w:tcPr>
          <w:p w14:paraId="6F04C910">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7FB72B37">
            <w:pPr>
              <w:spacing w:line="360" w:lineRule="exact"/>
              <w:jc w:val="left"/>
              <w:rPr>
                <w:rFonts w:hint="eastAsia" w:ascii="宋体" w:hAnsi="宋体" w:eastAsia="宋体"/>
                <w:sz w:val="24"/>
              </w:rPr>
            </w:pPr>
            <w:r>
              <w:rPr>
                <w:rFonts w:hint="eastAsia" w:ascii="宋体" w:hAnsi="宋体" w:eastAsia="宋体"/>
                <w:sz w:val="24"/>
              </w:rPr>
              <w:t>冀财社</w:t>
            </w:r>
            <w:r>
              <w:rPr>
                <w:rFonts w:ascii="宋体" w:hAnsi="宋体" w:eastAsia="宋体"/>
                <w:sz w:val="24"/>
              </w:rPr>
              <w:t>[20120]182</w:t>
            </w:r>
            <w:r>
              <w:rPr>
                <w:rFonts w:hint="eastAsia" w:ascii="宋体" w:hAnsi="宋体" w:eastAsia="宋体"/>
                <w:sz w:val="24"/>
              </w:rPr>
              <w:t>号</w:t>
            </w:r>
          </w:p>
        </w:tc>
      </w:tr>
    </w:tbl>
    <w:p w14:paraId="0DD35E35">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1363124E">
      <w:pPr>
        <w:spacing w:line="360" w:lineRule="exact"/>
        <w:ind w:firstLine="480" w:firstLineChars="200"/>
        <w:jc w:val="left"/>
        <w:rPr>
          <w:rFonts w:ascii="宋体" w:hAnsi="宋体" w:eastAsia="宋体"/>
          <w:sz w:val="24"/>
        </w:rPr>
      </w:pPr>
    </w:p>
    <w:p w14:paraId="30ED534F">
      <w:pPr>
        <w:spacing w:line="360" w:lineRule="exact"/>
        <w:ind w:firstLine="482" w:firstLineChars="200"/>
        <w:jc w:val="left"/>
        <w:outlineLvl w:val="3"/>
        <w:rPr>
          <w:rFonts w:ascii="宋体" w:hAnsi="宋体" w:eastAsia="宋体"/>
          <w:b/>
          <w:sz w:val="24"/>
        </w:rPr>
      </w:pPr>
      <w:bookmarkStart w:id="13" w:name="_Toc62803823"/>
      <w:r>
        <w:rPr>
          <w:rFonts w:hint="eastAsia" w:ascii="宋体" w:hAnsi="宋体" w:eastAsia="宋体"/>
          <w:b/>
          <w:sz w:val="24"/>
        </w:rPr>
        <w:t>13.2021年独生子女父母退休一次性奖励项目绩效目标表</w:t>
      </w:r>
      <w:bookmarkEnd w:id="13"/>
      <w:r>
        <w:rPr>
          <w:rFonts w:hint="eastAsia" w:ascii="宋体" w:hAnsi="宋体" w:eastAsia="宋体"/>
          <w:b/>
          <w:sz w:val="24"/>
        </w:rPr>
        <w:t>TC 13、2021年独生子女父母退休一次性奖励项目绩效目标表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A60C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226EB2D">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6D654BB0">
            <w:pPr>
              <w:spacing w:line="360" w:lineRule="exact"/>
              <w:jc w:val="right"/>
              <w:rPr>
                <w:rFonts w:ascii="宋体" w:hAnsi="宋体" w:eastAsia="宋体"/>
                <w:sz w:val="24"/>
              </w:rPr>
            </w:pPr>
            <w:r>
              <w:rPr>
                <w:rFonts w:hint="eastAsia" w:ascii="宋体" w:hAnsi="宋体" w:eastAsia="宋体"/>
                <w:sz w:val="24"/>
              </w:rPr>
              <w:t>单位：万元</w:t>
            </w:r>
          </w:p>
        </w:tc>
      </w:tr>
      <w:tr w14:paraId="60F93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857A52B">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63310C9E">
            <w:pPr>
              <w:spacing w:line="360" w:lineRule="exact"/>
              <w:jc w:val="left"/>
              <w:rPr>
                <w:rFonts w:ascii="宋体" w:hAnsi="宋体" w:eastAsia="宋体"/>
                <w:sz w:val="24"/>
              </w:rPr>
            </w:pPr>
            <w:r>
              <w:rPr>
                <w:rFonts w:ascii="宋体" w:hAnsi="宋体" w:eastAsia="宋体"/>
                <w:sz w:val="24"/>
              </w:rPr>
              <w:t>13062321BKHC3OASNZBUB</w:t>
            </w:r>
          </w:p>
        </w:tc>
        <w:tc>
          <w:tcPr>
            <w:tcW w:w="1587" w:type="dxa"/>
            <w:noWrap w:val="0"/>
            <w:vAlign w:val="center"/>
          </w:tcPr>
          <w:p w14:paraId="086F0324">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00D95BAD">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年独生子女父母退休一次性奖励项目</w:t>
            </w:r>
          </w:p>
        </w:tc>
      </w:tr>
      <w:tr w14:paraId="352ED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E1349F6">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E1E3BBB">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1E77DF82">
            <w:pPr>
              <w:spacing w:line="360" w:lineRule="exact"/>
              <w:jc w:val="left"/>
              <w:rPr>
                <w:rFonts w:ascii="宋体" w:hAnsi="宋体" w:eastAsia="宋体"/>
                <w:sz w:val="24"/>
              </w:rPr>
            </w:pPr>
            <w:r>
              <w:rPr>
                <w:rFonts w:ascii="宋体" w:hAnsi="宋体" w:eastAsia="宋体"/>
                <w:sz w:val="24"/>
              </w:rPr>
              <w:t>55.00</w:t>
            </w:r>
          </w:p>
        </w:tc>
        <w:tc>
          <w:tcPr>
            <w:tcW w:w="1587" w:type="dxa"/>
            <w:noWrap w:val="0"/>
            <w:vAlign w:val="center"/>
          </w:tcPr>
          <w:p w14:paraId="5FC70E10">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53E31DAF">
            <w:pPr>
              <w:spacing w:line="360" w:lineRule="exact"/>
              <w:jc w:val="left"/>
              <w:rPr>
                <w:rFonts w:ascii="宋体" w:hAnsi="宋体" w:eastAsia="宋体"/>
                <w:sz w:val="24"/>
              </w:rPr>
            </w:pPr>
            <w:r>
              <w:rPr>
                <w:rFonts w:ascii="宋体" w:hAnsi="宋体" w:eastAsia="宋体"/>
                <w:sz w:val="24"/>
              </w:rPr>
              <w:t>55.00</w:t>
            </w:r>
          </w:p>
        </w:tc>
        <w:tc>
          <w:tcPr>
            <w:tcW w:w="1276" w:type="dxa"/>
            <w:noWrap w:val="0"/>
            <w:vAlign w:val="center"/>
          </w:tcPr>
          <w:p w14:paraId="02BA86D0">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3831ED4B">
            <w:pPr>
              <w:spacing w:line="360" w:lineRule="exact"/>
              <w:jc w:val="left"/>
              <w:rPr>
                <w:rFonts w:ascii="宋体" w:hAnsi="宋体" w:eastAsia="宋体"/>
                <w:sz w:val="24"/>
              </w:rPr>
            </w:pPr>
            <w:r>
              <w:rPr>
                <w:rFonts w:ascii="宋体" w:hAnsi="宋体" w:eastAsia="宋体"/>
                <w:sz w:val="24"/>
              </w:rPr>
              <w:t>0</w:t>
            </w:r>
          </w:p>
        </w:tc>
      </w:tr>
      <w:tr w14:paraId="43284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4A6A870">
            <w:pPr>
              <w:spacing w:line="360" w:lineRule="exact"/>
              <w:jc w:val="left"/>
              <w:outlineLvl w:val="3"/>
              <w:rPr>
                <w:rFonts w:ascii="宋体" w:hAnsi="宋体" w:eastAsia="宋体"/>
                <w:sz w:val="24"/>
              </w:rPr>
            </w:pPr>
          </w:p>
        </w:tc>
        <w:tc>
          <w:tcPr>
            <w:tcW w:w="8278" w:type="dxa"/>
            <w:gridSpan w:val="6"/>
            <w:noWrap w:val="0"/>
            <w:vAlign w:val="center"/>
          </w:tcPr>
          <w:p w14:paraId="777D563A">
            <w:pPr>
              <w:spacing w:line="360" w:lineRule="exact"/>
              <w:jc w:val="left"/>
              <w:rPr>
                <w:rFonts w:ascii="宋体" w:hAnsi="宋体" w:eastAsia="宋体"/>
                <w:sz w:val="24"/>
              </w:rPr>
            </w:pPr>
            <w:r>
              <w:rPr>
                <w:rFonts w:hint="eastAsia" w:ascii="宋体" w:hAnsi="宋体" w:eastAsia="宋体"/>
                <w:sz w:val="24"/>
              </w:rPr>
              <w:t>　自</w:t>
            </w:r>
            <w:r>
              <w:rPr>
                <w:rFonts w:ascii="宋体" w:hAnsi="宋体" w:eastAsia="宋体"/>
                <w:sz w:val="24"/>
              </w:rPr>
              <w:t>2003</w:t>
            </w:r>
            <w:r>
              <w:rPr>
                <w:rFonts w:hint="eastAsia" w:ascii="宋体" w:hAnsi="宋体" w:eastAsia="宋体"/>
                <w:sz w:val="24"/>
              </w:rPr>
              <w:t>年</w:t>
            </w:r>
            <w:r>
              <w:rPr>
                <w:rFonts w:ascii="宋体" w:hAnsi="宋体" w:eastAsia="宋体"/>
                <w:sz w:val="24"/>
              </w:rPr>
              <w:t>10</w:t>
            </w:r>
            <w:r>
              <w:rPr>
                <w:rFonts w:hint="eastAsia" w:ascii="宋体" w:hAnsi="宋体" w:eastAsia="宋体"/>
                <w:sz w:val="24"/>
              </w:rPr>
              <w:t>月</w:t>
            </w:r>
            <w:r>
              <w:rPr>
                <w:rFonts w:ascii="宋体" w:hAnsi="宋体" w:eastAsia="宋体"/>
                <w:sz w:val="24"/>
              </w:rPr>
              <w:t>1</w:t>
            </w:r>
            <w:r>
              <w:rPr>
                <w:rFonts w:hint="eastAsia" w:ascii="宋体" w:hAnsi="宋体" w:eastAsia="宋体"/>
                <w:sz w:val="24"/>
              </w:rPr>
              <w:t>日起领取《独生子女父母光荣证》的父母，从领取《独生子女父母光荣证》之日起到子女</w:t>
            </w:r>
            <w:r>
              <w:rPr>
                <w:rFonts w:ascii="宋体" w:hAnsi="宋体" w:eastAsia="宋体"/>
                <w:sz w:val="24"/>
              </w:rPr>
              <w:t>18</w:t>
            </w:r>
            <w:r>
              <w:rPr>
                <w:rFonts w:hint="eastAsia" w:ascii="宋体" w:hAnsi="宋体" w:eastAsia="宋体"/>
                <w:sz w:val="24"/>
              </w:rPr>
              <w:t>周岁止，由双方所在单位每月分别发给不低于</w:t>
            </w:r>
            <w:r>
              <w:rPr>
                <w:rFonts w:ascii="宋体" w:hAnsi="宋体" w:eastAsia="宋体"/>
                <w:sz w:val="24"/>
              </w:rPr>
              <w:t>10</w:t>
            </w:r>
            <w:r>
              <w:rPr>
                <w:rFonts w:hint="eastAsia" w:ascii="宋体" w:hAnsi="宋体" w:eastAsia="宋体"/>
                <w:sz w:val="24"/>
              </w:rPr>
              <w:t>元的奖金。</w:t>
            </w:r>
          </w:p>
          <w:p w14:paraId="17E1A30C">
            <w:pPr>
              <w:spacing w:line="360" w:lineRule="exact"/>
              <w:jc w:val="left"/>
              <w:rPr>
                <w:rFonts w:ascii="宋体" w:hAnsi="宋体" w:eastAsia="宋体"/>
                <w:sz w:val="24"/>
              </w:rPr>
            </w:pPr>
            <w:r>
              <w:rPr>
                <w:rFonts w:hint="eastAsia" w:ascii="宋体" w:hAnsi="宋体" w:eastAsia="宋体"/>
                <w:sz w:val="24"/>
              </w:rPr>
              <w:t>　　</w:t>
            </w:r>
            <w:r>
              <w:rPr>
                <w:rFonts w:ascii="宋体" w:hAnsi="宋体" w:eastAsia="宋体"/>
                <w:sz w:val="24"/>
              </w:rPr>
              <w:t>2003</w:t>
            </w:r>
            <w:r>
              <w:rPr>
                <w:rFonts w:hint="eastAsia" w:ascii="宋体" w:hAnsi="宋体" w:eastAsia="宋体"/>
                <w:sz w:val="24"/>
              </w:rPr>
              <w:t>年</w:t>
            </w:r>
            <w:r>
              <w:rPr>
                <w:rFonts w:ascii="宋体" w:hAnsi="宋体" w:eastAsia="宋体"/>
                <w:sz w:val="24"/>
              </w:rPr>
              <w:t>10</w:t>
            </w:r>
            <w:r>
              <w:rPr>
                <w:rFonts w:hint="eastAsia" w:ascii="宋体" w:hAnsi="宋体" w:eastAsia="宋体"/>
                <w:sz w:val="24"/>
              </w:rPr>
              <w:t>月</w:t>
            </w:r>
            <w:r>
              <w:rPr>
                <w:rFonts w:ascii="宋体" w:hAnsi="宋体" w:eastAsia="宋体"/>
                <w:sz w:val="24"/>
              </w:rPr>
              <w:t>1</w:t>
            </w:r>
            <w:r>
              <w:rPr>
                <w:rFonts w:hint="eastAsia" w:ascii="宋体" w:hAnsi="宋体" w:eastAsia="宋体"/>
                <w:sz w:val="24"/>
              </w:rPr>
              <w:t>日前已领取《独生子女父母光荣证》的父母，自</w:t>
            </w:r>
            <w:r>
              <w:rPr>
                <w:rFonts w:ascii="宋体" w:hAnsi="宋体" w:eastAsia="宋体"/>
                <w:sz w:val="24"/>
              </w:rPr>
              <w:t>2003</w:t>
            </w:r>
            <w:r>
              <w:rPr>
                <w:rFonts w:hint="eastAsia" w:ascii="宋体" w:hAnsi="宋体" w:eastAsia="宋体"/>
                <w:sz w:val="24"/>
              </w:rPr>
              <w:t>年</w:t>
            </w:r>
            <w:r>
              <w:rPr>
                <w:rFonts w:ascii="宋体" w:hAnsi="宋体" w:eastAsia="宋体"/>
                <w:sz w:val="24"/>
              </w:rPr>
              <w:t>10</w:t>
            </w:r>
            <w:r>
              <w:rPr>
                <w:rFonts w:hint="eastAsia" w:ascii="宋体" w:hAnsi="宋体" w:eastAsia="宋体"/>
                <w:sz w:val="24"/>
              </w:rPr>
              <w:t>月</w:t>
            </w:r>
            <w:r>
              <w:rPr>
                <w:rFonts w:ascii="宋体" w:hAnsi="宋体" w:eastAsia="宋体"/>
                <w:sz w:val="24"/>
              </w:rPr>
              <w:t>1</w:t>
            </w:r>
            <w:r>
              <w:rPr>
                <w:rFonts w:hint="eastAsia" w:ascii="宋体" w:hAnsi="宋体" w:eastAsia="宋体"/>
                <w:sz w:val="24"/>
              </w:rPr>
              <w:t>日起到子女</w:t>
            </w:r>
            <w:r>
              <w:rPr>
                <w:rFonts w:ascii="宋体" w:hAnsi="宋体" w:eastAsia="宋体"/>
                <w:sz w:val="24"/>
              </w:rPr>
              <w:t>18</w:t>
            </w:r>
            <w:r>
              <w:rPr>
                <w:rFonts w:hint="eastAsia" w:ascii="宋体" w:hAnsi="宋体" w:eastAsia="宋体"/>
                <w:sz w:val="24"/>
              </w:rPr>
              <w:t>周岁止，独生子女父母奖金由原来每人每月不低于</w:t>
            </w:r>
            <w:r>
              <w:rPr>
                <w:rFonts w:ascii="宋体" w:hAnsi="宋体" w:eastAsia="宋体"/>
                <w:sz w:val="24"/>
              </w:rPr>
              <w:t>5</w:t>
            </w:r>
            <w:r>
              <w:rPr>
                <w:rFonts w:hint="eastAsia" w:ascii="宋体" w:hAnsi="宋体" w:eastAsia="宋体"/>
                <w:sz w:val="24"/>
              </w:rPr>
              <w:t>元提高到每人每月不低于</w:t>
            </w:r>
            <w:r>
              <w:rPr>
                <w:rFonts w:ascii="宋体" w:hAnsi="宋体" w:eastAsia="宋体"/>
                <w:sz w:val="24"/>
              </w:rPr>
              <w:t>10</w:t>
            </w:r>
            <w:r>
              <w:rPr>
                <w:rFonts w:hint="eastAsia" w:ascii="宋体" w:hAnsi="宋体" w:eastAsia="宋体"/>
                <w:sz w:val="24"/>
              </w:rPr>
              <w:t>元，由双方所在单位分别发放。所需资金</w:t>
            </w:r>
            <w:r>
              <w:rPr>
                <w:rFonts w:ascii="宋体" w:hAnsi="宋体" w:eastAsia="宋体"/>
                <w:sz w:val="24"/>
              </w:rPr>
              <w:t>55</w:t>
            </w:r>
            <w:r>
              <w:rPr>
                <w:rFonts w:hint="eastAsia" w:ascii="宋体" w:hAnsi="宋体" w:eastAsia="宋体"/>
                <w:sz w:val="24"/>
              </w:rPr>
              <w:t>万元列入年初预算。</w:t>
            </w:r>
          </w:p>
        </w:tc>
      </w:tr>
      <w:tr w14:paraId="7979B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3A86473">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5F80E5DA">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71589AF0">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06F15262">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6379E3B9">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37D75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778267C">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06A5A9E2">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760D4816">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02560CDE">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2C2C1632">
            <w:pPr>
              <w:spacing w:line="360" w:lineRule="exact"/>
              <w:jc w:val="center"/>
              <w:rPr>
                <w:rFonts w:ascii="宋体" w:hAnsi="宋体" w:eastAsia="宋体"/>
                <w:sz w:val="24"/>
              </w:rPr>
            </w:pPr>
            <w:r>
              <w:rPr>
                <w:rFonts w:ascii="宋体" w:hAnsi="宋体" w:eastAsia="宋体"/>
                <w:sz w:val="24"/>
              </w:rPr>
              <w:t>100.00%</w:t>
            </w:r>
          </w:p>
        </w:tc>
      </w:tr>
      <w:tr w14:paraId="3F435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BF5641D">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5E04FF68">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国家工作人员、企事业单位职工的，退休时分别由双方单位不低于</w:t>
            </w:r>
            <w:r>
              <w:rPr>
                <w:rFonts w:ascii="宋体" w:hAnsi="宋体" w:eastAsia="宋体"/>
                <w:sz w:val="24"/>
              </w:rPr>
              <w:t>3000</w:t>
            </w:r>
            <w:r>
              <w:rPr>
                <w:rFonts w:hint="eastAsia" w:ascii="宋体" w:hAnsi="宋体" w:eastAsia="宋体"/>
                <w:sz w:val="24"/>
              </w:rPr>
              <w:t>元的一次性奖励。</w:t>
            </w:r>
          </w:p>
          <w:p w14:paraId="2737EDA9">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机构改革、企业重组等原因提前退休的，退休后由原单位发放不低于</w:t>
            </w:r>
            <w:r>
              <w:rPr>
                <w:rFonts w:ascii="宋体" w:hAnsi="宋体" w:eastAsia="宋体"/>
                <w:sz w:val="24"/>
              </w:rPr>
              <w:t>3000</w:t>
            </w:r>
            <w:r>
              <w:rPr>
                <w:rFonts w:hint="eastAsia" w:ascii="宋体" w:hAnsi="宋体" w:eastAsia="宋体"/>
                <w:sz w:val="24"/>
              </w:rPr>
              <w:t>元的一次性奖励。</w:t>
            </w:r>
          </w:p>
          <w:p w14:paraId="007BCB42">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办理退休手续的人员持有《独生子女父母光荣证》的，由原单位发放不低于</w:t>
            </w:r>
            <w:r>
              <w:rPr>
                <w:rFonts w:ascii="宋体" w:hAnsi="宋体" w:eastAsia="宋体"/>
                <w:sz w:val="24"/>
              </w:rPr>
              <w:t>3000</w:t>
            </w:r>
            <w:r>
              <w:rPr>
                <w:rFonts w:hint="eastAsia" w:ascii="宋体" w:hAnsi="宋体" w:eastAsia="宋体"/>
                <w:sz w:val="24"/>
              </w:rPr>
              <w:t>元的一次性奖励。</w:t>
            </w:r>
          </w:p>
          <w:p w14:paraId="656D041D">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保障实行计划夫妻基本项目的实施。</w:t>
            </w:r>
          </w:p>
        </w:tc>
      </w:tr>
    </w:tbl>
    <w:p w14:paraId="60D8997F">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E88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D3F51C6">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6B359FB7">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96952C6">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6F851EEE">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01E4142D">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463B824D">
            <w:pPr>
              <w:spacing w:line="360" w:lineRule="exact"/>
              <w:jc w:val="center"/>
              <w:rPr>
                <w:rFonts w:ascii="宋体" w:hAnsi="宋体" w:eastAsia="宋体"/>
                <w:b/>
                <w:sz w:val="24"/>
              </w:rPr>
            </w:pPr>
            <w:r>
              <w:rPr>
                <w:rFonts w:hint="eastAsia" w:ascii="宋体" w:hAnsi="宋体" w:eastAsia="宋体"/>
                <w:b/>
                <w:sz w:val="24"/>
              </w:rPr>
              <w:t>指标值确定依据</w:t>
            </w:r>
          </w:p>
        </w:tc>
      </w:tr>
      <w:tr w14:paraId="0A093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F60D957">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5C3CB3A0">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448B627F">
            <w:pPr>
              <w:spacing w:line="360" w:lineRule="exact"/>
              <w:jc w:val="left"/>
              <w:rPr>
                <w:rFonts w:ascii="宋体" w:hAnsi="宋体" w:eastAsia="宋体"/>
                <w:sz w:val="24"/>
              </w:rPr>
            </w:pPr>
            <w:r>
              <w:rPr>
                <w:rFonts w:hint="eastAsia" w:ascii="宋体" w:hAnsi="宋体" w:eastAsia="宋体"/>
                <w:sz w:val="24"/>
              </w:rPr>
              <w:t>补助资金支付率</w:t>
            </w:r>
          </w:p>
        </w:tc>
        <w:tc>
          <w:tcPr>
            <w:tcW w:w="2891" w:type="dxa"/>
            <w:noWrap w:val="0"/>
            <w:vAlign w:val="center"/>
          </w:tcPr>
          <w:p w14:paraId="36F32597">
            <w:pPr>
              <w:spacing w:line="360" w:lineRule="exact"/>
              <w:jc w:val="left"/>
              <w:rPr>
                <w:rFonts w:ascii="宋体" w:hAnsi="宋体" w:eastAsia="宋体"/>
                <w:sz w:val="24"/>
              </w:rPr>
            </w:pPr>
            <w:r>
              <w:rPr>
                <w:rFonts w:hint="eastAsia" w:ascii="宋体" w:hAnsi="宋体" w:eastAsia="宋体"/>
                <w:sz w:val="24"/>
              </w:rPr>
              <w:t>补助资金到位后，及时支付相关人员</w:t>
            </w:r>
          </w:p>
        </w:tc>
        <w:tc>
          <w:tcPr>
            <w:tcW w:w="1276" w:type="dxa"/>
            <w:noWrap w:val="0"/>
            <w:vAlign w:val="center"/>
          </w:tcPr>
          <w:p w14:paraId="1AA2D0F7">
            <w:pPr>
              <w:spacing w:line="360" w:lineRule="exact"/>
              <w:jc w:val="left"/>
              <w:rPr>
                <w:rFonts w:ascii="宋体" w:hAnsi="宋体" w:eastAsia="宋体"/>
                <w:sz w:val="24"/>
              </w:rPr>
            </w:pPr>
            <w:r>
              <w:rPr>
                <w:rFonts w:ascii="宋体" w:hAnsi="宋体" w:eastAsia="宋体"/>
                <w:sz w:val="24"/>
              </w:rPr>
              <w:t>3000</w:t>
            </w:r>
            <w:r>
              <w:rPr>
                <w:rFonts w:hint="eastAsia" w:ascii="宋体" w:hAnsi="宋体" w:eastAsia="宋体"/>
                <w:sz w:val="24"/>
              </w:rPr>
              <w:t>元</w:t>
            </w:r>
          </w:p>
        </w:tc>
        <w:tc>
          <w:tcPr>
            <w:tcW w:w="1701" w:type="dxa"/>
            <w:noWrap w:val="0"/>
            <w:vAlign w:val="center"/>
          </w:tcPr>
          <w:p w14:paraId="455B3E75">
            <w:pPr>
              <w:spacing w:line="360" w:lineRule="exact"/>
              <w:jc w:val="left"/>
              <w:rPr>
                <w:rFonts w:ascii="宋体" w:hAnsi="宋体" w:eastAsia="宋体"/>
                <w:sz w:val="24"/>
              </w:rPr>
            </w:pPr>
            <w:r>
              <w:rPr>
                <w:rFonts w:hint="eastAsia" w:ascii="宋体" w:hAnsi="宋体" w:eastAsia="宋体"/>
                <w:sz w:val="24"/>
              </w:rPr>
              <w:t>根据河北省人口与计划生育条例规定</w:t>
            </w:r>
          </w:p>
        </w:tc>
      </w:tr>
      <w:tr w14:paraId="44D83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DFD9CCA">
            <w:pPr>
              <w:spacing w:line="360" w:lineRule="exact"/>
              <w:jc w:val="center"/>
              <w:rPr>
                <w:rFonts w:hint="eastAsia" w:ascii="宋体" w:hAnsi="宋体" w:eastAsia="宋体"/>
                <w:sz w:val="24"/>
              </w:rPr>
            </w:pPr>
          </w:p>
        </w:tc>
        <w:tc>
          <w:tcPr>
            <w:tcW w:w="1134" w:type="dxa"/>
            <w:noWrap w:val="0"/>
            <w:vAlign w:val="center"/>
          </w:tcPr>
          <w:p w14:paraId="31E6CD29">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42C87442">
            <w:pPr>
              <w:spacing w:line="360" w:lineRule="exact"/>
              <w:jc w:val="left"/>
              <w:rPr>
                <w:rFonts w:hint="eastAsia" w:ascii="宋体" w:hAnsi="宋体" w:eastAsia="宋体"/>
                <w:sz w:val="24"/>
              </w:rPr>
            </w:pPr>
            <w:r>
              <w:rPr>
                <w:rFonts w:hint="eastAsia" w:ascii="宋体" w:hAnsi="宋体" w:eastAsia="宋体"/>
                <w:sz w:val="24"/>
              </w:rPr>
              <w:t>符合条件申报对象覆盖率</w:t>
            </w:r>
          </w:p>
        </w:tc>
        <w:tc>
          <w:tcPr>
            <w:tcW w:w="2891" w:type="dxa"/>
            <w:noWrap w:val="0"/>
            <w:vAlign w:val="center"/>
          </w:tcPr>
          <w:p w14:paraId="49914E2F">
            <w:pPr>
              <w:spacing w:line="360" w:lineRule="exact"/>
              <w:jc w:val="left"/>
              <w:rPr>
                <w:rFonts w:ascii="宋体" w:hAnsi="宋体" w:eastAsia="宋体"/>
                <w:sz w:val="24"/>
              </w:rPr>
            </w:pPr>
            <w:r>
              <w:rPr>
                <w:rFonts w:hint="eastAsia" w:ascii="宋体" w:hAnsi="宋体" w:eastAsia="宋体"/>
                <w:sz w:val="24"/>
              </w:rPr>
              <w:t>计划生育转移支付资金</w:t>
            </w:r>
          </w:p>
        </w:tc>
        <w:tc>
          <w:tcPr>
            <w:tcW w:w="1276" w:type="dxa"/>
            <w:noWrap w:val="0"/>
            <w:vAlign w:val="center"/>
          </w:tcPr>
          <w:p w14:paraId="44AB3823">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1352C854">
            <w:pPr>
              <w:spacing w:line="360" w:lineRule="exact"/>
              <w:jc w:val="left"/>
              <w:rPr>
                <w:rFonts w:hint="eastAsia" w:ascii="宋体" w:hAnsi="宋体" w:eastAsia="宋体"/>
                <w:sz w:val="24"/>
              </w:rPr>
            </w:pPr>
            <w:r>
              <w:rPr>
                <w:rFonts w:hint="eastAsia" w:ascii="宋体" w:hAnsi="宋体" w:eastAsia="宋体"/>
                <w:sz w:val="24"/>
              </w:rPr>
              <w:t>根据河北省人口与计划生育条例规定</w:t>
            </w:r>
          </w:p>
        </w:tc>
      </w:tr>
      <w:tr w14:paraId="1764F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620D8F6">
            <w:pPr>
              <w:spacing w:line="360" w:lineRule="exact"/>
              <w:jc w:val="center"/>
              <w:rPr>
                <w:rFonts w:hint="eastAsia" w:ascii="宋体" w:hAnsi="宋体" w:eastAsia="宋体"/>
                <w:sz w:val="24"/>
              </w:rPr>
            </w:pPr>
          </w:p>
        </w:tc>
        <w:tc>
          <w:tcPr>
            <w:tcW w:w="1134" w:type="dxa"/>
            <w:noWrap w:val="0"/>
            <w:vAlign w:val="center"/>
          </w:tcPr>
          <w:p w14:paraId="7048A446">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12A358EC">
            <w:pPr>
              <w:spacing w:line="360" w:lineRule="exact"/>
              <w:jc w:val="left"/>
              <w:rPr>
                <w:rFonts w:hint="eastAsia" w:ascii="宋体" w:hAnsi="宋体" w:eastAsia="宋体"/>
                <w:sz w:val="24"/>
              </w:rPr>
            </w:pPr>
            <w:r>
              <w:rPr>
                <w:rFonts w:hint="eastAsia" w:ascii="宋体" w:hAnsi="宋体" w:eastAsia="宋体"/>
                <w:sz w:val="24"/>
              </w:rPr>
              <w:t>资金在规定时间内下达率</w:t>
            </w:r>
          </w:p>
        </w:tc>
        <w:tc>
          <w:tcPr>
            <w:tcW w:w="2891" w:type="dxa"/>
            <w:noWrap w:val="0"/>
            <w:vAlign w:val="center"/>
          </w:tcPr>
          <w:p w14:paraId="4FB10143">
            <w:pPr>
              <w:spacing w:line="360" w:lineRule="exact"/>
              <w:jc w:val="left"/>
              <w:rPr>
                <w:rFonts w:ascii="宋体" w:hAnsi="宋体" w:eastAsia="宋体"/>
                <w:sz w:val="24"/>
              </w:rPr>
            </w:pPr>
            <w:r>
              <w:rPr>
                <w:rFonts w:hint="eastAsia" w:ascii="宋体" w:hAnsi="宋体" w:eastAsia="宋体"/>
                <w:sz w:val="24"/>
              </w:rPr>
              <w:t>资金在规定时间内下达率</w:t>
            </w:r>
          </w:p>
        </w:tc>
        <w:tc>
          <w:tcPr>
            <w:tcW w:w="1276" w:type="dxa"/>
            <w:noWrap w:val="0"/>
            <w:vAlign w:val="center"/>
          </w:tcPr>
          <w:p w14:paraId="636DEA1F">
            <w:pPr>
              <w:spacing w:line="360" w:lineRule="exact"/>
              <w:jc w:val="left"/>
              <w:rPr>
                <w:rFonts w:ascii="宋体" w:hAnsi="宋体" w:eastAsia="宋体"/>
                <w:sz w:val="24"/>
              </w:rPr>
            </w:pPr>
            <w:r>
              <w:rPr>
                <w:rFonts w:ascii="宋体" w:hAnsi="宋体" w:eastAsia="宋体"/>
                <w:sz w:val="24"/>
              </w:rPr>
              <w:t>12</w:t>
            </w:r>
            <w:r>
              <w:rPr>
                <w:rFonts w:hint="eastAsia" w:ascii="宋体" w:hAnsi="宋体" w:eastAsia="宋体"/>
                <w:sz w:val="24"/>
              </w:rPr>
              <w:t>月底前</w:t>
            </w:r>
          </w:p>
        </w:tc>
        <w:tc>
          <w:tcPr>
            <w:tcW w:w="1701" w:type="dxa"/>
            <w:noWrap w:val="0"/>
            <w:vAlign w:val="center"/>
          </w:tcPr>
          <w:p w14:paraId="25D9290C">
            <w:pPr>
              <w:spacing w:line="360" w:lineRule="exact"/>
              <w:jc w:val="left"/>
              <w:rPr>
                <w:rFonts w:hint="eastAsia" w:ascii="宋体" w:hAnsi="宋体" w:eastAsia="宋体"/>
                <w:sz w:val="24"/>
              </w:rPr>
            </w:pPr>
            <w:r>
              <w:rPr>
                <w:rFonts w:hint="eastAsia" w:ascii="宋体" w:hAnsi="宋体" w:eastAsia="宋体"/>
                <w:sz w:val="24"/>
              </w:rPr>
              <w:t>根据河北省人口与计划生育条例规定</w:t>
            </w:r>
          </w:p>
        </w:tc>
      </w:tr>
      <w:tr w14:paraId="5CF0A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5DD3471">
            <w:pPr>
              <w:spacing w:line="360" w:lineRule="exact"/>
              <w:jc w:val="center"/>
              <w:rPr>
                <w:rFonts w:hint="eastAsia" w:ascii="宋体" w:hAnsi="宋体" w:eastAsia="宋体"/>
                <w:sz w:val="24"/>
              </w:rPr>
            </w:pPr>
          </w:p>
        </w:tc>
        <w:tc>
          <w:tcPr>
            <w:tcW w:w="1134" w:type="dxa"/>
            <w:noWrap w:val="0"/>
            <w:vAlign w:val="center"/>
          </w:tcPr>
          <w:p w14:paraId="49CDEFED">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7B29AA93">
            <w:pPr>
              <w:spacing w:line="360" w:lineRule="exact"/>
              <w:jc w:val="left"/>
              <w:rPr>
                <w:rFonts w:hint="eastAsia" w:ascii="宋体" w:hAnsi="宋体" w:eastAsia="宋体"/>
                <w:sz w:val="24"/>
              </w:rPr>
            </w:pPr>
            <w:r>
              <w:rPr>
                <w:rFonts w:hint="eastAsia" w:ascii="宋体" w:hAnsi="宋体" w:eastAsia="宋体"/>
                <w:sz w:val="24"/>
              </w:rPr>
              <w:t>人均发放水平</w:t>
            </w:r>
          </w:p>
        </w:tc>
        <w:tc>
          <w:tcPr>
            <w:tcW w:w="2891" w:type="dxa"/>
            <w:noWrap w:val="0"/>
            <w:vAlign w:val="center"/>
          </w:tcPr>
          <w:p w14:paraId="22491F77">
            <w:pPr>
              <w:spacing w:line="360" w:lineRule="exact"/>
              <w:jc w:val="left"/>
              <w:rPr>
                <w:rFonts w:ascii="宋体" w:hAnsi="宋体" w:eastAsia="宋体"/>
                <w:sz w:val="24"/>
              </w:rPr>
            </w:pPr>
            <w:r>
              <w:rPr>
                <w:rFonts w:hint="eastAsia" w:ascii="宋体" w:hAnsi="宋体" w:eastAsia="宋体"/>
                <w:sz w:val="24"/>
              </w:rPr>
              <w:t>人均发放水平</w:t>
            </w:r>
          </w:p>
        </w:tc>
        <w:tc>
          <w:tcPr>
            <w:tcW w:w="1276" w:type="dxa"/>
            <w:noWrap w:val="0"/>
            <w:vAlign w:val="center"/>
          </w:tcPr>
          <w:p w14:paraId="30A5EE5F">
            <w:pPr>
              <w:spacing w:line="360" w:lineRule="exact"/>
              <w:jc w:val="left"/>
              <w:rPr>
                <w:rFonts w:ascii="宋体" w:hAnsi="宋体" w:eastAsia="宋体"/>
                <w:sz w:val="24"/>
              </w:rPr>
            </w:pPr>
            <w:r>
              <w:rPr>
                <w:rFonts w:ascii="宋体" w:hAnsi="宋体" w:eastAsia="宋体"/>
                <w:sz w:val="24"/>
              </w:rPr>
              <w:t>3000</w:t>
            </w:r>
            <w:r>
              <w:rPr>
                <w:rFonts w:hint="eastAsia" w:ascii="宋体" w:hAnsi="宋体" w:eastAsia="宋体"/>
                <w:sz w:val="24"/>
              </w:rPr>
              <w:t>元</w:t>
            </w:r>
          </w:p>
        </w:tc>
        <w:tc>
          <w:tcPr>
            <w:tcW w:w="1701" w:type="dxa"/>
            <w:noWrap w:val="0"/>
            <w:vAlign w:val="center"/>
          </w:tcPr>
          <w:p w14:paraId="74B0D6FD">
            <w:pPr>
              <w:spacing w:line="360" w:lineRule="exact"/>
              <w:jc w:val="left"/>
              <w:rPr>
                <w:rFonts w:hint="eastAsia" w:ascii="宋体" w:hAnsi="宋体" w:eastAsia="宋体"/>
                <w:sz w:val="24"/>
              </w:rPr>
            </w:pPr>
            <w:r>
              <w:rPr>
                <w:rFonts w:hint="eastAsia" w:ascii="宋体" w:hAnsi="宋体" w:eastAsia="宋体"/>
                <w:sz w:val="24"/>
              </w:rPr>
              <w:t>根据河北省人口与计划生育条例规定</w:t>
            </w:r>
          </w:p>
        </w:tc>
      </w:tr>
      <w:tr w14:paraId="330CE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6855549">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75DADFF5">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1B0E5E63">
            <w:pPr>
              <w:spacing w:line="360" w:lineRule="exact"/>
              <w:jc w:val="left"/>
              <w:rPr>
                <w:rFonts w:hint="eastAsia" w:ascii="宋体" w:hAnsi="宋体" w:eastAsia="宋体"/>
                <w:sz w:val="24"/>
              </w:rPr>
            </w:pPr>
            <w:r>
              <w:rPr>
                <w:rFonts w:hint="eastAsia" w:ascii="宋体" w:hAnsi="宋体" w:eastAsia="宋体"/>
                <w:sz w:val="24"/>
              </w:rPr>
              <w:t>受补助人群生活水平提高程度</w:t>
            </w:r>
          </w:p>
        </w:tc>
        <w:tc>
          <w:tcPr>
            <w:tcW w:w="2891" w:type="dxa"/>
            <w:noWrap w:val="0"/>
            <w:vAlign w:val="center"/>
          </w:tcPr>
          <w:p w14:paraId="75A1FA97">
            <w:pPr>
              <w:spacing w:line="360" w:lineRule="exact"/>
              <w:jc w:val="left"/>
              <w:rPr>
                <w:rFonts w:ascii="宋体" w:hAnsi="宋体" w:eastAsia="宋体"/>
                <w:sz w:val="24"/>
              </w:rPr>
            </w:pPr>
            <w:r>
              <w:rPr>
                <w:rFonts w:hint="eastAsia" w:ascii="宋体" w:hAnsi="宋体" w:eastAsia="宋体"/>
                <w:sz w:val="24"/>
              </w:rPr>
              <w:t>受补助人群生活水平提高程度</w:t>
            </w:r>
          </w:p>
        </w:tc>
        <w:tc>
          <w:tcPr>
            <w:tcW w:w="1276" w:type="dxa"/>
            <w:noWrap w:val="0"/>
            <w:vAlign w:val="center"/>
          </w:tcPr>
          <w:p w14:paraId="46D78276">
            <w:pPr>
              <w:spacing w:line="360" w:lineRule="exact"/>
              <w:jc w:val="left"/>
              <w:rPr>
                <w:rFonts w:ascii="宋体" w:hAnsi="宋体" w:eastAsia="宋体"/>
                <w:sz w:val="24"/>
              </w:rPr>
            </w:pPr>
            <w:r>
              <w:rPr>
                <w:rFonts w:hint="eastAsia" w:ascii="宋体" w:hAnsi="宋体" w:eastAsia="宋体"/>
                <w:sz w:val="24"/>
              </w:rPr>
              <w:t>逐步提高</w:t>
            </w:r>
          </w:p>
        </w:tc>
        <w:tc>
          <w:tcPr>
            <w:tcW w:w="1701" w:type="dxa"/>
            <w:noWrap w:val="0"/>
            <w:vAlign w:val="center"/>
          </w:tcPr>
          <w:p w14:paraId="278B8A60">
            <w:pPr>
              <w:spacing w:line="360" w:lineRule="exact"/>
              <w:jc w:val="left"/>
              <w:rPr>
                <w:rFonts w:hint="eastAsia" w:ascii="宋体" w:hAnsi="宋体" w:eastAsia="宋体"/>
                <w:sz w:val="24"/>
              </w:rPr>
            </w:pPr>
            <w:r>
              <w:rPr>
                <w:rFonts w:hint="eastAsia" w:ascii="宋体" w:hAnsi="宋体" w:eastAsia="宋体"/>
                <w:sz w:val="24"/>
              </w:rPr>
              <w:t>根据河北省人口与计划生育条例规定</w:t>
            </w:r>
          </w:p>
        </w:tc>
      </w:tr>
      <w:tr w14:paraId="26A07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A25274A">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73519D8F">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180EAAAA">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0A19FA8B">
            <w:pPr>
              <w:spacing w:line="360" w:lineRule="exact"/>
              <w:jc w:val="left"/>
              <w:rPr>
                <w:rFonts w:ascii="宋体" w:hAnsi="宋体" w:eastAsia="宋体"/>
                <w:sz w:val="24"/>
              </w:rPr>
            </w:pPr>
            <w:r>
              <w:rPr>
                <w:rFonts w:hint="eastAsia" w:ascii="宋体" w:hAnsi="宋体" w:eastAsia="宋体"/>
                <w:sz w:val="24"/>
              </w:rPr>
              <w:t>服务对象满意度</w:t>
            </w:r>
          </w:p>
        </w:tc>
        <w:tc>
          <w:tcPr>
            <w:tcW w:w="1276" w:type="dxa"/>
            <w:noWrap w:val="0"/>
            <w:vAlign w:val="center"/>
          </w:tcPr>
          <w:p w14:paraId="63984116">
            <w:pPr>
              <w:spacing w:line="360" w:lineRule="exact"/>
              <w:jc w:val="left"/>
              <w:rPr>
                <w:rFonts w:hint="eastAsia" w:ascii="宋体" w:hAnsi="宋体" w:eastAsia="宋体"/>
                <w:sz w:val="24"/>
              </w:rPr>
            </w:pPr>
            <w:r>
              <w:rPr>
                <w:rFonts w:ascii="宋体" w:hAnsi="宋体" w:eastAsia="宋体"/>
                <w:sz w:val="24"/>
              </w:rPr>
              <w:t>100%</w:t>
            </w:r>
          </w:p>
        </w:tc>
        <w:tc>
          <w:tcPr>
            <w:tcW w:w="1701" w:type="dxa"/>
            <w:noWrap w:val="0"/>
            <w:vAlign w:val="center"/>
          </w:tcPr>
          <w:p w14:paraId="08E72B2B">
            <w:pPr>
              <w:spacing w:line="360" w:lineRule="exact"/>
              <w:jc w:val="left"/>
              <w:rPr>
                <w:rFonts w:hint="eastAsia" w:ascii="宋体" w:hAnsi="宋体" w:eastAsia="宋体"/>
                <w:sz w:val="24"/>
              </w:rPr>
            </w:pPr>
            <w:r>
              <w:rPr>
                <w:rFonts w:hint="eastAsia" w:ascii="宋体" w:hAnsi="宋体" w:eastAsia="宋体"/>
                <w:sz w:val="24"/>
              </w:rPr>
              <w:t>根据河北省人口与计划生育条例规定</w:t>
            </w:r>
          </w:p>
        </w:tc>
      </w:tr>
    </w:tbl>
    <w:p w14:paraId="4A197746">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08C950C7">
      <w:pPr>
        <w:spacing w:line="360" w:lineRule="exact"/>
        <w:ind w:firstLine="480" w:firstLineChars="200"/>
        <w:jc w:val="left"/>
        <w:rPr>
          <w:rFonts w:ascii="宋体" w:hAnsi="宋体" w:eastAsia="宋体"/>
          <w:sz w:val="24"/>
        </w:rPr>
      </w:pPr>
    </w:p>
    <w:p w14:paraId="0A47BE48">
      <w:pPr>
        <w:spacing w:line="360" w:lineRule="exact"/>
        <w:ind w:firstLine="482" w:firstLineChars="200"/>
        <w:jc w:val="left"/>
        <w:outlineLvl w:val="3"/>
        <w:rPr>
          <w:rFonts w:ascii="宋体" w:hAnsi="宋体" w:eastAsia="宋体"/>
          <w:b/>
          <w:sz w:val="24"/>
        </w:rPr>
      </w:pPr>
      <w:bookmarkStart w:id="14" w:name="_Toc62803824"/>
      <w:r>
        <w:rPr>
          <w:rFonts w:hint="eastAsia" w:ascii="宋体" w:hAnsi="宋体" w:eastAsia="宋体"/>
          <w:b/>
          <w:sz w:val="24"/>
        </w:rPr>
        <w:t>14.2021年农村自愿放弃再生育家庭奖励项目绩效目标表</w:t>
      </w:r>
      <w:bookmarkEnd w:id="14"/>
      <w:r>
        <w:rPr>
          <w:rFonts w:hint="eastAsia" w:ascii="宋体" w:hAnsi="宋体" w:eastAsia="宋体"/>
          <w:b/>
          <w:sz w:val="24"/>
        </w:rPr>
        <w:t>TC 14、2021年农村自愿放弃再生育家庭奖励项目绩效目标表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435F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A555208">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7BF38107">
            <w:pPr>
              <w:spacing w:line="360" w:lineRule="exact"/>
              <w:jc w:val="right"/>
              <w:rPr>
                <w:rFonts w:ascii="宋体" w:hAnsi="宋体" w:eastAsia="宋体"/>
                <w:sz w:val="24"/>
              </w:rPr>
            </w:pPr>
            <w:r>
              <w:rPr>
                <w:rFonts w:hint="eastAsia" w:ascii="宋体" w:hAnsi="宋体" w:eastAsia="宋体"/>
                <w:sz w:val="24"/>
              </w:rPr>
              <w:t>单位：万元</w:t>
            </w:r>
          </w:p>
        </w:tc>
      </w:tr>
      <w:tr w14:paraId="3F305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A5E6068">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FAA53C7">
            <w:pPr>
              <w:spacing w:line="360" w:lineRule="exact"/>
              <w:jc w:val="left"/>
              <w:rPr>
                <w:rFonts w:ascii="宋体" w:hAnsi="宋体" w:eastAsia="宋体"/>
                <w:sz w:val="24"/>
              </w:rPr>
            </w:pPr>
            <w:r>
              <w:rPr>
                <w:rFonts w:ascii="宋体" w:hAnsi="宋体" w:eastAsia="宋体"/>
                <w:sz w:val="24"/>
              </w:rPr>
              <w:t>13062321C3ORPBWMF59TH</w:t>
            </w:r>
          </w:p>
        </w:tc>
        <w:tc>
          <w:tcPr>
            <w:tcW w:w="1587" w:type="dxa"/>
            <w:noWrap w:val="0"/>
            <w:vAlign w:val="center"/>
          </w:tcPr>
          <w:p w14:paraId="3062E4AC">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884D91F">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年农村自愿放弃再生育家庭奖励项目</w:t>
            </w:r>
          </w:p>
        </w:tc>
      </w:tr>
      <w:tr w14:paraId="23C42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02F96AA">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1258482D">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0C0A5557">
            <w:pPr>
              <w:spacing w:line="360" w:lineRule="exact"/>
              <w:jc w:val="left"/>
              <w:rPr>
                <w:rFonts w:ascii="宋体" w:hAnsi="宋体" w:eastAsia="宋体"/>
                <w:sz w:val="24"/>
              </w:rPr>
            </w:pPr>
            <w:r>
              <w:rPr>
                <w:rFonts w:ascii="宋体" w:hAnsi="宋体" w:eastAsia="宋体"/>
                <w:sz w:val="24"/>
              </w:rPr>
              <w:t>50.00</w:t>
            </w:r>
          </w:p>
        </w:tc>
        <w:tc>
          <w:tcPr>
            <w:tcW w:w="1587" w:type="dxa"/>
            <w:noWrap w:val="0"/>
            <w:vAlign w:val="center"/>
          </w:tcPr>
          <w:p w14:paraId="19CA3691">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78E42622">
            <w:pPr>
              <w:spacing w:line="360" w:lineRule="exact"/>
              <w:jc w:val="left"/>
              <w:rPr>
                <w:rFonts w:ascii="宋体" w:hAnsi="宋体" w:eastAsia="宋体"/>
                <w:sz w:val="24"/>
              </w:rPr>
            </w:pPr>
            <w:r>
              <w:rPr>
                <w:rFonts w:ascii="宋体" w:hAnsi="宋体" w:eastAsia="宋体"/>
                <w:sz w:val="24"/>
              </w:rPr>
              <w:t>50.00</w:t>
            </w:r>
          </w:p>
        </w:tc>
        <w:tc>
          <w:tcPr>
            <w:tcW w:w="1276" w:type="dxa"/>
            <w:noWrap w:val="0"/>
            <w:vAlign w:val="center"/>
          </w:tcPr>
          <w:p w14:paraId="56298432">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630A32CF">
            <w:pPr>
              <w:spacing w:line="360" w:lineRule="exact"/>
              <w:jc w:val="left"/>
              <w:rPr>
                <w:rFonts w:ascii="宋体" w:hAnsi="宋体" w:eastAsia="宋体"/>
                <w:sz w:val="24"/>
              </w:rPr>
            </w:pPr>
            <w:r>
              <w:rPr>
                <w:rFonts w:ascii="宋体" w:hAnsi="宋体" w:eastAsia="宋体"/>
                <w:sz w:val="24"/>
              </w:rPr>
              <w:t>0</w:t>
            </w:r>
          </w:p>
        </w:tc>
      </w:tr>
      <w:tr w14:paraId="721EB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DBAEA2F">
            <w:pPr>
              <w:spacing w:line="360" w:lineRule="exact"/>
              <w:jc w:val="left"/>
              <w:outlineLvl w:val="3"/>
              <w:rPr>
                <w:rFonts w:ascii="宋体" w:hAnsi="宋体" w:eastAsia="宋体"/>
                <w:sz w:val="24"/>
              </w:rPr>
            </w:pPr>
          </w:p>
        </w:tc>
        <w:tc>
          <w:tcPr>
            <w:tcW w:w="8278" w:type="dxa"/>
            <w:gridSpan w:val="6"/>
            <w:noWrap w:val="0"/>
            <w:vAlign w:val="center"/>
          </w:tcPr>
          <w:p w14:paraId="62860828">
            <w:pPr>
              <w:spacing w:line="360" w:lineRule="exact"/>
              <w:jc w:val="left"/>
              <w:rPr>
                <w:rFonts w:ascii="宋体" w:hAnsi="宋体" w:eastAsia="宋体"/>
                <w:sz w:val="24"/>
              </w:rPr>
            </w:pPr>
            <w:r>
              <w:rPr>
                <w:rFonts w:hint="eastAsia" w:ascii="宋体" w:hAnsi="宋体" w:eastAsia="宋体"/>
                <w:sz w:val="24"/>
              </w:rPr>
              <w:t>对符合《条例》第十九条规定可以生育第二个子女而自愿不再生育的夫妻，分别给予不低于</w:t>
            </w:r>
            <w:r>
              <w:rPr>
                <w:rFonts w:ascii="宋体" w:hAnsi="宋体" w:eastAsia="宋体"/>
                <w:sz w:val="24"/>
              </w:rPr>
              <w:t>1000</w:t>
            </w:r>
            <w:r>
              <w:rPr>
                <w:rFonts w:hint="eastAsia" w:ascii="宋体" w:hAnsi="宋体" w:eastAsia="宋体"/>
                <w:sz w:val="24"/>
              </w:rPr>
              <w:t>元的一次性奖励。</w:t>
            </w:r>
          </w:p>
          <w:p w14:paraId="7AC249C3">
            <w:pPr>
              <w:spacing w:line="360" w:lineRule="exact"/>
              <w:jc w:val="left"/>
              <w:rPr>
                <w:rFonts w:ascii="宋体" w:hAnsi="宋体" w:eastAsia="宋体"/>
                <w:sz w:val="24"/>
              </w:rPr>
            </w:pPr>
            <w:r>
              <w:rPr>
                <w:rFonts w:hint="eastAsia" w:ascii="宋体" w:hAnsi="宋体" w:eastAsia="宋体"/>
                <w:sz w:val="24"/>
              </w:rPr>
              <w:t>并于年底之前完成发放。所需经费</w:t>
            </w:r>
            <w:r>
              <w:rPr>
                <w:rFonts w:ascii="宋体" w:hAnsi="宋体" w:eastAsia="宋体"/>
                <w:sz w:val="24"/>
              </w:rPr>
              <w:t>50</w:t>
            </w:r>
            <w:r>
              <w:rPr>
                <w:rFonts w:hint="eastAsia" w:ascii="宋体" w:hAnsi="宋体" w:eastAsia="宋体"/>
                <w:sz w:val="24"/>
              </w:rPr>
              <w:t>万元列入年初预算。</w:t>
            </w:r>
          </w:p>
        </w:tc>
      </w:tr>
      <w:tr w14:paraId="31C68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5387D17">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18CCC5CD">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3FC722A6">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72696C8C">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646EB0C3">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3DDA9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91CFAE4">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0DC4BAED">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4C8DD6E5">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306897D6">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78D7BBA4">
            <w:pPr>
              <w:spacing w:line="360" w:lineRule="exact"/>
              <w:jc w:val="center"/>
              <w:rPr>
                <w:rFonts w:ascii="宋体" w:hAnsi="宋体" w:eastAsia="宋体"/>
                <w:sz w:val="24"/>
              </w:rPr>
            </w:pPr>
            <w:r>
              <w:rPr>
                <w:rFonts w:ascii="宋体" w:hAnsi="宋体" w:eastAsia="宋体"/>
                <w:sz w:val="24"/>
              </w:rPr>
              <w:t>100.00%</w:t>
            </w:r>
          </w:p>
        </w:tc>
      </w:tr>
      <w:tr w14:paraId="24C27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C27C18C">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0AB296B2">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对符合政策要求的农村家庭给予补偿。</w:t>
            </w:r>
          </w:p>
          <w:p w14:paraId="183F4EBC">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对实行计划生育的家庭给予生活补偿。</w:t>
            </w:r>
          </w:p>
          <w:p w14:paraId="0183A511">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对实行计划生育的家庭给予照顾。</w:t>
            </w:r>
          </w:p>
          <w:p w14:paraId="7C2A2971">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自愿放弃再生育第二个子女的家庭给予</w:t>
            </w:r>
            <w:r>
              <w:rPr>
                <w:rFonts w:ascii="宋体" w:hAnsi="宋体" w:eastAsia="宋体"/>
                <w:sz w:val="24"/>
              </w:rPr>
              <w:t>1000</w:t>
            </w:r>
            <w:r>
              <w:rPr>
                <w:rFonts w:hint="eastAsia" w:ascii="宋体" w:hAnsi="宋体" w:eastAsia="宋体"/>
                <w:sz w:val="24"/>
              </w:rPr>
              <w:t>元的一次性奖励。</w:t>
            </w:r>
          </w:p>
        </w:tc>
      </w:tr>
    </w:tbl>
    <w:p w14:paraId="4BFEDB9D">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83D6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07600C7">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1003489F">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24F93A74">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23A620EB">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20206897">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37D02CE6">
            <w:pPr>
              <w:spacing w:line="360" w:lineRule="exact"/>
              <w:jc w:val="center"/>
              <w:rPr>
                <w:rFonts w:ascii="宋体" w:hAnsi="宋体" w:eastAsia="宋体"/>
                <w:b/>
                <w:sz w:val="24"/>
              </w:rPr>
            </w:pPr>
            <w:r>
              <w:rPr>
                <w:rFonts w:hint="eastAsia" w:ascii="宋体" w:hAnsi="宋体" w:eastAsia="宋体"/>
                <w:b/>
                <w:sz w:val="24"/>
              </w:rPr>
              <w:t>指标值确定依据</w:t>
            </w:r>
          </w:p>
        </w:tc>
      </w:tr>
      <w:tr w14:paraId="1B56C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FA93813">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0ADB01F3">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765C699B">
            <w:pPr>
              <w:spacing w:line="360" w:lineRule="exact"/>
              <w:jc w:val="left"/>
              <w:rPr>
                <w:rFonts w:ascii="宋体" w:hAnsi="宋体" w:eastAsia="宋体"/>
                <w:sz w:val="24"/>
              </w:rPr>
            </w:pPr>
            <w:r>
              <w:rPr>
                <w:rFonts w:hint="eastAsia" w:ascii="宋体" w:hAnsi="宋体" w:eastAsia="宋体"/>
                <w:sz w:val="24"/>
              </w:rPr>
              <w:t>技术服务人群覆盖率</w:t>
            </w:r>
          </w:p>
        </w:tc>
        <w:tc>
          <w:tcPr>
            <w:tcW w:w="2891" w:type="dxa"/>
            <w:noWrap w:val="0"/>
            <w:vAlign w:val="center"/>
          </w:tcPr>
          <w:p w14:paraId="14B9EB6C">
            <w:pPr>
              <w:spacing w:line="360" w:lineRule="exact"/>
              <w:jc w:val="left"/>
              <w:rPr>
                <w:rFonts w:ascii="宋体" w:hAnsi="宋体" w:eastAsia="宋体"/>
                <w:sz w:val="24"/>
              </w:rPr>
            </w:pPr>
            <w:r>
              <w:rPr>
                <w:rFonts w:hint="eastAsia" w:ascii="宋体" w:hAnsi="宋体" w:eastAsia="宋体"/>
                <w:sz w:val="24"/>
              </w:rPr>
              <w:t>免费计划生育基本技术服务人群覆盖率</w:t>
            </w:r>
          </w:p>
        </w:tc>
        <w:tc>
          <w:tcPr>
            <w:tcW w:w="1276" w:type="dxa"/>
            <w:noWrap w:val="0"/>
            <w:vAlign w:val="center"/>
          </w:tcPr>
          <w:p w14:paraId="2EC325D4">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1A3645A5">
            <w:pPr>
              <w:spacing w:line="360" w:lineRule="exact"/>
              <w:jc w:val="left"/>
              <w:rPr>
                <w:rFonts w:ascii="宋体" w:hAnsi="宋体" w:eastAsia="宋体"/>
                <w:sz w:val="24"/>
              </w:rPr>
            </w:pPr>
            <w:r>
              <w:rPr>
                <w:rFonts w:hint="eastAsia" w:ascii="宋体" w:hAnsi="宋体" w:eastAsia="宋体"/>
                <w:sz w:val="24"/>
              </w:rPr>
              <w:t>根据河北省人口与计划生育条例规定</w:t>
            </w:r>
          </w:p>
        </w:tc>
      </w:tr>
      <w:tr w14:paraId="63365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D6707EE">
            <w:pPr>
              <w:spacing w:line="360" w:lineRule="exact"/>
              <w:jc w:val="center"/>
              <w:rPr>
                <w:rFonts w:hint="eastAsia" w:ascii="宋体" w:hAnsi="宋体" w:eastAsia="宋体"/>
                <w:sz w:val="24"/>
              </w:rPr>
            </w:pPr>
          </w:p>
        </w:tc>
        <w:tc>
          <w:tcPr>
            <w:tcW w:w="1134" w:type="dxa"/>
            <w:noWrap w:val="0"/>
            <w:vAlign w:val="center"/>
          </w:tcPr>
          <w:p w14:paraId="78640112">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69E99C25">
            <w:pPr>
              <w:spacing w:line="360" w:lineRule="exact"/>
              <w:jc w:val="left"/>
              <w:rPr>
                <w:rFonts w:hint="eastAsia" w:ascii="宋体" w:hAnsi="宋体" w:eastAsia="宋体"/>
                <w:sz w:val="24"/>
              </w:rPr>
            </w:pPr>
            <w:r>
              <w:rPr>
                <w:rFonts w:hint="eastAsia" w:ascii="宋体" w:hAnsi="宋体" w:eastAsia="宋体"/>
                <w:sz w:val="24"/>
              </w:rPr>
              <w:t>符合条件申报对象覆盖率</w:t>
            </w:r>
          </w:p>
        </w:tc>
        <w:tc>
          <w:tcPr>
            <w:tcW w:w="2891" w:type="dxa"/>
            <w:noWrap w:val="0"/>
            <w:vAlign w:val="center"/>
          </w:tcPr>
          <w:p w14:paraId="2B2B820D">
            <w:pPr>
              <w:spacing w:line="360" w:lineRule="exact"/>
              <w:jc w:val="left"/>
              <w:rPr>
                <w:rFonts w:ascii="宋体" w:hAnsi="宋体" w:eastAsia="宋体"/>
                <w:sz w:val="24"/>
              </w:rPr>
            </w:pPr>
            <w:r>
              <w:rPr>
                <w:rFonts w:hint="eastAsia" w:ascii="宋体" w:hAnsi="宋体" w:eastAsia="宋体"/>
                <w:sz w:val="24"/>
              </w:rPr>
              <w:t>计划生育转移支付资金</w:t>
            </w:r>
          </w:p>
        </w:tc>
        <w:tc>
          <w:tcPr>
            <w:tcW w:w="1276" w:type="dxa"/>
            <w:noWrap w:val="0"/>
            <w:vAlign w:val="center"/>
          </w:tcPr>
          <w:p w14:paraId="0A824389">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79B6D582">
            <w:pPr>
              <w:spacing w:line="360" w:lineRule="exact"/>
              <w:jc w:val="left"/>
              <w:rPr>
                <w:rFonts w:hint="eastAsia" w:ascii="宋体" w:hAnsi="宋体" w:eastAsia="宋体"/>
                <w:sz w:val="24"/>
              </w:rPr>
            </w:pPr>
            <w:r>
              <w:rPr>
                <w:rFonts w:hint="eastAsia" w:ascii="宋体" w:hAnsi="宋体" w:eastAsia="宋体"/>
                <w:sz w:val="24"/>
              </w:rPr>
              <w:t>根据河北省人口与计划生育条例规定</w:t>
            </w:r>
          </w:p>
        </w:tc>
      </w:tr>
      <w:tr w14:paraId="13684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5017605">
            <w:pPr>
              <w:spacing w:line="360" w:lineRule="exact"/>
              <w:jc w:val="center"/>
              <w:rPr>
                <w:rFonts w:hint="eastAsia" w:ascii="宋体" w:hAnsi="宋体" w:eastAsia="宋体"/>
                <w:sz w:val="24"/>
              </w:rPr>
            </w:pPr>
          </w:p>
        </w:tc>
        <w:tc>
          <w:tcPr>
            <w:tcW w:w="1134" w:type="dxa"/>
            <w:noWrap w:val="0"/>
            <w:vAlign w:val="center"/>
          </w:tcPr>
          <w:p w14:paraId="23ACDA7B">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02F74832">
            <w:pPr>
              <w:spacing w:line="360" w:lineRule="exact"/>
              <w:jc w:val="left"/>
              <w:rPr>
                <w:rFonts w:hint="eastAsia" w:ascii="宋体" w:hAnsi="宋体" w:eastAsia="宋体"/>
                <w:sz w:val="24"/>
              </w:rPr>
            </w:pPr>
            <w:r>
              <w:rPr>
                <w:rFonts w:hint="eastAsia" w:ascii="宋体" w:hAnsi="宋体" w:eastAsia="宋体"/>
                <w:sz w:val="24"/>
              </w:rPr>
              <w:t>补助资金发放完成时限</w:t>
            </w:r>
          </w:p>
        </w:tc>
        <w:tc>
          <w:tcPr>
            <w:tcW w:w="2891" w:type="dxa"/>
            <w:noWrap w:val="0"/>
            <w:vAlign w:val="center"/>
          </w:tcPr>
          <w:p w14:paraId="0D2C0DED">
            <w:pPr>
              <w:spacing w:line="360" w:lineRule="exact"/>
              <w:jc w:val="left"/>
              <w:rPr>
                <w:rFonts w:ascii="宋体" w:hAnsi="宋体" w:eastAsia="宋体"/>
                <w:sz w:val="24"/>
              </w:rPr>
            </w:pPr>
            <w:r>
              <w:rPr>
                <w:rFonts w:hint="eastAsia" w:ascii="宋体" w:hAnsi="宋体" w:eastAsia="宋体"/>
                <w:sz w:val="24"/>
              </w:rPr>
              <w:t>计划生育转移支付资金</w:t>
            </w:r>
          </w:p>
        </w:tc>
        <w:tc>
          <w:tcPr>
            <w:tcW w:w="1276" w:type="dxa"/>
            <w:noWrap w:val="0"/>
            <w:vAlign w:val="center"/>
          </w:tcPr>
          <w:p w14:paraId="5AC03953">
            <w:pPr>
              <w:spacing w:line="360" w:lineRule="exact"/>
              <w:jc w:val="left"/>
              <w:rPr>
                <w:rFonts w:hint="eastAsia" w:ascii="宋体" w:hAnsi="宋体" w:eastAsia="宋体"/>
                <w:sz w:val="24"/>
              </w:rPr>
            </w:pPr>
            <w:r>
              <w:rPr>
                <w:rFonts w:hint="eastAsia" w:ascii="宋体" w:hAnsi="宋体" w:eastAsia="宋体"/>
                <w:sz w:val="24"/>
              </w:rPr>
              <w:t>年底前</w:t>
            </w:r>
          </w:p>
        </w:tc>
        <w:tc>
          <w:tcPr>
            <w:tcW w:w="1701" w:type="dxa"/>
            <w:noWrap w:val="0"/>
            <w:vAlign w:val="center"/>
          </w:tcPr>
          <w:p w14:paraId="28A22627">
            <w:pPr>
              <w:spacing w:line="360" w:lineRule="exact"/>
              <w:jc w:val="left"/>
              <w:rPr>
                <w:rFonts w:hint="eastAsia" w:ascii="宋体" w:hAnsi="宋体" w:eastAsia="宋体"/>
                <w:sz w:val="24"/>
              </w:rPr>
            </w:pPr>
            <w:r>
              <w:rPr>
                <w:rFonts w:hint="eastAsia" w:ascii="宋体" w:hAnsi="宋体" w:eastAsia="宋体"/>
                <w:sz w:val="24"/>
              </w:rPr>
              <w:t>根据河北省人口与计划生育条例规定</w:t>
            </w:r>
          </w:p>
        </w:tc>
      </w:tr>
      <w:tr w14:paraId="3D274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385CBF8">
            <w:pPr>
              <w:spacing w:line="360" w:lineRule="exact"/>
              <w:jc w:val="center"/>
              <w:rPr>
                <w:rFonts w:hint="eastAsia" w:ascii="宋体" w:hAnsi="宋体" w:eastAsia="宋体"/>
                <w:sz w:val="24"/>
              </w:rPr>
            </w:pPr>
          </w:p>
        </w:tc>
        <w:tc>
          <w:tcPr>
            <w:tcW w:w="1134" w:type="dxa"/>
            <w:noWrap w:val="0"/>
            <w:vAlign w:val="center"/>
          </w:tcPr>
          <w:p w14:paraId="68ADEA83">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47A03CBC">
            <w:pPr>
              <w:spacing w:line="360" w:lineRule="exact"/>
              <w:jc w:val="left"/>
              <w:rPr>
                <w:rFonts w:hint="eastAsia" w:ascii="宋体" w:hAnsi="宋体" w:eastAsia="宋体"/>
                <w:sz w:val="24"/>
              </w:rPr>
            </w:pPr>
            <w:r>
              <w:rPr>
                <w:rFonts w:hint="eastAsia" w:ascii="宋体" w:hAnsi="宋体" w:eastAsia="宋体"/>
                <w:sz w:val="24"/>
              </w:rPr>
              <w:t>计划生育家庭特别扶助户平均费用</w:t>
            </w:r>
          </w:p>
        </w:tc>
        <w:tc>
          <w:tcPr>
            <w:tcW w:w="2891" w:type="dxa"/>
            <w:noWrap w:val="0"/>
            <w:vAlign w:val="center"/>
          </w:tcPr>
          <w:p w14:paraId="7A009A58">
            <w:pPr>
              <w:spacing w:line="360" w:lineRule="exact"/>
              <w:jc w:val="left"/>
              <w:rPr>
                <w:rFonts w:ascii="宋体" w:hAnsi="宋体" w:eastAsia="宋体"/>
                <w:sz w:val="24"/>
              </w:rPr>
            </w:pPr>
            <w:r>
              <w:rPr>
                <w:rFonts w:hint="eastAsia" w:ascii="宋体" w:hAnsi="宋体" w:eastAsia="宋体"/>
                <w:sz w:val="24"/>
              </w:rPr>
              <w:t>计划生育家庭特别扶助户平均费用</w:t>
            </w:r>
          </w:p>
        </w:tc>
        <w:tc>
          <w:tcPr>
            <w:tcW w:w="1276" w:type="dxa"/>
            <w:noWrap w:val="0"/>
            <w:vAlign w:val="center"/>
          </w:tcPr>
          <w:p w14:paraId="52B8B770">
            <w:pPr>
              <w:spacing w:line="360" w:lineRule="exact"/>
              <w:jc w:val="left"/>
              <w:rPr>
                <w:rFonts w:hint="eastAsia" w:ascii="宋体" w:hAnsi="宋体" w:eastAsia="宋体"/>
                <w:sz w:val="24"/>
              </w:rPr>
            </w:pPr>
            <w:r>
              <w:rPr>
                <w:rFonts w:ascii="宋体" w:hAnsi="宋体" w:eastAsia="宋体"/>
                <w:sz w:val="24"/>
              </w:rPr>
              <w:t>1000</w:t>
            </w:r>
            <w:r>
              <w:rPr>
                <w:rFonts w:hint="eastAsia" w:ascii="宋体" w:hAnsi="宋体" w:eastAsia="宋体"/>
                <w:sz w:val="24"/>
              </w:rPr>
              <w:t>元</w:t>
            </w:r>
          </w:p>
        </w:tc>
        <w:tc>
          <w:tcPr>
            <w:tcW w:w="1701" w:type="dxa"/>
            <w:noWrap w:val="0"/>
            <w:vAlign w:val="center"/>
          </w:tcPr>
          <w:p w14:paraId="0F025AA6">
            <w:pPr>
              <w:spacing w:line="360" w:lineRule="exact"/>
              <w:jc w:val="left"/>
              <w:rPr>
                <w:rFonts w:hint="eastAsia" w:ascii="宋体" w:hAnsi="宋体" w:eastAsia="宋体"/>
                <w:sz w:val="24"/>
              </w:rPr>
            </w:pPr>
            <w:r>
              <w:rPr>
                <w:rFonts w:hint="eastAsia" w:ascii="宋体" w:hAnsi="宋体" w:eastAsia="宋体"/>
                <w:sz w:val="24"/>
              </w:rPr>
              <w:t>根据河北省人口与计划生育条例规定</w:t>
            </w:r>
          </w:p>
        </w:tc>
      </w:tr>
      <w:tr w14:paraId="656E8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CDBABFA">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215CAB49">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7418C6B4">
            <w:pPr>
              <w:spacing w:line="360" w:lineRule="exact"/>
              <w:jc w:val="left"/>
              <w:rPr>
                <w:rFonts w:hint="eastAsia" w:ascii="宋体" w:hAnsi="宋体" w:eastAsia="宋体"/>
                <w:sz w:val="24"/>
              </w:rPr>
            </w:pPr>
            <w:r>
              <w:rPr>
                <w:rFonts w:hint="eastAsia" w:ascii="宋体" w:hAnsi="宋体" w:eastAsia="宋体"/>
                <w:sz w:val="24"/>
              </w:rPr>
              <w:t>社会稳定水平</w:t>
            </w:r>
          </w:p>
        </w:tc>
        <w:tc>
          <w:tcPr>
            <w:tcW w:w="2891" w:type="dxa"/>
            <w:noWrap w:val="0"/>
            <w:vAlign w:val="center"/>
          </w:tcPr>
          <w:p w14:paraId="5BB5E471">
            <w:pPr>
              <w:spacing w:line="360" w:lineRule="exact"/>
              <w:jc w:val="left"/>
              <w:rPr>
                <w:rFonts w:ascii="宋体" w:hAnsi="宋体" w:eastAsia="宋体"/>
                <w:sz w:val="24"/>
              </w:rPr>
            </w:pPr>
            <w:r>
              <w:rPr>
                <w:rFonts w:hint="eastAsia" w:ascii="宋体" w:hAnsi="宋体" w:eastAsia="宋体"/>
                <w:sz w:val="24"/>
              </w:rPr>
              <w:t>计划生育转移支付资金</w:t>
            </w:r>
          </w:p>
        </w:tc>
        <w:tc>
          <w:tcPr>
            <w:tcW w:w="1276" w:type="dxa"/>
            <w:noWrap w:val="0"/>
            <w:vAlign w:val="center"/>
          </w:tcPr>
          <w:p w14:paraId="2C227140">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0E8B3719">
            <w:pPr>
              <w:spacing w:line="360" w:lineRule="exact"/>
              <w:jc w:val="left"/>
              <w:rPr>
                <w:rFonts w:hint="eastAsia" w:ascii="宋体" w:hAnsi="宋体" w:eastAsia="宋体"/>
                <w:sz w:val="24"/>
              </w:rPr>
            </w:pPr>
          </w:p>
        </w:tc>
      </w:tr>
      <w:tr w14:paraId="47867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191913E">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72891F7F">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6548FEEF">
            <w:pPr>
              <w:spacing w:line="360" w:lineRule="exact"/>
              <w:jc w:val="left"/>
              <w:rPr>
                <w:rFonts w:hint="eastAsia" w:ascii="宋体" w:hAnsi="宋体" w:eastAsia="宋体"/>
                <w:sz w:val="24"/>
              </w:rPr>
            </w:pPr>
            <w:r>
              <w:rPr>
                <w:rFonts w:hint="eastAsia" w:ascii="宋体" w:hAnsi="宋体" w:eastAsia="宋体"/>
                <w:sz w:val="24"/>
              </w:rPr>
              <w:t>奖扶对象满意度</w:t>
            </w:r>
          </w:p>
        </w:tc>
        <w:tc>
          <w:tcPr>
            <w:tcW w:w="2891" w:type="dxa"/>
            <w:noWrap w:val="0"/>
            <w:vAlign w:val="center"/>
          </w:tcPr>
          <w:p w14:paraId="5DFBC0CD">
            <w:pPr>
              <w:spacing w:line="360" w:lineRule="exact"/>
              <w:jc w:val="left"/>
              <w:rPr>
                <w:rFonts w:ascii="宋体" w:hAnsi="宋体" w:eastAsia="宋体"/>
                <w:sz w:val="24"/>
              </w:rPr>
            </w:pPr>
            <w:r>
              <w:rPr>
                <w:rFonts w:hint="eastAsia" w:ascii="宋体" w:hAnsi="宋体" w:eastAsia="宋体"/>
                <w:sz w:val="24"/>
              </w:rPr>
              <w:t>计划生育转移支付资金</w:t>
            </w:r>
          </w:p>
        </w:tc>
        <w:tc>
          <w:tcPr>
            <w:tcW w:w="1276" w:type="dxa"/>
            <w:noWrap w:val="0"/>
            <w:vAlign w:val="center"/>
          </w:tcPr>
          <w:p w14:paraId="04092AEE">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6D3657AC">
            <w:pPr>
              <w:spacing w:line="360" w:lineRule="exact"/>
              <w:jc w:val="left"/>
              <w:rPr>
                <w:rFonts w:hint="eastAsia" w:ascii="宋体" w:hAnsi="宋体" w:eastAsia="宋体"/>
                <w:sz w:val="24"/>
              </w:rPr>
            </w:pPr>
            <w:r>
              <w:rPr>
                <w:rFonts w:hint="eastAsia" w:ascii="宋体" w:hAnsi="宋体" w:eastAsia="宋体"/>
                <w:sz w:val="24"/>
              </w:rPr>
              <w:t>根据河北省人口与计划生育条例规定</w:t>
            </w:r>
          </w:p>
        </w:tc>
      </w:tr>
    </w:tbl>
    <w:p w14:paraId="51ED1699">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10A3C0E3">
      <w:pPr>
        <w:spacing w:line="360" w:lineRule="exact"/>
        <w:ind w:firstLine="480" w:firstLineChars="200"/>
        <w:jc w:val="left"/>
        <w:rPr>
          <w:rFonts w:ascii="宋体" w:hAnsi="宋体" w:eastAsia="宋体"/>
          <w:sz w:val="24"/>
        </w:rPr>
      </w:pPr>
    </w:p>
    <w:p w14:paraId="7904A15C">
      <w:pPr>
        <w:spacing w:line="360" w:lineRule="exact"/>
        <w:ind w:firstLine="482" w:firstLineChars="200"/>
        <w:jc w:val="left"/>
        <w:outlineLvl w:val="3"/>
        <w:rPr>
          <w:rFonts w:ascii="宋体" w:hAnsi="宋体" w:eastAsia="宋体"/>
          <w:b/>
          <w:sz w:val="24"/>
        </w:rPr>
      </w:pPr>
      <w:bookmarkStart w:id="15" w:name="_Toc62803825"/>
      <w:r>
        <w:rPr>
          <w:rFonts w:hint="eastAsia" w:ascii="宋体" w:hAnsi="宋体" w:eastAsia="宋体"/>
          <w:b/>
          <w:sz w:val="24"/>
        </w:rPr>
        <w:t>15.2021年村计生小组长补助项目绩效目标表</w:t>
      </w:r>
      <w:bookmarkEnd w:id="15"/>
      <w:r>
        <w:rPr>
          <w:rFonts w:hint="eastAsia" w:ascii="宋体" w:hAnsi="宋体" w:eastAsia="宋体"/>
          <w:b/>
          <w:sz w:val="24"/>
        </w:rPr>
        <w:t>TC 15、2021年村计生小组长补助项目绩效目标表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1EAF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D3E1532">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1FF4AF7B">
            <w:pPr>
              <w:spacing w:line="360" w:lineRule="exact"/>
              <w:jc w:val="right"/>
              <w:rPr>
                <w:rFonts w:ascii="宋体" w:hAnsi="宋体" w:eastAsia="宋体"/>
                <w:sz w:val="24"/>
              </w:rPr>
            </w:pPr>
            <w:r>
              <w:rPr>
                <w:rFonts w:hint="eastAsia" w:ascii="宋体" w:hAnsi="宋体" w:eastAsia="宋体"/>
                <w:sz w:val="24"/>
              </w:rPr>
              <w:t>单位：万元</w:t>
            </w:r>
          </w:p>
        </w:tc>
      </w:tr>
      <w:tr w14:paraId="52F8B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4246282">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3F574FA9">
            <w:pPr>
              <w:spacing w:line="360" w:lineRule="exact"/>
              <w:jc w:val="left"/>
              <w:rPr>
                <w:rFonts w:ascii="宋体" w:hAnsi="宋体" w:eastAsia="宋体"/>
                <w:sz w:val="24"/>
              </w:rPr>
            </w:pPr>
            <w:r>
              <w:rPr>
                <w:rFonts w:ascii="宋体" w:hAnsi="宋体" w:eastAsia="宋体"/>
                <w:sz w:val="24"/>
              </w:rPr>
              <w:t>13062321CGX486AK71L4O</w:t>
            </w:r>
          </w:p>
        </w:tc>
        <w:tc>
          <w:tcPr>
            <w:tcW w:w="1587" w:type="dxa"/>
            <w:noWrap w:val="0"/>
            <w:vAlign w:val="center"/>
          </w:tcPr>
          <w:p w14:paraId="0B4A02ED">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38215801">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年村计生小组长补助项目</w:t>
            </w:r>
          </w:p>
        </w:tc>
      </w:tr>
      <w:tr w14:paraId="4F026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8B67138">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4ABFECC2">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78A774E2">
            <w:pPr>
              <w:spacing w:line="360" w:lineRule="exact"/>
              <w:jc w:val="left"/>
              <w:rPr>
                <w:rFonts w:ascii="宋体" w:hAnsi="宋体" w:eastAsia="宋体"/>
                <w:sz w:val="24"/>
              </w:rPr>
            </w:pPr>
            <w:r>
              <w:rPr>
                <w:rFonts w:ascii="宋体" w:hAnsi="宋体" w:eastAsia="宋体"/>
                <w:sz w:val="24"/>
              </w:rPr>
              <w:t>102.40</w:t>
            </w:r>
          </w:p>
        </w:tc>
        <w:tc>
          <w:tcPr>
            <w:tcW w:w="1587" w:type="dxa"/>
            <w:noWrap w:val="0"/>
            <w:vAlign w:val="center"/>
          </w:tcPr>
          <w:p w14:paraId="6BBE6325">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606F44D8">
            <w:pPr>
              <w:spacing w:line="360" w:lineRule="exact"/>
              <w:jc w:val="left"/>
              <w:rPr>
                <w:rFonts w:ascii="宋体" w:hAnsi="宋体" w:eastAsia="宋体"/>
                <w:sz w:val="24"/>
              </w:rPr>
            </w:pPr>
            <w:r>
              <w:rPr>
                <w:rFonts w:ascii="宋体" w:hAnsi="宋体" w:eastAsia="宋体"/>
                <w:sz w:val="24"/>
              </w:rPr>
              <w:t>102.40</w:t>
            </w:r>
          </w:p>
        </w:tc>
        <w:tc>
          <w:tcPr>
            <w:tcW w:w="1276" w:type="dxa"/>
            <w:noWrap w:val="0"/>
            <w:vAlign w:val="center"/>
          </w:tcPr>
          <w:p w14:paraId="237A3463">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1BEAD196">
            <w:pPr>
              <w:spacing w:line="360" w:lineRule="exact"/>
              <w:jc w:val="left"/>
              <w:rPr>
                <w:rFonts w:ascii="宋体" w:hAnsi="宋体" w:eastAsia="宋体"/>
                <w:sz w:val="24"/>
              </w:rPr>
            </w:pPr>
            <w:r>
              <w:rPr>
                <w:rFonts w:ascii="宋体" w:hAnsi="宋体" w:eastAsia="宋体"/>
                <w:sz w:val="24"/>
              </w:rPr>
              <w:t>0</w:t>
            </w:r>
          </w:p>
        </w:tc>
      </w:tr>
      <w:tr w14:paraId="4CCCB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F6A1640">
            <w:pPr>
              <w:spacing w:line="360" w:lineRule="exact"/>
              <w:jc w:val="left"/>
              <w:outlineLvl w:val="3"/>
              <w:rPr>
                <w:rFonts w:ascii="宋体" w:hAnsi="宋体" w:eastAsia="宋体"/>
                <w:sz w:val="24"/>
              </w:rPr>
            </w:pPr>
          </w:p>
        </w:tc>
        <w:tc>
          <w:tcPr>
            <w:tcW w:w="8278" w:type="dxa"/>
            <w:gridSpan w:val="6"/>
            <w:noWrap w:val="0"/>
            <w:vAlign w:val="center"/>
          </w:tcPr>
          <w:p w14:paraId="7D9213A4">
            <w:pPr>
              <w:spacing w:line="360" w:lineRule="exact"/>
              <w:jc w:val="left"/>
              <w:rPr>
                <w:rFonts w:ascii="宋体" w:hAnsi="宋体" w:eastAsia="宋体"/>
                <w:sz w:val="24"/>
              </w:rPr>
            </w:pPr>
            <w:r>
              <w:rPr>
                <w:rFonts w:hint="eastAsia" w:ascii="宋体" w:hAnsi="宋体" w:eastAsia="宋体"/>
                <w:sz w:val="24"/>
              </w:rPr>
              <w:t>小组长的工作职责为：为县委、</w:t>
            </w:r>
            <w:r>
              <w:rPr>
                <w:rFonts w:hint="eastAsia" w:ascii="宋体" w:hAnsi="宋体"/>
                <w:sz w:val="24"/>
                <w:lang w:eastAsia="zh-CN"/>
              </w:rPr>
              <w:t>县</w:t>
            </w:r>
            <w:r>
              <w:rPr>
                <w:rFonts w:hint="eastAsia" w:ascii="宋体" w:hAnsi="宋体" w:eastAsia="宋体"/>
                <w:sz w:val="24"/>
              </w:rPr>
              <w:t>政府提供计生综合治理工作的意见、建议和相关工作方案，当好参谋助手，在县委、</w:t>
            </w:r>
            <w:r>
              <w:rPr>
                <w:rFonts w:hint="eastAsia" w:ascii="宋体" w:hAnsi="宋体"/>
                <w:sz w:val="24"/>
                <w:lang w:eastAsia="zh-CN"/>
              </w:rPr>
              <w:t>县</w:t>
            </w:r>
            <w:r>
              <w:rPr>
                <w:rFonts w:hint="eastAsia" w:ascii="宋体" w:hAnsi="宋体" w:eastAsia="宋体"/>
                <w:sz w:val="24"/>
              </w:rPr>
              <w:t>政府的领导下，努力形成党政主导、部门配合、社会参与、齐抓共管的格局，共同推动人口问题的统筹解决。所需资金</w:t>
            </w:r>
            <w:r>
              <w:rPr>
                <w:rFonts w:ascii="宋体" w:hAnsi="宋体" w:eastAsia="宋体"/>
                <w:sz w:val="24"/>
              </w:rPr>
              <w:t>102.4</w:t>
            </w:r>
            <w:r>
              <w:rPr>
                <w:rFonts w:hint="eastAsia" w:ascii="宋体" w:hAnsi="宋体" w:eastAsia="宋体"/>
                <w:sz w:val="24"/>
              </w:rPr>
              <w:t>万元列入年初预算。</w:t>
            </w:r>
          </w:p>
        </w:tc>
      </w:tr>
      <w:tr w14:paraId="18F6F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446E75F">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445AE271">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13E80BDB">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559FFC67">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7ED447C7">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173C9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C0BF702">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6C7C758C">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6BE6E458">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172BB606">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26588EB9">
            <w:pPr>
              <w:spacing w:line="360" w:lineRule="exact"/>
              <w:jc w:val="center"/>
              <w:rPr>
                <w:rFonts w:ascii="宋体" w:hAnsi="宋体" w:eastAsia="宋体"/>
                <w:sz w:val="24"/>
              </w:rPr>
            </w:pPr>
            <w:r>
              <w:rPr>
                <w:rFonts w:ascii="宋体" w:hAnsi="宋体" w:eastAsia="宋体"/>
                <w:sz w:val="24"/>
              </w:rPr>
              <w:t>100.00%</w:t>
            </w:r>
          </w:p>
        </w:tc>
      </w:tr>
      <w:tr w14:paraId="72468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EAF60F5">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1E038B44">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确保其计生工作有序开展。</w:t>
            </w:r>
          </w:p>
          <w:p w14:paraId="73C00A87">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贯彻落实相关政策，确保计生小组长工资正常发放。</w:t>
            </w:r>
          </w:p>
          <w:p w14:paraId="268B1C26">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宣传计划生育政策和服务。</w:t>
            </w:r>
          </w:p>
          <w:p w14:paraId="18EBAA27">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推动人口问题妥善解决。</w:t>
            </w:r>
          </w:p>
        </w:tc>
      </w:tr>
    </w:tbl>
    <w:p w14:paraId="12174563">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4CB3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2E8409D">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186FC94F">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4895B5BA">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7060C513">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6798A148">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5CDC1869">
            <w:pPr>
              <w:spacing w:line="360" w:lineRule="exact"/>
              <w:jc w:val="center"/>
              <w:rPr>
                <w:rFonts w:ascii="宋体" w:hAnsi="宋体" w:eastAsia="宋体"/>
                <w:b/>
                <w:sz w:val="24"/>
              </w:rPr>
            </w:pPr>
            <w:r>
              <w:rPr>
                <w:rFonts w:hint="eastAsia" w:ascii="宋体" w:hAnsi="宋体" w:eastAsia="宋体"/>
                <w:b/>
                <w:sz w:val="24"/>
              </w:rPr>
              <w:t>指标值确定依据</w:t>
            </w:r>
          </w:p>
        </w:tc>
      </w:tr>
      <w:tr w14:paraId="6E858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DD073AD">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4AACCB8B">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654965F5">
            <w:pPr>
              <w:spacing w:line="360" w:lineRule="exact"/>
              <w:jc w:val="left"/>
              <w:rPr>
                <w:rFonts w:ascii="宋体" w:hAnsi="宋体" w:eastAsia="宋体"/>
                <w:sz w:val="24"/>
              </w:rPr>
            </w:pPr>
            <w:r>
              <w:rPr>
                <w:rFonts w:hint="eastAsia" w:ascii="宋体" w:hAnsi="宋体" w:eastAsia="宋体"/>
                <w:sz w:val="24"/>
              </w:rPr>
              <w:t>人均补助标准</w:t>
            </w:r>
          </w:p>
        </w:tc>
        <w:tc>
          <w:tcPr>
            <w:tcW w:w="2891" w:type="dxa"/>
            <w:noWrap w:val="0"/>
            <w:vAlign w:val="center"/>
          </w:tcPr>
          <w:p w14:paraId="2B55BB66">
            <w:pPr>
              <w:spacing w:line="360" w:lineRule="exact"/>
              <w:jc w:val="left"/>
              <w:rPr>
                <w:rFonts w:ascii="宋体" w:hAnsi="宋体" w:eastAsia="宋体"/>
                <w:sz w:val="24"/>
              </w:rPr>
            </w:pPr>
            <w:r>
              <w:rPr>
                <w:rFonts w:hint="eastAsia" w:ascii="宋体" w:hAnsi="宋体" w:eastAsia="宋体"/>
                <w:sz w:val="24"/>
              </w:rPr>
              <w:t>根据年度计划生育考核方案规定</w:t>
            </w:r>
            <w:r>
              <w:rPr>
                <w:rFonts w:ascii="宋体" w:hAnsi="宋体" w:eastAsia="宋体"/>
                <w:sz w:val="24"/>
              </w:rPr>
              <w:tab/>
            </w:r>
          </w:p>
        </w:tc>
        <w:tc>
          <w:tcPr>
            <w:tcW w:w="1276" w:type="dxa"/>
            <w:noWrap w:val="0"/>
            <w:vAlign w:val="center"/>
          </w:tcPr>
          <w:p w14:paraId="083B21E3">
            <w:pPr>
              <w:spacing w:line="360" w:lineRule="exact"/>
              <w:jc w:val="left"/>
              <w:rPr>
                <w:rFonts w:ascii="宋体" w:hAnsi="宋体" w:eastAsia="宋体"/>
                <w:sz w:val="24"/>
              </w:rPr>
            </w:pPr>
            <w:r>
              <w:rPr>
                <w:rFonts w:ascii="宋体" w:hAnsi="宋体" w:eastAsia="宋体"/>
                <w:sz w:val="24"/>
              </w:rPr>
              <w:t>2400</w:t>
            </w:r>
            <w:r>
              <w:rPr>
                <w:rFonts w:hint="eastAsia" w:ascii="宋体" w:hAnsi="宋体" w:eastAsia="宋体"/>
                <w:sz w:val="24"/>
              </w:rPr>
              <w:t>元</w:t>
            </w:r>
          </w:p>
        </w:tc>
        <w:tc>
          <w:tcPr>
            <w:tcW w:w="1701" w:type="dxa"/>
            <w:noWrap w:val="0"/>
            <w:vAlign w:val="center"/>
          </w:tcPr>
          <w:p w14:paraId="320FC61E">
            <w:pPr>
              <w:spacing w:line="360" w:lineRule="exact"/>
              <w:jc w:val="left"/>
              <w:rPr>
                <w:rFonts w:ascii="宋体" w:hAnsi="宋体" w:eastAsia="宋体"/>
                <w:sz w:val="24"/>
              </w:rPr>
            </w:pPr>
            <w:r>
              <w:rPr>
                <w:rFonts w:hint="eastAsia" w:ascii="宋体" w:hAnsi="宋体" w:eastAsia="宋体"/>
                <w:sz w:val="24"/>
              </w:rPr>
              <w:t>根据年度计划生育考核方案规定</w:t>
            </w:r>
          </w:p>
        </w:tc>
      </w:tr>
      <w:tr w14:paraId="26B0E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7B374DB">
            <w:pPr>
              <w:spacing w:line="360" w:lineRule="exact"/>
              <w:jc w:val="center"/>
              <w:rPr>
                <w:rFonts w:hint="eastAsia" w:ascii="宋体" w:hAnsi="宋体" w:eastAsia="宋体"/>
                <w:sz w:val="24"/>
              </w:rPr>
            </w:pPr>
          </w:p>
        </w:tc>
        <w:tc>
          <w:tcPr>
            <w:tcW w:w="1134" w:type="dxa"/>
            <w:noWrap w:val="0"/>
            <w:vAlign w:val="center"/>
          </w:tcPr>
          <w:p w14:paraId="085CD5B5">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7D3964EE">
            <w:pPr>
              <w:spacing w:line="360" w:lineRule="exact"/>
              <w:jc w:val="left"/>
              <w:rPr>
                <w:rFonts w:hint="eastAsia" w:ascii="宋体" w:hAnsi="宋体" w:eastAsia="宋体"/>
                <w:sz w:val="24"/>
              </w:rPr>
            </w:pPr>
            <w:r>
              <w:rPr>
                <w:rFonts w:hint="eastAsia" w:ascii="宋体" w:hAnsi="宋体" w:eastAsia="宋体"/>
                <w:sz w:val="24"/>
              </w:rPr>
              <w:t>发放补助人数</w:t>
            </w:r>
          </w:p>
        </w:tc>
        <w:tc>
          <w:tcPr>
            <w:tcW w:w="2891" w:type="dxa"/>
            <w:noWrap w:val="0"/>
            <w:vAlign w:val="center"/>
          </w:tcPr>
          <w:p w14:paraId="779790B4">
            <w:pPr>
              <w:spacing w:line="360" w:lineRule="exact"/>
              <w:jc w:val="left"/>
              <w:rPr>
                <w:rFonts w:ascii="宋体" w:hAnsi="宋体" w:eastAsia="宋体"/>
                <w:sz w:val="24"/>
              </w:rPr>
            </w:pPr>
            <w:r>
              <w:rPr>
                <w:rFonts w:hint="eastAsia" w:ascii="宋体" w:hAnsi="宋体" w:eastAsia="宋体"/>
                <w:sz w:val="24"/>
              </w:rPr>
              <w:t>发放补助人数</w:t>
            </w:r>
            <w:r>
              <w:rPr>
                <w:rFonts w:ascii="宋体" w:hAnsi="宋体" w:eastAsia="宋体"/>
                <w:sz w:val="24"/>
              </w:rPr>
              <w:tab/>
            </w:r>
          </w:p>
        </w:tc>
        <w:tc>
          <w:tcPr>
            <w:tcW w:w="1276" w:type="dxa"/>
            <w:noWrap w:val="0"/>
            <w:vAlign w:val="center"/>
          </w:tcPr>
          <w:p w14:paraId="6FFC6682">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427</w:t>
            </w:r>
            <w:r>
              <w:rPr>
                <w:rFonts w:hint="eastAsia" w:ascii="宋体" w:hAnsi="宋体" w:eastAsia="宋体"/>
                <w:sz w:val="24"/>
              </w:rPr>
              <w:t>人</w:t>
            </w:r>
          </w:p>
        </w:tc>
        <w:tc>
          <w:tcPr>
            <w:tcW w:w="1701" w:type="dxa"/>
            <w:noWrap w:val="0"/>
            <w:vAlign w:val="center"/>
          </w:tcPr>
          <w:p w14:paraId="69B6186C">
            <w:pPr>
              <w:spacing w:line="360" w:lineRule="exact"/>
              <w:jc w:val="left"/>
              <w:rPr>
                <w:rFonts w:hint="eastAsia" w:ascii="宋体" w:hAnsi="宋体" w:eastAsia="宋体"/>
                <w:sz w:val="24"/>
              </w:rPr>
            </w:pPr>
            <w:r>
              <w:rPr>
                <w:rFonts w:hint="eastAsia" w:ascii="宋体" w:hAnsi="宋体" w:eastAsia="宋体"/>
                <w:sz w:val="24"/>
              </w:rPr>
              <w:t>根据年度计划生育考核方案规定</w:t>
            </w:r>
          </w:p>
        </w:tc>
      </w:tr>
      <w:tr w14:paraId="60F14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56EC8AC">
            <w:pPr>
              <w:spacing w:line="360" w:lineRule="exact"/>
              <w:jc w:val="center"/>
              <w:rPr>
                <w:rFonts w:hint="eastAsia" w:ascii="宋体" w:hAnsi="宋体" w:eastAsia="宋体"/>
                <w:sz w:val="24"/>
              </w:rPr>
            </w:pPr>
          </w:p>
        </w:tc>
        <w:tc>
          <w:tcPr>
            <w:tcW w:w="1134" w:type="dxa"/>
            <w:noWrap w:val="0"/>
            <w:vAlign w:val="center"/>
          </w:tcPr>
          <w:p w14:paraId="3E9E1A7F">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55D36EB7">
            <w:pPr>
              <w:spacing w:line="360" w:lineRule="exact"/>
              <w:jc w:val="left"/>
              <w:rPr>
                <w:rFonts w:hint="eastAsia" w:ascii="宋体" w:hAnsi="宋体" w:eastAsia="宋体"/>
                <w:sz w:val="24"/>
              </w:rPr>
            </w:pPr>
            <w:r>
              <w:rPr>
                <w:rFonts w:hint="eastAsia" w:ascii="宋体" w:hAnsi="宋体" w:eastAsia="宋体"/>
                <w:sz w:val="24"/>
              </w:rPr>
              <w:t>资助经费发放到位率（</w:t>
            </w:r>
            <w:r>
              <w:rPr>
                <w:rFonts w:ascii="宋体" w:hAnsi="宋体" w:eastAsia="宋体"/>
                <w:sz w:val="24"/>
              </w:rPr>
              <w:t>%</w:t>
            </w:r>
            <w:r>
              <w:rPr>
                <w:rFonts w:hint="eastAsia" w:ascii="宋体" w:hAnsi="宋体" w:eastAsia="宋体"/>
                <w:sz w:val="24"/>
              </w:rPr>
              <w:t>）</w:t>
            </w:r>
          </w:p>
        </w:tc>
        <w:tc>
          <w:tcPr>
            <w:tcW w:w="2891" w:type="dxa"/>
            <w:noWrap w:val="0"/>
            <w:vAlign w:val="center"/>
          </w:tcPr>
          <w:p w14:paraId="23CA25D5">
            <w:pPr>
              <w:spacing w:line="360" w:lineRule="exact"/>
              <w:jc w:val="left"/>
              <w:rPr>
                <w:rFonts w:ascii="宋体" w:hAnsi="宋体" w:eastAsia="宋体"/>
                <w:sz w:val="24"/>
              </w:rPr>
            </w:pPr>
            <w:r>
              <w:rPr>
                <w:rFonts w:hint="eastAsia" w:ascii="宋体" w:hAnsi="宋体" w:eastAsia="宋体"/>
                <w:sz w:val="24"/>
              </w:rPr>
              <w:t>资助经费发放到计生小组长银行卡</w:t>
            </w:r>
            <w:r>
              <w:rPr>
                <w:rFonts w:ascii="宋体" w:hAnsi="宋体" w:eastAsia="宋体"/>
                <w:sz w:val="24"/>
              </w:rPr>
              <w:tab/>
            </w:r>
          </w:p>
        </w:tc>
        <w:tc>
          <w:tcPr>
            <w:tcW w:w="1276" w:type="dxa"/>
            <w:noWrap w:val="0"/>
            <w:vAlign w:val="center"/>
          </w:tcPr>
          <w:p w14:paraId="2CA848EF">
            <w:pPr>
              <w:spacing w:line="360" w:lineRule="exact"/>
              <w:jc w:val="left"/>
              <w:rPr>
                <w:rFonts w:hint="eastAsia" w:ascii="宋体" w:hAnsi="宋体" w:eastAsia="宋体"/>
                <w:sz w:val="24"/>
              </w:rPr>
            </w:pPr>
            <w:r>
              <w:rPr>
                <w:rFonts w:ascii="宋体" w:hAnsi="宋体" w:eastAsia="宋体"/>
                <w:sz w:val="24"/>
              </w:rPr>
              <w:t>100%</w:t>
            </w:r>
          </w:p>
        </w:tc>
        <w:tc>
          <w:tcPr>
            <w:tcW w:w="1701" w:type="dxa"/>
            <w:noWrap w:val="0"/>
            <w:vAlign w:val="center"/>
          </w:tcPr>
          <w:p w14:paraId="73A69049">
            <w:pPr>
              <w:spacing w:line="360" w:lineRule="exact"/>
              <w:jc w:val="left"/>
              <w:rPr>
                <w:rFonts w:hint="eastAsia" w:ascii="宋体" w:hAnsi="宋体" w:eastAsia="宋体"/>
                <w:sz w:val="24"/>
              </w:rPr>
            </w:pPr>
            <w:r>
              <w:rPr>
                <w:rFonts w:hint="eastAsia" w:ascii="宋体" w:hAnsi="宋体" w:eastAsia="宋体"/>
                <w:sz w:val="24"/>
              </w:rPr>
              <w:t>根据年度计划生育考核方案规定</w:t>
            </w:r>
          </w:p>
        </w:tc>
      </w:tr>
      <w:tr w14:paraId="32E98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C28F1CD">
            <w:pPr>
              <w:spacing w:line="360" w:lineRule="exact"/>
              <w:jc w:val="center"/>
              <w:rPr>
                <w:rFonts w:hint="eastAsia" w:ascii="宋体" w:hAnsi="宋体" w:eastAsia="宋体"/>
                <w:sz w:val="24"/>
              </w:rPr>
            </w:pPr>
          </w:p>
        </w:tc>
        <w:tc>
          <w:tcPr>
            <w:tcW w:w="1134" w:type="dxa"/>
            <w:noWrap w:val="0"/>
            <w:vAlign w:val="center"/>
          </w:tcPr>
          <w:p w14:paraId="146A0F3A">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78DFAF23">
            <w:pPr>
              <w:spacing w:line="360" w:lineRule="exact"/>
              <w:jc w:val="left"/>
              <w:rPr>
                <w:rFonts w:hint="eastAsia" w:ascii="宋体" w:hAnsi="宋体" w:eastAsia="宋体"/>
                <w:sz w:val="24"/>
              </w:rPr>
            </w:pPr>
            <w:r>
              <w:rPr>
                <w:rFonts w:hint="eastAsia" w:ascii="宋体" w:hAnsi="宋体" w:eastAsia="宋体"/>
                <w:sz w:val="24"/>
              </w:rPr>
              <w:t>工资发放及时率</w:t>
            </w:r>
          </w:p>
        </w:tc>
        <w:tc>
          <w:tcPr>
            <w:tcW w:w="2891" w:type="dxa"/>
            <w:noWrap w:val="0"/>
            <w:vAlign w:val="center"/>
          </w:tcPr>
          <w:p w14:paraId="76D56661">
            <w:pPr>
              <w:spacing w:line="360" w:lineRule="exact"/>
              <w:jc w:val="left"/>
              <w:rPr>
                <w:rFonts w:ascii="宋体" w:hAnsi="宋体" w:eastAsia="宋体"/>
                <w:sz w:val="24"/>
              </w:rPr>
            </w:pPr>
            <w:r>
              <w:rPr>
                <w:rFonts w:hint="eastAsia" w:ascii="宋体" w:hAnsi="宋体" w:eastAsia="宋体"/>
                <w:sz w:val="24"/>
              </w:rPr>
              <w:t>工资按月发放</w:t>
            </w:r>
            <w:r>
              <w:rPr>
                <w:rFonts w:ascii="宋体" w:hAnsi="宋体" w:eastAsia="宋体"/>
                <w:sz w:val="24"/>
              </w:rPr>
              <w:tab/>
            </w:r>
          </w:p>
        </w:tc>
        <w:tc>
          <w:tcPr>
            <w:tcW w:w="1276" w:type="dxa"/>
            <w:noWrap w:val="0"/>
            <w:vAlign w:val="center"/>
          </w:tcPr>
          <w:p w14:paraId="4B2684EC">
            <w:pPr>
              <w:spacing w:line="360" w:lineRule="exact"/>
              <w:jc w:val="left"/>
              <w:rPr>
                <w:rFonts w:ascii="宋体" w:hAnsi="宋体" w:eastAsia="宋体"/>
                <w:sz w:val="24"/>
              </w:rPr>
            </w:pPr>
            <w:r>
              <w:rPr>
                <w:rFonts w:ascii="宋体" w:hAnsi="宋体" w:eastAsia="宋体"/>
                <w:sz w:val="24"/>
              </w:rPr>
              <w:t>200</w:t>
            </w:r>
            <w:r>
              <w:rPr>
                <w:rFonts w:hint="eastAsia" w:ascii="宋体" w:hAnsi="宋体" w:eastAsia="宋体"/>
                <w:sz w:val="24"/>
              </w:rPr>
              <w:t>元</w:t>
            </w:r>
            <w:r>
              <w:rPr>
                <w:rFonts w:ascii="宋体" w:hAnsi="宋体" w:eastAsia="宋体"/>
                <w:sz w:val="24"/>
              </w:rPr>
              <w:t>/</w:t>
            </w:r>
            <w:r>
              <w:rPr>
                <w:rFonts w:hint="eastAsia" w:ascii="宋体" w:hAnsi="宋体" w:eastAsia="宋体"/>
                <w:sz w:val="24"/>
              </w:rPr>
              <w:t>人</w:t>
            </w:r>
            <w:r>
              <w:rPr>
                <w:rFonts w:ascii="宋体" w:hAnsi="宋体" w:eastAsia="宋体"/>
                <w:sz w:val="24"/>
              </w:rPr>
              <w:t>/</w:t>
            </w:r>
            <w:r>
              <w:rPr>
                <w:rFonts w:hint="eastAsia" w:ascii="宋体" w:hAnsi="宋体" w:eastAsia="宋体"/>
                <w:sz w:val="24"/>
              </w:rPr>
              <w:t>月</w:t>
            </w:r>
          </w:p>
        </w:tc>
        <w:tc>
          <w:tcPr>
            <w:tcW w:w="1701" w:type="dxa"/>
            <w:noWrap w:val="0"/>
            <w:vAlign w:val="center"/>
          </w:tcPr>
          <w:p w14:paraId="48ABA516">
            <w:pPr>
              <w:spacing w:line="360" w:lineRule="exact"/>
              <w:jc w:val="left"/>
              <w:rPr>
                <w:rFonts w:hint="eastAsia" w:ascii="宋体" w:hAnsi="宋体" w:eastAsia="宋体"/>
                <w:sz w:val="24"/>
              </w:rPr>
            </w:pPr>
            <w:r>
              <w:rPr>
                <w:rFonts w:hint="eastAsia" w:ascii="宋体" w:hAnsi="宋体" w:eastAsia="宋体"/>
                <w:sz w:val="24"/>
              </w:rPr>
              <w:t>根据年度计划生育考核方案规定</w:t>
            </w:r>
          </w:p>
        </w:tc>
      </w:tr>
      <w:tr w14:paraId="711E2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4F83093">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7B2D90B6">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16BFF573">
            <w:pPr>
              <w:spacing w:line="360" w:lineRule="exact"/>
              <w:jc w:val="left"/>
              <w:rPr>
                <w:rFonts w:hint="eastAsia" w:ascii="宋体" w:hAnsi="宋体" w:eastAsia="宋体"/>
                <w:sz w:val="24"/>
              </w:rPr>
            </w:pPr>
            <w:r>
              <w:rPr>
                <w:rFonts w:hint="eastAsia" w:ascii="宋体" w:hAnsi="宋体" w:eastAsia="宋体"/>
                <w:sz w:val="24"/>
              </w:rPr>
              <w:t>补贴发放率</w:t>
            </w:r>
          </w:p>
        </w:tc>
        <w:tc>
          <w:tcPr>
            <w:tcW w:w="2891" w:type="dxa"/>
            <w:noWrap w:val="0"/>
            <w:vAlign w:val="center"/>
          </w:tcPr>
          <w:p w14:paraId="02FCAFC0">
            <w:pPr>
              <w:spacing w:line="360" w:lineRule="exact"/>
              <w:jc w:val="left"/>
              <w:rPr>
                <w:rFonts w:ascii="宋体" w:hAnsi="宋体" w:eastAsia="宋体"/>
                <w:sz w:val="24"/>
              </w:rPr>
            </w:pPr>
            <w:r>
              <w:rPr>
                <w:rFonts w:hint="eastAsia" w:ascii="宋体" w:hAnsi="宋体" w:eastAsia="宋体"/>
                <w:sz w:val="24"/>
              </w:rPr>
              <w:t>小组长成员对工资发放情况的满意率</w:t>
            </w:r>
          </w:p>
        </w:tc>
        <w:tc>
          <w:tcPr>
            <w:tcW w:w="1276" w:type="dxa"/>
            <w:noWrap w:val="0"/>
            <w:vAlign w:val="center"/>
          </w:tcPr>
          <w:p w14:paraId="67DCD4E0">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244A83DA">
            <w:pPr>
              <w:spacing w:line="360" w:lineRule="exact"/>
              <w:jc w:val="left"/>
              <w:rPr>
                <w:rFonts w:hint="eastAsia" w:ascii="宋体" w:hAnsi="宋体" w:eastAsia="宋体"/>
                <w:sz w:val="24"/>
              </w:rPr>
            </w:pPr>
            <w:r>
              <w:rPr>
                <w:rFonts w:hint="eastAsia" w:ascii="宋体" w:hAnsi="宋体" w:eastAsia="宋体"/>
                <w:sz w:val="24"/>
              </w:rPr>
              <w:t>根据年度计划生育考核方案规定</w:t>
            </w:r>
          </w:p>
        </w:tc>
      </w:tr>
      <w:tr w14:paraId="44848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2FDDFBC">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133EE0C2">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25DCF3C5">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4F9EEAE3">
            <w:pPr>
              <w:spacing w:line="360" w:lineRule="exact"/>
              <w:jc w:val="left"/>
              <w:rPr>
                <w:rFonts w:ascii="宋体" w:hAnsi="宋体" w:eastAsia="宋体"/>
                <w:sz w:val="24"/>
              </w:rPr>
            </w:pPr>
            <w:r>
              <w:rPr>
                <w:rFonts w:ascii="宋体" w:hAnsi="宋体" w:eastAsia="宋体"/>
                <w:sz w:val="24"/>
              </w:rPr>
              <w:t>"</w:t>
            </w:r>
            <w:r>
              <w:rPr>
                <w:rFonts w:hint="eastAsia" w:ascii="宋体" w:hAnsi="宋体" w:eastAsia="宋体"/>
                <w:sz w:val="24"/>
              </w:rPr>
              <w:t>计生小组长满意数量占总数的比例。</w:t>
            </w:r>
            <w:r>
              <w:rPr>
                <w:rFonts w:ascii="宋体" w:hAnsi="宋体" w:eastAsia="宋体"/>
                <w:sz w:val="24"/>
              </w:rPr>
              <w:tab/>
            </w:r>
          </w:p>
          <w:p w14:paraId="17CC21FC">
            <w:pPr>
              <w:spacing w:line="360" w:lineRule="exact"/>
              <w:jc w:val="left"/>
              <w:rPr>
                <w:rFonts w:ascii="宋体" w:hAnsi="宋体" w:eastAsia="宋体"/>
                <w:sz w:val="24"/>
              </w:rPr>
            </w:pPr>
            <w:r>
              <w:rPr>
                <w:rFonts w:ascii="宋体" w:hAnsi="宋体" w:eastAsia="宋体"/>
                <w:sz w:val="24"/>
              </w:rPr>
              <w:t>"</w:t>
            </w:r>
            <w:r>
              <w:rPr>
                <w:rFonts w:ascii="宋体" w:hAnsi="宋体" w:eastAsia="宋体"/>
                <w:sz w:val="24"/>
              </w:rPr>
              <w:tab/>
            </w:r>
          </w:p>
        </w:tc>
        <w:tc>
          <w:tcPr>
            <w:tcW w:w="1276" w:type="dxa"/>
            <w:noWrap w:val="0"/>
            <w:vAlign w:val="center"/>
          </w:tcPr>
          <w:p w14:paraId="798D0862">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276AFAE6">
            <w:pPr>
              <w:spacing w:line="360" w:lineRule="exact"/>
              <w:jc w:val="left"/>
              <w:rPr>
                <w:rFonts w:hint="eastAsia" w:ascii="宋体" w:hAnsi="宋体" w:eastAsia="宋体"/>
                <w:sz w:val="24"/>
              </w:rPr>
            </w:pPr>
            <w:r>
              <w:rPr>
                <w:rFonts w:hint="eastAsia" w:ascii="宋体" w:hAnsi="宋体" w:eastAsia="宋体"/>
                <w:sz w:val="24"/>
              </w:rPr>
              <w:t>根据年度计划生育考核方案规定</w:t>
            </w:r>
          </w:p>
        </w:tc>
      </w:tr>
    </w:tbl>
    <w:p w14:paraId="71479828">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09D435C8">
      <w:pPr>
        <w:spacing w:line="360" w:lineRule="exact"/>
        <w:ind w:firstLine="480" w:firstLineChars="200"/>
        <w:jc w:val="left"/>
        <w:rPr>
          <w:rFonts w:ascii="宋体" w:hAnsi="宋体" w:eastAsia="宋体"/>
          <w:sz w:val="24"/>
        </w:rPr>
      </w:pPr>
    </w:p>
    <w:p w14:paraId="43CB8762">
      <w:pPr>
        <w:spacing w:line="360" w:lineRule="exact"/>
        <w:ind w:firstLine="482" w:firstLineChars="200"/>
        <w:jc w:val="left"/>
        <w:outlineLvl w:val="3"/>
        <w:rPr>
          <w:rFonts w:ascii="宋体" w:hAnsi="宋体" w:eastAsia="宋体"/>
          <w:b/>
          <w:sz w:val="24"/>
        </w:rPr>
      </w:pPr>
      <w:bookmarkStart w:id="16" w:name="_Toc62803826"/>
      <w:r>
        <w:rPr>
          <w:rFonts w:hint="eastAsia" w:ascii="宋体" w:hAnsi="宋体" w:eastAsia="宋体"/>
          <w:b/>
          <w:sz w:val="24"/>
        </w:rPr>
        <w:t>16.2021年中央基本药物制度补助资金（冀财社[2020]184号)项目绩效目标表</w:t>
      </w:r>
      <w:bookmarkEnd w:id="16"/>
      <w:r>
        <w:rPr>
          <w:rFonts w:hint="eastAsia" w:ascii="宋体" w:hAnsi="宋体" w:eastAsia="宋体"/>
          <w:b/>
          <w:sz w:val="24"/>
        </w:rPr>
        <w:t>TC 16、2021年中央基本药物制度补助资金（冀财社[2020]184号)项目绩效目标表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23C6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9729E4A">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7C530BD8">
            <w:pPr>
              <w:spacing w:line="360" w:lineRule="exact"/>
              <w:jc w:val="right"/>
              <w:rPr>
                <w:rFonts w:ascii="宋体" w:hAnsi="宋体" w:eastAsia="宋体"/>
                <w:sz w:val="24"/>
              </w:rPr>
            </w:pPr>
            <w:r>
              <w:rPr>
                <w:rFonts w:hint="eastAsia" w:ascii="宋体" w:hAnsi="宋体" w:eastAsia="宋体"/>
                <w:sz w:val="24"/>
              </w:rPr>
              <w:t>单位：万元</w:t>
            </w:r>
          </w:p>
        </w:tc>
      </w:tr>
      <w:tr w14:paraId="599F3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96FAA17">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146D4833">
            <w:pPr>
              <w:spacing w:line="360" w:lineRule="exact"/>
              <w:jc w:val="left"/>
              <w:rPr>
                <w:rFonts w:ascii="宋体" w:hAnsi="宋体" w:eastAsia="宋体"/>
                <w:sz w:val="24"/>
              </w:rPr>
            </w:pPr>
            <w:r>
              <w:rPr>
                <w:rFonts w:ascii="宋体" w:hAnsi="宋体" w:eastAsia="宋体"/>
                <w:sz w:val="24"/>
              </w:rPr>
              <w:t>13062321E4QGQ85KHFULR</w:t>
            </w:r>
          </w:p>
        </w:tc>
        <w:tc>
          <w:tcPr>
            <w:tcW w:w="1587" w:type="dxa"/>
            <w:noWrap w:val="0"/>
            <w:vAlign w:val="center"/>
          </w:tcPr>
          <w:p w14:paraId="03D2360D">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61916040">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年中央基本药物制度补助资金（冀财社</w:t>
            </w:r>
            <w:r>
              <w:rPr>
                <w:rFonts w:ascii="宋体" w:hAnsi="宋体" w:eastAsia="宋体"/>
                <w:sz w:val="24"/>
              </w:rPr>
              <w:t>[2020]184</w:t>
            </w:r>
            <w:r>
              <w:rPr>
                <w:rFonts w:hint="eastAsia" w:ascii="宋体" w:hAnsi="宋体" w:eastAsia="宋体"/>
                <w:sz w:val="24"/>
              </w:rPr>
              <w:t>号</w:t>
            </w:r>
            <w:r>
              <w:rPr>
                <w:rFonts w:ascii="宋体" w:hAnsi="宋体" w:eastAsia="宋体"/>
                <w:sz w:val="24"/>
              </w:rPr>
              <w:t>)</w:t>
            </w:r>
            <w:r>
              <w:rPr>
                <w:rFonts w:hint="eastAsia" w:ascii="宋体" w:hAnsi="宋体" w:eastAsia="宋体"/>
                <w:sz w:val="24"/>
              </w:rPr>
              <w:t>项目</w:t>
            </w:r>
          </w:p>
        </w:tc>
      </w:tr>
      <w:tr w14:paraId="7F99A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807E2C3">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7152AAFF">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289A1077">
            <w:pPr>
              <w:spacing w:line="360" w:lineRule="exact"/>
              <w:jc w:val="left"/>
              <w:rPr>
                <w:rFonts w:ascii="宋体" w:hAnsi="宋体" w:eastAsia="宋体"/>
                <w:sz w:val="24"/>
              </w:rPr>
            </w:pPr>
            <w:r>
              <w:rPr>
                <w:rFonts w:ascii="宋体" w:hAnsi="宋体" w:eastAsia="宋体"/>
                <w:sz w:val="24"/>
              </w:rPr>
              <w:t>281.00</w:t>
            </w:r>
          </w:p>
        </w:tc>
        <w:tc>
          <w:tcPr>
            <w:tcW w:w="1587" w:type="dxa"/>
            <w:noWrap w:val="0"/>
            <w:vAlign w:val="center"/>
          </w:tcPr>
          <w:p w14:paraId="100A820C">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0034A6B5">
            <w:pPr>
              <w:spacing w:line="360" w:lineRule="exact"/>
              <w:jc w:val="left"/>
              <w:rPr>
                <w:rFonts w:ascii="宋体" w:hAnsi="宋体" w:eastAsia="宋体"/>
                <w:sz w:val="24"/>
              </w:rPr>
            </w:pPr>
            <w:r>
              <w:rPr>
                <w:rFonts w:ascii="宋体" w:hAnsi="宋体" w:eastAsia="宋体"/>
                <w:sz w:val="24"/>
              </w:rPr>
              <w:t>281.00</w:t>
            </w:r>
          </w:p>
        </w:tc>
        <w:tc>
          <w:tcPr>
            <w:tcW w:w="1276" w:type="dxa"/>
            <w:noWrap w:val="0"/>
            <w:vAlign w:val="center"/>
          </w:tcPr>
          <w:p w14:paraId="738860E1">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39200EF1">
            <w:pPr>
              <w:spacing w:line="360" w:lineRule="exact"/>
              <w:jc w:val="left"/>
              <w:rPr>
                <w:rFonts w:ascii="宋体" w:hAnsi="宋体" w:eastAsia="宋体"/>
                <w:sz w:val="24"/>
              </w:rPr>
            </w:pPr>
            <w:r>
              <w:rPr>
                <w:rFonts w:ascii="宋体" w:hAnsi="宋体" w:eastAsia="宋体"/>
                <w:sz w:val="24"/>
              </w:rPr>
              <w:t>0</w:t>
            </w:r>
          </w:p>
        </w:tc>
      </w:tr>
      <w:tr w14:paraId="7867E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D92BD42">
            <w:pPr>
              <w:spacing w:line="360" w:lineRule="exact"/>
              <w:jc w:val="left"/>
              <w:outlineLvl w:val="3"/>
              <w:rPr>
                <w:rFonts w:ascii="宋体" w:hAnsi="宋体" w:eastAsia="宋体"/>
                <w:sz w:val="24"/>
              </w:rPr>
            </w:pPr>
          </w:p>
        </w:tc>
        <w:tc>
          <w:tcPr>
            <w:tcW w:w="8278" w:type="dxa"/>
            <w:gridSpan w:val="6"/>
            <w:noWrap w:val="0"/>
            <w:vAlign w:val="center"/>
          </w:tcPr>
          <w:p w14:paraId="1ED13245">
            <w:pPr>
              <w:spacing w:line="360" w:lineRule="exact"/>
              <w:jc w:val="left"/>
              <w:rPr>
                <w:rFonts w:ascii="宋体" w:hAnsi="宋体" w:eastAsia="宋体"/>
                <w:sz w:val="24"/>
              </w:rPr>
            </w:pPr>
            <w:r>
              <w:rPr>
                <w:rFonts w:hint="eastAsia" w:ascii="宋体" w:hAnsi="宋体" w:eastAsia="宋体"/>
                <w:sz w:val="24"/>
              </w:rPr>
              <w:t>保障基本药物的足额供应和合理使用，确保基本药物价格合理下降，规范村级诊所的用药行为，保障群众的用药安全和身体健康</w:t>
            </w:r>
          </w:p>
        </w:tc>
      </w:tr>
      <w:tr w14:paraId="570DC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BB6F296">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52857771">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5B209B04">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554CC67E">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1AE4F824">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4D591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406213C">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051F5633">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10717592">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1BB635D6">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20FB25D2">
            <w:pPr>
              <w:spacing w:line="360" w:lineRule="exact"/>
              <w:jc w:val="center"/>
              <w:rPr>
                <w:rFonts w:ascii="宋体" w:hAnsi="宋体" w:eastAsia="宋体"/>
                <w:sz w:val="24"/>
              </w:rPr>
            </w:pPr>
            <w:r>
              <w:rPr>
                <w:rFonts w:ascii="宋体" w:hAnsi="宋体" w:eastAsia="宋体"/>
                <w:sz w:val="24"/>
              </w:rPr>
              <w:t>100.00%</w:t>
            </w:r>
          </w:p>
        </w:tc>
      </w:tr>
      <w:tr w14:paraId="56026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DCB1D36">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5674759F">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保证所有政府办基层医疗卫生机构实施国家基本药物制度。</w:t>
            </w:r>
          </w:p>
          <w:p w14:paraId="6FE13CFC">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对实施国家基本药物制度的村卫生室给予补助。</w:t>
            </w:r>
          </w:p>
          <w:p w14:paraId="4A2D6C16">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支持国家基本药物制度在村卫生室顺利实施。</w:t>
            </w:r>
          </w:p>
          <w:p w14:paraId="2EBA95D4">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保障综合改革顺利进行。</w:t>
            </w:r>
          </w:p>
        </w:tc>
      </w:tr>
    </w:tbl>
    <w:p w14:paraId="24AF060D">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9E55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D8C828C">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4506AEC1">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3AD8CD62">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78AD8D3">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20A3EB59">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166F8D55">
            <w:pPr>
              <w:spacing w:line="360" w:lineRule="exact"/>
              <w:jc w:val="center"/>
              <w:rPr>
                <w:rFonts w:ascii="宋体" w:hAnsi="宋体" w:eastAsia="宋体"/>
                <w:b/>
                <w:sz w:val="24"/>
              </w:rPr>
            </w:pPr>
            <w:r>
              <w:rPr>
                <w:rFonts w:hint="eastAsia" w:ascii="宋体" w:hAnsi="宋体" w:eastAsia="宋体"/>
                <w:b/>
                <w:sz w:val="24"/>
              </w:rPr>
              <w:t>指标值确定依据</w:t>
            </w:r>
          </w:p>
        </w:tc>
      </w:tr>
      <w:tr w14:paraId="38E59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A4725E6">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4BED8CC6">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15A72D74">
            <w:pPr>
              <w:spacing w:line="360" w:lineRule="exact"/>
              <w:jc w:val="left"/>
              <w:rPr>
                <w:rFonts w:ascii="宋体" w:hAnsi="宋体" w:eastAsia="宋体"/>
                <w:sz w:val="24"/>
              </w:rPr>
            </w:pPr>
            <w:r>
              <w:rPr>
                <w:rFonts w:hint="eastAsia" w:ascii="宋体" w:hAnsi="宋体" w:eastAsia="宋体"/>
                <w:sz w:val="24"/>
              </w:rPr>
              <w:t>项目资金支付率</w:t>
            </w:r>
          </w:p>
        </w:tc>
        <w:tc>
          <w:tcPr>
            <w:tcW w:w="2891" w:type="dxa"/>
            <w:noWrap w:val="0"/>
            <w:vAlign w:val="center"/>
          </w:tcPr>
          <w:p w14:paraId="099BD829">
            <w:pPr>
              <w:spacing w:line="360" w:lineRule="exact"/>
              <w:jc w:val="left"/>
              <w:rPr>
                <w:rFonts w:ascii="宋体" w:hAnsi="宋体" w:eastAsia="宋体"/>
                <w:sz w:val="24"/>
              </w:rPr>
            </w:pPr>
            <w:r>
              <w:rPr>
                <w:rFonts w:hint="eastAsia" w:ascii="宋体" w:hAnsi="宋体" w:eastAsia="宋体"/>
                <w:sz w:val="24"/>
              </w:rPr>
              <w:t>项目资金按实施药物制度单位完成时限支付</w:t>
            </w:r>
          </w:p>
        </w:tc>
        <w:tc>
          <w:tcPr>
            <w:tcW w:w="1276" w:type="dxa"/>
            <w:noWrap w:val="0"/>
            <w:vAlign w:val="center"/>
          </w:tcPr>
          <w:p w14:paraId="06DF3750">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7D7A9478">
            <w:pPr>
              <w:spacing w:line="360" w:lineRule="exact"/>
              <w:jc w:val="left"/>
              <w:rPr>
                <w:rFonts w:ascii="宋体" w:hAnsi="宋体" w:eastAsia="宋体"/>
                <w:sz w:val="24"/>
              </w:rPr>
            </w:pPr>
            <w:r>
              <w:rPr>
                <w:rFonts w:hint="eastAsia" w:ascii="宋体" w:hAnsi="宋体" w:eastAsia="宋体"/>
                <w:sz w:val="24"/>
              </w:rPr>
              <w:t>河北省财政厅关于提前下大达</w:t>
            </w:r>
            <w:r>
              <w:rPr>
                <w:rFonts w:ascii="宋体" w:hAnsi="宋体" w:eastAsia="宋体"/>
                <w:sz w:val="24"/>
              </w:rPr>
              <w:t>2021</w:t>
            </w:r>
            <w:r>
              <w:rPr>
                <w:rFonts w:hint="eastAsia" w:ascii="宋体" w:hAnsi="宋体" w:eastAsia="宋体"/>
                <w:sz w:val="24"/>
              </w:rPr>
              <w:t>年中央基本药物制度补助资金预算的通知（冀财社</w:t>
            </w:r>
            <w:r>
              <w:rPr>
                <w:rFonts w:ascii="宋体" w:hAnsi="宋体" w:eastAsia="宋体"/>
                <w:sz w:val="24"/>
              </w:rPr>
              <w:t>[2020]184</w:t>
            </w:r>
            <w:r>
              <w:rPr>
                <w:rFonts w:hint="eastAsia" w:ascii="宋体" w:hAnsi="宋体" w:eastAsia="宋体"/>
                <w:sz w:val="24"/>
              </w:rPr>
              <w:t>号</w:t>
            </w:r>
          </w:p>
        </w:tc>
      </w:tr>
      <w:tr w14:paraId="65181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A0DF6DA">
            <w:pPr>
              <w:spacing w:line="360" w:lineRule="exact"/>
              <w:jc w:val="center"/>
              <w:rPr>
                <w:rFonts w:hint="eastAsia" w:ascii="宋体" w:hAnsi="宋体" w:eastAsia="宋体"/>
                <w:sz w:val="24"/>
              </w:rPr>
            </w:pPr>
          </w:p>
        </w:tc>
        <w:tc>
          <w:tcPr>
            <w:tcW w:w="1134" w:type="dxa"/>
            <w:noWrap w:val="0"/>
            <w:vAlign w:val="center"/>
          </w:tcPr>
          <w:p w14:paraId="293B806B">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6740798B">
            <w:pPr>
              <w:spacing w:line="360" w:lineRule="exact"/>
              <w:jc w:val="left"/>
              <w:rPr>
                <w:rFonts w:hint="eastAsia" w:ascii="宋体" w:hAnsi="宋体" w:eastAsia="宋体"/>
                <w:sz w:val="24"/>
              </w:rPr>
            </w:pPr>
            <w:r>
              <w:rPr>
                <w:rFonts w:hint="eastAsia" w:ascii="宋体" w:hAnsi="宋体" w:eastAsia="宋体"/>
                <w:sz w:val="24"/>
              </w:rPr>
              <w:t>项目按时完成率</w:t>
            </w:r>
          </w:p>
        </w:tc>
        <w:tc>
          <w:tcPr>
            <w:tcW w:w="2891" w:type="dxa"/>
            <w:noWrap w:val="0"/>
            <w:vAlign w:val="center"/>
          </w:tcPr>
          <w:p w14:paraId="7BFA2BB5">
            <w:pPr>
              <w:spacing w:line="360" w:lineRule="exact"/>
              <w:jc w:val="left"/>
              <w:rPr>
                <w:rFonts w:ascii="宋体" w:hAnsi="宋体" w:eastAsia="宋体"/>
                <w:sz w:val="24"/>
              </w:rPr>
            </w:pPr>
            <w:r>
              <w:rPr>
                <w:rFonts w:hint="eastAsia" w:ascii="宋体" w:hAnsi="宋体" w:eastAsia="宋体"/>
                <w:sz w:val="24"/>
              </w:rPr>
              <w:t>项目按时完成率</w:t>
            </w:r>
          </w:p>
        </w:tc>
        <w:tc>
          <w:tcPr>
            <w:tcW w:w="1276" w:type="dxa"/>
            <w:noWrap w:val="0"/>
            <w:vAlign w:val="center"/>
          </w:tcPr>
          <w:p w14:paraId="0353A2CC">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C0292A4">
            <w:pPr>
              <w:spacing w:line="360" w:lineRule="exact"/>
              <w:jc w:val="left"/>
              <w:rPr>
                <w:rFonts w:hint="eastAsia" w:ascii="宋体" w:hAnsi="宋体" w:eastAsia="宋体"/>
                <w:sz w:val="24"/>
              </w:rPr>
            </w:pPr>
            <w:r>
              <w:rPr>
                <w:rFonts w:hint="eastAsia" w:ascii="宋体" w:hAnsi="宋体" w:eastAsia="宋体"/>
                <w:sz w:val="24"/>
              </w:rPr>
              <w:t>河北省财政厅关于提前下大达</w:t>
            </w:r>
            <w:r>
              <w:rPr>
                <w:rFonts w:ascii="宋体" w:hAnsi="宋体" w:eastAsia="宋体"/>
                <w:sz w:val="24"/>
              </w:rPr>
              <w:t>2021</w:t>
            </w:r>
            <w:r>
              <w:rPr>
                <w:rFonts w:hint="eastAsia" w:ascii="宋体" w:hAnsi="宋体" w:eastAsia="宋体"/>
                <w:sz w:val="24"/>
              </w:rPr>
              <w:t>年中央基本药物制度补助资金预算的通知（冀财社</w:t>
            </w:r>
            <w:r>
              <w:rPr>
                <w:rFonts w:ascii="宋体" w:hAnsi="宋体" w:eastAsia="宋体"/>
                <w:sz w:val="24"/>
              </w:rPr>
              <w:t>[2020]184</w:t>
            </w:r>
            <w:r>
              <w:rPr>
                <w:rFonts w:hint="eastAsia" w:ascii="宋体" w:hAnsi="宋体" w:eastAsia="宋体"/>
                <w:sz w:val="24"/>
              </w:rPr>
              <w:t>号</w:t>
            </w:r>
          </w:p>
        </w:tc>
      </w:tr>
      <w:tr w14:paraId="02B3C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91F8259">
            <w:pPr>
              <w:spacing w:line="360" w:lineRule="exact"/>
              <w:jc w:val="center"/>
              <w:rPr>
                <w:rFonts w:hint="eastAsia" w:ascii="宋体" w:hAnsi="宋体" w:eastAsia="宋体"/>
                <w:sz w:val="24"/>
              </w:rPr>
            </w:pPr>
          </w:p>
        </w:tc>
        <w:tc>
          <w:tcPr>
            <w:tcW w:w="1134" w:type="dxa"/>
            <w:noWrap w:val="0"/>
            <w:vAlign w:val="center"/>
          </w:tcPr>
          <w:p w14:paraId="62F6FA86">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58A82A06">
            <w:pPr>
              <w:spacing w:line="360" w:lineRule="exact"/>
              <w:jc w:val="left"/>
              <w:rPr>
                <w:rFonts w:hint="eastAsia" w:ascii="宋体" w:hAnsi="宋体" w:eastAsia="宋体"/>
                <w:sz w:val="24"/>
              </w:rPr>
            </w:pPr>
            <w:r>
              <w:rPr>
                <w:rFonts w:hint="eastAsia" w:ascii="宋体" w:hAnsi="宋体" w:eastAsia="宋体"/>
                <w:sz w:val="24"/>
              </w:rPr>
              <w:t>基本药物制度覆盖率</w:t>
            </w:r>
          </w:p>
        </w:tc>
        <w:tc>
          <w:tcPr>
            <w:tcW w:w="2891" w:type="dxa"/>
            <w:noWrap w:val="0"/>
            <w:vAlign w:val="center"/>
          </w:tcPr>
          <w:p w14:paraId="36018A3C">
            <w:pPr>
              <w:spacing w:line="360" w:lineRule="exact"/>
              <w:jc w:val="left"/>
              <w:rPr>
                <w:rFonts w:ascii="宋体" w:hAnsi="宋体" w:eastAsia="宋体"/>
                <w:sz w:val="24"/>
              </w:rPr>
            </w:pPr>
            <w:r>
              <w:rPr>
                <w:rFonts w:hint="eastAsia" w:ascii="宋体" w:hAnsi="宋体" w:eastAsia="宋体"/>
                <w:sz w:val="24"/>
              </w:rPr>
              <w:t>村卫生室实施国家机构基本药物制度覆盖率</w:t>
            </w:r>
          </w:p>
        </w:tc>
        <w:tc>
          <w:tcPr>
            <w:tcW w:w="1276" w:type="dxa"/>
            <w:noWrap w:val="0"/>
            <w:vAlign w:val="center"/>
          </w:tcPr>
          <w:p w14:paraId="4C4FB278">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AFEF9E6">
            <w:pPr>
              <w:spacing w:line="360" w:lineRule="exact"/>
              <w:jc w:val="left"/>
              <w:rPr>
                <w:rFonts w:hint="eastAsia" w:ascii="宋体" w:hAnsi="宋体" w:eastAsia="宋体"/>
                <w:sz w:val="24"/>
              </w:rPr>
            </w:pPr>
            <w:r>
              <w:rPr>
                <w:rFonts w:hint="eastAsia" w:ascii="宋体" w:hAnsi="宋体" w:eastAsia="宋体"/>
                <w:sz w:val="24"/>
              </w:rPr>
              <w:t>河北省财政厅关于提前下大达</w:t>
            </w:r>
            <w:r>
              <w:rPr>
                <w:rFonts w:ascii="宋体" w:hAnsi="宋体" w:eastAsia="宋体"/>
                <w:sz w:val="24"/>
              </w:rPr>
              <w:t>2021</w:t>
            </w:r>
            <w:r>
              <w:rPr>
                <w:rFonts w:hint="eastAsia" w:ascii="宋体" w:hAnsi="宋体" w:eastAsia="宋体"/>
                <w:sz w:val="24"/>
              </w:rPr>
              <w:t>年中央基本药物制度补助资金预算的通知（冀财社</w:t>
            </w:r>
            <w:r>
              <w:rPr>
                <w:rFonts w:ascii="宋体" w:hAnsi="宋体" w:eastAsia="宋体"/>
                <w:sz w:val="24"/>
              </w:rPr>
              <w:t>[2020]184</w:t>
            </w:r>
            <w:r>
              <w:rPr>
                <w:rFonts w:hint="eastAsia" w:ascii="宋体" w:hAnsi="宋体" w:eastAsia="宋体"/>
                <w:sz w:val="24"/>
              </w:rPr>
              <w:t>号</w:t>
            </w:r>
          </w:p>
        </w:tc>
      </w:tr>
      <w:tr w14:paraId="6473E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9D7611A">
            <w:pPr>
              <w:spacing w:line="360" w:lineRule="exact"/>
              <w:jc w:val="center"/>
              <w:rPr>
                <w:rFonts w:hint="eastAsia" w:ascii="宋体" w:hAnsi="宋体" w:eastAsia="宋体"/>
                <w:sz w:val="24"/>
              </w:rPr>
            </w:pPr>
          </w:p>
        </w:tc>
        <w:tc>
          <w:tcPr>
            <w:tcW w:w="1134" w:type="dxa"/>
            <w:noWrap w:val="0"/>
            <w:vAlign w:val="center"/>
          </w:tcPr>
          <w:p w14:paraId="600DAAFC">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29772353">
            <w:pPr>
              <w:spacing w:line="360" w:lineRule="exact"/>
              <w:jc w:val="left"/>
              <w:rPr>
                <w:rFonts w:hint="eastAsia" w:ascii="宋体" w:hAnsi="宋体" w:eastAsia="宋体"/>
                <w:sz w:val="24"/>
              </w:rPr>
            </w:pPr>
            <w:r>
              <w:rPr>
                <w:rFonts w:hint="eastAsia" w:ascii="宋体" w:hAnsi="宋体" w:eastAsia="宋体"/>
                <w:sz w:val="24"/>
              </w:rPr>
              <w:t>实行基本药物零差率卫生机构占比</w:t>
            </w:r>
          </w:p>
        </w:tc>
        <w:tc>
          <w:tcPr>
            <w:tcW w:w="2891" w:type="dxa"/>
            <w:noWrap w:val="0"/>
            <w:vAlign w:val="center"/>
          </w:tcPr>
          <w:p w14:paraId="59DCABED">
            <w:pPr>
              <w:spacing w:line="360" w:lineRule="exact"/>
              <w:jc w:val="left"/>
              <w:rPr>
                <w:rFonts w:ascii="宋体" w:hAnsi="宋体" w:eastAsia="宋体"/>
                <w:sz w:val="24"/>
              </w:rPr>
            </w:pPr>
            <w:r>
              <w:rPr>
                <w:rFonts w:hint="eastAsia" w:ascii="宋体" w:hAnsi="宋体" w:eastAsia="宋体"/>
                <w:sz w:val="24"/>
              </w:rPr>
              <w:t>实行基本药物零差率销售的政府办基层医疗卫生机构占比</w:t>
            </w:r>
          </w:p>
        </w:tc>
        <w:tc>
          <w:tcPr>
            <w:tcW w:w="1276" w:type="dxa"/>
            <w:noWrap w:val="0"/>
            <w:vAlign w:val="center"/>
          </w:tcPr>
          <w:p w14:paraId="3E605B10">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2B65C141">
            <w:pPr>
              <w:spacing w:line="360" w:lineRule="exact"/>
              <w:jc w:val="left"/>
              <w:rPr>
                <w:rFonts w:hint="eastAsia" w:ascii="宋体" w:hAnsi="宋体" w:eastAsia="宋体"/>
                <w:sz w:val="24"/>
              </w:rPr>
            </w:pPr>
            <w:r>
              <w:rPr>
                <w:rFonts w:hint="eastAsia" w:ascii="宋体" w:hAnsi="宋体" w:eastAsia="宋体"/>
                <w:sz w:val="24"/>
              </w:rPr>
              <w:t>河北省财政厅关于提前下大达</w:t>
            </w:r>
            <w:r>
              <w:rPr>
                <w:rFonts w:ascii="宋体" w:hAnsi="宋体" w:eastAsia="宋体"/>
                <w:sz w:val="24"/>
              </w:rPr>
              <w:t>2021</w:t>
            </w:r>
            <w:r>
              <w:rPr>
                <w:rFonts w:hint="eastAsia" w:ascii="宋体" w:hAnsi="宋体" w:eastAsia="宋体"/>
                <w:sz w:val="24"/>
              </w:rPr>
              <w:t>年中央基本药物制度补助资金预算的通知（冀财社</w:t>
            </w:r>
            <w:r>
              <w:rPr>
                <w:rFonts w:ascii="宋体" w:hAnsi="宋体" w:eastAsia="宋体"/>
                <w:sz w:val="24"/>
              </w:rPr>
              <w:t>[2020]184</w:t>
            </w:r>
            <w:r>
              <w:rPr>
                <w:rFonts w:hint="eastAsia" w:ascii="宋体" w:hAnsi="宋体" w:eastAsia="宋体"/>
                <w:sz w:val="24"/>
              </w:rPr>
              <w:t>号</w:t>
            </w:r>
          </w:p>
        </w:tc>
      </w:tr>
      <w:tr w14:paraId="37455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0DFD379">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664D70B6">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2622BDD4">
            <w:pPr>
              <w:spacing w:line="360" w:lineRule="exact"/>
              <w:jc w:val="left"/>
              <w:rPr>
                <w:rFonts w:hint="eastAsia" w:ascii="宋体" w:hAnsi="宋体" w:eastAsia="宋体"/>
                <w:sz w:val="24"/>
              </w:rPr>
            </w:pPr>
            <w:r>
              <w:rPr>
                <w:rFonts w:hint="eastAsia" w:ascii="宋体" w:hAnsi="宋体" w:eastAsia="宋体"/>
                <w:sz w:val="24"/>
              </w:rPr>
              <w:t>基本药物制度在基层持续实施</w:t>
            </w:r>
          </w:p>
        </w:tc>
        <w:tc>
          <w:tcPr>
            <w:tcW w:w="2891" w:type="dxa"/>
            <w:noWrap w:val="0"/>
            <w:vAlign w:val="center"/>
          </w:tcPr>
          <w:p w14:paraId="14017E70">
            <w:pPr>
              <w:spacing w:line="360" w:lineRule="exact"/>
              <w:jc w:val="left"/>
              <w:rPr>
                <w:rFonts w:ascii="宋体" w:hAnsi="宋体" w:eastAsia="宋体"/>
                <w:sz w:val="24"/>
              </w:rPr>
            </w:pPr>
            <w:r>
              <w:rPr>
                <w:rFonts w:hint="eastAsia" w:ascii="宋体" w:hAnsi="宋体" w:eastAsia="宋体"/>
                <w:sz w:val="24"/>
              </w:rPr>
              <w:t>国家基本药物制度在基层持续实施</w:t>
            </w:r>
          </w:p>
        </w:tc>
        <w:tc>
          <w:tcPr>
            <w:tcW w:w="1276" w:type="dxa"/>
            <w:noWrap w:val="0"/>
            <w:vAlign w:val="center"/>
          </w:tcPr>
          <w:p w14:paraId="209276E3">
            <w:pPr>
              <w:spacing w:line="360" w:lineRule="exact"/>
              <w:jc w:val="left"/>
              <w:rPr>
                <w:rFonts w:hint="eastAsia" w:ascii="宋体" w:hAnsi="宋体" w:eastAsia="宋体"/>
                <w:sz w:val="24"/>
              </w:rPr>
            </w:pPr>
            <w:r>
              <w:rPr>
                <w:rFonts w:hint="eastAsia" w:ascii="宋体" w:hAnsi="宋体" w:eastAsia="宋体"/>
                <w:sz w:val="24"/>
              </w:rPr>
              <w:t>中长期</w:t>
            </w:r>
          </w:p>
        </w:tc>
        <w:tc>
          <w:tcPr>
            <w:tcW w:w="1701" w:type="dxa"/>
            <w:noWrap w:val="0"/>
            <w:vAlign w:val="center"/>
          </w:tcPr>
          <w:p w14:paraId="17FCA75E">
            <w:pPr>
              <w:spacing w:line="360" w:lineRule="exact"/>
              <w:jc w:val="left"/>
              <w:rPr>
                <w:rFonts w:hint="eastAsia" w:ascii="宋体" w:hAnsi="宋体" w:eastAsia="宋体"/>
                <w:sz w:val="24"/>
              </w:rPr>
            </w:pPr>
            <w:r>
              <w:rPr>
                <w:rFonts w:hint="eastAsia" w:ascii="宋体" w:hAnsi="宋体" w:eastAsia="宋体"/>
                <w:sz w:val="24"/>
              </w:rPr>
              <w:t>河北省财政厅关于提前下大达</w:t>
            </w:r>
            <w:r>
              <w:rPr>
                <w:rFonts w:ascii="宋体" w:hAnsi="宋体" w:eastAsia="宋体"/>
                <w:sz w:val="24"/>
              </w:rPr>
              <w:t>2021</w:t>
            </w:r>
            <w:r>
              <w:rPr>
                <w:rFonts w:hint="eastAsia" w:ascii="宋体" w:hAnsi="宋体" w:eastAsia="宋体"/>
                <w:sz w:val="24"/>
              </w:rPr>
              <w:t>年中央基本药物制度补助资金预算的通知（冀财社</w:t>
            </w:r>
            <w:r>
              <w:rPr>
                <w:rFonts w:ascii="宋体" w:hAnsi="宋体" w:eastAsia="宋体"/>
                <w:sz w:val="24"/>
              </w:rPr>
              <w:t>[2020]184</w:t>
            </w:r>
            <w:r>
              <w:rPr>
                <w:rFonts w:hint="eastAsia" w:ascii="宋体" w:hAnsi="宋体" w:eastAsia="宋体"/>
                <w:sz w:val="24"/>
              </w:rPr>
              <w:t>号</w:t>
            </w:r>
          </w:p>
        </w:tc>
      </w:tr>
      <w:tr w14:paraId="1F1B7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500E9BE">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5CA9DBD5">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4FEC2246">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7CCCD069">
            <w:pPr>
              <w:spacing w:line="360" w:lineRule="exact"/>
              <w:jc w:val="left"/>
              <w:rPr>
                <w:rFonts w:ascii="宋体" w:hAnsi="宋体" w:eastAsia="宋体"/>
                <w:sz w:val="24"/>
              </w:rPr>
            </w:pPr>
            <w:r>
              <w:rPr>
                <w:rFonts w:hint="eastAsia" w:ascii="宋体" w:hAnsi="宋体" w:eastAsia="宋体"/>
                <w:sz w:val="24"/>
              </w:rPr>
              <w:t>群众满意度</w:t>
            </w:r>
          </w:p>
        </w:tc>
        <w:tc>
          <w:tcPr>
            <w:tcW w:w="1276" w:type="dxa"/>
            <w:noWrap w:val="0"/>
            <w:vAlign w:val="center"/>
          </w:tcPr>
          <w:p w14:paraId="0387DEB8">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18ADD330">
            <w:pPr>
              <w:spacing w:line="360" w:lineRule="exact"/>
              <w:jc w:val="left"/>
              <w:rPr>
                <w:rFonts w:hint="eastAsia" w:ascii="宋体" w:hAnsi="宋体" w:eastAsia="宋体"/>
                <w:sz w:val="24"/>
              </w:rPr>
            </w:pPr>
            <w:r>
              <w:rPr>
                <w:rFonts w:hint="eastAsia" w:ascii="宋体" w:hAnsi="宋体" w:eastAsia="宋体"/>
                <w:sz w:val="24"/>
              </w:rPr>
              <w:t>河北省财政厅关于提前下大达</w:t>
            </w:r>
            <w:r>
              <w:rPr>
                <w:rFonts w:ascii="宋体" w:hAnsi="宋体" w:eastAsia="宋体"/>
                <w:sz w:val="24"/>
              </w:rPr>
              <w:t>2021</w:t>
            </w:r>
            <w:r>
              <w:rPr>
                <w:rFonts w:hint="eastAsia" w:ascii="宋体" w:hAnsi="宋体" w:eastAsia="宋体"/>
                <w:sz w:val="24"/>
              </w:rPr>
              <w:t>年中央基本药物制度补助资金预算的通知（冀财社</w:t>
            </w:r>
            <w:r>
              <w:rPr>
                <w:rFonts w:ascii="宋体" w:hAnsi="宋体" w:eastAsia="宋体"/>
                <w:sz w:val="24"/>
              </w:rPr>
              <w:t>[2020]184</w:t>
            </w:r>
            <w:r>
              <w:rPr>
                <w:rFonts w:hint="eastAsia" w:ascii="宋体" w:hAnsi="宋体" w:eastAsia="宋体"/>
                <w:sz w:val="24"/>
              </w:rPr>
              <w:t>号</w:t>
            </w:r>
          </w:p>
        </w:tc>
      </w:tr>
    </w:tbl>
    <w:p w14:paraId="41902F6A">
      <w:pPr>
        <w:spacing w:line="360" w:lineRule="exact"/>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6A790E37">
      <w:pPr>
        <w:spacing w:line="360" w:lineRule="exact"/>
        <w:jc w:val="left"/>
        <w:rPr>
          <w:rFonts w:ascii="宋体" w:hAnsi="宋体" w:eastAsia="宋体"/>
          <w:sz w:val="24"/>
        </w:rPr>
      </w:pPr>
    </w:p>
    <w:p w14:paraId="532553AD">
      <w:pPr>
        <w:spacing w:line="360" w:lineRule="exact"/>
        <w:ind w:firstLine="482" w:firstLineChars="200"/>
        <w:jc w:val="left"/>
        <w:outlineLvl w:val="3"/>
        <w:rPr>
          <w:rFonts w:ascii="宋体" w:hAnsi="宋体" w:eastAsia="宋体"/>
          <w:b/>
          <w:sz w:val="24"/>
        </w:rPr>
      </w:pPr>
      <w:bookmarkStart w:id="17" w:name="_Toc62803827"/>
      <w:r>
        <w:rPr>
          <w:rFonts w:hint="eastAsia" w:ascii="宋体" w:hAnsi="宋体" w:eastAsia="宋体"/>
          <w:b/>
          <w:sz w:val="24"/>
        </w:rPr>
        <w:t>17.2021年生育关怀救助公益金项目绩效目标表</w:t>
      </w:r>
      <w:bookmarkEnd w:id="17"/>
      <w:r>
        <w:rPr>
          <w:rFonts w:hint="eastAsia" w:ascii="宋体" w:hAnsi="宋体" w:eastAsia="宋体"/>
          <w:b/>
          <w:sz w:val="24"/>
        </w:rPr>
        <w:t>TC 17、2021年生育关怀救助公益金项目绩效目标表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34B0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E96A958">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703D1D0E">
            <w:pPr>
              <w:spacing w:line="360" w:lineRule="exact"/>
              <w:jc w:val="right"/>
              <w:rPr>
                <w:rFonts w:ascii="宋体" w:hAnsi="宋体" w:eastAsia="宋体"/>
                <w:sz w:val="24"/>
              </w:rPr>
            </w:pPr>
            <w:r>
              <w:rPr>
                <w:rFonts w:hint="eastAsia" w:ascii="宋体" w:hAnsi="宋体" w:eastAsia="宋体"/>
                <w:sz w:val="24"/>
              </w:rPr>
              <w:t>单位：万元</w:t>
            </w:r>
          </w:p>
        </w:tc>
      </w:tr>
      <w:tr w14:paraId="66CE2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A171A36">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585201EA">
            <w:pPr>
              <w:spacing w:line="360" w:lineRule="exact"/>
              <w:jc w:val="left"/>
              <w:rPr>
                <w:rFonts w:ascii="宋体" w:hAnsi="宋体" w:eastAsia="宋体"/>
                <w:sz w:val="24"/>
              </w:rPr>
            </w:pPr>
            <w:r>
              <w:rPr>
                <w:rFonts w:ascii="宋体" w:hAnsi="宋体" w:eastAsia="宋体"/>
                <w:sz w:val="24"/>
              </w:rPr>
              <w:t>13062321E6IKK6R4WH1A9</w:t>
            </w:r>
          </w:p>
        </w:tc>
        <w:tc>
          <w:tcPr>
            <w:tcW w:w="1587" w:type="dxa"/>
            <w:noWrap w:val="0"/>
            <w:vAlign w:val="center"/>
          </w:tcPr>
          <w:p w14:paraId="0AE2EE67">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7DABE0A">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年生育关怀救助公益金项目</w:t>
            </w:r>
          </w:p>
        </w:tc>
      </w:tr>
      <w:tr w14:paraId="51F3D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77BE57A">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71BB356A">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616A7140">
            <w:pPr>
              <w:spacing w:line="360" w:lineRule="exact"/>
              <w:jc w:val="left"/>
              <w:rPr>
                <w:rFonts w:ascii="宋体" w:hAnsi="宋体" w:eastAsia="宋体"/>
                <w:sz w:val="24"/>
              </w:rPr>
            </w:pPr>
            <w:r>
              <w:rPr>
                <w:rFonts w:ascii="宋体" w:hAnsi="宋体" w:eastAsia="宋体"/>
                <w:sz w:val="24"/>
              </w:rPr>
              <w:t>70.00</w:t>
            </w:r>
          </w:p>
        </w:tc>
        <w:tc>
          <w:tcPr>
            <w:tcW w:w="1587" w:type="dxa"/>
            <w:noWrap w:val="0"/>
            <w:vAlign w:val="center"/>
          </w:tcPr>
          <w:p w14:paraId="22FF47C1">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3657BE22">
            <w:pPr>
              <w:spacing w:line="360" w:lineRule="exact"/>
              <w:jc w:val="left"/>
              <w:rPr>
                <w:rFonts w:ascii="宋体" w:hAnsi="宋体" w:eastAsia="宋体"/>
                <w:sz w:val="24"/>
              </w:rPr>
            </w:pPr>
            <w:r>
              <w:rPr>
                <w:rFonts w:ascii="宋体" w:hAnsi="宋体" w:eastAsia="宋体"/>
                <w:sz w:val="24"/>
              </w:rPr>
              <w:t>70.00</w:t>
            </w:r>
          </w:p>
        </w:tc>
        <w:tc>
          <w:tcPr>
            <w:tcW w:w="1276" w:type="dxa"/>
            <w:noWrap w:val="0"/>
            <w:vAlign w:val="center"/>
          </w:tcPr>
          <w:p w14:paraId="61338A2D">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21DC3D6A">
            <w:pPr>
              <w:spacing w:line="360" w:lineRule="exact"/>
              <w:jc w:val="left"/>
              <w:rPr>
                <w:rFonts w:ascii="宋体" w:hAnsi="宋体" w:eastAsia="宋体"/>
                <w:sz w:val="24"/>
              </w:rPr>
            </w:pPr>
            <w:r>
              <w:rPr>
                <w:rFonts w:ascii="宋体" w:hAnsi="宋体" w:eastAsia="宋体"/>
                <w:sz w:val="24"/>
              </w:rPr>
              <w:t>0</w:t>
            </w:r>
          </w:p>
        </w:tc>
      </w:tr>
      <w:tr w14:paraId="44718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FD8462D">
            <w:pPr>
              <w:spacing w:line="360" w:lineRule="exact"/>
              <w:jc w:val="left"/>
              <w:outlineLvl w:val="3"/>
              <w:rPr>
                <w:rFonts w:ascii="宋体" w:hAnsi="宋体" w:eastAsia="宋体"/>
                <w:sz w:val="24"/>
              </w:rPr>
            </w:pPr>
          </w:p>
        </w:tc>
        <w:tc>
          <w:tcPr>
            <w:tcW w:w="8278" w:type="dxa"/>
            <w:gridSpan w:val="6"/>
            <w:noWrap w:val="0"/>
            <w:vAlign w:val="center"/>
          </w:tcPr>
          <w:p w14:paraId="496DCE30">
            <w:pPr>
              <w:spacing w:line="360" w:lineRule="exact"/>
              <w:jc w:val="left"/>
              <w:rPr>
                <w:rFonts w:ascii="宋体" w:hAnsi="宋体" w:eastAsia="宋体"/>
                <w:sz w:val="24"/>
              </w:rPr>
            </w:pPr>
            <w:r>
              <w:rPr>
                <w:rFonts w:hint="eastAsia" w:ascii="宋体" w:hAnsi="宋体" w:eastAsia="宋体"/>
                <w:sz w:val="24"/>
              </w:rPr>
              <w:t>对符合政策的家庭或个人进行救助，救助类型主要为：医保代缴，一次性救助、贫困救助等。所需资金</w:t>
            </w:r>
            <w:r>
              <w:rPr>
                <w:rFonts w:ascii="宋体" w:hAnsi="宋体" w:eastAsia="宋体"/>
                <w:sz w:val="24"/>
              </w:rPr>
              <w:t>70</w:t>
            </w:r>
            <w:r>
              <w:rPr>
                <w:rFonts w:hint="eastAsia" w:ascii="宋体" w:hAnsi="宋体" w:eastAsia="宋体"/>
                <w:sz w:val="24"/>
              </w:rPr>
              <w:t>万元列入年初预算。</w:t>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p>
          <w:p w14:paraId="6E5D700A">
            <w:pPr>
              <w:spacing w:line="360" w:lineRule="exact"/>
              <w:jc w:val="left"/>
              <w:rPr>
                <w:rFonts w:ascii="宋体" w:hAnsi="宋体" w:eastAsia="宋体"/>
                <w:sz w:val="24"/>
              </w:rPr>
            </w:pPr>
          </w:p>
        </w:tc>
      </w:tr>
      <w:tr w14:paraId="2D9CF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4D957D1">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13D3EBFC">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53326456">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446C4BEA">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23AC69B0">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2DA94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40DCA3E">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656E8BC9">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01109A5A">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3B0E85AB">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33FB82A3">
            <w:pPr>
              <w:spacing w:line="360" w:lineRule="exact"/>
              <w:jc w:val="center"/>
              <w:rPr>
                <w:rFonts w:ascii="宋体" w:hAnsi="宋体" w:eastAsia="宋体"/>
                <w:sz w:val="24"/>
              </w:rPr>
            </w:pPr>
            <w:r>
              <w:rPr>
                <w:rFonts w:ascii="宋体" w:hAnsi="宋体" w:eastAsia="宋体"/>
                <w:sz w:val="24"/>
              </w:rPr>
              <w:t>100.00%</w:t>
            </w:r>
          </w:p>
        </w:tc>
      </w:tr>
      <w:tr w14:paraId="3265F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7A39F4C">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43C838B2">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对符合政策要求的家庭和个人进行救助。</w:t>
            </w:r>
          </w:p>
          <w:p w14:paraId="0D0B753B">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对符合政策要求的家庭和个人进行医保代缴。</w:t>
            </w:r>
          </w:p>
          <w:p w14:paraId="459116E6">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对符合政策要求的家庭和个人进行贫困救助。</w:t>
            </w:r>
          </w:p>
          <w:p w14:paraId="2E0FBFF9">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对符合政策要求的家庭和个人进行一次性救助。</w:t>
            </w:r>
          </w:p>
        </w:tc>
      </w:tr>
    </w:tbl>
    <w:p w14:paraId="46098CD6">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F9EE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40EE6B7">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493BFDC9">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63AD8E4E">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03A6CE4E">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269A945C">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5DD24463">
            <w:pPr>
              <w:spacing w:line="360" w:lineRule="exact"/>
              <w:jc w:val="center"/>
              <w:rPr>
                <w:rFonts w:ascii="宋体" w:hAnsi="宋体" w:eastAsia="宋体"/>
                <w:b/>
                <w:sz w:val="24"/>
              </w:rPr>
            </w:pPr>
            <w:r>
              <w:rPr>
                <w:rFonts w:hint="eastAsia" w:ascii="宋体" w:hAnsi="宋体" w:eastAsia="宋体"/>
                <w:b/>
                <w:sz w:val="24"/>
              </w:rPr>
              <w:t>指标值确定依据</w:t>
            </w:r>
          </w:p>
        </w:tc>
      </w:tr>
      <w:tr w14:paraId="12667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8D413C5">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65AC2319">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370AE4D7">
            <w:pPr>
              <w:spacing w:line="360" w:lineRule="exact"/>
              <w:jc w:val="left"/>
              <w:rPr>
                <w:rFonts w:ascii="宋体" w:hAnsi="宋体" w:eastAsia="宋体"/>
                <w:sz w:val="24"/>
              </w:rPr>
            </w:pPr>
            <w:r>
              <w:rPr>
                <w:rFonts w:hint="eastAsia" w:ascii="宋体" w:hAnsi="宋体" w:eastAsia="宋体"/>
                <w:sz w:val="24"/>
              </w:rPr>
              <w:t>生育关怀扶助政策享受的人数</w:t>
            </w:r>
          </w:p>
        </w:tc>
        <w:tc>
          <w:tcPr>
            <w:tcW w:w="2891" w:type="dxa"/>
            <w:noWrap w:val="0"/>
            <w:vAlign w:val="center"/>
          </w:tcPr>
          <w:p w14:paraId="19A619E7">
            <w:pPr>
              <w:spacing w:line="360" w:lineRule="exact"/>
              <w:jc w:val="left"/>
              <w:rPr>
                <w:rFonts w:ascii="宋体" w:hAnsi="宋体" w:eastAsia="宋体"/>
                <w:sz w:val="24"/>
              </w:rPr>
            </w:pPr>
            <w:r>
              <w:rPr>
                <w:rFonts w:hint="eastAsia" w:ascii="宋体" w:hAnsi="宋体" w:eastAsia="宋体"/>
                <w:sz w:val="24"/>
              </w:rPr>
              <w:t>年度内享受生育关怀家庭特别扶助政策人数</w:t>
            </w:r>
          </w:p>
        </w:tc>
        <w:tc>
          <w:tcPr>
            <w:tcW w:w="1276" w:type="dxa"/>
            <w:noWrap w:val="0"/>
            <w:vAlign w:val="center"/>
          </w:tcPr>
          <w:p w14:paraId="247EB654">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46259F6">
            <w:pPr>
              <w:spacing w:line="360" w:lineRule="exact"/>
              <w:jc w:val="left"/>
              <w:rPr>
                <w:rFonts w:ascii="宋体" w:hAnsi="宋体" w:eastAsia="宋体"/>
                <w:sz w:val="24"/>
              </w:rPr>
            </w:pPr>
            <w:r>
              <w:rPr>
                <w:rFonts w:hint="eastAsia" w:ascii="宋体" w:hAnsi="宋体" w:eastAsia="宋体"/>
                <w:sz w:val="24"/>
              </w:rPr>
              <w:t>根据冀财社【</w:t>
            </w:r>
            <w:r>
              <w:rPr>
                <w:rFonts w:ascii="宋体" w:hAnsi="宋体" w:eastAsia="宋体"/>
                <w:sz w:val="24"/>
              </w:rPr>
              <w:t>2015</w:t>
            </w:r>
            <w:r>
              <w:rPr>
                <w:rFonts w:hint="eastAsia" w:ascii="宋体" w:hAnsi="宋体" w:eastAsia="宋体"/>
                <w:sz w:val="24"/>
              </w:rPr>
              <w:t>】</w:t>
            </w:r>
            <w:r>
              <w:rPr>
                <w:rFonts w:ascii="宋体" w:hAnsi="宋体" w:eastAsia="宋体"/>
                <w:sz w:val="24"/>
              </w:rPr>
              <w:t>75</w:t>
            </w:r>
            <w:r>
              <w:rPr>
                <w:rFonts w:hint="eastAsia" w:ascii="宋体" w:hAnsi="宋体" w:eastAsia="宋体"/>
                <w:sz w:val="24"/>
              </w:rPr>
              <w:t>号规定</w:t>
            </w:r>
          </w:p>
        </w:tc>
      </w:tr>
      <w:tr w14:paraId="63D53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5CF4F81">
            <w:pPr>
              <w:spacing w:line="360" w:lineRule="exact"/>
              <w:jc w:val="center"/>
              <w:rPr>
                <w:rFonts w:hint="eastAsia" w:ascii="宋体" w:hAnsi="宋体" w:eastAsia="宋体"/>
                <w:sz w:val="24"/>
              </w:rPr>
            </w:pPr>
          </w:p>
        </w:tc>
        <w:tc>
          <w:tcPr>
            <w:tcW w:w="1134" w:type="dxa"/>
            <w:noWrap w:val="0"/>
            <w:vAlign w:val="center"/>
          </w:tcPr>
          <w:p w14:paraId="137AB34C">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45FD65AB">
            <w:pPr>
              <w:spacing w:line="360" w:lineRule="exact"/>
              <w:jc w:val="left"/>
              <w:rPr>
                <w:rFonts w:hint="eastAsia" w:ascii="宋体" w:hAnsi="宋体" w:eastAsia="宋体"/>
                <w:sz w:val="24"/>
              </w:rPr>
            </w:pPr>
            <w:r>
              <w:rPr>
                <w:rFonts w:hint="eastAsia" w:ascii="宋体" w:hAnsi="宋体" w:eastAsia="宋体"/>
                <w:sz w:val="24"/>
              </w:rPr>
              <w:t>补助资金支付率</w:t>
            </w:r>
          </w:p>
        </w:tc>
        <w:tc>
          <w:tcPr>
            <w:tcW w:w="2891" w:type="dxa"/>
            <w:noWrap w:val="0"/>
            <w:vAlign w:val="center"/>
          </w:tcPr>
          <w:p w14:paraId="4FD4062A">
            <w:pPr>
              <w:spacing w:line="360" w:lineRule="exact"/>
              <w:jc w:val="left"/>
              <w:rPr>
                <w:rFonts w:ascii="宋体" w:hAnsi="宋体" w:eastAsia="宋体"/>
                <w:sz w:val="24"/>
              </w:rPr>
            </w:pPr>
            <w:r>
              <w:rPr>
                <w:rFonts w:hint="eastAsia" w:ascii="宋体" w:hAnsi="宋体" w:eastAsia="宋体"/>
                <w:sz w:val="24"/>
              </w:rPr>
              <w:t>全额保障、足额支付</w:t>
            </w:r>
          </w:p>
        </w:tc>
        <w:tc>
          <w:tcPr>
            <w:tcW w:w="1276" w:type="dxa"/>
            <w:noWrap w:val="0"/>
            <w:vAlign w:val="center"/>
          </w:tcPr>
          <w:p w14:paraId="5190B2A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B280622">
            <w:pPr>
              <w:spacing w:line="360" w:lineRule="exact"/>
              <w:jc w:val="left"/>
              <w:rPr>
                <w:rFonts w:hint="eastAsia" w:ascii="宋体" w:hAnsi="宋体" w:eastAsia="宋体"/>
                <w:sz w:val="24"/>
              </w:rPr>
            </w:pPr>
            <w:r>
              <w:rPr>
                <w:rFonts w:hint="eastAsia" w:ascii="宋体" w:hAnsi="宋体" w:eastAsia="宋体"/>
                <w:sz w:val="24"/>
              </w:rPr>
              <w:t>根据冀财社【</w:t>
            </w:r>
            <w:r>
              <w:rPr>
                <w:rFonts w:ascii="宋体" w:hAnsi="宋体" w:eastAsia="宋体"/>
                <w:sz w:val="24"/>
              </w:rPr>
              <w:t>2015</w:t>
            </w:r>
            <w:r>
              <w:rPr>
                <w:rFonts w:hint="eastAsia" w:ascii="宋体" w:hAnsi="宋体" w:eastAsia="宋体"/>
                <w:sz w:val="24"/>
              </w:rPr>
              <w:t>】</w:t>
            </w:r>
            <w:r>
              <w:rPr>
                <w:rFonts w:ascii="宋体" w:hAnsi="宋体" w:eastAsia="宋体"/>
                <w:sz w:val="24"/>
              </w:rPr>
              <w:t>75</w:t>
            </w:r>
            <w:r>
              <w:rPr>
                <w:rFonts w:hint="eastAsia" w:ascii="宋体" w:hAnsi="宋体" w:eastAsia="宋体"/>
                <w:sz w:val="24"/>
              </w:rPr>
              <w:t>号规定</w:t>
            </w:r>
          </w:p>
        </w:tc>
      </w:tr>
      <w:tr w14:paraId="0B54F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E93DE85">
            <w:pPr>
              <w:spacing w:line="360" w:lineRule="exact"/>
              <w:jc w:val="center"/>
              <w:rPr>
                <w:rFonts w:hint="eastAsia" w:ascii="宋体" w:hAnsi="宋体" w:eastAsia="宋体"/>
                <w:sz w:val="24"/>
              </w:rPr>
            </w:pPr>
          </w:p>
        </w:tc>
        <w:tc>
          <w:tcPr>
            <w:tcW w:w="1134" w:type="dxa"/>
            <w:noWrap w:val="0"/>
            <w:vAlign w:val="center"/>
          </w:tcPr>
          <w:p w14:paraId="0D1ACAE1">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74D52419">
            <w:pPr>
              <w:spacing w:line="360" w:lineRule="exact"/>
              <w:jc w:val="left"/>
              <w:rPr>
                <w:rFonts w:hint="eastAsia" w:ascii="宋体" w:hAnsi="宋体" w:eastAsia="宋体"/>
                <w:sz w:val="24"/>
              </w:rPr>
            </w:pPr>
            <w:r>
              <w:rPr>
                <w:rFonts w:hint="eastAsia" w:ascii="宋体" w:hAnsi="宋体" w:eastAsia="宋体"/>
                <w:sz w:val="24"/>
              </w:rPr>
              <w:t>扶助资金到位率</w:t>
            </w:r>
          </w:p>
        </w:tc>
        <w:tc>
          <w:tcPr>
            <w:tcW w:w="2891" w:type="dxa"/>
            <w:noWrap w:val="0"/>
            <w:vAlign w:val="center"/>
          </w:tcPr>
          <w:p w14:paraId="46B9B4CC">
            <w:pPr>
              <w:spacing w:line="360" w:lineRule="exact"/>
              <w:jc w:val="left"/>
              <w:rPr>
                <w:rFonts w:ascii="宋体" w:hAnsi="宋体" w:eastAsia="宋体"/>
                <w:sz w:val="24"/>
              </w:rPr>
            </w:pPr>
            <w:r>
              <w:rPr>
                <w:rFonts w:hint="eastAsia" w:ascii="宋体" w:hAnsi="宋体" w:eastAsia="宋体"/>
                <w:sz w:val="24"/>
              </w:rPr>
              <w:t>实际到位扶助资金占应到位资金的比例</w:t>
            </w:r>
          </w:p>
        </w:tc>
        <w:tc>
          <w:tcPr>
            <w:tcW w:w="1276" w:type="dxa"/>
            <w:noWrap w:val="0"/>
            <w:vAlign w:val="center"/>
          </w:tcPr>
          <w:p w14:paraId="05116428">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49547ED">
            <w:pPr>
              <w:spacing w:line="360" w:lineRule="exact"/>
              <w:jc w:val="left"/>
              <w:rPr>
                <w:rFonts w:hint="eastAsia" w:ascii="宋体" w:hAnsi="宋体" w:eastAsia="宋体"/>
                <w:sz w:val="24"/>
              </w:rPr>
            </w:pPr>
            <w:r>
              <w:rPr>
                <w:rFonts w:hint="eastAsia" w:ascii="宋体" w:hAnsi="宋体" w:eastAsia="宋体"/>
                <w:sz w:val="24"/>
              </w:rPr>
              <w:t>根据冀财社【</w:t>
            </w:r>
            <w:r>
              <w:rPr>
                <w:rFonts w:ascii="宋体" w:hAnsi="宋体" w:eastAsia="宋体"/>
                <w:sz w:val="24"/>
              </w:rPr>
              <w:t>2015</w:t>
            </w:r>
            <w:r>
              <w:rPr>
                <w:rFonts w:hint="eastAsia" w:ascii="宋体" w:hAnsi="宋体" w:eastAsia="宋体"/>
                <w:sz w:val="24"/>
              </w:rPr>
              <w:t>】</w:t>
            </w:r>
            <w:r>
              <w:rPr>
                <w:rFonts w:ascii="宋体" w:hAnsi="宋体" w:eastAsia="宋体"/>
                <w:sz w:val="24"/>
              </w:rPr>
              <w:t>75</w:t>
            </w:r>
            <w:r>
              <w:rPr>
                <w:rFonts w:hint="eastAsia" w:ascii="宋体" w:hAnsi="宋体" w:eastAsia="宋体"/>
                <w:sz w:val="24"/>
              </w:rPr>
              <w:t>号规定</w:t>
            </w:r>
          </w:p>
        </w:tc>
      </w:tr>
      <w:tr w14:paraId="1F206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CDB9F4F">
            <w:pPr>
              <w:spacing w:line="360" w:lineRule="exact"/>
              <w:jc w:val="center"/>
              <w:rPr>
                <w:rFonts w:hint="eastAsia" w:ascii="宋体" w:hAnsi="宋体" w:eastAsia="宋体"/>
                <w:sz w:val="24"/>
              </w:rPr>
            </w:pPr>
          </w:p>
        </w:tc>
        <w:tc>
          <w:tcPr>
            <w:tcW w:w="1134" w:type="dxa"/>
            <w:noWrap w:val="0"/>
            <w:vAlign w:val="center"/>
          </w:tcPr>
          <w:p w14:paraId="7BAF0EA5">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1DC6EC53">
            <w:pPr>
              <w:spacing w:line="360" w:lineRule="exact"/>
              <w:jc w:val="left"/>
              <w:rPr>
                <w:rFonts w:hint="eastAsia" w:ascii="宋体" w:hAnsi="宋体" w:eastAsia="宋体"/>
                <w:sz w:val="24"/>
              </w:rPr>
            </w:pPr>
            <w:r>
              <w:rPr>
                <w:rFonts w:hint="eastAsia" w:ascii="宋体" w:hAnsi="宋体" w:eastAsia="宋体"/>
                <w:sz w:val="24"/>
              </w:rPr>
              <w:t>预算控制数</w:t>
            </w:r>
          </w:p>
        </w:tc>
        <w:tc>
          <w:tcPr>
            <w:tcW w:w="2891" w:type="dxa"/>
            <w:noWrap w:val="0"/>
            <w:vAlign w:val="center"/>
          </w:tcPr>
          <w:p w14:paraId="19D8B346">
            <w:pPr>
              <w:spacing w:line="360" w:lineRule="exact"/>
              <w:jc w:val="left"/>
              <w:rPr>
                <w:rFonts w:ascii="宋体" w:hAnsi="宋体" w:eastAsia="宋体"/>
                <w:sz w:val="24"/>
              </w:rPr>
            </w:pPr>
            <w:r>
              <w:rPr>
                <w:rFonts w:hint="eastAsia" w:ascii="宋体" w:hAnsi="宋体" w:eastAsia="宋体"/>
                <w:sz w:val="24"/>
              </w:rPr>
              <w:t>可控财政支持经费规模</w:t>
            </w:r>
          </w:p>
        </w:tc>
        <w:tc>
          <w:tcPr>
            <w:tcW w:w="1276" w:type="dxa"/>
            <w:noWrap w:val="0"/>
            <w:vAlign w:val="center"/>
          </w:tcPr>
          <w:p w14:paraId="0F324BA6">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FA212E0">
            <w:pPr>
              <w:spacing w:line="360" w:lineRule="exact"/>
              <w:jc w:val="left"/>
              <w:rPr>
                <w:rFonts w:hint="eastAsia" w:ascii="宋体" w:hAnsi="宋体" w:eastAsia="宋体"/>
                <w:sz w:val="24"/>
              </w:rPr>
            </w:pPr>
            <w:r>
              <w:rPr>
                <w:rFonts w:hint="eastAsia" w:ascii="宋体" w:hAnsi="宋体" w:eastAsia="宋体"/>
                <w:sz w:val="24"/>
              </w:rPr>
              <w:t>根据冀财社【</w:t>
            </w:r>
            <w:r>
              <w:rPr>
                <w:rFonts w:ascii="宋体" w:hAnsi="宋体" w:eastAsia="宋体"/>
                <w:sz w:val="24"/>
              </w:rPr>
              <w:t>2015</w:t>
            </w:r>
            <w:r>
              <w:rPr>
                <w:rFonts w:hint="eastAsia" w:ascii="宋体" w:hAnsi="宋体" w:eastAsia="宋体"/>
                <w:sz w:val="24"/>
              </w:rPr>
              <w:t>】</w:t>
            </w:r>
            <w:r>
              <w:rPr>
                <w:rFonts w:ascii="宋体" w:hAnsi="宋体" w:eastAsia="宋体"/>
                <w:sz w:val="24"/>
              </w:rPr>
              <w:t>75</w:t>
            </w:r>
            <w:r>
              <w:rPr>
                <w:rFonts w:hint="eastAsia" w:ascii="宋体" w:hAnsi="宋体" w:eastAsia="宋体"/>
                <w:sz w:val="24"/>
              </w:rPr>
              <w:t>号规定</w:t>
            </w:r>
          </w:p>
        </w:tc>
      </w:tr>
      <w:tr w14:paraId="31CBD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646845C">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65F034CD">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30191565">
            <w:pPr>
              <w:spacing w:line="360" w:lineRule="exact"/>
              <w:jc w:val="left"/>
              <w:rPr>
                <w:rFonts w:hint="eastAsia" w:ascii="宋体" w:hAnsi="宋体" w:eastAsia="宋体"/>
                <w:sz w:val="24"/>
              </w:rPr>
            </w:pPr>
            <w:r>
              <w:rPr>
                <w:rFonts w:hint="eastAsia" w:ascii="宋体" w:hAnsi="宋体" w:eastAsia="宋体"/>
                <w:sz w:val="24"/>
              </w:rPr>
              <w:t>补贴发放率</w:t>
            </w:r>
          </w:p>
        </w:tc>
        <w:tc>
          <w:tcPr>
            <w:tcW w:w="2891" w:type="dxa"/>
            <w:noWrap w:val="0"/>
            <w:vAlign w:val="center"/>
          </w:tcPr>
          <w:p w14:paraId="6E00D604">
            <w:pPr>
              <w:spacing w:line="360" w:lineRule="exact"/>
              <w:jc w:val="left"/>
              <w:rPr>
                <w:rFonts w:ascii="宋体" w:hAnsi="宋体" w:eastAsia="宋体"/>
                <w:sz w:val="24"/>
              </w:rPr>
            </w:pPr>
            <w:r>
              <w:rPr>
                <w:rFonts w:hint="eastAsia" w:ascii="宋体" w:hAnsi="宋体" w:eastAsia="宋体"/>
                <w:sz w:val="24"/>
              </w:rPr>
              <w:t>发放运行补贴发放完成率</w:t>
            </w:r>
          </w:p>
        </w:tc>
        <w:tc>
          <w:tcPr>
            <w:tcW w:w="1276" w:type="dxa"/>
            <w:noWrap w:val="0"/>
            <w:vAlign w:val="center"/>
          </w:tcPr>
          <w:p w14:paraId="419FF03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A9440DD">
            <w:pPr>
              <w:spacing w:line="360" w:lineRule="exact"/>
              <w:jc w:val="left"/>
              <w:rPr>
                <w:rFonts w:hint="eastAsia" w:ascii="宋体" w:hAnsi="宋体" w:eastAsia="宋体"/>
                <w:sz w:val="24"/>
              </w:rPr>
            </w:pPr>
            <w:r>
              <w:rPr>
                <w:rFonts w:hint="eastAsia" w:ascii="宋体" w:hAnsi="宋体" w:eastAsia="宋体"/>
                <w:sz w:val="24"/>
              </w:rPr>
              <w:t>根据冀财社【</w:t>
            </w:r>
            <w:r>
              <w:rPr>
                <w:rFonts w:ascii="宋体" w:hAnsi="宋体" w:eastAsia="宋体"/>
                <w:sz w:val="24"/>
              </w:rPr>
              <w:t>2015</w:t>
            </w:r>
            <w:r>
              <w:rPr>
                <w:rFonts w:hint="eastAsia" w:ascii="宋体" w:hAnsi="宋体" w:eastAsia="宋体"/>
                <w:sz w:val="24"/>
              </w:rPr>
              <w:t>】</w:t>
            </w:r>
            <w:r>
              <w:rPr>
                <w:rFonts w:ascii="宋体" w:hAnsi="宋体" w:eastAsia="宋体"/>
                <w:sz w:val="24"/>
              </w:rPr>
              <w:t>75</w:t>
            </w:r>
            <w:r>
              <w:rPr>
                <w:rFonts w:hint="eastAsia" w:ascii="宋体" w:hAnsi="宋体" w:eastAsia="宋体"/>
                <w:sz w:val="24"/>
              </w:rPr>
              <w:t>号规定</w:t>
            </w:r>
          </w:p>
        </w:tc>
      </w:tr>
      <w:tr w14:paraId="16A90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6149652">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3C09A3FD">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56A2D5C0">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27F431CF">
            <w:pPr>
              <w:spacing w:line="360" w:lineRule="exact"/>
              <w:jc w:val="left"/>
              <w:rPr>
                <w:rFonts w:ascii="宋体" w:hAnsi="宋体" w:eastAsia="宋体"/>
                <w:sz w:val="24"/>
              </w:rPr>
            </w:pPr>
            <w:r>
              <w:rPr>
                <w:rFonts w:hint="eastAsia" w:ascii="宋体" w:hAnsi="宋体" w:eastAsia="宋体"/>
                <w:sz w:val="24"/>
              </w:rPr>
              <w:t>接受服务对象满意率</w:t>
            </w:r>
          </w:p>
        </w:tc>
        <w:tc>
          <w:tcPr>
            <w:tcW w:w="1276" w:type="dxa"/>
            <w:noWrap w:val="0"/>
            <w:vAlign w:val="center"/>
          </w:tcPr>
          <w:p w14:paraId="016B58DE">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58370B3">
            <w:pPr>
              <w:spacing w:line="360" w:lineRule="exact"/>
              <w:jc w:val="left"/>
              <w:rPr>
                <w:rFonts w:hint="eastAsia" w:ascii="宋体" w:hAnsi="宋体" w:eastAsia="宋体"/>
                <w:sz w:val="24"/>
              </w:rPr>
            </w:pPr>
            <w:r>
              <w:rPr>
                <w:rFonts w:hint="eastAsia" w:ascii="宋体" w:hAnsi="宋体" w:eastAsia="宋体"/>
                <w:sz w:val="24"/>
              </w:rPr>
              <w:t>根据冀财社【</w:t>
            </w:r>
            <w:r>
              <w:rPr>
                <w:rFonts w:ascii="宋体" w:hAnsi="宋体" w:eastAsia="宋体"/>
                <w:sz w:val="24"/>
              </w:rPr>
              <w:t>2015</w:t>
            </w:r>
            <w:r>
              <w:rPr>
                <w:rFonts w:hint="eastAsia" w:ascii="宋体" w:hAnsi="宋体" w:eastAsia="宋体"/>
                <w:sz w:val="24"/>
              </w:rPr>
              <w:t>】</w:t>
            </w:r>
            <w:r>
              <w:rPr>
                <w:rFonts w:ascii="宋体" w:hAnsi="宋体" w:eastAsia="宋体"/>
                <w:sz w:val="24"/>
              </w:rPr>
              <w:t>75</w:t>
            </w:r>
            <w:r>
              <w:rPr>
                <w:rFonts w:hint="eastAsia" w:ascii="宋体" w:hAnsi="宋体" w:eastAsia="宋体"/>
                <w:sz w:val="24"/>
              </w:rPr>
              <w:t>号规定</w:t>
            </w:r>
          </w:p>
        </w:tc>
      </w:tr>
    </w:tbl>
    <w:p w14:paraId="20AC77A6">
      <w:pPr>
        <w:spacing w:line="360" w:lineRule="exact"/>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14E2FFA5">
      <w:pPr>
        <w:spacing w:line="360" w:lineRule="exact"/>
        <w:jc w:val="left"/>
        <w:rPr>
          <w:rFonts w:ascii="宋体" w:hAnsi="宋体" w:eastAsia="宋体"/>
          <w:sz w:val="24"/>
        </w:rPr>
      </w:pPr>
    </w:p>
    <w:p w14:paraId="5F4531C8">
      <w:pPr>
        <w:spacing w:line="360" w:lineRule="exact"/>
        <w:ind w:firstLine="482" w:firstLineChars="200"/>
        <w:jc w:val="left"/>
        <w:outlineLvl w:val="3"/>
        <w:rPr>
          <w:rFonts w:ascii="宋体" w:hAnsi="宋体" w:eastAsia="宋体"/>
          <w:b/>
          <w:sz w:val="24"/>
        </w:rPr>
      </w:pPr>
      <w:bookmarkStart w:id="18" w:name="_Toc62803828"/>
      <w:r>
        <w:rPr>
          <w:rFonts w:hint="eastAsia" w:ascii="宋体" w:hAnsi="宋体" w:eastAsia="宋体"/>
          <w:b/>
          <w:sz w:val="24"/>
        </w:rPr>
        <w:t>18.2021年创建省级卫生县城专项经费项目绩效目标表</w:t>
      </w:r>
      <w:bookmarkEnd w:id="18"/>
      <w:r>
        <w:rPr>
          <w:rFonts w:hint="eastAsia" w:ascii="宋体" w:hAnsi="宋体" w:eastAsia="宋体"/>
          <w:b/>
          <w:sz w:val="24"/>
        </w:rPr>
        <w:t>TC 18、2021年创建省级卫生县城专项经费项目绩效目标表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F120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3FA8B93">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35197E35">
            <w:pPr>
              <w:spacing w:line="360" w:lineRule="exact"/>
              <w:jc w:val="right"/>
              <w:rPr>
                <w:rFonts w:ascii="宋体" w:hAnsi="宋体" w:eastAsia="宋体"/>
                <w:sz w:val="24"/>
              </w:rPr>
            </w:pPr>
            <w:r>
              <w:rPr>
                <w:rFonts w:hint="eastAsia" w:ascii="宋体" w:hAnsi="宋体" w:eastAsia="宋体"/>
                <w:sz w:val="24"/>
              </w:rPr>
              <w:t>单位：万元</w:t>
            </w:r>
          </w:p>
        </w:tc>
      </w:tr>
      <w:tr w14:paraId="69C47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1DA256B">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621A9BA">
            <w:pPr>
              <w:spacing w:line="360" w:lineRule="exact"/>
              <w:jc w:val="left"/>
              <w:rPr>
                <w:rFonts w:ascii="宋体" w:hAnsi="宋体" w:eastAsia="宋体"/>
                <w:sz w:val="24"/>
              </w:rPr>
            </w:pPr>
            <w:r>
              <w:rPr>
                <w:rFonts w:ascii="宋体" w:hAnsi="宋体" w:eastAsia="宋体"/>
                <w:sz w:val="24"/>
              </w:rPr>
              <w:t>13062321EGYR8STY2NG7P</w:t>
            </w:r>
          </w:p>
        </w:tc>
        <w:tc>
          <w:tcPr>
            <w:tcW w:w="1587" w:type="dxa"/>
            <w:noWrap w:val="0"/>
            <w:vAlign w:val="center"/>
          </w:tcPr>
          <w:p w14:paraId="196E5559">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30EFB5BF">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年创建省级卫生县城专项经费项目</w:t>
            </w:r>
          </w:p>
        </w:tc>
      </w:tr>
      <w:tr w14:paraId="5DDAA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E65D312">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583E4489">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1E85692A">
            <w:pPr>
              <w:spacing w:line="360" w:lineRule="exact"/>
              <w:jc w:val="left"/>
              <w:rPr>
                <w:rFonts w:ascii="宋体" w:hAnsi="宋体" w:eastAsia="宋体"/>
                <w:sz w:val="24"/>
              </w:rPr>
            </w:pPr>
            <w:r>
              <w:rPr>
                <w:rFonts w:ascii="宋体" w:hAnsi="宋体" w:eastAsia="宋体"/>
                <w:sz w:val="24"/>
              </w:rPr>
              <w:t>30.00</w:t>
            </w:r>
          </w:p>
        </w:tc>
        <w:tc>
          <w:tcPr>
            <w:tcW w:w="1587" w:type="dxa"/>
            <w:noWrap w:val="0"/>
            <w:vAlign w:val="center"/>
          </w:tcPr>
          <w:p w14:paraId="5FC0D876">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4B806207">
            <w:pPr>
              <w:spacing w:line="360" w:lineRule="exact"/>
              <w:jc w:val="left"/>
              <w:rPr>
                <w:rFonts w:ascii="宋体" w:hAnsi="宋体" w:eastAsia="宋体"/>
                <w:sz w:val="24"/>
              </w:rPr>
            </w:pPr>
            <w:r>
              <w:rPr>
                <w:rFonts w:ascii="宋体" w:hAnsi="宋体" w:eastAsia="宋体"/>
                <w:sz w:val="24"/>
              </w:rPr>
              <w:t>30.00</w:t>
            </w:r>
          </w:p>
        </w:tc>
        <w:tc>
          <w:tcPr>
            <w:tcW w:w="1276" w:type="dxa"/>
            <w:noWrap w:val="0"/>
            <w:vAlign w:val="center"/>
          </w:tcPr>
          <w:p w14:paraId="5E4C71C4">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3953A340">
            <w:pPr>
              <w:spacing w:line="360" w:lineRule="exact"/>
              <w:jc w:val="left"/>
              <w:rPr>
                <w:rFonts w:ascii="宋体" w:hAnsi="宋体" w:eastAsia="宋体"/>
                <w:sz w:val="24"/>
              </w:rPr>
            </w:pPr>
            <w:r>
              <w:rPr>
                <w:rFonts w:ascii="宋体" w:hAnsi="宋体" w:eastAsia="宋体"/>
                <w:sz w:val="24"/>
              </w:rPr>
              <w:t>0</w:t>
            </w:r>
          </w:p>
        </w:tc>
      </w:tr>
      <w:tr w14:paraId="40F9F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C2C611C">
            <w:pPr>
              <w:spacing w:line="360" w:lineRule="exact"/>
              <w:jc w:val="left"/>
              <w:outlineLvl w:val="3"/>
              <w:rPr>
                <w:rFonts w:ascii="宋体" w:hAnsi="宋体" w:eastAsia="宋体"/>
                <w:sz w:val="24"/>
              </w:rPr>
            </w:pPr>
          </w:p>
        </w:tc>
        <w:tc>
          <w:tcPr>
            <w:tcW w:w="8278" w:type="dxa"/>
            <w:gridSpan w:val="6"/>
            <w:noWrap w:val="0"/>
            <w:vAlign w:val="center"/>
          </w:tcPr>
          <w:p w14:paraId="5EC5B0A0">
            <w:pPr>
              <w:spacing w:line="360" w:lineRule="exact"/>
              <w:jc w:val="left"/>
              <w:rPr>
                <w:rFonts w:ascii="宋体" w:hAnsi="宋体" w:eastAsia="宋体"/>
                <w:sz w:val="24"/>
              </w:rPr>
            </w:pPr>
            <w:r>
              <w:rPr>
                <w:rFonts w:hint="eastAsia" w:ascii="宋体" w:hAnsi="宋体" w:eastAsia="宋体"/>
                <w:sz w:val="24"/>
              </w:rPr>
              <w:t>主要目的是为了改善人们的生产、生活环境，提高人民的健康水平。所需资金</w:t>
            </w:r>
            <w:r>
              <w:rPr>
                <w:rFonts w:ascii="宋体" w:hAnsi="宋体" w:eastAsia="宋体"/>
                <w:sz w:val="24"/>
              </w:rPr>
              <w:t>30</w:t>
            </w:r>
            <w:r>
              <w:rPr>
                <w:rFonts w:hint="eastAsia" w:ascii="宋体" w:hAnsi="宋体" w:eastAsia="宋体"/>
                <w:sz w:val="24"/>
              </w:rPr>
              <w:t>万元列入年初预算。</w:t>
            </w:r>
          </w:p>
        </w:tc>
      </w:tr>
      <w:tr w14:paraId="6CBE3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DFC43FD">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D472852">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22F2816A">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07A53275">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4E865DA1">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7D373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0D8E3DD">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190D5EAE">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42B06FEE">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482A234B">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36453C4C">
            <w:pPr>
              <w:spacing w:line="360" w:lineRule="exact"/>
              <w:jc w:val="center"/>
              <w:rPr>
                <w:rFonts w:ascii="宋体" w:hAnsi="宋体" w:eastAsia="宋体"/>
                <w:sz w:val="24"/>
              </w:rPr>
            </w:pPr>
            <w:r>
              <w:rPr>
                <w:rFonts w:ascii="宋体" w:hAnsi="宋体" w:eastAsia="宋体"/>
                <w:sz w:val="24"/>
              </w:rPr>
              <w:t>100.00%</w:t>
            </w:r>
          </w:p>
        </w:tc>
      </w:tr>
      <w:tr w14:paraId="13840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61E724F">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1D0C3F9D">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改善人民生产、生活环境、提高人民健康水平。</w:t>
            </w:r>
          </w:p>
          <w:p w14:paraId="1481A961">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充分利用各种宣传平台，广泛开展创建宣传主题活动。</w:t>
            </w:r>
          </w:p>
          <w:p w14:paraId="70508497">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明确有关领导和部门的责任和任务，组织开展环境治理。</w:t>
            </w:r>
          </w:p>
          <w:p w14:paraId="661FDBDA">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组织开展农村改水改厕，除四害，健康教育和卫生检查等活动。</w:t>
            </w:r>
          </w:p>
        </w:tc>
      </w:tr>
    </w:tbl>
    <w:p w14:paraId="173A90DC">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6E3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5728D3C">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77F4A40B">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4B340CEE">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222DFD55">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31669914">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01401E1C">
            <w:pPr>
              <w:spacing w:line="360" w:lineRule="exact"/>
              <w:jc w:val="center"/>
              <w:rPr>
                <w:rFonts w:ascii="宋体" w:hAnsi="宋体" w:eastAsia="宋体"/>
                <w:b/>
                <w:sz w:val="24"/>
              </w:rPr>
            </w:pPr>
            <w:r>
              <w:rPr>
                <w:rFonts w:hint="eastAsia" w:ascii="宋体" w:hAnsi="宋体" w:eastAsia="宋体"/>
                <w:b/>
                <w:sz w:val="24"/>
              </w:rPr>
              <w:t>指标值确定依据</w:t>
            </w:r>
          </w:p>
        </w:tc>
      </w:tr>
      <w:tr w14:paraId="38964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3384225">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015AFC5C">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16E697F6">
            <w:pPr>
              <w:spacing w:line="360" w:lineRule="exact"/>
              <w:jc w:val="left"/>
              <w:rPr>
                <w:rFonts w:ascii="宋体" w:hAnsi="宋体" w:eastAsia="宋体"/>
                <w:sz w:val="24"/>
              </w:rPr>
            </w:pPr>
            <w:r>
              <w:rPr>
                <w:rFonts w:hint="eastAsia" w:ascii="宋体" w:hAnsi="宋体" w:eastAsia="宋体"/>
                <w:sz w:val="24"/>
              </w:rPr>
              <w:t>执行标的到位率</w:t>
            </w:r>
            <w:r>
              <w:rPr>
                <w:rFonts w:ascii="宋体" w:hAnsi="宋体" w:eastAsia="宋体"/>
                <w:sz w:val="24"/>
              </w:rPr>
              <w:t>(%)</w:t>
            </w:r>
          </w:p>
        </w:tc>
        <w:tc>
          <w:tcPr>
            <w:tcW w:w="2891" w:type="dxa"/>
            <w:noWrap w:val="0"/>
            <w:vAlign w:val="center"/>
          </w:tcPr>
          <w:p w14:paraId="73A94F96">
            <w:pPr>
              <w:spacing w:line="360" w:lineRule="exact"/>
              <w:jc w:val="left"/>
              <w:rPr>
                <w:rFonts w:ascii="宋体" w:hAnsi="宋体" w:eastAsia="宋体"/>
                <w:sz w:val="24"/>
              </w:rPr>
            </w:pPr>
            <w:r>
              <w:rPr>
                <w:rFonts w:hint="eastAsia" w:ascii="宋体" w:hAnsi="宋体" w:eastAsia="宋体"/>
                <w:sz w:val="24"/>
              </w:rPr>
              <w:t>创建卫生城市所占比率</w:t>
            </w:r>
          </w:p>
        </w:tc>
        <w:tc>
          <w:tcPr>
            <w:tcW w:w="1276" w:type="dxa"/>
            <w:noWrap w:val="0"/>
            <w:vAlign w:val="center"/>
          </w:tcPr>
          <w:p w14:paraId="1CACC013">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F434C70">
            <w:pPr>
              <w:spacing w:line="360" w:lineRule="exact"/>
              <w:jc w:val="left"/>
              <w:rPr>
                <w:rFonts w:ascii="宋体" w:hAnsi="宋体" w:eastAsia="宋体"/>
                <w:sz w:val="24"/>
              </w:rPr>
            </w:pPr>
            <w:r>
              <w:rPr>
                <w:rFonts w:hint="eastAsia" w:ascii="宋体" w:hAnsi="宋体" w:eastAsia="宋体"/>
                <w:sz w:val="24"/>
              </w:rPr>
              <w:t>以科技创新为重点的全面创新实施方案（保三创四建</w:t>
            </w:r>
            <w:r>
              <w:rPr>
                <w:rFonts w:ascii="宋体" w:hAnsi="宋体" w:eastAsia="宋体"/>
                <w:sz w:val="24"/>
              </w:rPr>
              <w:t>[2020]1</w:t>
            </w:r>
            <w:r>
              <w:rPr>
                <w:rFonts w:hint="eastAsia" w:ascii="宋体" w:hAnsi="宋体" w:eastAsia="宋体"/>
                <w:sz w:val="24"/>
              </w:rPr>
              <w:t>号）</w:t>
            </w:r>
          </w:p>
        </w:tc>
      </w:tr>
      <w:tr w14:paraId="420AE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D7B048A">
            <w:pPr>
              <w:spacing w:line="360" w:lineRule="exact"/>
              <w:jc w:val="center"/>
              <w:rPr>
                <w:rFonts w:hint="eastAsia" w:ascii="宋体" w:hAnsi="宋体" w:eastAsia="宋体"/>
                <w:sz w:val="24"/>
              </w:rPr>
            </w:pPr>
          </w:p>
        </w:tc>
        <w:tc>
          <w:tcPr>
            <w:tcW w:w="1134" w:type="dxa"/>
            <w:noWrap w:val="0"/>
            <w:vAlign w:val="center"/>
          </w:tcPr>
          <w:p w14:paraId="6D91F752">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5C7767A1">
            <w:pPr>
              <w:spacing w:line="360" w:lineRule="exact"/>
              <w:jc w:val="left"/>
              <w:rPr>
                <w:rFonts w:hint="eastAsia" w:ascii="宋体" w:hAnsi="宋体" w:eastAsia="宋体"/>
                <w:sz w:val="24"/>
              </w:rPr>
            </w:pPr>
            <w:r>
              <w:rPr>
                <w:rFonts w:hint="eastAsia" w:ascii="宋体" w:hAnsi="宋体" w:eastAsia="宋体"/>
                <w:sz w:val="24"/>
              </w:rPr>
              <w:t>创建垃圾分类示范街道比率</w:t>
            </w:r>
          </w:p>
        </w:tc>
        <w:tc>
          <w:tcPr>
            <w:tcW w:w="2891" w:type="dxa"/>
            <w:noWrap w:val="0"/>
            <w:vAlign w:val="center"/>
          </w:tcPr>
          <w:p w14:paraId="6C39237E">
            <w:pPr>
              <w:spacing w:line="360" w:lineRule="exact"/>
              <w:jc w:val="left"/>
              <w:rPr>
                <w:rFonts w:ascii="宋体" w:hAnsi="宋体" w:eastAsia="宋体"/>
                <w:sz w:val="24"/>
              </w:rPr>
            </w:pPr>
            <w:r>
              <w:rPr>
                <w:rFonts w:hint="eastAsia" w:ascii="宋体" w:hAnsi="宋体" w:eastAsia="宋体"/>
                <w:sz w:val="24"/>
              </w:rPr>
              <w:t>创建垃圾分类示范街道占应创建垃圾分类街道比率</w:t>
            </w:r>
          </w:p>
        </w:tc>
        <w:tc>
          <w:tcPr>
            <w:tcW w:w="1276" w:type="dxa"/>
            <w:noWrap w:val="0"/>
            <w:vAlign w:val="center"/>
          </w:tcPr>
          <w:p w14:paraId="379F982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6452A558">
            <w:pPr>
              <w:spacing w:line="360" w:lineRule="exact"/>
              <w:jc w:val="left"/>
              <w:rPr>
                <w:rFonts w:hint="eastAsia" w:ascii="宋体" w:hAnsi="宋体" w:eastAsia="宋体"/>
                <w:sz w:val="24"/>
              </w:rPr>
            </w:pPr>
            <w:r>
              <w:rPr>
                <w:rFonts w:hint="eastAsia" w:ascii="宋体" w:hAnsi="宋体" w:eastAsia="宋体"/>
                <w:sz w:val="24"/>
              </w:rPr>
              <w:t>以科技创新为重点的全面创新实施方案（保三创四建</w:t>
            </w:r>
            <w:r>
              <w:rPr>
                <w:rFonts w:ascii="宋体" w:hAnsi="宋体" w:eastAsia="宋体"/>
                <w:sz w:val="24"/>
              </w:rPr>
              <w:t>[2020]1</w:t>
            </w:r>
            <w:r>
              <w:rPr>
                <w:rFonts w:hint="eastAsia" w:ascii="宋体" w:hAnsi="宋体" w:eastAsia="宋体"/>
                <w:sz w:val="24"/>
              </w:rPr>
              <w:t>号）</w:t>
            </w:r>
          </w:p>
        </w:tc>
      </w:tr>
      <w:tr w14:paraId="05771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9F84BE4">
            <w:pPr>
              <w:spacing w:line="360" w:lineRule="exact"/>
              <w:jc w:val="center"/>
              <w:rPr>
                <w:rFonts w:hint="eastAsia" w:ascii="宋体" w:hAnsi="宋体" w:eastAsia="宋体"/>
                <w:sz w:val="24"/>
              </w:rPr>
            </w:pPr>
          </w:p>
        </w:tc>
        <w:tc>
          <w:tcPr>
            <w:tcW w:w="1134" w:type="dxa"/>
            <w:noWrap w:val="0"/>
            <w:vAlign w:val="center"/>
          </w:tcPr>
          <w:p w14:paraId="78D49594">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50561DFC">
            <w:pPr>
              <w:spacing w:line="360" w:lineRule="exact"/>
              <w:jc w:val="left"/>
              <w:rPr>
                <w:rFonts w:hint="eastAsia" w:ascii="宋体" w:hAnsi="宋体" w:eastAsia="宋体"/>
                <w:sz w:val="24"/>
              </w:rPr>
            </w:pPr>
            <w:r>
              <w:rPr>
                <w:rFonts w:hint="eastAsia" w:ascii="宋体" w:hAnsi="宋体" w:eastAsia="宋体"/>
                <w:sz w:val="24"/>
              </w:rPr>
              <w:t>专项资金拨付及时率</w:t>
            </w:r>
          </w:p>
        </w:tc>
        <w:tc>
          <w:tcPr>
            <w:tcW w:w="2891" w:type="dxa"/>
            <w:noWrap w:val="0"/>
            <w:vAlign w:val="center"/>
          </w:tcPr>
          <w:p w14:paraId="7EF31820">
            <w:pPr>
              <w:spacing w:line="360" w:lineRule="exact"/>
              <w:jc w:val="left"/>
              <w:rPr>
                <w:rFonts w:ascii="宋体" w:hAnsi="宋体" w:eastAsia="宋体"/>
                <w:sz w:val="24"/>
              </w:rPr>
            </w:pPr>
            <w:r>
              <w:rPr>
                <w:rFonts w:hint="eastAsia" w:ascii="宋体" w:hAnsi="宋体" w:eastAsia="宋体"/>
                <w:sz w:val="24"/>
              </w:rPr>
              <w:t>专项资金拨付及时率</w:t>
            </w:r>
          </w:p>
        </w:tc>
        <w:tc>
          <w:tcPr>
            <w:tcW w:w="1276" w:type="dxa"/>
            <w:noWrap w:val="0"/>
            <w:vAlign w:val="center"/>
          </w:tcPr>
          <w:p w14:paraId="16552254">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260D80D8">
            <w:pPr>
              <w:spacing w:line="360" w:lineRule="exact"/>
              <w:jc w:val="left"/>
              <w:rPr>
                <w:rFonts w:hint="eastAsia" w:ascii="宋体" w:hAnsi="宋体" w:eastAsia="宋体"/>
                <w:sz w:val="24"/>
              </w:rPr>
            </w:pPr>
            <w:r>
              <w:rPr>
                <w:rFonts w:hint="eastAsia" w:ascii="宋体" w:hAnsi="宋体" w:eastAsia="宋体"/>
                <w:sz w:val="24"/>
              </w:rPr>
              <w:t>以科技创新为重点的全面创新实施方案（保三创四建</w:t>
            </w:r>
            <w:r>
              <w:rPr>
                <w:rFonts w:ascii="宋体" w:hAnsi="宋体" w:eastAsia="宋体"/>
                <w:sz w:val="24"/>
              </w:rPr>
              <w:t>[2020]1</w:t>
            </w:r>
            <w:r>
              <w:rPr>
                <w:rFonts w:hint="eastAsia" w:ascii="宋体" w:hAnsi="宋体" w:eastAsia="宋体"/>
                <w:sz w:val="24"/>
              </w:rPr>
              <w:t>号）</w:t>
            </w:r>
          </w:p>
        </w:tc>
      </w:tr>
      <w:tr w14:paraId="6C862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A3AAA8E">
            <w:pPr>
              <w:spacing w:line="360" w:lineRule="exact"/>
              <w:jc w:val="center"/>
              <w:rPr>
                <w:rFonts w:hint="eastAsia" w:ascii="宋体" w:hAnsi="宋体" w:eastAsia="宋体"/>
                <w:sz w:val="24"/>
              </w:rPr>
            </w:pPr>
          </w:p>
        </w:tc>
        <w:tc>
          <w:tcPr>
            <w:tcW w:w="1134" w:type="dxa"/>
            <w:noWrap w:val="0"/>
            <w:vAlign w:val="center"/>
          </w:tcPr>
          <w:p w14:paraId="5239EDEA">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19A4053D">
            <w:pPr>
              <w:spacing w:line="360" w:lineRule="exact"/>
              <w:jc w:val="left"/>
              <w:rPr>
                <w:rFonts w:hint="eastAsia" w:ascii="宋体" w:hAnsi="宋体" w:eastAsia="宋体"/>
                <w:sz w:val="24"/>
              </w:rPr>
            </w:pPr>
            <w:r>
              <w:rPr>
                <w:rFonts w:hint="eastAsia" w:ascii="宋体" w:hAnsi="宋体" w:eastAsia="宋体"/>
                <w:sz w:val="24"/>
              </w:rPr>
              <w:t>项目成本控制率</w:t>
            </w:r>
          </w:p>
        </w:tc>
        <w:tc>
          <w:tcPr>
            <w:tcW w:w="2891" w:type="dxa"/>
            <w:noWrap w:val="0"/>
            <w:vAlign w:val="center"/>
          </w:tcPr>
          <w:p w14:paraId="6A4D82F6">
            <w:pPr>
              <w:spacing w:line="360" w:lineRule="exact"/>
              <w:jc w:val="left"/>
              <w:rPr>
                <w:rFonts w:ascii="宋体" w:hAnsi="宋体" w:eastAsia="宋体"/>
                <w:sz w:val="24"/>
              </w:rPr>
            </w:pPr>
            <w:r>
              <w:rPr>
                <w:rFonts w:hint="eastAsia" w:ascii="宋体" w:hAnsi="宋体" w:eastAsia="宋体"/>
                <w:sz w:val="24"/>
              </w:rPr>
              <w:t>将项目成本控制在预算资金范围内</w:t>
            </w:r>
          </w:p>
        </w:tc>
        <w:tc>
          <w:tcPr>
            <w:tcW w:w="1276" w:type="dxa"/>
            <w:noWrap w:val="0"/>
            <w:vAlign w:val="center"/>
          </w:tcPr>
          <w:p w14:paraId="7267614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00B45AB3">
            <w:pPr>
              <w:spacing w:line="360" w:lineRule="exact"/>
              <w:jc w:val="left"/>
              <w:rPr>
                <w:rFonts w:hint="eastAsia" w:ascii="宋体" w:hAnsi="宋体" w:eastAsia="宋体"/>
                <w:sz w:val="24"/>
              </w:rPr>
            </w:pPr>
            <w:r>
              <w:rPr>
                <w:rFonts w:hint="eastAsia" w:ascii="宋体" w:hAnsi="宋体" w:eastAsia="宋体"/>
                <w:sz w:val="24"/>
              </w:rPr>
              <w:t>以科技创新为重点的全面创新实施方案（保三创四建</w:t>
            </w:r>
            <w:r>
              <w:rPr>
                <w:rFonts w:ascii="宋体" w:hAnsi="宋体" w:eastAsia="宋体"/>
                <w:sz w:val="24"/>
              </w:rPr>
              <w:t>[2020]1</w:t>
            </w:r>
            <w:r>
              <w:rPr>
                <w:rFonts w:hint="eastAsia" w:ascii="宋体" w:hAnsi="宋体" w:eastAsia="宋体"/>
                <w:sz w:val="24"/>
              </w:rPr>
              <w:t>号）</w:t>
            </w:r>
          </w:p>
        </w:tc>
      </w:tr>
      <w:tr w14:paraId="572B5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C8CFE39">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25013177">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38A1153C">
            <w:pPr>
              <w:spacing w:line="360" w:lineRule="exact"/>
              <w:jc w:val="left"/>
              <w:rPr>
                <w:rFonts w:hint="eastAsia" w:ascii="宋体" w:hAnsi="宋体" w:eastAsia="宋体"/>
                <w:sz w:val="24"/>
              </w:rPr>
            </w:pPr>
            <w:r>
              <w:rPr>
                <w:rFonts w:hint="eastAsia" w:ascii="宋体" w:hAnsi="宋体" w:eastAsia="宋体"/>
                <w:sz w:val="24"/>
              </w:rPr>
              <w:t>城乡社区老年协会创建率</w:t>
            </w:r>
          </w:p>
        </w:tc>
        <w:tc>
          <w:tcPr>
            <w:tcW w:w="2891" w:type="dxa"/>
            <w:noWrap w:val="0"/>
            <w:vAlign w:val="center"/>
          </w:tcPr>
          <w:p w14:paraId="3666F5AE">
            <w:pPr>
              <w:spacing w:line="360" w:lineRule="exact"/>
              <w:jc w:val="left"/>
              <w:rPr>
                <w:rFonts w:ascii="宋体" w:hAnsi="宋体" w:eastAsia="宋体"/>
                <w:sz w:val="24"/>
              </w:rPr>
            </w:pPr>
            <w:r>
              <w:rPr>
                <w:rFonts w:hint="eastAsia" w:ascii="宋体" w:hAnsi="宋体" w:eastAsia="宋体"/>
                <w:sz w:val="24"/>
              </w:rPr>
              <w:t>城乡社区老年协会创建占总社区比率</w:t>
            </w:r>
          </w:p>
        </w:tc>
        <w:tc>
          <w:tcPr>
            <w:tcW w:w="1276" w:type="dxa"/>
            <w:noWrap w:val="0"/>
            <w:vAlign w:val="center"/>
          </w:tcPr>
          <w:p w14:paraId="1E3979E9">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0BD74B11">
            <w:pPr>
              <w:spacing w:line="360" w:lineRule="exact"/>
              <w:jc w:val="left"/>
              <w:rPr>
                <w:rFonts w:hint="eastAsia" w:ascii="宋体" w:hAnsi="宋体" w:eastAsia="宋体"/>
                <w:sz w:val="24"/>
              </w:rPr>
            </w:pPr>
            <w:r>
              <w:rPr>
                <w:rFonts w:hint="eastAsia" w:ascii="宋体" w:hAnsi="宋体" w:eastAsia="宋体"/>
                <w:sz w:val="24"/>
              </w:rPr>
              <w:t>以科技创新为重点的全面创新实施方案（保三创四建</w:t>
            </w:r>
            <w:r>
              <w:rPr>
                <w:rFonts w:ascii="宋体" w:hAnsi="宋体" w:eastAsia="宋体"/>
                <w:sz w:val="24"/>
              </w:rPr>
              <w:t>[2020]1</w:t>
            </w:r>
            <w:r>
              <w:rPr>
                <w:rFonts w:hint="eastAsia" w:ascii="宋体" w:hAnsi="宋体" w:eastAsia="宋体"/>
                <w:sz w:val="24"/>
              </w:rPr>
              <w:t>号）</w:t>
            </w:r>
          </w:p>
        </w:tc>
      </w:tr>
      <w:tr w14:paraId="72BE9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8A2FB2B">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690C9F25">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2B7946B4">
            <w:pPr>
              <w:spacing w:line="360" w:lineRule="exact"/>
              <w:jc w:val="left"/>
              <w:rPr>
                <w:rFonts w:hint="eastAsia" w:ascii="宋体" w:hAnsi="宋体" w:eastAsia="宋体"/>
                <w:sz w:val="24"/>
              </w:rPr>
            </w:pPr>
            <w:r>
              <w:rPr>
                <w:rFonts w:hint="eastAsia" w:ascii="宋体" w:hAnsi="宋体" w:eastAsia="宋体"/>
                <w:sz w:val="24"/>
              </w:rPr>
              <w:t>服务对象满意比例</w:t>
            </w:r>
          </w:p>
        </w:tc>
        <w:tc>
          <w:tcPr>
            <w:tcW w:w="2891" w:type="dxa"/>
            <w:noWrap w:val="0"/>
            <w:vAlign w:val="center"/>
          </w:tcPr>
          <w:p w14:paraId="35D3F230">
            <w:pPr>
              <w:spacing w:line="360" w:lineRule="exact"/>
              <w:jc w:val="left"/>
              <w:rPr>
                <w:rFonts w:ascii="宋体" w:hAnsi="宋体" w:eastAsia="宋体"/>
                <w:sz w:val="24"/>
              </w:rPr>
            </w:pPr>
            <w:r>
              <w:rPr>
                <w:rFonts w:hint="eastAsia" w:ascii="宋体" w:hAnsi="宋体" w:eastAsia="宋体"/>
                <w:sz w:val="24"/>
              </w:rPr>
              <w:t>服务对象满意比例</w:t>
            </w:r>
          </w:p>
        </w:tc>
        <w:tc>
          <w:tcPr>
            <w:tcW w:w="1276" w:type="dxa"/>
            <w:noWrap w:val="0"/>
            <w:vAlign w:val="center"/>
          </w:tcPr>
          <w:p w14:paraId="7BFC7AE6">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1DF1EEA">
            <w:pPr>
              <w:spacing w:line="360" w:lineRule="exact"/>
              <w:jc w:val="left"/>
              <w:rPr>
                <w:rFonts w:hint="eastAsia" w:ascii="宋体" w:hAnsi="宋体" w:eastAsia="宋体"/>
                <w:sz w:val="24"/>
              </w:rPr>
            </w:pPr>
            <w:r>
              <w:rPr>
                <w:rFonts w:hint="eastAsia" w:ascii="宋体" w:hAnsi="宋体" w:eastAsia="宋体"/>
                <w:sz w:val="24"/>
              </w:rPr>
              <w:t>以科技创新为重点的全面创新实施方案（保三创四建</w:t>
            </w:r>
            <w:r>
              <w:rPr>
                <w:rFonts w:ascii="宋体" w:hAnsi="宋体" w:eastAsia="宋体"/>
                <w:sz w:val="24"/>
              </w:rPr>
              <w:t>[2020]1</w:t>
            </w:r>
            <w:r>
              <w:rPr>
                <w:rFonts w:hint="eastAsia" w:ascii="宋体" w:hAnsi="宋体" w:eastAsia="宋体"/>
                <w:sz w:val="24"/>
              </w:rPr>
              <w:t>号）</w:t>
            </w:r>
          </w:p>
        </w:tc>
      </w:tr>
    </w:tbl>
    <w:p w14:paraId="696F8B61">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714A0487">
      <w:pPr>
        <w:spacing w:line="360" w:lineRule="exact"/>
        <w:ind w:firstLine="480" w:firstLineChars="200"/>
        <w:jc w:val="left"/>
        <w:rPr>
          <w:rFonts w:ascii="宋体" w:hAnsi="宋体" w:eastAsia="宋体"/>
          <w:sz w:val="24"/>
        </w:rPr>
      </w:pPr>
    </w:p>
    <w:p w14:paraId="02FB259F">
      <w:pPr>
        <w:spacing w:line="360" w:lineRule="exact"/>
        <w:ind w:firstLine="482" w:firstLineChars="200"/>
        <w:jc w:val="left"/>
        <w:outlineLvl w:val="3"/>
        <w:rPr>
          <w:rFonts w:ascii="宋体" w:hAnsi="宋体" w:eastAsia="宋体"/>
          <w:b/>
          <w:sz w:val="24"/>
        </w:rPr>
      </w:pPr>
      <w:bookmarkStart w:id="19" w:name="_Toc62803829"/>
      <w:r>
        <w:rPr>
          <w:rFonts w:hint="eastAsia" w:ascii="宋体" w:hAnsi="宋体" w:eastAsia="宋体"/>
          <w:b/>
          <w:sz w:val="24"/>
        </w:rPr>
        <w:t>19.2021年爱卫会经费项目绩效目标表</w:t>
      </w:r>
      <w:bookmarkEnd w:id="19"/>
      <w:r>
        <w:rPr>
          <w:rFonts w:hint="eastAsia" w:ascii="宋体" w:hAnsi="宋体" w:eastAsia="宋体"/>
          <w:b/>
          <w:sz w:val="24"/>
        </w:rPr>
        <w:t>TC 19、2021年爱卫会经费项目绩效目标表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C650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75CC69A">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7987F4DF">
            <w:pPr>
              <w:spacing w:line="360" w:lineRule="exact"/>
              <w:jc w:val="right"/>
              <w:rPr>
                <w:rFonts w:ascii="宋体" w:hAnsi="宋体" w:eastAsia="宋体"/>
                <w:sz w:val="24"/>
              </w:rPr>
            </w:pPr>
            <w:r>
              <w:rPr>
                <w:rFonts w:hint="eastAsia" w:ascii="宋体" w:hAnsi="宋体" w:eastAsia="宋体"/>
                <w:sz w:val="24"/>
              </w:rPr>
              <w:t>单位：万元</w:t>
            </w:r>
          </w:p>
        </w:tc>
      </w:tr>
      <w:tr w14:paraId="55D99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3B157B5">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65521A62">
            <w:pPr>
              <w:spacing w:line="360" w:lineRule="exact"/>
              <w:jc w:val="left"/>
              <w:rPr>
                <w:rFonts w:ascii="宋体" w:hAnsi="宋体" w:eastAsia="宋体"/>
                <w:sz w:val="24"/>
              </w:rPr>
            </w:pPr>
            <w:r>
              <w:rPr>
                <w:rFonts w:ascii="宋体" w:hAnsi="宋体" w:eastAsia="宋体"/>
                <w:sz w:val="24"/>
              </w:rPr>
              <w:t>13062321FV99NGO5WYA48</w:t>
            </w:r>
          </w:p>
        </w:tc>
        <w:tc>
          <w:tcPr>
            <w:tcW w:w="1587" w:type="dxa"/>
            <w:noWrap w:val="0"/>
            <w:vAlign w:val="center"/>
          </w:tcPr>
          <w:p w14:paraId="0BB1D856">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67338F7A">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年爱卫会经费项目</w:t>
            </w:r>
          </w:p>
        </w:tc>
      </w:tr>
      <w:tr w14:paraId="35A2C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F1895DD">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66CCE2F">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6A219D52">
            <w:pPr>
              <w:spacing w:line="360" w:lineRule="exact"/>
              <w:jc w:val="left"/>
              <w:rPr>
                <w:rFonts w:ascii="宋体" w:hAnsi="宋体" w:eastAsia="宋体"/>
                <w:sz w:val="24"/>
              </w:rPr>
            </w:pPr>
            <w:r>
              <w:rPr>
                <w:rFonts w:ascii="宋体" w:hAnsi="宋体" w:eastAsia="宋体"/>
                <w:sz w:val="24"/>
              </w:rPr>
              <w:t>10.00</w:t>
            </w:r>
          </w:p>
        </w:tc>
        <w:tc>
          <w:tcPr>
            <w:tcW w:w="1587" w:type="dxa"/>
            <w:noWrap w:val="0"/>
            <w:vAlign w:val="center"/>
          </w:tcPr>
          <w:p w14:paraId="49015662">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5890CA45">
            <w:pPr>
              <w:spacing w:line="360" w:lineRule="exact"/>
              <w:jc w:val="left"/>
              <w:rPr>
                <w:rFonts w:ascii="宋体" w:hAnsi="宋体" w:eastAsia="宋体"/>
                <w:sz w:val="24"/>
              </w:rPr>
            </w:pPr>
            <w:r>
              <w:rPr>
                <w:rFonts w:ascii="宋体" w:hAnsi="宋体" w:eastAsia="宋体"/>
                <w:sz w:val="24"/>
              </w:rPr>
              <w:t>10.00</w:t>
            </w:r>
          </w:p>
        </w:tc>
        <w:tc>
          <w:tcPr>
            <w:tcW w:w="1276" w:type="dxa"/>
            <w:noWrap w:val="0"/>
            <w:vAlign w:val="center"/>
          </w:tcPr>
          <w:p w14:paraId="56DB8F32">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522D40F7">
            <w:pPr>
              <w:spacing w:line="360" w:lineRule="exact"/>
              <w:jc w:val="left"/>
              <w:rPr>
                <w:rFonts w:ascii="宋体" w:hAnsi="宋体" w:eastAsia="宋体"/>
                <w:sz w:val="24"/>
              </w:rPr>
            </w:pPr>
            <w:r>
              <w:rPr>
                <w:rFonts w:ascii="宋体" w:hAnsi="宋体" w:eastAsia="宋体"/>
                <w:sz w:val="24"/>
              </w:rPr>
              <w:t>0</w:t>
            </w:r>
          </w:p>
        </w:tc>
      </w:tr>
      <w:tr w14:paraId="03D68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F35DE79">
            <w:pPr>
              <w:spacing w:line="360" w:lineRule="exact"/>
              <w:jc w:val="left"/>
              <w:outlineLvl w:val="3"/>
              <w:rPr>
                <w:rFonts w:ascii="宋体" w:hAnsi="宋体" w:eastAsia="宋体"/>
                <w:sz w:val="24"/>
              </w:rPr>
            </w:pPr>
          </w:p>
        </w:tc>
        <w:tc>
          <w:tcPr>
            <w:tcW w:w="8278" w:type="dxa"/>
            <w:gridSpan w:val="6"/>
            <w:noWrap w:val="0"/>
            <w:vAlign w:val="center"/>
          </w:tcPr>
          <w:p w14:paraId="39D94921">
            <w:pPr>
              <w:spacing w:line="360" w:lineRule="exact"/>
              <w:jc w:val="left"/>
              <w:rPr>
                <w:rFonts w:ascii="宋体" w:hAnsi="宋体" w:eastAsia="宋体"/>
                <w:sz w:val="24"/>
              </w:rPr>
            </w:pPr>
            <w:r>
              <w:rPr>
                <w:rFonts w:hint="eastAsia" w:ascii="宋体" w:hAnsi="宋体" w:eastAsia="宋体"/>
                <w:sz w:val="24"/>
              </w:rPr>
              <w:t>深入开展爱国卫生工作，推进</w:t>
            </w:r>
            <w:r>
              <w:rPr>
                <w:rFonts w:hint="cs" w:ascii="宋体" w:hAnsi="宋体" w:eastAsia="宋体"/>
                <w:sz w:val="24"/>
                <w:cs/>
              </w:rPr>
              <w:t>“</w:t>
            </w:r>
            <w:r>
              <w:rPr>
                <w:rFonts w:hint="eastAsia" w:ascii="宋体" w:hAnsi="宋体" w:eastAsia="宋体"/>
                <w:sz w:val="24"/>
              </w:rPr>
              <w:t>健康河北</w:t>
            </w:r>
            <w:r>
              <w:rPr>
                <w:rFonts w:hint="cs" w:ascii="宋体" w:hAnsi="宋体" w:eastAsia="宋体"/>
                <w:sz w:val="24"/>
                <w:cs/>
              </w:rPr>
              <w:t>”</w:t>
            </w:r>
            <w:r>
              <w:rPr>
                <w:rFonts w:hint="eastAsia" w:ascii="宋体" w:hAnsi="宋体" w:eastAsia="宋体"/>
                <w:sz w:val="24"/>
              </w:rPr>
              <w:t>建设，为建设新时代经济强省、美丽河北</w:t>
            </w:r>
            <w:r>
              <w:rPr>
                <w:rFonts w:hint="eastAsia" w:ascii="宋体" w:hAnsi="宋体"/>
                <w:sz w:val="24"/>
                <w:lang w:val="en-US" w:eastAsia="zh-CN"/>
              </w:rPr>
              <w:t>作</w:t>
            </w:r>
            <w:r>
              <w:rPr>
                <w:rFonts w:hint="eastAsia" w:ascii="宋体" w:hAnsi="宋体" w:eastAsia="宋体"/>
                <w:sz w:val="24"/>
              </w:rPr>
              <w:t>出贡献。所需资金</w:t>
            </w:r>
            <w:r>
              <w:rPr>
                <w:rFonts w:ascii="宋体" w:hAnsi="宋体" w:eastAsia="宋体"/>
                <w:sz w:val="24"/>
              </w:rPr>
              <w:t>10</w:t>
            </w:r>
            <w:r>
              <w:rPr>
                <w:rFonts w:hint="eastAsia" w:ascii="宋体" w:hAnsi="宋体" w:eastAsia="宋体"/>
                <w:sz w:val="24"/>
              </w:rPr>
              <w:t>万元列入年初预算。</w:t>
            </w:r>
          </w:p>
        </w:tc>
      </w:tr>
      <w:tr w14:paraId="6E02B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9CB4050">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3F2CB2E9">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07B9B7EE">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49847860">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529798E4">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24B70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095437E">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4D37A7A1">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092FB8E3">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23303F83">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72B34FEB">
            <w:pPr>
              <w:spacing w:line="360" w:lineRule="exact"/>
              <w:jc w:val="center"/>
              <w:rPr>
                <w:rFonts w:ascii="宋体" w:hAnsi="宋体" w:eastAsia="宋体"/>
                <w:sz w:val="24"/>
              </w:rPr>
            </w:pPr>
            <w:r>
              <w:rPr>
                <w:rFonts w:ascii="宋体" w:hAnsi="宋体" w:eastAsia="宋体"/>
                <w:sz w:val="24"/>
              </w:rPr>
              <w:t>100.00%</w:t>
            </w:r>
          </w:p>
        </w:tc>
      </w:tr>
      <w:tr w14:paraId="03A9C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8AE9F01">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77A8F44B">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保障爱卫办正常运转，完成日常工作任务而发生的支出。</w:t>
            </w:r>
          </w:p>
          <w:p w14:paraId="1040ED5C">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紧紧围绕政府中心任务，依法履职，改革创新，各方面稳步发展。</w:t>
            </w:r>
          </w:p>
          <w:p w14:paraId="4B24577D">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保障资金的正常拨付。</w:t>
            </w:r>
          </w:p>
          <w:p w14:paraId="254CE966">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深入开展爱国卫生运动，保障项目正常的</w:t>
            </w:r>
            <w:r>
              <w:rPr>
                <w:rFonts w:hint="eastAsia" w:ascii="宋体" w:hAnsi="宋体"/>
                <w:sz w:val="24"/>
                <w:lang w:val="en-US" w:eastAsia="zh-CN"/>
              </w:rPr>
              <w:t>工</w:t>
            </w:r>
            <w:r>
              <w:rPr>
                <w:rFonts w:hint="eastAsia" w:ascii="宋体" w:hAnsi="宋体" w:eastAsia="宋体"/>
                <w:sz w:val="24"/>
              </w:rPr>
              <w:t>作开展。</w:t>
            </w:r>
          </w:p>
        </w:tc>
      </w:tr>
    </w:tbl>
    <w:p w14:paraId="01F343AB">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1657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26AA003">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7A6DD580">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1FA9D5F9">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65B61406">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20104FD2">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115D2101">
            <w:pPr>
              <w:spacing w:line="360" w:lineRule="exact"/>
              <w:jc w:val="center"/>
              <w:rPr>
                <w:rFonts w:ascii="宋体" w:hAnsi="宋体" w:eastAsia="宋体"/>
                <w:b/>
                <w:sz w:val="24"/>
              </w:rPr>
            </w:pPr>
            <w:r>
              <w:rPr>
                <w:rFonts w:hint="eastAsia" w:ascii="宋体" w:hAnsi="宋体" w:eastAsia="宋体"/>
                <w:b/>
                <w:sz w:val="24"/>
              </w:rPr>
              <w:t>指标值确定依据</w:t>
            </w:r>
          </w:p>
        </w:tc>
      </w:tr>
      <w:tr w14:paraId="122C6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A369028">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6825B972">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5432E0DD">
            <w:pPr>
              <w:spacing w:line="360" w:lineRule="exact"/>
              <w:jc w:val="left"/>
              <w:rPr>
                <w:rFonts w:ascii="宋体" w:hAnsi="宋体" w:eastAsia="宋体"/>
                <w:sz w:val="24"/>
              </w:rPr>
            </w:pPr>
            <w:r>
              <w:rPr>
                <w:rFonts w:hint="eastAsia" w:ascii="宋体" w:hAnsi="宋体" w:eastAsia="宋体"/>
                <w:sz w:val="24"/>
              </w:rPr>
              <w:t>支付在职人员公用经费</w:t>
            </w:r>
          </w:p>
        </w:tc>
        <w:tc>
          <w:tcPr>
            <w:tcW w:w="2891" w:type="dxa"/>
            <w:noWrap w:val="0"/>
            <w:vAlign w:val="center"/>
          </w:tcPr>
          <w:p w14:paraId="7A13FD7F">
            <w:pPr>
              <w:spacing w:line="360" w:lineRule="exact"/>
              <w:jc w:val="left"/>
              <w:rPr>
                <w:rFonts w:ascii="宋体" w:hAnsi="宋体" w:eastAsia="宋体"/>
                <w:sz w:val="24"/>
              </w:rPr>
            </w:pPr>
            <w:r>
              <w:rPr>
                <w:rFonts w:hint="eastAsia" w:ascii="宋体" w:hAnsi="宋体" w:eastAsia="宋体"/>
                <w:sz w:val="24"/>
              </w:rPr>
              <w:t>保证爱卫办</w:t>
            </w:r>
            <w:r>
              <w:rPr>
                <w:rFonts w:hint="eastAsia" w:ascii="宋体" w:hAnsi="宋体"/>
                <w:sz w:val="24"/>
                <w:lang w:val="en-US" w:eastAsia="zh-CN"/>
              </w:rPr>
              <w:t>工</w:t>
            </w:r>
            <w:r>
              <w:rPr>
                <w:rFonts w:hint="eastAsia" w:ascii="宋体" w:hAnsi="宋体" w:eastAsia="宋体"/>
                <w:sz w:val="24"/>
              </w:rPr>
              <w:t>作人员的经费及时拨付</w:t>
            </w:r>
          </w:p>
        </w:tc>
        <w:tc>
          <w:tcPr>
            <w:tcW w:w="1276" w:type="dxa"/>
            <w:noWrap w:val="0"/>
            <w:vAlign w:val="center"/>
          </w:tcPr>
          <w:p w14:paraId="2BCDF47A">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B41F371">
            <w:pPr>
              <w:spacing w:line="360" w:lineRule="exact"/>
              <w:jc w:val="left"/>
              <w:rPr>
                <w:rFonts w:ascii="宋体" w:hAnsi="宋体" w:eastAsia="宋体"/>
                <w:sz w:val="24"/>
              </w:rPr>
            </w:pPr>
            <w:r>
              <w:rPr>
                <w:rFonts w:hint="eastAsia" w:ascii="宋体" w:hAnsi="宋体" w:eastAsia="宋体"/>
                <w:sz w:val="24"/>
              </w:rPr>
              <w:t>河北省爱国卫生运动委员会关于印发</w:t>
            </w:r>
            <w:r>
              <w:rPr>
                <w:rFonts w:ascii="宋体" w:hAnsi="宋体" w:eastAsia="宋体"/>
                <w:sz w:val="24"/>
              </w:rPr>
              <w:t>2019</w:t>
            </w:r>
            <w:r>
              <w:rPr>
                <w:rFonts w:hint="eastAsia" w:ascii="宋体" w:hAnsi="宋体" w:eastAsia="宋体"/>
                <w:sz w:val="24"/>
              </w:rPr>
              <w:t>年河北省爱国卫生工作要点的通知（冀爱卫</w:t>
            </w:r>
            <w:r>
              <w:rPr>
                <w:rFonts w:ascii="宋体" w:hAnsi="宋体" w:eastAsia="宋体"/>
                <w:sz w:val="24"/>
              </w:rPr>
              <w:t>[2019]6</w:t>
            </w:r>
            <w:r>
              <w:rPr>
                <w:rFonts w:hint="eastAsia" w:ascii="宋体" w:hAnsi="宋体" w:eastAsia="宋体"/>
                <w:sz w:val="24"/>
              </w:rPr>
              <w:t>号）</w:t>
            </w:r>
          </w:p>
        </w:tc>
      </w:tr>
      <w:tr w14:paraId="1F37A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4ECDB37">
            <w:pPr>
              <w:spacing w:line="360" w:lineRule="exact"/>
              <w:jc w:val="center"/>
              <w:rPr>
                <w:rFonts w:hint="eastAsia" w:ascii="宋体" w:hAnsi="宋体" w:eastAsia="宋体"/>
                <w:sz w:val="24"/>
              </w:rPr>
            </w:pPr>
          </w:p>
        </w:tc>
        <w:tc>
          <w:tcPr>
            <w:tcW w:w="1134" w:type="dxa"/>
            <w:noWrap w:val="0"/>
            <w:vAlign w:val="center"/>
          </w:tcPr>
          <w:p w14:paraId="0F55170B">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7DE262ED">
            <w:pPr>
              <w:spacing w:line="360" w:lineRule="exact"/>
              <w:jc w:val="left"/>
              <w:rPr>
                <w:rFonts w:hint="eastAsia" w:ascii="宋体" w:hAnsi="宋体" w:eastAsia="宋体"/>
                <w:sz w:val="24"/>
              </w:rPr>
            </w:pPr>
            <w:r>
              <w:rPr>
                <w:rFonts w:hint="eastAsia" w:ascii="宋体" w:hAnsi="宋体" w:eastAsia="宋体"/>
                <w:sz w:val="24"/>
              </w:rPr>
              <w:t>办公设备和办公用品购置合格率</w:t>
            </w:r>
          </w:p>
        </w:tc>
        <w:tc>
          <w:tcPr>
            <w:tcW w:w="2891" w:type="dxa"/>
            <w:noWrap w:val="0"/>
            <w:vAlign w:val="center"/>
          </w:tcPr>
          <w:p w14:paraId="100B3229">
            <w:pPr>
              <w:spacing w:line="360" w:lineRule="exact"/>
              <w:jc w:val="left"/>
              <w:rPr>
                <w:rFonts w:ascii="宋体" w:hAnsi="宋体" w:eastAsia="宋体"/>
                <w:sz w:val="24"/>
              </w:rPr>
            </w:pPr>
            <w:r>
              <w:rPr>
                <w:rFonts w:hint="eastAsia" w:ascii="宋体" w:hAnsi="宋体" w:eastAsia="宋体"/>
                <w:sz w:val="24"/>
              </w:rPr>
              <w:t>办公设备和办公用品购置合格率</w:t>
            </w:r>
          </w:p>
        </w:tc>
        <w:tc>
          <w:tcPr>
            <w:tcW w:w="1276" w:type="dxa"/>
            <w:noWrap w:val="0"/>
            <w:vAlign w:val="center"/>
          </w:tcPr>
          <w:p w14:paraId="40B9C445">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CAE8BEF">
            <w:pPr>
              <w:spacing w:line="360" w:lineRule="exact"/>
              <w:jc w:val="left"/>
              <w:rPr>
                <w:rFonts w:hint="eastAsia" w:ascii="宋体" w:hAnsi="宋体" w:eastAsia="宋体"/>
                <w:sz w:val="24"/>
              </w:rPr>
            </w:pPr>
            <w:r>
              <w:rPr>
                <w:rFonts w:hint="eastAsia" w:ascii="宋体" w:hAnsi="宋体" w:eastAsia="宋体"/>
                <w:sz w:val="24"/>
              </w:rPr>
              <w:t>河北省爱国卫生运动委员会关于印发</w:t>
            </w:r>
            <w:r>
              <w:rPr>
                <w:rFonts w:ascii="宋体" w:hAnsi="宋体" w:eastAsia="宋体"/>
                <w:sz w:val="24"/>
              </w:rPr>
              <w:t>2019</w:t>
            </w:r>
            <w:r>
              <w:rPr>
                <w:rFonts w:hint="eastAsia" w:ascii="宋体" w:hAnsi="宋体" w:eastAsia="宋体"/>
                <w:sz w:val="24"/>
              </w:rPr>
              <w:t>年河北省爱国卫生工作要点的通知（冀爱卫</w:t>
            </w:r>
            <w:r>
              <w:rPr>
                <w:rFonts w:ascii="宋体" w:hAnsi="宋体" w:eastAsia="宋体"/>
                <w:sz w:val="24"/>
              </w:rPr>
              <w:t>[2019]6</w:t>
            </w:r>
            <w:r>
              <w:rPr>
                <w:rFonts w:hint="eastAsia" w:ascii="宋体" w:hAnsi="宋体" w:eastAsia="宋体"/>
                <w:sz w:val="24"/>
              </w:rPr>
              <w:t>号）</w:t>
            </w:r>
          </w:p>
        </w:tc>
      </w:tr>
      <w:tr w14:paraId="484E7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DACD531">
            <w:pPr>
              <w:spacing w:line="360" w:lineRule="exact"/>
              <w:jc w:val="center"/>
              <w:rPr>
                <w:rFonts w:hint="eastAsia" w:ascii="宋体" w:hAnsi="宋体" w:eastAsia="宋体"/>
                <w:sz w:val="24"/>
              </w:rPr>
            </w:pPr>
          </w:p>
        </w:tc>
        <w:tc>
          <w:tcPr>
            <w:tcW w:w="1134" w:type="dxa"/>
            <w:noWrap w:val="0"/>
            <w:vAlign w:val="center"/>
          </w:tcPr>
          <w:p w14:paraId="701A1374">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36A69E58">
            <w:pPr>
              <w:spacing w:line="360" w:lineRule="exact"/>
              <w:jc w:val="left"/>
              <w:rPr>
                <w:rFonts w:hint="eastAsia" w:ascii="宋体" w:hAnsi="宋体" w:eastAsia="宋体"/>
                <w:sz w:val="24"/>
              </w:rPr>
            </w:pPr>
            <w:r>
              <w:rPr>
                <w:rFonts w:hint="eastAsia" w:ascii="宋体" w:hAnsi="宋体" w:eastAsia="宋体"/>
                <w:sz w:val="24"/>
              </w:rPr>
              <w:t>各项任务完成及时率（</w:t>
            </w:r>
            <w:r>
              <w:rPr>
                <w:rFonts w:ascii="宋体" w:hAnsi="宋体" w:eastAsia="宋体"/>
                <w:sz w:val="24"/>
              </w:rPr>
              <w:t>%</w:t>
            </w:r>
            <w:r>
              <w:rPr>
                <w:rFonts w:hint="eastAsia" w:ascii="宋体" w:hAnsi="宋体" w:eastAsia="宋体"/>
                <w:sz w:val="24"/>
              </w:rPr>
              <w:t>）</w:t>
            </w:r>
          </w:p>
        </w:tc>
        <w:tc>
          <w:tcPr>
            <w:tcW w:w="2891" w:type="dxa"/>
            <w:noWrap w:val="0"/>
            <w:vAlign w:val="center"/>
          </w:tcPr>
          <w:p w14:paraId="0AF7EEC8">
            <w:pPr>
              <w:spacing w:line="360" w:lineRule="exact"/>
              <w:jc w:val="left"/>
              <w:rPr>
                <w:rFonts w:ascii="宋体" w:hAnsi="宋体" w:eastAsia="宋体"/>
                <w:sz w:val="24"/>
              </w:rPr>
            </w:pPr>
            <w:r>
              <w:rPr>
                <w:rFonts w:hint="eastAsia" w:ascii="宋体" w:hAnsi="宋体" w:eastAsia="宋体"/>
                <w:sz w:val="24"/>
              </w:rPr>
              <w:t>各项任务将时间节点完成占应完成比率（</w:t>
            </w:r>
            <w:r>
              <w:rPr>
                <w:rFonts w:ascii="宋体" w:hAnsi="宋体" w:eastAsia="宋体"/>
                <w:sz w:val="24"/>
              </w:rPr>
              <w:t>%</w:t>
            </w:r>
            <w:r>
              <w:rPr>
                <w:rFonts w:hint="eastAsia" w:ascii="宋体" w:hAnsi="宋体" w:eastAsia="宋体"/>
                <w:sz w:val="24"/>
              </w:rPr>
              <w:t>）</w:t>
            </w:r>
          </w:p>
        </w:tc>
        <w:tc>
          <w:tcPr>
            <w:tcW w:w="1276" w:type="dxa"/>
            <w:noWrap w:val="0"/>
            <w:vAlign w:val="center"/>
          </w:tcPr>
          <w:p w14:paraId="5672965C">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4843B11">
            <w:pPr>
              <w:spacing w:line="360" w:lineRule="exact"/>
              <w:jc w:val="left"/>
              <w:rPr>
                <w:rFonts w:hint="eastAsia" w:ascii="宋体" w:hAnsi="宋体" w:eastAsia="宋体"/>
                <w:sz w:val="24"/>
              </w:rPr>
            </w:pPr>
            <w:r>
              <w:rPr>
                <w:rFonts w:hint="eastAsia" w:ascii="宋体" w:hAnsi="宋体" w:eastAsia="宋体"/>
                <w:sz w:val="24"/>
              </w:rPr>
              <w:t>河北省爱国卫生运动委员会关于印发</w:t>
            </w:r>
            <w:r>
              <w:rPr>
                <w:rFonts w:ascii="宋体" w:hAnsi="宋体" w:eastAsia="宋体"/>
                <w:sz w:val="24"/>
              </w:rPr>
              <w:t>2019</w:t>
            </w:r>
            <w:r>
              <w:rPr>
                <w:rFonts w:hint="eastAsia" w:ascii="宋体" w:hAnsi="宋体" w:eastAsia="宋体"/>
                <w:sz w:val="24"/>
              </w:rPr>
              <w:t>年河北省爱国卫生工作要点的通知（冀爱卫</w:t>
            </w:r>
            <w:r>
              <w:rPr>
                <w:rFonts w:ascii="宋体" w:hAnsi="宋体" w:eastAsia="宋体"/>
                <w:sz w:val="24"/>
              </w:rPr>
              <w:t>[2019]6</w:t>
            </w:r>
            <w:r>
              <w:rPr>
                <w:rFonts w:hint="eastAsia" w:ascii="宋体" w:hAnsi="宋体" w:eastAsia="宋体"/>
                <w:sz w:val="24"/>
              </w:rPr>
              <w:t>号）</w:t>
            </w:r>
          </w:p>
        </w:tc>
      </w:tr>
      <w:tr w14:paraId="152F1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903699D">
            <w:pPr>
              <w:spacing w:line="360" w:lineRule="exact"/>
              <w:jc w:val="center"/>
              <w:rPr>
                <w:rFonts w:hint="eastAsia" w:ascii="宋体" w:hAnsi="宋体" w:eastAsia="宋体"/>
                <w:sz w:val="24"/>
              </w:rPr>
            </w:pPr>
          </w:p>
        </w:tc>
        <w:tc>
          <w:tcPr>
            <w:tcW w:w="1134" w:type="dxa"/>
            <w:noWrap w:val="0"/>
            <w:vAlign w:val="center"/>
          </w:tcPr>
          <w:p w14:paraId="021E6E0B">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29BA2613">
            <w:pPr>
              <w:spacing w:line="360" w:lineRule="exact"/>
              <w:jc w:val="left"/>
              <w:rPr>
                <w:rFonts w:hint="eastAsia" w:ascii="宋体" w:hAnsi="宋体" w:eastAsia="宋体"/>
                <w:sz w:val="24"/>
              </w:rPr>
            </w:pPr>
            <w:r>
              <w:rPr>
                <w:rFonts w:hint="eastAsia" w:ascii="宋体" w:hAnsi="宋体" w:eastAsia="宋体"/>
                <w:sz w:val="24"/>
              </w:rPr>
              <w:t>设备维修维护、日常公用</w:t>
            </w:r>
          </w:p>
        </w:tc>
        <w:tc>
          <w:tcPr>
            <w:tcW w:w="2891" w:type="dxa"/>
            <w:noWrap w:val="0"/>
            <w:vAlign w:val="center"/>
          </w:tcPr>
          <w:p w14:paraId="696AE663">
            <w:pPr>
              <w:spacing w:line="360" w:lineRule="exact"/>
              <w:jc w:val="left"/>
              <w:rPr>
                <w:rFonts w:ascii="宋体" w:hAnsi="宋体" w:eastAsia="宋体"/>
                <w:sz w:val="24"/>
              </w:rPr>
            </w:pPr>
            <w:r>
              <w:rPr>
                <w:rFonts w:hint="eastAsia" w:ascii="宋体" w:hAnsi="宋体" w:eastAsia="宋体"/>
                <w:sz w:val="24"/>
              </w:rPr>
              <w:t>设备维修维护、日常公用</w:t>
            </w:r>
          </w:p>
        </w:tc>
        <w:tc>
          <w:tcPr>
            <w:tcW w:w="1276" w:type="dxa"/>
            <w:noWrap w:val="0"/>
            <w:vAlign w:val="center"/>
          </w:tcPr>
          <w:p w14:paraId="15091009">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25309BC5">
            <w:pPr>
              <w:spacing w:line="360" w:lineRule="exact"/>
              <w:jc w:val="left"/>
              <w:rPr>
                <w:rFonts w:hint="eastAsia" w:ascii="宋体" w:hAnsi="宋体" w:eastAsia="宋体"/>
                <w:sz w:val="24"/>
              </w:rPr>
            </w:pPr>
            <w:r>
              <w:rPr>
                <w:rFonts w:hint="eastAsia" w:ascii="宋体" w:hAnsi="宋体" w:eastAsia="宋体"/>
                <w:sz w:val="24"/>
              </w:rPr>
              <w:t>河北省爱国卫生运动委员会关于印发</w:t>
            </w:r>
            <w:r>
              <w:rPr>
                <w:rFonts w:ascii="宋体" w:hAnsi="宋体" w:eastAsia="宋体"/>
                <w:sz w:val="24"/>
              </w:rPr>
              <w:t>2019</w:t>
            </w:r>
            <w:r>
              <w:rPr>
                <w:rFonts w:hint="eastAsia" w:ascii="宋体" w:hAnsi="宋体" w:eastAsia="宋体"/>
                <w:sz w:val="24"/>
              </w:rPr>
              <w:t>年河北省爱国卫生工作要点的通知（冀爱卫</w:t>
            </w:r>
            <w:r>
              <w:rPr>
                <w:rFonts w:ascii="宋体" w:hAnsi="宋体" w:eastAsia="宋体"/>
                <w:sz w:val="24"/>
              </w:rPr>
              <w:t>[2019]6</w:t>
            </w:r>
            <w:r>
              <w:rPr>
                <w:rFonts w:hint="eastAsia" w:ascii="宋体" w:hAnsi="宋体" w:eastAsia="宋体"/>
                <w:sz w:val="24"/>
              </w:rPr>
              <w:t>号）</w:t>
            </w:r>
          </w:p>
        </w:tc>
      </w:tr>
      <w:tr w14:paraId="34D4B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A109AD9">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47E8D8A9">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74257902">
            <w:pPr>
              <w:spacing w:line="360" w:lineRule="exact"/>
              <w:jc w:val="left"/>
              <w:rPr>
                <w:rFonts w:hint="eastAsia" w:ascii="宋体" w:hAnsi="宋体" w:eastAsia="宋体"/>
                <w:sz w:val="24"/>
              </w:rPr>
            </w:pPr>
            <w:r>
              <w:rPr>
                <w:rFonts w:hint="eastAsia" w:ascii="宋体" w:hAnsi="宋体" w:eastAsia="宋体"/>
                <w:sz w:val="24"/>
              </w:rPr>
              <w:t>公共服务水平提升情况</w:t>
            </w:r>
          </w:p>
        </w:tc>
        <w:tc>
          <w:tcPr>
            <w:tcW w:w="2891" w:type="dxa"/>
            <w:noWrap w:val="0"/>
            <w:vAlign w:val="center"/>
          </w:tcPr>
          <w:p w14:paraId="44544252">
            <w:pPr>
              <w:spacing w:line="360" w:lineRule="exact"/>
              <w:jc w:val="left"/>
              <w:rPr>
                <w:rFonts w:ascii="宋体" w:hAnsi="宋体" w:eastAsia="宋体"/>
                <w:sz w:val="24"/>
              </w:rPr>
            </w:pPr>
            <w:r>
              <w:rPr>
                <w:rFonts w:hint="eastAsia" w:ascii="宋体" w:hAnsi="宋体" w:eastAsia="宋体"/>
                <w:sz w:val="24"/>
              </w:rPr>
              <w:t>公共服务群众水平不断提高</w:t>
            </w:r>
          </w:p>
        </w:tc>
        <w:tc>
          <w:tcPr>
            <w:tcW w:w="1276" w:type="dxa"/>
            <w:noWrap w:val="0"/>
            <w:vAlign w:val="center"/>
          </w:tcPr>
          <w:p w14:paraId="1AF149F2">
            <w:pPr>
              <w:spacing w:line="360" w:lineRule="exact"/>
              <w:jc w:val="left"/>
              <w:rPr>
                <w:rFonts w:hint="eastAsia" w:ascii="宋体" w:hAnsi="宋体" w:eastAsia="宋体"/>
                <w:sz w:val="24"/>
              </w:rPr>
            </w:pPr>
            <w:r>
              <w:rPr>
                <w:rFonts w:hint="eastAsia" w:ascii="宋体" w:hAnsi="宋体" w:eastAsia="宋体"/>
                <w:sz w:val="24"/>
              </w:rPr>
              <w:t>逐步提升</w:t>
            </w:r>
          </w:p>
        </w:tc>
        <w:tc>
          <w:tcPr>
            <w:tcW w:w="1701" w:type="dxa"/>
            <w:noWrap w:val="0"/>
            <w:vAlign w:val="center"/>
          </w:tcPr>
          <w:p w14:paraId="26715903">
            <w:pPr>
              <w:spacing w:line="360" w:lineRule="exact"/>
              <w:jc w:val="left"/>
              <w:rPr>
                <w:rFonts w:hint="eastAsia" w:ascii="宋体" w:hAnsi="宋体" w:eastAsia="宋体"/>
                <w:sz w:val="24"/>
              </w:rPr>
            </w:pPr>
            <w:r>
              <w:rPr>
                <w:rFonts w:hint="eastAsia" w:ascii="宋体" w:hAnsi="宋体" w:eastAsia="宋体"/>
                <w:sz w:val="24"/>
              </w:rPr>
              <w:t>河北省爱国卫生运动委员会关于印发</w:t>
            </w:r>
            <w:r>
              <w:rPr>
                <w:rFonts w:ascii="宋体" w:hAnsi="宋体" w:eastAsia="宋体"/>
                <w:sz w:val="24"/>
              </w:rPr>
              <w:t>2019</w:t>
            </w:r>
            <w:r>
              <w:rPr>
                <w:rFonts w:hint="eastAsia" w:ascii="宋体" w:hAnsi="宋体" w:eastAsia="宋体"/>
                <w:sz w:val="24"/>
              </w:rPr>
              <w:t>年河北省爱国卫生工作要点的通知（冀爱卫</w:t>
            </w:r>
            <w:r>
              <w:rPr>
                <w:rFonts w:ascii="宋体" w:hAnsi="宋体" w:eastAsia="宋体"/>
                <w:sz w:val="24"/>
              </w:rPr>
              <w:t>[2019]6</w:t>
            </w:r>
            <w:r>
              <w:rPr>
                <w:rFonts w:hint="eastAsia" w:ascii="宋体" w:hAnsi="宋体" w:eastAsia="宋体"/>
                <w:sz w:val="24"/>
              </w:rPr>
              <w:t>号）</w:t>
            </w:r>
          </w:p>
        </w:tc>
      </w:tr>
      <w:tr w14:paraId="59E72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60EDF23">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1C2F044C">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4BB07C9B">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1DBEAACD">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2D205B75">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2EDF214E">
            <w:pPr>
              <w:spacing w:line="360" w:lineRule="exact"/>
              <w:jc w:val="left"/>
              <w:rPr>
                <w:rFonts w:hint="eastAsia" w:ascii="宋体" w:hAnsi="宋体" w:eastAsia="宋体"/>
                <w:sz w:val="24"/>
              </w:rPr>
            </w:pPr>
            <w:r>
              <w:rPr>
                <w:rFonts w:hint="eastAsia" w:ascii="宋体" w:hAnsi="宋体" w:eastAsia="宋体"/>
                <w:sz w:val="24"/>
              </w:rPr>
              <w:t>河北省爱国卫生运动委员会关于印发</w:t>
            </w:r>
            <w:r>
              <w:rPr>
                <w:rFonts w:ascii="宋体" w:hAnsi="宋体" w:eastAsia="宋体"/>
                <w:sz w:val="24"/>
              </w:rPr>
              <w:t>2019</w:t>
            </w:r>
            <w:r>
              <w:rPr>
                <w:rFonts w:hint="eastAsia" w:ascii="宋体" w:hAnsi="宋体" w:eastAsia="宋体"/>
                <w:sz w:val="24"/>
              </w:rPr>
              <w:t>年河北省爱国卫生工作要点的通知（冀爱卫</w:t>
            </w:r>
            <w:r>
              <w:rPr>
                <w:rFonts w:ascii="宋体" w:hAnsi="宋体" w:eastAsia="宋体"/>
                <w:sz w:val="24"/>
              </w:rPr>
              <w:t>[2019]6</w:t>
            </w:r>
            <w:r>
              <w:rPr>
                <w:rFonts w:hint="eastAsia" w:ascii="宋体" w:hAnsi="宋体" w:eastAsia="宋体"/>
                <w:sz w:val="24"/>
              </w:rPr>
              <w:t>号）</w:t>
            </w:r>
          </w:p>
        </w:tc>
      </w:tr>
    </w:tbl>
    <w:p w14:paraId="2568436C">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47B7AF75">
      <w:pPr>
        <w:spacing w:line="360" w:lineRule="exact"/>
        <w:ind w:firstLine="480" w:firstLineChars="200"/>
        <w:jc w:val="left"/>
        <w:rPr>
          <w:rFonts w:ascii="宋体" w:hAnsi="宋体" w:eastAsia="宋体"/>
          <w:sz w:val="24"/>
        </w:rPr>
      </w:pPr>
    </w:p>
    <w:p w14:paraId="1406354A">
      <w:pPr>
        <w:spacing w:line="360" w:lineRule="exact"/>
        <w:ind w:firstLine="482" w:firstLineChars="200"/>
        <w:jc w:val="left"/>
        <w:outlineLvl w:val="3"/>
        <w:rPr>
          <w:rFonts w:ascii="宋体" w:hAnsi="宋体" w:eastAsia="宋体"/>
          <w:b/>
          <w:sz w:val="24"/>
        </w:rPr>
      </w:pPr>
      <w:bookmarkStart w:id="20" w:name="_Toc62803830"/>
      <w:r>
        <w:rPr>
          <w:rFonts w:hint="eastAsia" w:ascii="宋体" w:hAnsi="宋体" w:eastAsia="宋体"/>
          <w:b/>
          <w:sz w:val="24"/>
        </w:rPr>
        <w:t>20.2021年乡镇卫生院绩效工资补助（冀财预【2011】99号）转移支付项目绩效目标表</w:t>
      </w:r>
      <w:bookmarkEnd w:id="20"/>
      <w:r>
        <w:rPr>
          <w:rFonts w:hint="eastAsia" w:ascii="宋体" w:hAnsi="宋体" w:eastAsia="宋体"/>
          <w:b/>
          <w:sz w:val="24"/>
        </w:rPr>
        <w:t>TC 20、2021年乡镇卫生院绩效工资补助（冀财预【2011】99号）转移支付项目绩效目标表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9D1A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A0BCBED">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49DA3726">
            <w:pPr>
              <w:spacing w:line="360" w:lineRule="exact"/>
              <w:jc w:val="right"/>
              <w:rPr>
                <w:rFonts w:ascii="宋体" w:hAnsi="宋体" w:eastAsia="宋体"/>
                <w:sz w:val="24"/>
              </w:rPr>
            </w:pPr>
            <w:r>
              <w:rPr>
                <w:rFonts w:hint="eastAsia" w:ascii="宋体" w:hAnsi="宋体" w:eastAsia="宋体"/>
                <w:sz w:val="24"/>
              </w:rPr>
              <w:t>单位：万元</w:t>
            </w:r>
          </w:p>
        </w:tc>
      </w:tr>
      <w:tr w14:paraId="7BD6F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3ECD80D">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760E9DCF">
            <w:pPr>
              <w:spacing w:line="360" w:lineRule="exact"/>
              <w:jc w:val="left"/>
              <w:rPr>
                <w:rFonts w:ascii="宋体" w:hAnsi="宋体" w:eastAsia="宋体"/>
                <w:sz w:val="24"/>
              </w:rPr>
            </w:pPr>
            <w:r>
              <w:rPr>
                <w:rFonts w:ascii="宋体" w:hAnsi="宋体" w:eastAsia="宋体"/>
                <w:sz w:val="24"/>
              </w:rPr>
              <w:t>13062321G0MSS0FLGM8KP</w:t>
            </w:r>
          </w:p>
        </w:tc>
        <w:tc>
          <w:tcPr>
            <w:tcW w:w="1587" w:type="dxa"/>
            <w:noWrap w:val="0"/>
            <w:vAlign w:val="center"/>
          </w:tcPr>
          <w:p w14:paraId="1FA2AD90">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136CAE8F">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年乡镇卫生院绩效工资补助（冀财预【</w:t>
            </w:r>
            <w:r>
              <w:rPr>
                <w:rFonts w:ascii="宋体" w:hAnsi="宋体" w:eastAsia="宋体"/>
                <w:sz w:val="24"/>
              </w:rPr>
              <w:t>2011</w:t>
            </w:r>
            <w:r>
              <w:rPr>
                <w:rFonts w:hint="eastAsia" w:ascii="宋体" w:hAnsi="宋体" w:eastAsia="宋体"/>
                <w:sz w:val="24"/>
              </w:rPr>
              <w:t>】</w:t>
            </w:r>
            <w:r>
              <w:rPr>
                <w:rFonts w:ascii="宋体" w:hAnsi="宋体" w:eastAsia="宋体"/>
                <w:sz w:val="24"/>
              </w:rPr>
              <w:t>99</w:t>
            </w:r>
            <w:r>
              <w:rPr>
                <w:rFonts w:hint="eastAsia" w:ascii="宋体" w:hAnsi="宋体" w:eastAsia="宋体"/>
                <w:sz w:val="24"/>
              </w:rPr>
              <w:t>号）转移支付项目</w:t>
            </w:r>
          </w:p>
        </w:tc>
      </w:tr>
      <w:tr w14:paraId="07E29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6EDB972">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21944DAC">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16E7EC02">
            <w:pPr>
              <w:spacing w:line="360" w:lineRule="exact"/>
              <w:jc w:val="left"/>
              <w:rPr>
                <w:rFonts w:ascii="宋体" w:hAnsi="宋体" w:eastAsia="宋体"/>
                <w:sz w:val="24"/>
              </w:rPr>
            </w:pPr>
            <w:r>
              <w:rPr>
                <w:rFonts w:ascii="宋体" w:hAnsi="宋体" w:eastAsia="宋体"/>
                <w:sz w:val="24"/>
              </w:rPr>
              <w:t>230.00</w:t>
            </w:r>
          </w:p>
        </w:tc>
        <w:tc>
          <w:tcPr>
            <w:tcW w:w="1587" w:type="dxa"/>
            <w:noWrap w:val="0"/>
            <w:vAlign w:val="center"/>
          </w:tcPr>
          <w:p w14:paraId="638919BC">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3780007E">
            <w:pPr>
              <w:spacing w:line="360" w:lineRule="exact"/>
              <w:jc w:val="left"/>
              <w:rPr>
                <w:rFonts w:ascii="宋体" w:hAnsi="宋体" w:eastAsia="宋体"/>
                <w:sz w:val="24"/>
              </w:rPr>
            </w:pPr>
            <w:r>
              <w:rPr>
                <w:rFonts w:ascii="宋体" w:hAnsi="宋体" w:eastAsia="宋体"/>
                <w:sz w:val="24"/>
              </w:rPr>
              <w:t>230.00</w:t>
            </w:r>
          </w:p>
        </w:tc>
        <w:tc>
          <w:tcPr>
            <w:tcW w:w="1276" w:type="dxa"/>
            <w:noWrap w:val="0"/>
            <w:vAlign w:val="center"/>
          </w:tcPr>
          <w:p w14:paraId="343BF594">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7F94782F">
            <w:pPr>
              <w:spacing w:line="360" w:lineRule="exact"/>
              <w:jc w:val="left"/>
              <w:rPr>
                <w:rFonts w:ascii="宋体" w:hAnsi="宋体" w:eastAsia="宋体"/>
                <w:sz w:val="24"/>
              </w:rPr>
            </w:pPr>
            <w:r>
              <w:rPr>
                <w:rFonts w:ascii="宋体" w:hAnsi="宋体" w:eastAsia="宋体"/>
                <w:sz w:val="24"/>
              </w:rPr>
              <w:t>0</w:t>
            </w:r>
          </w:p>
        </w:tc>
      </w:tr>
      <w:tr w14:paraId="37A2B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D5BEB8C">
            <w:pPr>
              <w:spacing w:line="360" w:lineRule="exact"/>
              <w:jc w:val="left"/>
              <w:outlineLvl w:val="3"/>
              <w:rPr>
                <w:rFonts w:ascii="宋体" w:hAnsi="宋体" w:eastAsia="宋体"/>
                <w:sz w:val="24"/>
              </w:rPr>
            </w:pPr>
          </w:p>
        </w:tc>
        <w:tc>
          <w:tcPr>
            <w:tcW w:w="8278" w:type="dxa"/>
            <w:gridSpan w:val="6"/>
            <w:noWrap w:val="0"/>
            <w:vAlign w:val="center"/>
          </w:tcPr>
          <w:p w14:paraId="51248F2D">
            <w:pPr>
              <w:spacing w:line="360" w:lineRule="exact"/>
              <w:jc w:val="left"/>
              <w:rPr>
                <w:rFonts w:ascii="宋体" w:hAnsi="宋体" w:eastAsia="宋体"/>
                <w:sz w:val="24"/>
              </w:rPr>
            </w:pPr>
            <w:r>
              <w:rPr>
                <w:rFonts w:hint="eastAsia" w:ascii="宋体" w:hAnsi="宋体" w:eastAsia="宋体"/>
                <w:sz w:val="24"/>
              </w:rPr>
              <w:t>通过进一步完善绩效工资考核办法，提高卫生院的医疗服务质量和效率，提高经济效益。</w:t>
            </w:r>
          </w:p>
        </w:tc>
      </w:tr>
      <w:tr w14:paraId="059C3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11E6BD1">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2C750A33">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308EE18A">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1D6220C2">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18644DDD">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10773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20DF071">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3574DB4F">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2D5D6B67">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03A2875A">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41E9DE52">
            <w:pPr>
              <w:spacing w:line="360" w:lineRule="exact"/>
              <w:jc w:val="center"/>
              <w:rPr>
                <w:rFonts w:ascii="宋体" w:hAnsi="宋体" w:eastAsia="宋体"/>
                <w:sz w:val="24"/>
              </w:rPr>
            </w:pPr>
            <w:r>
              <w:rPr>
                <w:rFonts w:ascii="宋体" w:hAnsi="宋体" w:eastAsia="宋体"/>
                <w:sz w:val="24"/>
              </w:rPr>
              <w:t>100.00%</w:t>
            </w:r>
          </w:p>
        </w:tc>
      </w:tr>
      <w:tr w14:paraId="0EE74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ACFED12">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008F9EF3">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逐步做好医院人员管理、增强医院运行能力。</w:t>
            </w:r>
          </w:p>
          <w:p w14:paraId="0455CEFA">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努力创建和谐的医患关系，提升基层卫生院综合服务能力。</w:t>
            </w:r>
          </w:p>
          <w:p w14:paraId="022EFEF6">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规范财务管理和分配收益。</w:t>
            </w:r>
          </w:p>
          <w:p w14:paraId="582E8C16">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完善乡镇卫生院绩效工资考核办法。</w:t>
            </w:r>
          </w:p>
        </w:tc>
      </w:tr>
    </w:tbl>
    <w:p w14:paraId="4F069CF8">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0B8B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1C7666B">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3F856443">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35B9D6E3">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381354BC">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0E9EEA4F">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6776AA1D">
            <w:pPr>
              <w:spacing w:line="360" w:lineRule="exact"/>
              <w:jc w:val="center"/>
              <w:rPr>
                <w:rFonts w:ascii="宋体" w:hAnsi="宋体" w:eastAsia="宋体"/>
                <w:b/>
                <w:sz w:val="24"/>
              </w:rPr>
            </w:pPr>
            <w:r>
              <w:rPr>
                <w:rFonts w:hint="eastAsia" w:ascii="宋体" w:hAnsi="宋体" w:eastAsia="宋体"/>
                <w:b/>
                <w:sz w:val="24"/>
              </w:rPr>
              <w:t>指标值确定依据</w:t>
            </w:r>
          </w:p>
        </w:tc>
      </w:tr>
      <w:tr w14:paraId="619AC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26F2497">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08E042D5">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60BCADF4">
            <w:pPr>
              <w:spacing w:line="360" w:lineRule="exact"/>
              <w:jc w:val="left"/>
              <w:rPr>
                <w:rFonts w:ascii="宋体" w:hAnsi="宋体" w:eastAsia="宋体"/>
                <w:sz w:val="24"/>
              </w:rPr>
            </w:pPr>
            <w:r>
              <w:rPr>
                <w:rFonts w:hint="eastAsia" w:ascii="宋体" w:hAnsi="宋体" w:eastAsia="宋体"/>
                <w:sz w:val="24"/>
              </w:rPr>
              <w:t>基层医疗卫生补助数</w:t>
            </w:r>
          </w:p>
          <w:p w14:paraId="51184318">
            <w:pPr>
              <w:spacing w:line="360" w:lineRule="exact"/>
              <w:jc w:val="left"/>
              <w:rPr>
                <w:rFonts w:ascii="宋体" w:hAnsi="宋体" w:eastAsia="宋体"/>
                <w:sz w:val="24"/>
              </w:rPr>
            </w:pPr>
          </w:p>
        </w:tc>
        <w:tc>
          <w:tcPr>
            <w:tcW w:w="2891" w:type="dxa"/>
            <w:noWrap w:val="0"/>
            <w:vAlign w:val="center"/>
          </w:tcPr>
          <w:p w14:paraId="7C3F9B95">
            <w:pPr>
              <w:spacing w:line="360" w:lineRule="exact"/>
              <w:jc w:val="left"/>
              <w:rPr>
                <w:rFonts w:ascii="宋体" w:hAnsi="宋体" w:eastAsia="宋体"/>
                <w:sz w:val="24"/>
              </w:rPr>
            </w:pPr>
            <w:r>
              <w:rPr>
                <w:rFonts w:hint="eastAsia" w:ascii="宋体" w:hAnsi="宋体" w:eastAsia="宋体"/>
                <w:sz w:val="24"/>
              </w:rPr>
              <w:t>年度内向基层医疗单位补助金额数</w:t>
            </w:r>
          </w:p>
        </w:tc>
        <w:tc>
          <w:tcPr>
            <w:tcW w:w="1276" w:type="dxa"/>
            <w:noWrap w:val="0"/>
            <w:vAlign w:val="center"/>
          </w:tcPr>
          <w:p w14:paraId="41913CB1">
            <w:pPr>
              <w:spacing w:line="360" w:lineRule="exact"/>
              <w:jc w:val="left"/>
              <w:rPr>
                <w:rFonts w:ascii="宋体" w:hAnsi="宋体" w:eastAsia="宋体"/>
                <w:sz w:val="24"/>
              </w:rPr>
            </w:pPr>
            <w:r>
              <w:rPr>
                <w:rFonts w:ascii="宋体" w:hAnsi="宋体" w:eastAsia="宋体"/>
                <w:sz w:val="24"/>
              </w:rPr>
              <w:t>150</w:t>
            </w:r>
            <w:r>
              <w:rPr>
                <w:rFonts w:hint="eastAsia" w:ascii="宋体" w:hAnsi="宋体" w:eastAsia="宋体"/>
                <w:sz w:val="24"/>
              </w:rPr>
              <w:t>人</w:t>
            </w:r>
          </w:p>
        </w:tc>
        <w:tc>
          <w:tcPr>
            <w:tcW w:w="1701" w:type="dxa"/>
            <w:noWrap w:val="0"/>
            <w:vAlign w:val="center"/>
          </w:tcPr>
          <w:p w14:paraId="077902E5">
            <w:pPr>
              <w:spacing w:line="360" w:lineRule="exact"/>
              <w:jc w:val="left"/>
              <w:rPr>
                <w:rFonts w:ascii="宋体" w:hAnsi="宋体" w:eastAsia="宋体"/>
                <w:sz w:val="24"/>
              </w:rPr>
            </w:pPr>
            <w:r>
              <w:rPr>
                <w:rFonts w:hint="eastAsia" w:ascii="宋体" w:hAnsi="宋体" w:eastAsia="宋体"/>
                <w:sz w:val="24"/>
              </w:rPr>
              <w:t>冀财预【</w:t>
            </w:r>
            <w:r>
              <w:rPr>
                <w:rFonts w:ascii="宋体" w:hAnsi="宋体" w:eastAsia="宋体"/>
                <w:sz w:val="24"/>
              </w:rPr>
              <w:t>2011</w:t>
            </w:r>
            <w:r>
              <w:rPr>
                <w:rFonts w:hint="eastAsia" w:ascii="宋体" w:hAnsi="宋体" w:eastAsia="宋体"/>
                <w:sz w:val="24"/>
              </w:rPr>
              <w:t>】</w:t>
            </w:r>
            <w:r>
              <w:rPr>
                <w:rFonts w:ascii="宋体" w:hAnsi="宋体" w:eastAsia="宋体"/>
                <w:sz w:val="24"/>
              </w:rPr>
              <w:t>99</w:t>
            </w:r>
            <w:r>
              <w:rPr>
                <w:rFonts w:hint="eastAsia" w:ascii="宋体" w:hAnsi="宋体" w:eastAsia="宋体"/>
                <w:sz w:val="24"/>
              </w:rPr>
              <w:t>号</w:t>
            </w:r>
          </w:p>
        </w:tc>
      </w:tr>
      <w:tr w14:paraId="1D6E1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3D9796F">
            <w:pPr>
              <w:spacing w:line="360" w:lineRule="exact"/>
              <w:jc w:val="center"/>
              <w:rPr>
                <w:rFonts w:hint="eastAsia" w:ascii="宋体" w:hAnsi="宋体" w:eastAsia="宋体"/>
                <w:sz w:val="24"/>
              </w:rPr>
            </w:pPr>
          </w:p>
        </w:tc>
        <w:tc>
          <w:tcPr>
            <w:tcW w:w="1134" w:type="dxa"/>
            <w:noWrap w:val="0"/>
            <w:vAlign w:val="center"/>
          </w:tcPr>
          <w:p w14:paraId="6F817FF4">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45DA5BDE">
            <w:pPr>
              <w:spacing w:line="360" w:lineRule="exact"/>
              <w:jc w:val="left"/>
              <w:rPr>
                <w:rFonts w:hint="eastAsia" w:ascii="宋体" w:hAnsi="宋体" w:eastAsia="宋体"/>
                <w:sz w:val="24"/>
              </w:rPr>
            </w:pPr>
            <w:r>
              <w:rPr>
                <w:rFonts w:hint="eastAsia" w:ascii="宋体" w:hAnsi="宋体" w:eastAsia="宋体"/>
                <w:sz w:val="24"/>
              </w:rPr>
              <w:t>绩效评价</w:t>
            </w:r>
          </w:p>
        </w:tc>
        <w:tc>
          <w:tcPr>
            <w:tcW w:w="2891" w:type="dxa"/>
            <w:noWrap w:val="0"/>
            <w:vAlign w:val="center"/>
          </w:tcPr>
          <w:p w14:paraId="5F836564">
            <w:pPr>
              <w:spacing w:line="360" w:lineRule="exact"/>
              <w:jc w:val="left"/>
              <w:rPr>
                <w:rFonts w:ascii="宋体" w:hAnsi="宋体" w:eastAsia="宋体"/>
                <w:sz w:val="24"/>
              </w:rPr>
            </w:pPr>
            <w:r>
              <w:rPr>
                <w:rFonts w:hint="eastAsia" w:ascii="宋体" w:hAnsi="宋体" w:eastAsia="宋体"/>
                <w:sz w:val="24"/>
              </w:rPr>
              <w:t>根据绩效评价表按任务量完成</w:t>
            </w:r>
          </w:p>
        </w:tc>
        <w:tc>
          <w:tcPr>
            <w:tcW w:w="1276" w:type="dxa"/>
            <w:noWrap w:val="0"/>
            <w:vAlign w:val="center"/>
          </w:tcPr>
          <w:p w14:paraId="4A066590">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7DD90699">
            <w:pPr>
              <w:spacing w:line="360" w:lineRule="exact"/>
              <w:jc w:val="left"/>
              <w:rPr>
                <w:rFonts w:hint="eastAsia" w:ascii="宋体" w:hAnsi="宋体" w:eastAsia="宋体"/>
                <w:sz w:val="24"/>
              </w:rPr>
            </w:pPr>
            <w:r>
              <w:rPr>
                <w:rFonts w:hint="eastAsia" w:ascii="宋体" w:hAnsi="宋体" w:eastAsia="宋体"/>
                <w:sz w:val="24"/>
              </w:rPr>
              <w:t>冀财预【</w:t>
            </w:r>
            <w:r>
              <w:rPr>
                <w:rFonts w:ascii="宋体" w:hAnsi="宋体" w:eastAsia="宋体"/>
                <w:sz w:val="24"/>
              </w:rPr>
              <w:t>2011</w:t>
            </w:r>
            <w:r>
              <w:rPr>
                <w:rFonts w:hint="eastAsia" w:ascii="宋体" w:hAnsi="宋体" w:eastAsia="宋体"/>
                <w:sz w:val="24"/>
              </w:rPr>
              <w:t>】</w:t>
            </w:r>
            <w:r>
              <w:rPr>
                <w:rFonts w:ascii="宋体" w:hAnsi="宋体" w:eastAsia="宋体"/>
                <w:sz w:val="24"/>
              </w:rPr>
              <w:t>99</w:t>
            </w:r>
            <w:r>
              <w:rPr>
                <w:rFonts w:hint="eastAsia" w:ascii="宋体" w:hAnsi="宋体" w:eastAsia="宋体"/>
                <w:sz w:val="24"/>
              </w:rPr>
              <w:t>号</w:t>
            </w:r>
          </w:p>
        </w:tc>
      </w:tr>
      <w:tr w14:paraId="26910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32C58C7">
            <w:pPr>
              <w:spacing w:line="360" w:lineRule="exact"/>
              <w:jc w:val="center"/>
              <w:rPr>
                <w:rFonts w:hint="eastAsia" w:ascii="宋体" w:hAnsi="宋体" w:eastAsia="宋体"/>
                <w:sz w:val="24"/>
              </w:rPr>
            </w:pPr>
          </w:p>
        </w:tc>
        <w:tc>
          <w:tcPr>
            <w:tcW w:w="1134" w:type="dxa"/>
            <w:noWrap w:val="0"/>
            <w:vAlign w:val="center"/>
          </w:tcPr>
          <w:p w14:paraId="283BB617">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7E304CBF">
            <w:pPr>
              <w:spacing w:line="360" w:lineRule="exact"/>
              <w:jc w:val="left"/>
              <w:rPr>
                <w:rFonts w:hint="eastAsia" w:ascii="宋体" w:hAnsi="宋体" w:eastAsia="宋体"/>
                <w:sz w:val="24"/>
              </w:rPr>
            </w:pPr>
            <w:r>
              <w:rPr>
                <w:rFonts w:hint="eastAsia" w:ascii="宋体" w:hAnsi="宋体" w:eastAsia="宋体"/>
                <w:sz w:val="24"/>
              </w:rPr>
              <w:t>按规定时限发放工资、缴纳保险</w:t>
            </w:r>
          </w:p>
        </w:tc>
        <w:tc>
          <w:tcPr>
            <w:tcW w:w="2891" w:type="dxa"/>
            <w:noWrap w:val="0"/>
            <w:vAlign w:val="center"/>
          </w:tcPr>
          <w:p w14:paraId="673B6822">
            <w:pPr>
              <w:spacing w:line="360" w:lineRule="exact"/>
              <w:jc w:val="left"/>
              <w:rPr>
                <w:rFonts w:ascii="宋体" w:hAnsi="宋体" w:eastAsia="宋体"/>
                <w:sz w:val="24"/>
              </w:rPr>
            </w:pPr>
            <w:r>
              <w:rPr>
                <w:rFonts w:hint="eastAsia" w:ascii="宋体" w:hAnsi="宋体" w:eastAsia="宋体"/>
                <w:sz w:val="24"/>
              </w:rPr>
              <w:t>按规定时限发放工资、缴纳保险</w:t>
            </w:r>
          </w:p>
        </w:tc>
        <w:tc>
          <w:tcPr>
            <w:tcW w:w="1276" w:type="dxa"/>
            <w:noWrap w:val="0"/>
            <w:vAlign w:val="center"/>
          </w:tcPr>
          <w:p w14:paraId="624B91B7">
            <w:pPr>
              <w:spacing w:line="360" w:lineRule="exact"/>
              <w:jc w:val="left"/>
              <w:rPr>
                <w:rFonts w:hint="eastAsia" w:ascii="宋体" w:hAnsi="宋体" w:eastAsia="宋体"/>
                <w:sz w:val="24"/>
              </w:rPr>
            </w:pPr>
            <w:r>
              <w:rPr>
                <w:rFonts w:ascii="宋体" w:hAnsi="宋体" w:eastAsia="宋体"/>
                <w:sz w:val="24"/>
              </w:rPr>
              <w:t>100%</w:t>
            </w:r>
          </w:p>
        </w:tc>
        <w:tc>
          <w:tcPr>
            <w:tcW w:w="1701" w:type="dxa"/>
            <w:noWrap w:val="0"/>
            <w:vAlign w:val="center"/>
          </w:tcPr>
          <w:p w14:paraId="692A86DE">
            <w:pPr>
              <w:spacing w:line="360" w:lineRule="exact"/>
              <w:jc w:val="left"/>
              <w:rPr>
                <w:rFonts w:hint="eastAsia" w:ascii="宋体" w:hAnsi="宋体" w:eastAsia="宋体"/>
                <w:sz w:val="24"/>
              </w:rPr>
            </w:pPr>
            <w:r>
              <w:rPr>
                <w:rFonts w:hint="eastAsia" w:ascii="宋体" w:hAnsi="宋体" w:eastAsia="宋体"/>
                <w:sz w:val="24"/>
              </w:rPr>
              <w:t>冀财预【</w:t>
            </w:r>
            <w:r>
              <w:rPr>
                <w:rFonts w:ascii="宋体" w:hAnsi="宋体" w:eastAsia="宋体"/>
                <w:sz w:val="24"/>
              </w:rPr>
              <w:t>2011</w:t>
            </w:r>
            <w:r>
              <w:rPr>
                <w:rFonts w:hint="eastAsia" w:ascii="宋体" w:hAnsi="宋体" w:eastAsia="宋体"/>
                <w:sz w:val="24"/>
              </w:rPr>
              <w:t>】</w:t>
            </w:r>
            <w:r>
              <w:rPr>
                <w:rFonts w:ascii="宋体" w:hAnsi="宋体" w:eastAsia="宋体"/>
                <w:sz w:val="24"/>
              </w:rPr>
              <w:t>99</w:t>
            </w:r>
            <w:r>
              <w:rPr>
                <w:rFonts w:hint="eastAsia" w:ascii="宋体" w:hAnsi="宋体" w:eastAsia="宋体"/>
                <w:sz w:val="24"/>
              </w:rPr>
              <w:t>号</w:t>
            </w:r>
          </w:p>
        </w:tc>
      </w:tr>
      <w:tr w14:paraId="3D6D7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364E9F5">
            <w:pPr>
              <w:spacing w:line="360" w:lineRule="exact"/>
              <w:jc w:val="center"/>
              <w:rPr>
                <w:rFonts w:hint="eastAsia" w:ascii="宋体" w:hAnsi="宋体" w:eastAsia="宋体"/>
                <w:sz w:val="24"/>
              </w:rPr>
            </w:pPr>
          </w:p>
        </w:tc>
        <w:tc>
          <w:tcPr>
            <w:tcW w:w="1134" w:type="dxa"/>
            <w:noWrap w:val="0"/>
            <w:vAlign w:val="center"/>
          </w:tcPr>
          <w:p w14:paraId="348FB39B">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70E68A2B">
            <w:pPr>
              <w:spacing w:line="360" w:lineRule="exact"/>
              <w:jc w:val="left"/>
              <w:rPr>
                <w:rFonts w:hint="eastAsia" w:ascii="宋体" w:hAnsi="宋体" w:eastAsia="宋体"/>
                <w:sz w:val="24"/>
              </w:rPr>
            </w:pPr>
            <w:r>
              <w:rPr>
                <w:rFonts w:hint="eastAsia" w:ascii="宋体" w:hAnsi="宋体" w:eastAsia="宋体"/>
                <w:sz w:val="24"/>
              </w:rPr>
              <w:t>人均财政投入水平</w:t>
            </w:r>
          </w:p>
        </w:tc>
        <w:tc>
          <w:tcPr>
            <w:tcW w:w="2891" w:type="dxa"/>
            <w:noWrap w:val="0"/>
            <w:vAlign w:val="center"/>
          </w:tcPr>
          <w:p w14:paraId="2D9FD4CF">
            <w:pPr>
              <w:spacing w:line="360" w:lineRule="exact"/>
              <w:jc w:val="left"/>
              <w:rPr>
                <w:rFonts w:ascii="宋体" w:hAnsi="宋体" w:eastAsia="宋体"/>
                <w:sz w:val="24"/>
              </w:rPr>
            </w:pPr>
            <w:r>
              <w:rPr>
                <w:rFonts w:hint="eastAsia" w:ascii="宋体" w:hAnsi="宋体" w:eastAsia="宋体"/>
                <w:sz w:val="24"/>
              </w:rPr>
              <w:t>实际发放的补助金金额占计划发放金额的比率</w:t>
            </w:r>
          </w:p>
        </w:tc>
        <w:tc>
          <w:tcPr>
            <w:tcW w:w="1276" w:type="dxa"/>
            <w:noWrap w:val="0"/>
            <w:vAlign w:val="center"/>
          </w:tcPr>
          <w:p w14:paraId="712C7C07">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4B8E081F">
            <w:pPr>
              <w:spacing w:line="360" w:lineRule="exact"/>
              <w:jc w:val="left"/>
              <w:rPr>
                <w:rFonts w:hint="eastAsia" w:ascii="宋体" w:hAnsi="宋体" w:eastAsia="宋体"/>
                <w:sz w:val="24"/>
              </w:rPr>
            </w:pPr>
            <w:r>
              <w:rPr>
                <w:rFonts w:hint="eastAsia" w:ascii="宋体" w:hAnsi="宋体" w:eastAsia="宋体"/>
                <w:sz w:val="24"/>
              </w:rPr>
              <w:t>冀财预【</w:t>
            </w:r>
            <w:r>
              <w:rPr>
                <w:rFonts w:ascii="宋体" w:hAnsi="宋体" w:eastAsia="宋体"/>
                <w:sz w:val="24"/>
              </w:rPr>
              <w:t>2011</w:t>
            </w:r>
            <w:r>
              <w:rPr>
                <w:rFonts w:hint="eastAsia" w:ascii="宋体" w:hAnsi="宋体" w:eastAsia="宋体"/>
                <w:sz w:val="24"/>
              </w:rPr>
              <w:t>】</w:t>
            </w:r>
            <w:r>
              <w:rPr>
                <w:rFonts w:ascii="宋体" w:hAnsi="宋体" w:eastAsia="宋体"/>
                <w:sz w:val="24"/>
              </w:rPr>
              <w:t>99</w:t>
            </w:r>
            <w:r>
              <w:rPr>
                <w:rFonts w:hint="eastAsia" w:ascii="宋体" w:hAnsi="宋体" w:eastAsia="宋体"/>
                <w:sz w:val="24"/>
              </w:rPr>
              <w:t>号</w:t>
            </w:r>
          </w:p>
        </w:tc>
      </w:tr>
      <w:tr w14:paraId="76344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399A3D2">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48FBFB36">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4DC60C5C">
            <w:pPr>
              <w:spacing w:line="360" w:lineRule="exact"/>
              <w:jc w:val="left"/>
              <w:rPr>
                <w:rFonts w:hint="eastAsia" w:ascii="宋体" w:hAnsi="宋体" w:eastAsia="宋体"/>
                <w:sz w:val="24"/>
              </w:rPr>
            </w:pPr>
            <w:r>
              <w:rPr>
                <w:rFonts w:hint="eastAsia" w:ascii="宋体" w:hAnsi="宋体" w:eastAsia="宋体"/>
                <w:sz w:val="24"/>
              </w:rPr>
              <w:t>社会稳定水平</w:t>
            </w:r>
          </w:p>
        </w:tc>
        <w:tc>
          <w:tcPr>
            <w:tcW w:w="2891" w:type="dxa"/>
            <w:noWrap w:val="0"/>
            <w:vAlign w:val="center"/>
          </w:tcPr>
          <w:p w14:paraId="5587F191">
            <w:pPr>
              <w:spacing w:line="360" w:lineRule="exact"/>
              <w:jc w:val="left"/>
              <w:rPr>
                <w:rFonts w:ascii="宋体" w:hAnsi="宋体" w:eastAsia="宋体"/>
                <w:sz w:val="24"/>
              </w:rPr>
            </w:pPr>
            <w:r>
              <w:rPr>
                <w:rFonts w:hint="eastAsia" w:ascii="宋体" w:hAnsi="宋体" w:eastAsia="宋体"/>
                <w:sz w:val="24"/>
              </w:rPr>
              <w:t>补助所带来的单位服务社会能力提升情况</w:t>
            </w:r>
          </w:p>
        </w:tc>
        <w:tc>
          <w:tcPr>
            <w:tcW w:w="1276" w:type="dxa"/>
            <w:noWrap w:val="0"/>
            <w:vAlign w:val="center"/>
          </w:tcPr>
          <w:p w14:paraId="6048C3E2">
            <w:pPr>
              <w:spacing w:line="360" w:lineRule="exact"/>
              <w:jc w:val="left"/>
              <w:rPr>
                <w:rFonts w:hint="eastAsia" w:ascii="宋体" w:hAnsi="宋体" w:eastAsia="宋体"/>
                <w:sz w:val="24"/>
              </w:rPr>
            </w:pPr>
            <w:r>
              <w:rPr>
                <w:rFonts w:hint="eastAsia" w:ascii="宋体" w:hAnsi="宋体" w:eastAsia="宋体"/>
                <w:sz w:val="24"/>
              </w:rPr>
              <w:t>逐步提高</w:t>
            </w:r>
          </w:p>
        </w:tc>
        <w:tc>
          <w:tcPr>
            <w:tcW w:w="1701" w:type="dxa"/>
            <w:noWrap w:val="0"/>
            <w:vAlign w:val="center"/>
          </w:tcPr>
          <w:p w14:paraId="77FAE0B9">
            <w:pPr>
              <w:spacing w:line="360" w:lineRule="exact"/>
              <w:jc w:val="left"/>
              <w:rPr>
                <w:rFonts w:hint="eastAsia" w:ascii="宋体" w:hAnsi="宋体" w:eastAsia="宋体"/>
                <w:sz w:val="24"/>
              </w:rPr>
            </w:pPr>
            <w:r>
              <w:rPr>
                <w:rFonts w:hint="eastAsia" w:ascii="宋体" w:hAnsi="宋体" w:eastAsia="宋体"/>
                <w:sz w:val="24"/>
              </w:rPr>
              <w:t>冀财预【</w:t>
            </w:r>
            <w:r>
              <w:rPr>
                <w:rFonts w:ascii="宋体" w:hAnsi="宋体" w:eastAsia="宋体"/>
                <w:sz w:val="24"/>
              </w:rPr>
              <w:t>2011</w:t>
            </w:r>
            <w:r>
              <w:rPr>
                <w:rFonts w:hint="eastAsia" w:ascii="宋体" w:hAnsi="宋体" w:eastAsia="宋体"/>
                <w:sz w:val="24"/>
              </w:rPr>
              <w:t>】</w:t>
            </w:r>
            <w:r>
              <w:rPr>
                <w:rFonts w:ascii="宋体" w:hAnsi="宋体" w:eastAsia="宋体"/>
                <w:sz w:val="24"/>
              </w:rPr>
              <w:t>99</w:t>
            </w:r>
            <w:r>
              <w:rPr>
                <w:rFonts w:hint="eastAsia" w:ascii="宋体" w:hAnsi="宋体" w:eastAsia="宋体"/>
                <w:sz w:val="24"/>
              </w:rPr>
              <w:t>号</w:t>
            </w:r>
          </w:p>
        </w:tc>
      </w:tr>
      <w:tr w14:paraId="258E5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530FDA7">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4EF2EC43">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40BFBDC3">
            <w:pPr>
              <w:spacing w:line="360" w:lineRule="exact"/>
              <w:jc w:val="left"/>
              <w:rPr>
                <w:rFonts w:hint="eastAsia" w:ascii="宋体" w:hAnsi="宋体" w:eastAsia="宋体"/>
                <w:sz w:val="24"/>
              </w:rPr>
            </w:pPr>
            <w:r>
              <w:rPr>
                <w:rFonts w:hint="eastAsia" w:ascii="宋体" w:hAnsi="宋体" w:eastAsia="宋体"/>
                <w:sz w:val="24"/>
              </w:rPr>
              <w:t>职工满意度</w:t>
            </w:r>
          </w:p>
        </w:tc>
        <w:tc>
          <w:tcPr>
            <w:tcW w:w="2891" w:type="dxa"/>
            <w:noWrap w:val="0"/>
            <w:vAlign w:val="center"/>
          </w:tcPr>
          <w:p w14:paraId="442B76AE">
            <w:pPr>
              <w:spacing w:line="360" w:lineRule="exact"/>
              <w:jc w:val="left"/>
              <w:rPr>
                <w:rFonts w:ascii="宋体" w:hAnsi="宋体" w:eastAsia="宋体"/>
                <w:sz w:val="24"/>
              </w:rPr>
            </w:pPr>
            <w:r>
              <w:rPr>
                <w:rFonts w:hint="eastAsia" w:ascii="宋体" w:hAnsi="宋体" w:eastAsia="宋体"/>
                <w:sz w:val="24"/>
              </w:rPr>
              <w:t>职工满意度</w:t>
            </w:r>
          </w:p>
        </w:tc>
        <w:tc>
          <w:tcPr>
            <w:tcW w:w="1276" w:type="dxa"/>
            <w:noWrap w:val="0"/>
            <w:vAlign w:val="center"/>
          </w:tcPr>
          <w:p w14:paraId="1F3DC42E">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2FD3CF2A">
            <w:pPr>
              <w:spacing w:line="360" w:lineRule="exact"/>
              <w:jc w:val="left"/>
              <w:rPr>
                <w:rFonts w:hint="eastAsia" w:ascii="宋体" w:hAnsi="宋体" w:eastAsia="宋体"/>
                <w:sz w:val="24"/>
              </w:rPr>
            </w:pPr>
            <w:r>
              <w:rPr>
                <w:rFonts w:hint="eastAsia" w:ascii="宋体" w:hAnsi="宋体" w:eastAsia="宋体"/>
                <w:sz w:val="24"/>
              </w:rPr>
              <w:t>冀财预【</w:t>
            </w:r>
            <w:r>
              <w:rPr>
                <w:rFonts w:ascii="宋体" w:hAnsi="宋体" w:eastAsia="宋体"/>
                <w:sz w:val="24"/>
              </w:rPr>
              <w:t>2011</w:t>
            </w:r>
            <w:r>
              <w:rPr>
                <w:rFonts w:hint="eastAsia" w:ascii="宋体" w:hAnsi="宋体" w:eastAsia="宋体"/>
                <w:sz w:val="24"/>
              </w:rPr>
              <w:t>】</w:t>
            </w:r>
            <w:r>
              <w:rPr>
                <w:rFonts w:ascii="宋体" w:hAnsi="宋体" w:eastAsia="宋体"/>
                <w:sz w:val="24"/>
              </w:rPr>
              <w:t>99</w:t>
            </w:r>
            <w:r>
              <w:rPr>
                <w:rFonts w:hint="eastAsia" w:ascii="宋体" w:hAnsi="宋体" w:eastAsia="宋体"/>
                <w:sz w:val="24"/>
              </w:rPr>
              <w:t>号</w:t>
            </w:r>
          </w:p>
        </w:tc>
      </w:tr>
    </w:tbl>
    <w:p w14:paraId="728CC584">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55C21ADB">
      <w:pPr>
        <w:spacing w:line="360" w:lineRule="exact"/>
        <w:ind w:firstLine="480" w:firstLineChars="200"/>
        <w:jc w:val="left"/>
        <w:rPr>
          <w:rFonts w:ascii="宋体" w:hAnsi="宋体" w:eastAsia="宋体"/>
          <w:sz w:val="24"/>
        </w:rPr>
      </w:pPr>
    </w:p>
    <w:p w14:paraId="207C98F3">
      <w:pPr>
        <w:spacing w:line="360" w:lineRule="exact"/>
        <w:ind w:firstLine="482" w:firstLineChars="200"/>
        <w:jc w:val="left"/>
        <w:outlineLvl w:val="3"/>
        <w:rPr>
          <w:rFonts w:ascii="宋体" w:hAnsi="宋体" w:eastAsia="宋体"/>
          <w:b/>
          <w:sz w:val="24"/>
        </w:rPr>
      </w:pPr>
      <w:bookmarkStart w:id="21" w:name="_Toc62803831"/>
      <w:r>
        <w:rPr>
          <w:rFonts w:hint="eastAsia" w:ascii="宋体" w:hAnsi="宋体" w:eastAsia="宋体"/>
          <w:b/>
          <w:sz w:val="24"/>
        </w:rPr>
        <w:t>21.2021年乡镇卫生院与村卫生室落实一体化管理资金项目绩效目标表</w:t>
      </w:r>
      <w:bookmarkEnd w:id="21"/>
      <w:r>
        <w:rPr>
          <w:rFonts w:hint="eastAsia" w:ascii="宋体" w:hAnsi="宋体" w:eastAsia="宋体"/>
          <w:b/>
          <w:sz w:val="24"/>
        </w:rPr>
        <w:t>TC 21、2021年乡镇卫生院与村卫生室落实一体化管理资金项目绩效目标表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5B69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19EEDE5">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7E8189D1">
            <w:pPr>
              <w:spacing w:line="360" w:lineRule="exact"/>
              <w:jc w:val="right"/>
              <w:rPr>
                <w:rFonts w:ascii="宋体" w:hAnsi="宋体" w:eastAsia="宋体"/>
                <w:sz w:val="24"/>
              </w:rPr>
            </w:pPr>
            <w:r>
              <w:rPr>
                <w:rFonts w:hint="eastAsia" w:ascii="宋体" w:hAnsi="宋体" w:eastAsia="宋体"/>
                <w:sz w:val="24"/>
              </w:rPr>
              <w:t>单位：万元</w:t>
            </w:r>
          </w:p>
        </w:tc>
      </w:tr>
      <w:tr w14:paraId="58401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9189B81">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6473F56D">
            <w:pPr>
              <w:spacing w:line="360" w:lineRule="exact"/>
              <w:jc w:val="left"/>
              <w:rPr>
                <w:rFonts w:ascii="宋体" w:hAnsi="宋体" w:eastAsia="宋体"/>
                <w:sz w:val="24"/>
              </w:rPr>
            </w:pPr>
            <w:r>
              <w:rPr>
                <w:rFonts w:ascii="宋体" w:hAnsi="宋体" w:eastAsia="宋体"/>
                <w:sz w:val="24"/>
              </w:rPr>
              <w:t>13062321G516NDRQDNIT7</w:t>
            </w:r>
          </w:p>
        </w:tc>
        <w:tc>
          <w:tcPr>
            <w:tcW w:w="1587" w:type="dxa"/>
            <w:noWrap w:val="0"/>
            <w:vAlign w:val="center"/>
          </w:tcPr>
          <w:p w14:paraId="73B58FCE">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61DB3265">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年乡镇卫生院与村卫生室落实一体化管理资金项目</w:t>
            </w:r>
          </w:p>
        </w:tc>
      </w:tr>
      <w:tr w14:paraId="79267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6A86435">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6087F67C">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16078A79">
            <w:pPr>
              <w:spacing w:line="360" w:lineRule="exact"/>
              <w:jc w:val="left"/>
              <w:rPr>
                <w:rFonts w:ascii="宋体" w:hAnsi="宋体" w:eastAsia="宋体"/>
                <w:sz w:val="24"/>
              </w:rPr>
            </w:pPr>
            <w:r>
              <w:rPr>
                <w:rFonts w:ascii="宋体" w:hAnsi="宋体" w:eastAsia="宋体"/>
                <w:sz w:val="24"/>
              </w:rPr>
              <w:t>500.00</w:t>
            </w:r>
          </w:p>
        </w:tc>
        <w:tc>
          <w:tcPr>
            <w:tcW w:w="1587" w:type="dxa"/>
            <w:noWrap w:val="0"/>
            <w:vAlign w:val="center"/>
          </w:tcPr>
          <w:p w14:paraId="33E90040">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1A34482C">
            <w:pPr>
              <w:spacing w:line="360" w:lineRule="exact"/>
              <w:jc w:val="left"/>
              <w:rPr>
                <w:rFonts w:ascii="宋体" w:hAnsi="宋体" w:eastAsia="宋体"/>
                <w:sz w:val="24"/>
              </w:rPr>
            </w:pPr>
            <w:r>
              <w:rPr>
                <w:rFonts w:ascii="宋体" w:hAnsi="宋体" w:eastAsia="宋体"/>
                <w:sz w:val="24"/>
              </w:rPr>
              <w:t>500.00</w:t>
            </w:r>
          </w:p>
        </w:tc>
        <w:tc>
          <w:tcPr>
            <w:tcW w:w="1276" w:type="dxa"/>
            <w:noWrap w:val="0"/>
            <w:vAlign w:val="center"/>
          </w:tcPr>
          <w:p w14:paraId="61F5EA54">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74FF96D1">
            <w:pPr>
              <w:spacing w:line="360" w:lineRule="exact"/>
              <w:jc w:val="left"/>
              <w:rPr>
                <w:rFonts w:ascii="宋体" w:hAnsi="宋体" w:eastAsia="宋体"/>
                <w:sz w:val="24"/>
              </w:rPr>
            </w:pPr>
            <w:r>
              <w:rPr>
                <w:rFonts w:ascii="宋体" w:hAnsi="宋体" w:eastAsia="宋体"/>
                <w:sz w:val="24"/>
              </w:rPr>
              <w:t>0</w:t>
            </w:r>
          </w:p>
        </w:tc>
      </w:tr>
      <w:tr w14:paraId="6D6D5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A850AB2">
            <w:pPr>
              <w:spacing w:line="360" w:lineRule="exact"/>
              <w:jc w:val="left"/>
              <w:outlineLvl w:val="3"/>
              <w:rPr>
                <w:rFonts w:ascii="宋体" w:hAnsi="宋体" w:eastAsia="宋体"/>
                <w:sz w:val="24"/>
              </w:rPr>
            </w:pPr>
          </w:p>
        </w:tc>
        <w:tc>
          <w:tcPr>
            <w:tcW w:w="8278" w:type="dxa"/>
            <w:gridSpan w:val="6"/>
            <w:noWrap w:val="0"/>
            <w:vAlign w:val="center"/>
          </w:tcPr>
          <w:p w14:paraId="3D3DBA96">
            <w:pPr>
              <w:spacing w:line="360" w:lineRule="exact"/>
              <w:jc w:val="left"/>
              <w:rPr>
                <w:rFonts w:ascii="宋体" w:hAnsi="宋体" w:eastAsia="宋体"/>
                <w:sz w:val="24"/>
              </w:rPr>
            </w:pPr>
            <w:r>
              <w:rPr>
                <w:rFonts w:hint="eastAsia" w:ascii="宋体" w:hAnsi="宋体" w:eastAsia="宋体"/>
                <w:sz w:val="24"/>
              </w:rPr>
              <w:t>合理设置卫生室与乡村医生岗位，保障乡村医生合理收入，健全乡村医生社会保障制度。所需资金</w:t>
            </w:r>
            <w:r>
              <w:rPr>
                <w:rFonts w:ascii="宋体" w:hAnsi="宋体" w:eastAsia="宋体"/>
                <w:sz w:val="24"/>
              </w:rPr>
              <w:t>500</w:t>
            </w:r>
            <w:r>
              <w:rPr>
                <w:rFonts w:hint="eastAsia" w:ascii="宋体" w:hAnsi="宋体" w:eastAsia="宋体"/>
                <w:sz w:val="24"/>
              </w:rPr>
              <w:t>万元列入年初预算。</w:t>
            </w:r>
          </w:p>
        </w:tc>
      </w:tr>
      <w:tr w14:paraId="34AC8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52C2B95">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042BA186">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1767B4A9">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2E0A823D">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14634ED4">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5BB10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0D0247D">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140B8DC7">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17BD654A">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544874FC">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169852BB">
            <w:pPr>
              <w:spacing w:line="360" w:lineRule="exact"/>
              <w:jc w:val="center"/>
              <w:rPr>
                <w:rFonts w:ascii="宋体" w:hAnsi="宋体" w:eastAsia="宋体"/>
                <w:sz w:val="24"/>
              </w:rPr>
            </w:pPr>
            <w:r>
              <w:rPr>
                <w:rFonts w:ascii="宋体" w:hAnsi="宋体" w:eastAsia="宋体"/>
                <w:sz w:val="24"/>
              </w:rPr>
              <w:t>100.00%</w:t>
            </w:r>
          </w:p>
        </w:tc>
      </w:tr>
      <w:tr w14:paraId="3FB4D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8EE766B">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14488BBA">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保障广大群众的健康权益，有效提高群众的健康水平。</w:t>
            </w:r>
          </w:p>
          <w:p w14:paraId="53698C57">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推进乡村卫生服务一体化管理，实施基本药物制度并实行药品零差率销售。</w:t>
            </w:r>
          </w:p>
          <w:p w14:paraId="0B725BDF">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合理设置卫生室与乡村医生岗位。</w:t>
            </w:r>
          </w:p>
          <w:p w14:paraId="2FFA7BAD">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保障乡村医生合理收入，健全乡村医生社会保障制度。</w:t>
            </w:r>
          </w:p>
        </w:tc>
      </w:tr>
    </w:tbl>
    <w:p w14:paraId="669FEE77">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273E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F86F558">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318DD8AF">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53E0E288">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2059935C">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2E3E8D77">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3229CA28">
            <w:pPr>
              <w:spacing w:line="360" w:lineRule="exact"/>
              <w:jc w:val="center"/>
              <w:rPr>
                <w:rFonts w:ascii="宋体" w:hAnsi="宋体" w:eastAsia="宋体"/>
                <w:b/>
                <w:sz w:val="24"/>
              </w:rPr>
            </w:pPr>
            <w:r>
              <w:rPr>
                <w:rFonts w:hint="eastAsia" w:ascii="宋体" w:hAnsi="宋体" w:eastAsia="宋体"/>
                <w:b/>
                <w:sz w:val="24"/>
              </w:rPr>
              <w:t>指标值确定依据</w:t>
            </w:r>
          </w:p>
        </w:tc>
      </w:tr>
      <w:tr w14:paraId="7436A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1A82277">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678E14A4">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33C2160E">
            <w:pPr>
              <w:spacing w:line="360" w:lineRule="exact"/>
              <w:jc w:val="left"/>
              <w:rPr>
                <w:rFonts w:ascii="宋体" w:hAnsi="宋体" w:eastAsia="宋体"/>
                <w:sz w:val="24"/>
              </w:rPr>
            </w:pPr>
            <w:r>
              <w:rPr>
                <w:rFonts w:hint="eastAsia" w:ascii="宋体" w:hAnsi="宋体" w:eastAsia="宋体"/>
                <w:sz w:val="24"/>
              </w:rPr>
              <w:t>医疗工作服务的数量完成率</w:t>
            </w:r>
          </w:p>
        </w:tc>
        <w:tc>
          <w:tcPr>
            <w:tcW w:w="2891" w:type="dxa"/>
            <w:noWrap w:val="0"/>
            <w:vAlign w:val="center"/>
          </w:tcPr>
          <w:p w14:paraId="71CB70CA">
            <w:pPr>
              <w:spacing w:line="360" w:lineRule="exact"/>
              <w:jc w:val="left"/>
              <w:rPr>
                <w:rFonts w:ascii="宋体" w:hAnsi="宋体" w:eastAsia="宋体"/>
                <w:sz w:val="24"/>
              </w:rPr>
            </w:pPr>
            <w:r>
              <w:rPr>
                <w:rFonts w:hint="eastAsia" w:ascii="宋体" w:hAnsi="宋体" w:eastAsia="宋体"/>
                <w:sz w:val="24"/>
              </w:rPr>
              <w:t>医疗工作服务的数量完成数占总数量的比例</w:t>
            </w:r>
          </w:p>
        </w:tc>
        <w:tc>
          <w:tcPr>
            <w:tcW w:w="1276" w:type="dxa"/>
            <w:noWrap w:val="0"/>
            <w:vAlign w:val="center"/>
          </w:tcPr>
          <w:p w14:paraId="1CC7DA6A">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B7CC67F">
            <w:pPr>
              <w:spacing w:line="360" w:lineRule="exact"/>
              <w:jc w:val="left"/>
              <w:rPr>
                <w:rFonts w:ascii="宋体" w:hAnsi="宋体" w:eastAsia="宋体"/>
                <w:sz w:val="24"/>
              </w:rPr>
            </w:pPr>
            <w:r>
              <w:rPr>
                <w:rFonts w:hint="eastAsia" w:ascii="宋体" w:hAnsi="宋体" w:eastAsia="宋体"/>
                <w:sz w:val="24"/>
              </w:rPr>
              <w:t>政府批示</w:t>
            </w:r>
          </w:p>
        </w:tc>
      </w:tr>
      <w:tr w14:paraId="0BBEB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10708A2">
            <w:pPr>
              <w:spacing w:line="360" w:lineRule="exact"/>
              <w:jc w:val="center"/>
              <w:rPr>
                <w:rFonts w:hint="eastAsia" w:ascii="宋体" w:hAnsi="宋体" w:eastAsia="宋体"/>
                <w:sz w:val="24"/>
              </w:rPr>
            </w:pPr>
          </w:p>
        </w:tc>
        <w:tc>
          <w:tcPr>
            <w:tcW w:w="1134" w:type="dxa"/>
            <w:noWrap w:val="0"/>
            <w:vAlign w:val="center"/>
          </w:tcPr>
          <w:p w14:paraId="1AF830AD">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75840919">
            <w:pPr>
              <w:spacing w:line="360" w:lineRule="exact"/>
              <w:jc w:val="left"/>
              <w:rPr>
                <w:rFonts w:hint="eastAsia" w:ascii="宋体" w:hAnsi="宋体" w:eastAsia="宋体"/>
                <w:sz w:val="24"/>
              </w:rPr>
            </w:pPr>
            <w:r>
              <w:rPr>
                <w:rFonts w:hint="eastAsia" w:ascii="宋体" w:hAnsi="宋体" w:eastAsia="宋体"/>
                <w:sz w:val="24"/>
              </w:rPr>
              <w:t>标准化乡镇卫生院建设合格率</w:t>
            </w:r>
          </w:p>
        </w:tc>
        <w:tc>
          <w:tcPr>
            <w:tcW w:w="2891" w:type="dxa"/>
            <w:noWrap w:val="0"/>
            <w:vAlign w:val="center"/>
          </w:tcPr>
          <w:p w14:paraId="6BB717F9">
            <w:pPr>
              <w:spacing w:line="360" w:lineRule="exact"/>
              <w:jc w:val="left"/>
              <w:rPr>
                <w:rFonts w:ascii="宋体" w:hAnsi="宋体" w:eastAsia="宋体"/>
                <w:sz w:val="24"/>
              </w:rPr>
            </w:pPr>
            <w:r>
              <w:rPr>
                <w:rFonts w:hint="eastAsia" w:ascii="宋体" w:hAnsi="宋体" w:eastAsia="宋体"/>
                <w:sz w:val="24"/>
              </w:rPr>
              <w:t>达到国家、省相关标准乡镇卫生院数占乡镇卫生院总数的比率</w:t>
            </w:r>
          </w:p>
        </w:tc>
        <w:tc>
          <w:tcPr>
            <w:tcW w:w="1276" w:type="dxa"/>
            <w:noWrap w:val="0"/>
            <w:vAlign w:val="center"/>
          </w:tcPr>
          <w:p w14:paraId="1DEFEBC0">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36DF797">
            <w:pPr>
              <w:spacing w:line="360" w:lineRule="exact"/>
              <w:jc w:val="left"/>
              <w:rPr>
                <w:rFonts w:hint="eastAsia" w:ascii="宋体" w:hAnsi="宋体" w:eastAsia="宋体"/>
                <w:sz w:val="24"/>
              </w:rPr>
            </w:pPr>
            <w:r>
              <w:rPr>
                <w:rFonts w:hint="eastAsia" w:ascii="宋体" w:hAnsi="宋体" w:eastAsia="宋体"/>
                <w:sz w:val="24"/>
              </w:rPr>
              <w:t>政府批示</w:t>
            </w:r>
          </w:p>
        </w:tc>
      </w:tr>
      <w:tr w14:paraId="02231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B4776A7">
            <w:pPr>
              <w:spacing w:line="360" w:lineRule="exact"/>
              <w:jc w:val="center"/>
              <w:rPr>
                <w:rFonts w:hint="eastAsia" w:ascii="宋体" w:hAnsi="宋体" w:eastAsia="宋体"/>
                <w:sz w:val="24"/>
              </w:rPr>
            </w:pPr>
          </w:p>
        </w:tc>
        <w:tc>
          <w:tcPr>
            <w:tcW w:w="1134" w:type="dxa"/>
            <w:noWrap w:val="0"/>
            <w:vAlign w:val="center"/>
          </w:tcPr>
          <w:p w14:paraId="3FD975CD">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1A70C59E">
            <w:pPr>
              <w:spacing w:line="360" w:lineRule="exact"/>
              <w:jc w:val="left"/>
              <w:rPr>
                <w:rFonts w:hint="eastAsia" w:ascii="宋体" w:hAnsi="宋体" w:eastAsia="宋体"/>
                <w:sz w:val="24"/>
              </w:rPr>
            </w:pPr>
            <w:r>
              <w:rPr>
                <w:rFonts w:hint="eastAsia" w:ascii="宋体" w:hAnsi="宋体" w:eastAsia="宋体"/>
                <w:sz w:val="24"/>
              </w:rPr>
              <w:t>各项任务完成及时率（</w:t>
            </w:r>
            <w:r>
              <w:rPr>
                <w:rFonts w:ascii="宋体" w:hAnsi="宋体" w:eastAsia="宋体"/>
                <w:sz w:val="24"/>
              </w:rPr>
              <w:t>%</w:t>
            </w:r>
            <w:r>
              <w:rPr>
                <w:rFonts w:hint="eastAsia" w:ascii="宋体" w:hAnsi="宋体" w:eastAsia="宋体"/>
                <w:sz w:val="24"/>
              </w:rPr>
              <w:t>）</w:t>
            </w:r>
          </w:p>
        </w:tc>
        <w:tc>
          <w:tcPr>
            <w:tcW w:w="2891" w:type="dxa"/>
            <w:noWrap w:val="0"/>
            <w:vAlign w:val="center"/>
          </w:tcPr>
          <w:p w14:paraId="7EBE5BDF">
            <w:pPr>
              <w:spacing w:line="360" w:lineRule="exact"/>
              <w:jc w:val="left"/>
              <w:rPr>
                <w:rFonts w:ascii="宋体" w:hAnsi="宋体" w:eastAsia="宋体"/>
                <w:sz w:val="24"/>
              </w:rPr>
            </w:pPr>
            <w:r>
              <w:rPr>
                <w:rFonts w:hint="eastAsia" w:ascii="宋体" w:hAnsi="宋体" w:eastAsia="宋体"/>
                <w:sz w:val="24"/>
              </w:rPr>
              <w:t>各项任务完成及时率（</w:t>
            </w:r>
            <w:r>
              <w:rPr>
                <w:rFonts w:ascii="宋体" w:hAnsi="宋体" w:eastAsia="宋体"/>
                <w:sz w:val="24"/>
              </w:rPr>
              <w:t>%</w:t>
            </w:r>
            <w:r>
              <w:rPr>
                <w:rFonts w:hint="eastAsia" w:ascii="宋体" w:hAnsi="宋体" w:eastAsia="宋体"/>
                <w:sz w:val="24"/>
              </w:rPr>
              <w:t>）</w:t>
            </w:r>
          </w:p>
        </w:tc>
        <w:tc>
          <w:tcPr>
            <w:tcW w:w="1276" w:type="dxa"/>
            <w:noWrap w:val="0"/>
            <w:vAlign w:val="center"/>
          </w:tcPr>
          <w:p w14:paraId="3745044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05F9317C">
            <w:pPr>
              <w:spacing w:line="360" w:lineRule="exact"/>
              <w:jc w:val="left"/>
              <w:rPr>
                <w:rFonts w:hint="eastAsia" w:ascii="宋体" w:hAnsi="宋体" w:eastAsia="宋体"/>
                <w:sz w:val="24"/>
              </w:rPr>
            </w:pPr>
            <w:r>
              <w:rPr>
                <w:rFonts w:hint="eastAsia" w:ascii="宋体" w:hAnsi="宋体" w:eastAsia="宋体"/>
                <w:sz w:val="24"/>
              </w:rPr>
              <w:t>政府批示</w:t>
            </w:r>
          </w:p>
        </w:tc>
      </w:tr>
      <w:tr w14:paraId="5DF25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C269F6F">
            <w:pPr>
              <w:spacing w:line="360" w:lineRule="exact"/>
              <w:jc w:val="center"/>
              <w:rPr>
                <w:rFonts w:hint="eastAsia" w:ascii="宋体" w:hAnsi="宋体" w:eastAsia="宋体"/>
                <w:sz w:val="24"/>
              </w:rPr>
            </w:pPr>
          </w:p>
        </w:tc>
        <w:tc>
          <w:tcPr>
            <w:tcW w:w="1134" w:type="dxa"/>
            <w:noWrap w:val="0"/>
            <w:vAlign w:val="center"/>
          </w:tcPr>
          <w:p w14:paraId="793A8B67">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2288F686">
            <w:pPr>
              <w:spacing w:line="360" w:lineRule="exact"/>
              <w:jc w:val="left"/>
              <w:rPr>
                <w:rFonts w:hint="eastAsia" w:ascii="宋体" w:hAnsi="宋体" w:eastAsia="宋体"/>
                <w:sz w:val="24"/>
              </w:rPr>
            </w:pPr>
            <w:r>
              <w:rPr>
                <w:rFonts w:hint="eastAsia" w:ascii="宋体" w:hAnsi="宋体" w:eastAsia="宋体"/>
                <w:sz w:val="24"/>
              </w:rPr>
              <w:t>预算执行率</w:t>
            </w:r>
          </w:p>
        </w:tc>
        <w:tc>
          <w:tcPr>
            <w:tcW w:w="2891" w:type="dxa"/>
            <w:noWrap w:val="0"/>
            <w:vAlign w:val="center"/>
          </w:tcPr>
          <w:p w14:paraId="7509BBB0">
            <w:pPr>
              <w:spacing w:line="360" w:lineRule="exact"/>
              <w:jc w:val="left"/>
              <w:rPr>
                <w:rFonts w:ascii="宋体" w:hAnsi="宋体" w:eastAsia="宋体"/>
                <w:sz w:val="24"/>
              </w:rPr>
            </w:pPr>
            <w:r>
              <w:rPr>
                <w:rFonts w:hint="eastAsia" w:ascii="宋体" w:hAnsi="宋体" w:eastAsia="宋体"/>
                <w:sz w:val="24"/>
              </w:rPr>
              <w:t>预算执行率</w:t>
            </w:r>
          </w:p>
        </w:tc>
        <w:tc>
          <w:tcPr>
            <w:tcW w:w="1276" w:type="dxa"/>
            <w:noWrap w:val="0"/>
            <w:vAlign w:val="center"/>
          </w:tcPr>
          <w:p w14:paraId="6EB3E7AF">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1E60C47D">
            <w:pPr>
              <w:spacing w:line="360" w:lineRule="exact"/>
              <w:jc w:val="left"/>
              <w:rPr>
                <w:rFonts w:hint="eastAsia" w:ascii="宋体" w:hAnsi="宋体" w:eastAsia="宋体"/>
                <w:sz w:val="24"/>
              </w:rPr>
            </w:pPr>
            <w:r>
              <w:rPr>
                <w:rFonts w:hint="eastAsia" w:ascii="宋体" w:hAnsi="宋体" w:eastAsia="宋体"/>
                <w:sz w:val="24"/>
              </w:rPr>
              <w:t>政府批示</w:t>
            </w:r>
          </w:p>
        </w:tc>
      </w:tr>
      <w:tr w14:paraId="5036A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E4461AC">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C202838">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2B470298">
            <w:pPr>
              <w:spacing w:line="360" w:lineRule="exact"/>
              <w:jc w:val="left"/>
              <w:rPr>
                <w:rFonts w:hint="eastAsia" w:ascii="宋体" w:hAnsi="宋体" w:eastAsia="宋体"/>
                <w:sz w:val="24"/>
              </w:rPr>
            </w:pPr>
            <w:r>
              <w:rPr>
                <w:rFonts w:hint="eastAsia" w:ascii="宋体" w:hAnsi="宋体" w:eastAsia="宋体"/>
                <w:sz w:val="24"/>
              </w:rPr>
              <w:t>社会影响力</w:t>
            </w:r>
          </w:p>
        </w:tc>
        <w:tc>
          <w:tcPr>
            <w:tcW w:w="2891" w:type="dxa"/>
            <w:noWrap w:val="0"/>
            <w:vAlign w:val="center"/>
          </w:tcPr>
          <w:p w14:paraId="6361773E">
            <w:pPr>
              <w:spacing w:line="360" w:lineRule="exact"/>
              <w:jc w:val="left"/>
              <w:rPr>
                <w:rFonts w:ascii="宋体" w:hAnsi="宋体" w:eastAsia="宋体"/>
                <w:sz w:val="24"/>
              </w:rPr>
            </w:pPr>
            <w:r>
              <w:rPr>
                <w:rFonts w:hint="eastAsia" w:ascii="宋体" w:hAnsi="宋体" w:eastAsia="宋体"/>
                <w:sz w:val="24"/>
              </w:rPr>
              <w:t>乡镇卫生院提供的医疗服务的能力和效果</w:t>
            </w:r>
          </w:p>
        </w:tc>
        <w:tc>
          <w:tcPr>
            <w:tcW w:w="1276" w:type="dxa"/>
            <w:noWrap w:val="0"/>
            <w:vAlign w:val="center"/>
          </w:tcPr>
          <w:p w14:paraId="0F736C88">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33880FA6">
            <w:pPr>
              <w:spacing w:line="360" w:lineRule="exact"/>
              <w:jc w:val="left"/>
              <w:rPr>
                <w:rFonts w:hint="eastAsia" w:ascii="宋体" w:hAnsi="宋体" w:eastAsia="宋体"/>
                <w:sz w:val="24"/>
              </w:rPr>
            </w:pPr>
            <w:r>
              <w:rPr>
                <w:rFonts w:hint="eastAsia" w:ascii="宋体" w:hAnsi="宋体" w:eastAsia="宋体"/>
                <w:sz w:val="24"/>
              </w:rPr>
              <w:t>政府批示</w:t>
            </w:r>
          </w:p>
        </w:tc>
      </w:tr>
      <w:tr w14:paraId="35AA7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E9A432C">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10879E80">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60D252CC">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7E1368DD">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2352FDA2">
            <w:pPr>
              <w:spacing w:line="360" w:lineRule="exact"/>
              <w:jc w:val="left"/>
              <w:rPr>
                <w:rFonts w:hint="eastAsia" w:ascii="宋体" w:hAnsi="宋体" w:eastAsia="宋体"/>
                <w:sz w:val="24"/>
              </w:rPr>
            </w:pPr>
            <w:r>
              <w:rPr>
                <w:rFonts w:hint="eastAsia" w:ascii="宋体" w:hAnsi="宋体" w:eastAsia="宋体"/>
                <w:sz w:val="24"/>
              </w:rPr>
              <w:t>逐步提高</w:t>
            </w:r>
          </w:p>
        </w:tc>
        <w:tc>
          <w:tcPr>
            <w:tcW w:w="1701" w:type="dxa"/>
            <w:noWrap w:val="0"/>
            <w:vAlign w:val="center"/>
          </w:tcPr>
          <w:p w14:paraId="00F0EC6A">
            <w:pPr>
              <w:spacing w:line="360" w:lineRule="exact"/>
              <w:jc w:val="left"/>
              <w:rPr>
                <w:rFonts w:hint="eastAsia" w:ascii="宋体" w:hAnsi="宋体" w:eastAsia="宋体"/>
                <w:sz w:val="24"/>
              </w:rPr>
            </w:pPr>
            <w:r>
              <w:rPr>
                <w:rFonts w:hint="eastAsia" w:ascii="宋体" w:hAnsi="宋体" w:eastAsia="宋体"/>
                <w:sz w:val="24"/>
              </w:rPr>
              <w:t>政府批示</w:t>
            </w:r>
          </w:p>
        </w:tc>
      </w:tr>
    </w:tbl>
    <w:p w14:paraId="54678C49">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779D6D06">
      <w:pPr>
        <w:spacing w:line="360" w:lineRule="exact"/>
        <w:ind w:firstLine="480" w:firstLineChars="200"/>
        <w:jc w:val="left"/>
        <w:rPr>
          <w:rFonts w:ascii="宋体" w:hAnsi="宋体" w:eastAsia="宋体"/>
          <w:sz w:val="24"/>
        </w:rPr>
      </w:pPr>
    </w:p>
    <w:p w14:paraId="08A65E5D">
      <w:pPr>
        <w:spacing w:line="360" w:lineRule="exact"/>
        <w:ind w:firstLine="482" w:firstLineChars="200"/>
        <w:jc w:val="left"/>
        <w:outlineLvl w:val="3"/>
        <w:rPr>
          <w:rFonts w:ascii="宋体" w:hAnsi="宋体" w:eastAsia="宋体"/>
          <w:b/>
          <w:sz w:val="24"/>
        </w:rPr>
      </w:pPr>
      <w:bookmarkStart w:id="22" w:name="_Toc62803832"/>
      <w:r>
        <w:rPr>
          <w:rFonts w:hint="eastAsia" w:ascii="宋体" w:hAnsi="宋体" w:eastAsia="宋体"/>
          <w:b/>
          <w:sz w:val="24"/>
        </w:rPr>
        <w:t>22.2021年病媒生物防治经费绩效目标表</w:t>
      </w:r>
      <w:bookmarkEnd w:id="22"/>
      <w:r>
        <w:rPr>
          <w:rFonts w:hint="eastAsia" w:ascii="宋体" w:hAnsi="宋体" w:eastAsia="宋体"/>
          <w:b/>
          <w:sz w:val="24"/>
        </w:rPr>
        <w:t>TC 22、2021年病媒生物防治经费绩效目标表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F4E5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1520EBE">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5EB555DE">
            <w:pPr>
              <w:spacing w:line="360" w:lineRule="exact"/>
              <w:jc w:val="right"/>
              <w:rPr>
                <w:rFonts w:ascii="宋体" w:hAnsi="宋体" w:eastAsia="宋体"/>
                <w:sz w:val="24"/>
              </w:rPr>
            </w:pPr>
            <w:r>
              <w:rPr>
                <w:rFonts w:hint="eastAsia" w:ascii="宋体" w:hAnsi="宋体" w:eastAsia="宋体"/>
                <w:sz w:val="24"/>
              </w:rPr>
              <w:t>单位：万元</w:t>
            </w:r>
          </w:p>
        </w:tc>
      </w:tr>
      <w:tr w14:paraId="7B939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39DF4F7">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79E27D42">
            <w:pPr>
              <w:spacing w:line="360" w:lineRule="exact"/>
              <w:jc w:val="left"/>
              <w:rPr>
                <w:rFonts w:ascii="宋体" w:hAnsi="宋体" w:eastAsia="宋体"/>
                <w:sz w:val="24"/>
              </w:rPr>
            </w:pPr>
            <w:r>
              <w:rPr>
                <w:rFonts w:ascii="宋体" w:hAnsi="宋体" w:eastAsia="宋体"/>
                <w:sz w:val="24"/>
              </w:rPr>
              <w:t>13062321G52RG4YT0P8G3</w:t>
            </w:r>
          </w:p>
        </w:tc>
        <w:tc>
          <w:tcPr>
            <w:tcW w:w="1587" w:type="dxa"/>
            <w:noWrap w:val="0"/>
            <w:vAlign w:val="center"/>
          </w:tcPr>
          <w:p w14:paraId="62AECC7B">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613EF078">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年病媒生物防治经费</w:t>
            </w:r>
          </w:p>
        </w:tc>
      </w:tr>
      <w:tr w14:paraId="172E4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4EB71D2">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367CA369">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0270CFD5">
            <w:pPr>
              <w:spacing w:line="360" w:lineRule="exact"/>
              <w:jc w:val="left"/>
              <w:rPr>
                <w:rFonts w:ascii="宋体" w:hAnsi="宋体" w:eastAsia="宋体"/>
                <w:sz w:val="24"/>
              </w:rPr>
            </w:pPr>
            <w:r>
              <w:rPr>
                <w:rFonts w:ascii="宋体" w:hAnsi="宋体" w:eastAsia="宋体"/>
                <w:sz w:val="24"/>
              </w:rPr>
              <w:t>29.00</w:t>
            </w:r>
          </w:p>
        </w:tc>
        <w:tc>
          <w:tcPr>
            <w:tcW w:w="1587" w:type="dxa"/>
            <w:noWrap w:val="0"/>
            <w:vAlign w:val="center"/>
          </w:tcPr>
          <w:p w14:paraId="77556E74">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1249877E">
            <w:pPr>
              <w:spacing w:line="360" w:lineRule="exact"/>
              <w:jc w:val="left"/>
              <w:rPr>
                <w:rFonts w:ascii="宋体" w:hAnsi="宋体" w:eastAsia="宋体"/>
                <w:sz w:val="24"/>
              </w:rPr>
            </w:pPr>
            <w:r>
              <w:rPr>
                <w:rFonts w:ascii="宋体" w:hAnsi="宋体" w:eastAsia="宋体"/>
                <w:sz w:val="24"/>
              </w:rPr>
              <w:t>29.00</w:t>
            </w:r>
          </w:p>
        </w:tc>
        <w:tc>
          <w:tcPr>
            <w:tcW w:w="1276" w:type="dxa"/>
            <w:noWrap w:val="0"/>
            <w:vAlign w:val="center"/>
          </w:tcPr>
          <w:p w14:paraId="0DA849C3">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4A22B1D6">
            <w:pPr>
              <w:spacing w:line="360" w:lineRule="exact"/>
              <w:jc w:val="left"/>
              <w:rPr>
                <w:rFonts w:ascii="宋体" w:hAnsi="宋体" w:eastAsia="宋体"/>
                <w:sz w:val="24"/>
              </w:rPr>
            </w:pPr>
            <w:r>
              <w:rPr>
                <w:rFonts w:ascii="宋体" w:hAnsi="宋体" w:eastAsia="宋体"/>
                <w:sz w:val="24"/>
              </w:rPr>
              <w:t>0</w:t>
            </w:r>
          </w:p>
        </w:tc>
      </w:tr>
      <w:tr w14:paraId="0B606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6027F44">
            <w:pPr>
              <w:spacing w:line="360" w:lineRule="exact"/>
              <w:jc w:val="left"/>
              <w:outlineLvl w:val="3"/>
              <w:rPr>
                <w:rFonts w:ascii="宋体" w:hAnsi="宋体" w:eastAsia="宋体"/>
                <w:sz w:val="24"/>
              </w:rPr>
            </w:pPr>
          </w:p>
        </w:tc>
        <w:tc>
          <w:tcPr>
            <w:tcW w:w="8278" w:type="dxa"/>
            <w:gridSpan w:val="6"/>
            <w:noWrap w:val="0"/>
            <w:vAlign w:val="center"/>
          </w:tcPr>
          <w:p w14:paraId="1DF49262">
            <w:pPr>
              <w:spacing w:line="360" w:lineRule="exact"/>
              <w:jc w:val="left"/>
              <w:rPr>
                <w:rFonts w:ascii="宋体" w:hAnsi="宋体" w:eastAsia="宋体"/>
                <w:sz w:val="24"/>
              </w:rPr>
            </w:pPr>
            <w:r>
              <w:rPr>
                <w:rFonts w:hint="eastAsia" w:ascii="宋体" w:hAnsi="宋体" w:eastAsia="宋体"/>
                <w:sz w:val="24"/>
              </w:rPr>
              <w:t>切实加强我县爱国卫生工作，改善城区环境卫生状况，有效预防和控制病媒生物传染病的发生和流行</w:t>
            </w:r>
          </w:p>
        </w:tc>
      </w:tr>
      <w:tr w14:paraId="17052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6E8DA94">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56355828">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61BDD185">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1A4D1CC4">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7B29CDC8">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7D25F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1189039">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43225F01">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4E8DD6BE">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0FB5B258">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1EADB71F">
            <w:pPr>
              <w:spacing w:line="360" w:lineRule="exact"/>
              <w:jc w:val="center"/>
              <w:rPr>
                <w:rFonts w:ascii="宋体" w:hAnsi="宋体" w:eastAsia="宋体"/>
                <w:sz w:val="24"/>
              </w:rPr>
            </w:pPr>
            <w:r>
              <w:rPr>
                <w:rFonts w:ascii="宋体" w:hAnsi="宋体" w:eastAsia="宋体"/>
                <w:sz w:val="24"/>
              </w:rPr>
              <w:t>100.00%</w:t>
            </w:r>
          </w:p>
        </w:tc>
      </w:tr>
      <w:tr w14:paraId="41A40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1DDA49C">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1109B19D">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组织开展灭鼠为重点的病媒防治工作。</w:t>
            </w:r>
          </w:p>
          <w:p w14:paraId="48B942B8">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依法对食品生产加工企业的内外环境卫生、病媒生物侵害与孳生环境进行监督。</w:t>
            </w:r>
          </w:p>
          <w:p w14:paraId="4708B675">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加强我县爱国卫生工作。</w:t>
            </w:r>
          </w:p>
          <w:p w14:paraId="4B14E137">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改善城区环境卫生状况，预防和控制病媒生物传染病的发生。</w:t>
            </w:r>
          </w:p>
        </w:tc>
      </w:tr>
    </w:tbl>
    <w:p w14:paraId="5FB3EB22">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E7A2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E40DFE8">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54EF1A6D">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66C14B36">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7D1F420F">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1B280816">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37D26BB5">
            <w:pPr>
              <w:spacing w:line="360" w:lineRule="exact"/>
              <w:jc w:val="center"/>
              <w:rPr>
                <w:rFonts w:ascii="宋体" w:hAnsi="宋体" w:eastAsia="宋体"/>
                <w:b/>
                <w:sz w:val="24"/>
              </w:rPr>
            </w:pPr>
            <w:r>
              <w:rPr>
                <w:rFonts w:hint="eastAsia" w:ascii="宋体" w:hAnsi="宋体" w:eastAsia="宋体"/>
                <w:b/>
                <w:sz w:val="24"/>
              </w:rPr>
              <w:t>指标值确定依据</w:t>
            </w:r>
          </w:p>
        </w:tc>
      </w:tr>
      <w:tr w14:paraId="6F4E8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7EC768F">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36E9BC93">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409CDD82">
            <w:pPr>
              <w:spacing w:line="360" w:lineRule="exact"/>
              <w:jc w:val="left"/>
              <w:rPr>
                <w:rFonts w:ascii="宋体" w:hAnsi="宋体" w:eastAsia="宋体"/>
                <w:sz w:val="24"/>
              </w:rPr>
            </w:pPr>
            <w:r>
              <w:rPr>
                <w:rFonts w:hint="eastAsia" w:ascii="宋体" w:hAnsi="宋体" w:eastAsia="宋体"/>
                <w:sz w:val="24"/>
              </w:rPr>
              <w:t>生物媒防治梅覆盖面积率</w:t>
            </w:r>
          </w:p>
        </w:tc>
        <w:tc>
          <w:tcPr>
            <w:tcW w:w="2891" w:type="dxa"/>
            <w:noWrap w:val="0"/>
            <w:vAlign w:val="center"/>
          </w:tcPr>
          <w:p w14:paraId="6C934DCC">
            <w:pPr>
              <w:spacing w:line="360" w:lineRule="exact"/>
              <w:jc w:val="left"/>
              <w:rPr>
                <w:rFonts w:ascii="宋体" w:hAnsi="宋体" w:eastAsia="宋体"/>
                <w:sz w:val="24"/>
              </w:rPr>
            </w:pPr>
            <w:r>
              <w:rPr>
                <w:rFonts w:hint="eastAsia" w:ascii="宋体" w:hAnsi="宋体" w:eastAsia="宋体"/>
                <w:sz w:val="24"/>
              </w:rPr>
              <w:t>公共区域及机关事业单位外环境的生物媒防治覆盖面积比率。</w:t>
            </w:r>
          </w:p>
        </w:tc>
        <w:tc>
          <w:tcPr>
            <w:tcW w:w="1276" w:type="dxa"/>
            <w:noWrap w:val="0"/>
            <w:vAlign w:val="center"/>
          </w:tcPr>
          <w:p w14:paraId="66A8A99D">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41D9071A">
            <w:pPr>
              <w:spacing w:line="360" w:lineRule="exact"/>
              <w:jc w:val="left"/>
              <w:rPr>
                <w:rFonts w:ascii="宋体" w:hAnsi="宋体" w:eastAsia="宋体"/>
                <w:sz w:val="24"/>
              </w:rPr>
            </w:pPr>
            <w:r>
              <w:rPr>
                <w:rFonts w:hint="eastAsia" w:ascii="宋体" w:hAnsi="宋体" w:eastAsia="宋体"/>
                <w:sz w:val="24"/>
              </w:rPr>
              <w:t>政府批示</w:t>
            </w:r>
          </w:p>
        </w:tc>
      </w:tr>
      <w:tr w14:paraId="0AFC8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1ADA6DD">
            <w:pPr>
              <w:spacing w:line="360" w:lineRule="exact"/>
              <w:jc w:val="center"/>
              <w:rPr>
                <w:rFonts w:hint="eastAsia" w:ascii="宋体" w:hAnsi="宋体" w:eastAsia="宋体"/>
                <w:sz w:val="24"/>
              </w:rPr>
            </w:pPr>
          </w:p>
        </w:tc>
        <w:tc>
          <w:tcPr>
            <w:tcW w:w="1134" w:type="dxa"/>
            <w:noWrap w:val="0"/>
            <w:vAlign w:val="center"/>
          </w:tcPr>
          <w:p w14:paraId="32AEFDE6">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3F424280">
            <w:pPr>
              <w:spacing w:line="360" w:lineRule="exact"/>
              <w:jc w:val="left"/>
              <w:rPr>
                <w:rFonts w:hint="eastAsia" w:ascii="宋体" w:hAnsi="宋体" w:eastAsia="宋体"/>
                <w:sz w:val="24"/>
              </w:rPr>
            </w:pPr>
            <w:r>
              <w:rPr>
                <w:rFonts w:hint="eastAsia" w:ascii="宋体" w:hAnsi="宋体" w:eastAsia="宋体"/>
                <w:sz w:val="24"/>
              </w:rPr>
              <w:t>防治标准比率</w:t>
            </w:r>
          </w:p>
        </w:tc>
        <w:tc>
          <w:tcPr>
            <w:tcW w:w="2891" w:type="dxa"/>
            <w:noWrap w:val="0"/>
            <w:vAlign w:val="center"/>
          </w:tcPr>
          <w:p w14:paraId="4BD0B23C">
            <w:pPr>
              <w:spacing w:line="360" w:lineRule="exact"/>
              <w:jc w:val="left"/>
              <w:rPr>
                <w:rFonts w:ascii="宋体" w:hAnsi="宋体" w:eastAsia="宋体"/>
                <w:sz w:val="24"/>
              </w:rPr>
            </w:pPr>
            <w:r>
              <w:rPr>
                <w:rFonts w:hint="eastAsia" w:ascii="宋体" w:hAnsi="宋体" w:eastAsia="宋体"/>
                <w:sz w:val="24"/>
              </w:rPr>
              <w:t>公共区域内防治工作达到国家标准比例。</w:t>
            </w:r>
          </w:p>
        </w:tc>
        <w:tc>
          <w:tcPr>
            <w:tcW w:w="1276" w:type="dxa"/>
            <w:noWrap w:val="0"/>
            <w:vAlign w:val="center"/>
          </w:tcPr>
          <w:p w14:paraId="2406BF7D">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6512E691">
            <w:pPr>
              <w:spacing w:line="360" w:lineRule="exact"/>
              <w:jc w:val="left"/>
              <w:rPr>
                <w:rFonts w:hint="eastAsia" w:ascii="宋体" w:hAnsi="宋体" w:eastAsia="宋体"/>
                <w:sz w:val="24"/>
              </w:rPr>
            </w:pPr>
            <w:r>
              <w:rPr>
                <w:rFonts w:hint="eastAsia" w:ascii="宋体" w:hAnsi="宋体" w:eastAsia="宋体"/>
                <w:sz w:val="24"/>
              </w:rPr>
              <w:t>政府批示</w:t>
            </w:r>
          </w:p>
        </w:tc>
      </w:tr>
      <w:tr w14:paraId="18334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4DE4345">
            <w:pPr>
              <w:spacing w:line="360" w:lineRule="exact"/>
              <w:jc w:val="center"/>
              <w:rPr>
                <w:rFonts w:hint="eastAsia" w:ascii="宋体" w:hAnsi="宋体" w:eastAsia="宋体"/>
                <w:sz w:val="24"/>
              </w:rPr>
            </w:pPr>
          </w:p>
        </w:tc>
        <w:tc>
          <w:tcPr>
            <w:tcW w:w="1134" w:type="dxa"/>
            <w:noWrap w:val="0"/>
            <w:vAlign w:val="center"/>
          </w:tcPr>
          <w:p w14:paraId="30ADA8D7">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537D9002">
            <w:pPr>
              <w:spacing w:line="360" w:lineRule="exact"/>
              <w:jc w:val="left"/>
              <w:rPr>
                <w:rFonts w:hint="eastAsia" w:ascii="宋体" w:hAnsi="宋体" w:eastAsia="宋体"/>
                <w:sz w:val="24"/>
              </w:rPr>
            </w:pPr>
            <w:r>
              <w:rPr>
                <w:rFonts w:hint="eastAsia" w:ascii="宋体" w:hAnsi="宋体" w:eastAsia="宋体"/>
                <w:sz w:val="24"/>
              </w:rPr>
              <w:t>服务的完成度</w:t>
            </w:r>
          </w:p>
        </w:tc>
        <w:tc>
          <w:tcPr>
            <w:tcW w:w="2891" w:type="dxa"/>
            <w:noWrap w:val="0"/>
            <w:vAlign w:val="center"/>
          </w:tcPr>
          <w:p w14:paraId="7480B308">
            <w:pPr>
              <w:spacing w:line="360" w:lineRule="exact"/>
              <w:jc w:val="left"/>
              <w:rPr>
                <w:rFonts w:ascii="宋体" w:hAnsi="宋体" w:eastAsia="宋体"/>
                <w:sz w:val="24"/>
              </w:rPr>
            </w:pPr>
            <w:r>
              <w:rPr>
                <w:rFonts w:hint="eastAsia" w:ascii="宋体" w:hAnsi="宋体" w:eastAsia="宋体"/>
                <w:sz w:val="24"/>
              </w:rPr>
              <w:t>完成服务按合同规定的任务完成比率</w:t>
            </w:r>
          </w:p>
        </w:tc>
        <w:tc>
          <w:tcPr>
            <w:tcW w:w="1276" w:type="dxa"/>
            <w:noWrap w:val="0"/>
            <w:vAlign w:val="center"/>
          </w:tcPr>
          <w:p w14:paraId="475B74C3">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47CD8EE5">
            <w:pPr>
              <w:spacing w:line="360" w:lineRule="exact"/>
              <w:jc w:val="left"/>
              <w:rPr>
                <w:rFonts w:hint="eastAsia" w:ascii="宋体" w:hAnsi="宋体" w:eastAsia="宋体"/>
                <w:sz w:val="24"/>
              </w:rPr>
            </w:pPr>
            <w:r>
              <w:rPr>
                <w:rFonts w:hint="eastAsia" w:ascii="宋体" w:hAnsi="宋体" w:eastAsia="宋体"/>
                <w:sz w:val="24"/>
              </w:rPr>
              <w:t>政府批示</w:t>
            </w:r>
          </w:p>
        </w:tc>
      </w:tr>
      <w:tr w14:paraId="2E42A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029FC9D">
            <w:pPr>
              <w:spacing w:line="360" w:lineRule="exact"/>
              <w:jc w:val="center"/>
              <w:rPr>
                <w:rFonts w:hint="eastAsia" w:ascii="宋体" w:hAnsi="宋体" w:eastAsia="宋体"/>
                <w:sz w:val="24"/>
              </w:rPr>
            </w:pPr>
          </w:p>
        </w:tc>
        <w:tc>
          <w:tcPr>
            <w:tcW w:w="1134" w:type="dxa"/>
            <w:noWrap w:val="0"/>
            <w:vAlign w:val="center"/>
          </w:tcPr>
          <w:p w14:paraId="28EB8B9E">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2F0B63F3">
            <w:pPr>
              <w:spacing w:line="360" w:lineRule="exact"/>
              <w:jc w:val="left"/>
              <w:rPr>
                <w:rFonts w:hint="eastAsia" w:ascii="宋体" w:hAnsi="宋体" w:eastAsia="宋体"/>
                <w:sz w:val="24"/>
              </w:rPr>
            </w:pPr>
            <w:r>
              <w:rPr>
                <w:rFonts w:hint="eastAsia" w:ascii="宋体" w:hAnsi="宋体" w:eastAsia="宋体"/>
                <w:sz w:val="24"/>
              </w:rPr>
              <w:t>完成工作需要的资金</w:t>
            </w:r>
          </w:p>
        </w:tc>
        <w:tc>
          <w:tcPr>
            <w:tcW w:w="2891" w:type="dxa"/>
            <w:noWrap w:val="0"/>
            <w:vAlign w:val="center"/>
          </w:tcPr>
          <w:p w14:paraId="2974F7AE">
            <w:pPr>
              <w:spacing w:line="360" w:lineRule="exact"/>
              <w:jc w:val="left"/>
              <w:rPr>
                <w:rFonts w:ascii="宋体" w:hAnsi="宋体" w:eastAsia="宋体"/>
                <w:sz w:val="24"/>
              </w:rPr>
            </w:pPr>
            <w:r>
              <w:rPr>
                <w:rFonts w:hint="eastAsia" w:ascii="宋体" w:hAnsi="宋体" w:eastAsia="宋体"/>
                <w:sz w:val="24"/>
              </w:rPr>
              <w:t>完成工作需要的资金</w:t>
            </w:r>
          </w:p>
        </w:tc>
        <w:tc>
          <w:tcPr>
            <w:tcW w:w="1276" w:type="dxa"/>
            <w:noWrap w:val="0"/>
            <w:vAlign w:val="center"/>
          </w:tcPr>
          <w:p w14:paraId="2848907A">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680A29AB">
            <w:pPr>
              <w:spacing w:line="360" w:lineRule="exact"/>
              <w:jc w:val="left"/>
              <w:rPr>
                <w:rFonts w:hint="eastAsia" w:ascii="宋体" w:hAnsi="宋体" w:eastAsia="宋体"/>
                <w:sz w:val="24"/>
              </w:rPr>
            </w:pPr>
            <w:r>
              <w:rPr>
                <w:rFonts w:hint="eastAsia" w:ascii="宋体" w:hAnsi="宋体" w:eastAsia="宋体"/>
                <w:sz w:val="24"/>
              </w:rPr>
              <w:t>政府批示</w:t>
            </w:r>
          </w:p>
        </w:tc>
      </w:tr>
      <w:tr w14:paraId="75143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761F41D">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2FE35289">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3262098E">
            <w:pPr>
              <w:spacing w:line="360" w:lineRule="exact"/>
              <w:jc w:val="left"/>
              <w:rPr>
                <w:rFonts w:hint="eastAsia" w:ascii="宋体" w:hAnsi="宋体" w:eastAsia="宋体"/>
                <w:sz w:val="24"/>
              </w:rPr>
            </w:pPr>
            <w:r>
              <w:rPr>
                <w:rFonts w:hint="eastAsia" w:ascii="宋体" w:hAnsi="宋体" w:eastAsia="宋体"/>
                <w:sz w:val="24"/>
              </w:rPr>
              <w:t>可持续性服务</w:t>
            </w:r>
          </w:p>
        </w:tc>
        <w:tc>
          <w:tcPr>
            <w:tcW w:w="2891" w:type="dxa"/>
            <w:noWrap w:val="0"/>
            <w:vAlign w:val="center"/>
          </w:tcPr>
          <w:p w14:paraId="4FB45F58">
            <w:pPr>
              <w:spacing w:line="360" w:lineRule="exact"/>
              <w:jc w:val="left"/>
              <w:rPr>
                <w:rFonts w:ascii="宋体" w:hAnsi="宋体" w:eastAsia="宋体"/>
                <w:sz w:val="24"/>
              </w:rPr>
            </w:pPr>
            <w:r>
              <w:rPr>
                <w:rFonts w:hint="eastAsia" w:ascii="宋体" w:hAnsi="宋体" w:eastAsia="宋体"/>
                <w:sz w:val="24"/>
              </w:rPr>
              <w:t>使公共场所病媒生物孳生环境逐步下降</w:t>
            </w:r>
          </w:p>
        </w:tc>
        <w:tc>
          <w:tcPr>
            <w:tcW w:w="1276" w:type="dxa"/>
            <w:noWrap w:val="0"/>
            <w:vAlign w:val="center"/>
          </w:tcPr>
          <w:p w14:paraId="4BDE7FDE">
            <w:pPr>
              <w:spacing w:line="360" w:lineRule="exact"/>
              <w:jc w:val="left"/>
              <w:rPr>
                <w:rFonts w:ascii="宋体" w:hAnsi="宋体" w:eastAsia="宋体"/>
                <w:sz w:val="24"/>
              </w:rPr>
            </w:pPr>
            <w:r>
              <w:rPr>
                <w:rFonts w:hint="eastAsia" w:ascii="宋体" w:hAnsi="宋体" w:eastAsia="宋体"/>
                <w:sz w:val="24"/>
              </w:rPr>
              <w:t>逐步下降</w:t>
            </w:r>
          </w:p>
        </w:tc>
        <w:tc>
          <w:tcPr>
            <w:tcW w:w="1701" w:type="dxa"/>
            <w:noWrap w:val="0"/>
            <w:vAlign w:val="center"/>
          </w:tcPr>
          <w:p w14:paraId="624E84F9">
            <w:pPr>
              <w:spacing w:line="360" w:lineRule="exact"/>
              <w:jc w:val="left"/>
              <w:rPr>
                <w:rFonts w:hint="eastAsia" w:ascii="宋体" w:hAnsi="宋体" w:eastAsia="宋体"/>
                <w:sz w:val="24"/>
              </w:rPr>
            </w:pPr>
            <w:r>
              <w:rPr>
                <w:rFonts w:hint="eastAsia" w:ascii="宋体" w:hAnsi="宋体" w:eastAsia="宋体"/>
                <w:sz w:val="24"/>
              </w:rPr>
              <w:t>政府批示</w:t>
            </w:r>
          </w:p>
        </w:tc>
      </w:tr>
      <w:tr w14:paraId="09CA6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2FA6182">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421E2B70">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0F87207E">
            <w:pPr>
              <w:spacing w:line="360" w:lineRule="exact"/>
              <w:jc w:val="left"/>
              <w:rPr>
                <w:rFonts w:hint="eastAsia" w:ascii="宋体" w:hAnsi="宋体" w:eastAsia="宋体"/>
                <w:sz w:val="24"/>
              </w:rPr>
            </w:pPr>
            <w:r>
              <w:rPr>
                <w:rFonts w:hint="eastAsia" w:ascii="宋体" w:hAnsi="宋体" w:eastAsia="宋体"/>
                <w:sz w:val="24"/>
              </w:rPr>
              <w:t>办理单位满意度</w:t>
            </w:r>
          </w:p>
        </w:tc>
        <w:tc>
          <w:tcPr>
            <w:tcW w:w="2891" w:type="dxa"/>
            <w:noWrap w:val="0"/>
            <w:vAlign w:val="center"/>
          </w:tcPr>
          <w:p w14:paraId="7C94B891">
            <w:pPr>
              <w:spacing w:line="360" w:lineRule="exact"/>
              <w:jc w:val="left"/>
              <w:rPr>
                <w:rFonts w:ascii="宋体" w:hAnsi="宋体" w:eastAsia="宋体"/>
                <w:sz w:val="24"/>
              </w:rPr>
            </w:pPr>
            <w:r>
              <w:rPr>
                <w:rFonts w:hint="eastAsia" w:ascii="宋体" w:hAnsi="宋体" w:eastAsia="宋体"/>
                <w:sz w:val="24"/>
              </w:rPr>
              <w:t>受益单位满意数量占总数的比例。</w:t>
            </w:r>
          </w:p>
        </w:tc>
        <w:tc>
          <w:tcPr>
            <w:tcW w:w="1276" w:type="dxa"/>
            <w:noWrap w:val="0"/>
            <w:vAlign w:val="center"/>
          </w:tcPr>
          <w:p w14:paraId="5E4100D0">
            <w:pPr>
              <w:spacing w:line="360" w:lineRule="exact"/>
              <w:jc w:val="left"/>
              <w:rPr>
                <w:rFonts w:hint="eastAsia" w:ascii="宋体" w:hAnsi="宋体" w:eastAsia="宋体"/>
                <w:sz w:val="24"/>
              </w:rPr>
            </w:pPr>
            <w:r>
              <w:rPr>
                <w:rFonts w:ascii="宋体" w:hAnsi="宋体" w:eastAsia="宋体"/>
                <w:sz w:val="24"/>
              </w:rPr>
              <w:t>100%</w:t>
            </w:r>
          </w:p>
        </w:tc>
        <w:tc>
          <w:tcPr>
            <w:tcW w:w="1701" w:type="dxa"/>
            <w:noWrap w:val="0"/>
            <w:vAlign w:val="center"/>
          </w:tcPr>
          <w:p w14:paraId="7F6E1CC8">
            <w:pPr>
              <w:spacing w:line="360" w:lineRule="exact"/>
              <w:jc w:val="left"/>
              <w:rPr>
                <w:rFonts w:hint="eastAsia" w:ascii="宋体" w:hAnsi="宋体" w:eastAsia="宋体"/>
                <w:sz w:val="24"/>
              </w:rPr>
            </w:pPr>
            <w:r>
              <w:rPr>
                <w:rFonts w:hint="eastAsia" w:ascii="宋体" w:hAnsi="宋体" w:eastAsia="宋体"/>
                <w:sz w:val="24"/>
              </w:rPr>
              <w:t>政府批示</w:t>
            </w:r>
          </w:p>
        </w:tc>
      </w:tr>
    </w:tbl>
    <w:p w14:paraId="48C39A25">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7BF192A9">
      <w:pPr>
        <w:spacing w:line="360" w:lineRule="exact"/>
        <w:ind w:firstLine="480" w:firstLineChars="200"/>
        <w:jc w:val="left"/>
        <w:rPr>
          <w:rFonts w:ascii="宋体" w:hAnsi="宋体" w:eastAsia="宋体"/>
          <w:sz w:val="24"/>
        </w:rPr>
      </w:pPr>
    </w:p>
    <w:p w14:paraId="31F1BE66">
      <w:pPr>
        <w:spacing w:line="360" w:lineRule="exact"/>
        <w:ind w:firstLine="482" w:firstLineChars="200"/>
        <w:jc w:val="left"/>
        <w:outlineLvl w:val="3"/>
        <w:rPr>
          <w:rFonts w:ascii="宋体" w:hAnsi="宋体" w:eastAsia="宋体"/>
          <w:b/>
          <w:sz w:val="24"/>
        </w:rPr>
      </w:pPr>
      <w:bookmarkStart w:id="23" w:name="_Toc62803833"/>
      <w:r>
        <w:rPr>
          <w:rFonts w:hint="eastAsia" w:ascii="宋体" w:hAnsi="宋体" w:eastAsia="宋体"/>
          <w:b/>
          <w:sz w:val="24"/>
        </w:rPr>
        <w:t>23.2021年政府购买基层公共卫生服务资金项目绩效目标表</w:t>
      </w:r>
      <w:bookmarkEnd w:id="23"/>
      <w:r>
        <w:rPr>
          <w:rFonts w:hint="eastAsia" w:ascii="宋体" w:hAnsi="宋体" w:eastAsia="宋体"/>
          <w:b/>
          <w:sz w:val="24"/>
        </w:rPr>
        <w:t>TC 23、2021年政府购买基层公共卫生服务资金项目绩效目标表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F836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A7FB66E">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0A36F2CA">
            <w:pPr>
              <w:spacing w:line="360" w:lineRule="exact"/>
              <w:jc w:val="right"/>
              <w:rPr>
                <w:rFonts w:ascii="宋体" w:hAnsi="宋体" w:eastAsia="宋体"/>
                <w:sz w:val="24"/>
              </w:rPr>
            </w:pPr>
            <w:r>
              <w:rPr>
                <w:rFonts w:hint="eastAsia" w:ascii="宋体" w:hAnsi="宋体" w:eastAsia="宋体"/>
                <w:sz w:val="24"/>
              </w:rPr>
              <w:t>单位：万元</w:t>
            </w:r>
          </w:p>
        </w:tc>
      </w:tr>
      <w:tr w14:paraId="1518F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750555E">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739D1829">
            <w:pPr>
              <w:spacing w:line="360" w:lineRule="exact"/>
              <w:jc w:val="left"/>
              <w:rPr>
                <w:rFonts w:ascii="宋体" w:hAnsi="宋体" w:eastAsia="宋体"/>
                <w:sz w:val="24"/>
              </w:rPr>
            </w:pPr>
            <w:r>
              <w:rPr>
                <w:rFonts w:ascii="宋体" w:hAnsi="宋体" w:eastAsia="宋体"/>
                <w:sz w:val="24"/>
              </w:rPr>
              <w:t>13062321H2GZE9VG5W1ZF</w:t>
            </w:r>
          </w:p>
        </w:tc>
        <w:tc>
          <w:tcPr>
            <w:tcW w:w="1587" w:type="dxa"/>
            <w:noWrap w:val="0"/>
            <w:vAlign w:val="center"/>
          </w:tcPr>
          <w:p w14:paraId="3407A57D">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485876DE">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年政府购买基层公共卫生服务资金项目</w:t>
            </w:r>
          </w:p>
        </w:tc>
      </w:tr>
      <w:tr w14:paraId="060A9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4996104">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D2508F8">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3DF45C64">
            <w:pPr>
              <w:spacing w:line="360" w:lineRule="exact"/>
              <w:jc w:val="left"/>
              <w:rPr>
                <w:rFonts w:ascii="宋体" w:hAnsi="宋体" w:eastAsia="宋体"/>
                <w:sz w:val="24"/>
              </w:rPr>
            </w:pPr>
            <w:r>
              <w:rPr>
                <w:rFonts w:ascii="宋体" w:hAnsi="宋体" w:eastAsia="宋体"/>
                <w:sz w:val="24"/>
              </w:rPr>
              <w:t>99.25</w:t>
            </w:r>
          </w:p>
        </w:tc>
        <w:tc>
          <w:tcPr>
            <w:tcW w:w="1587" w:type="dxa"/>
            <w:noWrap w:val="0"/>
            <w:vAlign w:val="center"/>
          </w:tcPr>
          <w:p w14:paraId="486C7CED">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4E9E7BBF">
            <w:pPr>
              <w:spacing w:line="360" w:lineRule="exact"/>
              <w:jc w:val="left"/>
              <w:rPr>
                <w:rFonts w:ascii="宋体" w:hAnsi="宋体" w:eastAsia="宋体"/>
                <w:sz w:val="24"/>
              </w:rPr>
            </w:pPr>
            <w:r>
              <w:rPr>
                <w:rFonts w:ascii="宋体" w:hAnsi="宋体" w:eastAsia="宋体"/>
                <w:sz w:val="24"/>
              </w:rPr>
              <w:t>99.25</w:t>
            </w:r>
          </w:p>
        </w:tc>
        <w:tc>
          <w:tcPr>
            <w:tcW w:w="1276" w:type="dxa"/>
            <w:noWrap w:val="0"/>
            <w:vAlign w:val="center"/>
          </w:tcPr>
          <w:p w14:paraId="54D00F00">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278C348A">
            <w:pPr>
              <w:spacing w:line="360" w:lineRule="exact"/>
              <w:jc w:val="left"/>
              <w:rPr>
                <w:rFonts w:ascii="宋体" w:hAnsi="宋体" w:eastAsia="宋体"/>
                <w:sz w:val="24"/>
              </w:rPr>
            </w:pPr>
            <w:r>
              <w:rPr>
                <w:rFonts w:ascii="宋体" w:hAnsi="宋体" w:eastAsia="宋体"/>
                <w:sz w:val="24"/>
              </w:rPr>
              <w:t>0</w:t>
            </w:r>
          </w:p>
        </w:tc>
      </w:tr>
      <w:tr w14:paraId="1F5D2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F2A5684">
            <w:pPr>
              <w:spacing w:line="360" w:lineRule="exact"/>
              <w:jc w:val="left"/>
              <w:outlineLvl w:val="3"/>
              <w:rPr>
                <w:rFonts w:ascii="宋体" w:hAnsi="宋体" w:eastAsia="宋体"/>
                <w:sz w:val="24"/>
              </w:rPr>
            </w:pPr>
          </w:p>
        </w:tc>
        <w:tc>
          <w:tcPr>
            <w:tcW w:w="8278" w:type="dxa"/>
            <w:gridSpan w:val="6"/>
            <w:noWrap w:val="0"/>
            <w:vAlign w:val="center"/>
          </w:tcPr>
          <w:p w14:paraId="5FCA2BAB">
            <w:pPr>
              <w:spacing w:line="360" w:lineRule="exact"/>
              <w:jc w:val="left"/>
              <w:rPr>
                <w:rFonts w:ascii="宋体" w:hAnsi="宋体" w:eastAsia="宋体"/>
                <w:sz w:val="24"/>
              </w:rPr>
            </w:pPr>
            <w:r>
              <w:rPr>
                <w:rFonts w:hint="eastAsia" w:ascii="宋体" w:hAnsi="宋体" w:eastAsia="宋体"/>
                <w:sz w:val="24"/>
              </w:rPr>
              <w:t>保障乡镇卫生院正常运转，满足基层公共卫生服务需求。按月工资</w:t>
            </w:r>
            <w:r>
              <w:rPr>
                <w:rFonts w:ascii="宋体" w:hAnsi="宋体" w:eastAsia="宋体"/>
                <w:sz w:val="24"/>
              </w:rPr>
              <w:t>2300</w:t>
            </w:r>
            <w:r>
              <w:rPr>
                <w:rFonts w:hint="eastAsia" w:ascii="宋体" w:hAnsi="宋体" w:eastAsia="宋体"/>
                <w:sz w:val="24"/>
              </w:rPr>
              <w:t>元，财政负担社会保险缴费每月</w:t>
            </w:r>
            <w:r>
              <w:rPr>
                <w:rFonts w:ascii="宋体" w:hAnsi="宋体" w:eastAsia="宋体"/>
                <w:sz w:val="24"/>
              </w:rPr>
              <w:t>729</w:t>
            </w:r>
            <w:r>
              <w:rPr>
                <w:rFonts w:hint="eastAsia" w:ascii="宋体" w:hAnsi="宋体" w:eastAsia="宋体"/>
                <w:sz w:val="24"/>
              </w:rPr>
              <w:t>元标准，核发工资。所需资金</w:t>
            </w:r>
            <w:r>
              <w:rPr>
                <w:rFonts w:ascii="宋体" w:hAnsi="宋体" w:eastAsia="宋体"/>
                <w:sz w:val="24"/>
              </w:rPr>
              <w:t>99.25</w:t>
            </w:r>
            <w:r>
              <w:rPr>
                <w:rFonts w:hint="eastAsia" w:ascii="宋体" w:hAnsi="宋体" w:eastAsia="宋体"/>
                <w:sz w:val="24"/>
              </w:rPr>
              <w:t>万元列入年初预算。</w:t>
            </w:r>
          </w:p>
        </w:tc>
      </w:tr>
      <w:tr w14:paraId="3842A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2DCA0B7">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60DCBAFF">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42B6CB00">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7ABA0835">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0215973E">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77F9F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91CFB83">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383E7D60">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7441F3C4">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240BDB71">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68A10DAB">
            <w:pPr>
              <w:spacing w:line="360" w:lineRule="exact"/>
              <w:jc w:val="center"/>
              <w:rPr>
                <w:rFonts w:ascii="宋体" w:hAnsi="宋体" w:eastAsia="宋体"/>
                <w:sz w:val="24"/>
              </w:rPr>
            </w:pPr>
            <w:r>
              <w:rPr>
                <w:rFonts w:ascii="宋体" w:hAnsi="宋体" w:eastAsia="宋体"/>
                <w:sz w:val="24"/>
              </w:rPr>
              <w:t>100.00%</w:t>
            </w:r>
          </w:p>
        </w:tc>
      </w:tr>
      <w:tr w14:paraId="3499A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AF8BEB9">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15040007">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保障乡镇隔行院正常运转。</w:t>
            </w:r>
          </w:p>
          <w:p w14:paraId="606568A5">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为满足基层公共卫生服务需求，按月工次</w:t>
            </w:r>
            <w:r>
              <w:rPr>
                <w:rFonts w:ascii="宋体" w:hAnsi="宋体" w:eastAsia="宋体"/>
                <w:sz w:val="24"/>
              </w:rPr>
              <w:t>2300</w:t>
            </w:r>
            <w:r>
              <w:rPr>
                <w:rFonts w:hint="eastAsia" w:ascii="宋体" w:hAnsi="宋体" w:eastAsia="宋体"/>
                <w:sz w:val="24"/>
              </w:rPr>
              <w:t>元支付。</w:t>
            </w:r>
          </w:p>
          <w:p w14:paraId="4A9EE5E4">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财政负担基层购买服务人员资金的</w:t>
            </w:r>
            <w:r>
              <w:rPr>
                <w:rFonts w:ascii="宋体" w:hAnsi="宋体" w:eastAsia="宋体"/>
                <w:sz w:val="24"/>
              </w:rPr>
              <w:t>50%</w:t>
            </w:r>
          </w:p>
          <w:p w14:paraId="60A1D130">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保障基层医疗卫生单位人员工资的正常发放。</w:t>
            </w:r>
          </w:p>
        </w:tc>
      </w:tr>
    </w:tbl>
    <w:p w14:paraId="5A9AA857">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D5D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30BC793">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5575DA56">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5529A95B">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27A460F1">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0FA453B6">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5A3ADA46">
            <w:pPr>
              <w:spacing w:line="360" w:lineRule="exact"/>
              <w:jc w:val="center"/>
              <w:rPr>
                <w:rFonts w:ascii="宋体" w:hAnsi="宋体" w:eastAsia="宋体"/>
                <w:b/>
                <w:sz w:val="24"/>
              </w:rPr>
            </w:pPr>
            <w:r>
              <w:rPr>
                <w:rFonts w:hint="eastAsia" w:ascii="宋体" w:hAnsi="宋体" w:eastAsia="宋体"/>
                <w:b/>
                <w:sz w:val="24"/>
              </w:rPr>
              <w:t>指标值确定依据</w:t>
            </w:r>
          </w:p>
        </w:tc>
      </w:tr>
      <w:tr w14:paraId="4CE75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C45D0DE">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1053FA07">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1662BC65">
            <w:pPr>
              <w:spacing w:line="360" w:lineRule="exact"/>
              <w:jc w:val="left"/>
              <w:rPr>
                <w:rFonts w:ascii="宋体" w:hAnsi="宋体" w:eastAsia="宋体"/>
                <w:sz w:val="24"/>
              </w:rPr>
            </w:pPr>
            <w:r>
              <w:rPr>
                <w:rFonts w:hint="eastAsia" w:ascii="宋体" w:hAnsi="宋体" w:eastAsia="宋体"/>
                <w:sz w:val="24"/>
              </w:rPr>
              <w:t>劳务派遣人员数</w:t>
            </w:r>
          </w:p>
        </w:tc>
        <w:tc>
          <w:tcPr>
            <w:tcW w:w="2891" w:type="dxa"/>
            <w:noWrap w:val="0"/>
            <w:vAlign w:val="center"/>
          </w:tcPr>
          <w:p w14:paraId="6382358A">
            <w:pPr>
              <w:spacing w:line="360" w:lineRule="exact"/>
              <w:jc w:val="left"/>
              <w:rPr>
                <w:rFonts w:ascii="宋体" w:hAnsi="宋体" w:eastAsia="宋体"/>
                <w:sz w:val="24"/>
              </w:rPr>
            </w:pPr>
            <w:r>
              <w:rPr>
                <w:rFonts w:hint="eastAsia" w:ascii="宋体" w:hAnsi="宋体" w:eastAsia="宋体"/>
                <w:sz w:val="24"/>
              </w:rPr>
              <w:t>劳务派遣人员补助人员数</w:t>
            </w:r>
          </w:p>
        </w:tc>
        <w:tc>
          <w:tcPr>
            <w:tcW w:w="1276" w:type="dxa"/>
            <w:noWrap w:val="0"/>
            <w:vAlign w:val="center"/>
          </w:tcPr>
          <w:p w14:paraId="096C549F">
            <w:pPr>
              <w:spacing w:line="360" w:lineRule="exact"/>
              <w:jc w:val="left"/>
              <w:rPr>
                <w:rFonts w:ascii="宋体" w:hAnsi="宋体" w:eastAsia="宋体"/>
                <w:sz w:val="24"/>
              </w:rPr>
            </w:pPr>
            <w:r>
              <w:rPr>
                <w:rFonts w:ascii="宋体" w:hAnsi="宋体" w:eastAsia="宋体"/>
                <w:sz w:val="24"/>
              </w:rPr>
              <w:t>66</w:t>
            </w:r>
            <w:r>
              <w:rPr>
                <w:rFonts w:hint="eastAsia" w:ascii="宋体" w:hAnsi="宋体" w:eastAsia="宋体"/>
                <w:sz w:val="24"/>
              </w:rPr>
              <w:t>人</w:t>
            </w:r>
          </w:p>
        </w:tc>
        <w:tc>
          <w:tcPr>
            <w:tcW w:w="1701" w:type="dxa"/>
            <w:noWrap w:val="0"/>
            <w:vAlign w:val="center"/>
          </w:tcPr>
          <w:p w14:paraId="5921DBCC">
            <w:pPr>
              <w:spacing w:line="360" w:lineRule="exact"/>
              <w:jc w:val="left"/>
              <w:rPr>
                <w:rFonts w:ascii="宋体" w:hAnsi="宋体" w:eastAsia="宋体"/>
                <w:sz w:val="24"/>
              </w:rPr>
            </w:pPr>
            <w:r>
              <w:rPr>
                <w:rFonts w:hint="eastAsia" w:ascii="宋体" w:hAnsi="宋体" w:eastAsia="宋体"/>
                <w:sz w:val="24"/>
              </w:rPr>
              <w:t>政府批示</w:t>
            </w:r>
          </w:p>
        </w:tc>
      </w:tr>
      <w:tr w14:paraId="6E6C5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0674C61">
            <w:pPr>
              <w:spacing w:line="360" w:lineRule="exact"/>
              <w:jc w:val="center"/>
              <w:rPr>
                <w:rFonts w:hint="eastAsia" w:ascii="宋体" w:hAnsi="宋体" w:eastAsia="宋体"/>
                <w:sz w:val="24"/>
              </w:rPr>
            </w:pPr>
          </w:p>
        </w:tc>
        <w:tc>
          <w:tcPr>
            <w:tcW w:w="1134" w:type="dxa"/>
            <w:noWrap w:val="0"/>
            <w:vAlign w:val="center"/>
          </w:tcPr>
          <w:p w14:paraId="5D67695A">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0F55D04D">
            <w:pPr>
              <w:spacing w:line="360" w:lineRule="exact"/>
              <w:jc w:val="left"/>
              <w:rPr>
                <w:rFonts w:hint="eastAsia" w:ascii="宋体" w:hAnsi="宋体" w:eastAsia="宋体"/>
                <w:sz w:val="24"/>
              </w:rPr>
            </w:pPr>
            <w:r>
              <w:rPr>
                <w:rFonts w:hint="eastAsia" w:ascii="宋体" w:hAnsi="宋体" w:eastAsia="宋体"/>
                <w:sz w:val="24"/>
              </w:rPr>
              <w:t>服务保障完成情况</w:t>
            </w:r>
          </w:p>
        </w:tc>
        <w:tc>
          <w:tcPr>
            <w:tcW w:w="2891" w:type="dxa"/>
            <w:noWrap w:val="0"/>
            <w:vAlign w:val="center"/>
          </w:tcPr>
          <w:p w14:paraId="32C17630">
            <w:pPr>
              <w:spacing w:line="360" w:lineRule="exact"/>
              <w:jc w:val="left"/>
              <w:rPr>
                <w:rFonts w:ascii="宋体" w:hAnsi="宋体" w:eastAsia="宋体"/>
                <w:sz w:val="24"/>
              </w:rPr>
            </w:pPr>
            <w:r>
              <w:rPr>
                <w:rFonts w:hint="eastAsia" w:ascii="宋体" w:hAnsi="宋体" w:eastAsia="宋体"/>
                <w:sz w:val="24"/>
              </w:rPr>
              <w:t>按用人单位要示完成各项工作任务</w:t>
            </w:r>
          </w:p>
        </w:tc>
        <w:tc>
          <w:tcPr>
            <w:tcW w:w="1276" w:type="dxa"/>
            <w:noWrap w:val="0"/>
            <w:vAlign w:val="center"/>
          </w:tcPr>
          <w:p w14:paraId="2F2DDC71">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6434D485">
            <w:pPr>
              <w:spacing w:line="360" w:lineRule="exact"/>
              <w:jc w:val="left"/>
              <w:rPr>
                <w:rFonts w:hint="eastAsia" w:ascii="宋体" w:hAnsi="宋体" w:eastAsia="宋体"/>
                <w:sz w:val="24"/>
              </w:rPr>
            </w:pPr>
            <w:r>
              <w:rPr>
                <w:rFonts w:hint="eastAsia" w:ascii="宋体" w:hAnsi="宋体" w:eastAsia="宋体"/>
                <w:sz w:val="24"/>
              </w:rPr>
              <w:t>政府批示</w:t>
            </w:r>
          </w:p>
        </w:tc>
      </w:tr>
      <w:tr w14:paraId="7E648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9F7AC12">
            <w:pPr>
              <w:spacing w:line="360" w:lineRule="exact"/>
              <w:jc w:val="center"/>
              <w:rPr>
                <w:rFonts w:hint="eastAsia" w:ascii="宋体" w:hAnsi="宋体" w:eastAsia="宋体"/>
                <w:sz w:val="24"/>
              </w:rPr>
            </w:pPr>
          </w:p>
        </w:tc>
        <w:tc>
          <w:tcPr>
            <w:tcW w:w="1134" w:type="dxa"/>
            <w:noWrap w:val="0"/>
            <w:vAlign w:val="center"/>
          </w:tcPr>
          <w:p w14:paraId="7C6199A2">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43F67EE7">
            <w:pPr>
              <w:spacing w:line="360" w:lineRule="exact"/>
              <w:jc w:val="left"/>
              <w:rPr>
                <w:rFonts w:hint="eastAsia" w:ascii="宋体" w:hAnsi="宋体" w:eastAsia="宋体"/>
                <w:sz w:val="24"/>
              </w:rPr>
            </w:pPr>
            <w:r>
              <w:rPr>
                <w:rFonts w:hint="eastAsia" w:ascii="宋体" w:hAnsi="宋体" w:eastAsia="宋体"/>
                <w:sz w:val="24"/>
              </w:rPr>
              <w:t>劳务派遣人员社保缴纳率</w:t>
            </w:r>
          </w:p>
        </w:tc>
        <w:tc>
          <w:tcPr>
            <w:tcW w:w="2891" w:type="dxa"/>
            <w:noWrap w:val="0"/>
            <w:vAlign w:val="center"/>
          </w:tcPr>
          <w:p w14:paraId="3B30F115">
            <w:pPr>
              <w:spacing w:line="360" w:lineRule="exact"/>
              <w:jc w:val="left"/>
              <w:rPr>
                <w:rFonts w:ascii="宋体" w:hAnsi="宋体" w:eastAsia="宋体"/>
                <w:sz w:val="24"/>
              </w:rPr>
            </w:pPr>
            <w:r>
              <w:rPr>
                <w:rFonts w:hint="eastAsia" w:ascii="宋体" w:hAnsi="宋体" w:eastAsia="宋体"/>
                <w:sz w:val="24"/>
              </w:rPr>
              <w:t>劳务派遣人员实际缴纳社保情况占应缴纳情况的比率</w:t>
            </w:r>
          </w:p>
        </w:tc>
        <w:tc>
          <w:tcPr>
            <w:tcW w:w="1276" w:type="dxa"/>
            <w:noWrap w:val="0"/>
            <w:vAlign w:val="center"/>
          </w:tcPr>
          <w:p w14:paraId="1AB3AD1E">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56A3B209">
            <w:pPr>
              <w:spacing w:line="360" w:lineRule="exact"/>
              <w:jc w:val="left"/>
              <w:rPr>
                <w:rFonts w:hint="eastAsia" w:ascii="宋体" w:hAnsi="宋体" w:eastAsia="宋体"/>
                <w:sz w:val="24"/>
              </w:rPr>
            </w:pPr>
            <w:r>
              <w:rPr>
                <w:rFonts w:hint="eastAsia" w:ascii="宋体" w:hAnsi="宋体" w:eastAsia="宋体"/>
                <w:sz w:val="24"/>
              </w:rPr>
              <w:t>政府批示</w:t>
            </w:r>
          </w:p>
        </w:tc>
      </w:tr>
      <w:tr w14:paraId="7D48D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9F70AAF">
            <w:pPr>
              <w:spacing w:line="360" w:lineRule="exact"/>
              <w:jc w:val="center"/>
              <w:rPr>
                <w:rFonts w:hint="eastAsia" w:ascii="宋体" w:hAnsi="宋体" w:eastAsia="宋体"/>
                <w:sz w:val="24"/>
              </w:rPr>
            </w:pPr>
          </w:p>
        </w:tc>
        <w:tc>
          <w:tcPr>
            <w:tcW w:w="1134" w:type="dxa"/>
            <w:noWrap w:val="0"/>
            <w:vAlign w:val="center"/>
          </w:tcPr>
          <w:p w14:paraId="242E67A9">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08DE0D36">
            <w:pPr>
              <w:spacing w:line="360" w:lineRule="exact"/>
              <w:jc w:val="left"/>
              <w:rPr>
                <w:rFonts w:hint="eastAsia" w:ascii="宋体" w:hAnsi="宋体" w:eastAsia="宋体"/>
                <w:sz w:val="24"/>
              </w:rPr>
            </w:pPr>
            <w:r>
              <w:rPr>
                <w:rFonts w:hint="eastAsia" w:ascii="宋体" w:hAnsi="宋体" w:eastAsia="宋体"/>
                <w:sz w:val="24"/>
              </w:rPr>
              <w:t>支付聘用人员工资额</w:t>
            </w:r>
          </w:p>
        </w:tc>
        <w:tc>
          <w:tcPr>
            <w:tcW w:w="2891" w:type="dxa"/>
            <w:noWrap w:val="0"/>
            <w:vAlign w:val="center"/>
          </w:tcPr>
          <w:p w14:paraId="4E00C751">
            <w:pPr>
              <w:spacing w:line="360" w:lineRule="exact"/>
              <w:jc w:val="left"/>
              <w:rPr>
                <w:rFonts w:ascii="宋体" w:hAnsi="宋体" w:eastAsia="宋体"/>
                <w:sz w:val="24"/>
              </w:rPr>
            </w:pPr>
            <w:r>
              <w:rPr>
                <w:rFonts w:hint="eastAsia" w:ascii="宋体" w:hAnsi="宋体" w:eastAsia="宋体"/>
                <w:sz w:val="24"/>
              </w:rPr>
              <w:t>按时支付聘用人员工资额</w:t>
            </w:r>
          </w:p>
        </w:tc>
        <w:tc>
          <w:tcPr>
            <w:tcW w:w="1276" w:type="dxa"/>
            <w:noWrap w:val="0"/>
            <w:vAlign w:val="center"/>
          </w:tcPr>
          <w:p w14:paraId="126DB090">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5A42D84E">
            <w:pPr>
              <w:spacing w:line="360" w:lineRule="exact"/>
              <w:jc w:val="left"/>
              <w:rPr>
                <w:rFonts w:hint="eastAsia" w:ascii="宋体" w:hAnsi="宋体" w:eastAsia="宋体"/>
                <w:sz w:val="24"/>
              </w:rPr>
            </w:pPr>
            <w:r>
              <w:rPr>
                <w:rFonts w:hint="eastAsia" w:ascii="宋体" w:hAnsi="宋体" w:eastAsia="宋体"/>
                <w:sz w:val="24"/>
              </w:rPr>
              <w:t>政府批示</w:t>
            </w:r>
          </w:p>
        </w:tc>
      </w:tr>
      <w:tr w14:paraId="7E219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AFE0E6C">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713E33F1">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4F1F9CD9">
            <w:pPr>
              <w:spacing w:line="360" w:lineRule="exact"/>
              <w:jc w:val="left"/>
              <w:rPr>
                <w:rFonts w:hint="eastAsia" w:ascii="宋体" w:hAnsi="宋体" w:eastAsia="宋体"/>
                <w:sz w:val="24"/>
              </w:rPr>
            </w:pPr>
            <w:r>
              <w:rPr>
                <w:rFonts w:hint="eastAsia" w:ascii="宋体" w:hAnsi="宋体" w:eastAsia="宋体"/>
                <w:sz w:val="24"/>
              </w:rPr>
              <w:t>服务基层的示范效应</w:t>
            </w:r>
          </w:p>
        </w:tc>
        <w:tc>
          <w:tcPr>
            <w:tcW w:w="2891" w:type="dxa"/>
            <w:noWrap w:val="0"/>
            <w:vAlign w:val="center"/>
          </w:tcPr>
          <w:p w14:paraId="42524144">
            <w:pPr>
              <w:spacing w:line="360" w:lineRule="exact"/>
              <w:jc w:val="left"/>
              <w:rPr>
                <w:rFonts w:ascii="宋体" w:hAnsi="宋体" w:eastAsia="宋体"/>
                <w:sz w:val="24"/>
              </w:rPr>
            </w:pPr>
            <w:r>
              <w:rPr>
                <w:rFonts w:hint="eastAsia" w:ascii="宋体" w:hAnsi="宋体" w:eastAsia="宋体"/>
                <w:sz w:val="24"/>
              </w:rPr>
              <w:t>服务基层的示范效应</w:t>
            </w:r>
          </w:p>
        </w:tc>
        <w:tc>
          <w:tcPr>
            <w:tcW w:w="1276" w:type="dxa"/>
            <w:noWrap w:val="0"/>
            <w:vAlign w:val="center"/>
          </w:tcPr>
          <w:p w14:paraId="106D9722">
            <w:pPr>
              <w:spacing w:line="360" w:lineRule="exact"/>
              <w:jc w:val="left"/>
              <w:rPr>
                <w:rFonts w:ascii="宋体" w:hAnsi="宋体" w:eastAsia="宋体"/>
                <w:sz w:val="24"/>
              </w:rPr>
            </w:pPr>
            <w:r>
              <w:rPr>
                <w:rFonts w:ascii="宋体" w:hAnsi="宋体" w:eastAsia="宋体"/>
                <w:sz w:val="24"/>
              </w:rPr>
              <w:t>90%</w:t>
            </w:r>
          </w:p>
        </w:tc>
        <w:tc>
          <w:tcPr>
            <w:tcW w:w="1701" w:type="dxa"/>
            <w:noWrap w:val="0"/>
            <w:vAlign w:val="center"/>
          </w:tcPr>
          <w:p w14:paraId="62054CC4">
            <w:pPr>
              <w:spacing w:line="360" w:lineRule="exact"/>
              <w:jc w:val="left"/>
              <w:rPr>
                <w:rFonts w:hint="eastAsia" w:ascii="宋体" w:hAnsi="宋体" w:eastAsia="宋体"/>
                <w:sz w:val="24"/>
              </w:rPr>
            </w:pPr>
            <w:r>
              <w:rPr>
                <w:rFonts w:hint="eastAsia" w:ascii="宋体" w:hAnsi="宋体" w:eastAsia="宋体"/>
                <w:sz w:val="24"/>
              </w:rPr>
              <w:t>政府批示</w:t>
            </w:r>
          </w:p>
        </w:tc>
      </w:tr>
      <w:tr w14:paraId="72BCC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6B5B427">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0334EFA4">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2DC9DCF8">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30ACEC7E">
            <w:pPr>
              <w:spacing w:line="360" w:lineRule="exact"/>
              <w:jc w:val="left"/>
              <w:rPr>
                <w:rFonts w:ascii="宋体" w:hAnsi="宋体" w:eastAsia="宋体"/>
                <w:sz w:val="24"/>
              </w:rPr>
            </w:pPr>
            <w:r>
              <w:rPr>
                <w:rFonts w:hint="eastAsia" w:ascii="宋体" w:hAnsi="宋体" w:eastAsia="宋体"/>
                <w:sz w:val="24"/>
              </w:rPr>
              <w:t>服务对象满意度</w:t>
            </w:r>
          </w:p>
        </w:tc>
        <w:tc>
          <w:tcPr>
            <w:tcW w:w="1276" w:type="dxa"/>
            <w:noWrap w:val="0"/>
            <w:vAlign w:val="center"/>
          </w:tcPr>
          <w:p w14:paraId="6734DD45">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0E30EBB3">
            <w:pPr>
              <w:spacing w:line="360" w:lineRule="exact"/>
              <w:jc w:val="left"/>
              <w:rPr>
                <w:rFonts w:hint="eastAsia" w:ascii="宋体" w:hAnsi="宋体" w:eastAsia="宋体"/>
                <w:sz w:val="24"/>
              </w:rPr>
            </w:pPr>
            <w:r>
              <w:rPr>
                <w:rFonts w:hint="eastAsia" w:ascii="宋体" w:hAnsi="宋体" w:eastAsia="宋体"/>
                <w:sz w:val="24"/>
              </w:rPr>
              <w:t>政府批示</w:t>
            </w:r>
          </w:p>
        </w:tc>
      </w:tr>
    </w:tbl>
    <w:p w14:paraId="353D22B7">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0F2E125A">
      <w:pPr>
        <w:spacing w:line="360" w:lineRule="exact"/>
        <w:ind w:firstLine="480" w:firstLineChars="200"/>
        <w:jc w:val="left"/>
        <w:rPr>
          <w:rFonts w:ascii="宋体" w:hAnsi="宋体" w:eastAsia="宋体"/>
          <w:sz w:val="24"/>
        </w:rPr>
      </w:pPr>
    </w:p>
    <w:p w14:paraId="2D13B3CC">
      <w:pPr>
        <w:spacing w:line="360" w:lineRule="exact"/>
        <w:ind w:firstLine="482" w:firstLineChars="200"/>
        <w:jc w:val="left"/>
        <w:outlineLvl w:val="3"/>
        <w:rPr>
          <w:rFonts w:ascii="宋体" w:hAnsi="宋体" w:eastAsia="宋体"/>
          <w:b/>
          <w:sz w:val="24"/>
        </w:rPr>
      </w:pPr>
      <w:bookmarkStart w:id="24" w:name="_Toc62803834"/>
      <w:r>
        <w:rPr>
          <w:rFonts w:hint="eastAsia" w:ascii="宋体" w:hAnsi="宋体" w:eastAsia="宋体"/>
          <w:b/>
          <w:sz w:val="24"/>
        </w:rPr>
        <w:t>24.2021年省级公共卫生服务补助资金(冀财社[2020]203号)项目绩效目标表</w:t>
      </w:r>
      <w:bookmarkEnd w:id="24"/>
      <w:r>
        <w:rPr>
          <w:rFonts w:hint="eastAsia" w:ascii="宋体" w:hAnsi="宋体" w:eastAsia="宋体"/>
          <w:b/>
          <w:sz w:val="24"/>
        </w:rPr>
        <w:t>TC 24、2021年省级公共卫生服务补助资金(冀财社[2020]203号)项目绩效目标表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4C3C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AD7CEBD">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3ED74BAB">
            <w:pPr>
              <w:spacing w:line="360" w:lineRule="exact"/>
              <w:jc w:val="right"/>
              <w:rPr>
                <w:rFonts w:ascii="宋体" w:hAnsi="宋体" w:eastAsia="宋体"/>
                <w:sz w:val="24"/>
              </w:rPr>
            </w:pPr>
            <w:r>
              <w:rPr>
                <w:rFonts w:hint="eastAsia" w:ascii="宋体" w:hAnsi="宋体" w:eastAsia="宋体"/>
                <w:sz w:val="24"/>
              </w:rPr>
              <w:t>单位：万元</w:t>
            </w:r>
          </w:p>
        </w:tc>
      </w:tr>
      <w:tr w14:paraId="4A05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F57CA5F">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24C677C0">
            <w:pPr>
              <w:spacing w:line="360" w:lineRule="exact"/>
              <w:jc w:val="left"/>
              <w:rPr>
                <w:rFonts w:ascii="宋体" w:hAnsi="宋体" w:eastAsia="宋体"/>
                <w:sz w:val="24"/>
              </w:rPr>
            </w:pPr>
            <w:r>
              <w:rPr>
                <w:rFonts w:ascii="宋体" w:hAnsi="宋体" w:eastAsia="宋体"/>
                <w:sz w:val="24"/>
              </w:rPr>
              <w:t>13062321HHX5ZGG04KBB7</w:t>
            </w:r>
          </w:p>
        </w:tc>
        <w:tc>
          <w:tcPr>
            <w:tcW w:w="1587" w:type="dxa"/>
            <w:noWrap w:val="0"/>
            <w:vAlign w:val="center"/>
          </w:tcPr>
          <w:p w14:paraId="637BDD87">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31D35E96">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年省级公共卫生服务补助资金</w:t>
            </w:r>
            <w:r>
              <w:rPr>
                <w:rFonts w:ascii="宋体" w:hAnsi="宋体" w:eastAsia="宋体"/>
                <w:sz w:val="24"/>
              </w:rPr>
              <w:t>(</w:t>
            </w:r>
            <w:r>
              <w:rPr>
                <w:rFonts w:hint="eastAsia" w:ascii="宋体" w:hAnsi="宋体" w:eastAsia="宋体"/>
                <w:sz w:val="24"/>
              </w:rPr>
              <w:t>冀财社</w:t>
            </w:r>
            <w:r>
              <w:rPr>
                <w:rFonts w:ascii="宋体" w:hAnsi="宋体" w:eastAsia="宋体"/>
                <w:sz w:val="24"/>
              </w:rPr>
              <w:t>[2020]203</w:t>
            </w:r>
            <w:r>
              <w:rPr>
                <w:rFonts w:hint="eastAsia" w:ascii="宋体" w:hAnsi="宋体" w:eastAsia="宋体"/>
                <w:sz w:val="24"/>
              </w:rPr>
              <w:t>号</w:t>
            </w:r>
            <w:r>
              <w:rPr>
                <w:rFonts w:ascii="宋体" w:hAnsi="宋体" w:eastAsia="宋体"/>
                <w:sz w:val="24"/>
              </w:rPr>
              <w:t>)</w:t>
            </w:r>
            <w:r>
              <w:rPr>
                <w:rFonts w:hint="eastAsia" w:ascii="宋体" w:hAnsi="宋体" w:eastAsia="宋体"/>
                <w:sz w:val="24"/>
              </w:rPr>
              <w:t>项目</w:t>
            </w:r>
          </w:p>
        </w:tc>
      </w:tr>
      <w:tr w14:paraId="09E1F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0C2B8EC">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2C45866C">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14AEC117">
            <w:pPr>
              <w:spacing w:line="360" w:lineRule="exact"/>
              <w:jc w:val="left"/>
              <w:rPr>
                <w:rFonts w:ascii="宋体" w:hAnsi="宋体" w:eastAsia="宋体"/>
                <w:sz w:val="24"/>
              </w:rPr>
            </w:pPr>
            <w:r>
              <w:rPr>
                <w:rFonts w:ascii="宋体" w:hAnsi="宋体" w:eastAsia="宋体"/>
                <w:sz w:val="24"/>
              </w:rPr>
              <w:t>720.02</w:t>
            </w:r>
          </w:p>
        </w:tc>
        <w:tc>
          <w:tcPr>
            <w:tcW w:w="1587" w:type="dxa"/>
            <w:noWrap w:val="0"/>
            <w:vAlign w:val="center"/>
          </w:tcPr>
          <w:p w14:paraId="65E307A2">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1FF7E252">
            <w:pPr>
              <w:spacing w:line="360" w:lineRule="exact"/>
              <w:jc w:val="left"/>
              <w:rPr>
                <w:rFonts w:ascii="宋体" w:hAnsi="宋体" w:eastAsia="宋体"/>
                <w:sz w:val="24"/>
              </w:rPr>
            </w:pPr>
            <w:r>
              <w:rPr>
                <w:rFonts w:ascii="宋体" w:hAnsi="宋体" w:eastAsia="宋体"/>
                <w:sz w:val="24"/>
              </w:rPr>
              <w:t>720.02</w:t>
            </w:r>
          </w:p>
        </w:tc>
        <w:tc>
          <w:tcPr>
            <w:tcW w:w="1276" w:type="dxa"/>
            <w:noWrap w:val="0"/>
            <w:vAlign w:val="center"/>
          </w:tcPr>
          <w:p w14:paraId="093A0C86">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4A93F5FC">
            <w:pPr>
              <w:spacing w:line="360" w:lineRule="exact"/>
              <w:jc w:val="left"/>
              <w:rPr>
                <w:rFonts w:ascii="宋体" w:hAnsi="宋体" w:eastAsia="宋体"/>
                <w:sz w:val="24"/>
              </w:rPr>
            </w:pPr>
            <w:r>
              <w:rPr>
                <w:rFonts w:ascii="宋体" w:hAnsi="宋体" w:eastAsia="宋体"/>
                <w:sz w:val="24"/>
              </w:rPr>
              <w:t>0</w:t>
            </w:r>
          </w:p>
        </w:tc>
      </w:tr>
      <w:tr w14:paraId="01BC3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4E0E46B">
            <w:pPr>
              <w:spacing w:line="360" w:lineRule="exact"/>
              <w:jc w:val="left"/>
              <w:outlineLvl w:val="3"/>
              <w:rPr>
                <w:rFonts w:ascii="宋体" w:hAnsi="宋体" w:eastAsia="宋体"/>
                <w:sz w:val="24"/>
              </w:rPr>
            </w:pPr>
          </w:p>
        </w:tc>
        <w:tc>
          <w:tcPr>
            <w:tcW w:w="8278" w:type="dxa"/>
            <w:gridSpan w:val="6"/>
            <w:noWrap w:val="0"/>
            <w:vAlign w:val="center"/>
          </w:tcPr>
          <w:p w14:paraId="01460B6D">
            <w:pPr>
              <w:spacing w:line="360" w:lineRule="exact"/>
              <w:jc w:val="left"/>
              <w:rPr>
                <w:rFonts w:ascii="宋体" w:hAnsi="宋体" w:eastAsia="宋体"/>
                <w:sz w:val="24"/>
              </w:rPr>
            </w:pPr>
            <w:r>
              <w:rPr>
                <w:rFonts w:hint="eastAsia" w:ascii="宋体" w:hAnsi="宋体" w:eastAsia="宋体"/>
                <w:sz w:val="24"/>
              </w:rPr>
              <w:t>免费向居民提供基本公共卫生服务，保进居民健康水平提高。</w:t>
            </w:r>
          </w:p>
        </w:tc>
      </w:tr>
      <w:tr w14:paraId="5D229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50F68D6">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412BB784">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468335AF">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3EC8CE25">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67E10ED7">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02043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A1B8E6C">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0A4E577E">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6C90D10A">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75EBB50D">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51F3BD5C">
            <w:pPr>
              <w:spacing w:line="360" w:lineRule="exact"/>
              <w:jc w:val="center"/>
              <w:rPr>
                <w:rFonts w:ascii="宋体" w:hAnsi="宋体" w:eastAsia="宋体"/>
                <w:sz w:val="24"/>
              </w:rPr>
            </w:pPr>
            <w:r>
              <w:rPr>
                <w:rFonts w:ascii="宋体" w:hAnsi="宋体" w:eastAsia="宋体"/>
                <w:sz w:val="24"/>
              </w:rPr>
              <w:t>100.00%</w:t>
            </w:r>
          </w:p>
        </w:tc>
      </w:tr>
      <w:tr w14:paraId="28EE1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26E50A6">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790C8EF2">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对城乡居民健康实行干预，减少危害健康的因素。</w:t>
            </w:r>
          </w:p>
          <w:p w14:paraId="3AFF929B">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预防控制传染病及慢性病的发生和流行。</w:t>
            </w:r>
          </w:p>
          <w:p w14:paraId="06E70DD5">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支持医疗机构向老年人、</w:t>
            </w:r>
            <w:r>
              <w:rPr>
                <w:rFonts w:ascii="宋体" w:hAnsi="宋体" w:eastAsia="宋体"/>
                <w:sz w:val="24"/>
              </w:rPr>
              <w:t>0—36</w:t>
            </w:r>
            <w:r>
              <w:rPr>
                <w:rFonts w:hint="eastAsia" w:ascii="宋体" w:hAnsi="宋体" w:eastAsia="宋体"/>
                <w:sz w:val="24"/>
              </w:rPr>
              <w:t>个月的儿童提供中医健康指导。</w:t>
            </w:r>
          </w:p>
          <w:p w14:paraId="14F9AC7B">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推进妇幼健康，健康素养促进，医养结合和老年健康服务，卫生应急，计划生育等工作。</w:t>
            </w:r>
          </w:p>
        </w:tc>
      </w:tr>
    </w:tbl>
    <w:p w14:paraId="0AD12AA5">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A03D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B63B9CF">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5D639940">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5F53345A">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B4158DE">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6127C779">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76AB8A09">
            <w:pPr>
              <w:spacing w:line="360" w:lineRule="exact"/>
              <w:jc w:val="center"/>
              <w:rPr>
                <w:rFonts w:ascii="宋体" w:hAnsi="宋体" w:eastAsia="宋体"/>
                <w:b/>
                <w:sz w:val="24"/>
              </w:rPr>
            </w:pPr>
            <w:r>
              <w:rPr>
                <w:rFonts w:hint="eastAsia" w:ascii="宋体" w:hAnsi="宋体" w:eastAsia="宋体"/>
                <w:b/>
                <w:sz w:val="24"/>
              </w:rPr>
              <w:t>指标值确定依据</w:t>
            </w:r>
          </w:p>
        </w:tc>
      </w:tr>
      <w:tr w14:paraId="5A13D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48A126D">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765E72E7">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5BA34B6A">
            <w:pPr>
              <w:spacing w:line="360" w:lineRule="exact"/>
              <w:jc w:val="left"/>
              <w:rPr>
                <w:rFonts w:ascii="宋体" w:hAnsi="宋体" w:eastAsia="宋体"/>
                <w:sz w:val="24"/>
              </w:rPr>
            </w:pPr>
            <w:r>
              <w:rPr>
                <w:rFonts w:hint="eastAsia" w:ascii="宋体" w:hAnsi="宋体" w:eastAsia="宋体"/>
                <w:sz w:val="24"/>
              </w:rPr>
              <w:t>居民电子健康档案建档率</w:t>
            </w:r>
          </w:p>
        </w:tc>
        <w:tc>
          <w:tcPr>
            <w:tcW w:w="2891" w:type="dxa"/>
            <w:noWrap w:val="0"/>
            <w:vAlign w:val="center"/>
          </w:tcPr>
          <w:p w14:paraId="21BAA538">
            <w:pPr>
              <w:spacing w:line="360" w:lineRule="exact"/>
              <w:jc w:val="left"/>
              <w:rPr>
                <w:rFonts w:ascii="宋体" w:hAnsi="宋体" w:eastAsia="宋体"/>
                <w:sz w:val="24"/>
              </w:rPr>
            </w:pPr>
            <w:r>
              <w:rPr>
                <w:rFonts w:hint="eastAsia" w:ascii="宋体" w:hAnsi="宋体" w:eastAsia="宋体"/>
                <w:sz w:val="24"/>
              </w:rPr>
              <w:t>接受健康管理服务的</w:t>
            </w:r>
            <w:r>
              <w:rPr>
                <w:rFonts w:ascii="宋体" w:hAnsi="宋体" w:eastAsia="宋体"/>
                <w:sz w:val="24"/>
              </w:rPr>
              <w:t>65</w:t>
            </w:r>
            <w:r>
              <w:rPr>
                <w:rFonts w:hint="eastAsia" w:ascii="宋体" w:hAnsi="宋体" w:eastAsia="宋体"/>
                <w:sz w:val="24"/>
              </w:rPr>
              <w:t>岁以上老年人数占辖区内所有</w:t>
            </w:r>
            <w:r>
              <w:rPr>
                <w:rFonts w:ascii="宋体" w:hAnsi="宋体" w:eastAsia="宋体"/>
                <w:sz w:val="24"/>
              </w:rPr>
              <w:t>65</w:t>
            </w:r>
            <w:r>
              <w:rPr>
                <w:rFonts w:hint="eastAsia" w:ascii="宋体" w:hAnsi="宋体" w:eastAsia="宋体"/>
                <w:sz w:val="24"/>
              </w:rPr>
              <w:t>岁以上老年人总数的比率</w:t>
            </w:r>
          </w:p>
        </w:tc>
        <w:tc>
          <w:tcPr>
            <w:tcW w:w="1276" w:type="dxa"/>
            <w:noWrap w:val="0"/>
            <w:vAlign w:val="center"/>
          </w:tcPr>
          <w:p w14:paraId="29207488">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96D9568">
            <w:pPr>
              <w:spacing w:line="360" w:lineRule="exact"/>
              <w:jc w:val="left"/>
              <w:rPr>
                <w:rFonts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年省级公共卫生服务补助资金预算指标的通知（冀财社</w:t>
            </w:r>
            <w:r>
              <w:rPr>
                <w:rFonts w:ascii="宋体" w:hAnsi="宋体" w:eastAsia="宋体"/>
                <w:sz w:val="24"/>
              </w:rPr>
              <w:t>[2020]203</w:t>
            </w:r>
            <w:r>
              <w:rPr>
                <w:rFonts w:hint="eastAsia" w:ascii="宋体" w:hAnsi="宋体" w:eastAsia="宋体"/>
                <w:sz w:val="24"/>
              </w:rPr>
              <w:t>号）</w:t>
            </w:r>
          </w:p>
        </w:tc>
      </w:tr>
      <w:tr w14:paraId="3FF1A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0BC6069">
            <w:pPr>
              <w:spacing w:line="360" w:lineRule="exact"/>
              <w:jc w:val="center"/>
              <w:rPr>
                <w:rFonts w:hint="eastAsia" w:ascii="宋体" w:hAnsi="宋体" w:eastAsia="宋体"/>
                <w:sz w:val="24"/>
              </w:rPr>
            </w:pPr>
          </w:p>
        </w:tc>
        <w:tc>
          <w:tcPr>
            <w:tcW w:w="1134" w:type="dxa"/>
            <w:noWrap w:val="0"/>
            <w:vAlign w:val="center"/>
          </w:tcPr>
          <w:p w14:paraId="7637A1BE">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50862DF9">
            <w:pPr>
              <w:spacing w:line="360" w:lineRule="exact"/>
              <w:jc w:val="left"/>
              <w:rPr>
                <w:rFonts w:hint="eastAsia" w:ascii="宋体" w:hAnsi="宋体" w:eastAsia="宋体"/>
                <w:sz w:val="24"/>
              </w:rPr>
            </w:pPr>
            <w:r>
              <w:rPr>
                <w:rFonts w:hint="eastAsia" w:ascii="宋体" w:hAnsi="宋体" w:eastAsia="宋体"/>
                <w:sz w:val="24"/>
              </w:rPr>
              <w:t>高血压患者规范管理率</w:t>
            </w:r>
          </w:p>
        </w:tc>
        <w:tc>
          <w:tcPr>
            <w:tcW w:w="2891" w:type="dxa"/>
            <w:noWrap w:val="0"/>
            <w:vAlign w:val="center"/>
          </w:tcPr>
          <w:p w14:paraId="2AF3A356">
            <w:pPr>
              <w:spacing w:line="360" w:lineRule="exact"/>
              <w:jc w:val="left"/>
              <w:rPr>
                <w:rFonts w:ascii="宋体" w:hAnsi="宋体" w:eastAsia="宋体"/>
                <w:sz w:val="24"/>
              </w:rPr>
            </w:pPr>
            <w:r>
              <w:rPr>
                <w:rFonts w:hint="eastAsia" w:ascii="宋体" w:hAnsi="宋体" w:eastAsia="宋体"/>
                <w:sz w:val="24"/>
              </w:rPr>
              <w:t>年内已管高血压患者人数占辖区内高血压患者总人数的比率</w:t>
            </w:r>
          </w:p>
        </w:tc>
        <w:tc>
          <w:tcPr>
            <w:tcW w:w="1276" w:type="dxa"/>
            <w:noWrap w:val="0"/>
            <w:vAlign w:val="center"/>
          </w:tcPr>
          <w:p w14:paraId="29E10879">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60%</w:t>
            </w:r>
          </w:p>
        </w:tc>
        <w:tc>
          <w:tcPr>
            <w:tcW w:w="1701" w:type="dxa"/>
            <w:noWrap w:val="0"/>
            <w:vAlign w:val="center"/>
          </w:tcPr>
          <w:p w14:paraId="5AA80D26">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年省级公共卫生服务补助资金预算指标的通知（冀财社</w:t>
            </w:r>
            <w:r>
              <w:rPr>
                <w:rFonts w:ascii="宋体" w:hAnsi="宋体" w:eastAsia="宋体"/>
                <w:sz w:val="24"/>
              </w:rPr>
              <w:t>[2020]203</w:t>
            </w:r>
            <w:r>
              <w:rPr>
                <w:rFonts w:hint="eastAsia" w:ascii="宋体" w:hAnsi="宋体" w:eastAsia="宋体"/>
                <w:sz w:val="24"/>
              </w:rPr>
              <w:t>号）</w:t>
            </w:r>
          </w:p>
        </w:tc>
      </w:tr>
      <w:tr w14:paraId="73D43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C1C9E5E">
            <w:pPr>
              <w:spacing w:line="360" w:lineRule="exact"/>
              <w:jc w:val="center"/>
              <w:rPr>
                <w:rFonts w:hint="eastAsia" w:ascii="宋体" w:hAnsi="宋体" w:eastAsia="宋体"/>
                <w:sz w:val="24"/>
              </w:rPr>
            </w:pPr>
          </w:p>
        </w:tc>
        <w:tc>
          <w:tcPr>
            <w:tcW w:w="1134" w:type="dxa"/>
            <w:noWrap w:val="0"/>
            <w:vAlign w:val="center"/>
          </w:tcPr>
          <w:p w14:paraId="0823D9CF">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4814B82C">
            <w:pPr>
              <w:spacing w:line="360" w:lineRule="exact"/>
              <w:jc w:val="left"/>
              <w:rPr>
                <w:rFonts w:hint="eastAsia" w:ascii="宋体" w:hAnsi="宋体" w:eastAsia="宋体"/>
                <w:sz w:val="24"/>
              </w:rPr>
            </w:pPr>
            <w:r>
              <w:rPr>
                <w:rFonts w:hint="eastAsia" w:ascii="宋体" w:hAnsi="宋体" w:eastAsia="宋体"/>
                <w:sz w:val="24"/>
              </w:rPr>
              <w:t>基本公共卫生服务工作完成时限</w:t>
            </w:r>
          </w:p>
        </w:tc>
        <w:tc>
          <w:tcPr>
            <w:tcW w:w="2891" w:type="dxa"/>
            <w:noWrap w:val="0"/>
            <w:vAlign w:val="center"/>
          </w:tcPr>
          <w:p w14:paraId="24BF9517">
            <w:pPr>
              <w:spacing w:line="360" w:lineRule="exact"/>
              <w:jc w:val="left"/>
              <w:rPr>
                <w:rFonts w:ascii="宋体" w:hAnsi="宋体" w:eastAsia="宋体"/>
                <w:sz w:val="24"/>
              </w:rPr>
            </w:pPr>
            <w:r>
              <w:rPr>
                <w:rFonts w:hint="eastAsia" w:ascii="宋体" w:hAnsi="宋体" w:eastAsia="宋体"/>
                <w:sz w:val="24"/>
              </w:rPr>
              <w:t>在规定时限内完成走访作任务</w:t>
            </w:r>
          </w:p>
        </w:tc>
        <w:tc>
          <w:tcPr>
            <w:tcW w:w="1276" w:type="dxa"/>
            <w:noWrap w:val="0"/>
            <w:vAlign w:val="center"/>
          </w:tcPr>
          <w:p w14:paraId="56B5C09B">
            <w:pPr>
              <w:spacing w:line="360" w:lineRule="exact"/>
              <w:jc w:val="left"/>
              <w:rPr>
                <w:rFonts w:hint="eastAsia" w:ascii="宋体" w:hAnsi="宋体" w:eastAsia="宋体"/>
                <w:sz w:val="24"/>
              </w:rPr>
            </w:pPr>
            <w:r>
              <w:rPr>
                <w:rFonts w:hint="eastAsia" w:ascii="宋体" w:hAnsi="宋体" w:eastAsia="宋体"/>
                <w:sz w:val="24"/>
              </w:rPr>
              <w:t>每月底完成当月任务</w:t>
            </w:r>
          </w:p>
        </w:tc>
        <w:tc>
          <w:tcPr>
            <w:tcW w:w="1701" w:type="dxa"/>
            <w:noWrap w:val="0"/>
            <w:vAlign w:val="center"/>
          </w:tcPr>
          <w:p w14:paraId="16AAE94D">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年省级公共卫生服务补助资金预算指标的通知（冀财社</w:t>
            </w:r>
            <w:r>
              <w:rPr>
                <w:rFonts w:ascii="宋体" w:hAnsi="宋体" w:eastAsia="宋体"/>
                <w:sz w:val="24"/>
              </w:rPr>
              <w:t>[2020]203</w:t>
            </w:r>
            <w:r>
              <w:rPr>
                <w:rFonts w:hint="eastAsia" w:ascii="宋体" w:hAnsi="宋体" w:eastAsia="宋体"/>
                <w:sz w:val="24"/>
              </w:rPr>
              <w:t>号）</w:t>
            </w:r>
          </w:p>
        </w:tc>
      </w:tr>
      <w:tr w14:paraId="0DEB5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501CFCB">
            <w:pPr>
              <w:spacing w:line="360" w:lineRule="exact"/>
              <w:jc w:val="center"/>
              <w:rPr>
                <w:rFonts w:hint="eastAsia" w:ascii="宋体" w:hAnsi="宋体" w:eastAsia="宋体"/>
                <w:sz w:val="24"/>
              </w:rPr>
            </w:pPr>
          </w:p>
        </w:tc>
        <w:tc>
          <w:tcPr>
            <w:tcW w:w="1134" w:type="dxa"/>
            <w:noWrap w:val="0"/>
            <w:vAlign w:val="center"/>
          </w:tcPr>
          <w:p w14:paraId="12D91BC0">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765EDB86">
            <w:pPr>
              <w:spacing w:line="360" w:lineRule="exact"/>
              <w:jc w:val="left"/>
              <w:rPr>
                <w:rFonts w:hint="eastAsia" w:ascii="宋体" w:hAnsi="宋体" w:eastAsia="宋体"/>
                <w:sz w:val="24"/>
              </w:rPr>
            </w:pPr>
            <w:r>
              <w:rPr>
                <w:rFonts w:hint="eastAsia" w:ascii="宋体" w:hAnsi="宋体" w:eastAsia="宋体"/>
                <w:sz w:val="24"/>
              </w:rPr>
              <w:t>新生儿疾病筛查筛查率</w:t>
            </w:r>
          </w:p>
        </w:tc>
        <w:tc>
          <w:tcPr>
            <w:tcW w:w="2891" w:type="dxa"/>
            <w:noWrap w:val="0"/>
            <w:vAlign w:val="center"/>
          </w:tcPr>
          <w:p w14:paraId="0E62018F">
            <w:pPr>
              <w:spacing w:line="360" w:lineRule="exact"/>
              <w:jc w:val="left"/>
              <w:rPr>
                <w:rFonts w:ascii="宋体" w:hAnsi="宋体" w:eastAsia="宋体"/>
                <w:sz w:val="24"/>
              </w:rPr>
            </w:pPr>
            <w:r>
              <w:rPr>
                <w:rFonts w:hint="eastAsia" w:ascii="宋体" w:hAnsi="宋体" w:eastAsia="宋体"/>
                <w:sz w:val="24"/>
              </w:rPr>
              <w:t>新生儿筛查的比率</w:t>
            </w:r>
          </w:p>
        </w:tc>
        <w:tc>
          <w:tcPr>
            <w:tcW w:w="1276" w:type="dxa"/>
            <w:noWrap w:val="0"/>
            <w:vAlign w:val="center"/>
          </w:tcPr>
          <w:p w14:paraId="27B70B7C">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6CF2F7D">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年省级公共卫生服务补助资金预算指标的通知（冀财社</w:t>
            </w:r>
            <w:r>
              <w:rPr>
                <w:rFonts w:ascii="宋体" w:hAnsi="宋体" w:eastAsia="宋体"/>
                <w:sz w:val="24"/>
              </w:rPr>
              <w:t>[2020]203</w:t>
            </w:r>
            <w:r>
              <w:rPr>
                <w:rFonts w:hint="eastAsia" w:ascii="宋体" w:hAnsi="宋体" w:eastAsia="宋体"/>
                <w:sz w:val="24"/>
              </w:rPr>
              <w:t>号）</w:t>
            </w:r>
          </w:p>
        </w:tc>
      </w:tr>
      <w:tr w14:paraId="10AEB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7228D33">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2BB53385">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0DC5CB7B">
            <w:pPr>
              <w:spacing w:line="360" w:lineRule="exact"/>
              <w:jc w:val="left"/>
              <w:rPr>
                <w:rFonts w:hint="eastAsia" w:ascii="宋体" w:hAnsi="宋体" w:eastAsia="宋体"/>
                <w:sz w:val="24"/>
              </w:rPr>
            </w:pPr>
            <w:r>
              <w:rPr>
                <w:rFonts w:hint="eastAsia" w:ascii="宋体" w:hAnsi="宋体" w:eastAsia="宋体"/>
                <w:sz w:val="24"/>
              </w:rPr>
              <w:t>城乡居民公共卫生差距</w:t>
            </w:r>
          </w:p>
        </w:tc>
        <w:tc>
          <w:tcPr>
            <w:tcW w:w="2891" w:type="dxa"/>
            <w:noWrap w:val="0"/>
            <w:vAlign w:val="center"/>
          </w:tcPr>
          <w:p w14:paraId="4E726AB6">
            <w:pPr>
              <w:spacing w:line="360" w:lineRule="exact"/>
              <w:jc w:val="left"/>
              <w:rPr>
                <w:rFonts w:ascii="宋体" w:hAnsi="宋体" w:eastAsia="宋体"/>
                <w:sz w:val="24"/>
              </w:rPr>
            </w:pPr>
            <w:r>
              <w:rPr>
                <w:rFonts w:hint="eastAsia" w:ascii="宋体" w:hAnsi="宋体" w:eastAsia="宋体"/>
                <w:sz w:val="24"/>
              </w:rPr>
              <w:t>公共卫生服务补助绩效目标表群众对基本公共卫生服务的水平要求不断提高</w:t>
            </w:r>
          </w:p>
        </w:tc>
        <w:tc>
          <w:tcPr>
            <w:tcW w:w="1276" w:type="dxa"/>
            <w:noWrap w:val="0"/>
            <w:vAlign w:val="center"/>
          </w:tcPr>
          <w:p w14:paraId="0C421DF2">
            <w:pPr>
              <w:spacing w:line="360" w:lineRule="exact"/>
              <w:jc w:val="left"/>
              <w:rPr>
                <w:rFonts w:hint="eastAsia" w:ascii="宋体" w:hAnsi="宋体" w:eastAsia="宋体"/>
                <w:sz w:val="24"/>
              </w:rPr>
            </w:pPr>
            <w:r>
              <w:rPr>
                <w:rFonts w:hint="eastAsia" w:ascii="宋体" w:hAnsi="宋体" w:eastAsia="宋体"/>
                <w:sz w:val="24"/>
              </w:rPr>
              <w:t>逐步缩小</w:t>
            </w:r>
          </w:p>
        </w:tc>
        <w:tc>
          <w:tcPr>
            <w:tcW w:w="1701" w:type="dxa"/>
            <w:noWrap w:val="0"/>
            <w:vAlign w:val="center"/>
          </w:tcPr>
          <w:p w14:paraId="38C24856">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年省级公共卫生服务补助资金预算指标的通知（冀财社</w:t>
            </w:r>
            <w:r>
              <w:rPr>
                <w:rFonts w:ascii="宋体" w:hAnsi="宋体" w:eastAsia="宋体"/>
                <w:sz w:val="24"/>
              </w:rPr>
              <w:t>[2020]203</w:t>
            </w:r>
            <w:r>
              <w:rPr>
                <w:rFonts w:hint="eastAsia" w:ascii="宋体" w:hAnsi="宋体" w:eastAsia="宋体"/>
                <w:sz w:val="24"/>
              </w:rPr>
              <w:t>号）</w:t>
            </w:r>
          </w:p>
        </w:tc>
      </w:tr>
      <w:tr w14:paraId="44837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D76249D">
            <w:pPr>
              <w:spacing w:line="360" w:lineRule="exact"/>
              <w:jc w:val="center"/>
              <w:rPr>
                <w:rFonts w:hint="eastAsia" w:ascii="宋体" w:hAnsi="宋体" w:eastAsia="宋体"/>
                <w:sz w:val="24"/>
              </w:rPr>
            </w:pPr>
          </w:p>
        </w:tc>
        <w:tc>
          <w:tcPr>
            <w:tcW w:w="1134" w:type="dxa"/>
            <w:noWrap w:val="0"/>
            <w:vAlign w:val="center"/>
          </w:tcPr>
          <w:p w14:paraId="1B22C4C5">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43F14693">
            <w:pPr>
              <w:spacing w:line="360" w:lineRule="exact"/>
              <w:jc w:val="left"/>
              <w:rPr>
                <w:rFonts w:hint="eastAsia" w:ascii="宋体" w:hAnsi="宋体" w:eastAsia="宋体"/>
                <w:sz w:val="24"/>
              </w:rPr>
            </w:pPr>
            <w:r>
              <w:rPr>
                <w:rFonts w:hint="eastAsia" w:ascii="宋体" w:hAnsi="宋体" w:eastAsia="宋体"/>
                <w:sz w:val="24"/>
              </w:rPr>
              <w:t>基本公共卫生服务水平</w:t>
            </w:r>
          </w:p>
        </w:tc>
        <w:tc>
          <w:tcPr>
            <w:tcW w:w="2891" w:type="dxa"/>
            <w:noWrap w:val="0"/>
            <w:vAlign w:val="center"/>
          </w:tcPr>
          <w:p w14:paraId="78D1C787">
            <w:pPr>
              <w:spacing w:line="360" w:lineRule="exact"/>
              <w:jc w:val="left"/>
              <w:rPr>
                <w:rFonts w:ascii="宋体" w:hAnsi="宋体" w:eastAsia="宋体"/>
                <w:sz w:val="24"/>
              </w:rPr>
            </w:pPr>
            <w:r>
              <w:rPr>
                <w:rFonts w:hint="eastAsia" w:ascii="宋体" w:hAnsi="宋体" w:eastAsia="宋体"/>
                <w:sz w:val="24"/>
              </w:rPr>
              <w:t>新生儿筛查</w:t>
            </w:r>
            <w:r>
              <w:rPr>
                <w:rFonts w:ascii="宋体" w:hAnsi="宋体" w:eastAsia="宋体"/>
                <w:sz w:val="24"/>
              </w:rPr>
              <w:t>1</w:t>
            </w:r>
            <w:r>
              <w:rPr>
                <w:rFonts w:hint="eastAsia" w:ascii="宋体" w:hAnsi="宋体" w:eastAsia="宋体"/>
                <w:sz w:val="24"/>
              </w:rPr>
              <w:t>次所需要的费用</w:t>
            </w:r>
          </w:p>
        </w:tc>
        <w:tc>
          <w:tcPr>
            <w:tcW w:w="1276" w:type="dxa"/>
            <w:noWrap w:val="0"/>
            <w:vAlign w:val="center"/>
          </w:tcPr>
          <w:p w14:paraId="7C1780A7">
            <w:pPr>
              <w:spacing w:line="360" w:lineRule="exact"/>
              <w:jc w:val="left"/>
              <w:rPr>
                <w:rFonts w:hint="eastAsia" w:ascii="宋体" w:hAnsi="宋体" w:eastAsia="宋体"/>
                <w:sz w:val="24"/>
              </w:rPr>
            </w:pPr>
            <w:r>
              <w:rPr>
                <w:rFonts w:hint="eastAsia" w:ascii="宋体" w:hAnsi="宋体" w:eastAsia="宋体"/>
                <w:sz w:val="24"/>
              </w:rPr>
              <w:t>不断提高</w:t>
            </w:r>
          </w:p>
        </w:tc>
        <w:tc>
          <w:tcPr>
            <w:tcW w:w="1701" w:type="dxa"/>
            <w:noWrap w:val="0"/>
            <w:vAlign w:val="center"/>
          </w:tcPr>
          <w:p w14:paraId="3FEA0D67">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年省级公共卫生服务补助资金预算指标的通知（冀财社</w:t>
            </w:r>
            <w:r>
              <w:rPr>
                <w:rFonts w:ascii="宋体" w:hAnsi="宋体" w:eastAsia="宋体"/>
                <w:sz w:val="24"/>
              </w:rPr>
              <w:t>[2020]203</w:t>
            </w:r>
            <w:r>
              <w:rPr>
                <w:rFonts w:hint="eastAsia" w:ascii="宋体" w:hAnsi="宋体" w:eastAsia="宋体"/>
                <w:sz w:val="24"/>
              </w:rPr>
              <w:t>号）</w:t>
            </w:r>
          </w:p>
        </w:tc>
      </w:tr>
      <w:tr w14:paraId="03274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9DF3256">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32400287">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611BF3C4">
            <w:pPr>
              <w:spacing w:line="360" w:lineRule="exact"/>
              <w:jc w:val="left"/>
              <w:rPr>
                <w:rFonts w:hint="eastAsia" w:ascii="宋体" w:hAnsi="宋体" w:eastAsia="宋体"/>
                <w:sz w:val="24"/>
              </w:rPr>
            </w:pPr>
            <w:r>
              <w:rPr>
                <w:rFonts w:hint="eastAsia" w:ascii="宋体" w:hAnsi="宋体" w:eastAsia="宋体"/>
                <w:sz w:val="24"/>
              </w:rPr>
              <w:t>服务对象综合知晓率</w:t>
            </w:r>
          </w:p>
        </w:tc>
        <w:tc>
          <w:tcPr>
            <w:tcW w:w="2891" w:type="dxa"/>
            <w:noWrap w:val="0"/>
            <w:vAlign w:val="center"/>
          </w:tcPr>
          <w:p w14:paraId="1B3CE4F7">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3BA49C2E">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2A3EF4F0">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年省级公共卫生服务补助资金预算指标的通知（冀财社</w:t>
            </w:r>
            <w:r>
              <w:rPr>
                <w:rFonts w:ascii="宋体" w:hAnsi="宋体" w:eastAsia="宋体"/>
                <w:sz w:val="24"/>
              </w:rPr>
              <w:t>[2020]203</w:t>
            </w:r>
            <w:r>
              <w:rPr>
                <w:rFonts w:hint="eastAsia" w:ascii="宋体" w:hAnsi="宋体" w:eastAsia="宋体"/>
                <w:sz w:val="24"/>
              </w:rPr>
              <w:t>号）</w:t>
            </w:r>
          </w:p>
        </w:tc>
      </w:tr>
    </w:tbl>
    <w:p w14:paraId="5AE3362D">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239D00E7">
      <w:pPr>
        <w:spacing w:line="360" w:lineRule="exact"/>
        <w:ind w:firstLine="480" w:firstLineChars="200"/>
        <w:jc w:val="left"/>
        <w:rPr>
          <w:rFonts w:ascii="宋体" w:hAnsi="宋体" w:eastAsia="宋体"/>
          <w:sz w:val="24"/>
        </w:rPr>
      </w:pPr>
    </w:p>
    <w:p w14:paraId="11E3838B">
      <w:pPr>
        <w:spacing w:line="360" w:lineRule="exact"/>
        <w:ind w:firstLine="482" w:firstLineChars="200"/>
        <w:jc w:val="left"/>
        <w:outlineLvl w:val="3"/>
        <w:rPr>
          <w:rFonts w:ascii="宋体" w:hAnsi="宋体" w:eastAsia="宋体"/>
          <w:b/>
          <w:sz w:val="24"/>
        </w:rPr>
      </w:pPr>
      <w:bookmarkStart w:id="25" w:name="_Toc62803835"/>
      <w:r>
        <w:rPr>
          <w:rFonts w:hint="eastAsia" w:ascii="宋体" w:hAnsi="宋体" w:eastAsia="宋体"/>
          <w:b/>
          <w:sz w:val="24"/>
        </w:rPr>
        <w:t>25.2021年农村部分计划生育奖励扶助项目绩效目标表</w:t>
      </w:r>
      <w:bookmarkEnd w:id="25"/>
      <w:r>
        <w:rPr>
          <w:rFonts w:hint="eastAsia" w:ascii="宋体" w:hAnsi="宋体" w:eastAsia="宋体"/>
          <w:b/>
          <w:sz w:val="24"/>
        </w:rPr>
        <w:t>TC 25、2021年农村部分计划生育奖励扶助项目绩效目标表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C518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F3C4675">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3EBBA6C6">
            <w:pPr>
              <w:spacing w:line="360" w:lineRule="exact"/>
              <w:jc w:val="right"/>
              <w:rPr>
                <w:rFonts w:ascii="宋体" w:hAnsi="宋体" w:eastAsia="宋体"/>
                <w:sz w:val="24"/>
              </w:rPr>
            </w:pPr>
            <w:r>
              <w:rPr>
                <w:rFonts w:hint="eastAsia" w:ascii="宋体" w:hAnsi="宋体" w:eastAsia="宋体"/>
                <w:sz w:val="24"/>
              </w:rPr>
              <w:t>单位：万元</w:t>
            </w:r>
          </w:p>
        </w:tc>
      </w:tr>
      <w:tr w14:paraId="3A801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72E221F">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3C1F941A">
            <w:pPr>
              <w:spacing w:line="360" w:lineRule="exact"/>
              <w:jc w:val="left"/>
              <w:rPr>
                <w:rFonts w:ascii="宋体" w:hAnsi="宋体" w:eastAsia="宋体"/>
                <w:sz w:val="24"/>
              </w:rPr>
            </w:pPr>
            <w:r>
              <w:rPr>
                <w:rFonts w:ascii="宋体" w:hAnsi="宋体" w:eastAsia="宋体"/>
                <w:sz w:val="24"/>
              </w:rPr>
              <w:t>13062321KIX9247NXYL3I</w:t>
            </w:r>
          </w:p>
        </w:tc>
        <w:tc>
          <w:tcPr>
            <w:tcW w:w="1587" w:type="dxa"/>
            <w:noWrap w:val="0"/>
            <w:vAlign w:val="center"/>
          </w:tcPr>
          <w:p w14:paraId="7AE3A6F3">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5B1582BB">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年农村部分计划生育奖励扶助项目</w:t>
            </w:r>
          </w:p>
        </w:tc>
      </w:tr>
      <w:tr w14:paraId="7A632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D35204A">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51B760D1">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1152B703">
            <w:pPr>
              <w:spacing w:line="360" w:lineRule="exact"/>
              <w:jc w:val="left"/>
              <w:rPr>
                <w:rFonts w:ascii="宋体" w:hAnsi="宋体" w:eastAsia="宋体"/>
                <w:sz w:val="24"/>
              </w:rPr>
            </w:pPr>
            <w:r>
              <w:rPr>
                <w:rFonts w:ascii="宋体" w:hAnsi="宋体" w:eastAsia="宋体"/>
                <w:sz w:val="24"/>
              </w:rPr>
              <w:t>165.70</w:t>
            </w:r>
          </w:p>
        </w:tc>
        <w:tc>
          <w:tcPr>
            <w:tcW w:w="1587" w:type="dxa"/>
            <w:noWrap w:val="0"/>
            <w:vAlign w:val="center"/>
          </w:tcPr>
          <w:p w14:paraId="68CDDB51">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5C5016B6">
            <w:pPr>
              <w:spacing w:line="360" w:lineRule="exact"/>
              <w:jc w:val="left"/>
              <w:rPr>
                <w:rFonts w:ascii="宋体" w:hAnsi="宋体" w:eastAsia="宋体"/>
                <w:sz w:val="24"/>
              </w:rPr>
            </w:pPr>
            <w:r>
              <w:rPr>
                <w:rFonts w:ascii="宋体" w:hAnsi="宋体" w:eastAsia="宋体"/>
                <w:sz w:val="24"/>
              </w:rPr>
              <w:t>165.70</w:t>
            </w:r>
          </w:p>
        </w:tc>
        <w:tc>
          <w:tcPr>
            <w:tcW w:w="1276" w:type="dxa"/>
            <w:noWrap w:val="0"/>
            <w:vAlign w:val="center"/>
          </w:tcPr>
          <w:p w14:paraId="49A37327">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0C8670FF">
            <w:pPr>
              <w:spacing w:line="360" w:lineRule="exact"/>
              <w:jc w:val="left"/>
              <w:rPr>
                <w:rFonts w:ascii="宋体" w:hAnsi="宋体" w:eastAsia="宋体"/>
                <w:sz w:val="24"/>
              </w:rPr>
            </w:pPr>
            <w:r>
              <w:rPr>
                <w:rFonts w:ascii="宋体" w:hAnsi="宋体" w:eastAsia="宋体"/>
                <w:sz w:val="24"/>
              </w:rPr>
              <w:t>0</w:t>
            </w:r>
          </w:p>
        </w:tc>
      </w:tr>
      <w:tr w14:paraId="52B73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E8B5C53">
            <w:pPr>
              <w:spacing w:line="360" w:lineRule="exact"/>
              <w:jc w:val="left"/>
              <w:outlineLvl w:val="3"/>
              <w:rPr>
                <w:rFonts w:ascii="宋体" w:hAnsi="宋体" w:eastAsia="宋体"/>
                <w:sz w:val="24"/>
              </w:rPr>
            </w:pPr>
          </w:p>
        </w:tc>
        <w:tc>
          <w:tcPr>
            <w:tcW w:w="8278" w:type="dxa"/>
            <w:gridSpan w:val="6"/>
            <w:noWrap w:val="0"/>
            <w:vAlign w:val="center"/>
          </w:tcPr>
          <w:p w14:paraId="79DD65DB">
            <w:pPr>
              <w:spacing w:line="360" w:lineRule="exact"/>
              <w:jc w:val="left"/>
              <w:rPr>
                <w:rFonts w:ascii="宋体" w:hAnsi="宋体" w:eastAsia="宋体"/>
                <w:sz w:val="24"/>
              </w:rPr>
            </w:pPr>
            <w:r>
              <w:rPr>
                <w:rFonts w:hint="eastAsia" w:ascii="宋体" w:hAnsi="宋体" w:eastAsia="宋体"/>
                <w:sz w:val="24"/>
              </w:rPr>
              <w:t>依据冀人口发【</w:t>
            </w:r>
            <w:r>
              <w:rPr>
                <w:rFonts w:ascii="宋体" w:hAnsi="宋体" w:eastAsia="宋体"/>
                <w:sz w:val="24"/>
              </w:rPr>
              <w:t>2008</w:t>
            </w:r>
            <w:r>
              <w:rPr>
                <w:rFonts w:hint="eastAsia" w:ascii="宋体" w:hAnsi="宋体" w:eastAsia="宋体"/>
                <w:sz w:val="24"/>
              </w:rPr>
              <w:t>】</w:t>
            </w:r>
            <w:r>
              <w:rPr>
                <w:rFonts w:ascii="宋体" w:hAnsi="宋体" w:eastAsia="宋体"/>
                <w:sz w:val="24"/>
              </w:rPr>
              <w:t>16</w:t>
            </w:r>
            <w:r>
              <w:rPr>
                <w:rFonts w:hint="eastAsia" w:ascii="宋体" w:hAnsi="宋体" w:eastAsia="宋体"/>
                <w:sz w:val="24"/>
              </w:rPr>
              <w:t>号、冀人口发【</w:t>
            </w:r>
            <w:r>
              <w:rPr>
                <w:rFonts w:ascii="宋体" w:hAnsi="宋体" w:eastAsia="宋体"/>
                <w:sz w:val="24"/>
              </w:rPr>
              <w:t>2008</w:t>
            </w:r>
            <w:r>
              <w:rPr>
                <w:rFonts w:hint="eastAsia" w:ascii="宋体" w:hAnsi="宋体" w:eastAsia="宋体"/>
                <w:sz w:val="24"/>
              </w:rPr>
              <w:t>】</w:t>
            </w:r>
            <w:r>
              <w:rPr>
                <w:rFonts w:ascii="宋体" w:hAnsi="宋体" w:eastAsia="宋体"/>
                <w:sz w:val="24"/>
              </w:rPr>
              <w:t>39</w:t>
            </w:r>
            <w:r>
              <w:rPr>
                <w:rFonts w:hint="eastAsia" w:ascii="宋体" w:hAnsi="宋体" w:eastAsia="宋体"/>
                <w:sz w:val="24"/>
              </w:rPr>
              <w:t>号对按照计生法律法规和政策规定生育的独生子女死亡或伤、病残后未再生育或收养子女家庭的夫妻，在女方年满</w:t>
            </w:r>
            <w:r>
              <w:rPr>
                <w:rFonts w:ascii="宋体" w:hAnsi="宋体" w:eastAsia="宋体"/>
                <w:sz w:val="24"/>
              </w:rPr>
              <w:t>49</w:t>
            </w:r>
            <w:r>
              <w:rPr>
                <w:rFonts w:hint="eastAsia" w:ascii="宋体" w:hAnsi="宋体" w:eastAsia="宋体"/>
                <w:sz w:val="24"/>
              </w:rPr>
              <w:t>周岁时或丧偶、离婚的单亲家庭，男方或女方年满</w:t>
            </w:r>
            <w:r>
              <w:rPr>
                <w:rFonts w:ascii="宋体" w:hAnsi="宋体" w:eastAsia="宋体"/>
                <w:sz w:val="24"/>
              </w:rPr>
              <w:t>49</w:t>
            </w:r>
            <w:r>
              <w:rPr>
                <w:rFonts w:hint="eastAsia" w:ascii="宋体" w:hAnsi="宋体" w:eastAsia="宋体"/>
                <w:sz w:val="24"/>
              </w:rPr>
              <w:t>周岁时，由政府每年发放扶助金。独生子女死亡、伤残父母每人每月分别扶助</w:t>
            </w:r>
            <w:r>
              <w:rPr>
                <w:rFonts w:ascii="宋体" w:hAnsi="宋体" w:eastAsia="宋体"/>
                <w:sz w:val="24"/>
              </w:rPr>
              <w:t>700</w:t>
            </w:r>
            <w:r>
              <w:rPr>
                <w:rFonts w:hint="eastAsia" w:ascii="宋体" w:hAnsi="宋体" w:eastAsia="宋体"/>
                <w:sz w:val="24"/>
              </w:rPr>
              <w:t>元、</w:t>
            </w:r>
            <w:r>
              <w:rPr>
                <w:rFonts w:ascii="宋体" w:hAnsi="宋体" w:eastAsia="宋体"/>
                <w:sz w:val="24"/>
              </w:rPr>
              <w:t>550</w:t>
            </w:r>
            <w:r>
              <w:rPr>
                <w:rFonts w:hint="eastAsia" w:ascii="宋体" w:hAnsi="宋体" w:eastAsia="宋体"/>
                <w:sz w:val="24"/>
              </w:rPr>
              <w:t>元。所需资金</w:t>
            </w:r>
            <w:r>
              <w:rPr>
                <w:rFonts w:ascii="宋体" w:hAnsi="宋体" w:eastAsia="宋体"/>
                <w:sz w:val="24"/>
              </w:rPr>
              <w:t>165.7</w:t>
            </w:r>
            <w:r>
              <w:rPr>
                <w:rFonts w:hint="eastAsia" w:ascii="宋体" w:hAnsi="宋体" w:eastAsia="宋体"/>
                <w:sz w:val="24"/>
              </w:rPr>
              <w:t>万元列入年初预算。</w:t>
            </w:r>
          </w:p>
          <w:p w14:paraId="1A23561D">
            <w:pPr>
              <w:spacing w:line="360" w:lineRule="exact"/>
              <w:jc w:val="left"/>
              <w:rPr>
                <w:rFonts w:ascii="宋体" w:hAnsi="宋体" w:eastAsia="宋体"/>
                <w:sz w:val="24"/>
              </w:rPr>
            </w:pPr>
          </w:p>
        </w:tc>
      </w:tr>
      <w:tr w14:paraId="4FDB9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50EEA6D">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4609EC9">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78482689">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181EDA6D">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50C4D440">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18991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5C0AE8C">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03F4AED8">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5E606065">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093F6A03">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2E97E22D">
            <w:pPr>
              <w:spacing w:line="360" w:lineRule="exact"/>
              <w:jc w:val="center"/>
              <w:rPr>
                <w:rFonts w:ascii="宋体" w:hAnsi="宋体" w:eastAsia="宋体"/>
                <w:sz w:val="24"/>
              </w:rPr>
            </w:pPr>
            <w:r>
              <w:rPr>
                <w:rFonts w:ascii="宋体" w:hAnsi="宋体" w:eastAsia="宋体"/>
                <w:sz w:val="24"/>
              </w:rPr>
              <w:t>100.00%</w:t>
            </w:r>
          </w:p>
        </w:tc>
      </w:tr>
      <w:tr w14:paraId="31F64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BC44DA8">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49F53124">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对实行计划生育的夫妻给予照顾和优先优惠。</w:t>
            </w:r>
          </w:p>
          <w:p w14:paraId="365FAB32">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保障实行计划生育的夫妻基本项目的避孕节育服务项目。</w:t>
            </w:r>
          </w:p>
          <w:p w14:paraId="3C44397D">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对实许计划生育的夫妻给予经济补偿和精神鼓励。</w:t>
            </w:r>
          </w:p>
          <w:p w14:paraId="0E2C143F">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每月分别扶助项目</w:t>
            </w:r>
            <w:r>
              <w:rPr>
                <w:rFonts w:ascii="宋体" w:hAnsi="宋体" w:eastAsia="宋体"/>
                <w:sz w:val="24"/>
              </w:rPr>
              <w:t>700</w:t>
            </w:r>
            <w:r>
              <w:rPr>
                <w:rFonts w:hint="eastAsia" w:ascii="宋体" w:hAnsi="宋体" w:eastAsia="宋体"/>
                <w:sz w:val="24"/>
              </w:rPr>
              <w:t>元、</w:t>
            </w:r>
            <w:r>
              <w:rPr>
                <w:rFonts w:ascii="宋体" w:hAnsi="宋体" w:eastAsia="宋体"/>
                <w:sz w:val="24"/>
              </w:rPr>
              <w:t>550</w:t>
            </w:r>
            <w:r>
              <w:rPr>
                <w:rFonts w:hint="eastAsia" w:ascii="宋体" w:hAnsi="宋体" w:eastAsia="宋体"/>
                <w:sz w:val="24"/>
              </w:rPr>
              <w:t>元。</w:t>
            </w:r>
          </w:p>
        </w:tc>
      </w:tr>
    </w:tbl>
    <w:p w14:paraId="1AA82D55">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2C26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92120FE">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32677C5A">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88C8CC5">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72BF0D37">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4375383F">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2D526FD3">
            <w:pPr>
              <w:spacing w:line="360" w:lineRule="exact"/>
              <w:jc w:val="center"/>
              <w:rPr>
                <w:rFonts w:ascii="宋体" w:hAnsi="宋体" w:eastAsia="宋体"/>
                <w:b/>
                <w:sz w:val="24"/>
              </w:rPr>
            </w:pPr>
            <w:r>
              <w:rPr>
                <w:rFonts w:hint="eastAsia" w:ascii="宋体" w:hAnsi="宋体" w:eastAsia="宋体"/>
                <w:b/>
                <w:sz w:val="24"/>
              </w:rPr>
              <w:t>指标值确定依据</w:t>
            </w:r>
          </w:p>
        </w:tc>
      </w:tr>
      <w:tr w14:paraId="100E8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8771BB2">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2F612CBE">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6D82411C">
            <w:pPr>
              <w:spacing w:line="360" w:lineRule="exact"/>
              <w:jc w:val="left"/>
              <w:rPr>
                <w:rFonts w:ascii="宋体" w:hAnsi="宋体" w:eastAsia="宋体"/>
                <w:sz w:val="24"/>
              </w:rPr>
            </w:pPr>
            <w:r>
              <w:rPr>
                <w:rFonts w:hint="eastAsia" w:ascii="宋体" w:hAnsi="宋体" w:eastAsia="宋体"/>
                <w:sz w:val="24"/>
              </w:rPr>
              <w:t>农村部分计划生育家庭奖励扶助人</w:t>
            </w:r>
          </w:p>
        </w:tc>
        <w:tc>
          <w:tcPr>
            <w:tcW w:w="2891" w:type="dxa"/>
            <w:noWrap w:val="0"/>
            <w:vAlign w:val="center"/>
          </w:tcPr>
          <w:p w14:paraId="634AF1F4">
            <w:pPr>
              <w:spacing w:line="360" w:lineRule="exact"/>
              <w:jc w:val="left"/>
              <w:rPr>
                <w:rFonts w:ascii="宋体" w:hAnsi="宋体" w:eastAsia="宋体"/>
                <w:sz w:val="24"/>
              </w:rPr>
            </w:pPr>
            <w:r>
              <w:rPr>
                <w:rFonts w:hint="eastAsia" w:ascii="宋体" w:hAnsi="宋体" w:eastAsia="宋体"/>
                <w:sz w:val="24"/>
              </w:rPr>
              <w:t>年度内享受农村部分计划生育家庭奖励扶助政策人数</w:t>
            </w:r>
          </w:p>
        </w:tc>
        <w:tc>
          <w:tcPr>
            <w:tcW w:w="1276" w:type="dxa"/>
            <w:noWrap w:val="0"/>
            <w:vAlign w:val="center"/>
          </w:tcPr>
          <w:p w14:paraId="6EDAC49D">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77</w:t>
            </w:r>
            <w:r>
              <w:rPr>
                <w:rFonts w:hint="eastAsia" w:ascii="宋体" w:hAnsi="宋体" w:eastAsia="宋体"/>
                <w:sz w:val="24"/>
              </w:rPr>
              <w:t>万人</w:t>
            </w:r>
          </w:p>
        </w:tc>
        <w:tc>
          <w:tcPr>
            <w:tcW w:w="1701" w:type="dxa"/>
            <w:noWrap w:val="0"/>
            <w:vAlign w:val="center"/>
          </w:tcPr>
          <w:p w14:paraId="43E29EEA">
            <w:pPr>
              <w:spacing w:line="360" w:lineRule="exact"/>
              <w:jc w:val="left"/>
              <w:rPr>
                <w:rFonts w:ascii="宋体" w:hAnsi="宋体" w:eastAsia="宋体"/>
                <w:sz w:val="24"/>
              </w:rPr>
            </w:pPr>
            <w:r>
              <w:rPr>
                <w:rFonts w:hint="eastAsia" w:ascii="宋体" w:hAnsi="宋体" w:eastAsia="宋体"/>
                <w:sz w:val="24"/>
              </w:rPr>
              <w:t>河北省农村部分计划生育家庭奖励扶助专项资金管理办法（冀财教</w:t>
            </w:r>
            <w:r>
              <w:rPr>
                <w:rFonts w:ascii="宋体" w:hAnsi="宋体" w:eastAsia="宋体"/>
                <w:sz w:val="24"/>
              </w:rPr>
              <w:t>[2011]74</w:t>
            </w:r>
            <w:r>
              <w:rPr>
                <w:rFonts w:hint="eastAsia" w:ascii="宋体" w:hAnsi="宋体" w:eastAsia="宋体"/>
                <w:sz w:val="24"/>
              </w:rPr>
              <w:t>号）</w:t>
            </w:r>
          </w:p>
        </w:tc>
      </w:tr>
      <w:tr w14:paraId="2CEB3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550AC9B">
            <w:pPr>
              <w:spacing w:line="360" w:lineRule="exact"/>
              <w:jc w:val="center"/>
              <w:rPr>
                <w:rFonts w:hint="eastAsia" w:ascii="宋体" w:hAnsi="宋体" w:eastAsia="宋体"/>
                <w:sz w:val="24"/>
              </w:rPr>
            </w:pPr>
          </w:p>
        </w:tc>
        <w:tc>
          <w:tcPr>
            <w:tcW w:w="1134" w:type="dxa"/>
            <w:noWrap w:val="0"/>
            <w:vAlign w:val="center"/>
          </w:tcPr>
          <w:p w14:paraId="25FF59F6">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4CC35AAB">
            <w:pPr>
              <w:spacing w:line="360" w:lineRule="exact"/>
              <w:jc w:val="left"/>
              <w:rPr>
                <w:rFonts w:hint="eastAsia" w:ascii="宋体" w:hAnsi="宋体" w:eastAsia="宋体"/>
                <w:sz w:val="24"/>
              </w:rPr>
            </w:pPr>
            <w:r>
              <w:rPr>
                <w:rFonts w:hint="eastAsia" w:ascii="宋体" w:hAnsi="宋体" w:eastAsia="宋体"/>
                <w:sz w:val="24"/>
              </w:rPr>
              <w:t>指标完成率</w:t>
            </w:r>
          </w:p>
        </w:tc>
        <w:tc>
          <w:tcPr>
            <w:tcW w:w="2891" w:type="dxa"/>
            <w:noWrap w:val="0"/>
            <w:vAlign w:val="center"/>
          </w:tcPr>
          <w:p w14:paraId="5DA157DD">
            <w:pPr>
              <w:spacing w:line="360" w:lineRule="exact"/>
              <w:jc w:val="left"/>
              <w:rPr>
                <w:rFonts w:ascii="宋体" w:hAnsi="宋体" w:eastAsia="宋体"/>
                <w:sz w:val="24"/>
              </w:rPr>
            </w:pPr>
            <w:r>
              <w:rPr>
                <w:rFonts w:hint="eastAsia" w:ascii="宋体" w:hAnsi="宋体" w:eastAsia="宋体"/>
                <w:sz w:val="24"/>
              </w:rPr>
              <w:t>资金发放到位及使用率</w:t>
            </w:r>
          </w:p>
        </w:tc>
        <w:tc>
          <w:tcPr>
            <w:tcW w:w="1276" w:type="dxa"/>
            <w:noWrap w:val="0"/>
            <w:vAlign w:val="center"/>
          </w:tcPr>
          <w:p w14:paraId="1A7B1CD2">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1D1C1970">
            <w:pPr>
              <w:spacing w:line="360" w:lineRule="exact"/>
              <w:jc w:val="left"/>
              <w:rPr>
                <w:rFonts w:hint="eastAsia" w:ascii="宋体" w:hAnsi="宋体" w:eastAsia="宋体"/>
                <w:sz w:val="24"/>
              </w:rPr>
            </w:pPr>
            <w:r>
              <w:rPr>
                <w:rFonts w:hint="eastAsia" w:ascii="宋体" w:hAnsi="宋体" w:eastAsia="宋体"/>
                <w:sz w:val="24"/>
              </w:rPr>
              <w:t>河北省农村部分计划生育家庭奖励扶助专项资金管理办法（冀财教</w:t>
            </w:r>
            <w:r>
              <w:rPr>
                <w:rFonts w:ascii="宋体" w:hAnsi="宋体" w:eastAsia="宋体"/>
                <w:sz w:val="24"/>
              </w:rPr>
              <w:t>[2011]74</w:t>
            </w:r>
            <w:r>
              <w:rPr>
                <w:rFonts w:hint="eastAsia" w:ascii="宋体" w:hAnsi="宋体" w:eastAsia="宋体"/>
                <w:sz w:val="24"/>
              </w:rPr>
              <w:t>号）</w:t>
            </w:r>
          </w:p>
        </w:tc>
      </w:tr>
      <w:tr w14:paraId="06A2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9787B2F">
            <w:pPr>
              <w:spacing w:line="360" w:lineRule="exact"/>
              <w:jc w:val="center"/>
              <w:rPr>
                <w:rFonts w:hint="eastAsia" w:ascii="宋体" w:hAnsi="宋体" w:eastAsia="宋体"/>
                <w:sz w:val="24"/>
              </w:rPr>
            </w:pPr>
          </w:p>
        </w:tc>
        <w:tc>
          <w:tcPr>
            <w:tcW w:w="1134" w:type="dxa"/>
            <w:noWrap w:val="0"/>
            <w:vAlign w:val="center"/>
          </w:tcPr>
          <w:p w14:paraId="3470E9BC">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55F982FC">
            <w:pPr>
              <w:spacing w:line="360" w:lineRule="exact"/>
              <w:jc w:val="left"/>
              <w:rPr>
                <w:rFonts w:hint="eastAsia" w:ascii="宋体" w:hAnsi="宋体" w:eastAsia="宋体"/>
                <w:sz w:val="24"/>
              </w:rPr>
            </w:pPr>
            <w:r>
              <w:rPr>
                <w:rFonts w:hint="eastAsia" w:ascii="宋体" w:hAnsi="宋体" w:eastAsia="宋体"/>
                <w:sz w:val="24"/>
              </w:rPr>
              <w:t>扶助资金到位率</w:t>
            </w:r>
          </w:p>
        </w:tc>
        <w:tc>
          <w:tcPr>
            <w:tcW w:w="2891" w:type="dxa"/>
            <w:noWrap w:val="0"/>
            <w:vAlign w:val="center"/>
          </w:tcPr>
          <w:p w14:paraId="14EBFE93">
            <w:pPr>
              <w:spacing w:line="360" w:lineRule="exact"/>
              <w:jc w:val="left"/>
              <w:rPr>
                <w:rFonts w:ascii="宋体" w:hAnsi="宋体" w:eastAsia="宋体"/>
                <w:sz w:val="24"/>
              </w:rPr>
            </w:pPr>
            <w:r>
              <w:rPr>
                <w:rFonts w:hint="eastAsia" w:ascii="宋体" w:hAnsi="宋体" w:eastAsia="宋体"/>
                <w:sz w:val="24"/>
              </w:rPr>
              <w:t>实际到位扶助资金占应到位资金的比例</w:t>
            </w:r>
          </w:p>
        </w:tc>
        <w:tc>
          <w:tcPr>
            <w:tcW w:w="1276" w:type="dxa"/>
            <w:noWrap w:val="0"/>
            <w:vAlign w:val="center"/>
          </w:tcPr>
          <w:p w14:paraId="38A358F1">
            <w:pPr>
              <w:spacing w:line="360" w:lineRule="exact"/>
              <w:jc w:val="left"/>
              <w:rPr>
                <w:rFonts w:hint="eastAsia" w:ascii="宋体" w:hAnsi="宋体" w:eastAsia="宋体"/>
                <w:sz w:val="24"/>
              </w:rPr>
            </w:pPr>
            <w:r>
              <w:rPr>
                <w:rFonts w:ascii="宋体" w:hAnsi="宋体" w:eastAsia="宋体"/>
                <w:sz w:val="24"/>
              </w:rPr>
              <w:t>100%</w:t>
            </w:r>
          </w:p>
        </w:tc>
        <w:tc>
          <w:tcPr>
            <w:tcW w:w="1701" w:type="dxa"/>
            <w:noWrap w:val="0"/>
            <w:vAlign w:val="center"/>
          </w:tcPr>
          <w:p w14:paraId="34C30E7B">
            <w:pPr>
              <w:spacing w:line="360" w:lineRule="exact"/>
              <w:jc w:val="left"/>
              <w:rPr>
                <w:rFonts w:hint="eastAsia" w:ascii="宋体" w:hAnsi="宋体" w:eastAsia="宋体"/>
                <w:sz w:val="24"/>
              </w:rPr>
            </w:pPr>
            <w:r>
              <w:rPr>
                <w:rFonts w:hint="eastAsia" w:ascii="宋体" w:hAnsi="宋体" w:eastAsia="宋体"/>
                <w:sz w:val="24"/>
              </w:rPr>
              <w:t>河北省农村部分计划生育家庭奖励扶助专项资金管理办法（冀财教</w:t>
            </w:r>
            <w:r>
              <w:rPr>
                <w:rFonts w:ascii="宋体" w:hAnsi="宋体" w:eastAsia="宋体"/>
                <w:sz w:val="24"/>
              </w:rPr>
              <w:t>[2011]74</w:t>
            </w:r>
            <w:r>
              <w:rPr>
                <w:rFonts w:hint="eastAsia" w:ascii="宋体" w:hAnsi="宋体" w:eastAsia="宋体"/>
                <w:sz w:val="24"/>
              </w:rPr>
              <w:t>号）</w:t>
            </w:r>
          </w:p>
        </w:tc>
      </w:tr>
      <w:tr w14:paraId="1FBF4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039D7D2">
            <w:pPr>
              <w:spacing w:line="360" w:lineRule="exact"/>
              <w:jc w:val="center"/>
              <w:rPr>
                <w:rFonts w:hint="eastAsia" w:ascii="宋体" w:hAnsi="宋体" w:eastAsia="宋体"/>
                <w:sz w:val="24"/>
              </w:rPr>
            </w:pPr>
          </w:p>
        </w:tc>
        <w:tc>
          <w:tcPr>
            <w:tcW w:w="1134" w:type="dxa"/>
            <w:noWrap w:val="0"/>
            <w:vAlign w:val="center"/>
          </w:tcPr>
          <w:p w14:paraId="387F8150">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088E4493">
            <w:pPr>
              <w:spacing w:line="360" w:lineRule="exact"/>
              <w:jc w:val="left"/>
              <w:rPr>
                <w:rFonts w:hint="eastAsia" w:ascii="宋体" w:hAnsi="宋体" w:eastAsia="宋体"/>
                <w:sz w:val="24"/>
              </w:rPr>
            </w:pPr>
            <w:r>
              <w:rPr>
                <w:rFonts w:hint="eastAsia" w:ascii="宋体" w:hAnsi="宋体" w:eastAsia="宋体"/>
                <w:sz w:val="24"/>
              </w:rPr>
              <w:t>预算资金完成率</w:t>
            </w:r>
          </w:p>
        </w:tc>
        <w:tc>
          <w:tcPr>
            <w:tcW w:w="2891" w:type="dxa"/>
            <w:noWrap w:val="0"/>
            <w:vAlign w:val="center"/>
          </w:tcPr>
          <w:p w14:paraId="7D6E60F4">
            <w:pPr>
              <w:spacing w:line="360" w:lineRule="exact"/>
              <w:jc w:val="left"/>
              <w:rPr>
                <w:rFonts w:ascii="宋体" w:hAnsi="宋体" w:eastAsia="宋体"/>
                <w:sz w:val="24"/>
              </w:rPr>
            </w:pPr>
            <w:r>
              <w:rPr>
                <w:rFonts w:hint="eastAsia" w:ascii="宋体" w:hAnsi="宋体" w:eastAsia="宋体"/>
                <w:sz w:val="24"/>
              </w:rPr>
              <w:t>预算资金完成率</w:t>
            </w:r>
          </w:p>
        </w:tc>
        <w:tc>
          <w:tcPr>
            <w:tcW w:w="1276" w:type="dxa"/>
            <w:noWrap w:val="0"/>
            <w:vAlign w:val="center"/>
          </w:tcPr>
          <w:p w14:paraId="53A8A0F3">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58892983">
            <w:pPr>
              <w:spacing w:line="360" w:lineRule="exact"/>
              <w:jc w:val="left"/>
              <w:rPr>
                <w:rFonts w:hint="eastAsia" w:ascii="宋体" w:hAnsi="宋体" w:eastAsia="宋体"/>
                <w:sz w:val="24"/>
              </w:rPr>
            </w:pPr>
            <w:r>
              <w:rPr>
                <w:rFonts w:hint="eastAsia" w:ascii="宋体" w:hAnsi="宋体" w:eastAsia="宋体"/>
                <w:sz w:val="24"/>
              </w:rPr>
              <w:t>河北省农村部分计划生育家庭奖励扶助专项资金管理办法（冀财教</w:t>
            </w:r>
            <w:r>
              <w:rPr>
                <w:rFonts w:ascii="宋体" w:hAnsi="宋体" w:eastAsia="宋体"/>
                <w:sz w:val="24"/>
              </w:rPr>
              <w:t>[2011]74</w:t>
            </w:r>
            <w:r>
              <w:rPr>
                <w:rFonts w:hint="eastAsia" w:ascii="宋体" w:hAnsi="宋体" w:eastAsia="宋体"/>
                <w:sz w:val="24"/>
              </w:rPr>
              <w:t>号）</w:t>
            </w:r>
          </w:p>
        </w:tc>
      </w:tr>
      <w:tr w14:paraId="00E6F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C4752EA">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41C09E26">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367DEFF2">
            <w:pPr>
              <w:spacing w:line="360" w:lineRule="exact"/>
              <w:jc w:val="left"/>
              <w:rPr>
                <w:rFonts w:hint="eastAsia" w:ascii="宋体" w:hAnsi="宋体" w:eastAsia="宋体"/>
                <w:sz w:val="24"/>
              </w:rPr>
            </w:pPr>
            <w:r>
              <w:rPr>
                <w:rFonts w:hint="eastAsia" w:ascii="宋体" w:hAnsi="宋体" w:eastAsia="宋体"/>
                <w:sz w:val="24"/>
              </w:rPr>
              <w:t>家庭发展能力</w:t>
            </w:r>
          </w:p>
        </w:tc>
        <w:tc>
          <w:tcPr>
            <w:tcW w:w="2891" w:type="dxa"/>
            <w:noWrap w:val="0"/>
            <w:vAlign w:val="center"/>
          </w:tcPr>
          <w:p w14:paraId="4C4B8BF4">
            <w:pPr>
              <w:spacing w:line="360" w:lineRule="exact"/>
              <w:jc w:val="left"/>
              <w:rPr>
                <w:rFonts w:ascii="宋体" w:hAnsi="宋体" w:eastAsia="宋体"/>
                <w:sz w:val="24"/>
              </w:rPr>
            </w:pPr>
            <w:r>
              <w:rPr>
                <w:rFonts w:hint="eastAsia" w:ascii="宋体" w:hAnsi="宋体" w:eastAsia="宋体"/>
                <w:sz w:val="24"/>
              </w:rPr>
              <w:t>通过实施计划生育扶助政策促进计划生育家庭发展能力逐步提高</w:t>
            </w:r>
          </w:p>
        </w:tc>
        <w:tc>
          <w:tcPr>
            <w:tcW w:w="1276" w:type="dxa"/>
            <w:noWrap w:val="0"/>
            <w:vAlign w:val="center"/>
          </w:tcPr>
          <w:p w14:paraId="7D9063EC">
            <w:pPr>
              <w:spacing w:line="360" w:lineRule="exact"/>
              <w:jc w:val="left"/>
              <w:rPr>
                <w:rFonts w:ascii="宋体" w:hAnsi="宋体" w:eastAsia="宋体"/>
                <w:sz w:val="24"/>
              </w:rPr>
            </w:pPr>
            <w:r>
              <w:rPr>
                <w:rFonts w:hint="eastAsia" w:ascii="宋体" w:hAnsi="宋体" w:eastAsia="宋体"/>
                <w:sz w:val="24"/>
              </w:rPr>
              <w:t>逐步提高</w:t>
            </w:r>
          </w:p>
        </w:tc>
        <w:tc>
          <w:tcPr>
            <w:tcW w:w="1701" w:type="dxa"/>
            <w:noWrap w:val="0"/>
            <w:vAlign w:val="center"/>
          </w:tcPr>
          <w:p w14:paraId="45A0A6EE">
            <w:pPr>
              <w:spacing w:line="360" w:lineRule="exact"/>
              <w:jc w:val="left"/>
              <w:rPr>
                <w:rFonts w:hint="eastAsia" w:ascii="宋体" w:hAnsi="宋体" w:eastAsia="宋体"/>
                <w:sz w:val="24"/>
              </w:rPr>
            </w:pPr>
            <w:r>
              <w:rPr>
                <w:rFonts w:hint="eastAsia" w:ascii="宋体" w:hAnsi="宋体" w:eastAsia="宋体"/>
                <w:sz w:val="24"/>
              </w:rPr>
              <w:t>河北省农村部分计划生育家庭奖励扶助专项资金管理办法（冀财教</w:t>
            </w:r>
            <w:r>
              <w:rPr>
                <w:rFonts w:ascii="宋体" w:hAnsi="宋体" w:eastAsia="宋体"/>
                <w:sz w:val="24"/>
              </w:rPr>
              <w:t>[2011]74</w:t>
            </w:r>
            <w:r>
              <w:rPr>
                <w:rFonts w:hint="eastAsia" w:ascii="宋体" w:hAnsi="宋体" w:eastAsia="宋体"/>
                <w:sz w:val="24"/>
              </w:rPr>
              <w:t>号）</w:t>
            </w:r>
          </w:p>
        </w:tc>
      </w:tr>
      <w:tr w14:paraId="055E5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7EB1D3E">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699CE82E">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28D0DFE0">
            <w:pPr>
              <w:spacing w:line="360" w:lineRule="exact"/>
              <w:jc w:val="left"/>
              <w:rPr>
                <w:rFonts w:hint="eastAsia" w:ascii="宋体" w:hAnsi="宋体" w:eastAsia="宋体"/>
                <w:sz w:val="24"/>
              </w:rPr>
            </w:pPr>
            <w:r>
              <w:rPr>
                <w:rFonts w:hint="eastAsia" w:ascii="宋体" w:hAnsi="宋体" w:eastAsia="宋体"/>
                <w:sz w:val="24"/>
              </w:rPr>
              <w:t>群众满意</w:t>
            </w:r>
          </w:p>
        </w:tc>
        <w:tc>
          <w:tcPr>
            <w:tcW w:w="2891" w:type="dxa"/>
            <w:noWrap w:val="0"/>
            <w:vAlign w:val="center"/>
          </w:tcPr>
          <w:p w14:paraId="154AAE69">
            <w:pPr>
              <w:spacing w:line="360" w:lineRule="exact"/>
              <w:jc w:val="left"/>
              <w:rPr>
                <w:rFonts w:ascii="宋体" w:hAnsi="宋体" w:eastAsia="宋体"/>
                <w:sz w:val="24"/>
              </w:rPr>
            </w:pPr>
            <w:r>
              <w:rPr>
                <w:rFonts w:hint="eastAsia" w:ascii="宋体" w:hAnsi="宋体" w:eastAsia="宋体"/>
                <w:sz w:val="24"/>
              </w:rPr>
              <w:t>群众是否满意</w:t>
            </w:r>
          </w:p>
        </w:tc>
        <w:tc>
          <w:tcPr>
            <w:tcW w:w="1276" w:type="dxa"/>
            <w:noWrap w:val="0"/>
            <w:vAlign w:val="center"/>
          </w:tcPr>
          <w:p w14:paraId="5F4A7150">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60%</w:t>
            </w:r>
          </w:p>
        </w:tc>
        <w:tc>
          <w:tcPr>
            <w:tcW w:w="1701" w:type="dxa"/>
            <w:noWrap w:val="0"/>
            <w:vAlign w:val="center"/>
          </w:tcPr>
          <w:p w14:paraId="2E346F2D">
            <w:pPr>
              <w:spacing w:line="360" w:lineRule="exact"/>
              <w:jc w:val="left"/>
              <w:rPr>
                <w:rFonts w:hint="eastAsia" w:ascii="宋体" w:hAnsi="宋体" w:eastAsia="宋体"/>
                <w:sz w:val="24"/>
              </w:rPr>
            </w:pPr>
            <w:r>
              <w:rPr>
                <w:rFonts w:hint="eastAsia" w:ascii="宋体" w:hAnsi="宋体" w:eastAsia="宋体"/>
                <w:sz w:val="24"/>
              </w:rPr>
              <w:t>河北省农村部分计划生育家庭奖励扶助专项资金管理办法（冀财教</w:t>
            </w:r>
            <w:r>
              <w:rPr>
                <w:rFonts w:ascii="宋体" w:hAnsi="宋体" w:eastAsia="宋体"/>
                <w:sz w:val="24"/>
              </w:rPr>
              <w:t>[2011]74</w:t>
            </w:r>
            <w:r>
              <w:rPr>
                <w:rFonts w:hint="eastAsia" w:ascii="宋体" w:hAnsi="宋体" w:eastAsia="宋体"/>
                <w:sz w:val="24"/>
              </w:rPr>
              <w:t>号）</w:t>
            </w:r>
          </w:p>
        </w:tc>
      </w:tr>
    </w:tbl>
    <w:p w14:paraId="169A4BB3">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65E8C851">
      <w:pPr>
        <w:spacing w:line="360" w:lineRule="exact"/>
        <w:ind w:firstLine="480" w:firstLineChars="200"/>
        <w:jc w:val="left"/>
        <w:rPr>
          <w:rFonts w:ascii="宋体" w:hAnsi="宋体" w:eastAsia="宋体"/>
          <w:sz w:val="24"/>
        </w:rPr>
      </w:pPr>
    </w:p>
    <w:p w14:paraId="5CD73BC6">
      <w:pPr>
        <w:spacing w:line="360" w:lineRule="exact"/>
        <w:ind w:firstLine="482" w:firstLineChars="200"/>
        <w:jc w:val="left"/>
        <w:outlineLvl w:val="3"/>
        <w:rPr>
          <w:rFonts w:ascii="宋体" w:hAnsi="宋体" w:eastAsia="宋体"/>
          <w:b/>
          <w:sz w:val="24"/>
        </w:rPr>
      </w:pPr>
      <w:bookmarkStart w:id="26" w:name="_Toc62803836"/>
      <w:r>
        <w:rPr>
          <w:rFonts w:hint="eastAsia" w:ascii="宋体" w:hAnsi="宋体" w:eastAsia="宋体"/>
          <w:b/>
          <w:sz w:val="24"/>
        </w:rPr>
        <w:t>26.中央2021年医疗服务与保障能力提升项（公立医院综合改革）补助资金(冀财社[2020]181号)项目绩效目标表</w:t>
      </w:r>
      <w:bookmarkEnd w:id="26"/>
      <w:r>
        <w:rPr>
          <w:rFonts w:hint="eastAsia" w:ascii="宋体" w:hAnsi="宋体" w:eastAsia="宋体"/>
          <w:b/>
          <w:sz w:val="24"/>
        </w:rPr>
        <w:t>TC 26、中央2021年医疗服务与保障能力提升项（公立医院综合改革）补助资金(冀财社[2020]181号)项目绩效目标表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E305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7733B23">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74CA93DF">
            <w:pPr>
              <w:spacing w:line="360" w:lineRule="exact"/>
              <w:jc w:val="right"/>
              <w:rPr>
                <w:rFonts w:ascii="宋体" w:hAnsi="宋体" w:eastAsia="宋体"/>
                <w:sz w:val="24"/>
              </w:rPr>
            </w:pPr>
            <w:r>
              <w:rPr>
                <w:rFonts w:hint="eastAsia" w:ascii="宋体" w:hAnsi="宋体" w:eastAsia="宋体"/>
                <w:sz w:val="24"/>
              </w:rPr>
              <w:t>单位：万元</w:t>
            </w:r>
          </w:p>
        </w:tc>
      </w:tr>
      <w:tr w14:paraId="2988F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676A454">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2541300E">
            <w:pPr>
              <w:spacing w:line="360" w:lineRule="exact"/>
              <w:jc w:val="left"/>
              <w:rPr>
                <w:rFonts w:ascii="宋体" w:hAnsi="宋体" w:eastAsia="宋体"/>
                <w:sz w:val="24"/>
              </w:rPr>
            </w:pPr>
            <w:r>
              <w:rPr>
                <w:rFonts w:ascii="宋体" w:hAnsi="宋体" w:eastAsia="宋体"/>
                <w:sz w:val="24"/>
              </w:rPr>
              <w:t>13062321KNGWCKIQIWXGC</w:t>
            </w:r>
          </w:p>
        </w:tc>
        <w:tc>
          <w:tcPr>
            <w:tcW w:w="1587" w:type="dxa"/>
            <w:noWrap w:val="0"/>
            <w:vAlign w:val="center"/>
          </w:tcPr>
          <w:p w14:paraId="44B17FE2">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7C1268C5">
            <w:pPr>
              <w:spacing w:line="360" w:lineRule="exact"/>
              <w:jc w:val="left"/>
              <w:rPr>
                <w:rFonts w:ascii="宋体" w:hAnsi="宋体" w:eastAsia="宋体"/>
                <w:sz w:val="24"/>
              </w:rPr>
            </w:pPr>
            <w:r>
              <w:rPr>
                <w:rFonts w:hint="eastAsia" w:ascii="宋体" w:hAnsi="宋体" w:eastAsia="宋体"/>
                <w:sz w:val="24"/>
              </w:rPr>
              <w:t>中央</w:t>
            </w:r>
            <w:r>
              <w:rPr>
                <w:rFonts w:ascii="宋体" w:hAnsi="宋体" w:eastAsia="宋体"/>
                <w:sz w:val="24"/>
              </w:rPr>
              <w:t>2021</w:t>
            </w:r>
            <w:r>
              <w:rPr>
                <w:rFonts w:hint="eastAsia" w:ascii="宋体" w:hAnsi="宋体" w:eastAsia="宋体"/>
                <w:sz w:val="24"/>
              </w:rPr>
              <w:t>年医疗服务与保障能力提升项（公立医院综合改革）补助资金</w:t>
            </w:r>
            <w:r>
              <w:rPr>
                <w:rFonts w:ascii="宋体" w:hAnsi="宋体" w:eastAsia="宋体"/>
                <w:sz w:val="24"/>
              </w:rPr>
              <w:t>(</w:t>
            </w:r>
            <w:r>
              <w:rPr>
                <w:rFonts w:hint="eastAsia" w:ascii="宋体" w:hAnsi="宋体" w:eastAsia="宋体"/>
                <w:sz w:val="24"/>
              </w:rPr>
              <w:t>冀财社</w:t>
            </w:r>
            <w:r>
              <w:rPr>
                <w:rFonts w:ascii="宋体" w:hAnsi="宋体" w:eastAsia="宋体"/>
                <w:sz w:val="24"/>
              </w:rPr>
              <w:t>[2020]181</w:t>
            </w:r>
            <w:r>
              <w:rPr>
                <w:rFonts w:hint="eastAsia" w:ascii="宋体" w:hAnsi="宋体" w:eastAsia="宋体"/>
                <w:sz w:val="24"/>
              </w:rPr>
              <w:t>号</w:t>
            </w:r>
            <w:r>
              <w:rPr>
                <w:rFonts w:ascii="宋体" w:hAnsi="宋体" w:eastAsia="宋体"/>
                <w:sz w:val="24"/>
              </w:rPr>
              <w:t>)</w:t>
            </w:r>
            <w:r>
              <w:rPr>
                <w:rFonts w:hint="eastAsia" w:ascii="宋体" w:hAnsi="宋体" w:eastAsia="宋体"/>
                <w:sz w:val="24"/>
              </w:rPr>
              <w:t>项目</w:t>
            </w:r>
          </w:p>
        </w:tc>
      </w:tr>
      <w:tr w14:paraId="6A98F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0DF35B1">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67B3FD25">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33243017">
            <w:pPr>
              <w:spacing w:line="360" w:lineRule="exact"/>
              <w:jc w:val="left"/>
              <w:rPr>
                <w:rFonts w:ascii="宋体" w:hAnsi="宋体" w:eastAsia="宋体"/>
                <w:sz w:val="24"/>
              </w:rPr>
            </w:pPr>
            <w:r>
              <w:rPr>
                <w:rFonts w:ascii="宋体" w:hAnsi="宋体" w:eastAsia="宋体"/>
                <w:sz w:val="24"/>
              </w:rPr>
              <w:t>231.00</w:t>
            </w:r>
          </w:p>
        </w:tc>
        <w:tc>
          <w:tcPr>
            <w:tcW w:w="1587" w:type="dxa"/>
            <w:noWrap w:val="0"/>
            <w:vAlign w:val="center"/>
          </w:tcPr>
          <w:p w14:paraId="5DC095CF">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2765143D">
            <w:pPr>
              <w:spacing w:line="360" w:lineRule="exact"/>
              <w:jc w:val="left"/>
              <w:rPr>
                <w:rFonts w:ascii="宋体" w:hAnsi="宋体" w:eastAsia="宋体"/>
                <w:sz w:val="24"/>
              </w:rPr>
            </w:pPr>
            <w:r>
              <w:rPr>
                <w:rFonts w:ascii="宋体" w:hAnsi="宋体" w:eastAsia="宋体"/>
                <w:sz w:val="24"/>
              </w:rPr>
              <w:t>231.00</w:t>
            </w:r>
          </w:p>
        </w:tc>
        <w:tc>
          <w:tcPr>
            <w:tcW w:w="1276" w:type="dxa"/>
            <w:noWrap w:val="0"/>
            <w:vAlign w:val="center"/>
          </w:tcPr>
          <w:p w14:paraId="633F2069">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5DBB8212">
            <w:pPr>
              <w:spacing w:line="360" w:lineRule="exact"/>
              <w:jc w:val="left"/>
              <w:rPr>
                <w:rFonts w:ascii="宋体" w:hAnsi="宋体" w:eastAsia="宋体"/>
                <w:sz w:val="24"/>
              </w:rPr>
            </w:pPr>
            <w:r>
              <w:rPr>
                <w:rFonts w:ascii="宋体" w:hAnsi="宋体" w:eastAsia="宋体"/>
                <w:sz w:val="24"/>
              </w:rPr>
              <w:t>0</w:t>
            </w:r>
          </w:p>
        </w:tc>
      </w:tr>
      <w:tr w14:paraId="1476C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7261EE8">
            <w:pPr>
              <w:spacing w:line="360" w:lineRule="exact"/>
              <w:jc w:val="left"/>
              <w:outlineLvl w:val="3"/>
              <w:rPr>
                <w:rFonts w:ascii="宋体" w:hAnsi="宋体" w:eastAsia="宋体"/>
                <w:sz w:val="24"/>
              </w:rPr>
            </w:pPr>
          </w:p>
        </w:tc>
        <w:tc>
          <w:tcPr>
            <w:tcW w:w="8278" w:type="dxa"/>
            <w:gridSpan w:val="6"/>
            <w:noWrap w:val="0"/>
            <w:vAlign w:val="center"/>
          </w:tcPr>
          <w:p w14:paraId="7980267C">
            <w:pPr>
              <w:spacing w:line="360" w:lineRule="exact"/>
              <w:jc w:val="left"/>
              <w:rPr>
                <w:rFonts w:ascii="宋体" w:hAnsi="宋体" w:eastAsia="宋体"/>
                <w:sz w:val="24"/>
              </w:rPr>
            </w:pPr>
            <w:r>
              <w:rPr>
                <w:rFonts w:hint="eastAsia" w:ascii="宋体" w:hAnsi="宋体" w:eastAsia="宋体"/>
                <w:sz w:val="24"/>
              </w:rPr>
              <w:t>提高预算完整性，加快支出进度，为支持各地加强医疗保障能力建设，提高预算完整性，加快支出进度。</w:t>
            </w:r>
          </w:p>
        </w:tc>
      </w:tr>
      <w:tr w14:paraId="29AF9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A3A370A">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D239C65">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316A880F">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6764D514">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2C3BCB92">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03E82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48FA0BA">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0703E71F">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577A8277">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69C81363">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4C9DBDCD">
            <w:pPr>
              <w:spacing w:line="360" w:lineRule="exact"/>
              <w:jc w:val="center"/>
              <w:rPr>
                <w:rFonts w:ascii="宋体" w:hAnsi="宋体" w:eastAsia="宋体"/>
                <w:sz w:val="24"/>
              </w:rPr>
            </w:pPr>
            <w:r>
              <w:rPr>
                <w:rFonts w:ascii="宋体" w:hAnsi="宋体" w:eastAsia="宋体"/>
                <w:sz w:val="24"/>
              </w:rPr>
              <w:t>100.00%</w:t>
            </w:r>
          </w:p>
        </w:tc>
      </w:tr>
      <w:tr w14:paraId="4F80E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0A8650E">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141434D8">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提高预算完整</w:t>
            </w:r>
            <w:r>
              <w:rPr>
                <w:rFonts w:ascii="宋体" w:hAnsi="宋体" w:eastAsia="宋体"/>
                <w:sz w:val="24"/>
              </w:rPr>
              <w:t xml:space="preserve"> </w:t>
            </w:r>
            <w:r>
              <w:rPr>
                <w:rFonts w:hint="eastAsia" w:ascii="宋体" w:hAnsi="宋体" w:eastAsia="宋体"/>
                <w:sz w:val="24"/>
              </w:rPr>
              <w:t>性，加快支出进度。</w:t>
            </w:r>
          </w:p>
          <w:p w14:paraId="5D5CE4E1">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加强医疗保障能力建设，提高预算完整性。</w:t>
            </w:r>
          </w:p>
          <w:p w14:paraId="4BF20B60">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深化公立医院综合改革，建立健全现代医院管理制度。</w:t>
            </w:r>
          </w:p>
          <w:p w14:paraId="6E474168">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协调推进医疗价格、人事薪酬、医保支付，提高医疗卫生服务质量。</w:t>
            </w:r>
          </w:p>
        </w:tc>
      </w:tr>
    </w:tbl>
    <w:p w14:paraId="158FB42E">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8DB7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6555851">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5670CDC3">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035DBCDD">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22DA2491">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398CCC83">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02F6C03F">
            <w:pPr>
              <w:spacing w:line="360" w:lineRule="exact"/>
              <w:jc w:val="center"/>
              <w:rPr>
                <w:rFonts w:ascii="宋体" w:hAnsi="宋体" w:eastAsia="宋体"/>
                <w:b/>
                <w:sz w:val="24"/>
              </w:rPr>
            </w:pPr>
            <w:r>
              <w:rPr>
                <w:rFonts w:hint="eastAsia" w:ascii="宋体" w:hAnsi="宋体" w:eastAsia="宋体"/>
                <w:b/>
                <w:sz w:val="24"/>
              </w:rPr>
              <w:t>指标值确定依据</w:t>
            </w:r>
          </w:p>
        </w:tc>
      </w:tr>
      <w:tr w14:paraId="296BB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E169313">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180F649E">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21583F50">
            <w:pPr>
              <w:spacing w:line="360" w:lineRule="exact"/>
              <w:jc w:val="left"/>
              <w:rPr>
                <w:rFonts w:ascii="宋体" w:hAnsi="宋体" w:eastAsia="宋体"/>
                <w:sz w:val="24"/>
              </w:rPr>
            </w:pPr>
            <w:r>
              <w:rPr>
                <w:rFonts w:hint="eastAsia" w:ascii="宋体" w:hAnsi="宋体" w:eastAsia="宋体"/>
                <w:sz w:val="24"/>
              </w:rPr>
              <w:t>公立医院医疗服务收入的比例</w:t>
            </w:r>
          </w:p>
        </w:tc>
        <w:tc>
          <w:tcPr>
            <w:tcW w:w="2891" w:type="dxa"/>
            <w:noWrap w:val="0"/>
            <w:vAlign w:val="center"/>
          </w:tcPr>
          <w:p w14:paraId="64960C94">
            <w:pPr>
              <w:spacing w:line="360" w:lineRule="exact"/>
              <w:jc w:val="left"/>
              <w:rPr>
                <w:rFonts w:ascii="宋体" w:hAnsi="宋体" w:eastAsia="宋体"/>
                <w:sz w:val="24"/>
              </w:rPr>
            </w:pPr>
            <w:r>
              <w:rPr>
                <w:rFonts w:hint="eastAsia" w:ascii="宋体" w:hAnsi="宋体" w:eastAsia="宋体"/>
                <w:sz w:val="24"/>
              </w:rPr>
              <w:t>已建立电子健康档案的人数占年度常住人口数的比例</w:t>
            </w:r>
          </w:p>
        </w:tc>
        <w:tc>
          <w:tcPr>
            <w:tcW w:w="1276" w:type="dxa"/>
            <w:noWrap w:val="0"/>
            <w:vAlign w:val="center"/>
          </w:tcPr>
          <w:p w14:paraId="3EBCCCC8">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9866455">
            <w:pPr>
              <w:spacing w:line="360" w:lineRule="exact"/>
              <w:jc w:val="left"/>
              <w:rPr>
                <w:rFonts w:ascii="宋体" w:hAnsi="宋体" w:eastAsia="宋体"/>
                <w:sz w:val="24"/>
              </w:rPr>
            </w:pPr>
            <w:r>
              <w:rPr>
                <w:rFonts w:hint="eastAsia" w:ascii="宋体" w:hAnsi="宋体" w:eastAsia="宋体"/>
                <w:sz w:val="24"/>
              </w:rPr>
              <w:t>河北省财政厅关于提前下达中央</w:t>
            </w:r>
            <w:r>
              <w:rPr>
                <w:rFonts w:ascii="宋体" w:hAnsi="宋体" w:eastAsia="宋体"/>
                <w:sz w:val="24"/>
              </w:rPr>
              <w:t>2021</w:t>
            </w:r>
            <w:r>
              <w:rPr>
                <w:rFonts w:hint="eastAsia" w:ascii="宋体" w:hAnsi="宋体" w:eastAsia="宋体"/>
                <w:sz w:val="24"/>
              </w:rPr>
              <w:t>年医疗服务与保障能力提升（公立医院综合改革）补助资金的通知（冀财社</w:t>
            </w:r>
            <w:r>
              <w:rPr>
                <w:rFonts w:ascii="宋体" w:hAnsi="宋体" w:eastAsia="宋体"/>
                <w:sz w:val="24"/>
              </w:rPr>
              <w:t>[2020]181</w:t>
            </w:r>
            <w:r>
              <w:rPr>
                <w:rFonts w:hint="eastAsia" w:ascii="宋体" w:hAnsi="宋体" w:eastAsia="宋体"/>
                <w:sz w:val="24"/>
              </w:rPr>
              <w:t>号）</w:t>
            </w:r>
          </w:p>
        </w:tc>
      </w:tr>
      <w:tr w14:paraId="2EDD4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A8818D7">
            <w:pPr>
              <w:spacing w:line="360" w:lineRule="exact"/>
              <w:jc w:val="center"/>
              <w:rPr>
                <w:rFonts w:hint="eastAsia" w:ascii="宋体" w:hAnsi="宋体" w:eastAsia="宋体"/>
                <w:sz w:val="24"/>
              </w:rPr>
            </w:pPr>
          </w:p>
        </w:tc>
        <w:tc>
          <w:tcPr>
            <w:tcW w:w="1134" w:type="dxa"/>
            <w:noWrap w:val="0"/>
            <w:vAlign w:val="center"/>
          </w:tcPr>
          <w:p w14:paraId="702A9B99">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5C45A21D">
            <w:pPr>
              <w:spacing w:line="360" w:lineRule="exact"/>
              <w:jc w:val="left"/>
              <w:rPr>
                <w:rFonts w:hint="eastAsia" w:ascii="宋体" w:hAnsi="宋体" w:eastAsia="宋体"/>
                <w:sz w:val="24"/>
              </w:rPr>
            </w:pPr>
            <w:r>
              <w:rPr>
                <w:rFonts w:hint="eastAsia" w:ascii="宋体" w:hAnsi="宋体" w:eastAsia="宋体"/>
                <w:sz w:val="24"/>
              </w:rPr>
              <w:t>公立医院平均住院日</w:t>
            </w:r>
          </w:p>
        </w:tc>
        <w:tc>
          <w:tcPr>
            <w:tcW w:w="2891" w:type="dxa"/>
            <w:noWrap w:val="0"/>
            <w:vAlign w:val="center"/>
          </w:tcPr>
          <w:p w14:paraId="3BCC3F41">
            <w:pPr>
              <w:spacing w:line="360" w:lineRule="exact"/>
              <w:jc w:val="left"/>
              <w:rPr>
                <w:rFonts w:ascii="宋体" w:hAnsi="宋体" w:eastAsia="宋体"/>
                <w:sz w:val="24"/>
              </w:rPr>
            </w:pPr>
            <w:r>
              <w:rPr>
                <w:rFonts w:hint="eastAsia" w:ascii="宋体" w:hAnsi="宋体" w:eastAsia="宋体"/>
                <w:sz w:val="24"/>
              </w:rPr>
              <w:t>公立医院的每位出院者的平均住院时间的长短</w:t>
            </w:r>
          </w:p>
        </w:tc>
        <w:tc>
          <w:tcPr>
            <w:tcW w:w="1276" w:type="dxa"/>
            <w:noWrap w:val="0"/>
            <w:vAlign w:val="center"/>
          </w:tcPr>
          <w:p w14:paraId="3EB3B72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1BC7E70">
            <w:pPr>
              <w:spacing w:line="360" w:lineRule="exact"/>
              <w:jc w:val="left"/>
              <w:rPr>
                <w:rFonts w:hint="eastAsia" w:ascii="宋体" w:hAnsi="宋体" w:eastAsia="宋体"/>
                <w:sz w:val="24"/>
              </w:rPr>
            </w:pPr>
            <w:r>
              <w:rPr>
                <w:rFonts w:hint="eastAsia" w:ascii="宋体" w:hAnsi="宋体" w:eastAsia="宋体"/>
                <w:sz w:val="24"/>
              </w:rPr>
              <w:t>河北省财政厅关于提前下达中央</w:t>
            </w:r>
            <w:r>
              <w:rPr>
                <w:rFonts w:ascii="宋体" w:hAnsi="宋体" w:eastAsia="宋体"/>
                <w:sz w:val="24"/>
              </w:rPr>
              <w:t>2021</w:t>
            </w:r>
            <w:r>
              <w:rPr>
                <w:rFonts w:hint="eastAsia" w:ascii="宋体" w:hAnsi="宋体" w:eastAsia="宋体"/>
                <w:sz w:val="24"/>
              </w:rPr>
              <w:t>年医疗服务与保障能力提升（公立医院综合改革）补助资金的通知（冀财社</w:t>
            </w:r>
            <w:r>
              <w:rPr>
                <w:rFonts w:ascii="宋体" w:hAnsi="宋体" w:eastAsia="宋体"/>
                <w:sz w:val="24"/>
              </w:rPr>
              <w:t>[2020]181</w:t>
            </w:r>
            <w:r>
              <w:rPr>
                <w:rFonts w:hint="eastAsia" w:ascii="宋体" w:hAnsi="宋体" w:eastAsia="宋体"/>
                <w:sz w:val="24"/>
              </w:rPr>
              <w:t>号）</w:t>
            </w:r>
          </w:p>
        </w:tc>
      </w:tr>
      <w:tr w14:paraId="78CC8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7A33223">
            <w:pPr>
              <w:spacing w:line="360" w:lineRule="exact"/>
              <w:jc w:val="center"/>
              <w:rPr>
                <w:rFonts w:hint="eastAsia" w:ascii="宋体" w:hAnsi="宋体" w:eastAsia="宋体"/>
                <w:sz w:val="24"/>
              </w:rPr>
            </w:pPr>
          </w:p>
        </w:tc>
        <w:tc>
          <w:tcPr>
            <w:tcW w:w="1134" w:type="dxa"/>
            <w:noWrap w:val="0"/>
            <w:vAlign w:val="center"/>
          </w:tcPr>
          <w:p w14:paraId="1E7E6C1F">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3A5DA577">
            <w:pPr>
              <w:spacing w:line="360" w:lineRule="exact"/>
              <w:jc w:val="left"/>
              <w:rPr>
                <w:rFonts w:hint="eastAsia" w:ascii="宋体" w:hAnsi="宋体" w:eastAsia="宋体"/>
                <w:sz w:val="24"/>
              </w:rPr>
            </w:pPr>
            <w:r>
              <w:rPr>
                <w:rFonts w:hint="eastAsia" w:ascii="宋体" w:hAnsi="宋体" w:eastAsia="宋体"/>
                <w:sz w:val="24"/>
              </w:rPr>
              <w:t>各项任务完成及时率（</w:t>
            </w:r>
            <w:r>
              <w:rPr>
                <w:rFonts w:ascii="宋体" w:hAnsi="宋体" w:eastAsia="宋体"/>
                <w:sz w:val="24"/>
              </w:rPr>
              <w:t>%</w:t>
            </w:r>
            <w:r>
              <w:rPr>
                <w:rFonts w:hint="eastAsia" w:ascii="宋体" w:hAnsi="宋体" w:eastAsia="宋体"/>
                <w:sz w:val="24"/>
              </w:rPr>
              <w:t>）</w:t>
            </w:r>
          </w:p>
        </w:tc>
        <w:tc>
          <w:tcPr>
            <w:tcW w:w="2891" w:type="dxa"/>
            <w:noWrap w:val="0"/>
            <w:vAlign w:val="center"/>
          </w:tcPr>
          <w:p w14:paraId="1365E716">
            <w:pPr>
              <w:spacing w:line="360" w:lineRule="exact"/>
              <w:jc w:val="left"/>
              <w:rPr>
                <w:rFonts w:ascii="宋体" w:hAnsi="宋体" w:eastAsia="宋体"/>
                <w:sz w:val="24"/>
              </w:rPr>
            </w:pPr>
            <w:r>
              <w:rPr>
                <w:rFonts w:hint="eastAsia" w:ascii="宋体" w:hAnsi="宋体" w:eastAsia="宋体"/>
                <w:sz w:val="24"/>
              </w:rPr>
              <w:t>各项任务完成及时率（</w:t>
            </w:r>
            <w:r>
              <w:rPr>
                <w:rFonts w:ascii="宋体" w:hAnsi="宋体" w:eastAsia="宋体"/>
                <w:sz w:val="24"/>
              </w:rPr>
              <w:t>%</w:t>
            </w:r>
            <w:r>
              <w:rPr>
                <w:rFonts w:hint="eastAsia" w:ascii="宋体" w:hAnsi="宋体" w:eastAsia="宋体"/>
                <w:sz w:val="24"/>
              </w:rPr>
              <w:t>）</w:t>
            </w:r>
          </w:p>
        </w:tc>
        <w:tc>
          <w:tcPr>
            <w:tcW w:w="1276" w:type="dxa"/>
            <w:noWrap w:val="0"/>
            <w:vAlign w:val="center"/>
          </w:tcPr>
          <w:p w14:paraId="04CB21E4">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106CC1A">
            <w:pPr>
              <w:spacing w:line="360" w:lineRule="exact"/>
              <w:jc w:val="left"/>
              <w:rPr>
                <w:rFonts w:hint="eastAsia" w:ascii="宋体" w:hAnsi="宋体" w:eastAsia="宋体"/>
                <w:sz w:val="24"/>
              </w:rPr>
            </w:pPr>
            <w:r>
              <w:rPr>
                <w:rFonts w:hint="eastAsia" w:ascii="宋体" w:hAnsi="宋体" w:eastAsia="宋体"/>
                <w:sz w:val="24"/>
              </w:rPr>
              <w:t>河北省财政厅关于提前下达中央</w:t>
            </w:r>
            <w:r>
              <w:rPr>
                <w:rFonts w:ascii="宋体" w:hAnsi="宋体" w:eastAsia="宋体"/>
                <w:sz w:val="24"/>
              </w:rPr>
              <w:t>2021</w:t>
            </w:r>
            <w:r>
              <w:rPr>
                <w:rFonts w:hint="eastAsia" w:ascii="宋体" w:hAnsi="宋体" w:eastAsia="宋体"/>
                <w:sz w:val="24"/>
              </w:rPr>
              <w:t>年医疗服务与保障能力提升（公立医院综合改革）补助资金的通知（冀财社</w:t>
            </w:r>
            <w:r>
              <w:rPr>
                <w:rFonts w:ascii="宋体" w:hAnsi="宋体" w:eastAsia="宋体"/>
                <w:sz w:val="24"/>
              </w:rPr>
              <w:t>[2020]181</w:t>
            </w:r>
            <w:r>
              <w:rPr>
                <w:rFonts w:hint="eastAsia" w:ascii="宋体" w:hAnsi="宋体" w:eastAsia="宋体"/>
                <w:sz w:val="24"/>
              </w:rPr>
              <w:t>号）</w:t>
            </w:r>
          </w:p>
        </w:tc>
      </w:tr>
      <w:tr w14:paraId="0AE73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036C3F7">
            <w:pPr>
              <w:spacing w:line="360" w:lineRule="exact"/>
              <w:jc w:val="center"/>
              <w:rPr>
                <w:rFonts w:hint="eastAsia" w:ascii="宋体" w:hAnsi="宋体" w:eastAsia="宋体"/>
                <w:sz w:val="24"/>
              </w:rPr>
            </w:pPr>
          </w:p>
        </w:tc>
        <w:tc>
          <w:tcPr>
            <w:tcW w:w="1134" w:type="dxa"/>
            <w:noWrap w:val="0"/>
            <w:vAlign w:val="center"/>
          </w:tcPr>
          <w:p w14:paraId="645E7CF0">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70BB8AEF">
            <w:pPr>
              <w:spacing w:line="360" w:lineRule="exact"/>
              <w:jc w:val="left"/>
              <w:rPr>
                <w:rFonts w:hint="eastAsia" w:ascii="宋体" w:hAnsi="宋体" w:eastAsia="宋体"/>
                <w:sz w:val="24"/>
              </w:rPr>
            </w:pPr>
            <w:r>
              <w:rPr>
                <w:rFonts w:hint="eastAsia" w:ascii="宋体" w:hAnsi="宋体" w:eastAsia="宋体"/>
                <w:sz w:val="24"/>
              </w:rPr>
              <w:t>公立医院门诊患者满意度</w:t>
            </w:r>
          </w:p>
        </w:tc>
        <w:tc>
          <w:tcPr>
            <w:tcW w:w="2891" w:type="dxa"/>
            <w:noWrap w:val="0"/>
            <w:vAlign w:val="center"/>
          </w:tcPr>
          <w:p w14:paraId="078D51B5">
            <w:pPr>
              <w:spacing w:line="360" w:lineRule="exact"/>
              <w:jc w:val="left"/>
              <w:rPr>
                <w:rFonts w:ascii="宋体" w:hAnsi="宋体" w:eastAsia="宋体"/>
                <w:sz w:val="24"/>
              </w:rPr>
            </w:pPr>
            <w:r>
              <w:rPr>
                <w:rFonts w:hint="eastAsia" w:ascii="宋体" w:hAnsi="宋体" w:eastAsia="宋体"/>
                <w:sz w:val="24"/>
              </w:rPr>
              <w:t>公立医院职工、门诊患者、住院患者满意度</w:t>
            </w:r>
          </w:p>
        </w:tc>
        <w:tc>
          <w:tcPr>
            <w:tcW w:w="1276" w:type="dxa"/>
            <w:noWrap w:val="0"/>
            <w:vAlign w:val="center"/>
          </w:tcPr>
          <w:p w14:paraId="3969F91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2D9CF07">
            <w:pPr>
              <w:spacing w:line="360" w:lineRule="exact"/>
              <w:jc w:val="left"/>
              <w:rPr>
                <w:rFonts w:hint="eastAsia" w:ascii="宋体" w:hAnsi="宋体" w:eastAsia="宋体"/>
                <w:sz w:val="24"/>
              </w:rPr>
            </w:pPr>
            <w:r>
              <w:rPr>
                <w:rFonts w:hint="eastAsia" w:ascii="宋体" w:hAnsi="宋体" w:eastAsia="宋体"/>
                <w:sz w:val="24"/>
              </w:rPr>
              <w:t>河北省财政厅关于提前下达中央</w:t>
            </w:r>
            <w:r>
              <w:rPr>
                <w:rFonts w:ascii="宋体" w:hAnsi="宋体" w:eastAsia="宋体"/>
                <w:sz w:val="24"/>
              </w:rPr>
              <w:t>2021</w:t>
            </w:r>
            <w:r>
              <w:rPr>
                <w:rFonts w:hint="eastAsia" w:ascii="宋体" w:hAnsi="宋体" w:eastAsia="宋体"/>
                <w:sz w:val="24"/>
              </w:rPr>
              <w:t>年医疗服务与保障能力提升（公立医院综合改革）补助资金的通知（冀财社</w:t>
            </w:r>
            <w:r>
              <w:rPr>
                <w:rFonts w:ascii="宋体" w:hAnsi="宋体" w:eastAsia="宋体"/>
                <w:sz w:val="24"/>
              </w:rPr>
              <w:t>[2020]181</w:t>
            </w:r>
            <w:r>
              <w:rPr>
                <w:rFonts w:hint="eastAsia" w:ascii="宋体" w:hAnsi="宋体" w:eastAsia="宋体"/>
                <w:sz w:val="24"/>
              </w:rPr>
              <w:t>号）</w:t>
            </w:r>
          </w:p>
        </w:tc>
      </w:tr>
      <w:tr w14:paraId="2A116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A718221">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427802C">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60C6A53B">
            <w:pPr>
              <w:spacing w:line="360" w:lineRule="exact"/>
              <w:jc w:val="left"/>
              <w:rPr>
                <w:rFonts w:hint="eastAsia" w:ascii="宋体" w:hAnsi="宋体" w:eastAsia="宋体"/>
                <w:sz w:val="24"/>
              </w:rPr>
            </w:pPr>
            <w:r>
              <w:rPr>
                <w:rFonts w:hint="eastAsia" w:ascii="宋体" w:hAnsi="宋体" w:eastAsia="宋体"/>
                <w:sz w:val="24"/>
              </w:rPr>
              <w:t>社会保障制度更加公平可持续</w:t>
            </w:r>
          </w:p>
        </w:tc>
        <w:tc>
          <w:tcPr>
            <w:tcW w:w="2891" w:type="dxa"/>
            <w:noWrap w:val="0"/>
            <w:vAlign w:val="center"/>
          </w:tcPr>
          <w:p w14:paraId="5F4EB0B1">
            <w:pPr>
              <w:spacing w:line="360" w:lineRule="exact"/>
              <w:jc w:val="left"/>
              <w:rPr>
                <w:rFonts w:ascii="宋体" w:hAnsi="宋体" w:eastAsia="宋体"/>
                <w:sz w:val="24"/>
              </w:rPr>
            </w:pPr>
            <w:r>
              <w:rPr>
                <w:rFonts w:hint="eastAsia" w:ascii="宋体" w:hAnsi="宋体" w:eastAsia="宋体"/>
                <w:sz w:val="24"/>
              </w:rPr>
              <w:t>社会保障制度更加公平可持续</w:t>
            </w:r>
          </w:p>
        </w:tc>
        <w:tc>
          <w:tcPr>
            <w:tcW w:w="1276" w:type="dxa"/>
            <w:noWrap w:val="0"/>
            <w:vAlign w:val="center"/>
          </w:tcPr>
          <w:p w14:paraId="65B08656">
            <w:pPr>
              <w:spacing w:line="360" w:lineRule="exact"/>
              <w:jc w:val="left"/>
              <w:rPr>
                <w:rFonts w:hint="eastAsia" w:ascii="宋体" w:hAnsi="宋体" w:eastAsia="宋体"/>
                <w:sz w:val="24"/>
              </w:rPr>
            </w:pPr>
            <w:r>
              <w:rPr>
                <w:rFonts w:hint="eastAsia" w:ascii="宋体" w:hAnsi="宋体" w:eastAsia="宋体"/>
                <w:sz w:val="24"/>
              </w:rPr>
              <w:t>稳定发展</w:t>
            </w:r>
          </w:p>
        </w:tc>
        <w:tc>
          <w:tcPr>
            <w:tcW w:w="1701" w:type="dxa"/>
            <w:noWrap w:val="0"/>
            <w:vAlign w:val="center"/>
          </w:tcPr>
          <w:p w14:paraId="55696DBB">
            <w:pPr>
              <w:spacing w:line="360" w:lineRule="exact"/>
              <w:jc w:val="left"/>
              <w:rPr>
                <w:rFonts w:hint="eastAsia" w:ascii="宋体" w:hAnsi="宋体" w:eastAsia="宋体"/>
                <w:sz w:val="24"/>
              </w:rPr>
            </w:pPr>
            <w:r>
              <w:rPr>
                <w:rFonts w:hint="eastAsia" w:ascii="宋体" w:hAnsi="宋体" w:eastAsia="宋体"/>
                <w:sz w:val="24"/>
              </w:rPr>
              <w:t>河北省财政厅关于提前下达中央</w:t>
            </w:r>
            <w:r>
              <w:rPr>
                <w:rFonts w:ascii="宋体" w:hAnsi="宋体" w:eastAsia="宋体"/>
                <w:sz w:val="24"/>
              </w:rPr>
              <w:t>2021</w:t>
            </w:r>
            <w:r>
              <w:rPr>
                <w:rFonts w:hint="eastAsia" w:ascii="宋体" w:hAnsi="宋体" w:eastAsia="宋体"/>
                <w:sz w:val="24"/>
              </w:rPr>
              <w:t>年医疗服务与保障能力提升（公立医院综合改革）补助资金的通知（冀财社</w:t>
            </w:r>
            <w:r>
              <w:rPr>
                <w:rFonts w:ascii="宋体" w:hAnsi="宋体" w:eastAsia="宋体"/>
                <w:sz w:val="24"/>
              </w:rPr>
              <w:t>[2020]181</w:t>
            </w:r>
            <w:r>
              <w:rPr>
                <w:rFonts w:hint="eastAsia" w:ascii="宋体" w:hAnsi="宋体" w:eastAsia="宋体"/>
                <w:sz w:val="24"/>
              </w:rPr>
              <w:t>号）</w:t>
            </w:r>
          </w:p>
        </w:tc>
      </w:tr>
      <w:tr w14:paraId="5CBC5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89689F5">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2D226147">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2A02D1FB">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12A61107">
            <w:pPr>
              <w:spacing w:line="360" w:lineRule="exact"/>
              <w:jc w:val="left"/>
              <w:rPr>
                <w:rFonts w:ascii="宋体" w:hAnsi="宋体" w:eastAsia="宋体"/>
                <w:sz w:val="24"/>
              </w:rPr>
            </w:pPr>
            <w:r>
              <w:rPr>
                <w:rFonts w:hint="eastAsia" w:ascii="宋体" w:hAnsi="宋体" w:eastAsia="宋体"/>
                <w:sz w:val="24"/>
              </w:rPr>
              <w:t>服务对象满意度</w:t>
            </w:r>
          </w:p>
        </w:tc>
        <w:tc>
          <w:tcPr>
            <w:tcW w:w="1276" w:type="dxa"/>
            <w:noWrap w:val="0"/>
            <w:vAlign w:val="center"/>
          </w:tcPr>
          <w:p w14:paraId="1D3EEC62">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274E81EA">
            <w:pPr>
              <w:spacing w:line="360" w:lineRule="exact"/>
              <w:jc w:val="left"/>
              <w:rPr>
                <w:rFonts w:hint="eastAsia" w:ascii="宋体" w:hAnsi="宋体" w:eastAsia="宋体"/>
                <w:sz w:val="24"/>
              </w:rPr>
            </w:pPr>
            <w:r>
              <w:rPr>
                <w:rFonts w:hint="eastAsia" w:ascii="宋体" w:hAnsi="宋体" w:eastAsia="宋体"/>
                <w:sz w:val="24"/>
              </w:rPr>
              <w:t>河北省财政厅关于提前下达中央</w:t>
            </w:r>
            <w:r>
              <w:rPr>
                <w:rFonts w:ascii="宋体" w:hAnsi="宋体" w:eastAsia="宋体"/>
                <w:sz w:val="24"/>
              </w:rPr>
              <w:t>2021</w:t>
            </w:r>
            <w:r>
              <w:rPr>
                <w:rFonts w:hint="eastAsia" w:ascii="宋体" w:hAnsi="宋体" w:eastAsia="宋体"/>
                <w:sz w:val="24"/>
              </w:rPr>
              <w:t>年医疗服务与保障能力提升（公立医院综合改革）补助资金的通知（冀财社</w:t>
            </w:r>
            <w:r>
              <w:rPr>
                <w:rFonts w:ascii="宋体" w:hAnsi="宋体" w:eastAsia="宋体"/>
                <w:sz w:val="24"/>
              </w:rPr>
              <w:t>[2020]181</w:t>
            </w:r>
            <w:r>
              <w:rPr>
                <w:rFonts w:hint="eastAsia" w:ascii="宋体" w:hAnsi="宋体" w:eastAsia="宋体"/>
                <w:sz w:val="24"/>
              </w:rPr>
              <w:t>号）</w:t>
            </w:r>
          </w:p>
        </w:tc>
      </w:tr>
    </w:tbl>
    <w:p w14:paraId="234E0C1C">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0BE4FE88">
      <w:pPr>
        <w:spacing w:line="360" w:lineRule="exact"/>
        <w:ind w:firstLine="480" w:firstLineChars="200"/>
        <w:jc w:val="left"/>
        <w:rPr>
          <w:rFonts w:ascii="宋体" w:hAnsi="宋体" w:eastAsia="宋体"/>
          <w:sz w:val="24"/>
        </w:rPr>
      </w:pPr>
    </w:p>
    <w:p w14:paraId="45E52E26">
      <w:pPr>
        <w:spacing w:line="360" w:lineRule="exact"/>
        <w:ind w:firstLine="482" w:firstLineChars="200"/>
        <w:jc w:val="left"/>
        <w:outlineLvl w:val="3"/>
        <w:rPr>
          <w:rFonts w:ascii="宋体" w:hAnsi="宋体" w:eastAsia="宋体"/>
          <w:b/>
          <w:sz w:val="24"/>
        </w:rPr>
      </w:pPr>
      <w:bookmarkStart w:id="27" w:name="_Toc62803837"/>
      <w:r>
        <w:rPr>
          <w:rFonts w:hint="eastAsia" w:ascii="宋体" w:hAnsi="宋体" w:eastAsia="宋体"/>
          <w:b/>
          <w:sz w:val="24"/>
        </w:rPr>
        <w:t>27.2021年流动人口管理经费项目绩效目标表</w:t>
      </w:r>
      <w:bookmarkEnd w:id="27"/>
      <w:r>
        <w:rPr>
          <w:rFonts w:hint="eastAsia" w:ascii="宋体" w:hAnsi="宋体" w:eastAsia="宋体"/>
          <w:b/>
          <w:sz w:val="24"/>
        </w:rPr>
        <w:t>TC 27、2021年流动人口管理经费项目绩效目标表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4847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128139B">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2541E1FE">
            <w:pPr>
              <w:spacing w:line="360" w:lineRule="exact"/>
              <w:jc w:val="right"/>
              <w:rPr>
                <w:rFonts w:ascii="宋体" w:hAnsi="宋体" w:eastAsia="宋体"/>
                <w:sz w:val="24"/>
              </w:rPr>
            </w:pPr>
            <w:r>
              <w:rPr>
                <w:rFonts w:hint="eastAsia" w:ascii="宋体" w:hAnsi="宋体" w:eastAsia="宋体"/>
                <w:sz w:val="24"/>
              </w:rPr>
              <w:t>单位：万元</w:t>
            </w:r>
          </w:p>
        </w:tc>
      </w:tr>
      <w:tr w14:paraId="38F11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569CEC1">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2F23A4A9">
            <w:pPr>
              <w:spacing w:line="360" w:lineRule="exact"/>
              <w:jc w:val="left"/>
              <w:rPr>
                <w:rFonts w:ascii="宋体" w:hAnsi="宋体" w:eastAsia="宋体"/>
                <w:sz w:val="24"/>
              </w:rPr>
            </w:pPr>
            <w:r>
              <w:rPr>
                <w:rFonts w:ascii="宋体" w:hAnsi="宋体" w:eastAsia="宋体"/>
                <w:sz w:val="24"/>
              </w:rPr>
              <w:t>13062321L9YBK03X1YWKN</w:t>
            </w:r>
          </w:p>
        </w:tc>
        <w:tc>
          <w:tcPr>
            <w:tcW w:w="1587" w:type="dxa"/>
            <w:noWrap w:val="0"/>
            <w:vAlign w:val="center"/>
          </w:tcPr>
          <w:p w14:paraId="51BFB48D">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43F1BE48">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年流动人口管理经费项目</w:t>
            </w:r>
          </w:p>
        </w:tc>
      </w:tr>
      <w:tr w14:paraId="01527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3138079">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3C430FEB">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573361C4">
            <w:pPr>
              <w:spacing w:line="360" w:lineRule="exact"/>
              <w:jc w:val="left"/>
              <w:rPr>
                <w:rFonts w:ascii="宋体" w:hAnsi="宋体" w:eastAsia="宋体"/>
                <w:sz w:val="24"/>
              </w:rPr>
            </w:pPr>
            <w:r>
              <w:rPr>
                <w:rFonts w:ascii="宋体" w:hAnsi="宋体" w:eastAsia="宋体"/>
                <w:sz w:val="24"/>
              </w:rPr>
              <w:t>40.00</w:t>
            </w:r>
          </w:p>
        </w:tc>
        <w:tc>
          <w:tcPr>
            <w:tcW w:w="1587" w:type="dxa"/>
            <w:noWrap w:val="0"/>
            <w:vAlign w:val="center"/>
          </w:tcPr>
          <w:p w14:paraId="577A400C">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0BA37018">
            <w:pPr>
              <w:spacing w:line="360" w:lineRule="exact"/>
              <w:jc w:val="left"/>
              <w:rPr>
                <w:rFonts w:ascii="宋体" w:hAnsi="宋体" w:eastAsia="宋体"/>
                <w:sz w:val="24"/>
              </w:rPr>
            </w:pPr>
            <w:r>
              <w:rPr>
                <w:rFonts w:ascii="宋体" w:hAnsi="宋体" w:eastAsia="宋体"/>
                <w:sz w:val="24"/>
              </w:rPr>
              <w:t>40.00</w:t>
            </w:r>
          </w:p>
        </w:tc>
        <w:tc>
          <w:tcPr>
            <w:tcW w:w="1276" w:type="dxa"/>
            <w:noWrap w:val="0"/>
            <w:vAlign w:val="center"/>
          </w:tcPr>
          <w:p w14:paraId="6649C467">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4E61FBA0">
            <w:pPr>
              <w:spacing w:line="360" w:lineRule="exact"/>
              <w:jc w:val="left"/>
              <w:rPr>
                <w:rFonts w:ascii="宋体" w:hAnsi="宋体" w:eastAsia="宋体"/>
                <w:sz w:val="24"/>
              </w:rPr>
            </w:pPr>
            <w:r>
              <w:rPr>
                <w:rFonts w:ascii="宋体" w:hAnsi="宋体" w:eastAsia="宋体"/>
                <w:sz w:val="24"/>
              </w:rPr>
              <w:t>0</w:t>
            </w:r>
          </w:p>
        </w:tc>
      </w:tr>
      <w:tr w14:paraId="25D58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6581060">
            <w:pPr>
              <w:spacing w:line="360" w:lineRule="exact"/>
              <w:jc w:val="left"/>
              <w:outlineLvl w:val="3"/>
              <w:rPr>
                <w:rFonts w:ascii="宋体" w:hAnsi="宋体" w:eastAsia="宋体"/>
                <w:sz w:val="24"/>
              </w:rPr>
            </w:pPr>
          </w:p>
        </w:tc>
        <w:tc>
          <w:tcPr>
            <w:tcW w:w="8278" w:type="dxa"/>
            <w:gridSpan w:val="6"/>
            <w:noWrap w:val="0"/>
            <w:vAlign w:val="center"/>
          </w:tcPr>
          <w:p w14:paraId="19EED2C5">
            <w:pPr>
              <w:spacing w:line="360" w:lineRule="exact"/>
              <w:jc w:val="left"/>
              <w:rPr>
                <w:rFonts w:ascii="宋体" w:hAnsi="宋体" w:eastAsia="宋体"/>
                <w:sz w:val="24"/>
              </w:rPr>
            </w:pPr>
            <w:r>
              <w:rPr>
                <w:rFonts w:hint="eastAsia" w:ascii="宋体" w:hAnsi="宋体" w:eastAsia="宋体"/>
                <w:sz w:val="24"/>
              </w:rPr>
              <w:t>协助落实流动人口免费计划生育技术服务以及避孕节育、优生优育和生殖保健服务，做好流动人口纳入</w:t>
            </w:r>
            <w:r>
              <w:rPr>
                <w:rFonts w:hint="cs" w:ascii="宋体" w:hAnsi="宋体" w:eastAsia="宋体"/>
                <w:sz w:val="24"/>
                <w:cs/>
              </w:rPr>
              <w:t>“</w:t>
            </w:r>
            <w:r>
              <w:rPr>
                <w:rFonts w:hint="eastAsia" w:ascii="宋体" w:hAnsi="宋体" w:eastAsia="宋体"/>
                <w:sz w:val="24"/>
              </w:rPr>
              <w:t>农村妇女生殖健康检查公共服务</w:t>
            </w:r>
            <w:r>
              <w:rPr>
                <w:rFonts w:hint="cs" w:ascii="宋体" w:hAnsi="宋体" w:eastAsia="宋体"/>
                <w:sz w:val="24"/>
                <w:cs/>
              </w:rPr>
              <w:t>”</w:t>
            </w:r>
            <w:r>
              <w:rPr>
                <w:rFonts w:hint="eastAsia" w:ascii="宋体" w:hAnsi="宋体" w:eastAsia="宋体"/>
                <w:sz w:val="24"/>
              </w:rPr>
              <w:t>、</w:t>
            </w:r>
            <w:r>
              <w:rPr>
                <w:rFonts w:hint="cs" w:ascii="宋体" w:hAnsi="宋体" w:eastAsia="宋体"/>
                <w:sz w:val="24"/>
                <w:cs/>
              </w:rPr>
              <w:t>“</w:t>
            </w:r>
            <w:r>
              <w:rPr>
                <w:rFonts w:hint="eastAsia" w:ascii="宋体" w:hAnsi="宋体" w:eastAsia="宋体"/>
                <w:sz w:val="24"/>
              </w:rPr>
              <w:t>免费孕前优生健康检查</w:t>
            </w:r>
            <w:r>
              <w:rPr>
                <w:rFonts w:hint="cs" w:ascii="宋体" w:hAnsi="宋体" w:eastAsia="宋体"/>
                <w:sz w:val="24"/>
                <w:cs/>
              </w:rPr>
              <w:t>”</w:t>
            </w:r>
            <w:r>
              <w:rPr>
                <w:rFonts w:hint="eastAsia" w:ascii="宋体" w:hAnsi="宋体" w:eastAsia="宋体"/>
                <w:sz w:val="24"/>
              </w:rPr>
              <w:t>、</w:t>
            </w:r>
            <w:r>
              <w:rPr>
                <w:rFonts w:hint="cs" w:ascii="宋体" w:hAnsi="宋体" w:eastAsia="宋体"/>
                <w:sz w:val="24"/>
                <w:cs/>
              </w:rPr>
              <w:t>“</w:t>
            </w:r>
            <w:r>
              <w:rPr>
                <w:rFonts w:hint="eastAsia" w:ascii="宋体" w:hAnsi="宋体" w:eastAsia="宋体"/>
                <w:sz w:val="24"/>
              </w:rPr>
              <w:t>出生缺陷一级预防</w:t>
            </w:r>
            <w:r>
              <w:rPr>
                <w:rFonts w:hint="cs" w:ascii="宋体" w:hAnsi="宋体" w:eastAsia="宋体"/>
                <w:sz w:val="24"/>
                <w:cs/>
              </w:rPr>
              <w:t>”</w:t>
            </w:r>
            <w:r>
              <w:rPr>
                <w:rFonts w:hint="eastAsia" w:ascii="宋体" w:hAnsi="宋体" w:eastAsia="宋体"/>
                <w:sz w:val="24"/>
              </w:rPr>
              <w:t>等相关工作，开展与户籍人口同等的服务。确保流动人口与户籍人口做到同管理、同服务。所需资金</w:t>
            </w:r>
            <w:r>
              <w:rPr>
                <w:rFonts w:ascii="宋体" w:hAnsi="宋体" w:eastAsia="宋体"/>
                <w:sz w:val="24"/>
              </w:rPr>
              <w:t>40</w:t>
            </w:r>
            <w:r>
              <w:rPr>
                <w:rFonts w:hint="eastAsia" w:ascii="宋体" w:hAnsi="宋体" w:eastAsia="宋体"/>
                <w:sz w:val="24"/>
              </w:rPr>
              <w:t>万元列入年初预算。</w:t>
            </w:r>
          </w:p>
        </w:tc>
      </w:tr>
      <w:tr w14:paraId="3D6ED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A41B07B">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6F77940A">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6BBBCF14">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1DB1BC9F">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5DFE2FED">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000A8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9103683">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07C6F483">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2C2066FC">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6E54E051">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69F89F20">
            <w:pPr>
              <w:spacing w:line="360" w:lineRule="exact"/>
              <w:jc w:val="center"/>
              <w:rPr>
                <w:rFonts w:ascii="宋体" w:hAnsi="宋体" w:eastAsia="宋体"/>
                <w:sz w:val="24"/>
              </w:rPr>
            </w:pPr>
            <w:r>
              <w:rPr>
                <w:rFonts w:ascii="宋体" w:hAnsi="宋体" w:eastAsia="宋体"/>
                <w:sz w:val="24"/>
              </w:rPr>
              <w:t>100.00%</w:t>
            </w:r>
          </w:p>
        </w:tc>
      </w:tr>
      <w:tr w14:paraId="2981E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EA388EC">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52DD9814">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落实流动人口免费计划生育技术服务。</w:t>
            </w:r>
          </w:p>
          <w:p w14:paraId="189AC61E">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落实避孕节育、优生优育和生殖保健服务。</w:t>
            </w:r>
          </w:p>
          <w:p w14:paraId="48C826A3">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做好流动人口纳入</w:t>
            </w:r>
            <w:r>
              <w:rPr>
                <w:rFonts w:hint="cs" w:ascii="宋体" w:hAnsi="宋体" w:eastAsia="宋体"/>
                <w:sz w:val="24"/>
                <w:cs/>
              </w:rPr>
              <w:t>“</w:t>
            </w:r>
            <w:r>
              <w:rPr>
                <w:rFonts w:hint="eastAsia" w:ascii="宋体" w:hAnsi="宋体" w:eastAsia="宋体"/>
                <w:sz w:val="24"/>
              </w:rPr>
              <w:t>农村妇女生殖健康检查公共服务</w:t>
            </w:r>
            <w:r>
              <w:rPr>
                <w:rFonts w:hint="cs" w:ascii="宋体" w:hAnsi="宋体" w:eastAsia="宋体"/>
                <w:sz w:val="24"/>
                <w:cs/>
              </w:rPr>
              <w:t>”</w:t>
            </w:r>
          </w:p>
          <w:p w14:paraId="195D9ECD">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开展人口普查与户籍人口做到同管理、同服务。</w:t>
            </w:r>
          </w:p>
        </w:tc>
      </w:tr>
    </w:tbl>
    <w:p w14:paraId="71025A40">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1C55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96F4D8E">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4017818F">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0D4AEA0">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47B96860">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0FAF37AC">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0692E820">
            <w:pPr>
              <w:spacing w:line="360" w:lineRule="exact"/>
              <w:jc w:val="center"/>
              <w:rPr>
                <w:rFonts w:ascii="宋体" w:hAnsi="宋体" w:eastAsia="宋体"/>
                <w:b/>
                <w:sz w:val="24"/>
              </w:rPr>
            </w:pPr>
            <w:r>
              <w:rPr>
                <w:rFonts w:hint="eastAsia" w:ascii="宋体" w:hAnsi="宋体" w:eastAsia="宋体"/>
                <w:b/>
                <w:sz w:val="24"/>
              </w:rPr>
              <w:t>指标值确定依据</w:t>
            </w:r>
          </w:p>
        </w:tc>
      </w:tr>
      <w:tr w14:paraId="48CC1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34915CF">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42DDF825">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073B0C0A">
            <w:pPr>
              <w:spacing w:line="360" w:lineRule="exact"/>
              <w:jc w:val="left"/>
              <w:rPr>
                <w:rFonts w:ascii="宋体" w:hAnsi="宋体" w:eastAsia="宋体"/>
                <w:sz w:val="24"/>
              </w:rPr>
            </w:pPr>
            <w:r>
              <w:rPr>
                <w:rFonts w:hint="eastAsia" w:ascii="宋体" w:hAnsi="宋体" w:eastAsia="宋体"/>
                <w:sz w:val="24"/>
              </w:rPr>
              <w:t>补助资金支付率</w:t>
            </w:r>
          </w:p>
        </w:tc>
        <w:tc>
          <w:tcPr>
            <w:tcW w:w="2891" w:type="dxa"/>
            <w:noWrap w:val="0"/>
            <w:vAlign w:val="center"/>
          </w:tcPr>
          <w:p w14:paraId="6F7D1C0E">
            <w:pPr>
              <w:spacing w:line="360" w:lineRule="exact"/>
              <w:jc w:val="left"/>
              <w:rPr>
                <w:rFonts w:ascii="宋体" w:hAnsi="宋体" w:eastAsia="宋体"/>
                <w:sz w:val="24"/>
              </w:rPr>
            </w:pPr>
            <w:r>
              <w:rPr>
                <w:rFonts w:hint="eastAsia" w:ascii="宋体" w:hAnsi="宋体" w:eastAsia="宋体"/>
                <w:sz w:val="24"/>
              </w:rPr>
              <w:t>补助资金到位后，及时支付相关人员</w:t>
            </w:r>
          </w:p>
        </w:tc>
        <w:tc>
          <w:tcPr>
            <w:tcW w:w="1276" w:type="dxa"/>
            <w:noWrap w:val="0"/>
            <w:vAlign w:val="center"/>
          </w:tcPr>
          <w:p w14:paraId="44E0828F">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0336EC3">
            <w:pPr>
              <w:spacing w:line="360" w:lineRule="exact"/>
              <w:jc w:val="left"/>
              <w:rPr>
                <w:rFonts w:ascii="宋体" w:hAnsi="宋体" w:eastAsia="宋体"/>
                <w:sz w:val="24"/>
              </w:rPr>
            </w:pPr>
            <w:r>
              <w:rPr>
                <w:rFonts w:hint="eastAsia" w:ascii="宋体" w:hAnsi="宋体" w:eastAsia="宋体"/>
                <w:sz w:val="24"/>
              </w:rPr>
              <w:t>国人口发【</w:t>
            </w:r>
            <w:r>
              <w:rPr>
                <w:rFonts w:ascii="宋体" w:hAnsi="宋体" w:eastAsia="宋体"/>
                <w:sz w:val="24"/>
              </w:rPr>
              <w:t>2003</w:t>
            </w:r>
            <w:r>
              <w:rPr>
                <w:rFonts w:hint="eastAsia" w:ascii="宋体" w:hAnsi="宋体" w:eastAsia="宋体"/>
                <w:sz w:val="24"/>
              </w:rPr>
              <w:t>】</w:t>
            </w:r>
            <w:r>
              <w:rPr>
                <w:rFonts w:ascii="宋体" w:hAnsi="宋体" w:eastAsia="宋体"/>
                <w:sz w:val="24"/>
              </w:rPr>
              <w:t>61</w:t>
            </w:r>
            <w:r>
              <w:rPr>
                <w:rFonts w:hint="eastAsia" w:ascii="宋体" w:hAnsi="宋体" w:eastAsia="宋体"/>
                <w:sz w:val="24"/>
              </w:rPr>
              <w:t>号</w:t>
            </w:r>
          </w:p>
        </w:tc>
      </w:tr>
      <w:tr w14:paraId="031AD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01D997C">
            <w:pPr>
              <w:spacing w:line="360" w:lineRule="exact"/>
              <w:jc w:val="center"/>
              <w:rPr>
                <w:rFonts w:hint="eastAsia" w:ascii="宋体" w:hAnsi="宋体" w:eastAsia="宋体"/>
                <w:sz w:val="24"/>
              </w:rPr>
            </w:pPr>
          </w:p>
        </w:tc>
        <w:tc>
          <w:tcPr>
            <w:tcW w:w="1134" w:type="dxa"/>
            <w:noWrap w:val="0"/>
            <w:vAlign w:val="center"/>
          </w:tcPr>
          <w:p w14:paraId="5E06549A">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73133CC">
            <w:pPr>
              <w:spacing w:line="360" w:lineRule="exact"/>
              <w:jc w:val="left"/>
              <w:rPr>
                <w:rFonts w:hint="eastAsia" w:ascii="宋体" w:hAnsi="宋体" w:eastAsia="宋体"/>
                <w:sz w:val="24"/>
              </w:rPr>
            </w:pPr>
            <w:r>
              <w:rPr>
                <w:rFonts w:hint="eastAsia" w:ascii="宋体" w:hAnsi="宋体" w:eastAsia="宋体"/>
                <w:sz w:val="24"/>
              </w:rPr>
              <w:t>计划生育服务比例</w:t>
            </w:r>
          </w:p>
        </w:tc>
        <w:tc>
          <w:tcPr>
            <w:tcW w:w="2891" w:type="dxa"/>
            <w:noWrap w:val="0"/>
            <w:vAlign w:val="center"/>
          </w:tcPr>
          <w:p w14:paraId="3A0C6A08">
            <w:pPr>
              <w:spacing w:line="360" w:lineRule="exact"/>
              <w:jc w:val="left"/>
              <w:rPr>
                <w:rFonts w:ascii="宋体" w:hAnsi="宋体" w:eastAsia="宋体"/>
                <w:sz w:val="24"/>
              </w:rPr>
            </w:pPr>
            <w:r>
              <w:rPr>
                <w:rFonts w:hint="eastAsia" w:ascii="宋体" w:hAnsi="宋体" w:eastAsia="宋体"/>
                <w:sz w:val="24"/>
              </w:rPr>
              <w:t>保障流动人口管理与户籍人口做到同管理</w:t>
            </w:r>
          </w:p>
        </w:tc>
        <w:tc>
          <w:tcPr>
            <w:tcW w:w="1276" w:type="dxa"/>
            <w:noWrap w:val="0"/>
            <w:vAlign w:val="center"/>
          </w:tcPr>
          <w:p w14:paraId="2C6E71D7">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543533F">
            <w:pPr>
              <w:spacing w:line="360" w:lineRule="exact"/>
              <w:jc w:val="left"/>
              <w:rPr>
                <w:rFonts w:hint="eastAsia" w:ascii="宋体" w:hAnsi="宋体" w:eastAsia="宋体"/>
                <w:sz w:val="24"/>
              </w:rPr>
            </w:pPr>
            <w:r>
              <w:rPr>
                <w:rFonts w:hint="eastAsia" w:ascii="宋体" w:hAnsi="宋体" w:eastAsia="宋体"/>
                <w:sz w:val="24"/>
              </w:rPr>
              <w:t>国人口发【</w:t>
            </w:r>
            <w:r>
              <w:rPr>
                <w:rFonts w:ascii="宋体" w:hAnsi="宋体" w:eastAsia="宋体"/>
                <w:sz w:val="24"/>
              </w:rPr>
              <w:t>2003</w:t>
            </w:r>
            <w:r>
              <w:rPr>
                <w:rFonts w:hint="eastAsia" w:ascii="宋体" w:hAnsi="宋体" w:eastAsia="宋体"/>
                <w:sz w:val="24"/>
              </w:rPr>
              <w:t>】</w:t>
            </w:r>
            <w:r>
              <w:rPr>
                <w:rFonts w:ascii="宋体" w:hAnsi="宋体" w:eastAsia="宋体"/>
                <w:sz w:val="24"/>
              </w:rPr>
              <w:t>61</w:t>
            </w:r>
            <w:r>
              <w:rPr>
                <w:rFonts w:hint="eastAsia" w:ascii="宋体" w:hAnsi="宋体" w:eastAsia="宋体"/>
                <w:sz w:val="24"/>
              </w:rPr>
              <w:t>号</w:t>
            </w:r>
          </w:p>
        </w:tc>
      </w:tr>
      <w:tr w14:paraId="788B9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638280C">
            <w:pPr>
              <w:spacing w:line="360" w:lineRule="exact"/>
              <w:jc w:val="center"/>
              <w:rPr>
                <w:rFonts w:hint="eastAsia" w:ascii="宋体" w:hAnsi="宋体" w:eastAsia="宋体"/>
                <w:sz w:val="24"/>
              </w:rPr>
            </w:pPr>
          </w:p>
        </w:tc>
        <w:tc>
          <w:tcPr>
            <w:tcW w:w="1134" w:type="dxa"/>
            <w:noWrap w:val="0"/>
            <w:vAlign w:val="center"/>
          </w:tcPr>
          <w:p w14:paraId="5F83FE6E">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1AAD3BE3">
            <w:pPr>
              <w:spacing w:line="360" w:lineRule="exact"/>
              <w:jc w:val="left"/>
              <w:rPr>
                <w:rFonts w:hint="eastAsia" w:ascii="宋体" w:hAnsi="宋体" w:eastAsia="宋体"/>
                <w:sz w:val="24"/>
              </w:rPr>
            </w:pPr>
            <w:r>
              <w:rPr>
                <w:rFonts w:hint="eastAsia" w:ascii="宋体" w:hAnsi="宋体" w:eastAsia="宋体"/>
                <w:sz w:val="24"/>
              </w:rPr>
              <w:t>各项任务完成及时率（</w:t>
            </w:r>
            <w:r>
              <w:rPr>
                <w:rFonts w:ascii="宋体" w:hAnsi="宋体" w:eastAsia="宋体"/>
                <w:sz w:val="24"/>
              </w:rPr>
              <w:t>%</w:t>
            </w:r>
            <w:r>
              <w:rPr>
                <w:rFonts w:hint="eastAsia" w:ascii="宋体" w:hAnsi="宋体" w:eastAsia="宋体"/>
                <w:sz w:val="24"/>
              </w:rPr>
              <w:t>）</w:t>
            </w:r>
          </w:p>
        </w:tc>
        <w:tc>
          <w:tcPr>
            <w:tcW w:w="2891" w:type="dxa"/>
            <w:noWrap w:val="0"/>
            <w:vAlign w:val="center"/>
          </w:tcPr>
          <w:p w14:paraId="0E91C4FA">
            <w:pPr>
              <w:spacing w:line="360" w:lineRule="exact"/>
              <w:jc w:val="left"/>
              <w:rPr>
                <w:rFonts w:ascii="宋体" w:hAnsi="宋体" w:eastAsia="宋体"/>
                <w:sz w:val="24"/>
              </w:rPr>
            </w:pPr>
            <w:r>
              <w:rPr>
                <w:rFonts w:hint="eastAsia" w:ascii="宋体" w:hAnsi="宋体" w:eastAsia="宋体"/>
                <w:sz w:val="24"/>
              </w:rPr>
              <w:t>各项任务完成及时率（</w:t>
            </w:r>
            <w:r>
              <w:rPr>
                <w:rFonts w:ascii="宋体" w:hAnsi="宋体" w:eastAsia="宋体"/>
                <w:sz w:val="24"/>
              </w:rPr>
              <w:t>%</w:t>
            </w:r>
            <w:r>
              <w:rPr>
                <w:rFonts w:hint="eastAsia" w:ascii="宋体" w:hAnsi="宋体" w:eastAsia="宋体"/>
                <w:sz w:val="24"/>
              </w:rPr>
              <w:t>）</w:t>
            </w:r>
          </w:p>
        </w:tc>
        <w:tc>
          <w:tcPr>
            <w:tcW w:w="1276" w:type="dxa"/>
            <w:noWrap w:val="0"/>
            <w:vAlign w:val="center"/>
          </w:tcPr>
          <w:p w14:paraId="5341B4D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533281E">
            <w:pPr>
              <w:spacing w:line="360" w:lineRule="exact"/>
              <w:jc w:val="left"/>
              <w:rPr>
                <w:rFonts w:hint="eastAsia" w:ascii="宋体" w:hAnsi="宋体" w:eastAsia="宋体"/>
                <w:sz w:val="24"/>
              </w:rPr>
            </w:pPr>
            <w:r>
              <w:rPr>
                <w:rFonts w:hint="eastAsia" w:ascii="宋体" w:hAnsi="宋体" w:eastAsia="宋体"/>
                <w:sz w:val="24"/>
              </w:rPr>
              <w:t>国人口发【</w:t>
            </w:r>
            <w:r>
              <w:rPr>
                <w:rFonts w:ascii="宋体" w:hAnsi="宋体" w:eastAsia="宋体"/>
                <w:sz w:val="24"/>
              </w:rPr>
              <w:t>2003</w:t>
            </w:r>
            <w:r>
              <w:rPr>
                <w:rFonts w:hint="eastAsia" w:ascii="宋体" w:hAnsi="宋体" w:eastAsia="宋体"/>
                <w:sz w:val="24"/>
              </w:rPr>
              <w:t>】</w:t>
            </w:r>
            <w:r>
              <w:rPr>
                <w:rFonts w:ascii="宋体" w:hAnsi="宋体" w:eastAsia="宋体"/>
                <w:sz w:val="24"/>
              </w:rPr>
              <w:t>61</w:t>
            </w:r>
            <w:r>
              <w:rPr>
                <w:rFonts w:hint="eastAsia" w:ascii="宋体" w:hAnsi="宋体" w:eastAsia="宋体"/>
                <w:sz w:val="24"/>
              </w:rPr>
              <w:t>号</w:t>
            </w:r>
          </w:p>
        </w:tc>
      </w:tr>
      <w:tr w14:paraId="156B9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BF5D604">
            <w:pPr>
              <w:spacing w:line="360" w:lineRule="exact"/>
              <w:jc w:val="center"/>
              <w:rPr>
                <w:rFonts w:hint="eastAsia" w:ascii="宋体" w:hAnsi="宋体" w:eastAsia="宋体"/>
                <w:sz w:val="24"/>
              </w:rPr>
            </w:pPr>
          </w:p>
        </w:tc>
        <w:tc>
          <w:tcPr>
            <w:tcW w:w="1134" w:type="dxa"/>
            <w:noWrap w:val="0"/>
            <w:vAlign w:val="center"/>
          </w:tcPr>
          <w:p w14:paraId="77293A60">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67979A33">
            <w:pPr>
              <w:spacing w:line="360" w:lineRule="exact"/>
              <w:jc w:val="left"/>
              <w:rPr>
                <w:rFonts w:hint="eastAsia" w:ascii="宋体" w:hAnsi="宋体" w:eastAsia="宋体"/>
                <w:sz w:val="24"/>
              </w:rPr>
            </w:pPr>
            <w:r>
              <w:rPr>
                <w:rFonts w:hint="eastAsia" w:ascii="宋体" w:hAnsi="宋体" w:eastAsia="宋体"/>
                <w:sz w:val="24"/>
              </w:rPr>
              <w:t>项目资金总额</w:t>
            </w:r>
          </w:p>
        </w:tc>
        <w:tc>
          <w:tcPr>
            <w:tcW w:w="2891" w:type="dxa"/>
            <w:noWrap w:val="0"/>
            <w:vAlign w:val="center"/>
          </w:tcPr>
          <w:p w14:paraId="705A6595">
            <w:pPr>
              <w:spacing w:line="360" w:lineRule="exact"/>
              <w:jc w:val="left"/>
              <w:rPr>
                <w:rFonts w:ascii="宋体" w:hAnsi="宋体" w:eastAsia="宋体"/>
                <w:sz w:val="24"/>
              </w:rPr>
            </w:pPr>
            <w:r>
              <w:rPr>
                <w:rFonts w:hint="eastAsia" w:ascii="宋体" w:hAnsi="宋体" w:eastAsia="宋体"/>
                <w:sz w:val="24"/>
              </w:rPr>
              <w:t>项目资金总额</w:t>
            </w:r>
          </w:p>
        </w:tc>
        <w:tc>
          <w:tcPr>
            <w:tcW w:w="1276" w:type="dxa"/>
            <w:noWrap w:val="0"/>
            <w:vAlign w:val="center"/>
          </w:tcPr>
          <w:p w14:paraId="2A3AC520">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2B2B4F14">
            <w:pPr>
              <w:spacing w:line="360" w:lineRule="exact"/>
              <w:jc w:val="left"/>
              <w:rPr>
                <w:rFonts w:hint="eastAsia" w:ascii="宋体" w:hAnsi="宋体" w:eastAsia="宋体"/>
                <w:sz w:val="24"/>
              </w:rPr>
            </w:pPr>
            <w:r>
              <w:rPr>
                <w:rFonts w:hint="eastAsia" w:ascii="宋体" w:hAnsi="宋体" w:eastAsia="宋体"/>
                <w:sz w:val="24"/>
              </w:rPr>
              <w:t>国人口发【</w:t>
            </w:r>
            <w:r>
              <w:rPr>
                <w:rFonts w:ascii="宋体" w:hAnsi="宋体" w:eastAsia="宋体"/>
                <w:sz w:val="24"/>
              </w:rPr>
              <w:t>2003</w:t>
            </w:r>
            <w:r>
              <w:rPr>
                <w:rFonts w:hint="eastAsia" w:ascii="宋体" w:hAnsi="宋体" w:eastAsia="宋体"/>
                <w:sz w:val="24"/>
              </w:rPr>
              <w:t>】</w:t>
            </w:r>
            <w:r>
              <w:rPr>
                <w:rFonts w:ascii="宋体" w:hAnsi="宋体" w:eastAsia="宋体"/>
                <w:sz w:val="24"/>
              </w:rPr>
              <w:t>61</w:t>
            </w:r>
            <w:r>
              <w:rPr>
                <w:rFonts w:hint="eastAsia" w:ascii="宋体" w:hAnsi="宋体" w:eastAsia="宋体"/>
                <w:sz w:val="24"/>
              </w:rPr>
              <w:t>号</w:t>
            </w:r>
          </w:p>
        </w:tc>
      </w:tr>
      <w:tr w14:paraId="1DB19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D164200">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11D26043">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688D2475">
            <w:pPr>
              <w:spacing w:line="360" w:lineRule="exact"/>
              <w:jc w:val="left"/>
              <w:rPr>
                <w:rFonts w:hint="eastAsia" w:ascii="宋体" w:hAnsi="宋体" w:eastAsia="宋体"/>
                <w:sz w:val="24"/>
              </w:rPr>
            </w:pPr>
            <w:r>
              <w:rPr>
                <w:rFonts w:hint="eastAsia" w:ascii="宋体" w:hAnsi="宋体" w:eastAsia="宋体"/>
                <w:sz w:val="24"/>
              </w:rPr>
              <w:t>维护社会稳定</w:t>
            </w:r>
          </w:p>
        </w:tc>
        <w:tc>
          <w:tcPr>
            <w:tcW w:w="2891" w:type="dxa"/>
            <w:noWrap w:val="0"/>
            <w:vAlign w:val="center"/>
          </w:tcPr>
          <w:p w14:paraId="5014114E">
            <w:pPr>
              <w:spacing w:line="360" w:lineRule="exact"/>
              <w:jc w:val="left"/>
              <w:rPr>
                <w:rFonts w:ascii="宋体" w:hAnsi="宋体" w:eastAsia="宋体"/>
                <w:sz w:val="24"/>
              </w:rPr>
            </w:pPr>
            <w:r>
              <w:rPr>
                <w:rFonts w:hint="eastAsia" w:ascii="宋体" w:hAnsi="宋体" w:eastAsia="宋体"/>
                <w:sz w:val="24"/>
              </w:rPr>
              <w:t>保障业务工作顺利进行，维护社会稳定</w:t>
            </w:r>
          </w:p>
        </w:tc>
        <w:tc>
          <w:tcPr>
            <w:tcW w:w="1276" w:type="dxa"/>
            <w:noWrap w:val="0"/>
            <w:vAlign w:val="center"/>
          </w:tcPr>
          <w:p w14:paraId="39C60224">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8593131">
            <w:pPr>
              <w:spacing w:line="360" w:lineRule="exact"/>
              <w:jc w:val="left"/>
              <w:rPr>
                <w:rFonts w:hint="eastAsia" w:ascii="宋体" w:hAnsi="宋体" w:eastAsia="宋体"/>
                <w:sz w:val="24"/>
              </w:rPr>
            </w:pPr>
            <w:r>
              <w:rPr>
                <w:rFonts w:hint="eastAsia" w:ascii="宋体" w:hAnsi="宋体" w:eastAsia="宋体"/>
                <w:sz w:val="24"/>
              </w:rPr>
              <w:t>国人口发【</w:t>
            </w:r>
            <w:r>
              <w:rPr>
                <w:rFonts w:ascii="宋体" w:hAnsi="宋体" w:eastAsia="宋体"/>
                <w:sz w:val="24"/>
              </w:rPr>
              <w:t>2003</w:t>
            </w:r>
            <w:r>
              <w:rPr>
                <w:rFonts w:hint="eastAsia" w:ascii="宋体" w:hAnsi="宋体" w:eastAsia="宋体"/>
                <w:sz w:val="24"/>
              </w:rPr>
              <w:t>】</w:t>
            </w:r>
            <w:r>
              <w:rPr>
                <w:rFonts w:ascii="宋体" w:hAnsi="宋体" w:eastAsia="宋体"/>
                <w:sz w:val="24"/>
              </w:rPr>
              <w:t>61</w:t>
            </w:r>
            <w:r>
              <w:rPr>
                <w:rFonts w:hint="eastAsia" w:ascii="宋体" w:hAnsi="宋体" w:eastAsia="宋体"/>
                <w:sz w:val="24"/>
              </w:rPr>
              <w:t>号</w:t>
            </w:r>
          </w:p>
        </w:tc>
      </w:tr>
      <w:tr w14:paraId="48E7C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F4A851A">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4CEA86FB">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00F0CAC1">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7D9BF4A9">
            <w:pPr>
              <w:spacing w:line="360" w:lineRule="exact"/>
              <w:jc w:val="left"/>
              <w:rPr>
                <w:rFonts w:ascii="宋体" w:hAnsi="宋体" w:eastAsia="宋体"/>
                <w:sz w:val="24"/>
              </w:rPr>
            </w:pPr>
            <w:r>
              <w:rPr>
                <w:rFonts w:hint="eastAsia" w:ascii="宋体" w:hAnsi="宋体" w:eastAsia="宋体"/>
                <w:sz w:val="24"/>
              </w:rPr>
              <w:t>群众满意度</w:t>
            </w:r>
          </w:p>
        </w:tc>
        <w:tc>
          <w:tcPr>
            <w:tcW w:w="1276" w:type="dxa"/>
            <w:noWrap w:val="0"/>
            <w:vAlign w:val="center"/>
          </w:tcPr>
          <w:p w14:paraId="4E34DDA5">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7CDC8439">
            <w:pPr>
              <w:spacing w:line="360" w:lineRule="exact"/>
              <w:jc w:val="left"/>
              <w:rPr>
                <w:rFonts w:hint="eastAsia" w:ascii="宋体" w:hAnsi="宋体" w:eastAsia="宋体"/>
                <w:sz w:val="24"/>
              </w:rPr>
            </w:pPr>
            <w:r>
              <w:rPr>
                <w:rFonts w:hint="eastAsia" w:ascii="宋体" w:hAnsi="宋体" w:eastAsia="宋体"/>
                <w:sz w:val="24"/>
              </w:rPr>
              <w:t>国人口发【</w:t>
            </w:r>
            <w:r>
              <w:rPr>
                <w:rFonts w:ascii="宋体" w:hAnsi="宋体" w:eastAsia="宋体"/>
                <w:sz w:val="24"/>
              </w:rPr>
              <w:t>2003</w:t>
            </w:r>
            <w:r>
              <w:rPr>
                <w:rFonts w:hint="eastAsia" w:ascii="宋体" w:hAnsi="宋体" w:eastAsia="宋体"/>
                <w:sz w:val="24"/>
              </w:rPr>
              <w:t>】</w:t>
            </w:r>
            <w:r>
              <w:rPr>
                <w:rFonts w:ascii="宋体" w:hAnsi="宋体" w:eastAsia="宋体"/>
                <w:sz w:val="24"/>
              </w:rPr>
              <w:t>61</w:t>
            </w:r>
            <w:r>
              <w:rPr>
                <w:rFonts w:hint="eastAsia" w:ascii="宋体" w:hAnsi="宋体" w:eastAsia="宋体"/>
                <w:sz w:val="24"/>
              </w:rPr>
              <w:t>号</w:t>
            </w:r>
          </w:p>
        </w:tc>
      </w:tr>
    </w:tbl>
    <w:p w14:paraId="30C75F17">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1D80285A">
      <w:pPr>
        <w:spacing w:line="360" w:lineRule="exact"/>
        <w:ind w:firstLine="480" w:firstLineChars="200"/>
        <w:jc w:val="left"/>
        <w:rPr>
          <w:rFonts w:ascii="宋体" w:hAnsi="宋体" w:eastAsia="宋体"/>
          <w:sz w:val="24"/>
        </w:rPr>
      </w:pPr>
    </w:p>
    <w:p w14:paraId="2DE5C4B4">
      <w:pPr>
        <w:spacing w:line="360" w:lineRule="exact"/>
        <w:ind w:firstLine="482" w:firstLineChars="200"/>
        <w:jc w:val="left"/>
        <w:outlineLvl w:val="3"/>
        <w:rPr>
          <w:rFonts w:ascii="宋体" w:hAnsi="宋体" w:eastAsia="宋体"/>
          <w:b/>
          <w:sz w:val="24"/>
        </w:rPr>
      </w:pPr>
      <w:bookmarkStart w:id="28" w:name="_Toc62803838"/>
      <w:r>
        <w:rPr>
          <w:rFonts w:hint="eastAsia" w:ascii="宋体" w:hAnsi="宋体" w:eastAsia="宋体"/>
          <w:b/>
          <w:sz w:val="24"/>
        </w:rPr>
        <w:t>28.2021年出生人口性别比综合治理经费项目绩效目标表</w:t>
      </w:r>
      <w:bookmarkEnd w:id="28"/>
      <w:r>
        <w:rPr>
          <w:rFonts w:hint="eastAsia" w:ascii="宋体" w:hAnsi="宋体" w:eastAsia="宋体"/>
          <w:b/>
          <w:sz w:val="24"/>
        </w:rPr>
        <w:t>TC 28、2021年出生人口性别比综合治理经费项目绩效目标表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97A1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3C574A1">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61DA2785">
            <w:pPr>
              <w:spacing w:line="360" w:lineRule="exact"/>
              <w:jc w:val="right"/>
              <w:rPr>
                <w:rFonts w:ascii="宋体" w:hAnsi="宋体" w:eastAsia="宋体"/>
                <w:sz w:val="24"/>
              </w:rPr>
            </w:pPr>
            <w:r>
              <w:rPr>
                <w:rFonts w:hint="eastAsia" w:ascii="宋体" w:hAnsi="宋体" w:eastAsia="宋体"/>
                <w:sz w:val="24"/>
              </w:rPr>
              <w:t>单位：万元</w:t>
            </w:r>
          </w:p>
        </w:tc>
      </w:tr>
      <w:tr w14:paraId="724B1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DBCBB13">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92B0D42">
            <w:pPr>
              <w:spacing w:line="360" w:lineRule="exact"/>
              <w:jc w:val="left"/>
              <w:rPr>
                <w:rFonts w:ascii="宋体" w:hAnsi="宋体" w:eastAsia="宋体"/>
                <w:sz w:val="24"/>
              </w:rPr>
            </w:pPr>
            <w:r>
              <w:rPr>
                <w:rFonts w:ascii="宋体" w:hAnsi="宋体" w:eastAsia="宋体"/>
                <w:sz w:val="24"/>
              </w:rPr>
              <w:t>13062321M3RGXXO0W5S2R</w:t>
            </w:r>
          </w:p>
        </w:tc>
        <w:tc>
          <w:tcPr>
            <w:tcW w:w="1587" w:type="dxa"/>
            <w:noWrap w:val="0"/>
            <w:vAlign w:val="center"/>
          </w:tcPr>
          <w:p w14:paraId="6DA403A3">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5EBFF7AC">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年出生人口性别比综合治理经费项目</w:t>
            </w:r>
          </w:p>
        </w:tc>
      </w:tr>
      <w:tr w14:paraId="0DBF8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619F4D1">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D68309E">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7042D0BE">
            <w:pPr>
              <w:spacing w:line="360" w:lineRule="exact"/>
              <w:jc w:val="left"/>
              <w:rPr>
                <w:rFonts w:ascii="宋体" w:hAnsi="宋体" w:eastAsia="宋体"/>
                <w:sz w:val="24"/>
              </w:rPr>
            </w:pPr>
            <w:r>
              <w:rPr>
                <w:rFonts w:ascii="宋体" w:hAnsi="宋体" w:eastAsia="宋体"/>
                <w:sz w:val="24"/>
              </w:rPr>
              <w:t>10.00</w:t>
            </w:r>
          </w:p>
        </w:tc>
        <w:tc>
          <w:tcPr>
            <w:tcW w:w="1587" w:type="dxa"/>
            <w:noWrap w:val="0"/>
            <w:vAlign w:val="center"/>
          </w:tcPr>
          <w:p w14:paraId="1E139BDD">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26074562">
            <w:pPr>
              <w:spacing w:line="360" w:lineRule="exact"/>
              <w:jc w:val="left"/>
              <w:rPr>
                <w:rFonts w:ascii="宋体" w:hAnsi="宋体" w:eastAsia="宋体"/>
                <w:sz w:val="24"/>
              </w:rPr>
            </w:pPr>
            <w:r>
              <w:rPr>
                <w:rFonts w:ascii="宋体" w:hAnsi="宋体" w:eastAsia="宋体"/>
                <w:sz w:val="24"/>
              </w:rPr>
              <w:t>10.00</w:t>
            </w:r>
          </w:p>
        </w:tc>
        <w:tc>
          <w:tcPr>
            <w:tcW w:w="1276" w:type="dxa"/>
            <w:noWrap w:val="0"/>
            <w:vAlign w:val="center"/>
          </w:tcPr>
          <w:p w14:paraId="63B20CD2">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42124B32">
            <w:pPr>
              <w:spacing w:line="360" w:lineRule="exact"/>
              <w:jc w:val="left"/>
              <w:rPr>
                <w:rFonts w:ascii="宋体" w:hAnsi="宋体" w:eastAsia="宋体"/>
                <w:sz w:val="24"/>
              </w:rPr>
            </w:pPr>
            <w:r>
              <w:rPr>
                <w:rFonts w:ascii="宋体" w:hAnsi="宋体" w:eastAsia="宋体"/>
                <w:sz w:val="24"/>
              </w:rPr>
              <w:t>0</w:t>
            </w:r>
          </w:p>
        </w:tc>
      </w:tr>
      <w:tr w14:paraId="3BD6C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5454DF2">
            <w:pPr>
              <w:spacing w:line="360" w:lineRule="exact"/>
              <w:jc w:val="left"/>
              <w:outlineLvl w:val="3"/>
              <w:rPr>
                <w:rFonts w:ascii="宋体" w:hAnsi="宋体" w:eastAsia="宋体"/>
                <w:sz w:val="24"/>
              </w:rPr>
            </w:pPr>
          </w:p>
        </w:tc>
        <w:tc>
          <w:tcPr>
            <w:tcW w:w="8278" w:type="dxa"/>
            <w:gridSpan w:val="6"/>
            <w:noWrap w:val="0"/>
            <w:vAlign w:val="center"/>
          </w:tcPr>
          <w:p w14:paraId="797A5985">
            <w:pPr>
              <w:spacing w:line="360" w:lineRule="exact"/>
              <w:jc w:val="left"/>
              <w:rPr>
                <w:rFonts w:ascii="宋体" w:hAnsi="宋体" w:eastAsia="宋体"/>
                <w:sz w:val="24"/>
              </w:rPr>
            </w:pPr>
            <w:r>
              <w:rPr>
                <w:rFonts w:hint="eastAsia" w:ascii="宋体" w:hAnsi="宋体" w:eastAsia="宋体"/>
                <w:sz w:val="24"/>
              </w:rPr>
              <w:t>严打两非，开展性别比综合治理活动，加强联合执法，严厉击非医学需要的胎儿性别鉴定和选择性别的人工终止妊娠行为，落实有奖举，开展关爱女孩活动，使性别比逐步下降，力争达到正常范围值。所需资金</w:t>
            </w:r>
            <w:r>
              <w:rPr>
                <w:rFonts w:ascii="宋体" w:hAnsi="宋体" w:eastAsia="宋体"/>
                <w:sz w:val="24"/>
              </w:rPr>
              <w:t>10</w:t>
            </w:r>
            <w:r>
              <w:rPr>
                <w:rFonts w:hint="eastAsia" w:ascii="宋体" w:hAnsi="宋体" w:eastAsia="宋体"/>
                <w:sz w:val="24"/>
              </w:rPr>
              <w:t>万元列入年初预算。</w:t>
            </w:r>
          </w:p>
        </w:tc>
      </w:tr>
      <w:tr w14:paraId="4D85D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D9E1131">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4AF5C20C">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0C127CEC">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036313BF">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5D88E9A0">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40E11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D8A6CDB">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04D7FAE4">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2F869970">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480C2417">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763B0D84">
            <w:pPr>
              <w:spacing w:line="360" w:lineRule="exact"/>
              <w:jc w:val="center"/>
              <w:rPr>
                <w:rFonts w:ascii="宋体" w:hAnsi="宋体" w:eastAsia="宋体"/>
                <w:sz w:val="24"/>
              </w:rPr>
            </w:pPr>
            <w:r>
              <w:rPr>
                <w:rFonts w:ascii="宋体" w:hAnsi="宋体" w:eastAsia="宋体"/>
                <w:sz w:val="24"/>
              </w:rPr>
              <w:t>100.00%</w:t>
            </w:r>
          </w:p>
        </w:tc>
      </w:tr>
      <w:tr w14:paraId="70718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0468941">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5FF4972A">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奖励两非案件的有奖举报公告，对举报人给予奖励。</w:t>
            </w:r>
          </w:p>
          <w:p w14:paraId="700673F4">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严厉打击开展性别比综合治理活动。</w:t>
            </w:r>
          </w:p>
          <w:p w14:paraId="5A280513">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打击非医学需要的胎儿性别比鉴定和选择性别的人工终止妊娠行为。</w:t>
            </w:r>
          </w:p>
          <w:p w14:paraId="68E7A23C">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关爱女孩活动，使性别比逐步下降。</w:t>
            </w:r>
          </w:p>
        </w:tc>
      </w:tr>
    </w:tbl>
    <w:p w14:paraId="04042307">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F91B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6012733">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1209284E">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1D2B5BB8">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0A99B1B7">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3190F33C">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14F4B2DE">
            <w:pPr>
              <w:spacing w:line="360" w:lineRule="exact"/>
              <w:jc w:val="center"/>
              <w:rPr>
                <w:rFonts w:ascii="宋体" w:hAnsi="宋体" w:eastAsia="宋体"/>
                <w:b/>
                <w:sz w:val="24"/>
              </w:rPr>
            </w:pPr>
            <w:r>
              <w:rPr>
                <w:rFonts w:hint="eastAsia" w:ascii="宋体" w:hAnsi="宋体" w:eastAsia="宋体"/>
                <w:b/>
                <w:sz w:val="24"/>
              </w:rPr>
              <w:t>指标值确定依据</w:t>
            </w:r>
          </w:p>
        </w:tc>
      </w:tr>
      <w:tr w14:paraId="7EB03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8BFD12C">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35DF491F">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5611FA61">
            <w:pPr>
              <w:spacing w:line="360" w:lineRule="exact"/>
              <w:jc w:val="left"/>
              <w:rPr>
                <w:rFonts w:ascii="宋体" w:hAnsi="宋体" w:eastAsia="宋体"/>
                <w:sz w:val="24"/>
              </w:rPr>
            </w:pPr>
            <w:r>
              <w:rPr>
                <w:rFonts w:hint="eastAsia" w:ascii="宋体" w:hAnsi="宋体" w:eastAsia="宋体"/>
                <w:sz w:val="24"/>
              </w:rPr>
              <w:t>对出生人口男女婴比率</w:t>
            </w:r>
          </w:p>
        </w:tc>
        <w:tc>
          <w:tcPr>
            <w:tcW w:w="2891" w:type="dxa"/>
            <w:noWrap w:val="0"/>
            <w:vAlign w:val="center"/>
          </w:tcPr>
          <w:p w14:paraId="1F4F1A7C">
            <w:pPr>
              <w:spacing w:line="360" w:lineRule="exact"/>
              <w:jc w:val="left"/>
              <w:rPr>
                <w:rFonts w:ascii="宋体" w:hAnsi="宋体" w:eastAsia="宋体"/>
                <w:sz w:val="24"/>
              </w:rPr>
            </w:pPr>
            <w:r>
              <w:rPr>
                <w:rFonts w:hint="eastAsia" w:ascii="宋体" w:hAnsi="宋体" w:eastAsia="宋体"/>
                <w:sz w:val="24"/>
              </w:rPr>
              <w:t>每</w:t>
            </w:r>
            <w:r>
              <w:rPr>
                <w:rFonts w:ascii="宋体" w:hAnsi="宋体" w:eastAsia="宋体"/>
                <w:sz w:val="24"/>
              </w:rPr>
              <w:t>100</w:t>
            </w:r>
            <w:r>
              <w:rPr>
                <w:rFonts w:hint="eastAsia" w:ascii="宋体" w:hAnsi="宋体" w:eastAsia="宋体"/>
                <w:sz w:val="24"/>
              </w:rPr>
              <w:t>名女婴对应的男婴数量</w:t>
            </w:r>
          </w:p>
        </w:tc>
        <w:tc>
          <w:tcPr>
            <w:tcW w:w="1276" w:type="dxa"/>
            <w:noWrap w:val="0"/>
            <w:vAlign w:val="center"/>
          </w:tcPr>
          <w:p w14:paraId="427459A7">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100%</w:t>
            </w:r>
          </w:p>
        </w:tc>
        <w:tc>
          <w:tcPr>
            <w:tcW w:w="1701" w:type="dxa"/>
            <w:noWrap w:val="0"/>
            <w:vAlign w:val="center"/>
          </w:tcPr>
          <w:p w14:paraId="6ADD49A4">
            <w:pPr>
              <w:spacing w:line="360" w:lineRule="exact"/>
              <w:jc w:val="left"/>
              <w:rPr>
                <w:rFonts w:ascii="宋体" w:hAnsi="宋体" w:eastAsia="宋体"/>
                <w:sz w:val="24"/>
              </w:rPr>
            </w:pPr>
            <w:r>
              <w:rPr>
                <w:rFonts w:hint="eastAsia" w:ascii="宋体" w:hAnsi="宋体" w:eastAsia="宋体"/>
                <w:sz w:val="24"/>
              </w:rPr>
              <w:t>根据年终计生考核方案</w:t>
            </w:r>
          </w:p>
        </w:tc>
      </w:tr>
      <w:tr w14:paraId="40DD1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A8E335F">
            <w:pPr>
              <w:spacing w:line="360" w:lineRule="exact"/>
              <w:jc w:val="center"/>
              <w:rPr>
                <w:rFonts w:hint="eastAsia" w:ascii="宋体" w:hAnsi="宋体" w:eastAsia="宋体"/>
                <w:sz w:val="24"/>
              </w:rPr>
            </w:pPr>
          </w:p>
        </w:tc>
        <w:tc>
          <w:tcPr>
            <w:tcW w:w="1134" w:type="dxa"/>
            <w:noWrap w:val="0"/>
            <w:vAlign w:val="center"/>
          </w:tcPr>
          <w:p w14:paraId="53CE7EF9">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3E65A71D">
            <w:pPr>
              <w:spacing w:line="360" w:lineRule="exact"/>
              <w:jc w:val="left"/>
              <w:rPr>
                <w:rFonts w:hint="eastAsia" w:ascii="宋体" w:hAnsi="宋体" w:eastAsia="宋体"/>
                <w:sz w:val="24"/>
              </w:rPr>
            </w:pPr>
            <w:r>
              <w:rPr>
                <w:rFonts w:hint="eastAsia" w:ascii="宋体" w:hAnsi="宋体" w:eastAsia="宋体"/>
                <w:sz w:val="24"/>
              </w:rPr>
              <w:t>资助比例（</w:t>
            </w:r>
            <w:r>
              <w:rPr>
                <w:rFonts w:ascii="宋体" w:hAnsi="宋体" w:eastAsia="宋体"/>
                <w:sz w:val="24"/>
              </w:rPr>
              <w:t>%</w:t>
            </w:r>
            <w:r>
              <w:rPr>
                <w:rFonts w:hint="eastAsia" w:ascii="宋体" w:hAnsi="宋体" w:eastAsia="宋体"/>
                <w:sz w:val="24"/>
              </w:rPr>
              <w:t>）</w:t>
            </w:r>
          </w:p>
        </w:tc>
        <w:tc>
          <w:tcPr>
            <w:tcW w:w="2891" w:type="dxa"/>
            <w:noWrap w:val="0"/>
            <w:vAlign w:val="center"/>
          </w:tcPr>
          <w:p w14:paraId="5324EEEB">
            <w:pPr>
              <w:spacing w:line="360" w:lineRule="exact"/>
              <w:jc w:val="left"/>
              <w:rPr>
                <w:rFonts w:ascii="宋体" w:hAnsi="宋体" w:eastAsia="宋体"/>
                <w:sz w:val="24"/>
              </w:rPr>
            </w:pPr>
            <w:r>
              <w:rPr>
                <w:rFonts w:hint="eastAsia" w:ascii="宋体" w:hAnsi="宋体" w:eastAsia="宋体"/>
                <w:sz w:val="24"/>
              </w:rPr>
              <w:t>资助比例（</w:t>
            </w:r>
            <w:r>
              <w:rPr>
                <w:rFonts w:ascii="宋体" w:hAnsi="宋体" w:eastAsia="宋体"/>
                <w:sz w:val="24"/>
              </w:rPr>
              <w:t>%</w:t>
            </w:r>
            <w:r>
              <w:rPr>
                <w:rFonts w:hint="eastAsia" w:ascii="宋体" w:hAnsi="宋体" w:eastAsia="宋体"/>
                <w:sz w:val="24"/>
              </w:rPr>
              <w:t>）</w:t>
            </w:r>
          </w:p>
        </w:tc>
        <w:tc>
          <w:tcPr>
            <w:tcW w:w="1276" w:type="dxa"/>
            <w:noWrap w:val="0"/>
            <w:vAlign w:val="center"/>
          </w:tcPr>
          <w:p w14:paraId="60ACFC84">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98%</w:t>
            </w:r>
          </w:p>
        </w:tc>
        <w:tc>
          <w:tcPr>
            <w:tcW w:w="1701" w:type="dxa"/>
            <w:noWrap w:val="0"/>
            <w:vAlign w:val="center"/>
          </w:tcPr>
          <w:p w14:paraId="29C4D77C">
            <w:pPr>
              <w:spacing w:line="360" w:lineRule="exact"/>
              <w:jc w:val="left"/>
              <w:rPr>
                <w:rFonts w:hint="eastAsia" w:ascii="宋体" w:hAnsi="宋体" w:eastAsia="宋体"/>
                <w:sz w:val="24"/>
              </w:rPr>
            </w:pPr>
            <w:r>
              <w:rPr>
                <w:rFonts w:hint="eastAsia" w:ascii="宋体" w:hAnsi="宋体" w:eastAsia="宋体"/>
                <w:sz w:val="24"/>
              </w:rPr>
              <w:t>根据年终计生考核方案</w:t>
            </w:r>
          </w:p>
        </w:tc>
      </w:tr>
      <w:tr w14:paraId="3278C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528956F">
            <w:pPr>
              <w:spacing w:line="360" w:lineRule="exact"/>
              <w:jc w:val="center"/>
              <w:rPr>
                <w:rFonts w:hint="eastAsia" w:ascii="宋体" w:hAnsi="宋体" w:eastAsia="宋体"/>
                <w:sz w:val="24"/>
              </w:rPr>
            </w:pPr>
          </w:p>
        </w:tc>
        <w:tc>
          <w:tcPr>
            <w:tcW w:w="1134" w:type="dxa"/>
            <w:noWrap w:val="0"/>
            <w:vAlign w:val="center"/>
          </w:tcPr>
          <w:p w14:paraId="5802AE49">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2AA2E9AE">
            <w:pPr>
              <w:spacing w:line="360" w:lineRule="exact"/>
              <w:jc w:val="left"/>
              <w:rPr>
                <w:rFonts w:hint="eastAsia" w:ascii="宋体" w:hAnsi="宋体" w:eastAsia="宋体"/>
                <w:sz w:val="24"/>
              </w:rPr>
            </w:pPr>
            <w:r>
              <w:rPr>
                <w:rFonts w:hint="eastAsia" w:ascii="宋体" w:hAnsi="宋体" w:eastAsia="宋体"/>
                <w:sz w:val="24"/>
              </w:rPr>
              <w:t>对举报人发放补助落实数</w:t>
            </w:r>
          </w:p>
        </w:tc>
        <w:tc>
          <w:tcPr>
            <w:tcW w:w="2891" w:type="dxa"/>
            <w:noWrap w:val="0"/>
            <w:vAlign w:val="center"/>
          </w:tcPr>
          <w:p w14:paraId="6E55EE75">
            <w:pPr>
              <w:spacing w:line="360" w:lineRule="exact"/>
              <w:jc w:val="left"/>
              <w:rPr>
                <w:rFonts w:ascii="宋体" w:hAnsi="宋体" w:eastAsia="宋体"/>
                <w:sz w:val="24"/>
              </w:rPr>
            </w:pPr>
            <w:r>
              <w:rPr>
                <w:rFonts w:hint="eastAsia" w:ascii="宋体" w:hAnsi="宋体" w:eastAsia="宋体"/>
                <w:sz w:val="24"/>
              </w:rPr>
              <w:t>对举报人实际发放补助的人数与应发放补助人数的比率</w:t>
            </w:r>
          </w:p>
        </w:tc>
        <w:tc>
          <w:tcPr>
            <w:tcW w:w="1276" w:type="dxa"/>
            <w:noWrap w:val="0"/>
            <w:vAlign w:val="center"/>
          </w:tcPr>
          <w:p w14:paraId="2C783C72">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99%</w:t>
            </w:r>
          </w:p>
        </w:tc>
        <w:tc>
          <w:tcPr>
            <w:tcW w:w="1701" w:type="dxa"/>
            <w:noWrap w:val="0"/>
            <w:vAlign w:val="center"/>
          </w:tcPr>
          <w:p w14:paraId="388AF8C8">
            <w:pPr>
              <w:spacing w:line="360" w:lineRule="exact"/>
              <w:jc w:val="left"/>
              <w:rPr>
                <w:rFonts w:hint="eastAsia" w:ascii="宋体" w:hAnsi="宋体" w:eastAsia="宋体"/>
                <w:sz w:val="24"/>
              </w:rPr>
            </w:pPr>
            <w:r>
              <w:rPr>
                <w:rFonts w:hint="eastAsia" w:ascii="宋体" w:hAnsi="宋体" w:eastAsia="宋体"/>
                <w:sz w:val="24"/>
              </w:rPr>
              <w:t>根据年终计生考核方案</w:t>
            </w:r>
          </w:p>
        </w:tc>
      </w:tr>
      <w:tr w14:paraId="3ADA7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4A0AF5A">
            <w:pPr>
              <w:spacing w:line="360" w:lineRule="exact"/>
              <w:jc w:val="center"/>
              <w:rPr>
                <w:rFonts w:hint="eastAsia" w:ascii="宋体" w:hAnsi="宋体" w:eastAsia="宋体"/>
                <w:sz w:val="24"/>
              </w:rPr>
            </w:pPr>
          </w:p>
        </w:tc>
        <w:tc>
          <w:tcPr>
            <w:tcW w:w="1134" w:type="dxa"/>
            <w:noWrap w:val="0"/>
            <w:vAlign w:val="center"/>
          </w:tcPr>
          <w:p w14:paraId="3BA568FE">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228224E5">
            <w:pPr>
              <w:spacing w:line="360" w:lineRule="exact"/>
              <w:jc w:val="left"/>
              <w:rPr>
                <w:rFonts w:hint="eastAsia" w:ascii="宋体" w:hAnsi="宋体" w:eastAsia="宋体"/>
                <w:sz w:val="24"/>
              </w:rPr>
            </w:pPr>
            <w:r>
              <w:rPr>
                <w:rFonts w:hint="eastAsia" w:ascii="宋体" w:hAnsi="宋体" w:eastAsia="宋体"/>
                <w:sz w:val="24"/>
              </w:rPr>
              <w:t>项目实际支出是否控制在预算内</w:t>
            </w:r>
          </w:p>
        </w:tc>
        <w:tc>
          <w:tcPr>
            <w:tcW w:w="2891" w:type="dxa"/>
            <w:noWrap w:val="0"/>
            <w:vAlign w:val="center"/>
          </w:tcPr>
          <w:p w14:paraId="7982A2FC">
            <w:pPr>
              <w:spacing w:line="360" w:lineRule="exact"/>
              <w:jc w:val="left"/>
              <w:rPr>
                <w:rFonts w:ascii="宋体" w:hAnsi="宋体" w:eastAsia="宋体"/>
                <w:sz w:val="24"/>
              </w:rPr>
            </w:pPr>
            <w:r>
              <w:rPr>
                <w:rFonts w:hint="eastAsia" w:ascii="宋体" w:hAnsi="宋体" w:eastAsia="宋体"/>
                <w:sz w:val="24"/>
              </w:rPr>
              <w:t>项目实际支出是否控制在预算内</w:t>
            </w:r>
          </w:p>
        </w:tc>
        <w:tc>
          <w:tcPr>
            <w:tcW w:w="1276" w:type="dxa"/>
            <w:noWrap w:val="0"/>
            <w:vAlign w:val="center"/>
          </w:tcPr>
          <w:p w14:paraId="78890040">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2130758D">
            <w:pPr>
              <w:spacing w:line="360" w:lineRule="exact"/>
              <w:jc w:val="left"/>
              <w:rPr>
                <w:rFonts w:hint="eastAsia" w:ascii="宋体" w:hAnsi="宋体" w:eastAsia="宋体"/>
                <w:sz w:val="24"/>
              </w:rPr>
            </w:pPr>
            <w:r>
              <w:rPr>
                <w:rFonts w:hint="eastAsia" w:ascii="宋体" w:hAnsi="宋体" w:eastAsia="宋体"/>
                <w:sz w:val="24"/>
              </w:rPr>
              <w:t>根据年终计生考核方案</w:t>
            </w:r>
          </w:p>
        </w:tc>
      </w:tr>
      <w:tr w14:paraId="19ACA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EE7B828">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423783CF">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14AF5C26">
            <w:pPr>
              <w:spacing w:line="360" w:lineRule="exact"/>
              <w:jc w:val="left"/>
              <w:rPr>
                <w:rFonts w:hint="eastAsia" w:ascii="宋体" w:hAnsi="宋体" w:eastAsia="宋体"/>
                <w:sz w:val="24"/>
              </w:rPr>
            </w:pPr>
            <w:r>
              <w:rPr>
                <w:rFonts w:hint="eastAsia" w:ascii="宋体" w:hAnsi="宋体" w:eastAsia="宋体"/>
                <w:sz w:val="24"/>
              </w:rPr>
              <w:t>社会稳定水平</w:t>
            </w:r>
          </w:p>
        </w:tc>
        <w:tc>
          <w:tcPr>
            <w:tcW w:w="2891" w:type="dxa"/>
            <w:noWrap w:val="0"/>
            <w:vAlign w:val="center"/>
          </w:tcPr>
          <w:p w14:paraId="62784357">
            <w:pPr>
              <w:spacing w:line="360" w:lineRule="exact"/>
              <w:jc w:val="left"/>
              <w:rPr>
                <w:rFonts w:ascii="宋体" w:hAnsi="宋体" w:eastAsia="宋体"/>
                <w:sz w:val="24"/>
              </w:rPr>
            </w:pPr>
            <w:r>
              <w:rPr>
                <w:rFonts w:hint="eastAsia" w:ascii="宋体" w:hAnsi="宋体" w:eastAsia="宋体"/>
                <w:sz w:val="24"/>
              </w:rPr>
              <w:t>社会稳定水平</w:t>
            </w:r>
          </w:p>
        </w:tc>
        <w:tc>
          <w:tcPr>
            <w:tcW w:w="1276" w:type="dxa"/>
            <w:noWrap w:val="0"/>
            <w:vAlign w:val="center"/>
          </w:tcPr>
          <w:p w14:paraId="7782E6F9">
            <w:pPr>
              <w:spacing w:line="360" w:lineRule="exact"/>
              <w:jc w:val="left"/>
              <w:rPr>
                <w:rFonts w:hint="eastAsia" w:ascii="宋体" w:hAnsi="宋体" w:eastAsia="宋体"/>
                <w:sz w:val="24"/>
              </w:rPr>
            </w:pPr>
            <w:r>
              <w:rPr>
                <w:rFonts w:hint="eastAsia" w:ascii="宋体" w:hAnsi="宋体" w:eastAsia="宋体"/>
                <w:sz w:val="24"/>
              </w:rPr>
              <w:t>逐步下降</w:t>
            </w:r>
          </w:p>
        </w:tc>
        <w:tc>
          <w:tcPr>
            <w:tcW w:w="1701" w:type="dxa"/>
            <w:noWrap w:val="0"/>
            <w:vAlign w:val="center"/>
          </w:tcPr>
          <w:p w14:paraId="07752E85">
            <w:pPr>
              <w:spacing w:line="360" w:lineRule="exact"/>
              <w:jc w:val="left"/>
              <w:rPr>
                <w:rFonts w:hint="eastAsia" w:ascii="宋体" w:hAnsi="宋体" w:eastAsia="宋体"/>
                <w:sz w:val="24"/>
              </w:rPr>
            </w:pPr>
            <w:r>
              <w:rPr>
                <w:rFonts w:hint="eastAsia" w:ascii="宋体" w:hAnsi="宋体" w:eastAsia="宋体"/>
                <w:sz w:val="24"/>
              </w:rPr>
              <w:t>根据年终计生考核方案</w:t>
            </w:r>
          </w:p>
        </w:tc>
      </w:tr>
      <w:tr w14:paraId="291FE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FF7FE12">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421FF818">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2FB9F01E">
            <w:pPr>
              <w:spacing w:line="360" w:lineRule="exact"/>
              <w:jc w:val="left"/>
              <w:rPr>
                <w:rFonts w:hint="eastAsia" w:ascii="宋体" w:hAnsi="宋体" w:eastAsia="宋体"/>
                <w:sz w:val="24"/>
              </w:rPr>
            </w:pPr>
            <w:r>
              <w:rPr>
                <w:rFonts w:hint="eastAsia" w:ascii="宋体" w:hAnsi="宋体" w:eastAsia="宋体"/>
                <w:sz w:val="24"/>
              </w:rPr>
              <w:t>受益对象满意度</w:t>
            </w:r>
          </w:p>
        </w:tc>
        <w:tc>
          <w:tcPr>
            <w:tcW w:w="2891" w:type="dxa"/>
            <w:noWrap w:val="0"/>
            <w:vAlign w:val="center"/>
          </w:tcPr>
          <w:p w14:paraId="25D21047">
            <w:pPr>
              <w:spacing w:line="360" w:lineRule="exact"/>
              <w:jc w:val="left"/>
              <w:rPr>
                <w:rFonts w:ascii="宋体" w:hAnsi="宋体" w:eastAsia="宋体"/>
                <w:sz w:val="24"/>
              </w:rPr>
            </w:pPr>
            <w:r>
              <w:rPr>
                <w:rFonts w:hint="eastAsia" w:ascii="宋体" w:hAnsi="宋体" w:eastAsia="宋体"/>
                <w:sz w:val="24"/>
              </w:rPr>
              <w:t>满意对象占调研对象比例</w:t>
            </w:r>
          </w:p>
        </w:tc>
        <w:tc>
          <w:tcPr>
            <w:tcW w:w="1276" w:type="dxa"/>
            <w:noWrap w:val="0"/>
            <w:vAlign w:val="center"/>
          </w:tcPr>
          <w:p w14:paraId="221D0E19">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98%</w:t>
            </w:r>
          </w:p>
        </w:tc>
        <w:tc>
          <w:tcPr>
            <w:tcW w:w="1701" w:type="dxa"/>
            <w:noWrap w:val="0"/>
            <w:vAlign w:val="center"/>
          </w:tcPr>
          <w:p w14:paraId="1E358EED">
            <w:pPr>
              <w:spacing w:line="360" w:lineRule="exact"/>
              <w:jc w:val="left"/>
              <w:rPr>
                <w:rFonts w:hint="eastAsia" w:ascii="宋体" w:hAnsi="宋体" w:eastAsia="宋体"/>
                <w:sz w:val="24"/>
              </w:rPr>
            </w:pPr>
            <w:r>
              <w:rPr>
                <w:rFonts w:hint="eastAsia" w:ascii="宋体" w:hAnsi="宋体" w:eastAsia="宋体"/>
                <w:sz w:val="24"/>
              </w:rPr>
              <w:t>根据年终计生考核方案</w:t>
            </w:r>
          </w:p>
        </w:tc>
      </w:tr>
    </w:tbl>
    <w:p w14:paraId="5D0CD605">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1AFF5FAC">
      <w:pPr>
        <w:spacing w:line="360" w:lineRule="exact"/>
        <w:ind w:firstLine="480" w:firstLineChars="200"/>
        <w:jc w:val="left"/>
        <w:rPr>
          <w:rFonts w:ascii="宋体" w:hAnsi="宋体" w:eastAsia="宋体"/>
          <w:sz w:val="24"/>
        </w:rPr>
      </w:pPr>
    </w:p>
    <w:p w14:paraId="262F9F4D">
      <w:pPr>
        <w:spacing w:line="360" w:lineRule="exact"/>
        <w:ind w:firstLine="482" w:firstLineChars="200"/>
        <w:jc w:val="left"/>
        <w:outlineLvl w:val="3"/>
        <w:rPr>
          <w:rFonts w:ascii="宋体" w:hAnsi="宋体" w:eastAsia="宋体"/>
          <w:b/>
          <w:sz w:val="24"/>
        </w:rPr>
      </w:pPr>
      <w:bookmarkStart w:id="29" w:name="_Toc62803839"/>
      <w:r>
        <w:rPr>
          <w:rFonts w:hint="eastAsia" w:ascii="宋体" w:hAnsi="宋体" w:eastAsia="宋体"/>
          <w:b/>
          <w:sz w:val="24"/>
        </w:rPr>
        <w:t>29.2021年省级计划生育服务补助资金(冀财社[2020]205号)项目绩效目标表</w:t>
      </w:r>
      <w:bookmarkEnd w:id="29"/>
      <w:r>
        <w:rPr>
          <w:rFonts w:hint="eastAsia" w:ascii="宋体" w:hAnsi="宋体" w:eastAsia="宋体"/>
          <w:b/>
          <w:sz w:val="24"/>
        </w:rPr>
        <w:t>TC 29、2021年省级计划生育服务补助资金(冀财社[2020]205号)项目绩效目标表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A1E1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9F0D495">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66FBF108">
            <w:pPr>
              <w:spacing w:line="360" w:lineRule="exact"/>
              <w:jc w:val="right"/>
              <w:rPr>
                <w:rFonts w:ascii="宋体" w:hAnsi="宋体" w:eastAsia="宋体"/>
                <w:sz w:val="24"/>
              </w:rPr>
            </w:pPr>
            <w:r>
              <w:rPr>
                <w:rFonts w:hint="eastAsia" w:ascii="宋体" w:hAnsi="宋体" w:eastAsia="宋体"/>
                <w:sz w:val="24"/>
              </w:rPr>
              <w:t>单位：万元</w:t>
            </w:r>
          </w:p>
        </w:tc>
      </w:tr>
      <w:tr w14:paraId="7BA0C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DA35EE4">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544B3935">
            <w:pPr>
              <w:spacing w:line="360" w:lineRule="exact"/>
              <w:jc w:val="left"/>
              <w:rPr>
                <w:rFonts w:ascii="宋体" w:hAnsi="宋体" w:eastAsia="宋体"/>
                <w:sz w:val="24"/>
              </w:rPr>
            </w:pPr>
            <w:r>
              <w:rPr>
                <w:rFonts w:ascii="宋体" w:hAnsi="宋体" w:eastAsia="宋体"/>
                <w:sz w:val="24"/>
              </w:rPr>
              <w:t>13062321MR3GPG9XE7UDB</w:t>
            </w:r>
          </w:p>
        </w:tc>
        <w:tc>
          <w:tcPr>
            <w:tcW w:w="1587" w:type="dxa"/>
            <w:noWrap w:val="0"/>
            <w:vAlign w:val="center"/>
          </w:tcPr>
          <w:p w14:paraId="7563F8F9">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DD39F68">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年省级计划生育服务补助资金</w:t>
            </w:r>
            <w:r>
              <w:rPr>
                <w:rFonts w:ascii="宋体" w:hAnsi="宋体" w:eastAsia="宋体"/>
                <w:sz w:val="24"/>
              </w:rPr>
              <w:t>(</w:t>
            </w:r>
            <w:r>
              <w:rPr>
                <w:rFonts w:hint="eastAsia" w:ascii="宋体" w:hAnsi="宋体" w:eastAsia="宋体"/>
                <w:sz w:val="24"/>
              </w:rPr>
              <w:t>冀财社</w:t>
            </w:r>
            <w:r>
              <w:rPr>
                <w:rFonts w:ascii="宋体" w:hAnsi="宋体" w:eastAsia="宋体"/>
                <w:sz w:val="24"/>
              </w:rPr>
              <w:t>[2020]205</w:t>
            </w:r>
            <w:r>
              <w:rPr>
                <w:rFonts w:hint="eastAsia" w:ascii="宋体" w:hAnsi="宋体" w:eastAsia="宋体"/>
                <w:sz w:val="24"/>
              </w:rPr>
              <w:t>号</w:t>
            </w:r>
            <w:r>
              <w:rPr>
                <w:rFonts w:ascii="宋体" w:hAnsi="宋体" w:eastAsia="宋体"/>
                <w:sz w:val="24"/>
              </w:rPr>
              <w:t>)</w:t>
            </w:r>
            <w:r>
              <w:rPr>
                <w:rFonts w:hint="eastAsia" w:ascii="宋体" w:hAnsi="宋体" w:eastAsia="宋体"/>
                <w:sz w:val="24"/>
              </w:rPr>
              <w:t>项目</w:t>
            </w:r>
          </w:p>
        </w:tc>
      </w:tr>
      <w:tr w14:paraId="39B94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83596A1">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239732E7">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4F95A890">
            <w:pPr>
              <w:spacing w:line="360" w:lineRule="exact"/>
              <w:jc w:val="left"/>
              <w:rPr>
                <w:rFonts w:ascii="宋体" w:hAnsi="宋体" w:eastAsia="宋体"/>
                <w:sz w:val="24"/>
              </w:rPr>
            </w:pPr>
            <w:r>
              <w:rPr>
                <w:rFonts w:ascii="宋体" w:hAnsi="宋体" w:eastAsia="宋体"/>
                <w:sz w:val="24"/>
              </w:rPr>
              <w:t>126.68</w:t>
            </w:r>
          </w:p>
        </w:tc>
        <w:tc>
          <w:tcPr>
            <w:tcW w:w="1587" w:type="dxa"/>
            <w:noWrap w:val="0"/>
            <w:vAlign w:val="center"/>
          </w:tcPr>
          <w:p w14:paraId="2027A6B0">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1A30B62B">
            <w:pPr>
              <w:spacing w:line="360" w:lineRule="exact"/>
              <w:jc w:val="left"/>
              <w:rPr>
                <w:rFonts w:ascii="宋体" w:hAnsi="宋体" w:eastAsia="宋体"/>
                <w:sz w:val="24"/>
              </w:rPr>
            </w:pPr>
            <w:r>
              <w:rPr>
                <w:rFonts w:ascii="宋体" w:hAnsi="宋体" w:eastAsia="宋体"/>
                <w:sz w:val="24"/>
              </w:rPr>
              <w:t>126.68</w:t>
            </w:r>
          </w:p>
        </w:tc>
        <w:tc>
          <w:tcPr>
            <w:tcW w:w="1276" w:type="dxa"/>
            <w:noWrap w:val="0"/>
            <w:vAlign w:val="center"/>
          </w:tcPr>
          <w:p w14:paraId="0F26039F">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3160DD5C">
            <w:pPr>
              <w:spacing w:line="360" w:lineRule="exact"/>
              <w:jc w:val="left"/>
              <w:rPr>
                <w:rFonts w:ascii="宋体" w:hAnsi="宋体" w:eastAsia="宋体"/>
                <w:sz w:val="24"/>
              </w:rPr>
            </w:pPr>
            <w:r>
              <w:rPr>
                <w:rFonts w:ascii="宋体" w:hAnsi="宋体" w:eastAsia="宋体"/>
                <w:sz w:val="24"/>
              </w:rPr>
              <w:t>0</w:t>
            </w:r>
          </w:p>
        </w:tc>
      </w:tr>
      <w:tr w14:paraId="24F19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A70654C">
            <w:pPr>
              <w:spacing w:line="360" w:lineRule="exact"/>
              <w:jc w:val="left"/>
              <w:outlineLvl w:val="3"/>
              <w:rPr>
                <w:rFonts w:ascii="宋体" w:hAnsi="宋体" w:eastAsia="宋体"/>
                <w:sz w:val="24"/>
              </w:rPr>
            </w:pPr>
          </w:p>
        </w:tc>
        <w:tc>
          <w:tcPr>
            <w:tcW w:w="8278" w:type="dxa"/>
            <w:gridSpan w:val="6"/>
            <w:noWrap w:val="0"/>
            <w:vAlign w:val="center"/>
          </w:tcPr>
          <w:p w14:paraId="71CD0400">
            <w:pPr>
              <w:spacing w:line="360" w:lineRule="exact"/>
              <w:jc w:val="left"/>
              <w:rPr>
                <w:rFonts w:ascii="宋体" w:hAnsi="宋体" w:eastAsia="宋体"/>
                <w:sz w:val="24"/>
              </w:rPr>
            </w:pPr>
            <w:r>
              <w:rPr>
                <w:rFonts w:hint="eastAsia" w:ascii="宋体" w:hAnsi="宋体" w:eastAsia="宋体"/>
                <w:sz w:val="24"/>
              </w:rPr>
              <w:t>对符合《条例》第十九条规定可以生育第二个子女而自愿不再生育的夫妻，分别给予不低于</w:t>
            </w:r>
            <w:r>
              <w:rPr>
                <w:rFonts w:ascii="宋体" w:hAnsi="宋体" w:eastAsia="宋体"/>
                <w:sz w:val="24"/>
              </w:rPr>
              <w:t>1000</w:t>
            </w:r>
            <w:r>
              <w:rPr>
                <w:rFonts w:hint="eastAsia" w:ascii="宋体" w:hAnsi="宋体" w:eastAsia="宋体"/>
                <w:sz w:val="24"/>
              </w:rPr>
              <w:t>元的一次性奖励。</w:t>
            </w:r>
          </w:p>
          <w:p w14:paraId="54B3B818">
            <w:pPr>
              <w:spacing w:line="360" w:lineRule="exact"/>
              <w:jc w:val="left"/>
              <w:rPr>
                <w:rFonts w:ascii="宋体" w:hAnsi="宋体" w:eastAsia="宋体"/>
                <w:sz w:val="24"/>
              </w:rPr>
            </w:pPr>
            <w:r>
              <w:rPr>
                <w:rFonts w:hint="eastAsia" w:ascii="宋体" w:hAnsi="宋体" w:eastAsia="宋体"/>
                <w:sz w:val="24"/>
              </w:rPr>
              <w:t>并于年底之前完成发放。</w:t>
            </w:r>
          </w:p>
        </w:tc>
      </w:tr>
      <w:tr w14:paraId="28E1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2CEAC23">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5A9EFD9">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359A3C12">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02187D6E">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2C8D5DF0">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3CAEC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BDFD2C7">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7A81A677">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33DF425D">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1B36E57D">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682E0CFB">
            <w:pPr>
              <w:spacing w:line="360" w:lineRule="exact"/>
              <w:jc w:val="center"/>
              <w:rPr>
                <w:rFonts w:ascii="宋体" w:hAnsi="宋体" w:eastAsia="宋体"/>
                <w:sz w:val="24"/>
              </w:rPr>
            </w:pPr>
            <w:r>
              <w:rPr>
                <w:rFonts w:ascii="宋体" w:hAnsi="宋体" w:eastAsia="宋体"/>
                <w:sz w:val="24"/>
              </w:rPr>
              <w:t>100.00%</w:t>
            </w:r>
          </w:p>
        </w:tc>
      </w:tr>
      <w:tr w14:paraId="3A15C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CB29FBC">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6F1CDA2C">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实施农村计划生育家庭奖励扶助助制度。</w:t>
            </w:r>
          </w:p>
          <w:p w14:paraId="4F200C0A">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解决农村独生子女和双女家庭的养老问题。</w:t>
            </w:r>
          </w:p>
          <w:p w14:paraId="6DA39CBF">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实施计划生育家庭特别扶助制度，缓解计划生育困难家庭的生产和生活。</w:t>
            </w:r>
          </w:p>
          <w:p w14:paraId="1EE7CFE8">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保障和改善民生。</w:t>
            </w:r>
          </w:p>
        </w:tc>
      </w:tr>
    </w:tbl>
    <w:p w14:paraId="423A5DEA">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7C95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A813759">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44A223C1">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2E81C932">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00D092B">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5BAA1D0D">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412506CF">
            <w:pPr>
              <w:spacing w:line="360" w:lineRule="exact"/>
              <w:jc w:val="center"/>
              <w:rPr>
                <w:rFonts w:ascii="宋体" w:hAnsi="宋体" w:eastAsia="宋体"/>
                <w:b/>
                <w:sz w:val="24"/>
              </w:rPr>
            </w:pPr>
            <w:r>
              <w:rPr>
                <w:rFonts w:hint="eastAsia" w:ascii="宋体" w:hAnsi="宋体" w:eastAsia="宋体"/>
                <w:b/>
                <w:sz w:val="24"/>
              </w:rPr>
              <w:t>指标值确定依据</w:t>
            </w:r>
          </w:p>
        </w:tc>
      </w:tr>
      <w:tr w14:paraId="2A9BB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E47754A">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26341D8D">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5599972F">
            <w:pPr>
              <w:spacing w:line="360" w:lineRule="exact"/>
              <w:jc w:val="left"/>
              <w:rPr>
                <w:rFonts w:ascii="宋体" w:hAnsi="宋体" w:eastAsia="宋体"/>
                <w:sz w:val="24"/>
              </w:rPr>
            </w:pPr>
            <w:r>
              <w:rPr>
                <w:rFonts w:hint="eastAsia" w:ascii="宋体" w:hAnsi="宋体" w:eastAsia="宋体"/>
                <w:sz w:val="24"/>
              </w:rPr>
              <w:t>计划生育转移支付资金</w:t>
            </w:r>
          </w:p>
        </w:tc>
        <w:tc>
          <w:tcPr>
            <w:tcW w:w="2891" w:type="dxa"/>
            <w:noWrap w:val="0"/>
            <w:vAlign w:val="center"/>
          </w:tcPr>
          <w:p w14:paraId="07004152">
            <w:pPr>
              <w:spacing w:line="360" w:lineRule="exact"/>
              <w:jc w:val="left"/>
              <w:rPr>
                <w:rFonts w:ascii="宋体" w:hAnsi="宋体" w:eastAsia="宋体"/>
                <w:sz w:val="24"/>
              </w:rPr>
            </w:pPr>
            <w:r>
              <w:rPr>
                <w:rFonts w:hint="eastAsia" w:ascii="宋体" w:hAnsi="宋体" w:eastAsia="宋体"/>
                <w:sz w:val="24"/>
              </w:rPr>
              <w:t>农村部分计划生育家庭奖励扶助人数</w:t>
            </w:r>
            <w:r>
              <w:rPr>
                <w:rFonts w:ascii="宋体" w:hAnsi="宋体" w:eastAsia="宋体"/>
                <w:sz w:val="24"/>
              </w:rPr>
              <w:tab/>
            </w:r>
          </w:p>
        </w:tc>
        <w:tc>
          <w:tcPr>
            <w:tcW w:w="1276" w:type="dxa"/>
            <w:noWrap w:val="0"/>
            <w:vAlign w:val="center"/>
          </w:tcPr>
          <w:p w14:paraId="35BFC818">
            <w:pPr>
              <w:spacing w:line="360" w:lineRule="exact"/>
              <w:jc w:val="left"/>
              <w:rPr>
                <w:rFonts w:ascii="宋体" w:hAnsi="宋体" w:eastAsia="宋体"/>
                <w:sz w:val="24"/>
              </w:rPr>
            </w:pPr>
            <w:r>
              <w:rPr>
                <w:rFonts w:ascii="宋体" w:hAnsi="宋体" w:eastAsia="宋体"/>
                <w:sz w:val="24"/>
              </w:rPr>
              <w:t>77</w:t>
            </w:r>
            <w:r>
              <w:rPr>
                <w:rFonts w:hint="eastAsia" w:ascii="宋体" w:hAnsi="宋体" w:eastAsia="宋体"/>
                <w:sz w:val="24"/>
              </w:rPr>
              <w:t>万人</w:t>
            </w:r>
            <w:r>
              <w:rPr>
                <w:rFonts w:ascii="宋体" w:hAnsi="宋体" w:eastAsia="宋体"/>
                <w:sz w:val="24"/>
              </w:rPr>
              <w:t xml:space="preserve"> </w:t>
            </w:r>
          </w:p>
        </w:tc>
        <w:tc>
          <w:tcPr>
            <w:tcW w:w="1701" w:type="dxa"/>
            <w:noWrap w:val="0"/>
            <w:vAlign w:val="center"/>
          </w:tcPr>
          <w:p w14:paraId="70C2F9BA">
            <w:pPr>
              <w:spacing w:line="360" w:lineRule="exact"/>
              <w:jc w:val="left"/>
              <w:rPr>
                <w:rFonts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年中央计划生育转移支付资金预算指标的通知（冀财社</w:t>
            </w:r>
            <w:r>
              <w:rPr>
                <w:rFonts w:ascii="宋体" w:hAnsi="宋体" w:eastAsia="宋体"/>
                <w:sz w:val="24"/>
              </w:rPr>
              <w:t>[2020]183</w:t>
            </w:r>
            <w:r>
              <w:rPr>
                <w:rFonts w:hint="eastAsia" w:ascii="宋体" w:hAnsi="宋体" w:eastAsia="宋体"/>
                <w:sz w:val="24"/>
              </w:rPr>
              <w:t>号）</w:t>
            </w:r>
          </w:p>
        </w:tc>
      </w:tr>
      <w:tr w14:paraId="51862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7E3B881">
            <w:pPr>
              <w:spacing w:line="360" w:lineRule="exact"/>
              <w:jc w:val="center"/>
              <w:rPr>
                <w:rFonts w:hint="eastAsia" w:ascii="宋体" w:hAnsi="宋体" w:eastAsia="宋体"/>
                <w:sz w:val="24"/>
              </w:rPr>
            </w:pPr>
          </w:p>
        </w:tc>
        <w:tc>
          <w:tcPr>
            <w:tcW w:w="1134" w:type="dxa"/>
            <w:noWrap w:val="0"/>
            <w:vAlign w:val="center"/>
          </w:tcPr>
          <w:p w14:paraId="31E1BC45">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36E46690">
            <w:pPr>
              <w:spacing w:line="360" w:lineRule="exact"/>
              <w:jc w:val="left"/>
              <w:rPr>
                <w:rFonts w:hint="eastAsia" w:ascii="宋体" w:hAnsi="宋体" w:eastAsia="宋体"/>
                <w:sz w:val="24"/>
              </w:rPr>
            </w:pPr>
            <w:r>
              <w:rPr>
                <w:rFonts w:hint="eastAsia" w:ascii="宋体" w:hAnsi="宋体" w:eastAsia="宋体"/>
                <w:sz w:val="24"/>
              </w:rPr>
              <w:t>符合条件申报对象覆盖率</w:t>
            </w:r>
          </w:p>
        </w:tc>
        <w:tc>
          <w:tcPr>
            <w:tcW w:w="2891" w:type="dxa"/>
            <w:noWrap w:val="0"/>
            <w:vAlign w:val="center"/>
          </w:tcPr>
          <w:p w14:paraId="569E6D4C">
            <w:pPr>
              <w:spacing w:line="360" w:lineRule="exact"/>
              <w:jc w:val="left"/>
              <w:rPr>
                <w:rFonts w:ascii="宋体" w:hAnsi="宋体" w:eastAsia="宋体"/>
                <w:sz w:val="24"/>
              </w:rPr>
            </w:pPr>
            <w:r>
              <w:rPr>
                <w:rFonts w:hint="eastAsia" w:ascii="宋体" w:hAnsi="宋体" w:eastAsia="宋体"/>
                <w:sz w:val="24"/>
              </w:rPr>
              <w:t>农村部分计划生育家庭奖励扶助人数占总奖励扶助人员比率</w:t>
            </w:r>
          </w:p>
        </w:tc>
        <w:tc>
          <w:tcPr>
            <w:tcW w:w="1276" w:type="dxa"/>
            <w:noWrap w:val="0"/>
            <w:vAlign w:val="center"/>
          </w:tcPr>
          <w:p w14:paraId="4D6C5D8C">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60F7F7B9">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年中央计划生育转移支付资金预算指标的通知（冀财社</w:t>
            </w:r>
            <w:r>
              <w:rPr>
                <w:rFonts w:ascii="宋体" w:hAnsi="宋体" w:eastAsia="宋体"/>
                <w:sz w:val="24"/>
              </w:rPr>
              <w:t>[2020]183</w:t>
            </w:r>
            <w:r>
              <w:rPr>
                <w:rFonts w:hint="eastAsia" w:ascii="宋体" w:hAnsi="宋体" w:eastAsia="宋体"/>
                <w:sz w:val="24"/>
              </w:rPr>
              <w:t>号）</w:t>
            </w:r>
          </w:p>
        </w:tc>
      </w:tr>
      <w:tr w14:paraId="3E704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F038B77">
            <w:pPr>
              <w:spacing w:line="360" w:lineRule="exact"/>
              <w:jc w:val="center"/>
              <w:rPr>
                <w:rFonts w:hint="eastAsia" w:ascii="宋体" w:hAnsi="宋体" w:eastAsia="宋体"/>
                <w:sz w:val="24"/>
              </w:rPr>
            </w:pPr>
          </w:p>
        </w:tc>
        <w:tc>
          <w:tcPr>
            <w:tcW w:w="1134" w:type="dxa"/>
            <w:noWrap w:val="0"/>
            <w:vAlign w:val="center"/>
          </w:tcPr>
          <w:p w14:paraId="6C7CC4BB">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4BA0971B">
            <w:pPr>
              <w:spacing w:line="360" w:lineRule="exact"/>
              <w:jc w:val="left"/>
              <w:rPr>
                <w:rFonts w:hint="eastAsia" w:ascii="宋体" w:hAnsi="宋体" w:eastAsia="宋体"/>
                <w:sz w:val="24"/>
              </w:rPr>
            </w:pPr>
            <w:r>
              <w:rPr>
                <w:rFonts w:hint="eastAsia" w:ascii="宋体" w:hAnsi="宋体" w:eastAsia="宋体"/>
                <w:sz w:val="24"/>
              </w:rPr>
              <w:t>补助资金发放完成时限</w:t>
            </w:r>
          </w:p>
        </w:tc>
        <w:tc>
          <w:tcPr>
            <w:tcW w:w="2891" w:type="dxa"/>
            <w:noWrap w:val="0"/>
            <w:vAlign w:val="center"/>
          </w:tcPr>
          <w:p w14:paraId="23898D9B">
            <w:pPr>
              <w:spacing w:line="360" w:lineRule="exact"/>
              <w:jc w:val="left"/>
              <w:rPr>
                <w:rFonts w:ascii="宋体" w:hAnsi="宋体" w:eastAsia="宋体"/>
                <w:sz w:val="24"/>
              </w:rPr>
            </w:pPr>
            <w:r>
              <w:rPr>
                <w:rFonts w:hint="eastAsia" w:ascii="宋体" w:hAnsi="宋体" w:eastAsia="宋体"/>
                <w:sz w:val="24"/>
              </w:rPr>
              <w:t>奖励计划生育责任目标完成是否按时拨付项目资金</w:t>
            </w:r>
          </w:p>
        </w:tc>
        <w:tc>
          <w:tcPr>
            <w:tcW w:w="1276" w:type="dxa"/>
            <w:noWrap w:val="0"/>
            <w:vAlign w:val="center"/>
          </w:tcPr>
          <w:p w14:paraId="4C637126">
            <w:pPr>
              <w:spacing w:line="360" w:lineRule="exact"/>
              <w:jc w:val="left"/>
              <w:rPr>
                <w:rFonts w:ascii="宋体" w:hAnsi="宋体" w:eastAsia="宋体"/>
                <w:sz w:val="24"/>
              </w:rPr>
            </w:pPr>
            <w:r>
              <w:rPr>
                <w:rFonts w:hint="eastAsia" w:ascii="宋体" w:hAnsi="宋体" w:eastAsia="宋体"/>
                <w:sz w:val="24"/>
              </w:rPr>
              <w:t>年底完成</w:t>
            </w:r>
          </w:p>
        </w:tc>
        <w:tc>
          <w:tcPr>
            <w:tcW w:w="1701" w:type="dxa"/>
            <w:noWrap w:val="0"/>
            <w:vAlign w:val="center"/>
          </w:tcPr>
          <w:p w14:paraId="0581F421">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年中央计划生育转移支付资金预算指标的通知（冀财社</w:t>
            </w:r>
            <w:r>
              <w:rPr>
                <w:rFonts w:ascii="宋体" w:hAnsi="宋体" w:eastAsia="宋体"/>
                <w:sz w:val="24"/>
              </w:rPr>
              <w:t>[2020]183</w:t>
            </w:r>
            <w:r>
              <w:rPr>
                <w:rFonts w:hint="eastAsia" w:ascii="宋体" w:hAnsi="宋体" w:eastAsia="宋体"/>
                <w:sz w:val="24"/>
              </w:rPr>
              <w:t>号）</w:t>
            </w:r>
          </w:p>
        </w:tc>
      </w:tr>
      <w:tr w14:paraId="2037E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9B4D65F">
            <w:pPr>
              <w:spacing w:line="360" w:lineRule="exact"/>
              <w:jc w:val="center"/>
              <w:rPr>
                <w:rFonts w:hint="eastAsia" w:ascii="宋体" w:hAnsi="宋体" w:eastAsia="宋体"/>
                <w:sz w:val="24"/>
              </w:rPr>
            </w:pPr>
          </w:p>
        </w:tc>
        <w:tc>
          <w:tcPr>
            <w:tcW w:w="1134" w:type="dxa"/>
            <w:noWrap w:val="0"/>
            <w:vAlign w:val="center"/>
          </w:tcPr>
          <w:p w14:paraId="43438C14">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2D2098CB">
            <w:pPr>
              <w:spacing w:line="360" w:lineRule="exact"/>
              <w:jc w:val="left"/>
              <w:rPr>
                <w:rFonts w:hint="eastAsia" w:ascii="宋体" w:hAnsi="宋体" w:eastAsia="宋体"/>
                <w:sz w:val="24"/>
              </w:rPr>
            </w:pPr>
            <w:r>
              <w:rPr>
                <w:rFonts w:hint="eastAsia" w:ascii="宋体" w:hAnsi="宋体" w:eastAsia="宋体"/>
                <w:sz w:val="24"/>
              </w:rPr>
              <w:t>计划生育转移支付资金</w:t>
            </w:r>
          </w:p>
        </w:tc>
        <w:tc>
          <w:tcPr>
            <w:tcW w:w="2891" w:type="dxa"/>
            <w:noWrap w:val="0"/>
            <w:vAlign w:val="center"/>
          </w:tcPr>
          <w:p w14:paraId="2F825793">
            <w:pPr>
              <w:spacing w:line="360" w:lineRule="exact"/>
              <w:jc w:val="left"/>
              <w:rPr>
                <w:rFonts w:ascii="宋体" w:hAnsi="宋体" w:eastAsia="宋体"/>
                <w:sz w:val="24"/>
              </w:rPr>
            </w:pPr>
            <w:r>
              <w:rPr>
                <w:rFonts w:hint="eastAsia" w:ascii="宋体" w:hAnsi="宋体" w:eastAsia="宋体"/>
                <w:sz w:val="24"/>
              </w:rPr>
              <w:t>农村部分计划生育家庭奖励扶助金发放标准</w:t>
            </w:r>
          </w:p>
        </w:tc>
        <w:tc>
          <w:tcPr>
            <w:tcW w:w="1276" w:type="dxa"/>
            <w:noWrap w:val="0"/>
            <w:vAlign w:val="center"/>
          </w:tcPr>
          <w:p w14:paraId="33B3D36B">
            <w:pPr>
              <w:spacing w:line="360" w:lineRule="exact"/>
              <w:jc w:val="left"/>
              <w:rPr>
                <w:rFonts w:hint="eastAsia" w:ascii="宋体" w:hAnsi="宋体" w:eastAsia="宋体"/>
                <w:sz w:val="24"/>
              </w:rPr>
            </w:pPr>
            <w:r>
              <w:rPr>
                <w:rFonts w:ascii="宋体" w:hAnsi="宋体" w:eastAsia="宋体"/>
                <w:sz w:val="24"/>
              </w:rPr>
              <w:t>550</w:t>
            </w:r>
            <w:r>
              <w:rPr>
                <w:rFonts w:hint="eastAsia" w:ascii="宋体" w:hAnsi="宋体" w:eastAsia="宋体"/>
                <w:sz w:val="24"/>
              </w:rPr>
              <w:t>元</w:t>
            </w:r>
            <w:r>
              <w:rPr>
                <w:rFonts w:ascii="宋体" w:hAnsi="宋体" w:eastAsia="宋体"/>
                <w:sz w:val="24"/>
              </w:rPr>
              <w:t>/</w:t>
            </w:r>
            <w:r>
              <w:rPr>
                <w:rFonts w:hint="eastAsia" w:ascii="宋体" w:hAnsi="宋体" w:eastAsia="宋体"/>
                <w:sz w:val="24"/>
              </w:rPr>
              <w:t>人</w:t>
            </w:r>
            <w:r>
              <w:rPr>
                <w:rFonts w:ascii="宋体" w:hAnsi="宋体" w:eastAsia="宋体"/>
                <w:sz w:val="24"/>
              </w:rPr>
              <w:t>/</w:t>
            </w:r>
            <w:r>
              <w:rPr>
                <w:rFonts w:hint="eastAsia" w:ascii="宋体" w:hAnsi="宋体" w:eastAsia="宋体"/>
                <w:sz w:val="24"/>
              </w:rPr>
              <w:t>年</w:t>
            </w:r>
          </w:p>
        </w:tc>
        <w:tc>
          <w:tcPr>
            <w:tcW w:w="1701" w:type="dxa"/>
            <w:noWrap w:val="0"/>
            <w:vAlign w:val="center"/>
          </w:tcPr>
          <w:p w14:paraId="5207C873">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年中央计划生育转移支付资金预算指标的通知（冀财社</w:t>
            </w:r>
            <w:r>
              <w:rPr>
                <w:rFonts w:ascii="宋体" w:hAnsi="宋体" w:eastAsia="宋体"/>
                <w:sz w:val="24"/>
              </w:rPr>
              <w:t>[2020]183</w:t>
            </w:r>
            <w:r>
              <w:rPr>
                <w:rFonts w:hint="eastAsia" w:ascii="宋体" w:hAnsi="宋体" w:eastAsia="宋体"/>
                <w:sz w:val="24"/>
              </w:rPr>
              <w:t>号）</w:t>
            </w:r>
          </w:p>
        </w:tc>
      </w:tr>
      <w:tr w14:paraId="5F8E1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A8406DB">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101A72D6">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10D605F9">
            <w:pPr>
              <w:spacing w:line="360" w:lineRule="exact"/>
              <w:jc w:val="left"/>
              <w:rPr>
                <w:rFonts w:hint="eastAsia" w:ascii="宋体" w:hAnsi="宋体" w:eastAsia="宋体"/>
                <w:sz w:val="24"/>
              </w:rPr>
            </w:pPr>
            <w:r>
              <w:rPr>
                <w:rFonts w:hint="eastAsia" w:ascii="宋体" w:hAnsi="宋体" w:eastAsia="宋体"/>
                <w:sz w:val="24"/>
              </w:rPr>
              <w:t>家庭发展能力</w:t>
            </w:r>
          </w:p>
        </w:tc>
        <w:tc>
          <w:tcPr>
            <w:tcW w:w="2891" w:type="dxa"/>
            <w:noWrap w:val="0"/>
            <w:vAlign w:val="center"/>
          </w:tcPr>
          <w:p w14:paraId="7A4DC0CC">
            <w:pPr>
              <w:spacing w:line="360" w:lineRule="exact"/>
              <w:jc w:val="left"/>
              <w:rPr>
                <w:rFonts w:ascii="宋体" w:hAnsi="宋体" w:eastAsia="宋体"/>
                <w:sz w:val="24"/>
              </w:rPr>
            </w:pPr>
            <w:r>
              <w:rPr>
                <w:rFonts w:hint="eastAsia" w:ascii="宋体" w:hAnsi="宋体" w:eastAsia="宋体"/>
                <w:sz w:val="24"/>
              </w:rPr>
              <w:t>补助所带来的单位服务社会能力提升情况</w:t>
            </w:r>
          </w:p>
        </w:tc>
        <w:tc>
          <w:tcPr>
            <w:tcW w:w="1276" w:type="dxa"/>
            <w:noWrap w:val="0"/>
            <w:vAlign w:val="center"/>
          </w:tcPr>
          <w:p w14:paraId="1DE7E531">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2D84BA55">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年中央计划生育转移支付资金预算指标的通知（冀财社</w:t>
            </w:r>
            <w:r>
              <w:rPr>
                <w:rFonts w:ascii="宋体" w:hAnsi="宋体" w:eastAsia="宋体"/>
                <w:sz w:val="24"/>
              </w:rPr>
              <w:t>[2020]183</w:t>
            </w:r>
            <w:r>
              <w:rPr>
                <w:rFonts w:hint="eastAsia" w:ascii="宋体" w:hAnsi="宋体" w:eastAsia="宋体"/>
                <w:sz w:val="24"/>
              </w:rPr>
              <w:t>号）</w:t>
            </w:r>
          </w:p>
        </w:tc>
      </w:tr>
      <w:tr w14:paraId="2B16B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CA8DDA8">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36B473B5">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073305F2">
            <w:pPr>
              <w:spacing w:line="360" w:lineRule="exact"/>
              <w:jc w:val="left"/>
              <w:rPr>
                <w:rFonts w:hint="eastAsia" w:ascii="宋体" w:hAnsi="宋体" w:eastAsia="宋体"/>
                <w:sz w:val="24"/>
              </w:rPr>
            </w:pPr>
            <w:r>
              <w:rPr>
                <w:rFonts w:hint="eastAsia" w:ascii="宋体" w:hAnsi="宋体" w:eastAsia="宋体"/>
                <w:sz w:val="24"/>
              </w:rPr>
              <w:t>奖扶对象满意度</w:t>
            </w:r>
          </w:p>
        </w:tc>
        <w:tc>
          <w:tcPr>
            <w:tcW w:w="2891" w:type="dxa"/>
            <w:noWrap w:val="0"/>
            <w:vAlign w:val="center"/>
          </w:tcPr>
          <w:p w14:paraId="266A795E">
            <w:pPr>
              <w:spacing w:line="360" w:lineRule="exact"/>
              <w:jc w:val="left"/>
              <w:rPr>
                <w:rFonts w:ascii="宋体" w:hAnsi="宋体" w:eastAsia="宋体"/>
                <w:sz w:val="24"/>
              </w:rPr>
            </w:pPr>
            <w:r>
              <w:rPr>
                <w:rFonts w:hint="eastAsia" w:ascii="宋体" w:hAnsi="宋体" w:eastAsia="宋体"/>
                <w:sz w:val="24"/>
              </w:rPr>
              <w:t>受众群众对计划生育政策满意比率</w:t>
            </w:r>
          </w:p>
        </w:tc>
        <w:tc>
          <w:tcPr>
            <w:tcW w:w="1276" w:type="dxa"/>
            <w:noWrap w:val="0"/>
            <w:vAlign w:val="center"/>
          </w:tcPr>
          <w:p w14:paraId="4669F5A2">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F5FFE0A">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年中央计划生育转移支付资金预算指标的通知（冀财社</w:t>
            </w:r>
            <w:r>
              <w:rPr>
                <w:rFonts w:ascii="宋体" w:hAnsi="宋体" w:eastAsia="宋体"/>
                <w:sz w:val="24"/>
              </w:rPr>
              <w:t>[2020]183</w:t>
            </w:r>
            <w:r>
              <w:rPr>
                <w:rFonts w:hint="eastAsia" w:ascii="宋体" w:hAnsi="宋体" w:eastAsia="宋体"/>
                <w:sz w:val="24"/>
              </w:rPr>
              <w:t>号）</w:t>
            </w:r>
          </w:p>
        </w:tc>
      </w:tr>
    </w:tbl>
    <w:p w14:paraId="07FC5DAB">
      <w:pPr>
        <w:spacing w:line="360" w:lineRule="exact"/>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74A336F9">
      <w:pPr>
        <w:spacing w:line="360" w:lineRule="exact"/>
        <w:jc w:val="left"/>
        <w:rPr>
          <w:rFonts w:ascii="宋体" w:hAnsi="宋体" w:eastAsia="宋体"/>
          <w:sz w:val="24"/>
        </w:rPr>
      </w:pPr>
    </w:p>
    <w:p w14:paraId="503538DF">
      <w:pPr>
        <w:spacing w:line="360" w:lineRule="exact"/>
        <w:ind w:firstLine="482" w:firstLineChars="200"/>
        <w:jc w:val="left"/>
        <w:outlineLvl w:val="3"/>
        <w:rPr>
          <w:rFonts w:ascii="宋体" w:hAnsi="宋体" w:eastAsia="宋体"/>
          <w:b/>
          <w:sz w:val="24"/>
        </w:rPr>
      </w:pPr>
      <w:bookmarkStart w:id="30" w:name="_Toc62803840"/>
      <w:r>
        <w:rPr>
          <w:rFonts w:hint="eastAsia" w:ascii="宋体" w:hAnsi="宋体" w:eastAsia="宋体"/>
          <w:b/>
          <w:sz w:val="24"/>
        </w:rPr>
        <w:t>30.2021年中央基本公共卫生服务补助资金(冀财社[2020]182号)项目绩效目标表</w:t>
      </w:r>
      <w:bookmarkEnd w:id="30"/>
      <w:r>
        <w:rPr>
          <w:rFonts w:hint="eastAsia" w:ascii="宋体" w:hAnsi="宋体" w:eastAsia="宋体"/>
          <w:b/>
          <w:sz w:val="24"/>
        </w:rPr>
        <w:t>TC 30、2021年中央基本公共卫生服务补助资金(冀财社[2020]182号)项目绩效目标表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4D8B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64A5C42">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78E85308">
            <w:pPr>
              <w:spacing w:line="360" w:lineRule="exact"/>
              <w:jc w:val="right"/>
              <w:rPr>
                <w:rFonts w:ascii="宋体" w:hAnsi="宋体" w:eastAsia="宋体"/>
                <w:sz w:val="24"/>
              </w:rPr>
            </w:pPr>
            <w:r>
              <w:rPr>
                <w:rFonts w:hint="eastAsia" w:ascii="宋体" w:hAnsi="宋体" w:eastAsia="宋体"/>
                <w:sz w:val="24"/>
              </w:rPr>
              <w:t>单位：万元</w:t>
            </w:r>
          </w:p>
        </w:tc>
      </w:tr>
      <w:tr w14:paraId="6E0B5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B9C980F">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6A758A46">
            <w:pPr>
              <w:spacing w:line="360" w:lineRule="exact"/>
              <w:jc w:val="left"/>
              <w:rPr>
                <w:rFonts w:ascii="宋体" w:hAnsi="宋体" w:eastAsia="宋体"/>
                <w:sz w:val="24"/>
              </w:rPr>
            </w:pPr>
            <w:r>
              <w:rPr>
                <w:rFonts w:ascii="宋体" w:hAnsi="宋体" w:eastAsia="宋体"/>
                <w:sz w:val="24"/>
              </w:rPr>
              <w:t>13062321NUQ093WUFOBNW</w:t>
            </w:r>
          </w:p>
        </w:tc>
        <w:tc>
          <w:tcPr>
            <w:tcW w:w="1587" w:type="dxa"/>
            <w:noWrap w:val="0"/>
            <w:vAlign w:val="center"/>
          </w:tcPr>
          <w:p w14:paraId="2A58ED08">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5EDDF289">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年中央基本公共卫生服务补助资金</w:t>
            </w:r>
            <w:r>
              <w:rPr>
                <w:rFonts w:ascii="宋体" w:hAnsi="宋体" w:eastAsia="宋体"/>
                <w:sz w:val="24"/>
              </w:rPr>
              <w:t>(</w:t>
            </w:r>
            <w:r>
              <w:rPr>
                <w:rFonts w:hint="eastAsia" w:ascii="宋体" w:hAnsi="宋体" w:eastAsia="宋体"/>
                <w:sz w:val="24"/>
              </w:rPr>
              <w:t>冀财社</w:t>
            </w:r>
            <w:r>
              <w:rPr>
                <w:rFonts w:ascii="宋体" w:hAnsi="宋体" w:eastAsia="宋体"/>
                <w:sz w:val="24"/>
              </w:rPr>
              <w:t>[2020]182</w:t>
            </w:r>
            <w:r>
              <w:rPr>
                <w:rFonts w:hint="eastAsia" w:ascii="宋体" w:hAnsi="宋体" w:eastAsia="宋体"/>
                <w:sz w:val="24"/>
              </w:rPr>
              <w:t>号</w:t>
            </w:r>
            <w:r>
              <w:rPr>
                <w:rFonts w:ascii="宋体" w:hAnsi="宋体" w:eastAsia="宋体"/>
                <w:sz w:val="24"/>
              </w:rPr>
              <w:t>)</w:t>
            </w:r>
            <w:r>
              <w:rPr>
                <w:rFonts w:hint="eastAsia" w:ascii="宋体" w:hAnsi="宋体" w:eastAsia="宋体"/>
                <w:sz w:val="24"/>
              </w:rPr>
              <w:t>项目</w:t>
            </w:r>
          </w:p>
        </w:tc>
      </w:tr>
      <w:tr w14:paraId="0BCFA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88D885F">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42D9D7D5">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0CE7E665">
            <w:pPr>
              <w:spacing w:line="360" w:lineRule="exact"/>
              <w:jc w:val="left"/>
              <w:rPr>
                <w:rFonts w:ascii="宋体" w:hAnsi="宋体" w:eastAsia="宋体"/>
                <w:sz w:val="24"/>
              </w:rPr>
            </w:pPr>
            <w:r>
              <w:rPr>
                <w:rFonts w:ascii="宋体" w:hAnsi="宋体" w:eastAsia="宋体"/>
                <w:sz w:val="24"/>
              </w:rPr>
              <w:t>1421.00</w:t>
            </w:r>
          </w:p>
        </w:tc>
        <w:tc>
          <w:tcPr>
            <w:tcW w:w="1587" w:type="dxa"/>
            <w:noWrap w:val="0"/>
            <w:vAlign w:val="center"/>
          </w:tcPr>
          <w:p w14:paraId="54D1FB5D">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51CCEA41">
            <w:pPr>
              <w:spacing w:line="360" w:lineRule="exact"/>
              <w:jc w:val="left"/>
              <w:rPr>
                <w:rFonts w:ascii="宋体" w:hAnsi="宋体" w:eastAsia="宋体"/>
                <w:sz w:val="24"/>
              </w:rPr>
            </w:pPr>
            <w:r>
              <w:rPr>
                <w:rFonts w:ascii="宋体" w:hAnsi="宋体" w:eastAsia="宋体"/>
                <w:sz w:val="24"/>
              </w:rPr>
              <w:t>1421.00</w:t>
            </w:r>
          </w:p>
        </w:tc>
        <w:tc>
          <w:tcPr>
            <w:tcW w:w="1276" w:type="dxa"/>
            <w:noWrap w:val="0"/>
            <w:vAlign w:val="center"/>
          </w:tcPr>
          <w:p w14:paraId="00B7F7F9">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07DAFFBB">
            <w:pPr>
              <w:spacing w:line="360" w:lineRule="exact"/>
              <w:jc w:val="left"/>
              <w:rPr>
                <w:rFonts w:ascii="宋体" w:hAnsi="宋体" w:eastAsia="宋体"/>
                <w:sz w:val="24"/>
              </w:rPr>
            </w:pPr>
            <w:r>
              <w:rPr>
                <w:rFonts w:ascii="宋体" w:hAnsi="宋体" w:eastAsia="宋体"/>
                <w:sz w:val="24"/>
              </w:rPr>
              <w:t>0</w:t>
            </w:r>
          </w:p>
        </w:tc>
      </w:tr>
      <w:tr w14:paraId="458CD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843F132">
            <w:pPr>
              <w:spacing w:line="360" w:lineRule="exact"/>
              <w:jc w:val="left"/>
              <w:outlineLvl w:val="3"/>
              <w:rPr>
                <w:rFonts w:ascii="宋体" w:hAnsi="宋体" w:eastAsia="宋体"/>
                <w:sz w:val="24"/>
              </w:rPr>
            </w:pPr>
          </w:p>
        </w:tc>
        <w:tc>
          <w:tcPr>
            <w:tcW w:w="8278" w:type="dxa"/>
            <w:gridSpan w:val="6"/>
            <w:noWrap w:val="0"/>
            <w:vAlign w:val="center"/>
          </w:tcPr>
          <w:p w14:paraId="15D66021">
            <w:pPr>
              <w:spacing w:line="360" w:lineRule="exact"/>
              <w:jc w:val="left"/>
              <w:rPr>
                <w:rFonts w:ascii="宋体" w:hAnsi="宋体" w:eastAsia="宋体"/>
                <w:sz w:val="24"/>
              </w:rPr>
            </w:pPr>
            <w:r>
              <w:rPr>
                <w:rFonts w:hint="eastAsia" w:ascii="宋体" w:hAnsi="宋体" w:eastAsia="宋体"/>
                <w:sz w:val="24"/>
              </w:rPr>
              <w:t>对辖区内儿童、孕产妇、老年人、慢性疾病等重点人群进行免费基本公共卫生服务。群众可直接受益。</w:t>
            </w:r>
          </w:p>
        </w:tc>
      </w:tr>
      <w:tr w14:paraId="130C3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924B303">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28875A9">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68CAF22A">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2655FCB0">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6662E9F4">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1100F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3ACE343">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11950EDD">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49EEB213">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18C4BC3D">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4E25BDFF">
            <w:pPr>
              <w:spacing w:line="360" w:lineRule="exact"/>
              <w:jc w:val="center"/>
              <w:rPr>
                <w:rFonts w:ascii="宋体" w:hAnsi="宋体" w:eastAsia="宋体"/>
                <w:sz w:val="24"/>
              </w:rPr>
            </w:pPr>
            <w:r>
              <w:rPr>
                <w:rFonts w:ascii="宋体" w:hAnsi="宋体" w:eastAsia="宋体"/>
                <w:sz w:val="24"/>
              </w:rPr>
              <w:t>100.00%</w:t>
            </w:r>
          </w:p>
        </w:tc>
      </w:tr>
      <w:tr w14:paraId="7AE45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32C4F60">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42E13477">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免费向居民提供基本公共卫生服务，促进居民健康水平提高。</w:t>
            </w:r>
          </w:p>
          <w:p w14:paraId="11B546F1">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对城乡居民健康实行干预，减少危害健康的因素。</w:t>
            </w:r>
          </w:p>
          <w:p w14:paraId="01CB21D6">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预防控制传染病及慢性病的发生和流行。</w:t>
            </w:r>
          </w:p>
          <w:p w14:paraId="15469CF0">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支持医疗机构向老年人，</w:t>
            </w:r>
            <w:r>
              <w:rPr>
                <w:rFonts w:ascii="宋体" w:hAnsi="宋体" w:eastAsia="宋体"/>
                <w:sz w:val="24"/>
              </w:rPr>
              <w:t>0—36</w:t>
            </w:r>
            <w:r>
              <w:rPr>
                <w:rFonts w:hint="eastAsia" w:ascii="宋体" w:hAnsi="宋体" w:eastAsia="宋体"/>
                <w:sz w:val="24"/>
              </w:rPr>
              <w:t>个月的儿童提供中医健康指导。</w:t>
            </w:r>
          </w:p>
        </w:tc>
      </w:tr>
    </w:tbl>
    <w:p w14:paraId="28D5A856">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90DF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39EAFD7">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5AADAEA9">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6A914B4E">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347B8507">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64510788">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4C483BA9">
            <w:pPr>
              <w:spacing w:line="360" w:lineRule="exact"/>
              <w:jc w:val="center"/>
              <w:rPr>
                <w:rFonts w:ascii="宋体" w:hAnsi="宋体" w:eastAsia="宋体"/>
                <w:b/>
                <w:sz w:val="24"/>
              </w:rPr>
            </w:pPr>
            <w:r>
              <w:rPr>
                <w:rFonts w:hint="eastAsia" w:ascii="宋体" w:hAnsi="宋体" w:eastAsia="宋体"/>
                <w:b/>
                <w:sz w:val="24"/>
              </w:rPr>
              <w:t>指标值确定依据</w:t>
            </w:r>
          </w:p>
        </w:tc>
      </w:tr>
      <w:tr w14:paraId="27907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C7BFF6F">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046E5A8F">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2CB4B76D">
            <w:pPr>
              <w:spacing w:line="360" w:lineRule="exact"/>
              <w:jc w:val="left"/>
              <w:rPr>
                <w:rFonts w:ascii="宋体" w:hAnsi="宋体" w:eastAsia="宋体"/>
                <w:sz w:val="24"/>
              </w:rPr>
            </w:pPr>
            <w:r>
              <w:rPr>
                <w:rFonts w:hint="eastAsia" w:ascii="宋体" w:hAnsi="宋体" w:eastAsia="宋体"/>
                <w:sz w:val="24"/>
              </w:rPr>
              <w:t>居民电子健康档案建档率</w:t>
            </w:r>
          </w:p>
        </w:tc>
        <w:tc>
          <w:tcPr>
            <w:tcW w:w="2891" w:type="dxa"/>
            <w:noWrap w:val="0"/>
            <w:vAlign w:val="center"/>
          </w:tcPr>
          <w:p w14:paraId="2FA2F8BC">
            <w:pPr>
              <w:spacing w:line="360" w:lineRule="exact"/>
              <w:jc w:val="left"/>
              <w:rPr>
                <w:rFonts w:ascii="宋体" w:hAnsi="宋体" w:eastAsia="宋体"/>
                <w:sz w:val="24"/>
              </w:rPr>
            </w:pPr>
            <w:r>
              <w:rPr>
                <w:rFonts w:hint="eastAsia" w:ascii="宋体" w:hAnsi="宋体" w:eastAsia="宋体"/>
                <w:sz w:val="24"/>
              </w:rPr>
              <w:t>接受健康管理服务的</w:t>
            </w:r>
            <w:r>
              <w:rPr>
                <w:rFonts w:ascii="宋体" w:hAnsi="宋体" w:eastAsia="宋体"/>
                <w:sz w:val="24"/>
              </w:rPr>
              <w:t>65</w:t>
            </w:r>
            <w:r>
              <w:rPr>
                <w:rFonts w:hint="eastAsia" w:ascii="宋体" w:hAnsi="宋体" w:eastAsia="宋体"/>
                <w:sz w:val="24"/>
              </w:rPr>
              <w:t>岁以上老年人数占辖区内所有</w:t>
            </w:r>
            <w:r>
              <w:rPr>
                <w:rFonts w:ascii="宋体" w:hAnsi="宋体" w:eastAsia="宋体"/>
                <w:sz w:val="24"/>
              </w:rPr>
              <w:t>65</w:t>
            </w:r>
            <w:r>
              <w:rPr>
                <w:rFonts w:hint="eastAsia" w:ascii="宋体" w:hAnsi="宋体" w:eastAsia="宋体"/>
                <w:sz w:val="24"/>
              </w:rPr>
              <w:t>岁以上老年人总数的比率</w:t>
            </w:r>
          </w:p>
        </w:tc>
        <w:tc>
          <w:tcPr>
            <w:tcW w:w="1276" w:type="dxa"/>
            <w:noWrap w:val="0"/>
            <w:vAlign w:val="center"/>
          </w:tcPr>
          <w:p w14:paraId="6BA96911">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98263D8">
            <w:pPr>
              <w:spacing w:line="360" w:lineRule="exact"/>
              <w:jc w:val="left"/>
              <w:rPr>
                <w:rFonts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年省级公共卫生服务补助资金预算指标的通知（冀财社</w:t>
            </w:r>
            <w:r>
              <w:rPr>
                <w:rFonts w:ascii="宋体" w:hAnsi="宋体" w:eastAsia="宋体"/>
                <w:sz w:val="24"/>
              </w:rPr>
              <w:t>[2020]203</w:t>
            </w:r>
            <w:r>
              <w:rPr>
                <w:rFonts w:hint="eastAsia" w:ascii="宋体" w:hAnsi="宋体" w:eastAsia="宋体"/>
                <w:sz w:val="24"/>
              </w:rPr>
              <w:t>号）</w:t>
            </w:r>
          </w:p>
        </w:tc>
      </w:tr>
      <w:tr w14:paraId="617E7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368607B">
            <w:pPr>
              <w:spacing w:line="360" w:lineRule="exact"/>
              <w:jc w:val="center"/>
              <w:rPr>
                <w:rFonts w:hint="eastAsia" w:ascii="宋体" w:hAnsi="宋体" w:eastAsia="宋体"/>
                <w:sz w:val="24"/>
              </w:rPr>
            </w:pPr>
          </w:p>
        </w:tc>
        <w:tc>
          <w:tcPr>
            <w:tcW w:w="1134" w:type="dxa"/>
            <w:noWrap w:val="0"/>
            <w:vAlign w:val="center"/>
          </w:tcPr>
          <w:p w14:paraId="67205E2C">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7A07F3DE">
            <w:pPr>
              <w:spacing w:line="360" w:lineRule="exact"/>
              <w:jc w:val="left"/>
              <w:rPr>
                <w:rFonts w:hint="eastAsia" w:ascii="宋体" w:hAnsi="宋体" w:eastAsia="宋体"/>
                <w:sz w:val="24"/>
              </w:rPr>
            </w:pPr>
            <w:r>
              <w:rPr>
                <w:rFonts w:hint="eastAsia" w:ascii="宋体" w:hAnsi="宋体" w:eastAsia="宋体"/>
                <w:sz w:val="24"/>
              </w:rPr>
              <w:t>高血压患者规范管理率</w:t>
            </w:r>
          </w:p>
        </w:tc>
        <w:tc>
          <w:tcPr>
            <w:tcW w:w="2891" w:type="dxa"/>
            <w:noWrap w:val="0"/>
            <w:vAlign w:val="center"/>
          </w:tcPr>
          <w:p w14:paraId="3845AAD0">
            <w:pPr>
              <w:spacing w:line="360" w:lineRule="exact"/>
              <w:jc w:val="left"/>
              <w:rPr>
                <w:rFonts w:ascii="宋体" w:hAnsi="宋体" w:eastAsia="宋体"/>
                <w:sz w:val="24"/>
              </w:rPr>
            </w:pPr>
            <w:r>
              <w:rPr>
                <w:rFonts w:hint="eastAsia" w:ascii="宋体" w:hAnsi="宋体" w:eastAsia="宋体"/>
                <w:sz w:val="24"/>
              </w:rPr>
              <w:t>年内已管高血压患者人数占辖区内高血压患者总人数的比率</w:t>
            </w:r>
          </w:p>
        </w:tc>
        <w:tc>
          <w:tcPr>
            <w:tcW w:w="1276" w:type="dxa"/>
            <w:noWrap w:val="0"/>
            <w:vAlign w:val="center"/>
          </w:tcPr>
          <w:p w14:paraId="6188F328">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60%</w:t>
            </w:r>
          </w:p>
        </w:tc>
        <w:tc>
          <w:tcPr>
            <w:tcW w:w="1701" w:type="dxa"/>
            <w:noWrap w:val="0"/>
            <w:vAlign w:val="center"/>
          </w:tcPr>
          <w:p w14:paraId="4AD6BCB1">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年省级公共卫生服务补助资金预算指标的通知（冀财社</w:t>
            </w:r>
            <w:r>
              <w:rPr>
                <w:rFonts w:ascii="宋体" w:hAnsi="宋体" w:eastAsia="宋体"/>
                <w:sz w:val="24"/>
              </w:rPr>
              <w:t>[2020]203</w:t>
            </w:r>
            <w:r>
              <w:rPr>
                <w:rFonts w:hint="eastAsia" w:ascii="宋体" w:hAnsi="宋体" w:eastAsia="宋体"/>
                <w:sz w:val="24"/>
              </w:rPr>
              <w:t>号）</w:t>
            </w:r>
          </w:p>
        </w:tc>
      </w:tr>
      <w:tr w14:paraId="4F771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7739B74">
            <w:pPr>
              <w:spacing w:line="360" w:lineRule="exact"/>
              <w:jc w:val="center"/>
              <w:rPr>
                <w:rFonts w:hint="eastAsia" w:ascii="宋体" w:hAnsi="宋体" w:eastAsia="宋体"/>
                <w:sz w:val="24"/>
              </w:rPr>
            </w:pPr>
          </w:p>
        </w:tc>
        <w:tc>
          <w:tcPr>
            <w:tcW w:w="1134" w:type="dxa"/>
            <w:noWrap w:val="0"/>
            <w:vAlign w:val="center"/>
          </w:tcPr>
          <w:p w14:paraId="287A1C84">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4B179BDE">
            <w:pPr>
              <w:spacing w:line="360" w:lineRule="exact"/>
              <w:jc w:val="left"/>
              <w:rPr>
                <w:rFonts w:hint="eastAsia" w:ascii="宋体" w:hAnsi="宋体" w:eastAsia="宋体"/>
                <w:sz w:val="24"/>
              </w:rPr>
            </w:pPr>
            <w:r>
              <w:rPr>
                <w:rFonts w:hint="eastAsia" w:ascii="宋体" w:hAnsi="宋体" w:eastAsia="宋体"/>
                <w:sz w:val="24"/>
              </w:rPr>
              <w:t>绩效评价完成时限</w:t>
            </w:r>
          </w:p>
        </w:tc>
        <w:tc>
          <w:tcPr>
            <w:tcW w:w="2891" w:type="dxa"/>
            <w:noWrap w:val="0"/>
            <w:vAlign w:val="center"/>
          </w:tcPr>
          <w:p w14:paraId="19BD8059">
            <w:pPr>
              <w:spacing w:line="360" w:lineRule="exact"/>
              <w:jc w:val="left"/>
              <w:rPr>
                <w:rFonts w:ascii="宋体" w:hAnsi="宋体" w:eastAsia="宋体"/>
                <w:sz w:val="24"/>
              </w:rPr>
            </w:pPr>
            <w:r>
              <w:rPr>
                <w:rFonts w:hint="eastAsia" w:ascii="宋体" w:hAnsi="宋体" w:eastAsia="宋体"/>
                <w:sz w:val="24"/>
              </w:rPr>
              <w:t>在规定时限内完成走访作任务</w:t>
            </w:r>
          </w:p>
        </w:tc>
        <w:tc>
          <w:tcPr>
            <w:tcW w:w="1276" w:type="dxa"/>
            <w:noWrap w:val="0"/>
            <w:vAlign w:val="center"/>
          </w:tcPr>
          <w:p w14:paraId="49E6FAEC">
            <w:pPr>
              <w:spacing w:line="360" w:lineRule="exact"/>
              <w:jc w:val="left"/>
              <w:rPr>
                <w:rFonts w:hint="eastAsia" w:ascii="宋体" w:hAnsi="宋体" w:eastAsia="宋体"/>
                <w:sz w:val="24"/>
              </w:rPr>
            </w:pPr>
            <w:r>
              <w:rPr>
                <w:rFonts w:hint="eastAsia" w:ascii="宋体" w:hAnsi="宋体" w:eastAsia="宋体"/>
                <w:sz w:val="24"/>
              </w:rPr>
              <w:t>每月底按时完成当月任务</w:t>
            </w:r>
          </w:p>
        </w:tc>
        <w:tc>
          <w:tcPr>
            <w:tcW w:w="1701" w:type="dxa"/>
            <w:noWrap w:val="0"/>
            <w:vAlign w:val="center"/>
          </w:tcPr>
          <w:p w14:paraId="1DB57D33">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年省级公共卫生服务补助资金预算指标的通知（冀财社</w:t>
            </w:r>
            <w:r>
              <w:rPr>
                <w:rFonts w:ascii="宋体" w:hAnsi="宋体" w:eastAsia="宋体"/>
                <w:sz w:val="24"/>
              </w:rPr>
              <w:t>[2020]203</w:t>
            </w:r>
            <w:r>
              <w:rPr>
                <w:rFonts w:hint="eastAsia" w:ascii="宋体" w:hAnsi="宋体" w:eastAsia="宋体"/>
                <w:sz w:val="24"/>
              </w:rPr>
              <w:t>号）</w:t>
            </w:r>
          </w:p>
        </w:tc>
      </w:tr>
      <w:tr w14:paraId="6C215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B786E40">
            <w:pPr>
              <w:spacing w:line="360" w:lineRule="exact"/>
              <w:jc w:val="center"/>
              <w:rPr>
                <w:rFonts w:hint="eastAsia" w:ascii="宋体" w:hAnsi="宋体" w:eastAsia="宋体"/>
                <w:sz w:val="24"/>
              </w:rPr>
            </w:pPr>
          </w:p>
        </w:tc>
        <w:tc>
          <w:tcPr>
            <w:tcW w:w="1134" w:type="dxa"/>
            <w:noWrap w:val="0"/>
            <w:vAlign w:val="center"/>
          </w:tcPr>
          <w:p w14:paraId="346ADEA6">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48E4DE9E">
            <w:pPr>
              <w:spacing w:line="360" w:lineRule="exact"/>
              <w:jc w:val="left"/>
              <w:rPr>
                <w:rFonts w:hint="eastAsia" w:ascii="宋体" w:hAnsi="宋体" w:eastAsia="宋体"/>
                <w:sz w:val="24"/>
              </w:rPr>
            </w:pPr>
            <w:r>
              <w:rPr>
                <w:rFonts w:hint="eastAsia" w:ascii="宋体" w:hAnsi="宋体" w:eastAsia="宋体"/>
                <w:sz w:val="24"/>
              </w:rPr>
              <w:t>新生儿疾病筛查筛查率</w:t>
            </w:r>
          </w:p>
        </w:tc>
        <w:tc>
          <w:tcPr>
            <w:tcW w:w="2891" w:type="dxa"/>
            <w:noWrap w:val="0"/>
            <w:vAlign w:val="center"/>
          </w:tcPr>
          <w:p w14:paraId="7A59B293">
            <w:pPr>
              <w:spacing w:line="360" w:lineRule="exact"/>
              <w:jc w:val="left"/>
              <w:rPr>
                <w:rFonts w:ascii="宋体" w:hAnsi="宋体" w:eastAsia="宋体"/>
                <w:sz w:val="24"/>
              </w:rPr>
            </w:pPr>
            <w:r>
              <w:rPr>
                <w:rFonts w:hint="eastAsia" w:ascii="宋体" w:hAnsi="宋体" w:eastAsia="宋体"/>
                <w:sz w:val="24"/>
              </w:rPr>
              <w:t>新生儿筛查的比率</w:t>
            </w:r>
          </w:p>
        </w:tc>
        <w:tc>
          <w:tcPr>
            <w:tcW w:w="1276" w:type="dxa"/>
            <w:noWrap w:val="0"/>
            <w:vAlign w:val="center"/>
          </w:tcPr>
          <w:p w14:paraId="6077F90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293D05A">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年省级公共卫生服务补助资金预算指标的通知（冀财社</w:t>
            </w:r>
            <w:r>
              <w:rPr>
                <w:rFonts w:ascii="宋体" w:hAnsi="宋体" w:eastAsia="宋体"/>
                <w:sz w:val="24"/>
              </w:rPr>
              <w:t>[2020]203</w:t>
            </w:r>
            <w:r>
              <w:rPr>
                <w:rFonts w:hint="eastAsia" w:ascii="宋体" w:hAnsi="宋体" w:eastAsia="宋体"/>
                <w:sz w:val="24"/>
              </w:rPr>
              <w:t>号）</w:t>
            </w:r>
          </w:p>
        </w:tc>
      </w:tr>
      <w:tr w14:paraId="2D5BD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6D00174">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62C0AFCC">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5CF05E3C">
            <w:pPr>
              <w:spacing w:line="360" w:lineRule="exact"/>
              <w:jc w:val="left"/>
              <w:rPr>
                <w:rFonts w:hint="eastAsia" w:ascii="宋体" w:hAnsi="宋体" w:eastAsia="宋体"/>
                <w:sz w:val="24"/>
              </w:rPr>
            </w:pPr>
            <w:r>
              <w:rPr>
                <w:rFonts w:hint="eastAsia" w:ascii="宋体" w:hAnsi="宋体" w:eastAsia="宋体"/>
                <w:sz w:val="24"/>
              </w:rPr>
              <w:t>城乡居民公共卫生差距</w:t>
            </w:r>
          </w:p>
        </w:tc>
        <w:tc>
          <w:tcPr>
            <w:tcW w:w="2891" w:type="dxa"/>
            <w:noWrap w:val="0"/>
            <w:vAlign w:val="center"/>
          </w:tcPr>
          <w:p w14:paraId="5D5AF396">
            <w:pPr>
              <w:spacing w:line="360" w:lineRule="exact"/>
              <w:jc w:val="left"/>
              <w:rPr>
                <w:rFonts w:ascii="宋体" w:hAnsi="宋体" w:eastAsia="宋体"/>
                <w:sz w:val="24"/>
              </w:rPr>
            </w:pPr>
            <w:r>
              <w:rPr>
                <w:rFonts w:hint="eastAsia" w:ascii="宋体" w:hAnsi="宋体" w:eastAsia="宋体"/>
                <w:sz w:val="24"/>
              </w:rPr>
              <w:t>群众对基本公共卫生服务的水平要求不断提高</w:t>
            </w:r>
          </w:p>
        </w:tc>
        <w:tc>
          <w:tcPr>
            <w:tcW w:w="1276" w:type="dxa"/>
            <w:noWrap w:val="0"/>
            <w:vAlign w:val="center"/>
          </w:tcPr>
          <w:p w14:paraId="393EE5ED">
            <w:pPr>
              <w:spacing w:line="360" w:lineRule="exact"/>
              <w:jc w:val="left"/>
              <w:rPr>
                <w:rFonts w:hint="eastAsia" w:ascii="宋体" w:hAnsi="宋体" w:eastAsia="宋体"/>
                <w:sz w:val="24"/>
              </w:rPr>
            </w:pPr>
            <w:r>
              <w:rPr>
                <w:rFonts w:hint="eastAsia" w:ascii="宋体" w:hAnsi="宋体" w:eastAsia="宋体"/>
                <w:sz w:val="24"/>
              </w:rPr>
              <w:t>逐步缩小</w:t>
            </w:r>
          </w:p>
        </w:tc>
        <w:tc>
          <w:tcPr>
            <w:tcW w:w="1701" w:type="dxa"/>
            <w:noWrap w:val="0"/>
            <w:vAlign w:val="center"/>
          </w:tcPr>
          <w:p w14:paraId="5A785DFB">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年省级公共卫生服务补助资金预算指标的通知（冀财社</w:t>
            </w:r>
            <w:r>
              <w:rPr>
                <w:rFonts w:ascii="宋体" w:hAnsi="宋体" w:eastAsia="宋体"/>
                <w:sz w:val="24"/>
              </w:rPr>
              <w:t>[2020]203</w:t>
            </w:r>
            <w:r>
              <w:rPr>
                <w:rFonts w:hint="eastAsia" w:ascii="宋体" w:hAnsi="宋体" w:eastAsia="宋体"/>
                <w:sz w:val="24"/>
              </w:rPr>
              <w:t>号）</w:t>
            </w:r>
          </w:p>
        </w:tc>
      </w:tr>
      <w:tr w14:paraId="55027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503D5B9">
            <w:pPr>
              <w:spacing w:line="360" w:lineRule="exact"/>
              <w:jc w:val="center"/>
              <w:rPr>
                <w:rFonts w:hint="eastAsia" w:ascii="宋体" w:hAnsi="宋体" w:eastAsia="宋体"/>
                <w:sz w:val="24"/>
              </w:rPr>
            </w:pPr>
          </w:p>
        </w:tc>
        <w:tc>
          <w:tcPr>
            <w:tcW w:w="1134" w:type="dxa"/>
            <w:noWrap w:val="0"/>
            <w:vAlign w:val="center"/>
          </w:tcPr>
          <w:p w14:paraId="7C925D27">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64781BEC">
            <w:pPr>
              <w:spacing w:line="360" w:lineRule="exact"/>
              <w:jc w:val="left"/>
              <w:rPr>
                <w:rFonts w:hint="eastAsia" w:ascii="宋体" w:hAnsi="宋体" w:eastAsia="宋体"/>
                <w:sz w:val="24"/>
              </w:rPr>
            </w:pPr>
            <w:r>
              <w:rPr>
                <w:rFonts w:hint="eastAsia" w:ascii="宋体" w:hAnsi="宋体" w:eastAsia="宋体"/>
                <w:sz w:val="24"/>
              </w:rPr>
              <w:t>基本公共卫生服务水平</w:t>
            </w:r>
          </w:p>
        </w:tc>
        <w:tc>
          <w:tcPr>
            <w:tcW w:w="2891" w:type="dxa"/>
            <w:noWrap w:val="0"/>
            <w:vAlign w:val="center"/>
          </w:tcPr>
          <w:p w14:paraId="779ECE94">
            <w:pPr>
              <w:spacing w:line="360" w:lineRule="exact"/>
              <w:jc w:val="left"/>
              <w:rPr>
                <w:rFonts w:ascii="宋体" w:hAnsi="宋体" w:eastAsia="宋体"/>
                <w:sz w:val="24"/>
              </w:rPr>
            </w:pPr>
            <w:r>
              <w:rPr>
                <w:rFonts w:hint="eastAsia" w:ascii="宋体" w:hAnsi="宋体" w:eastAsia="宋体"/>
                <w:sz w:val="24"/>
              </w:rPr>
              <w:t>群众对基本公共卫生服务的水平要求不断提高</w:t>
            </w:r>
          </w:p>
        </w:tc>
        <w:tc>
          <w:tcPr>
            <w:tcW w:w="1276" w:type="dxa"/>
            <w:noWrap w:val="0"/>
            <w:vAlign w:val="center"/>
          </w:tcPr>
          <w:p w14:paraId="7D58CEB1">
            <w:pPr>
              <w:spacing w:line="360" w:lineRule="exact"/>
              <w:jc w:val="left"/>
              <w:rPr>
                <w:rFonts w:hint="eastAsia" w:ascii="宋体" w:hAnsi="宋体" w:eastAsia="宋体"/>
                <w:sz w:val="24"/>
              </w:rPr>
            </w:pPr>
            <w:r>
              <w:rPr>
                <w:rFonts w:hint="eastAsia" w:ascii="宋体" w:hAnsi="宋体" w:eastAsia="宋体"/>
                <w:sz w:val="24"/>
              </w:rPr>
              <w:t>不断提高</w:t>
            </w:r>
          </w:p>
        </w:tc>
        <w:tc>
          <w:tcPr>
            <w:tcW w:w="1701" w:type="dxa"/>
            <w:noWrap w:val="0"/>
            <w:vAlign w:val="center"/>
          </w:tcPr>
          <w:p w14:paraId="16F2D0ED">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年省级公共卫生服务补助资金预算指标的通知（冀财社</w:t>
            </w:r>
            <w:r>
              <w:rPr>
                <w:rFonts w:ascii="宋体" w:hAnsi="宋体" w:eastAsia="宋体"/>
                <w:sz w:val="24"/>
              </w:rPr>
              <w:t>[2020]203</w:t>
            </w:r>
            <w:r>
              <w:rPr>
                <w:rFonts w:hint="eastAsia" w:ascii="宋体" w:hAnsi="宋体" w:eastAsia="宋体"/>
                <w:sz w:val="24"/>
              </w:rPr>
              <w:t>号）</w:t>
            </w:r>
          </w:p>
        </w:tc>
      </w:tr>
      <w:tr w14:paraId="1C771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170326D">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5A85149C">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320E964D">
            <w:pPr>
              <w:spacing w:line="360" w:lineRule="exact"/>
              <w:jc w:val="left"/>
              <w:rPr>
                <w:rFonts w:hint="eastAsia" w:ascii="宋体" w:hAnsi="宋体" w:eastAsia="宋体"/>
                <w:sz w:val="24"/>
              </w:rPr>
            </w:pPr>
            <w:r>
              <w:rPr>
                <w:rFonts w:hint="eastAsia" w:ascii="宋体" w:hAnsi="宋体" w:eastAsia="宋体"/>
                <w:sz w:val="24"/>
              </w:rPr>
              <w:t>服务对象综合知晓率</w:t>
            </w:r>
          </w:p>
        </w:tc>
        <w:tc>
          <w:tcPr>
            <w:tcW w:w="2891" w:type="dxa"/>
            <w:noWrap w:val="0"/>
            <w:vAlign w:val="center"/>
          </w:tcPr>
          <w:p w14:paraId="67C26495">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6F12052F">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3128EF54">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年省级公共卫生服务补助资金预算指标的通知（冀财社</w:t>
            </w:r>
            <w:r>
              <w:rPr>
                <w:rFonts w:ascii="宋体" w:hAnsi="宋体" w:eastAsia="宋体"/>
                <w:sz w:val="24"/>
              </w:rPr>
              <w:t>[2020]203</w:t>
            </w:r>
            <w:r>
              <w:rPr>
                <w:rFonts w:hint="eastAsia" w:ascii="宋体" w:hAnsi="宋体" w:eastAsia="宋体"/>
                <w:sz w:val="24"/>
              </w:rPr>
              <w:t>号）</w:t>
            </w:r>
          </w:p>
        </w:tc>
      </w:tr>
    </w:tbl>
    <w:p w14:paraId="7A2ACBDA">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4B56AC71">
      <w:pPr>
        <w:spacing w:line="360" w:lineRule="exact"/>
        <w:ind w:firstLine="480" w:firstLineChars="200"/>
        <w:jc w:val="left"/>
        <w:rPr>
          <w:rFonts w:ascii="宋体" w:hAnsi="宋体" w:eastAsia="宋体"/>
          <w:sz w:val="24"/>
        </w:rPr>
      </w:pPr>
    </w:p>
    <w:p w14:paraId="548CE38F">
      <w:pPr>
        <w:spacing w:line="360" w:lineRule="exact"/>
        <w:ind w:firstLine="482" w:firstLineChars="200"/>
        <w:jc w:val="left"/>
        <w:outlineLvl w:val="3"/>
        <w:rPr>
          <w:rFonts w:ascii="宋体" w:hAnsi="宋体" w:eastAsia="宋体"/>
          <w:b/>
          <w:sz w:val="24"/>
        </w:rPr>
      </w:pPr>
      <w:bookmarkStart w:id="31" w:name="_Toc62803841"/>
      <w:r>
        <w:rPr>
          <w:rFonts w:hint="eastAsia" w:ascii="宋体" w:hAnsi="宋体" w:eastAsia="宋体"/>
          <w:b/>
          <w:sz w:val="24"/>
        </w:rPr>
        <w:t>31.2021年已婚育齡妇女服务普查项目绩效目标表</w:t>
      </w:r>
      <w:bookmarkEnd w:id="31"/>
      <w:r>
        <w:rPr>
          <w:rFonts w:hint="eastAsia" w:ascii="宋体" w:hAnsi="宋体" w:eastAsia="宋体"/>
          <w:b/>
          <w:sz w:val="24"/>
        </w:rPr>
        <w:t>TC 31、2021年已婚育齡妇女服务普查项目绩效目标表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1FD5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70523EB">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4A354A02">
            <w:pPr>
              <w:spacing w:line="360" w:lineRule="exact"/>
              <w:jc w:val="right"/>
              <w:rPr>
                <w:rFonts w:ascii="宋体" w:hAnsi="宋体" w:eastAsia="宋体"/>
                <w:sz w:val="24"/>
              </w:rPr>
            </w:pPr>
            <w:r>
              <w:rPr>
                <w:rFonts w:hint="eastAsia" w:ascii="宋体" w:hAnsi="宋体" w:eastAsia="宋体"/>
                <w:sz w:val="24"/>
              </w:rPr>
              <w:t>单位：万元</w:t>
            </w:r>
          </w:p>
        </w:tc>
      </w:tr>
      <w:tr w14:paraId="62628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250EABD">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179C4F1">
            <w:pPr>
              <w:spacing w:line="360" w:lineRule="exact"/>
              <w:jc w:val="left"/>
              <w:rPr>
                <w:rFonts w:ascii="宋体" w:hAnsi="宋体" w:eastAsia="宋体"/>
                <w:sz w:val="24"/>
              </w:rPr>
            </w:pPr>
            <w:r>
              <w:rPr>
                <w:rFonts w:ascii="宋体" w:hAnsi="宋体" w:eastAsia="宋体"/>
                <w:sz w:val="24"/>
              </w:rPr>
              <w:t>13062321OZI10CQ9E3QL6</w:t>
            </w:r>
          </w:p>
        </w:tc>
        <w:tc>
          <w:tcPr>
            <w:tcW w:w="1587" w:type="dxa"/>
            <w:noWrap w:val="0"/>
            <w:vAlign w:val="center"/>
          </w:tcPr>
          <w:p w14:paraId="5E3DD430">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514493A">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年已婚育齡妇女服务普查项目</w:t>
            </w:r>
          </w:p>
        </w:tc>
      </w:tr>
      <w:tr w14:paraId="35DCA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B0FD797">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7A566617">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364739C9">
            <w:pPr>
              <w:spacing w:line="360" w:lineRule="exact"/>
              <w:jc w:val="left"/>
              <w:rPr>
                <w:rFonts w:ascii="宋体" w:hAnsi="宋体" w:eastAsia="宋体"/>
                <w:sz w:val="24"/>
              </w:rPr>
            </w:pPr>
            <w:r>
              <w:rPr>
                <w:rFonts w:ascii="宋体" w:hAnsi="宋体" w:eastAsia="宋体"/>
                <w:sz w:val="24"/>
              </w:rPr>
              <w:t>100.00</w:t>
            </w:r>
          </w:p>
        </w:tc>
        <w:tc>
          <w:tcPr>
            <w:tcW w:w="1587" w:type="dxa"/>
            <w:noWrap w:val="0"/>
            <w:vAlign w:val="center"/>
          </w:tcPr>
          <w:p w14:paraId="475837B9">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2CC0A1D5">
            <w:pPr>
              <w:spacing w:line="360" w:lineRule="exact"/>
              <w:jc w:val="left"/>
              <w:rPr>
                <w:rFonts w:ascii="宋体" w:hAnsi="宋体" w:eastAsia="宋体"/>
                <w:sz w:val="24"/>
              </w:rPr>
            </w:pPr>
            <w:r>
              <w:rPr>
                <w:rFonts w:ascii="宋体" w:hAnsi="宋体" w:eastAsia="宋体"/>
                <w:sz w:val="24"/>
              </w:rPr>
              <w:t>100.00</w:t>
            </w:r>
          </w:p>
        </w:tc>
        <w:tc>
          <w:tcPr>
            <w:tcW w:w="1276" w:type="dxa"/>
            <w:noWrap w:val="0"/>
            <w:vAlign w:val="center"/>
          </w:tcPr>
          <w:p w14:paraId="3AE7E9D8">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1722FD7D">
            <w:pPr>
              <w:spacing w:line="360" w:lineRule="exact"/>
              <w:jc w:val="left"/>
              <w:rPr>
                <w:rFonts w:ascii="宋体" w:hAnsi="宋体" w:eastAsia="宋体"/>
                <w:sz w:val="24"/>
              </w:rPr>
            </w:pPr>
            <w:r>
              <w:rPr>
                <w:rFonts w:ascii="宋体" w:hAnsi="宋体" w:eastAsia="宋体"/>
                <w:sz w:val="24"/>
              </w:rPr>
              <w:t>0</w:t>
            </w:r>
          </w:p>
        </w:tc>
      </w:tr>
      <w:tr w14:paraId="681FC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D0F4877">
            <w:pPr>
              <w:spacing w:line="360" w:lineRule="exact"/>
              <w:jc w:val="left"/>
              <w:outlineLvl w:val="3"/>
              <w:rPr>
                <w:rFonts w:ascii="宋体" w:hAnsi="宋体" w:eastAsia="宋体"/>
                <w:sz w:val="24"/>
              </w:rPr>
            </w:pPr>
          </w:p>
        </w:tc>
        <w:tc>
          <w:tcPr>
            <w:tcW w:w="8278" w:type="dxa"/>
            <w:gridSpan w:val="6"/>
            <w:noWrap w:val="0"/>
            <w:vAlign w:val="center"/>
          </w:tcPr>
          <w:p w14:paraId="3CE5B6AC">
            <w:pPr>
              <w:spacing w:line="360" w:lineRule="exact"/>
              <w:jc w:val="left"/>
              <w:rPr>
                <w:rFonts w:ascii="宋体" w:hAnsi="宋体" w:eastAsia="宋体"/>
                <w:sz w:val="24"/>
              </w:rPr>
            </w:pPr>
            <w:r>
              <w:rPr>
                <w:rFonts w:hint="eastAsia" w:ascii="宋体" w:hAnsi="宋体" w:eastAsia="宋体"/>
                <w:sz w:val="24"/>
              </w:rPr>
              <w:t>为辖区内农村妇女至少提供一次年服务检查项目，并建立计划生育年服务普查项目档案和随访服务。开展生殖健康知识科普宣传、教育、咨询等工作。所需资金</w:t>
            </w:r>
            <w:r>
              <w:rPr>
                <w:rFonts w:ascii="宋体" w:hAnsi="宋体" w:eastAsia="宋体"/>
                <w:sz w:val="24"/>
              </w:rPr>
              <w:t>100</w:t>
            </w:r>
            <w:r>
              <w:rPr>
                <w:rFonts w:hint="eastAsia" w:ascii="宋体" w:hAnsi="宋体" w:eastAsia="宋体"/>
                <w:sz w:val="24"/>
              </w:rPr>
              <w:t>万元列入年初预算。</w:t>
            </w:r>
          </w:p>
        </w:tc>
      </w:tr>
      <w:tr w14:paraId="5294A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498923F">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40301908">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6EB57DDD">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64047C4E">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468313AB">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6B322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0B0425D">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7627B34A">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09641A78">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4384F721">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2F9104B0">
            <w:pPr>
              <w:spacing w:line="360" w:lineRule="exact"/>
              <w:jc w:val="center"/>
              <w:rPr>
                <w:rFonts w:ascii="宋体" w:hAnsi="宋体" w:eastAsia="宋体"/>
                <w:sz w:val="24"/>
              </w:rPr>
            </w:pPr>
            <w:r>
              <w:rPr>
                <w:rFonts w:ascii="宋体" w:hAnsi="宋体" w:eastAsia="宋体"/>
                <w:sz w:val="24"/>
              </w:rPr>
              <w:t>100.00%</w:t>
            </w:r>
          </w:p>
        </w:tc>
      </w:tr>
      <w:tr w14:paraId="6EAAB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79A8680">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35E1D73A">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符合条件人群免费技术服务。</w:t>
            </w:r>
          </w:p>
          <w:p w14:paraId="7429F2B9">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建立服务普查项目档案和随访服务。</w:t>
            </w:r>
          </w:p>
          <w:p w14:paraId="0D395820">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开展普查项目知识宣传、教育、咨询工作。</w:t>
            </w:r>
          </w:p>
          <w:p w14:paraId="25F9990D">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为辖区内妇女每年两次提供服务。</w:t>
            </w:r>
          </w:p>
        </w:tc>
      </w:tr>
    </w:tbl>
    <w:p w14:paraId="0526BBFB">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5A6F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5003BDE">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03CEEB1F">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4A96B1B6">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E9958F5">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3362E6F3">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0B1CDD66">
            <w:pPr>
              <w:spacing w:line="360" w:lineRule="exact"/>
              <w:jc w:val="center"/>
              <w:rPr>
                <w:rFonts w:ascii="宋体" w:hAnsi="宋体" w:eastAsia="宋体"/>
                <w:b/>
                <w:sz w:val="24"/>
              </w:rPr>
            </w:pPr>
            <w:r>
              <w:rPr>
                <w:rFonts w:hint="eastAsia" w:ascii="宋体" w:hAnsi="宋体" w:eastAsia="宋体"/>
                <w:b/>
                <w:sz w:val="24"/>
              </w:rPr>
              <w:t>指标值确定依据</w:t>
            </w:r>
          </w:p>
        </w:tc>
      </w:tr>
      <w:tr w14:paraId="47240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6FF4A26">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52EC9F22">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5394CEDE">
            <w:pPr>
              <w:spacing w:line="360" w:lineRule="exact"/>
              <w:jc w:val="left"/>
              <w:rPr>
                <w:rFonts w:ascii="宋体" w:hAnsi="宋体" w:eastAsia="宋体"/>
                <w:sz w:val="24"/>
              </w:rPr>
            </w:pPr>
            <w:r>
              <w:rPr>
                <w:rFonts w:hint="eastAsia" w:ascii="宋体" w:hAnsi="宋体" w:eastAsia="宋体"/>
                <w:sz w:val="24"/>
              </w:rPr>
              <w:t>已婚育齡妇女综合避孕率</w:t>
            </w:r>
          </w:p>
        </w:tc>
        <w:tc>
          <w:tcPr>
            <w:tcW w:w="2891" w:type="dxa"/>
            <w:noWrap w:val="0"/>
            <w:vAlign w:val="center"/>
          </w:tcPr>
          <w:p w14:paraId="4D797F85">
            <w:pPr>
              <w:spacing w:line="360" w:lineRule="exact"/>
              <w:jc w:val="left"/>
              <w:rPr>
                <w:rFonts w:ascii="宋体" w:hAnsi="宋体" w:eastAsia="宋体"/>
                <w:sz w:val="24"/>
              </w:rPr>
            </w:pPr>
            <w:r>
              <w:rPr>
                <w:rFonts w:hint="eastAsia" w:ascii="宋体" w:hAnsi="宋体" w:eastAsia="宋体"/>
                <w:sz w:val="24"/>
              </w:rPr>
              <w:t>使用节育措施的已婚育齡妇女人数占全部已婚育齡妇女总人数的比例</w:t>
            </w:r>
          </w:p>
        </w:tc>
        <w:tc>
          <w:tcPr>
            <w:tcW w:w="1276" w:type="dxa"/>
            <w:noWrap w:val="0"/>
            <w:vAlign w:val="center"/>
          </w:tcPr>
          <w:p w14:paraId="163EA67F">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4CB69AB3">
            <w:pPr>
              <w:spacing w:line="360" w:lineRule="exact"/>
              <w:jc w:val="left"/>
              <w:rPr>
                <w:rFonts w:ascii="宋体" w:hAnsi="宋体" w:eastAsia="宋体"/>
                <w:sz w:val="24"/>
              </w:rPr>
            </w:pPr>
            <w:r>
              <w:rPr>
                <w:rFonts w:hint="eastAsia" w:ascii="宋体" w:hAnsi="宋体" w:eastAsia="宋体"/>
                <w:sz w:val="24"/>
              </w:rPr>
              <w:t>根据冀人口联【</w:t>
            </w:r>
            <w:r>
              <w:rPr>
                <w:rFonts w:ascii="宋体" w:hAnsi="宋体" w:eastAsia="宋体"/>
                <w:sz w:val="24"/>
              </w:rPr>
              <w:t>2011</w:t>
            </w:r>
            <w:r>
              <w:rPr>
                <w:rFonts w:hint="eastAsia" w:ascii="宋体" w:hAnsi="宋体" w:eastAsia="宋体"/>
                <w:sz w:val="24"/>
              </w:rPr>
              <w:t>】</w:t>
            </w:r>
            <w:r>
              <w:rPr>
                <w:rFonts w:ascii="宋体" w:hAnsi="宋体" w:eastAsia="宋体"/>
                <w:sz w:val="24"/>
              </w:rPr>
              <w:t>12</w:t>
            </w:r>
            <w:r>
              <w:rPr>
                <w:rFonts w:hint="eastAsia" w:ascii="宋体" w:hAnsi="宋体" w:eastAsia="宋体"/>
                <w:sz w:val="24"/>
              </w:rPr>
              <w:t>号规定</w:t>
            </w:r>
          </w:p>
        </w:tc>
      </w:tr>
      <w:tr w14:paraId="09F0B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DBBCB3A">
            <w:pPr>
              <w:spacing w:line="360" w:lineRule="exact"/>
              <w:jc w:val="center"/>
              <w:rPr>
                <w:rFonts w:hint="eastAsia" w:ascii="宋体" w:hAnsi="宋体" w:eastAsia="宋体"/>
                <w:sz w:val="24"/>
              </w:rPr>
            </w:pPr>
          </w:p>
        </w:tc>
        <w:tc>
          <w:tcPr>
            <w:tcW w:w="1134" w:type="dxa"/>
            <w:noWrap w:val="0"/>
            <w:vAlign w:val="center"/>
          </w:tcPr>
          <w:p w14:paraId="08C40FCC">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0A6B6097">
            <w:pPr>
              <w:spacing w:line="360" w:lineRule="exact"/>
              <w:jc w:val="left"/>
              <w:rPr>
                <w:rFonts w:hint="eastAsia" w:ascii="宋体" w:hAnsi="宋体" w:eastAsia="宋体"/>
                <w:sz w:val="24"/>
              </w:rPr>
            </w:pPr>
            <w:r>
              <w:rPr>
                <w:rFonts w:hint="eastAsia" w:ascii="宋体" w:hAnsi="宋体" w:eastAsia="宋体"/>
                <w:sz w:val="24"/>
              </w:rPr>
              <w:t>接受普查人数</w:t>
            </w:r>
          </w:p>
        </w:tc>
        <w:tc>
          <w:tcPr>
            <w:tcW w:w="2891" w:type="dxa"/>
            <w:noWrap w:val="0"/>
            <w:vAlign w:val="center"/>
          </w:tcPr>
          <w:p w14:paraId="073CD79D">
            <w:pPr>
              <w:spacing w:line="360" w:lineRule="exact"/>
              <w:jc w:val="left"/>
              <w:rPr>
                <w:rFonts w:ascii="宋体" w:hAnsi="宋体" w:eastAsia="宋体"/>
                <w:sz w:val="24"/>
              </w:rPr>
            </w:pPr>
            <w:r>
              <w:rPr>
                <w:rFonts w:hint="eastAsia" w:ascii="宋体" w:hAnsi="宋体" w:eastAsia="宋体"/>
                <w:sz w:val="24"/>
              </w:rPr>
              <w:t>实际接受检查人数占当年应接受检查人数的比率</w:t>
            </w:r>
          </w:p>
        </w:tc>
        <w:tc>
          <w:tcPr>
            <w:tcW w:w="1276" w:type="dxa"/>
            <w:noWrap w:val="0"/>
            <w:vAlign w:val="center"/>
          </w:tcPr>
          <w:p w14:paraId="2D01F88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3D74D7E">
            <w:pPr>
              <w:spacing w:line="360" w:lineRule="exact"/>
              <w:jc w:val="left"/>
              <w:rPr>
                <w:rFonts w:hint="eastAsia" w:ascii="宋体" w:hAnsi="宋体" w:eastAsia="宋体"/>
                <w:sz w:val="24"/>
              </w:rPr>
            </w:pPr>
            <w:r>
              <w:rPr>
                <w:rFonts w:hint="eastAsia" w:ascii="宋体" w:hAnsi="宋体" w:eastAsia="宋体"/>
                <w:sz w:val="24"/>
              </w:rPr>
              <w:t>根据冀人口联【</w:t>
            </w:r>
            <w:r>
              <w:rPr>
                <w:rFonts w:ascii="宋体" w:hAnsi="宋体" w:eastAsia="宋体"/>
                <w:sz w:val="24"/>
              </w:rPr>
              <w:t>2011</w:t>
            </w:r>
            <w:r>
              <w:rPr>
                <w:rFonts w:hint="eastAsia" w:ascii="宋体" w:hAnsi="宋体" w:eastAsia="宋体"/>
                <w:sz w:val="24"/>
              </w:rPr>
              <w:t>】</w:t>
            </w:r>
            <w:r>
              <w:rPr>
                <w:rFonts w:ascii="宋体" w:hAnsi="宋体" w:eastAsia="宋体"/>
                <w:sz w:val="24"/>
              </w:rPr>
              <w:t>12</w:t>
            </w:r>
            <w:r>
              <w:rPr>
                <w:rFonts w:hint="eastAsia" w:ascii="宋体" w:hAnsi="宋体" w:eastAsia="宋体"/>
                <w:sz w:val="24"/>
              </w:rPr>
              <w:t>号规定</w:t>
            </w:r>
          </w:p>
        </w:tc>
      </w:tr>
      <w:tr w14:paraId="0D39E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B45353A">
            <w:pPr>
              <w:spacing w:line="360" w:lineRule="exact"/>
              <w:jc w:val="center"/>
              <w:rPr>
                <w:rFonts w:hint="eastAsia" w:ascii="宋体" w:hAnsi="宋体" w:eastAsia="宋体"/>
                <w:sz w:val="24"/>
              </w:rPr>
            </w:pPr>
          </w:p>
        </w:tc>
        <w:tc>
          <w:tcPr>
            <w:tcW w:w="1134" w:type="dxa"/>
            <w:noWrap w:val="0"/>
            <w:vAlign w:val="center"/>
          </w:tcPr>
          <w:p w14:paraId="3A640938">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27F436D8">
            <w:pPr>
              <w:spacing w:line="360" w:lineRule="exact"/>
              <w:jc w:val="left"/>
              <w:rPr>
                <w:rFonts w:hint="eastAsia" w:ascii="宋体" w:hAnsi="宋体" w:eastAsia="宋体"/>
                <w:sz w:val="24"/>
              </w:rPr>
            </w:pPr>
            <w:r>
              <w:rPr>
                <w:rFonts w:hint="eastAsia" w:ascii="宋体" w:hAnsi="宋体" w:eastAsia="宋体"/>
                <w:sz w:val="24"/>
              </w:rPr>
              <w:t>接受普查人数</w:t>
            </w:r>
          </w:p>
        </w:tc>
        <w:tc>
          <w:tcPr>
            <w:tcW w:w="2891" w:type="dxa"/>
            <w:noWrap w:val="0"/>
            <w:vAlign w:val="center"/>
          </w:tcPr>
          <w:p w14:paraId="74075DB9">
            <w:pPr>
              <w:spacing w:line="360" w:lineRule="exact"/>
              <w:jc w:val="left"/>
              <w:rPr>
                <w:rFonts w:ascii="宋体" w:hAnsi="宋体" w:eastAsia="宋体"/>
                <w:sz w:val="24"/>
              </w:rPr>
            </w:pPr>
            <w:r>
              <w:rPr>
                <w:rFonts w:hint="eastAsia" w:ascii="宋体" w:hAnsi="宋体" w:eastAsia="宋体"/>
                <w:sz w:val="24"/>
              </w:rPr>
              <w:t>实际接受检查人数占当年应接受检查人数的比率</w:t>
            </w:r>
          </w:p>
        </w:tc>
        <w:tc>
          <w:tcPr>
            <w:tcW w:w="1276" w:type="dxa"/>
            <w:noWrap w:val="0"/>
            <w:vAlign w:val="center"/>
          </w:tcPr>
          <w:p w14:paraId="3D594D24">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1CD6A1E">
            <w:pPr>
              <w:spacing w:line="360" w:lineRule="exact"/>
              <w:jc w:val="left"/>
              <w:rPr>
                <w:rFonts w:hint="eastAsia" w:ascii="宋体" w:hAnsi="宋体" w:eastAsia="宋体"/>
                <w:sz w:val="24"/>
              </w:rPr>
            </w:pPr>
            <w:r>
              <w:rPr>
                <w:rFonts w:hint="eastAsia" w:ascii="宋体" w:hAnsi="宋体" w:eastAsia="宋体"/>
                <w:sz w:val="24"/>
              </w:rPr>
              <w:t>根据冀人口联【</w:t>
            </w:r>
            <w:r>
              <w:rPr>
                <w:rFonts w:ascii="宋体" w:hAnsi="宋体" w:eastAsia="宋体"/>
                <w:sz w:val="24"/>
              </w:rPr>
              <w:t>2011</w:t>
            </w:r>
            <w:r>
              <w:rPr>
                <w:rFonts w:hint="eastAsia" w:ascii="宋体" w:hAnsi="宋体" w:eastAsia="宋体"/>
                <w:sz w:val="24"/>
              </w:rPr>
              <w:t>】</w:t>
            </w:r>
            <w:r>
              <w:rPr>
                <w:rFonts w:ascii="宋体" w:hAnsi="宋体" w:eastAsia="宋体"/>
                <w:sz w:val="24"/>
              </w:rPr>
              <w:t>12</w:t>
            </w:r>
            <w:r>
              <w:rPr>
                <w:rFonts w:hint="eastAsia" w:ascii="宋体" w:hAnsi="宋体" w:eastAsia="宋体"/>
                <w:sz w:val="24"/>
              </w:rPr>
              <w:t>号规定</w:t>
            </w:r>
          </w:p>
        </w:tc>
      </w:tr>
      <w:tr w14:paraId="177C7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06597EA">
            <w:pPr>
              <w:spacing w:line="360" w:lineRule="exact"/>
              <w:jc w:val="center"/>
              <w:rPr>
                <w:rFonts w:hint="eastAsia" w:ascii="宋体" w:hAnsi="宋体" w:eastAsia="宋体"/>
                <w:sz w:val="24"/>
              </w:rPr>
            </w:pPr>
          </w:p>
        </w:tc>
        <w:tc>
          <w:tcPr>
            <w:tcW w:w="1134" w:type="dxa"/>
            <w:noWrap w:val="0"/>
            <w:vAlign w:val="center"/>
          </w:tcPr>
          <w:p w14:paraId="1357D33B">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2DE92F53">
            <w:pPr>
              <w:spacing w:line="360" w:lineRule="exact"/>
              <w:jc w:val="left"/>
              <w:rPr>
                <w:rFonts w:hint="eastAsia" w:ascii="宋体" w:hAnsi="宋体" w:eastAsia="宋体"/>
                <w:sz w:val="24"/>
              </w:rPr>
            </w:pPr>
            <w:r>
              <w:rPr>
                <w:rFonts w:hint="eastAsia" w:ascii="宋体" w:hAnsi="宋体" w:eastAsia="宋体"/>
                <w:sz w:val="24"/>
              </w:rPr>
              <w:t>完成全部普查所需成本</w:t>
            </w:r>
          </w:p>
        </w:tc>
        <w:tc>
          <w:tcPr>
            <w:tcW w:w="2891" w:type="dxa"/>
            <w:noWrap w:val="0"/>
            <w:vAlign w:val="center"/>
          </w:tcPr>
          <w:p w14:paraId="58BF578F">
            <w:pPr>
              <w:spacing w:line="360" w:lineRule="exact"/>
              <w:jc w:val="left"/>
              <w:rPr>
                <w:rFonts w:ascii="宋体" w:hAnsi="宋体" w:eastAsia="宋体"/>
                <w:sz w:val="24"/>
              </w:rPr>
            </w:pPr>
            <w:r>
              <w:rPr>
                <w:rFonts w:hint="eastAsia" w:ascii="宋体" w:hAnsi="宋体" w:eastAsia="宋体"/>
                <w:sz w:val="24"/>
              </w:rPr>
              <w:t>完成全部普查所需成本</w:t>
            </w:r>
          </w:p>
        </w:tc>
        <w:tc>
          <w:tcPr>
            <w:tcW w:w="1276" w:type="dxa"/>
            <w:noWrap w:val="0"/>
            <w:vAlign w:val="center"/>
          </w:tcPr>
          <w:p w14:paraId="5C5BE6B6">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71636486">
            <w:pPr>
              <w:spacing w:line="360" w:lineRule="exact"/>
              <w:jc w:val="left"/>
              <w:rPr>
                <w:rFonts w:hint="eastAsia" w:ascii="宋体" w:hAnsi="宋体" w:eastAsia="宋体"/>
                <w:sz w:val="24"/>
              </w:rPr>
            </w:pPr>
            <w:r>
              <w:rPr>
                <w:rFonts w:hint="eastAsia" w:ascii="宋体" w:hAnsi="宋体" w:eastAsia="宋体"/>
                <w:sz w:val="24"/>
              </w:rPr>
              <w:t>根据冀人口联【</w:t>
            </w:r>
            <w:r>
              <w:rPr>
                <w:rFonts w:ascii="宋体" w:hAnsi="宋体" w:eastAsia="宋体"/>
                <w:sz w:val="24"/>
              </w:rPr>
              <w:t>2011</w:t>
            </w:r>
            <w:r>
              <w:rPr>
                <w:rFonts w:hint="eastAsia" w:ascii="宋体" w:hAnsi="宋体" w:eastAsia="宋体"/>
                <w:sz w:val="24"/>
              </w:rPr>
              <w:t>】</w:t>
            </w:r>
            <w:r>
              <w:rPr>
                <w:rFonts w:ascii="宋体" w:hAnsi="宋体" w:eastAsia="宋体"/>
                <w:sz w:val="24"/>
              </w:rPr>
              <w:t>12</w:t>
            </w:r>
            <w:r>
              <w:rPr>
                <w:rFonts w:hint="eastAsia" w:ascii="宋体" w:hAnsi="宋体" w:eastAsia="宋体"/>
                <w:sz w:val="24"/>
              </w:rPr>
              <w:t>号规定</w:t>
            </w:r>
          </w:p>
        </w:tc>
      </w:tr>
      <w:tr w14:paraId="73062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68CEF36">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D8CB96B">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440736E7">
            <w:pPr>
              <w:spacing w:line="360" w:lineRule="exact"/>
              <w:jc w:val="left"/>
              <w:rPr>
                <w:rFonts w:hint="eastAsia" w:ascii="宋体" w:hAnsi="宋体" w:eastAsia="宋体"/>
                <w:sz w:val="24"/>
              </w:rPr>
            </w:pPr>
            <w:r>
              <w:rPr>
                <w:rFonts w:hint="eastAsia" w:ascii="宋体" w:hAnsi="宋体" w:eastAsia="宋体"/>
                <w:sz w:val="24"/>
              </w:rPr>
              <w:t>受益人口数</w:t>
            </w:r>
          </w:p>
        </w:tc>
        <w:tc>
          <w:tcPr>
            <w:tcW w:w="2891" w:type="dxa"/>
            <w:noWrap w:val="0"/>
            <w:vAlign w:val="center"/>
          </w:tcPr>
          <w:p w14:paraId="717E682A">
            <w:pPr>
              <w:spacing w:line="360" w:lineRule="exact"/>
              <w:jc w:val="left"/>
              <w:rPr>
                <w:rFonts w:ascii="宋体" w:hAnsi="宋体" w:eastAsia="宋体"/>
                <w:sz w:val="24"/>
              </w:rPr>
            </w:pPr>
            <w:r>
              <w:rPr>
                <w:rFonts w:hint="eastAsia" w:ascii="宋体" w:hAnsi="宋体" w:eastAsia="宋体"/>
                <w:sz w:val="24"/>
              </w:rPr>
              <w:t>已婚育齡妇女人数</w:t>
            </w:r>
          </w:p>
        </w:tc>
        <w:tc>
          <w:tcPr>
            <w:tcW w:w="1276" w:type="dxa"/>
            <w:noWrap w:val="0"/>
            <w:vAlign w:val="center"/>
          </w:tcPr>
          <w:p w14:paraId="0DD6843B">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83336</w:t>
            </w:r>
            <w:r>
              <w:rPr>
                <w:rFonts w:hint="eastAsia" w:ascii="宋体" w:hAnsi="宋体" w:eastAsia="宋体"/>
                <w:sz w:val="24"/>
              </w:rPr>
              <w:t>人</w:t>
            </w:r>
          </w:p>
        </w:tc>
        <w:tc>
          <w:tcPr>
            <w:tcW w:w="1701" w:type="dxa"/>
            <w:noWrap w:val="0"/>
            <w:vAlign w:val="center"/>
          </w:tcPr>
          <w:p w14:paraId="4A51AA5C">
            <w:pPr>
              <w:spacing w:line="360" w:lineRule="exact"/>
              <w:jc w:val="left"/>
              <w:rPr>
                <w:rFonts w:hint="eastAsia" w:ascii="宋体" w:hAnsi="宋体" w:eastAsia="宋体"/>
                <w:sz w:val="24"/>
              </w:rPr>
            </w:pPr>
            <w:r>
              <w:rPr>
                <w:rFonts w:hint="eastAsia" w:ascii="宋体" w:hAnsi="宋体" w:eastAsia="宋体"/>
                <w:sz w:val="24"/>
              </w:rPr>
              <w:t>根据冀人口联【</w:t>
            </w:r>
            <w:r>
              <w:rPr>
                <w:rFonts w:ascii="宋体" w:hAnsi="宋体" w:eastAsia="宋体"/>
                <w:sz w:val="24"/>
              </w:rPr>
              <w:t>2011</w:t>
            </w:r>
            <w:r>
              <w:rPr>
                <w:rFonts w:hint="eastAsia" w:ascii="宋体" w:hAnsi="宋体" w:eastAsia="宋体"/>
                <w:sz w:val="24"/>
              </w:rPr>
              <w:t>】</w:t>
            </w:r>
            <w:r>
              <w:rPr>
                <w:rFonts w:ascii="宋体" w:hAnsi="宋体" w:eastAsia="宋体"/>
                <w:sz w:val="24"/>
              </w:rPr>
              <w:t>12</w:t>
            </w:r>
            <w:r>
              <w:rPr>
                <w:rFonts w:hint="eastAsia" w:ascii="宋体" w:hAnsi="宋体" w:eastAsia="宋体"/>
                <w:sz w:val="24"/>
              </w:rPr>
              <w:t>号规定</w:t>
            </w:r>
          </w:p>
        </w:tc>
      </w:tr>
      <w:tr w14:paraId="4DAB4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6C5EEBF">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17A21511">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1A61EF78">
            <w:pPr>
              <w:spacing w:line="360" w:lineRule="exact"/>
              <w:jc w:val="left"/>
              <w:rPr>
                <w:rFonts w:hint="eastAsia" w:ascii="宋体" w:hAnsi="宋体" w:eastAsia="宋体"/>
                <w:sz w:val="24"/>
              </w:rPr>
            </w:pPr>
            <w:r>
              <w:rPr>
                <w:rFonts w:hint="eastAsia" w:ascii="宋体" w:hAnsi="宋体" w:eastAsia="宋体"/>
                <w:sz w:val="24"/>
              </w:rPr>
              <w:t>受益人口满意度</w:t>
            </w:r>
          </w:p>
        </w:tc>
        <w:tc>
          <w:tcPr>
            <w:tcW w:w="2891" w:type="dxa"/>
            <w:noWrap w:val="0"/>
            <w:vAlign w:val="center"/>
          </w:tcPr>
          <w:p w14:paraId="07EE9B4D">
            <w:pPr>
              <w:spacing w:line="360" w:lineRule="exact"/>
              <w:jc w:val="left"/>
              <w:rPr>
                <w:rFonts w:ascii="宋体" w:hAnsi="宋体" w:eastAsia="宋体"/>
                <w:sz w:val="24"/>
              </w:rPr>
            </w:pPr>
            <w:r>
              <w:rPr>
                <w:rFonts w:hint="eastAsia" w:ascii="宋体" w:hAnsi="宋体" w:eastAsia="宋体"/>
                <w:sz w:val="24"/>
              </w:rPr>
              <w:t>受益人口满意度</w:t>
            </w:r>
          </w:p>
        </w:tc>
        <w:tc>
          <w:tcPr>
            <w:tcW w:w="1276" w:type="dxa"/>
            <w:noWrap w:val="0"/>
            <w:vAlign w:val="center"/>
          </w:tcPr>
          <w:p w14:paraId="10A15508">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60%</w:t>
            </w:r>
          </w:p>
        </w:tc>
        <w:tc>
          <w:tcPr>
            <w:tcW w:w="1701" w:type="dxa"/>
            <w:noWrap w:val="0"/>
            <w:vAlign w:val="center"/>
          </w:tcPr>
          <w:p w14:paraId="0F824C7D">
            <w:pPr>
              <w:spacing w:line="360" w:lineRule="exact"/>
              <w:jc w:val="left"/>
              <w:rPr>
                <w:rFonts w:hint="eastAsia" w:ascii="宋体" w:hAnsi="宋体" w:eastAsia="宋体"/>
                <w:sz w:val="24"/>
              </w:rPr>
            </w:pPr>
            <w:r>
              <w:rPr>
                <w:rFonts w:hint="eastAsia" w:ascii="宋体" w:hAnsi="宋体" w:eastAsia="宋体"/>
                <w:sz w:val="24"/>
              </w:rPr>
              <w:t>根据冀人口联【</w:t>
            </w:r>
            <w:r>
              <w:rPr>
                <w:rFonts w:ascii="宋体" w:hAnsi="宋体" w:eastAsia="宋体"/>
                <w:sz w:val="24"/>
              </w:rPr>
              <w:t>2011</w:t>
            </w:r>
            <w:r>
              <w:rPr>
                <w:rFonts w:hint="eastAsia" w:ascii="宋体" w:hAnsi="宋体" w:eastAsia="宋体"/>
                <w:sz w:val="24"/>
              </w:rPr>
              <w:t>】</w:t>
            </w:r>
            <w:r>
              <w:rPr>
                <w:rFonts w:ascii="宋体" w:hAnsi="宋体" w:eastAsia="宋体"/>
                <w:sz w:val="24"/>
              </w:rPr>
              <w:t>12</w:t>
            </w:r>
            <w:r>
              <w:rPr>
                <w:rFonts w:hint="eastAsia" w:ascii="宋体" w:hAnsi="宋体" w:eastAsia="宋体"/>
                <w:sz w:val="24"/>
              </w:rPr>
              <w:t>号规定</w:t>
            </w:r>
          </w:p>
        </w:tc>
      </w:tr>
    </w:tbl>
    <w:p w14:paraId="795CC689">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7A373DE4">
      <w:pPr>
        <w:spacing w:line="360" w:lineRule="exact"/>
        <w:ind w:firstLine="480" w:firstLineChars="200"/>
        <w:jc w:val="left"/>
        <w:rPr>
          <w:rFonts w:ascii="宋体" w:hAnsi="宋体" w:eastAsia="宋体"/>
          <w:sz w:val="24"/>
        </w:rPr>
      </w:pPr>
    </w:p>
    <w:p w14:paraId="3717F16B">
      <w:pPr>
        <w:spacing w:line="360" w:lineRule="exact"/>
        <w:ind w:firstLine="482" w:firstLineChars="200"/>
        <w:jc w:val="left"/>
        <w:outlineLvl w:val="3"/>
        <w:rPr>
          <w:rFonts w:ascii="宋体" w:hAnsi="宋体" w:eastAsia="宋体"/>
          <w:b/>
          <w:sz w:val="24"/>
        </w:rPr>
      </w:pPr>
      <w:bookmarkStart w:id="32" w:name="_Toc62803842"/>
      <w:r>
        <w:rPr>
          <w:rFonts w:hint="eastAsia" w:ascii="宋体" w:hAnsi="宋体" w:eastAsia="宋体"/>
          <w:b/>
          <w:sz w:val="24"/>
        </w:rPr>
        <w:t>32.2021年卫生健康执法监督项目绩效目标表</w:t>
      </w:r>
      <w:bookmarkEnd w:id="32"/>
      <w:r>
        <w:rPr>
          <w:rFonts w:hint="eastAsia" w:ascii="宋体" w:hAnsi="宋体" w:eastAsia="宋体"/>
          <w:b/>
          <w:sz w:val="24"/>
        </w:rPr>
        <w:t>TC 32、2021年卫生健康执法监督项目绩效目标表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1188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4204B2B">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32AFEE85">
            <w:pPr>
              <w:spacing w:line="360" w:lineRule="exact"/>
              <w:jc w:val="right"/>
              <w:rPr>
                <w:rFonts w:ascii="宋体" w:hAnsi="宋体" w:eastAsia="宋体"/>
                <w:sz w:val="24"/>
              </w:rPr>
            </w:pPr>
            <w:r>
              <w:rPr>
                <w:rFonts w:hint="eastAsia" w:ascii="宋体" w:hAnsi="宋体" w:eastAsia="宋体"/>
                <w:sz w:val="24"/>
              </w:rPr>
              <w:t>单位：万元</w:t>
            </w:r>
          </w:p>
        </w:tc>
      </w:tr>
      <w:tr w14:paraId="560A2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992637D">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693F1D07">
            <w:pPr>
              <w:spacing w:line="360" w:lineRule="exact"/>
              <w:jc w:val="left"/>
              <w:rPr>
                <w:rFonts w:ascii="宋体" w:hAnsi="宋体" w:eastAsia="宋体"/>
                <w:sz w:val="24"/>
              </w:rPr>
            </w:pPr>
            <w:r>
              <w:rPr>
                <w:rFonts w:ascii="宋体" w:hAnsi="宋体" w:eastAsia="宋体"/>
                <w:sz w:val="24"/>
              </w:rPr>
              <w:t>13062321P62GA9ZC8CUGO</w:t>
            </w:r>
          </w:p>
        </w:tc>
        <w:tc>
          <w:tcPr>
            <w:tcW w:w="1587" w:type="dxa"/>
            <w:noWrap w:val="0"/>
            <w:vAlign w:val="center"/>
          </w:tcPr>
          <w:p w14:paraId="05ED6347">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02010887">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年卫生健康执法监督项目</w:t>
            </w:r>
          </w:p>
        </w:tc>
      </w:tr>
      <w:tr w14:paraId="0D555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A654104">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5194AC1F">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017384C3">
            <w:pPr>
              <w:spacing w:line="360" w:lineRule="exact"/>
              <w:jc w:val="left"/>
              <w:rPr>
                <w:rFonts w:ascii="宋体" w:hAnsi="宋体" w:eastAsia="宋体"/>
                <w:sz w:val="24"/>
              </w:rPr>
            </w:pPr>
            <w:r>
              <w:rPr>
                <w:rFonts w:ascii="宋体" w:hAnsi="宋体" w:eastAsia="宋体"/>
                <w:sz w:val="24"/>
              </w:rPr>
              <w:t>3.00</w:t>
            </w:r>
          </w:p>
        </w:tc>
        <w:tc>
          <w:tcPr>
            <w:tcW w:w="1587" w:type="dxa"/>
            <w:noWrap w:val="0"/>
            <w:vAlign w:val="center"/>
          </w:tcPr>
          <w:p w14:paraId="7F4D87B3">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099D08BC">
            <w:pPr>
              <w:spacing w:line="360" w:lineRule="exact"/>
              <w:jc w:val="left"/>
              <w:rPr>
                <w:rFonts w:ascii="宋体" w:hAnsi="宋体" w:eastAsia="宋体"/>
                <w:sz w:val="24"/>
              </w:rPr>
            </w:pPr>
            <w:r>
              <w:rPr>
                <w:rFonts w:ascii="宋体" w:hAnsi="宋体" w:eastAsia="宋体"/>
                <w:sz w:val="24"/>
              </w:rPr>
              <w:t>3.00</w:t>
            </w:r>
          </w:p>
        </w:tc>
        <w:tc>
          <w:tcPr>
            <w:tcW w:w="1276" w:type="dxa"/>
            <w:noWrap w:val="0"/>
            <w:vAlign w:val="center"/>
          </w:tcPr>
          <w:p w14:paraId="5DE900AD">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55BD3805">
            <w:pPr>
              <w:spacing w:line="360" w:lineRule="exact"/>
              <w:jc w:val="left"/>
              <w:rPr>
                <w:rFonts w:ascii="宋体" w:hAnsi="宋体" w:eastAsia="宋体"/>
                <w:sz w:val="24"/>
              </w:rPr>
            </w:pPr>
            <w:r>
              <w:rPr>
                <w:rFonts w:ascii="宋体" w:hAnsi="宋体" w:eastAsia="宋体"/>
                <w:sz w:val="24"/>
              </w:rPr>
              <w:t>0</w:t>
            </w:r>
          </w:p>
        </w:tc>
      </w:tr>
      <w:tr w14:paraId="66214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826A700">
            <w:pPr>
              <w:spacing w:line="360" w:lineRule="exact"/>
              <w:jc w:val="left"/>
              <w:outlineLvl w:val="3"/>
              <w:rPr>
                <w:rFonts w:ascii="宋体" w:hAnsi="宋体" w:eastAsia="宋体"/>
                <w:sz w:val="24"/>
              </w:rPr>
            </w:pPr>
          </w:p>
        </w:tc>
        <w:tc>
          <w:tcPr>
            <w:tcW w:w="8278" w:type="dxa"/>
            <w:gridSpan w:val="6"/>
            <w:noWrap w:val="0"/>
            <w:vAlign w:val="center"/>
          </w:tcPr>
          <w:p w14:paraId="4A33D24E">
            <w:pPr>
              <w:spacing w:line="360" w:lineRule="exact"/>
              <w:jc w:val="left"/>
              <w:rPr>
                <w:rFonts w:ascii="宋体" w:hAnsi="宋体" w:eastAsia="宋体"/>
                <w:sz w:val="24"/>
              </w:rPr>
            </w:pPr>
            <w:r>
              <w:rPr>
                <w:rFonts w:hint="eastAsia" w:ascii="宋体" w:hAnsi="宋体" w:eastAsia="宋体"/>
                <w:sz w:val="24"/>
              </w:rPr>
              <w:t>加强卫生</w:t>
            </w:r>
            <w:r>
              <w:rPr>
                <w:rFonts w:ascii="宋体" w:hAnsi="宋体" w:eastAsia="宋体"/>
                <w:sz w:val="24"/>
              </w:rPr>
              <w:t xml:space="preserve"> </w:t>
            </w:r>
            <w:r>
              <w:rPr>
                <w:rFonts w:hint="eastAsia" w:ascii="宋体" w:hAnsi="宋体" w:eastAsia="宋体"/>
                <w:sz w:val="24"/>
              </w:rPr>
              <w:t>健康执法监督机构业务用房、设备购置</w:t>
            </w:r>
            <w:r>
              <w:rPr>
                <w:rFonts w:ascii="宋体" w:hAnsi="宋体" w:eastAsia="宋体"/>
                <w:sz w:val="24"/>
              </w:rPr>
              <w:t xml:space="preserve"> </w:t>
            </w:r>
            <w:r>
              <w:rPr>
                <w:rFonts w:hint="eastAsia" w:ascii="宋体" w:hAnsi="宋体" w:eastAsia="宋体"/>
                <w:sz w:val="24"/>
              </w:rPr>
              <w:t>、执法经费的支出。所需资金</w:t>
            </w:r>
            <w:r>
              <w:rPr>
                <w:rFonts w:ascii="宋体" w:hAnsi="宋体" w:eastAsia="宋体"/>
                <w:sz w:val="24"/>
              </w:rPr>
              <w:t>3</w:t>
            </w:r>
            <w:r>
              <w:rPr>
                <w:rFonts w:hint="eastAsia" w:ascii="宋体" w:hAnsi="宋体" w:eastAsia="宋体"/>
                <w:sz w:val="24"/>
              </w:rPr>
              <w:t>万元列入年初预算。</w:t>
            </w:r>
          </w:p>
        </w:tc>
      </w:tr>
      <w:tr w14:paraId="1F2E7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0F803E6">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10A93EC">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0C31B3D9">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29FFD4F4">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4E21E47F">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4F066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957460B">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60FCABD9">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42BFAA1C">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3B3F89A2">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058309BA">
            <w:pPr>
              <w:spacing w:line="360" w:lineRule="exact"/>
              <w:jc w:val="center"/>
              <w:rPr>
                <w:rFonts w:ascii="宋体" w:hAnsi="宋体" w:eastAsia="宋体"/>
                <w:sz w:val="24"/>
              </w:rPr>
            </w:pPr>
            <w:r>
              <w:rPr>
                <w:rFonts w:ascii="宋体" w:hAnsi="宋体" w:eastAsia="宋体"/>
                <w:sz w:val="24"/>
              </w:rPr>
              <w:t>100.00%</w:t>
            </w:r>
          </w:p>
        </w:tc>
      </w:tr>
      <w:tr w14:paraId="3E936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045D218">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45F05463">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加强卫生健康执法监督机构经费的支付。</w:t>
            </w:r>
          </w:p>
          <w:p w14:paraId="57C7CF7E">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制定并落实必革完善医疗卫生行业综合执法监管制度。</w:t>
            </w:r>
          </w:p>
          <w:p w14:paraId="74F127C9">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落实好综合监督工作履职情况与综合目标管理考核。</w:t>
            </w:r>
          </w:p>
          <w:p w14:paraId="557C9989">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加大卫生健康监督执法的发展。</w:t>
            </w:r>
          </w:p>
        </w:tc>
      </w:tr>
    </w:tbl>
    <w:p w14:paraId="52343E27">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51F8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6E63350">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595BDD82">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5DCD82DF">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2EF9F597">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13D5DD16">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695CB418">
            <w:pPr>
              <w:spacing w:line="360" w:lineRule="exact"/>
              <w:jc w:val="center"/>
              <w:rPr>
                <w:rFonts w:ascii="宋体" w:hAnsi="宋体" w:eastAsia="宋体"/>
                <w:b/>
                <w:sz w:val="24"/>
              </w:rPr>
            </w:pPr>
            <w:r>
              <w:rPr>
                <w:rFonts w:hint="eastAsia" w:ascii="宋体" w:hAnsi="宋体" w:eastAsia="宋体"/>
                <w:b/>
                <w:sz w:val="24"/>
              </w:rPr>
              <w:t>指标值确定依据</w:t>
            </w:r>
          </w:p>
        </w:tc>
      </w:tr>
      <w:tr w14:paraId="12703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7A65AE3">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1C578885">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78273C19">
            <w:pPr>
              <w:spacing w:line="360" w:lineRule="exact"/>
              <w:jc w:val="left"/>
              <w:rPr>
                <w:rFonts w:ascii="宋体" w:hAnsi="宋体" w:eastAsia="宋体"/>
                <w:sz w:val="24"/>
              </w:rPr>
            </w:pPr>
            <w:r>
              <w:rPr>
                <w:rFonts w:hint="eastAsia" w:ascii="宋体" w:hAnsi="宋体" w:eastAsia="宋体"/>
                <w:sz w:val="24"/>
              </w:rPr>
              <w:t>辖区医疗机构依法执业监督覆盖率</w:t>
            </w:r>
          </w:p>
        </w:tc>
        <w:tc>
          <w:tcPr>
            <w:tcW w:w="2891" w:type="dxa"/>
            <w:noWrap w:val="0"/>
            <w:vAlign w:val="center"/>
          </w:tcPr>
          <w:p w14:paraId="6AD913E4">
            <w:pPr>
              <w:spacing w:line="360" w:lineRule="exact"/>
              <w:jc w:val="left"/>
              <w:rPr>
                <w:rFonts w:ascii="宋体" w:hAnsi="宋体" w:eastAsia="宋体"/>
                <w:sz w:val="24"/>
              </w:rPr>
            </w:pPr>
            <w:r>
              <w:rPr>
                <w:rFonts w:hint="eastAsia" w:ascii="宋体" w:hAnsi="宋体" w:eastAsia="宋体"/>
                <w:sz w:val="24"/>
              </w:rPr>
              <w:t>辖区医疗机构依法执业监督覆盖率达到卫生行政部门要求</w:t>
            </w:r>
          </w:p>
        </w:tc>
        <w:tc>
          <w:tcPr>
            <w:tcW w:w="1276" w:type="dxa"/>
            <w:noWrap w:val="0"/>
            <w:vAlign w:val="center"/>
          </w:tcPr>
          <w:p w14:paraId="7ACF7336">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4FCEA1CA">
            <w:pPr>
              <w:spacing w:line="360" w:lineRule="exact"/>
              <w:jc w:val="left"/>
              <w:rPr>
                <w:rFonts w:ascii="宋体" w:hAnsi="宋体" w:eastAsia="宋体"/>
                <w:sz w:val="24"/>
              </w:rPr>
            </w:pPr>
            <w:r>
              <w:rPr>
                <w:rFonts w:hint="eastAsia" w:ascii="宋体" w:hAnsi="宋体" w:eastAsia="宋体"/>
                <w:sz w:val="24"/>
              </w:rPr>
              <w:t>政府批示</w:t>
            </w:r>
          </w:p>
        </w:tc>
      </w:tr>
      <w:tr w14:paraId="44440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7BD9269">
            <w:pPr>
              <w:spacing w:line="360" w:lineRule="exact"/>
              <w:jc w:val="center"/>
              <w:rPr>
                <w:rFonts w:hint="eastAsia" w:ascii="宋体" w:hAnsi="宋体" w:eastAsia="宋体"/>
                <w:sz w:val="24"/>
              </w:rPr>
            </w:pPr>
          </w:p>
        </w:tc>
        <w:tc>
          <w:tcPr>
            <w:tcW w:w="1134" w:type="dxa"/>
            <w:noWrap w:val="0"/>
            <w:vAlign w:val="center"/>
          </w:tcPr>
          <w:p w14:paraId="6858684A">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0EE33D97">
            <w:pPr>
              <w:spacing w:line="360" w:lineRule="exact"/>
              <w:jc w:val="left"/>
              <w:rPr>
                <w:rFonts w:hint="eastAsia" w:ascii="宋体" w:hAnsi="宋体" w:eastAsia="宋体"/>
                <w:sz w:val="24"/>
              </w:rPr>
            </w:pPr>
            <w:r>
              <w:rPr>
                <w:rFonts w:hint="eastAsia" w:ascii="宋体" w:hAnsi="宋体" w:eastAsia="宋体"/>
                <w:sz w:val="24"/>
              </w:rPr>
              <w:t>辖区公共场所监督覆盖率</w:t>
            </w:r>
          </w:p>
        </w:tc>
        <w:tc>
          <w:tcPr>
            <w:tcW w:w="2891" w:type="dxa"/>
            <w:noWrap w:val="0"/>
            <w:vAlign w:val="center"/>
          </w:tcPr>
          <w:p w14:paraId="7777AD61">
            <w:pPr>
              <w:spacing w:line="360" w:lineRule="exact"/>
              <w:jc w:val="left"/>
              <w:rPr>
                <w:rFonts w:ascii="宋体" w:hAnsi="宋体" w:eastAsia="宋体"/>
                <w:sz w:val="24"/>
              </w:rPr>
            </w:pPr>
            <w:r>
              <w:rPr>
                <w:rFonts w:hint="eastAsia" w:ascii="宋体" w:hAnsi="宋体" w:eastAsia="宋体"/>
                <w:sz w:val="24"/>
              </w:rPr>
              <w:t>辖区公共场所监督覆盖率达到所属卫生计生行政部门要求</w:t>
            </w:r>
          </w:p>
        </w:tc>
        <w:tc>
          <w:tcPr>
            <w:tcW w:w="1276" w:type="dxa"/>
            <w:noWrap w:val="0"/>
            <w:vAlign w:val="center"/>
          </w:tcPr>
          <w:p w14:paraId="1015D8EA">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71C427A8">
            <w:pPr>
              <w:spacing w:line="360" w:lineRule="exact"/>
              <w:jc w:val="left"/>
              <w:rPr>
                <w:rFonts w:hint="eastAsia" w:ascii="宋体" w:hAnsi="宋体" w:eastAsia="宋体"/>
                <w:sz w:val="24"/>
              </w:rPr>
            </w:pPr>
            <w:r>
              <w:rPr>
                <w:rFonts w:hint="eastAsia" w:ascii="宋体" w:hAnsi="宋体" w:eastAsia="宋体"/>
                <w:sz w:val="24"/>
              </w:rPr>
              <w:t>政府批示</w:t>
            </w:r>
          </w:p>
        </w:tc>
      </w:tr>
      <w:tr w14:paraId="71E42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1383829">
            <w:pPr>
              <w:spacing w:line="360" w:lineRule="exact"/>
              <w:jc w:val="center"/>
              <w:rPr>
                <w:rFonts w:hint="eastAsia" w:ascii="宋体" w:hAnsi="宋体" w:eastAsia="宋体"/>
                <w:sz w:val="24"/>
              </w:rPr>
            </w:pPr>
          </w:p>
        </w:tc>
        <w:tc>
          <w:tcPr>
            <w:tcW w:w="1134" w:type="dxa"/>
            <w:noWrap w:val="0"/>
            <w:vAlign w:val="center"/>
          </w:tcPr>
          <w:p w14:paraId="78C79DB9">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15059163">
            <w:pPr>
              <w:spacing w:line="360" w:lineRule="exact"/>
              <w:jc w:val="left"/>
              <w:rPr>
                <w:rFonts w:hint="eastAsia" w:ascii="宋体" w:hAnsi="宋体" w:eastAsia="宋体"/>
                <w:sz w:val="24"/>
              </w:rPr>
            </w:pPr>
            <w:r>
              <w:rPr>
                <w:rFonts w:hint="eastAsia" w:ascii="宋体" w:hAnsi="宋体" w:eastAsia="宋体"/>
                <w:sz w:val="24"/>
              </w:rPr>
              <w:t>行政处罚案件按时结案率</w:t>
            </w:r>
          </w:p>
        </w:tc>
        <w:tc>
          <w:tcPr>
            <w:tcW w:w="2891" w:type="dxa"/>
            <w:noWrap w:val="0"/>
            <w:vAlign w:val="center"/>
          </w:tcPr>
          <w:p w14:paraId="10DB53D1">
            <w:pPr>
              <w:spacing w:line="360" w:lineRule="exact"/>
              <w:jc w:val="left"/>
              <w:rPr>
                <w:rFonts w:ascii="宋体" w:hAnsi="宋体" w:eastAsia="宋体"/>
                <w:sz w:val="24"/>
              </w:rPr>
            </w:pPr>
            <w:r>
              <w:rPr>
                <w:rFonts w:hint="eastAsia" w:ascii="宋体" w:hAnsi="宋体" w:eastAsia="宋体"/>
                <w:sz w:val="24"/>
              </w:rPr>
              <w:t>行政处罚案件按时结案率</w:t>
            </w:r>
          </w:p>
        </w:tc>
        <w:tc>
          <w:tcPr>
            <w:tcW w:w="1276" w:type="dxa"/>
            <w:noWrap w:val="0"/>
            <w:vAlign w:val="center"/>
          </w:tcPr>
          <w:p w14:paraId="7B4A9D01">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7946CA6B">
            <w:pPr>
              <w:spacing w:line="360" w:lineRule="exact"/>
              <w:jc w:val="left"/>
              <w:rPr>
                <w:rFonts w:hint="eastAsia" w:ascii="宋体" w:hAnsi="宋体" w:eastAsia="宋体"/>
                <w:sz w:val="24"/>
              </w:rPr>
            </w:pPr>
            <w:r>
              <w:rPr>
                <w:rFonts w:hint="eastAsia" w:ascii="宋体" w:hAnsi="宋体" w:eastAsia="宋体"/>
                <w:sz w:val="24"/>
              </w:rPr>
              <w:t>政府批示</w:t>
            </w:r>
          </w:p>
        </w:tc>
      </w:tr>
      <w:tr w14:paraId="42D1E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6F9F90A">
            <w:pPr>
              <w:spacing w:line="360" w:lineRule="exact"/>
              <w:jc w:val="center"/>
              <w:rPr>
                <w:rFonts w:hint="eastAsia" w:ascii="宋体" w:hAnsi="宋体" w:eastAsia="宋体"/>
                <w:sz w:val="24"/>
              </w:rPr>
            </w:pPr>
          </w:p>
        </w:tc>
        <w:tc>
          <w:tcPr>
            <w:tcW w:w="1134" w:type="dxa"/>
            <w:noWrap w:val="0"/>
            <w:vAlign w:val="center"/>
          </w:tcPr>
          <w:p w14:paraId="33BE1DDD">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14BCA29D">
            <w:pPr>
              <w:spacing w:line="360" w:lineRule="exact"/>
              <w:jc w:val="left"/>
              <w:rPr>
                <w:rFonts w:hint="eastAsia" w:ascii="宋体" w:hAnsi="宋体" w:eastAsia="宋体"/>
                <w:sz w:val="24"/>
              </w:rPr>
            </w:pPr>
            <w:r>
              <w:rPr>
                <w:rFonts w:hint="eastAsia" w:ascii="宋体" w:hAnsi="宋体" w:eastAsia="宋体"/>
                <w:sz w:val="24"/>
              </w:rPr>
              <w:t>预算控制数</w:t>
            </w:r>
          </w:p>
        </w:tc>
        <w:tc>
          <w:tcPr>
            <w:tcW w:w="2891" w:type="dxa"/>
            <w:noWrap w:val="0"/>
            <w:vAlign w:val="center"/>
          </w:tcPr>
          <w:p w14:paraId="6D8BFF5B">
            <w:pPr>
              <w:spacing w:line="360" w:lineRule="exact"/>
              <w:jc w:val="left"/>
              <w:rPr>
                <w:rFonts w:ascii="宋体" w:hAnsi="宋体" w:eastAsia="宋体"/>
                <w:sz w:val="24"/>
              </w:rPr>
            </w:pPr>
            <w:r>
              <w:rPr>
                <w:rFonts w:hint="eastAsia" w:ascii="宋体" w:hAnsi="宋体" w:eastAsia="宋体"/>
                <w:sz w:val="24"/>
              </w:rPr>
              <w:t>当年支出金额不超预算数</w:t>
            </w:r>
          </w:p>
        </w:tc>
        <w:tc>
          <w:tcPr>
            <w:tcW w:w="1276" w:type="dxa"/>
            <w:noWrap w:val="0"/>
            <w:vAlign w:val="center"/>
          </w:tcPr>
          <w:p w14:paraId="59EF54ED">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74B01F58">
            <w:pPr>
              <w:spacing w:line="360" w:lineRule="exact"/>
              <w:jc w:val="left"/>
              <w:rPr>
                <w:rFonts w:hint="eastAsia" w:ascii="宋体" w:hAnsi="宋体" w:eastAsia="宋体"/>
                <w:sz w:val="24"/>
              </w:rPr>
            </w:pPr>
            <w:r>
              <w:rPr>
                <w:rFonts w:hint="eastAsia" w:ascii="宋体" w:hAnsi="宋体" w:eastAsia="宋体"/>
                <w:sz w:val="24"/>
              </w:rPr>
              <w:t>政府批示</w:t>
            </w:r>
          </w:p>
        </w:tc>
      </w:tr>
      <w:tr w14:paraId="5F74E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779E326">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2DE7B7D1">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53EEE0D6">
            <w:pPr>
              <w:spacing w:line="360" w:lineRule="exact"/>
              <w:jc w:val="left"/>
              <w:rPr>
                <w:rFonts w:hint="eastAsia" w:ascii="宋体" w:hAnsi="宋体" w:eastAsia="宋体"/>
                <w:sz w:val="24"/>
              </w:rPr>
            </w:pPr>
            <w:r>
              <w:rPr>
                <w:rFonts w:hint="eastAsia" w:ascii="宋体" w:hAnsi="宋体" w:eastAsia="宋体"/>
                <w:sz w:val="24"/>
              </w:rPr>
              <w:t>社会影响力</w:t>
            </w:r>
          </w:p>
        </w:tc>
        <w:tc>
          <w:tcPr>
            <w:tcW w:w="2891" w:type="dxa"/>
            <w:noWrap w:val="0"/>
            <w:vAlign w:val="center"/>
          </w:tcPr>
          <w:p w14:paraId="326A55A7">
            <w:pPr>
              <w:spacing w:line="360" w:lineRule="exact"/>
              <w:jc w:val="left"/>
              <w:rPr>
                <w:rFonts w:ascii="宋体" w:hAnsi="宋体" w:eastAsia="宋体"/>
                <w:sz w:val="24"/>
              </w:rPr>
            </w:pPr>
            <w:r>
              <w:rPr>
                <w:rFonts w:hint="eastAsia" w:ascii="宋体" w:hAnsi="宋体" w:eastAsia="宋体"/>
                <w:sz w:val="24"/>
              </w:rPr>
              <w:t>辖区内行政处罚案件逐步下降情况</w:t>
            </w:r>
          </w:p>
        </w:tc>
        <w:tc>
          <w:tcPr>
            <w:tcW w:w="1276" w:type="dxa"/>
            <w:noWrap w:val="0"/>
            <w:vAlign w:val="center"/>
          </w:tcPr>
          <w:p w14:paraId="2C953E97">
            <w:pPr>
              <w:spacing w:line="360" w:lineRule="exact"/>
              <w:jc w:val="left"/>
              <w:rPr>
                <w:rFonts w:ascii="宋体" w:hAnsi="宋体" w:eastAsia="宋体"/>
                <w:sz w:val="24"/>
              </w:rPr>
            </w:pPr>
            <w:r>
              <w:rPr>
                <w:rFonts w:hint="eastAsia" w:ascii="宋体" w:hAnsi="宋体" w:eastAsia="宋体"/>
                <w:sz w:val="24"/>
              </w:rPr>
              <w:t>逐步下降</w:t>
            </w:r>
          </w:p>
        </w:tc>
        <w:tc>
          <w:tcPr>
            <w:tcW w:w="1701" w:type="dxa"/>
            <w:noWrap w:val="0"/>
            <w:vAlign w:val="center"/>
          </w:tcPr>
          <w:p w14:paraId="7383F350">
            <w:pPr>
              <w:spacing w:line="360" w:lineRule="exact"/>
              <w:jc w:val="left"/>
              <w:rPr>
                <w:rFonts w:hint="eastAsia" w:ascii="宋体" w:hAnsi="宋体" w:eastAsia="宋体"/>
                <w:sz w:val="24"/>
              </w:rPr>
            </w:pPr>
            <w:r>
              <w:rPr>
                <w:rFonts w:hint="eastAsia" w:ascii="宋体" w:hAnsi="宋体" w:eastAsia="宋体"/>
                <w:sz w:val="24"/>
              </w:rPr>
              <w:t>政府批示</w:t>
            </w:r>
          </w:p>
        </w:tc>
      </w:tr>
      <w:tr w14:paraId="63A5E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49F7945">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5DFC3E82">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66263893">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4B45D300">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5D7A812B">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F2DA6BF">
            <w:pPr>
              <w:spacing w:line="360" w:lineRule="exact"/>
              <w:jc w:val="left"/>
              <w:rPr>
                <w:rFonts w:hint="eastAsia" w:ascii="宋体" w:hAnsi="宋体" w:eastAsia="宋体"/>
                <w:sz w:val="24"/>
              </w:rPr>
            </w:pPr>
            <w:r>
              <w:rPr>
                <w:rFonts w:hint="eastAsia" w:ascii="宋体" w:hAnsi="宋体" w:eastAsia="宋体"/>
                <w:sz w:val="24"/>
              </w:rPr>
              <w:t>政府批示</w:t>
            </w:r>
          </w:p>
        </w:tc>
      </w:tr>
    </w:tbl>
    <w:p w14:paraId="68ED15A4">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0D094D95">
      <w:pPr>
        <w:spacing w:line="360" w:lineRule="exact"/>
        <w:ind w:firstLine="480" w:firstLineChars="200"/>
        <w:jc w:val="left"/>
        <w:rPr>
          <w:rFonts w:ascii="宋体" w:hAnsi="宋体" w:eastAsia="宋体"/>
          <w:sz w:val="24"/>
        </w:rPr>
      </w:pPr>
    </w:p>
    <w:p w14:paraId="7F744579">
      <w:pPr>
        <w:spacing w:line="360" w:lineRule="exact"/>
        <w:ind w:firstLine="482" w:firstLineChars="200"/>
        <w:jc w:val="left"/>
        <w:outlineLvl w:val="3"/>
        <w:rPr>
          <w:rFonts w:ascii="宋体" w:hAnsi="宋体" w:eastAsia="宋体"/>
          <w:b/>
          <w:sz w:val="24"/>
        </w:rPr>
      </w:pPr>
      <w:bookmarkStart w:id="33" w:name="_Toc62803843"/>
      <w:r>
        <w:rPr>
          <w:rFonts w:hint="eastAsia" w:ascii="宋体" w:hAnsi="宋体" w:eastAsia="宋体"/>
          <w:b/>
          <w:sz w:val="24"/>
        </w:rPr>
        <w:t>33.2021年乡镇卫生院、村卫生室医疗废物集中处置经费项目绩效目标表</w:t>
      </w:r>
      <w:bookmarkEnd w:id="33"/>
      <w:r>
        <w:rPr>
          <w:rFonts w:hint="eastAsia" w:ascii="宋体" w:hAnsi="宋体" w:eastAsia="宋体"/>
          <w:b/>
          <w:sz w:val="24"/>
        </w:rPr>
        <w:t>TC 33、2021年乡镇卫生院、村卫生室医疗废物集中处置经费项目绩效目标表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2E7A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1C7F7F3">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539F84D1">
            <w:pPr>
              <w:spacing w:line="360" w:lineRule="exact"/>
              <w:jc w:val="right"/>
              <w:rPr>
                <w:rFonts w:ascii="宋体" w:hAnsi="宋体" w:eastAsia="宋体"/>
                <w:sz w:val="24"/>
              </w:rPr>
            </w:pPr>
            <w:r>
              <w:rPr>
                <w:rFonts w:hint="eastAsia" w:ascii="宋体" w:hAnsi="宋体" w:eastAsia="宋体"/>
                <w:sz w:val="24"/>
              </w:rPr>
              <w:t>单位：万元</w:t>
            </w:r>
          </w:p>
        </w:tc>
      </w:tr>
      <w:tr w14:paraId="1A52A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A882410">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894B001">
            <w:pPr>
              <w:spacing w:line="360" w:lineRule="exact"/>
              <w:jc w:val="left"/>
              <w:rPr>
                <w:rFonts w:ascii="宋体" w:hAnsi="宋体" w:eastAsia="宋体"/>
                <w:sz w:val="24"/>
              </w:rPr>
            </w:pPr>
            <w:r>
              <w:rPr>
                <w:rFonts w:ascii="宋体" w:hAnsi="宋体" w:eastAsia="宋体"/>
                <w:sz w:val="24"/>
              </w:rPr>
              <w:t>13062321Q7GCGNL73L45W</w:t>
            </w:r>
          </w:p>
        </w:tc>
        <w:tc>
          <w:tcPr>
            <w:tcW w:w="1587" w:type="dxa"/>
            <w:noWrap w:val="0"/>
            <w:vAlign w:val="center"/>
          </w:tcPr>
          <w:p w14:paraId="6356EDB0">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5A5B4D6E">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年乡镇卫生院、村卫生室医疗废物集中处置经费项目</w:t>
            </w:r>
          </w:p>
        </w:tc>
      </w:tr>
      <w:tr w14:paraId="22A94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F081275">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35E88E6">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29197B37">
            <w:pPr>
              <w:spacing w:line="360" w:lineRule="exact"/>
              <w:jc w:val="left"/>
              <w:rPr>
                <w:rFonts w:ascii="宋体" w:hAnsi="宋体" w:eastAsia="宋体"/>
                <w:sz w:val="24"/>
              </w:rPr>
            </w:pPr>
            <w:r>
              <w:rPr>
                <w:rFonts w:ascii="宋体" w:hAnsi="宋体" w:eastAsia="宋体"/>
                <w:sz w:val="24"/>
              </w:rPr>
              <w:t>78.53</w:t>
            </w:r>
          </w:p>
        </w:tc>
        <w:tc>
          <w:tcPr>
            <w:tcW w:w="1587" w:type="dxa"/>
            <w:noWrap w:val="0"/>
            <w:vAlign w:val="center"/>
          </w:tcPr>
          <w:p w14:paraId="2D559AB3">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2E58B8F6">
            <w:pPr>
              <w:spacing w:line="360" w:lineRule="exact"/>
              <w:jc w:val="left"/>
              <w:rPr>
                <w:rFonts w:ascii="宋体" w:hAnsi="宋体" w:eastAsia="宋体"/>
                <w:sz w:val="24"/>
              </w:rPr>
            </w:pPr>
            <w:r>
              <w:rPr>
                <w:rFonts w:ascii="宋体" w:hAnsi="宋体" w:eastAsia="宋体"/>
                <w:sz w:val="24"/>
              </w:rPr>
              <w:t>78.53</w:t>
            </w:r>
          </w:p>
        </w:tc>
        <w:tc>
          <w:tcPr>
            <w:tcW w:w="1276" w:type="dxa"/>
            <w:noWrap w:val="0"/>
            <w:vAlign w:val="center"/>
          </w:tcPr>
          <w:p w14:paraId="3F2F4D6B">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30E72226">
            <w:pPr>
              <w:spacing w:line="360" w:lineRule="exact"/>
              <w:jc w:val="left"/>
              <w:rPr>
                <w:rFonts w:ascii="宋体" w:hAnsi="宋体" w:eastAsia="宋体"/>
                <w:sz w:val="24"/>
              </w:rPr>
            </w:pPr>
            <w:r>
              <w:rPr>
                <w:rFonts w:ascii="宋体" w:hAnsi="宋体" w:eastAsia="宋体"/>
                <w:sz w:val="24"/>
              </w:rPr>
              <w:t>0</w:t>
            </w:r>
          </w:p>
        </w:tc>
      </w:tr>
      <w:tr w14:paraId="2D205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BB70DAF">
            <w:pPr>
              <w:spacing w:line="360" w:lineRule="exact"/>
              <w:jc w:val="left"/>
              <w:outlineLvl w:val="3"/>
              <w:rPr>
                <w:rFonts w:ascii="宋体" w:hAnsi="宋体" w:eastAsia="宋体"/>
                <w:sz w:val="24"/>
              </w:rPr>
            </w:pPr>
          </w:p>
        </w:tc>
        <w:tc>
          <w:tcPr>
            <w:tcW w:w="8278" w:type="dxa"/>
            <w:gridSpan w:val="6"/>
            <w:noWrap w:val="0"/>
            <w:vAlign w:val="center"/>
          </w:tcPr>
          <w:p w14:paraId="0422A9DA">
            <w:pPr>
              <w:spacing w:line="360" w:lineRule="exact"/>
              <w:jc w:val="left"/>
              <w:rPr>
                <w:rFonts w:ascii="宋体" w:hAnsi="宋体" w:eastAsia="宋体"/>
                <w:sz w:val="24"/>
              </w:rPr>
            </w:pPr>
            <w:r>
              <w:rPr>
                <w:rFonts w:hint="eastAsia" w:ascii="宋体" w:hAnsi="宋体" w:eastAsia="宋体"/>
                <w:sz w:val="24"/>
              </w:rPr>
              <w:t>医疗卫生机构废弃的麻醉、精神、放射性等药品及其相关的废弃物和收治传染病人的生活垃圾，依照有关法律，集中无害化处置。</w:t>
            </w:r>
          </w:p>
        </w:tc>
      </w:tr>
      <w:tr w14:paraId="083C9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5D4DE48">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68C8098E">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4169AB4F">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78DD12D3">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2124BAD6">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36555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F15FB2F">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050F89A1">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25107B25">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346A7067">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1A82C0CB">
            <w:pPr>
              <w:spacing w:line="360" w:lineRule="exact"/>
              <w:jc w:val="center"/>
              <w:rPr>
                <w:rFonts w:ascii="宋体" w:hAnsi="宋体" w:eastAsia="宋体"/>
                <w:sz w:val="24"/>
              </w:rPr>
            </w:pPr>
            <w:r>
              <w:rPr>
                <w:rFonts w:ascii="宋体" w:hAnsi="宋体" w:eastAsia="宋体"/>
                <w:sz w:val="24"/>
              </w:rPr>
              <w:t>100.00%</w:t>
            </w:r>
          </w:p>
        </w:tc>
      </w:tr>
      <w:tr w14:paraId="6B17D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DF8197D">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54CB1A5C">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加强医疗废物的安全管理，防止疾病传播，保护环境，保障人民健康、</w:t>
            </w:r>
          </w:p>
          <w:p w14:paraId="6B6A8C3C">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保障医疗废弃物和收治传染病人的生活垃圾，依照有关法律，集中无害化处理。</w:t>
            </w:r>
          </w:p>
          <w:p w14:paraId="27CDB02D">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按相关文件要求，对医疗废物进行管理和处置。</w:t>
            </w:r>
          </w:p>
          <w:p w14:paraId="1EF8E457">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保障医疗卫生机构废弃的麻醉、精神、放射性垃圾的无害化处理。</w:t>
            </w:r>
          </w:p>
        </w:tc>
      </w:tr>
    </w:tbl>
    <w:p w14:paraId="21E7AA0F">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4805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DD72645">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425B5BBD">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FA138FB">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381CA60C">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1D423A57">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05521453">
            <w:pPr>
              <w:spacing w:line="360" w:lineRule="exact"/>
              <w:jc w:val="center"/>
              <w:rPr>
                <w:rFonts w:ascii="宋体" w:hAnsi="宋体" w:eastAsia="宋体"/>
                <w:b/>
                <w:sz w:val="24"/>
              </w:rPr>
            </w:pPr>
            <w:r>
              <w:rPr>
                <w:rFonts w:hint="eastAsia" w:ascii="宋体" w:hAnsi="宋体" w:eastAsia="宋体"/>
                <w:b/>
                <w:sz w:val="24"/>
              </w:rPr>
              <w:t>指标值确定依据</w:t>
            </w:r>
          </w:p>
        </w:tc>
      </w:tr>
      <w:tr w14:paraId="178FF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A884138">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45F94A54">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4049CD4F">
            <w:pPr>
              <w:spacing w:line="360" w:lineRule="exact"/>
              <w:jc w:val="left"/>
              <w:rPr>
                <w:rFonts w:ascii="宋体" w:hAnsi="宋体" w:eastAsia="宋体"/>
                <w:sz w:val="24"/>
              </w:rPr>
            </w:pPr>
            <w:r>
              <w:rPr>
                <w:rFonts w:hint="eastAsia" w:ascii="宋体" w:hAnsi="宋体" w:eastAsia="宋体"/>
                <w:sz w:val="24"/>
              </w:rPr>
              <w:t>基本药物制度覆盖率</w:t>
            </w:r>
          </w:p>
        </w:tc>
        <w:tc>
          <w:tcPr>
            <w:tcW w:w="2891" w:type="dxa"/>
            <w:noWrap w:val="0"/>
            <w:vAlign w:val="center"/>
          </w:tcPr>
          <w:p w14:paraId="011B6F9B">
            <w:pPr>
              <w:spacing w:line="360" w:lineRule="exact"/>
              <w:jc w:val="left"/>
              <w:rPr>
                <w:rFonts w:ascii="宋体" w:hAnsi="宋体" w:eastAsia="宋体"/>
                <w:sz w:val="24"/>
              </w:rPr>
            </w:pPr>
            <w:r>
              <w:rPr>
                <w:rFonts w:hint="eastAsia" w:ascii="宋体" w:hAnsi="宋体" w:eastAsia="宋体"/>
                <w:sz w:val="24"/>
              </w:rPr>
              <w:t>基层医疗卫生机构基本药物制度覆盖率</w:t>
            </w:r>
          </w:p>
        </w:tc>
        <w:tc>
          <w:tcPr>
            <w:tcW w:w="1276" w:type="dxa"/>
            <w:noWrap w:val="0"/>
            <w:vAlign w:val="center"/>
          </w:tcPr>
          <w:p w14:paraId="39E26127">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9FD9476">
            <w:pPr>
              <w:spacing w:line="360" w:lineRule="exact"/>
              <w:jc w:val="left"/>
              <w:rPr>
                <w:rFonts w:ascii="宋体" w:hAnsi="宋体" w:eastAsia="宋体"/>
                <w:sz w:val="24"/>
              </w:rPr>
            </w:pPr>
            <w:r>
              <w:rPr>
                <w:rFonts w:hint="eastAsia" w:ascii="宋体" w:hAnsi="宋体" w:eastAsia="宋体"/>
                <w:sz w:val="24"/>
              </w:rPr>
              <w:t>根据〈</w:t>
            </w:r>
            <w:r>
              <w:rPr>
                <w:rFonts w:hint="eastAsia" w:ascii="宋体" w:hAnsi="宋体"/>
                <w:sz w:val="24"/>
                <w:lang w:eastAsia="zh-CN"/>
              </w:rPr>
              <w:t>医疗废物管理条例</w:t>
            </w:r>
            <w:r>
              <w:rPr>
                <w:rFonts w:hint="eastAsia" w:ascii="宋体" w:hAnsi="宋体" w:eastAsia="宋体"/>
                <w:sz w:val="24"/>
              </w:rPr>
              <w:t>》规定</w:t>
            </w:r>
          </w:p>
        </w:tc>
      </w:tr>
      <w:tr w14:paraId="45738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8FDA4C9">
            <w:pPr>
              <w:spacing w:line="360" w:lineRule="exact"/>
              <w:jc w:val="center"/>
              <w:rPr>
                <w:rFonts w:hint="eastAsia" w:ascii="宋体" w:hAnsi="宋体" w:eastAsia="宋体"/>
                <w:sz w:val="24"/>
              </w:rPr>
            </w:pPr>
          </w:p>
        </w:tc>
        <w:tc>
          <w:tcPr>
            <w:tcW w:w="1134" w:type="dxa"/>
            <w:noWrap w:val="0"/>
            <w:vAlign w:val="center"/>
          </w:tcPr>
          <w:p w14:paraId="580E7DEE">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71FE74D1">
            <w:pPr>
              <w:spacing w:line="360" w:lineRule="exact"/>
              <w:jc w:val="left"/>
              <w:rPr>
                <w:rFonts w:hint="eastAsia" w:ascii="宋体" w:hAnsi="宋体" w:eastAsia="宋体"/>
                <w:sz w:val="24"/>
              </w:rPr>
            </w:pPr>
            <w:r>
              <w:rPr>
                <w:rFonts w:hint="eastAsia" w:ascii="宋体" w:hAnsi="宋体" w:eastAsia="宋体"/>
                <w:sz w:val="24"/>
              </w:rPr>
              <w:t>医疗废物处置合理率</w:t>
            </w:r>
          </w:p>
        </w:tc>
        <w:tc>
          <w:tcPr>
            <w:tcW w:w="2891" w:type="dxa"/>
            <w:noWrap w:val="0"/>
            <w:vAlign w:val="center"/>
          </w:tcPr>
          <w:p w14:paraId="1DB5E2F6">
            <w:pPr>
              <w:spacing w:line="360" w:lineRule="exact"/>
              <w:jc w:val="left"/>
              <w:rPr>
                <w:rFonts w:ascii="宋体" w:hAnsi="宋体" w:eastAsia="宋体"/>
                <w:sz w:val="24"/>
              </w:rPr>
            </w:pPr>
            <w:r>
              <w:rPr>
                <w:rFonts w:hint="eastAsia" w:ascii="宋体" w:hAnsi="宋体" w:eastAsia="宋体"/>
                <w:sz w:val="24"/>
              </w:rPr>
              <w:t>医疗污水严格消毒后排放量占总排放量的比率</w:t>
            </w:r>
          </w:p>
        </w:tc>
        <w:tc>
          <w:tcPr>
            <w:tcW w:w="1276" w:type="dxa"/>
            <w:noWrap w:val="0"/>
            <w:vAlign w:val="center"/>
          </w:tcPr>
          <w:p w14:paraId="53DD26A5">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A6BBC6D">
            <w:pPr>
              <w:spacing w:line="360" w:lineRule="exact"/>
              <w:jc w:val="left"/>
              <w:rPr>
                <w:rFonts w:hint="eastAsia" w:ascii="宋体" w:hAnsi="宋体" w:eastAsia="宋体"/>
                <w:sz w:val="24"/>
              </w:rPr>
            </w:pPr>
            <w:r>
              <w:rPr>
                <w:rFonts w:hint="eastAsia" w:ascii="宋体" w:hAnsi="宋体" w:eastAsia="宋体"/>
                <w:sz w:val="24"/>
              </w:rPr>
              <w:t>根据〈</w:t>
            </w:r>
            <w:r>
              <w:rPr>
                <w:rFonts w:hint="eastAsia" w:ascii="宋体" w:hAnsi="宋体"/>
                <w:sz w:val="24"/>
                <w:lang w:eastAsia="zh-CN"/>
              </w:rPr>
              <w:t>医疗废物管理条例</w:t>
            </w:r>
            <w:r>
              <w:rPr>
                <w:rFonts w:hint="eastAsia" w:ascii="宋体" w:hAnsi="宋体" w:eastAsia="宋体"/>
                <w:sz w:val="24"/>
              </w:rPr>
              <w:t>》规定</w:t>
            </w:r>
          </w:p>
        </w:tc>
      </w:tr>
      <w:tr w14:paraId="51824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88E4175">
            <w:pPr>
              <w:spacing w:line="360" w:lineRule="exact"/>
              <w:jc w:val="center"/>
              <w:rPr>
                <w:rFonts w:hint="eastAsia" w:ascii="宋体" w:hAnsi="宋体" w:eastAsia="宋体"/>
                <w:sz w:val="24"/>
              </w:rPr>
            </w:pPr>
          </w:p>
        </w:tc>
        <w:tc>
          <w:tcPr>
            <w:tcW w:w="1134" w:type="dxa"/>
            <w:noWrap w:val="0"/>
            <w:vAlign w:val="center"/>
          </w:tcPr>
          <w:p w14:paraId="6D009624">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0C83402B">
            <w:pPr>
              <w:spacing w:line="360" w:lineRule="exact"/>
              <w:jc w:val="left"/>
              <w:rPr>
                <w:rFonts w:hint="eastAsia" w:ascii="宋体" w:hAnsi="宋体" w:eastAsia="宋体"/>
                <w:sz w:val="24"/>
              </w:rPr>
            </w:pPr>
            <w:r>
              <w:rPr>
                <w:rFonts w:hint="eastAsia" w:ascii="宋体" w:hAnsi="宋体" w:eastAsia="宋体"/>
                <w:sz w:val="24"/>
              </w:rPr>
              <w:t>医疗污水消毒后排放合规率</w:t>
            </w:r>
          </w:p>
        </w:tc>
        <w:tc>
          <w:tcPr>
            <w:tcW w:w="2891" w:type="dxa"/>
            <w:noWrap w:val="0"/>
            <w:vAlign w:val="center"/>
          </w:tcPr>
          <w:p w14:paraId="064D9A49">
            <w:pPr>
              <w:spacing w:line="360" w:lineRule="exact"/>
              <w:jc w:val="left"/>
              <w:rPr>
                <w:rFonts w:ascii="宋体" w:hAnsi="宋体" w:eastAsia="宋体"/>
                <w:sz w:val="24"/>
              </w:rPr>
            </w:pPr>
            <w:r>
              <w:rPr>
                <w:rFonts w:hint="eastAsia" w:ascii="宋体" w:hAnsi="宋体" w:eastAsia="宋体"/>
                <w:sz w:val="24"/>
              </w:rPr>
              <w:t>医疗污水严格消毒后排放量占总排放量的比率</w:t>
            </w:r>
          </w:p>
        </w:tc>
        <w:tc>
          <w:tcPr>
            <w:tcW w:w="1276" w:type="dxa"/>
            <w:noWrap w:val="0"/>
            <w:vAlign w:val="center"/>
          </w:tcPr>
          <w:p w14:paraId="7D05E32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ECBE23B">
            <w:pPr>
              <w:spacing w:line="360" w:lineRule="exact"/>
              <w:jc w:val="left"/>
              <w:rPr>
                <w:rFonts w:hint="eastAsia" w:ascii="宋体" w:hAnsi="宋体" w:eastAsia="宋体"/>
                <w:sz w:val="24"/>
              </w:rPr>
            </w:pPr>
            <w:r>
              <w:rPr>
                <w:rFonts w:hint="eastAsia" w:ascii="宋体" w:hAnsi="宋体" w:eastAsia="宋体"/>
                <w:sz w:val="24"/>
              </w:rPr>
              <w:t>根据〈</w:t>
            </w:r>
            <w:r>
              <w:rPr>
                <w:rFonts w:hint="eastAsia" w:ascii="宋体" w:hAnsi="宋体"/>
                <w:sz w:val="24"/>
                <w:lang w:eastAsia="zh-CN"/>
              </w:rPr>
              <w:t>医疗废物管理条例</w:t>
            </w:r>
            <w:r>
              <w:rPr>
                <w:rFonts w:hint="eastAsia" w:ascii="宋体" w:hAnsi="宋体" w:eastAsia="宋体"/>
                <w:sz w:val="24"/>
              </w:rPr>
              <w:t>》规定</w:t>
            </w:r>
          </w:p>
        </w:tc>
      </w:tr>
      <w:tr w14:paraId="032D1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0BF78C4">
            <w:pPr>
              <w:spacing w:line="360" w:lineRule="exact"/>
              <w:jc w:val="center"/>
              <w:rPr>
                <w:rFonts w:hint="eastAsia" w:ascii="宋体" w:hAnsi="宋体" w:eastAsia="宋体"/>
                <w:sz w:val="24"/>
              </w:rPr>
            </w:pPr>
          </w:p>
        </w:tc>
        <w:tc>
          <w:tcPr>
            <w:tcW w:w="1134" w:type="dxa"/>
            <w:noWrap w:val="0"/>
            <w:vAlign w:val="center"/>
          </w:tcPr>
          <w:p w14:paraId="41DE3878">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3A28557D">
            <w:pPr>
              <w:spacing w:line="360" w:lineRule="exact"/>
              <w:jc w:val="left"/>
              <w:rPr>
                <w:rFonts w:hint="eastAsia" w:ascii="宋体" w:hAnsi="宋体" w:eastAsia="宋体"/>
                <w:sz w:val="24"/>
              </w:rPr>
            </w:pPr>
            <w:r>
              <w:rPr>
                <w:rFonts w:hint="eastAsia" w:ascii="宋体" w:hAnsi="宋体" w:eastAsia="宋体"/>
                <w:sz w:val="24"/>
              </w:rPr>
              <w:t>预算执行率</w:t>
            </w:r>
          </w:p>
        </w:tc>
        <w:tc>
          <w:tcPr>
            <w:tcW w:w="2891" w:type="dxa"/>
            <w:noWrap w:val="0"/>
            <w:vAlign w:val="center"/>
          </w:tcPr>
          <w:p w14:paraId="187969E7">
            <w:pPr>
              <w:spacing w:line="360" w:lineRule="exact"/>
              <w:jc w:val="left"/>
              <w:rPr>
                <w:rFonts w:ascii="宋体" w:hAnsi="宋体" w:eastAsia="宋体"/>
                <w:sz w:val="24"/>
              </w:rPr>
            </w:pPr>
            <w:r>
              <w:rPr>
                <w:rFonts w:hint="eastAsia" w:ascii="宋体" w:hAnsi="宋体" w:eastAsia="宋体"/>
                <w:sz w:val="24"/>
              </w:rPr>
              <w:t>预算执行率</w:t>
            </w:r>
          </w:p>
        </w:tc>
        <w:tc>
          <w:tcPr>
            <w:tcW w:w="1276" w:type="dxa"/>
            <w:noWrap w:val="0"/>
            <w:vAlign w:val="center"/>
          </w:tcPr>
          <w:p w14:paraId="44075176">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9E7BA8C">
            <w:pPr>
              <w:spacing w:line="360" w:lineRule="exact"/>
              <w:jc w:val="left"/>
              <w:rPr>
                <w:rFonts w:hint="eastAsia" w:ascii="宋体" w:hAnsi="宋体" w:eastAsia="宋体"/>
                <w:sz w:val="24"/>
              </w:rPr>
            </w:pPr>
            <w:r>
              <w:rPr>
                <w:rFonts w:hint="eastAsia" w:ascii="宋体" w:hAnsi="宋体" w:eastAsia="宋体"/>
                <w:sz w:val="24"/>
              </w:rPr>
              <w:t>根据〈</w:t>
            </w:r>
            <w:r>
              <w:rPr>
                <w:rFonts w:hint="eastAsia" w:ascii="宋体" w:hAnsi="宋体"/>
                <w:sz w:val="24"/>
                <w:lang w:eastAsia="zh-CN"/>
              </w:rPr>
              <w:t>医疗废物管理条例</w:t>
            </w:r>
            <w:r>
              <w:rPr>
                <w:rFonts w:hint="eastAsia" w:ascii="宋体" w:hAnsi="宋体" w:eastAsia="宋体"/>
                <w:sz w:val="24"/>
              </w:rPr>
              <w:t>》规定</w:t>
            </w:r>
          </w:p>
        </w:tc>
      </w:tr>
      <w:tr w14:paraId="522C1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80BBE8F">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07FA6912">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52635F03">
            <w:pPr>
              <w:spacing w:line="360" w:lineRule="exact"/>
              <w:jc w:val="left"/>
              <w:rPr>
                <w:rFonts w:ascii="宋体" w:hAnsi="宋体" w:eastAsia="宋体"/>
                <w:sz w:val="24"/>
              </w:rPr>
            </w:pPr>
            <w:r>
              <w:rPr>
                <w:rFonts w:hint="eastAsia" w:ascii="宋体" w:hAnsi="宋体" w:eastAsia="宋体"/>
                <w:sz w:val="24"/>
              </w:rPr>
              <w:t>污染物排放降低率</w:t>
            </w:r>
          </w:p>
          <w:p w14:paraId="05A4F330">
            <w:pPr>
              <w:spacing w:line="360" w:lineRule="exact"/>
              <w:jc w:val="left"/>
              <w:rPr>
                <w:rFonts w:hint="eastAsia" w:ascii="宋体" w:hAnsi="宋体" w:eastAsia="宋体"/>
                <w:sz w:val="24"/>
              </w:rPr>
            </w:pPr>
          </w:p>
        </w:tc>
        <w:tc>
          <w:tcPr>
            <w:tcW w:w="2891" w:type="dxa"/>
            <w:noWrap w:val="0"/>
            <w:vAlign w:val="center"/>
          </w:tcPr>
          <w:p w14:paraId="1446872C">
            <w:pPr>
              <w:spacing w:line="360" w:lineRule="exact"/>
              <w:jc w:val="left"/>
              <w:rPr>
                <w:rFonts w:ascii="宋体" w:hAnsi="宋体" w:eastAsia="宋体"/>
                <w:sz w:val="24"/>
              </w:rPr>
            </w:pPr>
            <w:r>
              <w:rPr>
                <w:rFonts w:hint="eastAsia" w:ascii="宋体" w:hAnsi="宋体" w:eastAsia="宋体"/>
                <w:sz w:val="24"/>
              </w:rPr>
              <w:t>污染物排放总量同期下降的比率</w:t>
            </w:r>
          </w:p>
        </w:tc>
        <w:tc>
          <w:tcPr>
            <w:tcW w:w="1276" w:type="dxa"/>
            <w:noWrap w:val="0"/>
            <w:vAlign w:val="center"/>
          </w:tcPr>
          <w:p w14:paraId="12993E1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10%</w:t>
            </w:r>
          </w:p>
        </w:tc>
        <w:tc>
          <w:tcPr>
            <w:tcW w:w="1701" w:type="dxa"/>
            <w:noWrap w:val="0"/>
            <w:vAlign w:val="center"/>
          </w:tcPr>
          <w:p w14:paraId="558BF84D">
            <w:pPr>
              <w:spacing w:line="360" w:lineRule="exact"/>
              <w:jc w:val="left"/>
              <w:rPr>
                <w:rFonts w:hint="eastAsia" w:ascii="宋体" w:hAnsi="宋体" w:eastAsia="宋体"/>
                <w:sz w:val="24"/>
              </w:rPr>
            </w:pPr>
            <w:r>
              <w:rPr>
                <w:rFonts w:hint="eastAsia" w:ascii="宋体" w:hAnsi="宋体" w:eastAsia="宋体"/>
                <w:sz w:val="24"/>
              </w:rPr>
              <w:t>根据〈</w:t>
            </w:r>
            <w:r>
              <w:rPr>
                <w:rFonts w:hint="eastAsia" w:ascii="宋体" w:hAnsi="宋体"/>
                <w:sz w:val="24"/>
                <w:lang w:eastAsia="zh-CN"/>
              </w:rPr>
              <w:t>医疗废物管理条例</w:t>
            </w:r>
            <w:r>
              <w:rPr>
                <w:rFonts w:hint="eastAsia" w:ascii="宋体" w:hAnsi="宋体" w:eastAsia="宋体"/>
                <w:sz w:val="24"/>
              </w:rPr>
              <w:t>》规定</w:t>
            </w:r>
          </w:p>
        </w:tc>
      </w:tr>
      <w:tr w14:paraId="58353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0BADC37">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1E03BFC7">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6E7AE0C3">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77D715CB">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30F4365C">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B2C061A">
            <w:pPr>
              <w:spacing w:line="360" w:lineRule="exact"/>
              <w:jc w:val="left"/>
              <w:rPr>
                <w:rFonts w:hint="eastAsia" w:ascii="宋体" w:hAnsi="宋体" w:eastAsia="宋体"/>
                <w:sz w:val="24"/>
              </w:rPr>
            </w:pPr>
            <w:r>
              <w:rPr>
                <w:rFonts w:hint="eastAsia" w:ascii="宋体" w:hAnsi="宋体" w:eastAsia="宋体"/>
                <w:sz w:val="24"/>
              </w:rPr>
              <w:t>根据〈</w:t>
            </w:r>
            <w:r>
              <w:rPr>
                <w:rFonts w:hint="eastAsia" w:ascii="宋体" w:hAnsi="宋体"/>
                <w:sz w:val="24"/>
                <w:lang w:eastAsia="zh-CN"/>
              </w:rPr>
              <w:t>医疗废物管理条例</w:t>
            </w:r>
            <w:r>
              <w:rPr>
                <w:rFonts w:hint="eastAsia" w:ascii="宋体" w:hAnsi="宋体" w:eastAsia="宋体"/>
                <w:sz w:val="24"/>
              </w:rPr>
              <w:t>》规定</w:t>
            </w:r>
          </w:p>
        </w:tc>
      </w:tr>
    </w:tbl>
    <w:p w14:paraId="61B3D170">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082153B0">
      <w:pPr>
        <w:spacing w:line="360" w:lineRule="exact"/>
        <w:ind w:firstLine="480" w:firstLineChars="200"/>
        <w:jc w:val="left"/>
        <w:rPr>
          <w:rFonts w:ascii="宋体" w:hAnsi="宋体" w:eastAsia="宋体"/>
          <w:sz w:val="24"/>
        </w:rPr>
      </w:pPr>
    </w:p>
    <w:p w14:paraId="3A7E75A1">
      <w:pPr>
        <w:spacing w:line="360" w:lineRule="exact"/>
        <w:ind w:firstLine="482" w:firstLineChars="200"/>
        <w:jc w:val="left"/>
        <w:outlineLvl w:val="3"/>
        <w:rPr>
          <w:rFonts w:ascii="宋体" w:hAnsi="宋体" w:eastAsia="宋体"/>
          <w:b/>
          <w:sz w:val="24"/>
        </w:rPr>
      </w:pPr>
      <w:bookmarkStart w:id="34" w:name="_Toc62803844"/>
      <w:r>
        <w:rPr>
          <w:rFonts w:hint="eastAsia" w:ascii="宋体" w:hAnsi="宋体" w:eastAsia="宋体"/>
          <w:b/>
          <w:sz w:val="24"/>
        </w:rPr>
        <w:t>34.2021年创建示范预防接种门诊建设项目绩效目标表</w:t>
      </w:r>
      <w:bookmarkEnd w:id="34"/>
      <w:r>
        <w:rPr>
          <w:rFonts w:hint="eastAsia" w:ascii="宋体" w:hAnsi="宋体" w:eastAsia="宋体"/>
          <w:b/>
          <w:sz w:val="24"/>
        </w:rPr>
        <w:t>TC 34、2021年创建示范预防接种门诊建设项目绩效目标表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7103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0703556">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25A822D1">
            <w:pPr>
              <w:spacing w:line="360" w:lineRule="exact"/>
              <w:jc w:val="right"/>
              <w:rPr>
                <w:rFonts w:ascii="宋体" w:hAnsi="宋体" w:eastAsia="宋体"/>
                <w:sz w:val="24"/>
              </w:rPr>
            </w:pPr>
            <w:r>
              <w:rPr>
                <w:rFonts w:hint="eastAsia" w:ascii="宋体" w:hAnsi="宋体" w:eastAsia="宋体"/>
                <w:sz w:val="24"/>
              </w:rPr>
              <w:t>单位：万元</w:t>
            </w:r>
          </w:p>
        </w:tc>
      </w:tr>
      <w:tr w14:paraId="329AE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78406F0">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0C4920A">
            <w:pPr>
              <w:spacing w:line="360" w:lineRule="exact"/>
              <w:jc w:val="left"/>
              <w:rPr>
                <w:rFonts w:ascii="宋体" w:hAnsi="宋体" w:eastAsia="宋体"/>
                <w:sz w:val="24"/>
              </w:rPr>
            </w:pPr>
            <w:r>
              <w:rPr>
                <w:rFonts w:ascii="宋体" w:hAnsi="宋体" w:eastAsia="宋体"/>
                <w:sz w:val="24"/>
              </w:rPr>
              <w:t>13062321Q9PUOB558TFI1</w:t>
            </w:r>
          </w:p>
        </w:tc>
        <w:tc>
          <w:tcPr>
            <w:tcW w:w="1587" w:type="dxa"/>
            <w:noWrap w:val="0"/>
            <w:vAlign w:val="center"/>
          </w:tcPr>
          <w:p w14:paraId="17D6B3CC">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7A4FDA0D">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年创建示范预防接种门诊建设项目</w:t>
            </w:r>
          </w:p>
        </w:tc>
      </w:tr>
      <w:tr w14:paraId="03276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0F21A34">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61DD914A">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0AB75503">
            <w:pPr>
              <w:spacing w:line="360" w:lineRule="exact"/>
              <w:jc w:val="left"/>
              <w:rPr>
                <w:rFonts w:ascii="宋体" w:hAnsi="宋体" w:eastAsia="宋体"/>
                <w:sz w:val="24"/>
              </w:rPr>
            </w:pPr>
            <w:r>
              <w:rPr>
                <w:rFonts w:ascii="宋体" w:hAnsi="宋体" w:eastAsia="宋体"/>
                <w:sz w:val="24"/>
              </w:rPr>
              <w:t>15.00</w:t>
            </w:r>
          </w:p>
        </w:tc>
        <w:tc>
          <w:tcPr>
            <w:tcW w:w="1587" w:type="dxa"/>
            <w:noWrap w:val="0"/>
            <w:vAlign w:val="center"/>
          </w:tcPr>
          <w:p w14:paraId="72CCCDB0">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5A31EDF8">
            <w:pPr>
              <w:spacing w:line="360" w:lineRule="exact"/>
              <w:jc w:val="left"/>
              <w:rPr>
                <w:rFonts w:ascii="宋体" w:hAnsi="宋体" w:eastAsia="宋体"/>
                <w:sz w:val="24"/>
              </w:rPr>
            </w:pPr>
            <w:r>
              <w:rPr>
                <w:rFonts w:ascii="宋体" w:hAnsi="宋体" w:eastAsia="宋体"/>
                <w:sz w:val="24"/>
              </w:rPr>
              <w:t>15.00</w:t>
            </w:r>
          </w:p>
        </w:tc>
        <w:tc>
          <w:tcPr>
            <w:tcW w:w="1276" w:type="dxa"/>
            <w:noWrap w:val="0"/>
            <w:vAlign w:val="center"/>
          </w:tcPr>
          <w:p w14:paraId="3F6FAF37">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7ED39415">
            <w:pPr>
              <w:spacing w:line="360" w:lineRule="exact"/>
              <w:jc w:val="left"/>
              <w:rPr>
                <w:rFonts w:ascii="宋体" w:hAnsi="宋体" w:eastAsia="宋体"/>
                <w:sz w:val="24"/>
              </w:rPr>
            </w:pPr>
            <w:r>
              <w:rPr>
                <w:rFonts w:ascii="宋体" w:hAnsi="宋体" w:eastAsia="宋体"/>
                <w:sz w:val="24"/>
              </w:rPr>
              <w:t>0</w:t>
            </w:r>
          </w:p>
        </w:tc>
      </w:tr>
      <w:tr w14:paraId="7D452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08CD77E">
            <w:pPr>
              <w:spacing w:line="360" w:lineRule="exact"/>
              <w:jc w:val="left"/>
              <w:outlineLvl w:val="3"/>
              <w:rPr>
                <w:rFonts w:ascii="宋体" w:hAnsi="宋体" w:eastAsia="宋体"/>
                <w:sz w:val="24"/>
              </w:rPr>
            </w:pPr>
          </w:p>
        </w:tc>
        <w:tc>
          <w:tcPr>
            <w:tcW w:w="8278" w:type="dxa"/>
            <w:gridSpan w:val="6"/>
            <w:noWrap w:val="0"/>
            <w:vAlign w:val="center"/>
          </w:tcPr>
          <w:p w14:paraId="74D31932">
            <w:pPr>
              <w:spacing w:line="360" w:lineRule="exact"/>
              <w:jc w:val="left"/>
              <w:rPr>
                <w:rFonts w:ascii="宋体" w:hAnsi="宋体" w:eastAsia="宋体"/>
                <w:sz w:val="24"/>
              </w:rPr>
            </w:pPr>
            <w:r>
              <w:rPr>
                <w:rFonts w:hint="eastAsia" w:ascii="宋体" w:hAnsi="宋体" w:eastAsia="宋体"/>
                <w:sz w:val="24"/>
              </w:rPr>
              <w:t>为加强我县预防接种门诊的规范化建设，进一步提高基础免疫工作质量，贯彻落实会议精神，以党的十七大精神为指导，用科学发展观统领全局，着力深化医院改革。</w:t>
            </w:r>
          </w:p>
        </w:tc>
      </w:tr>
      <w:tr w14:paraId="5A549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EA960DF">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53430014">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44DC5B4D">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67F1A5A5">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6BB5F9B5">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4F4AA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6349086">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7C8AEB71">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187F7D80">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0648CC38">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10A5C67B">
            <w:pPr>
              <w:spacing w:line="360" w:lineRule="exact"/>
              <w:jc w:val="center"/>
              <w:rPr>
                <w:rFonts w:ascii="宋体" w:hAnsi="宋体" w:eastAsia="宋体"/>
                <w:sz w:val="24"/>
              </w:rPr>
            </w:pPr>
            <w:r>
              <w:rPr>
                <w:rFonts w:ascii="宋体" w:hAnsi="宋体" w:eastAsia="宋体"/>
                <w:sz w:val="24"/>
              </w:rPr>
              <w:t>100.00%</w:t>
            </w:r>
          </w:p>
        </w:tc>
      </w:tr>
      <w:tr w14:paraId="42456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D6491D1">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6FB39E87">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为辖区内适齡儿童和其他重点人群接种国家免疫规划疫苗。</w:t>
            </w:r>
          </w:p>
          <w:p w14:paraId="3AE9B2A1">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预防和有效控制国家免疫规划疫苗针对传染病的发病。</w:t>
            </w:r>
          </w:p>
          <w:p w14:paraId="6D212223">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保护辖区内人民群众健康。</w:t>
            </w:r>
          </w:p>
          <w:p w14:paraId="5F5AFDDC">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进一步提高基础免疫工作质量。</w:t>
            </w:r>
          </w:p>
        </w:tc>
      </w:tr>
    </w:tbl>
    <w:p w14:paraId="2F4EA9BE">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E276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264B7D2">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4C9FD697">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521290C">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B8E0F94">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1570CA89">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73FE05F7">
            <w:pPr>
              <w:spacing w:line="360" w:lineRule="exact"/>
              <w:jc w:val="center"/>
              <w:rPr>
                <w:rFonts w:ascii="宋体" w:hAnsi="宋体" w:eastAsia="宋体"/>
                <w:b/>
                <w:sz w:val="24"/>
              </w:rPr>
            </w:pPr>
            <w:r>
              <w:rPr>
                <w:rFonts w:hint="eastAsia" w:ascii="宋体" w:hAnsi="宋体" w:eastAsia="宋体"/>
                <w:b/>
                <w:sz w:val="24"/>
              </w:rPr>
              <w:t>指标值确定依据</w:t>
            </w:r>
          </w:p>
        </w:tc>
      </w:tr>
      <w:tr w14:paraId="133ED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6263C27">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61B67FBD">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03822760">
            <w:pPr>
              <w:spacing w:line="360" w:lineRule="exact"/>
              <w:jc w:val="left"/>
              <w:rPr>
                <w:rFonts w:ascii="宋体" w:hAnsi="宋体" w:eastAsia="宋体"/>
                <w:sz w:val="24"/>
              </w:rPr>
            </w:pPr>
            <w:r>
              <w:rPr>
                <w:rFonts w:hint="eastAsia" w:ascii="宋体" w:hAnsi="宋体" w:eastAsia="宋体"/>
                <w:sz w:val="24"/>
              </w:rPr>
              <w:t>疾病预防控制信息系统运行稳定率</w:t>
            </w:r>
          </w:p>
        </w:tc>
        <w:tc>
          <w:tcPr>
            <w:tcW w:w="2891" w:type="dxa"/>
            <w:noWrap w:val="0"/>
            <w:vAlign w:val="center"/>
          </w:tcPr>
          <w:p w14:paraId="3FF170E4">
            <w:pPr>
              <w:spacing w:line="360" w:lineRule="exact"/>
              <w:jc w:val="left"/>
              <w:rPr>
                <w:rFonts w:ascii="宋体" w:hAnsi="宋体" w:eastAsia="宋体"/>
                <w:sz w:val="24"/>
              </w:rPr>
            </w:pPr>
            <w:r>
              <w:rPr>
                <w:rFonts w:hint="eastAsia" w:ascii="宋体" w:hAnsi="宋体" w:eastAsia="宋体"/>
                <w:sz w:val="24"/>
              </w:rPr>
              <w:t>疾病预防控制信息系统运行稳定率</w:t>
            </w:r>
          </w:p>
        </w:tc>
        <w:tc>
          <w:tcPr>
            <w:tcW w:w="1276" w:type="dxa"/>
            <w:noWrap w:val="0"/>
            <w:vAlign w:val="center"/>
          </w:tcPr>
          <w:p w14:paraId="48FF1F73">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2C528ED9">
            <w:pPr>
              <w:spacing w:line="360" w:lineRule="exact"/>
              <w:jc w:val="left"/>
              <w:rPr>
                <w:rFonts w:ascii="宋体" w:hAnsi="宋体" w:eastAsia="宋体"/>
                <w:sz w:val="24"/>
              </w:rPr>
            </w:pPr>
            <w:r>
              <w:rPr>
                <w:rFonts w:hint="eastAsia" w:ascii="宋体" w:hAnsi="宋体" w:eastAsia="宋体"/>
                <w:sz w:val="24"/>
              </w:rPr>
              <w:t>政府请示</w:t>
            </w:r>
          </w:p>
        </w:tc>
      </w:tr>
      <w:tr w14:paraId="56434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F1D2520">
            <w:pPr>
              <w:spacing w:line="360" w:lineRule="exact"/>
              <w:jc w:val="center"/>
              <w:rPr>
                <w:rFonts w:hint="eastAsia" w:ascii="宋体" w:hAnsi="宋体" w:eastAsia="宋体"/>
                <w:sz w:val="24"/>
              </w:rPr>
            </w:pPr>
          </w:p>
        </w:tc>
        <w:tc>
          <w:tcPr>
            <w:tcW w:w="1134" w:type="dxa"/>
            <w:noWrap w:val="0"/>
            <w:vAlign w:val="center"/>
          </w:tcPr>
          <w:p w14:paraId="2477DA8D">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41759B79">
            <w:pPr>
              <w:spacing w:line="360" w:lineRule="exact"/>
              <w:jc w:val="left"/>
              <w:rPr>
                <w:rFonts w:hint="eastAsia" w:ascii="宋体" w:hAnsi="宋体" w:eastAsia="宋体"/>
                <w:sz w:val="24"/>
              </w:rPr>
            </w:pPr>
            <w:r>
              <w:rPr>
                <w:rFonts w:hint="eastAsia" w:ascii="宋体" w:hAnsi="宋体" w:eastAsia="宋体"/>
                <w:sz w:val="24"/>
              </w:rPr>
              <w:t>纳入国家免疫规划的疫苗接种率</w:t>
            </w:r>
          </w:p>
        </w:tc>
        <w:tc>
          <w:tcPr>
            <w:tcW w:w="2891" w:type="dxa"/>
            <w:noWrap w:val="0"/>
            <w:vAlign w:val="center"/>
          </w:tcPr>
          <w:p w14:paraId="7BD897FF">
            <w:pPr>
              <w:spacing w:line="360" w:lineRule="exact"/>
              <w:jc w:val="left"/>
              <w:rPr>
                <w:rFonts w:ascii="宋体" w:hAnsi="宋体" w:eastAsia="宋体"/>
                <w:sz w:val="24"/>
              </w:rPr>
            </w:pPr>
            <w:r>
              <w:rPr>
                <w:rFonts w:hint="eastAsia" w:ascii="宋体" w:hAnsi="宋体" w:eastAsia="宋体"/>
                <w:sz w:val="24"/>
              </w:rPr>
              <w:t>纳入国家免疫规划的疫苗接种率</w:t>
            </w:r>
          </w:p>
        </w:tc>
        <w:tc>
          <w:tcPr>
            <w:tcW w:w="1276" w:type="dxa"/>
            <w:noWrap w:val="0"/>
            <w:vAlign w:val="center"/>
          </w:tcPr>
          <w:p w14:paraId="3C29D76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23ABD0F4">
            <w:pPr>
              <w:spacing w:line="360" w:lineRule="exact"/>
              <w:jc w:val="left"/>
              <w:rPr>
                <w:rFonts w:hint="eastAsia" w:ascii="宋体" w:hAnsi="宋体" w:eastAsia="宋体"/>
                <w:sz w:val="24"/>
              </w:rPr>
            </w:pPr>
            <w:r>
              <w:rPr>
                <w:rFonts w:hint="eastAsia" w:ascii="宋体" w:hAnsi="宋体" w:eastAsia="宋体"/>
                <w:sz w:val="24"/>
              </w:rPr>
              <w:t>政府请示</w:t>
            </w:r>
          </w:p>
        </w:tc>
      </w:tr>
      <w:tr w14:paraId="3A182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CE8958A">
            <w:pPr>
              <w:spacing w:line="360" w:lineRule="exact"/>
              <w:jc w:val="center"/>
              <w:rPr>
                <w:rFonts w:hint="eastAsia" w:ascii="宋体" w:hAnsi="宋体" w:eastAsia="宋体"/>
                <w:sz w:val="24"/>
              </w:rPr>
            </w:pPr>
          </w:p>
        </w:tc>
        <w:tc>
          <w:tcPr>
            <w:tcW w:w="1134" w:type="dxa"/>
            <w:noWrap w:val="0"/>
            <w:vAlign w:val="center"/>
          </w:tcPr>
          <w:p w14:paraId="6959F98E">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75823FE1">
            <w:pPr>
              <w:spacing w:line="360" w:lineRule="exact"/>
              <w:jc w:val="left"/>
              <w:rPr>
                <w:rFonts w:hint="eastAsia" w:ascii="宋体" w:hAnsi="宋体" w:eastAsia="宋体"/>
                <w:sz w:val="24"/>
              </w:rPr>
            </w:pPr>
            <w:r>
              <w:rPr>
                <w:rFonts w:hint="eastAsia" w:ascii="宋体" w:hAnsi="宋体" w:eastAsia="宋体"/>
                <w:sz w:val="24"/>
              </w:rPr>
              <w:t>按工作计划完成比例</w:t>
            </w:r>
          </w:p>
        </w:tc>
        <w:tc>
          <w:tcPr>
            <w:tcW w:w="2891" w:type="dxa"/>
            <w:noWrap w:val="0"/>
            <w:vAlign w:val="center"/>
          </w:tcPr>
          <w:p w14:paraId="4090674B">
            <w:pPr>
              <w:spacing w:line="360" w:lineRule="exact"/>
              <w:jc w:val="left"/>
              <w:rPr>
                <w:rFonts w:ascii="宋体" w:hAnsi="宋体" w:eastAsia="宋体"/>
                <w:sz w:val="24"/>
              </w:rPr>
            </w:pPr>
            <w:r>
              <w:rPr>
                <w:rFonts w:hint="eastAsia" w:ascii="宋体" w:hAnsi="宋体" w:eastAsia="宋体"/>
                <w:sz w:val="24"/>
              </w:rPr>
              <w:t>按工作计划完成比例</w:t>
            </w:r>
          </w:p>
        </w:tc>
        <w:tc>
          <w:tcPr>
            <w:tcW w:w="1276" w:type="dxa"/>
            <w:noWrap w:val="0"/>
            <w:vAlign w:val="center"/>
          </w:tcPr>
          <w:p w14:paraId="60C8DE9E">
            <w:pPr>
              <w:spacing w:line="360" w:lineRule="exact"/>
              <w:jc w:val="left"/>
              <w:rPr>
                <w:rFonts w:hint="eastAsia" w:ascii="宋体" w:hAnsi="宋体" w:eastAsia="宋体"/>
                <w:sz w:val="24"/>
              </w:rPr>
            </w:pPr>
            <w:r>
              <w:rPr>
                <w:rFonts w:ascii="宋体" w:hAnsi="宋体" w:eastAsia="宋体"/>
                <w:sz w:val="24"/>
              </w:rPr>
              <w:t>100%</w:t>
            </w:r>
          </w:p>
        </w:tc>
        <w:tc>
          <w:tcPr>
            <w:tcW w:w="1701" w:type="dxa"/>
            <w:noWrap w:val="0"/>
            <w:vAlign w:val="center"/>
          </w:tcPr>
          <w:p w14:paraId="30B4F815">
            <w:pPr>
              <w:spacing w:line="360" w:lineRule="exact"/>
              <w:jc w:val="left"/>
              <w:rPr>
                <w:rFonts w:hint="eastAsia" w:ascii="宋体" w:hAnsi="宋体" w:eastAsia="宋体"/>
                <w:sz w:val="24"/>
              </w:rPr>
            </w:pPr>
            <w:r>
              <w:rPr>
                <w:rFonts w:hint="eastAsia" w:ascii="宋体" w:hAnsi="宋体" w:eastAsia="宋体"/>
                <w:sz w:val="24"/>
              </w:rPr>
              <w:t>政府请示</w:t>
            </w:r>
          </w:p>
        </w:tc>
      </w:tr>
      <w:tr w14:paraId="673CA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1C2C5F1">
            <w:pPr>
              <w:spacing w:line="360" w:lineRule="exact"/>
              <w:jc w:val="center"/>
              <w:rPr>
                <w:rFonts w:hint="eastAsia" w:ascii="宋体" w:hAnsi="宋体" w:eastAsia="宋体"/>
                <w:sz w:val="24"/>
              </w:rPr>
            </w:pPr>
          </w:p>
        </w:tc>
        <w:tc>
          <w:tcPr>
            <w:tcW w:w="1134" w:type="dxa"/>
            <w:noWrap w:val="0"/>
            <w:vAlign w:val="center"/>
          </w:tcPr>
          <w:p w14:paraId="314591AD">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4F863F50">
            <w:pPr>
              <w:spacing w:line="360" w:lineRule="exact"/>
              <w:jc w:val="left"/>
              <w:rPr>
                <w:rFonts w:hint="eastAsia" w:ascii="宋体" w:hAnsi="宋体" w:eastAsia="宋体"/>
                <w:sz w:val="24"/>
              </w:rPr>
            </w:pPr>
            <w:r>
              <w:rPr>
                <w:rFonts w:hint="eastAsia" w:ascii="宋体" w:hAnsi="宋体" w:eastAsia="宋体"/>
                <w:sz w:val="24"/>
              </w:rPr>
              <w:t>预算执行率</w:t>
            </w:r>
          </w:p>
        </w:tc>
        <w:tc>
          <w:tcPr>
            <w:tcW w:w="2891" w:type="dxa"/>
            <w:noWrap w:val="0"/>
            <w:vAlign w:val="center"/>
          </w:tcPr>
          <w:p w14:paraId="55334D5C">
            <w:pPr>
              <w:spacing w:line="360" w:lineRule="exact"/>
              <w:jc w:val="left"/>
              <w:rPr>
                <w:rFonts w:ascii="宋体" w:hAnsi="宋体" w:eastAsia="宋体"/>
                <w:sz w:val="24"/>
              </w:rPr>
            </w:pPr>
            <w:r>
              <w:rPr>
                <w:rFonts w:hint="eastAsia" w:ascii="宋体" w:hAnsi="宋体" w:eastAsia="宋体"/>
                <w:sz w:val="24"/>
              </w:rPr>
              <w:t>预算执行率</w:t>
            </w:r>
          </w:p>
        </w:tc>
        <w:tc>
          <w:tcPr>
            <w:tcW w:w="1276" w:type="dxa"/>
            <w:noWrap w:val="0"/>
            <w:vAlign w:val="center"/>
          </w:tcPr>
          <w:p w14:paraId="5397AF65">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516ACB42">
            <w:pPr>
              <w:spacing w:line="360" w:lineRule="exact"/>
              <w:jc w:val="left"/>
              <w:rPr>
                <w:rFonts w:hint="eastAsia" w:ascii="宋体" w:hAnsi="宋体" w:eastAsia="宋体"/>
                <w:sz w:val="24"/>
              </w:rPr>
            </w:pPr>
            <w:r>
              <w:rPr>
                <w:rFonts w:hint="eastAsia" w:ascii="宋体" w:hAnsi="宋体" w:eastAsia="宋体"/>
                <w:sz w:val="24"/>
              </w:rPr>
              <w:t>政府请示</w:t>
            </w:r>
          </w:p>
        </w:tc>
      </w:tr>
      <w:tr w14:paraId="330A1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AA6CFE8">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478F34CD">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75D9C73C">
            <w:pPr>
              <w:spacing w:line="360" w:lineRule="exact"/>
              <w:jc w:val="left"/>
              <w:rPr>
                <w:rFonts w:hint="eastAsia" w:ascii="宋体" w:hAnsi="宋体" w:eastAsia="宋体"/>
                <w:sz w:val="24"/>
              </w:rPr>
            </w:pPr>
            <w:r>
              <w:rPr>
                <w:rFonts w:hint="eastAsia" w:ascii="宋体" w:hAnsi="宋体" w:eastAsia="宋体"/>
                <w:sz w:val="24"/>
              </w:rPr>
              <w:t>社会稳定率</w:t>
            </w:r>
          </w:p>
        </w:tc>
        <w:tc>
          <w:tcPr>
            <w:tcW w:w="2891" w:type="dxa"/>
            <w:noWrap w:val="0"/>
            <w:vAlign w:val="center"/>
          </w:tcPr>
          <w:p w14:paraId="4D776E7D">
            <w:pPr>
              <w:spacing w:line="360" w:lineRule="exact"/>
              <w:jc w:val="left"/>
              <w:rPr>
                <w:rFonts w:ascii="宋体" w:hAnsi="宋体" w:eastAsia="宋体"/>
                <w:sz w:val="24"/>
              </w:rPr>
            </w:pPr>
            <w:r>
              <w:rPr>
                <w:rFonts w:hint="eastAsia" w:ascii="宋体" w:hAnsi="宋体" w:eastAsia="宋体"/>
                <w:sz w:val="24"/>
              </w:rPr>
              <w:t>通过预防接种门诊建设，促进社会稳定水平逐步提高</w:t>
            </w:r>
          </w:p>
        </w:tc>
        <w:tc>
          <w:tcPr>
            <w:tcW w:w="1276" w:type="dxa"/>
            <w:noWrap w:val="0"/>
            <w:vAlign w:val="center"/>
          </w:tcPr>
          <w:p w14:paraId="116269CE">
            <w:pPr>
              <w:spacing w:line="360" w:lineRule="exact"/>
              <w:jc w:val="left"/>
              <w:rPr>
                <w:rFonts w:ascii="宋体" w:hAnsi="宋体" w:eastAsia="宋体"/>
                <w:sz w:val="24"/>
              </w:rPr>
            </w:pPr>
            <w:r>
              <w:rPr>
                <w:rFonts w:hint="eastAsia" w:ascii="宋体" w:hAnsi="宋体" w:eastAsia="宋体"/>
                <w:sz w:val="24"/>
              </w:rPr>
              <w:t>逐步提高</w:t>
            </w:r>
          </w:p>
        </w:tc>
        <w:tc>
          <w:tcPr>
            <w:tcW w:w="1701" w:type="dxa"/>
            <w:noWrap w:val="0"/>
            <w:vAlign w:val="center"/>
          </w:tcPr>
          <w:p w14:paraId="0F53A653">
            <w:pPr>
              <w:spacing w:line="360" w:lineRule="exact"/>
              <w:jc w:val="left"/>
              <w:rPr>
                <w:rFonts w:hint="eastAsia" w:ascii="宋体" w:hAnsi="宋体" w:eastAsia="宋体"/>
                <w:sz w:val="24"/>
              </w:rPr>
            </w:pPr>
            <w:r>
              <w:rPr>
                <w:rFonts w:hint="eastAsia" w:ascii="宋体" w:hAnsi="宋体" w:eastAsia="宋体"/>
                <w:sz w:val="24"/>
              </w:rPr>
              <w:t>政府请示</w:t>
            </w:r>
          </w:p>
        </w:tc>
      </w:tr>
      <w:tr w14:paraId="370A4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62BEBAA">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4BEE0B08">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546EEE55">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5A277FE1">
            <w:pPr>
              <w:spacing w:line="360" w:lineRule="exact"/>
              <w:jc w:val="left"/>
              <w:rPr>
                <w:rFonts w:ascii="宋体" w:hAnsi="宋体" w:eastAsia="宋体"/>
                <w:sz w:val="24"/>
              </w:rPr>
            </w:pPr>
            <w:r>
              <w:rPr>
                <w:rFonts w:hint="eastAsia" w:ascii="宋体" w:hAnsi="宋体" w:eastAsia="宋体"/>
                <w:sz w:val="24"/>
              </w:rPr>
              <w:t>服务对象满意度</w:t>
            </w:r>
          </w:p>
        </w:tc>
        <w:tc>
          <w:tcPr>
            <w:tcW w:w="1276" w:type="dxa"/>
            <w:noWrap w:val="0"/>
            <w:vAlign w:val="center"/>
          </w:tcPr>
          <w:p w14:paraId="4A316A48">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r>
              <w:rPr>
                <w:rFonts w:hint="eastAsia" w:ascii="宋体" w:hAnsi="宋体" w:eastAsia="宋体"/>
                <w:sz w:val="24"/>
              </w:rPr>
              <w:t>逐步提高</w:t>
            </w:r>
          </w:p>
        </w:tc>
        <w:tc>
          <w:tcPr>
            <w:tcW w:w="1701" w:type="dxa"/>
            <w:noWrap w:val="0"/>
            <w:vAlign w:val="center"/>
          </w:tcPr>
          <w:p w14:paraId="00A804BA">
            <w:pPr>
              <w:spacing w:line="360" w:lineRule="exact"/>
              <w:jc w:val="left"/>
              <w:rPr>
                <w:rFonts w:hint="eastAsia" w:ascii="宋体" w:hAnsi="宋体" w:eastAsia="宋体"/>
                <w:sz w:val="24"/>
              </w:rPr>
            </w:pPr>
            <w:r>
              <w:rPr>
                <w:rFonts w:hint="eastAsia" w:ascii="宋体" w:hAnsi="宋体" w:eastAsia="宋体"/>
                <w:sz w:val="24"/>
              </w:rPr>
              <w:t>政府请示</w:t>
            </w:r>
          </w:p>
        </w:tc>
      </w:tr>
    </w:tbl>
    <w:p w14:paraId="3631FFC1">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516AE3C1">
      <w:pPr>
        <w:spacing w:line="360" w:lineRule="exact"/>
        <w:ind w:firstLine="480" w:firstLineChars="200"/>
        <w:jc w:val="left"/>
        <w:rPr>
          <w:rFonts w:ascii="宋体" w:hAnsi="宋体" w:eastAsia="宋体"/>
          <w:sz w:val="24"/>
        </w:rPr>
      </w:pPr>
    </w:p>
    <w:p w14:paraId="378CA906">
      <w:pPr>
        <w:spacing w:line="360" w:lineRule="exact"/>
        <w:ind w:firstLine="482" w:firstLineChars="200"/>
        <w:jc w:val="left"/>
        <w:outlineLvl w:val="3"/>
        <w:rPr>
          <w:rFonts w:ascii="宋体" w:hAnsi="宋体" w:eastAsia="宋体"/>
          <w:b/>
          <w:sz w:val="24"/>
        </w:rPr>
      </w:pPr>
      <w:bookmarkStart w:id="35" w:name="_Toc62803845"/>
      <w:r>
        <w:rPr>
          <w:rFonts w:hint="eastAsia" w:ascii="宋体" w:hAnsi="宋体" w:eastAsia="宋体"/>
          <w:b/>
          <w:sz w:val="24"/>
        </w:rPr>
        <w:t>35.2021年中央医疗服务与保障能力提升补助资金-中医药事业传承与发展部分（冀财社[2020]170号）项目绩效目标表</w:t>
      </w:r>
      <w:bookmarkEnd w:id="35"/>
      <w:r>
        <w:rPr>
          <w:rFonts w:hint="eastAsia" w:ascii="宋体" w:hAnsi="宋体" w:eastAsia="宋体"/>
          <w:b/>
          <w:sz w:val="24"/>
        </w:rPr>
        <w:t>TC 35、2021年中央医疗服务与保障能力提升补助资金-中医药事业传承与发展部分（冀财社[2020]170号）项目绩效目标表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BC8C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F1E5441">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421288FC">
            <w:pPr>
              <w:spacing w:line="360" w:lineRule="exact"/>
              <w:jc w:val="right"/>
              <w:rPr>
                <w:rFonts w:ascii="宋体" w:hAnsi="宋体" w:eastAsia="宋体"/>
                <w:sz w:val="24"/>
              </w:rPr>
            </w:pPr>
            <w:r>
              <w:rPr>
                <w:rFonts w:hint="eastAsia" w:ascii="宋体" w:hAnsi="宋体" w:eastAsia="宋体"/>
                <w:sz w:val="24"/>
              </w:rPr>
              <w:t>单位：万元</w:t>
            </w:r>
          </w:p>
        </w:tc>
      </w:tr>
      <w:tr w14:paraId="787D8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112C8A7">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36E65C7">
            <w:pPr>
              <w:spacing w:line="360" w:lineRule="exact"/>
              <w:jc w:val="left"/>
              <w:rPr>
                <w:rFonts w:ascii="宋体" w:hAnsi="宋体" w:eastAsia="宋体"/>
                <w:sz w:val="24"/>
              </w:rPr>
            </w:pPr>
            <w:r>
              <w:rPr>
                <w:rFonts w:ascii="宋体" w:hAnsi="宋体" w:eastAsia="宋体"/>
                <w:sz w:val="24"/>
              </w:rPr>
              <w:t>13062321QPLLMZ5WYQKEI</w:t>
            </w:r>
          </w:p>
        </w:tc>
        <w:tc>
          <w:tcPr>
            <w:tcW w:w="1587" w:type="dxa"/>
            <w:noWrap w:val="0"/>
            <w:vAlign w:val="center"/>
          </w:tcPr>
          <w:p w14:paraId="13719D0C">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141E083C">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年中央医疗服务与保障能力提升补助资金</w:t>
            </w:r>
            <w:r>
              <w:rPr>
                <w:rFonts w:ascii="宋体" w:hAnsi="宋体" w:eastAsia="宋体"/>
                <w:sz w:val="24"/>
              </w:rPr>
              <w:t>-</w:t>
            </w:r>
            <w:r>
              <w:rPr>
                <w:rFonts w:hint="eastAsia" w:ascii="宋体" w:hAnsi="宋体" w:eastAsia="宋体"/>
                <w:sz w:val="24"/>
              </w:rPr>
              <w:t>中医药事业传承与发展部分（冀财社</w:t>
            </w:r>
            <w:r>
              <w:rPr>
                <w:rFonts w:ascii="宋体" w:hAnsi="宋体" w:eastAsia="宋体"/>
                <w:sz w:val="24"/>
              </w:rPr>
              <w:t>[2020]170</w:t>
            </w:r>
            <w:r>
              <w:rPr>
                <w:rFonts w:hint="eastAsia" w:ascii="宋体" w:hAnsi="宋体" w:eastAsia="宋体"/>
                <w:sz w:val="24"/>
              </w:rPr>
              <w:t>号）项目</w:t>
            </w:r>
          </w:p>
        </w:tc>
      </w:tr>
      <w:tr w14:paraId="337F1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DD75F8C">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6679F4F3">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612B65AF">
            <w:pPr>
              <w:spacing w:line="360" w:lineRule="exact"/>
              <w:jc w:val="left"/>
              <w:rPr>
                <w:rFonts w:ascii="宋体" w:hAnsi="宋体" w:eastAsia="宋体"/>
                <w:sz w:val="24"/>
              </w:rPr>
            </w:pPr>
            <w:r>
              <w:rPr>
                <w:rFonts w:ascii="宋体" w:hAnsi="宋体" w:eastAsia="宋体"/>
                <w:sz w:val="24"/>
              </w:rPr>
              <w:t>30.00</w:t>
            </w:r>
          </w:p>
        </w:tc>
        <w:tc>
          <w:tcPr>
            <w:tcW w:w="1587" w:type="dxa"/>
            <w:noWrap w:val="0"/>
            <w:vAlign w:val="center"/>
          </w:tcPr>
          <w:p w14:paraId="1F677D1D">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69924E31">
            <w:pPr>
              <w:spacing w:line="360" w:lineRule="exact"/>
              <w:jc w:val="left"/>
              <w:rPr>
                <w:rFonts w:ascii="宋体" w:hAnsi="宋体" w:eastAsia="宋体"/>
                <w:sz w:val="24"/>
              </w:rPr>
            </w:pPr>
            <w:r>
              <w:rPr>
                <w:rFonts w:ascii="宋体" w:hAnsi="宋体" w:eastAsia="宋体"/>
                <w:sz w:val="24"/>
              </w:rPr>
              <w:t>30.00</w:t>
            </w:r>
          </w:p>
        </w:tc>
        <w:tc>
          <w:tcPr>
            <w:tcW w:w="1276" w:type="dxa"/>
            <w:noWrap w:val="0"/>
            <w:vAlign w:val="center"/>
          </w:tcPr>
          <w:p w14:paraId="6D39A97D">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7304EF8B">
            <w:pPr>
              <w:spacing w:line="360" w:lineRule="exact"/>
              <w:jc w:val="left"/>
              <w:rPr>
                <w:rFonts w:ascii="宋体" w:hAnsi="宋体" w:eastAsia="宋体"/>
                <w:sz w:val="24"/>
              </w:rPr>
            </w:pPr>
            <w:r>
              <w:rPr>
                <w:rFonts w:ascii="宋体" w:hAnsi="宋体" w:eastAsia="宋体"/>
                <w:sz w:val="24"/>
              </w:rPr>
              <w:t>0</w:t>
            </w:r>
          </w:p>
        </w:tc>
      </w:tr>
      <w:tr w14:paraId="535AF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CA4FDC8">
            <w:pPr>
              <w:spacing w:line="360" w:lineRule="exact"/>
              <w:jc w:val="left"/>
              <w:outlineLvl w:val="3"/>
              <w:rPr>
                <w:rFonts w:ascii="宋体" w:hAnsi="宋体" w:eastAsia="宋体"/>
                <w:sz w:val="24"/>
              </w:rPr>
            </w:pPr>
          </w:p>
        </w:tc>
        <w:tc>
          <w:tcPr>
            <w:tcW w:w="8278" w:type="dxa"/>
            <w:gridSpan w:val="6"/>
            <w:noWrap w:val="0"/>
            <w:vAlign w:val="center"/>
          </w:tcPr>
          <w:p w14:paraId="19C20A06">
            <w:pPr>
              <w:spacing w:line="360" w:lineRule="exact"/>
              <w:jc w:val="left"/>
              <w:rPr>
                <w:rFonts w:ascii="宋体" w:hAnsi="宋体" w:eastAsia="宋体"/>
                <w:sz w:val="24"/>
              </w:rPr>
            </w:pPr>
            <w:r>
              <w:rPr>
                <w:rFonts w:hint="eastAsia" w:ascii="宋体" w:hAnsi="宋体" w:eastAsia="宋体"/>
                <w:sz w:val="24"/>
              </w:rPr>
              <w:t>各地财政部门会同中医药部门结合本地实际，认真开展中医药传承发展事业，保进中医药服务能力提升，加强中医药特色技术支持。</w:t>
            </w:r>
          </w:p>
        </w:tc>
      </w:tr>
      <w:tr w14:paraId="4880D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A275AF3">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1317DBB7">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607D5A3A">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7EF940B4">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7CEB94D2">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434AF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9FBA503">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26AA446D">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169C1F3E">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2C7EF27C">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32FF61FA">
            <w:pPr>
              <w:spacing w:line="360" w:lineRule="exact"/>
              <w:jc w:val="center"/>
              <w:rPr>
                <w:rFonts w:ascii="宋体" w:hAnsi="宋体" w:eastAsia="宋体"/>
                <w:sz w:val="24"/>
              </w:rPr>
            </w:pPr>
            <w:r>
              <w:rPr>
                <w:rFonts w:ascii="宋体" w:hAnsi="宋体" w:eastAsia="宋体"/>
                <w:sz w:val="24"/>
              </w:rPr>
              <w:t>100.00%</w:t>
            </w:r>
          </w:p>
        </w:tc>
      </w:tr>
      <w:tr w14:paraId="20DBE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D008B78">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48B02C57">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加快医疗服务能力提升。</w:t>
            </w:r>
          </w:p>
          <w:p w14:paraId="03D4B87C">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切实加快预算执行进度，保质保量的完成各项任务</w:t>
            </w:r>
          </w:p>
          <w:p w14:paraId="6DFBD417">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促进中医药服务能力提升，加强中医药特色技术支持。</w:t>
            </w:r>
          </w:p>
          <w:p w14:paraId="276D54FB">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结合本地实际，切实保障中医药部门发展。</w:t>
            </w:r>
          </w:p>
        </w:tc>
      </w:tr>
    </w:tbl>
    <w:p w14:paraId="39EA0E30">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B326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C14D232">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55F39615">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2828931D">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055D2601">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65CCF45B">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59C215BB">
            <w:pPr>
              <w:spacing w:line="360" w:lineRule="exact"/>
              <w:jc w:val="center"/>
              <w:rPr>
                <w:rFonts w:ascii="宋体" w:hAnsi="宋体" w:eastAsia="宋体"/>
                <w:b/>
                <w:sz w:val="24"/>
              </w:rPr>
            </w:pPr>
            <w:r>
              <w:rPr>
                <w:rFonts w:hint="eastAsia" w:ascii="宋体" w:hAnsi="宋体" w:eastAsia="宋体"/>
                <w:b/>
                <w:sz w:val="24"/>
              </w:rPr>
              <w:t>指标值确定依据</w:t>
            </w:r>
          </w:p>
        </w:tc>
      </w:tr>
      <w:tr w14:paraId="37406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C9C0D72">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5A454BD7">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51216893">
            <w:pPr>
              <w:spacing w:line="360" w:lineRule="exact"/>
              <w:jc w:val="left"/>
              <w:rPr>
                <w:rFonts w:ascii="宋体" w:hAnsi="宋体" w:eastAsia="宋体"/>
                <w:sz w:val="24"/>
              </w:rPr>
            </w:pPr>
            <w:r>
              <w:rPr>
                <w:rFonts w:hint="eastAsia" w:ascii="宋体" w:hAnsi="宋体" w:eastAsia="宋体"/>
                <w:sz w:val="24"/>
              </w:rPr>
              <w:t>县级中医医院康复科建设数量</w:t>
            </w:r>
          </w:p>
        </w:tc>
        <w:tc>
          <w:tcPr>
            <w:tcW w:w="2891" w:type="dxa"/>
            <w:noWrap w:val="0"/>
            <w:vAlign w:val="center"/>
          </w:tcPr>
          <w:p w14:paraId="470CA72C">
            <w:pPr>
              <w:spacing w:line="360" w:lineRule="exact"/>
              <w:jc w:val="left"/>
              <w:rPr>
                <w:rFonts w:ascii="宋体" w:hAnsi="宋体" w:eastAsia="宋体"/>
                <w:sz w:val="24"/>
              </w:rPr>
            </w:pPr>
            <w:r>
              <w:rPr>
                <w:rFonts w:hint="eastAsia" w:ascii="宋体" w:hAnsi="宋体" w:eastAsia="宋体"/>
                <w:sz w:val="24"/>
              </w:rPr>
              <w:t>年度内开展康复科建设的县级中医医院数量</w:t>
            </w:r>
          </w:p>
        </w:tc>
        <w:tc>
          <w:tcPr>
            <w:tcW w:w="1276" w:type="dxa"/>
            <w:noWrap w:val="0"/>
            <w:vAlign w:val="center"/>
          </w:tcPr>
          <w:p w14:paraId="2A20EF04">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AA6C720">
            <w:pPr>
              <w:spacing w:line="360" w:lineRule="exact"/>
              <w:jc w:val="left"/>
              <w:rPr>
                <w:rFonts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年中央医疗服务与保障能力提升补助资金（中医药事业</w:t>
            </w:r>
            <w:r>
              <w:rPr>
                <w:rFonts w:ascii="宋体" w:hAnsi="宋体" w:eastAsia="宋体"/>
                <w:sz w:val="24"/>
              </w:rPr>
              <w:t xml:space="preserve"> </w:t>
            </w:r>
            <w:r>
              <w:rPr>
                <w:rFonts w:hint="eastAsia" w:ascii="宋体" w:hAnsi="宋体" w:eastAsia="宋体"/>
                <w:sz w:val="24"/>
              </w:rPr>
              <w:t>传承与发展部分）预算的通知</w:t>
            </w:r>
          </w:p>
        </w:tc>
      </w:tr>
      <w:tr w14:paraId="29DFA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ED1BBE7">
            <w:pPr>
              <w:spacing w:line="360" w:lineRule="exact"/>
              <w:jc w:val="center"/>
              <w:rPr>
                <w:rFonts w:hint="eastAsia" w:ascii="宋体" w:hAnsi="宋体" w:eastAsia="宋体"/>
                <w:sz w:val="24"/>
              </w:rPr>
            </w:pPr>
          </w:p>
        </w:tc>
        <w:tc>
          <w:tcPr>
            <w:tcW w:w="1134" w:type="dxa"/>
            <w:noWrap w:val="0"/>
            <w:vAlign w:val="center"/>
          </w:tcPr>
          <w:p w14:paraId="5E4AFDF9">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3E8A2DA0">
            <w:pPr>
              <w:spacing w:line="360" w:lineRule="exact"/>
              <w:jc w:val="left"/>
              <w:rPr>
                <w:rFonts w:hint="eastAsia" w:ascii="宋体" w:hAnsi="宋体" w:eastAsia="宋体"/>
                <w:sz w:val="24"/>
              </w:rPr>
            </w:pPr>
            <w:r>
              <w:rPr>
                <w:rFonts w:hint="eastAsia" w:ascii="宋体" w:hAnsi="宋体" w:eastAsia="宋体"/>
                <w:sz w:val="24"/>
              </w:rPr>
              <w:t>服务目标人群覆盖率</w:t>
            </w:r>
          </w:p>
        </w:tc>
        <w:tc>
          <w:tcPr>
            <w:tcW w:w="2891" w:type="dxa"/>
            <w:noWrap w:val="0"/>
            <w:vAlign w:val="center"/>
          </w:tcPr>
          <w:p w14:paraId="15540C0C">
            <w:pPr>
              <w:spacing w:line="360" w:lineRule="exact"/>
              <w:jc w:val="left"/>
              <w:rPr>
                <w:rFonts w:ascii="宋体" w:hAnsi="宋体" w:eastAsia="宋体"/>
                <w:sz w:val="24"/>
              </w:rPr>
            </w:pPr>
            <w:r>
              <w:rPr>
                <w:rFonts w:hint="eastAsia" w:ascii="宋体" w:hAnsi="宋体" w:eastAsia="宋体"/>
                <w:sz w:val="24"/>
              </w:rPr>
              <w:t>中医药健康管理服务目标人群覆盖率</w:t>
            </w:r>
          </w:p>
        </w:tc>
        <w:tc>
          <w:tcPr>
            <w:tcW w:w="1276" w:type="dxa"/>
            <w:noWrap w:val="0"/>
            <w:vAlign w:val="center"/>
          </w:tcPr>
          <w:p w14:paraId="6AAAA790">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C632461">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年中央医疗服务与保障能力提升补助资金（中医药事业</w:t>
            </w:r>
            <w:r>
              <w:rPr>
                <w:rFonts w:ascii="宋体" w:hAnsi="宋体" w:eastAsia="宋体"/>
                <w:sz w:val="24"/>
              </w:rPr>
              <w:t xml:space="preserve"> </w:t>
            </w:r>
            <w:r>
              <w:rPr>
                <w:rFonts w:hint="eastAsia" w:ascii="宋体" w:hAnsi="宋体" w:eastAsia="宋体"/>
                <w:sz w:val="24"/>
              </w:rPr>
              <w:t>传承与发展部分）预算的通知</w:t>
            </w:r>
          </w:p>
        </w:tc>
      </w:tr>
      <w:tr w14:paraId="026CA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EC1E8B4">
            <w:pPr>
              <w:spacing w:line="360" w:lineRule="exact"/>
              <w:jc w:val="center"/>
              <w:rPr>
                <w:rFonts w:hint="eastAsia" w:ascii="宋体" w:hAnsi="宋体" w:eastAsia="宋体"/>
                <w:sz w:val="24"/>
              </w:rPr>
            </w:pPr>
          </w:p>
        </w:tc>
        <w:tc>
          <w:tcPr>
            <w:tcW w:w="1134" w:type="dxa"/>
            <w:noWrap w:val="0"/>
            <w:vAlign w:val="center"/>
          </w:tcPr>
          <w:p w14:paraId="4E5297FA">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1D7A5C03">
            <w:pPr>
              <w:spacing w:line="360" w:lineRule="exact"/>
              <w:jc w:val="left"/>
              <w:rPr>
                <w:rFonts w:hint="eastAsia" w:ascii="宋体" w:hAnsi="宋体" w:eastAsia="宋体"/>
                <w:sz w:val="24"/>
              </w:rPr>
            </w:pPr>
            <w:r>
              <w:rPr>
                <w:rFonts w:hint="eastAsia" w:ascii="宋体" w:hAnsi="宋体" w:eastAsia="宋体"/>
                <w:sz w:val="24"/>
              </w:rPr>
              <w:t>扶助资金到位率</w:t>
            </w:r>
          </w:p>
        </w:tc>
        <w:tc>
          <w:tcPr>
            <w:tcW w:w="2891" w:type="dxa"/>
            <w:noWrap w:val="0"/>
            <w:vAlign w:val="center"/>
          </w:tcPr>
          <w:p w14:paraId="277D7C46">
            <w:pPr>
              <w:spacing w:line="360" w:lineRule="exact"/>
              <w:jc w:val="left"/>
              <w:rPr>
                <w:rFonts w:ascii="宋体" w:hAnsi="宋体" w:eastAsia="宋体"/>
                <w:sz w:val="24"/>
              </w:rPr>
            </w:pPr>
            <w:r>
              <w:rPr>
                <w:rFonts w:hint="eastAsia" w:ascii="宋体" w:hAnsi="宋体" w:eastAsia="宋体"/>
                <w:sz w:val="24"/>
              </w:rPr>
              <w:t>实际到位扶助资金占应到位资金的比例</w:t>
            </w:r>
          </w:p>
        </w:tc>
        <w:tc>
          <w:tcPr>
            <w:tcW w:w="1276" w:type="dxa"/>
            <w:noWrap w:val="0"/>
            <w:vAlign w:val="center"/>
          </w:tcPr>
          <w:p w14:paraId="34108CFF">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4FD6A60">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年中央医疗服务与保障能力提升补助资金（中医药事业</w:t>
            </w:r>
            <w:r>
              <w:rPr>
                <w:rFonts w:ascii="宋体" w:hAnsi="宋体" w:eastAsia="宋体"/>
                <w:sz w:val="24"/>
              </w:rPr>
              <w:t xml:space="preserve"> </w:t>
            </w:r>
            <w:r>
              <w:rPr>
                <w:rFonts w:hint="eastAsia" w:ascii="宋体" w:hAnsi="宋体" w:eastAsia="宋体"/>
                <w:sz w:val="24"/>
              </w:rPr>
              <w:t>传承与发展部分）预算的通知</w:t>
            </w:r>
          </w:p>
        </w:tc>
      </w:tr>
      <w:tr w14:paraId="760EA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F57F582">
            <w:pPr>
              <w:spacing w:line="360" w:lineRule="exact"/>
              <w:jc w:val="center"/>
              <w:rPr>
                <w:rFonts w:hint="eastAsia" w:ascii="宋体" w:hAnsi="宋体" w:eastAsia="宋体"/>
                <w:sz w:val="24"/>
              </w:rPr>
            </w:pPr>
          </w:p>
        </w:tc>
        <w:tc>
          <w:tcPr>
            <w:tcW w:w="1134" w:type="dxa"/>
            <w:noWrap w:val="0"/>
            <w:vAlign w:val="center"/>
          </w:tcPr>
          <w:p w14:paraId="71174D43">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0653F6A6">
            <w:pPr>
              <w:spacing w:line="360" w:lineRule="exact"/>
              <w:jc w:val="left"/>
              <w:rPr>
                <w:rFonts w:hint="eastAsia" w:ascii="宋体" w:hAnsi="宋体" w:eastAsia="宋体"/>
                <w:sz w:val="24"/>
              </w:rPr>
            </w:pPr>
            <w:r>
              <w:rPr>
                <w:rFonts w:hint="eastAsia" w:ascii="宋体" w:hAnsi="宋体" w:eastAsia="宋体"/>
                <w:sz w:val="24"/>
              </w:rPr>
              <w:t>公立医院患者满意度</w:t>
            </w:r>
          </w:p>
        </w:tc>
        <w:tc>
          <w:tcPr>
            <w:tcW w:w="2891" w:type="dxa"/>
            <w:noWrap w:val="0"/>
            <w:vAlign w:val="center"/>
          </w:tcPr>
          <w:p w14:paraId="1F224DAB">
            <w:pPr>
              <w:spacing w:line="360" w:lineRule="exact"/>
              <w:jc w:val="left"/>
              <w:rPr>
                <w:rFonts w:ascii="宋体" w:hAnsi="宋体" w:eastAsia="宋体"/>
                <w:sz w:val="24"/>
              </w:rPr>
            </w:pPr>
            <w:r>
              <w:rPr>
                <w:rFonts w:hint="eastAsia" w:ascii="宋体" w:hAnsi="宋体" w:eastAsia="宋体"/>
                <w:sz w:val="24"/>
              </w:rPr>
              <w:t>公立医院职工、门诊患者、住院患者满意度</w:t>
            </w:r>
          </w:p>
        </w:tc>
        <w:tc>
          <w:tcPr>
            <w:tcW w:w="1276" w:type="dxa"/>
            <w:noWrap w:val="0"/>
            <w:vAlign w:val="center"/>
          </w:tcPr>
          <w:p w14:paraId="36936BF2">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E0C5AE7">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年中央医疗服务与保障能力提升补助资金（中医药事业</w:t>
            </w:r>
            <w:r>
              <w:rPr>
                <w:rFonts w:ascii="宋体" w:hAnsi="宋体" w:eastAsia="宋体"/>
                <w:sz w:val="24"/>
              </w:rPr>
              <w:t xml:space="preserve"> </w:t>
            </w:r>
            <w:r>
              <w:rPr>
                <w:rFonts w:hint="eastAsia" w:ascii="宋体" w:hAnsi="宋体" w:eastAsia="宋体"/>
                <w:sz w:val="24"/>
              </w:rPr>
              <w:t>传承与发展部分）预算的通知</w:t>
            </w:r>
          </w:p>
        </w:tc>
      </w:tr>
      <w:tr w14:paraId="5DFE9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8BA75E8">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77F095BB">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47F82A5C">
            <w:pPr>
              <w:spacing w:line="360" w:lineRule="exact"/>
              <w:jc w:val="left"/>
              <w:rPr>
                <w:rFonts w:hint="eastAsia" w:ascii="宋体" w:hAnsi="宋体" w:eastAsia="宋体"/>
                <w:sz w:val="24"/>
              </w:rPr>
            </w:pPr>
            <w:r>
              <w:rPr>
                <w:rFonts w:hint="eastAsia" w:ascii="宋体" w:hAnsi="宋体" w:eastAsia="宋体"/>
                <w:sz w:val="24"/>
              </w:rPr>
              <w:t>千人床位数达标率</w:t>
            </w:r>
          </w:p>
        </w:tc>
        <w:tc>
          <w:tcPr>
            <w:tcW w:w="2891" w:type="dxa"/>
            <w:noWrap w:val="0"/>
            <w:vAlign w:val="center"/>
          </w:tcPr>
          <w:p w14:paraId="4FE42634">
            <w:pPr>
              <w:spacing w:line="360" w:lineRule="exact"/>
              <w:jc w:val="left"/>
              <w:rPr>
                <w:rFonts w:ascii="宋体" w:hAnsi="宋体" w:eastAsia="宋体"/>
                <w:sz w:val="24"/>
              </w:rPr>
            </w:pPr>
            <w:r>
              <w:rPr>
                <w:rFonts w:hint="eastAsia" w:ascii="宋体" w:hAnsi="宋体" w:eastAsia="宋体"/>
                <w:sz w:val="24"/>
              </w:rPr>
              <w:t>千人床位数达标率</w:t>
            </w:r>
          </w:p>
        </w:tc>
        <w:tc>
          <w:tcPr>
            <w:tcW w:w="1276" w:type="dxa"/>
            <w:noWrap w:val="0"/>
            <w:vAlign w:val="center"/>
          </w:tcPr>
          <w:p w14:paraId="79A6DB7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99D06FC">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年中央医疗服务与保障能力提升补助资金（中医药事业</w:t>
            </w:r>
            <w:r>
              <w:rPr>
                <w:rFonts w:ascii="宋体" w:hAnsi="宋体" w:eastAsia="宋体"/>
                <w:sz w:val="24"/>
              </w:rPr>
              <w:t xml:space="preserve"> </w:t>
            </w:r>
            <w:r>
              <w:rPr>
                <w:rFonts w:hint="eastAsia" w:ascii="宋体" w:hAnsi="宋体" w:eastAsia="宋体"/>
                <w:sz w:val="24"/>
              </w:rPr>
              <w:t>传承与发展部分）预算的通知</w:t>
            </w:r>
          </w:p>
        </w:tc>
      </w:tr>
      <w:tr w14:paraId="26125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EF0DFF8">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588626CE">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556182DC">
            <w:pPr>
              <w:spacing w:line="360" w:lineRule="exact"/>
              <w:jc w:val="left"/>
              <w:rPr>
                <w:rFonts w:hint="eastAsia" w:ascii="宋体" w:hAnsi="宋体" w:eastAsia="宋体"/>
                <w:sz w:val="24"/>
              </w:rPr>
            </w:pPr>
            <w:r>
              <w:rPr>
                <w:rFonts w:hint="eastAsia" w:ascii="宋体" w:hAnsi="宋体" w:eastAsia="宋体"/>
                <w:sz w:val="24"/>
              </w:rPr>
              <w:t>满意率</w:t>
            </w:r>
          </w:p>
        </w:tc>
        <w:tc>
          <w:tcPr>
            <w:tcW w:w="2891" w:type="dxa"/>
            <w:noWrap w:val="0"/>
            <w:vAlign w:val="center"/>
          </w:tcPr>
          <w:p w14:paraId="0C5262E5">
            <w:pPr>
              <w:spacing w:line="360" w:lineRule="exact"/>
              <w:jc w:val="left"/>
              <w:rPr>
                <w:rFonts w:ascii="宋体" w:hAnsi="宋体" w:eastAsia="宋体"/>
                <w:sz w:val="24"/>
              </w:rPr>
            </w:pPr>
            <w:r>
              <w:rPr>
                <w:rFonts w:hint="eastAsia" w:ascii="宋体" w:hAnsi="宋体" w:eastAsia="宋体"/>
                <w:sz w:val="24"/>
              </w:rPr>
              <w:t>满意率</w:t>
            </w:r>
          </w:p>
        </w:tc>
        <w:tc>
          <w:tcPr>
            <w:tcW w:w="1276" w:type="dxa"/>
            <w:noWrap w:val="0"/>
            <w:vAlign w:val="center"/>
          </w:tcPr>
          <w:p w14:paraId="5B63C402">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EFEA21B">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年中央医疗服务与保障能力提升补助资金（中医药事业</w:t>
            </w:r>
            <w:r>
              <w:rPr>
                <w:rFonts w:ascii="宋体" w:hAnsi="宋体" w:eastAsia="宋体"/>
                <w:sz w:val="24"/>
              </w:rPr>
              <w:t xml:space="preserve"> </w:t>
            </w:r>
            <w:r>
              <w:rPr>
                <w:rFonts w:hint="eastAsia" w:ascii="宋体" w:hAnsi="宋体" w:eastAsia="宋体"/>
                <w:sz w:val="24"/>
              </w:rPr>
              <w:t>传承与发展部分）预算的通知</w:t>
            </w:r>
          </w:p>
        </w:tc>
      </w:tr>
    </w:tbl>
    <w:p w14:paraId="389463B8">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6D487F63">
      <w:pPr>
        <w:spacing w:line="360" w:lineRule="exact"/>
        <w:ind w:firstLine="480" w:firstLineChars="200"/>
        <w:jc w:val="left"/>
        <w:rPr>
          <w:rFonts w:ascii="宋体" w:hAnsi="宋体" w:eastAsia="宋体"/>
          <w:sz w:val="24"/>
        </w:rPr>
      </w:pPr>
    </w:p>
    <w:p w14:paraId="0D0BDA63">
      <w:pPr>
        <w:spacing w:line="360" w:lineRule="exact"/>
        <w:ind w:firstLine="482" w:firstLineChars="200"/>
        <w:jc w:val="left"/>
        <w:outlineLvl w:val="3"/>
        <w:rPr>
          <w:rFonts w:ascii="宋体" w:hAnsi="宋体" w:eastAsia="宋体"/>
          <w:b/>
          <w:sz w:val="24"/>
        </w:rPr>
      </w:pPr>
      <w:bookmarkStart w:id="36" w:name="_Toc62803846"/>
      <w:r>
        <w:rPr>
          <w:rFonts w:hint="eastAsia" w:ascii="宋体" w:hAnsi="宋体" w:eastAsia="宋体"/>
          <w:b/>
          <w:sz w:val="24"/>
        </w:rPr>
        <w:t>36.2021年婴幼儿照护服务项目绩效目标表</w:t>
      </w:r>
      <w:bookmarkEnd w:id="36"/>
      <w:r>
        <w:rPr>
          <w:rFonts w:hint="eastAsia" w:ascii="宋体" w:hAnsi="宋体" w:eastAsia="宋体"/>
          <w:b/>
          <w:sz w:val="24"/>
        </w:rPr>
        <w:t>TC 36、2021年婴幼儿照护服务项目绩效目标表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31E2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9A568F4">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03D03B9B">
            <w:pPr>
              <w:spacing w:line="360" w:lineRule="exact"/>
              <w:jc w:val="right"/>
              <w:rPr>
                <w:rFonts w:ascii="宋体" w:hAnsi="宋体" w:eastAsia="宋体"/>
                <w:sz w:val="24"/>
              </w:rPr>
            </w:pPr>
            <w:r>
              <w:rPr>
                <w:rFonts w:hint="eastAsia" w:ascii="宋体" w:hAnsi="宋体" w:eastAsia="宋体"/>
                <w:sz w:val="24"/>
              </w:rPr>
              <w:t>单位：万元</w:t>
            </w:r>
          </w:p>
        </w:tc>
      </w:tr>
      <w:tr w14:paraId="0BC54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F607BF6">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5176797B">
            <w:pPr>
              <w:spacing w:line="360" w:lineRule="exact"/>
              <w:jc w:val="left"/>
              <w:rPr>
                <w:rFonts w:ascii="宋体" w:hAnsi="宋体" w:eastAsia="宋体"/>
                <w:sz w:val="24"/>
              </w:rPr>
            </w:pPr>
            <w:r>
              <w:rPr>
                <w:rFonts w:ascii="宋体" w:hAnsi="宋体" w:eastAsia="宋体"/>
                <w:sz w:val="24"/>
              </w:rPr>
              <w:t>13062321R3I3B45AIRF9A</w:t>
            </w:r>
          </w:p>
        </w:tc>
        <w:tc>
          <w:tcPr>
            <w:tcW w:w="1587" w:type="dxa"/>
            <w:noWrap w:val="0"/>
            <w:vAlign w:val="center"/>
          </w:tcPr>
          <w:p w14:paraId="0DD1D513">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F3BBAE7">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年婴幼儿照护服务项目</w:t>
            </w:r>
          </w:p>
        </w:tc>
      </w:tr>
      <w:tr w14:paraId="44E85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6D3E22D">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4D86AFF">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1370B54D">
            <w:pPr>
              <w:spacing w:line="360" w:lineRule="exact"/>
              <w:jc w:val="left"/>
              <w:rPr>
                <w:rFonts w:ascii="宋体" w:hAnsi="宋体" w:eastAsia="宋体"/>
                <w:sz w:val="24"/>
              </w:rPr>
            </w:pPr>
            <w:r>
              <w:rPr>
                <w:rFonts w:ascii="宋体" w:hAnsi="宋体" w:eastAsia="宋体"/>
                <w:sz w:val="24"/>
              </w:rPr>
              <w:t>10.00</w:t>
            </w:r>
          </w:p>
        </w:tc>
        <w:tc>
          <w:tcPr>
            <w:tcW w:w="1587" w:type="dxa"/>
            <w:noWrap w:val="0"/>
            <w:vAlign w:val="center"/>
          </w:tcPr>
          <w:p w14:paraId="6C5B2DA0">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0A8F30C8">
            <w:pPr>
              <w:spacing w:line="360" w:lineRule="exact"/>
              <w:jc w:val="left"/>
              <w:rPr>
                <w:rFonts w:ascii="宋体" w:hAnsi="宋体" w:eastAsia="宋体"/>
                <w:sz w:val="24"/>
              </w:rPr>
            </w:pPr>
            <w:r>
              <w:rPr>
                <w:rFonts w:ascii="宋体" w:hAnsi="宋体" w:eastAsia="宋体"/>
                <w:sz w:val="24"/>
              </w:rPr>
              <w:t>10.00</w:t>
            </w:r>
          </w:p>
        </w:tc>
        <w:tc>
          <w:tcPr>
            <w:tcW w:w="1276" w:type="dxa"/>
            <w:noWrap w:val="0"/>
            <w:vAlign w:val="center"/>
          </w:tcPr>
          <w:p w14:paraId="2ED337DA">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44DF7651">
            <w:pPr>
              <w:spacing w:line="360" w:lineRule="exact"/>
              <w:jc w:val="left"/>
              <w:rPr>
                <w:rFonts w:ascii="宋体" w:hAnsi="宋体" w:eastAsia="宋体"/>
                <w:sz w:val="24"/>
              </w:rPr>
            </w:pPr>
            <w:r>
              <w:rPr>
                <w:rFonts w:ascii="宋体" w:hAnsi="宋体" w:eastAsia="宋体"/>
                <w:sz w:val="24"/>
              </w:rPr>
              <w:t>0</w:t>
            </w:r>
          </w:p>
        </w:tc>
      </w:tr>
      <w:tr w14:paraId="7182A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5147A81">
            <w:pPr>
              <w:spacing w:line="360" w:lineRule="exact"/>
              <w:jc w:val="left"/>
              <w:outlineLvl w:val="3"/>
              <w:rPr>
                <w:rFonts w:ascii="宋体" w:hAnsi="宋体" w:eastAsia="宋体"/>
                <w:sz w:val="24"/>
              </w:rPr>
            </w:pPr>
          </w:p>
        </w:tc>
        <w:tc>
          <w:tcPr>
            <w:tcW w:w="8278" w:type="dxa"/>
            <w:gridSpan w:val="6"/>
            <w:noWrap w:val="0"/>
            <w:vAlign w:val="center"/>
          </w:tcPr>
          <w:p w14:paraId="4EF38C26">
            <w:pPr>
              <w:spacing w:line="360" w:lineRule="exact"/>
              <w:jc w:val="left"/>
              <w:rPr>
                <w:rFonts w:ascii="宋体" w:hAnsi="宋体" w:eastAsia="宋体"/>
                <w:sz w:val="24"/>
              </w:rPr>
            </w:pPr>
            <w:r>
              <w:rPr>
                <w:rFonts w:hint="eastAsia" w:ascii="宋体" w:hAnsi="宋体" w:eastAsia="宋体"/>
                <w:sz w:val="24"/>
              </w:rPr>
              <w:t>用于促进</w:t>
            </w:r>
            <w:r>
              <w:rPr>
                <w:rFonts w:ascii="宋体" w:hAnsi="宋体" w:eastAsia="宋体"/>
                <w:sz w:val="24"/>
              </w:rPr>
              <w:t>3</w:t>
            </w:r>
            <w:r>
              <w:rPr>
                <w:rFonts w:hint="eastAsia" w:ascii="宋体" w:hAnsi="宋体" w:eastAsia="宋体"/>
                <w:sz w:val="24"/>
              </w:rPr>
              <w:t>岁以下婴幼儿照护服务的发展。所需资金</w:t>
            </w:r>
            <w:r>
              <w:rPr>
                <w:rFonts w:ascii="宋体" w:hAnsi="宋体" w:eastAsia="宋体"/>
                <w:sz w:val="24"/>
              </w:rPr>
              <w:t>10</w:t>
            </w:r>
            <w:r>
              <w:rPr>
                <w:rFonts w:hint="eastAsia" w:ascii="宋体" w:hAnsi="宋体" w:eastAsia="宋体"/>
                <w:sz w:val="24"/>
              </w:rPr>
              <w:t>万元列入年初预算。</w:t>
            </w:r>
          </w:p>
        </w:tc>
      </w:tr>
      <w:tr w14:paraId="2A0CA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35A2067">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301D229">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5303BF46">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21046C7D">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617BF0CB">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64A68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97A46BF">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058EA1B1">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3B8B6804">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41E1C139">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76E3A49A">
            <w:pPr>
              <w:spacing w:line="360" w:lineRule="exact"/>
              <w:jc w:val="center"/>
              <w:rPr>
                <w:rFonts w:ascii="宋体" w:hAnsi="宋体" w:eastAsia="宋体"/>
                <w:sz w:val="24"/>
              </w:rPr>
            </w:pPr>
            <w:r>
              <w:rPr>
                <w:rFonts w:ascii="宋体" w:hAnsi="宋体" w:eastAsia="宋体"/>
                <w:sz w:val="24"/>
              </w:rPr>
              <w:t>100.00%</w:t>
            </w:r>
          </w:p>
        </w:tc>
      </w:tr>
      <w:tr w14:paraId="3EB55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083F0D5">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138CC700">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用于促进</w:t>
            </w:r>
            <w:r>
              <w:rPr>
                <w:rFonts w:ascii="宋体" w:hAnsi="宋体" w:eastAsia="宋体"/>
                <w:sz w:val="24"/>
              </w:rPr>
              <w:t>2</w:t>
            </w:r>
            <w:r>
              <w:rPr>
                <w:rFonts w:hint="eastAsia" w:ascii="宋体" w:hAnsi="宋体" w:eastAsia="宋体"/>
                <w:sz w:val="24"/>
              </w:rPr>
              <w:t>岁以下婴幼儿照护服务。</w:t>
            </w:r>
          </w:p>
          <w:p w14:paraId="6647938D">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对婴幼儿照护服务行业予以支持。</w:t>
            </w:r>
          </w:p>
          <w:p w14:paraId="13B5DBBD">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鼓励各地加大对婴幼儿照</w:t>
            </w:r>
            <w:r>
              <w:rPr>
                <w:rFonts w:ascii="宋体" w:hAnsi="宋体" w:eastAsia="宋体"/>
                <w:sz w:val="24"/>
              </w:rPr>
              <w:t xml:space="preserve"> </w:t>
            </w:r>
            <w:r>
              <w:rPr>
                <w:rFonts w:hint="eastAsia" w:ascii="宋体" w:hAnsi="宋体" w:eastAsia="宋体"/>
                <w:sz w:val="24"/>
              </w:rPr>
              <w:t>护服务的支持。</w:t>
            </w:r>
          </w:p>
          <w:p w14:paraId="26FFDFF5">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两岁以上每半年补贴</w:t>
            </w:r>
            <w:r>
              <w:rPr>
                <w:rFonts w:ascii="宋体" w:hAnsi="宋体" w:eastAsia="宋体"/>
                <w:sz w:val="24"/>
              </w:rPr>
              <w:t>400</w:t>
            </w:r>
            <w:r>
              <w:rPr>
                <w:rFonts w:hint="eastAsia" w:ascii="宋体" w:hAnsi="宋体" w:eastAsia="宋体"/>
                <w:sz w:val="24"/>
              </w:rPr>
              <w:t>元，两岁以下每</w:t>
            </w:r>
            <w:r>
              <w:rPr>
                <w:rFonts w:ascii="宋体" w:hAnsi="宋体" w:eastAsia="宋体"/>
                <w:sz w:val="24"/>
              </w:rPr>
              <w:t xml:space="preserve"> </w:t>
            </w:r>
            <w:r>
              <w:rPr>
                <w:rFonts w:hint="eastAsia" w:ascii="宋体" w:hAnsi="宋体" w:eastAsia="宋体"/>
                <w:sz w:val="24"/>
              </w:rPr>
              <w:t>半年补贴</w:t>
            </w:r>
            <w:r>
              <w:rPr>
                <w:rFonts w:ascii="宋体" w:hAnsi="宋体" w:eastAsia="宋体"/>
                <w:sz w:val="24"/>
              </w:rPr>
              <w:t>800</w:t>
            </w:r>
            <w:r>
              <w:rPr>
                <w:rFonts w:hint="eastAsia" w:ascii="宋体" w:hAnsi="宋体" w:eastAsia="宋体"/>
                <w:sz w:val="24"/>
              </w:rPr>
              <w:t>元。</w:t>
            </w:r>
          </w:p>
        </w:tc>
      </w:tr>
    </w:tbl>
    <w:p w14:paraId="5FD80133">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AE62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6E7CBB1">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5C152347">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0C4C22D">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A7E48A8">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5732196E">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344352F2">
            <w:pPr>
              <w:spacing w:line="360" w:lineRule="exact"/>
              <w:jc w:val="center"/>
              <w:rPr>
                <w:rFonts w:ascii="宋体" w:hAnsi="宋体" w:eastAsia="宋体"/>
                <w:b/>
                <w:sz w:val="24"/>
              </w:rPr>
            </w:pPr>
            <w:r>
              <w:rPr>
                <w:rFonts w:hint="eastAsia" w:ascii="宋体" w:hAnsi="宋体" w:eastAsia="宋体"/>
                <w:b/>
                <w:sz w:val="24"/>
              </w:rPr>
              <w:t>指标值确定依据</w:t>
            </w:r>
          </w:p>
        </w:tc>
      </w:tr>
      <w:tr w14:paraId="02A13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976174F">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43C1D010">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42C7F698">
            <w:pPr>
              <w:spacing w:line="360" w:lineRule="exact"/>
              <w:jc w:val="left"/>
              <w:rPr>
                <w:rFonts w:ascii="宋体" w:hAnsi="宋体" w:eastAsia="宋体"/>
                <w:sz w:val="24"/>
              </w:rPr>
            </w:pPr>
            <w:r>
              <w:rPr>
                <w:rFonts w:hint="eastAsia" w:ascii="宋体" w:hAnsi="宋体" w:eastAsia="宋体"/>
                <w:sz w:val="24"/>
              </w:rPr>
              <w:t>母婴设施工共场所数量</w:t>
            </w:r>
          </w:p>
        </w:tc>
        <w:tc>
          <w:tcPr>
            <w:tcW w:w="2891" w:type="dxa"/>
            <w:noWrap w:val="0"/>
            <w:vAlign w:val="center"/>
          </w:tcPr>
          <w:p w14:paraId="42E79FEB">
            <w:pPr>
              <w:spacing w:line="360" w:lineRule="exact"/>
              <w:jc w:val="left"/>
              <w:rPr>
                <w:rFonts w:ascii="宋体" w:hAnsi="宋体" w:eastAsia="宋体"/>
                <w:sz w:val="24"/>
              </w:rPr>
            </w:pPr>
            <w:r>
              <w:rPr>
                <w:rFonts w:hint="eastAsia" w:ascii="宋体" w:hAnsi="宋体" w:eastAsia="宋体"/>
                <w:sz w:val="24"/>
              </w:rPr>
              <w:t>公共场所普遍建立满足妇女儿童需要的母婴室公共设施的数量</w:t>
            </w:r>
          </w:p>
        </w:tc>
        <w:tc>
          <w:tcPr>
            <w:tcW w:w="1276" w:type="dxa"/>
            <w:noWrap w:val="0"/>
            <w:vAlign w:val="center"/>
          </w:tcPr>
          <w:p w14:paraId="0D961E01">
            <w:pPr>
              <w:spacing w:line="360" w:lineRule="exact"/>
              <w:jc w:val="left"/>
              <w:rPr>
                <w:rFonts w:ascii="宋体" w:hAnsi="宋体" w:eastAsia="宋体"/>
                <w:sz w:val="24"/>
              </w:rPr>
            </w:pPr>
            <w:r>
              <w:rPr>
                <w:rFonts w:ascii="宋体" w:hAnsi="宋体" w:eastAsia="宋体"/>
                <w:sz w:val="24"/>
              </w:rPr>
              <w:t>10</w:t>
            </w:r>
            <w:r>
              <w:rPr>
                <w:rFonts w:hint="eastAsia" w:ascii="宋体" w:hAnsi="宋体" w:eastAsia="宋体"/>
                <w:sz w:val="24"/>
              </w:rPr>
              <w:t>个</w:t>
            </w:r>
          </w:p>
        </w:tc>
        <w:tc>
          <w:tcPr>
            <w:tcW w:w="1701" w:type="dxa"/>
            <w:noWrap w:val="0"/>
            <w:vAlign w:val="center"/>
          </w:tcPr>
          <w:p w14:paraId="235E1C13">
            <w:pPr>
              <w:spacing w:line="360" w:lineRule="exact"/>
              <w:jc w:val="left"/>
              <w:rPr>
                <w:rFonts w:ascii="宋体" w:hAnsi="宋体" w:eastAsia="宋体"/>
                <w:sz w:val="24"/>
              </w:rPr>
            </w:pPr>
            <w:r>
              <w:rPr>
                <w:rFonts w:hint="eastAsia" w:ascii="宋体" w:hAnsi="宋体" w:eastAsia="宋体"/>
                <w:sz w:val="24"/>
              </w:rPr>
              <w:t>保定市加快推进母婴设施建设实施方案（保市卫发</w:t>
            </w:r>
            <w:r>
              <w:rPr>
                <w:rFonts w:ascii="宋体" w:hAnsi="宋体" w:eastAsia="宋体"/>
                <w:sz w:val="24"/>
              </w:rPr>
              <w:t>[2017]258</w:t>
            </w:r>
            <w:r>
              <w:rPr>
                <w:rFonts w:hint="eastAsia" w:ascii="宋体" w:hAnsi="宋体" w:eastAsia="宋体"/>
                <w:sz w:val="24"/>
              </w:rPr>
              <w:t>号</w:t>
            </w:r>
          </w:p>
        </w:tc>
      </w:tr>
      <w:tr w14:paraId="69F3D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08DF36D">
            <w:pPr>
              <w:spacing w:line="360" w:lineRule="exact"/>
              <w:jc w:val="center"/>
              <w:rPr>
                <w:rFonts w:hint="eastAsia" w:ascii="宋体" w:hAnsi="宋体" w:eastAsia="宋体"/>
                <w:sz w:val="24"/>
              </w:rPr>
            </w:pPr>
          </w:p>
        </w:tc>
        <w:tc>
          <w:tcPr>
            <w:tcW w:w="1134" w:type="dxa"/>
            <w:noWrap w:val="0"/>
            <w:vAlign w:val="center"/>
          </w:tcPr>
          <w:p w14:paraId="3965504A">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72022ED4">
            <w:pPr>
              <w:spacing w:line="360" w:lineRule="exact"/>
              <w:jc w:val="left"/>
              <w:rPr>
                <w:rFonts w:hint="eastAsia" w:ascii="宋体" w:hAnsi="宋体" w:eastAsia="宋体"/>
                <w:sz w:val="24"/>
              </w:rPr>
            </w:pPr>
            <w:r>
              <w:rPr>
                <w:rFonts w:hint="eastAsia" w:ascii="宋体" w:hAnsi="宋体" w:eastAsia="宋体"/>
                <w:sz w:val="24"/>
              </w:rPr>
              <w:t>设施的配置</w:t>
            </w:r>
          </w:p>
        </w:tc>
        <w:tc>
          <w:tcPr>
            <w:tcW w:w="2891" w:type="dxa"/>
            <w:noWrap w:val="0"/>
            <w:vAlign w:val="center"/>
          </w:tcPr>
          <w:p w14:paraId="0AF8839B">
            <w:pPr>
              <w:spacing w:line="360" w:lineRule="exact"/>
              <w:jc w:val="left"/>
              <w:rPr>
                <w:rFonts w:ascii="宋体" w:hAnsi="宋体" w:eastAsia="宋体"/>
                <w:sz w:val="24"/>
              </w:rPr>
            </w:pPr>
            <w:r>
              <w:rPr>
                <w:rFonts w:hint="eastAsia" w:ascii="宋体" w:hAnsi="宋体" w:eastAsia="宋体"/>
                <w:sz w:val="24"/>
              </w:rPr>
              <w:t>建立使用面积不少于</w:t>
            </w:r>
            <w:r>
              <w:rPr>
                <w:rFonts w:ascii="宋体" w:hAnsi="宋体" w:eastAsia="宋体"/>
                <w:sz w:val="24"/>
              </w:rPr>
              <w:t>10</w:t>
            </w:r>
            <w:r>
              <w:rPr>
                <w:rFonts w:hint="eastAsia" w:ascii="宋体" w:hAnsi="宋体" w:eastAsia="宋体"/>
                <w:sz w:val="24"/>
              </w:rPr>
              <w:t>平方米的母婴室</w:t>
            </w:r>
          </w:p>
        </w:tc>
        <w:tc>
          <w:tcPr>
            <w:tcW w:w="1276" w:type="dxa"/>
            <w:noWrap w:val="0"/>
            <w:vAlign w:val="center"/>
          </w:tcPr>
          <w:p w14:paraId="74949328">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10</w:t>
            </w:r>
            <w:r>
              <w:rPr>
                <w:rFonts w:hint="eastAsia" w:ascii="宋体" w:hAnsi="宋体" w:eastAsia="宋体"/>
                <w:sz w:val="24"/>
              </w:rPr>
              <w:t>平方米</w:t>
            </w:r>
          </w:p>
        </w:tc>
        <w:tc>
          <w:tcPr>
            <w:tcW w:w="1701" w:type="dxa"/>
            <w:noWrap w:val="0"/>
            <w:vAlign w:val="center"/>
          </w:tcPr>
          <w:p w14:paraId="4E6FA68F">
            <w:pPr>
              <w:spacing w:line="360" w:lineRule="exact"/>
              <w:jc w:val="left"/>
              <w:rPr>
                <w:rFonts w:hint="eastAsia" w:ascii="宋体" w:hAnsi="宋体" w:eastAsia="宋体"/>
                <w:sz w:val="24"/>
              </w:rPr>
            </w:pPr>
            <w:r>
              <w:rPr>
                <w:rFonts w:hint="eastAsia" w:ascii="宋体" w:hAnsi="宋体" w:eastAsia="宋体"/>
                <w:sz w:val="24"/>
              </w:rPr>
              <w:t>保定市加快推进母婴设施建设实施方案（保市卫发</w:t>
            </w:r>
            <w:r>
              <w:rPr>
                <w:rFonts w:ascii="宋体" w:hAnsi="宋体" w:eastAsia="宋体"/>
                <w:sz w:val="24"/>
              </w:rPr>
              <w:t>[2017]258</w:t>
            </w:r>
            <w:r>
              <w:rPr>
                <w:rFonts w:hint="eastAsia" w:ascii="宋体" w:hAnsi="宋体" w:eastAsia="宋体"/>
                <w:sz w:val="24"/>
              </w:rPr>
              <w:t>号</w:t>
            </w:r>
          </w:p>
        </w:tc>
      </w:tr>
      <w:tr w14:paraId="5B8A2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327B2F3">
            <w:pPr>
              <w:spacing w:line="360" w:lineRule="exact"/>
              <w:jc w:val="center"/>
              <w:rPr>
                <w:rFonts w:hint="eastAsia" w:ascii="宋体" w:hAnsi="宋体" w:eastAsia="宋体"/>
                <w:sz w:val="24"/>
              </w:rPr>
            </w:pPr>
          </w:p>
        </w:tc>
        <w:tc>
          <w:tcPr>
            <w:tcW w:w="1134" w:type="dxa"/>
            <w:noWrap w:val="0"/>
            <w:vAlign w:val="center"/>
          </w:tcPr>
          <w:p w14:paraId="651F6A7A">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16B24B41">
            <w:pPr>
              <w:spacing w:line="360" w:lineRule="exact"/>
              <w:jc w:val="left"/>
              <w:rPr>
                <w:rFonts w:hint="eastAsia" w:ascii="宋体" w:hAnsi="宋体" w:eastAsia="宋体"/>
                <w:sz w:val="24"/>
              </w:rPr>
            </w:pPr>
            <w:r>
              <w:rPr>
                <w:rFonts w:hint="eastAsia" w:ascii="宋体" w:hAnsi="宋体" w:eastAsia="宋体"/>
                <w:sz w:val="24"/>
              </w:rPr>
              <w:t>按时要求完成</w:t>
            </w:r>
          </w:p>
        </w:tc>
        <w:tc>
          <w:tcPr>
            <w:tcW w:w="2891" w:type="dxa"/>
            <w:noWrap w:val="0"/>
            <w:vAlign w:val="center"/>
          </w:tcPr>
          <w:p w14:paraId="40717225">
            <w:pPr>
              <w:spacing w:line="360" w:lineRule="exact"/>
              <w:jc w:val="left"/>
              <w:rPr>
                <w:rFonts w:ascii="宋体" w:hAnsi="宋体" w:eastAsia="宋体"/>
                <w:sz w:val="24"/>
              </w:rPr>
            </w:pPr>
            <w:r>
              <w:rPr>
                <w:rFonts w:ascii="宋体" w:hAnsi="宋体" w:eastAsia="宋体"/>
                <w:sz w:val="24"/>
              </w:rPr>
              <w:t>2020</w:t>
            </w:r>
            <w:r>
              <w:rPr>
                <w:rFonts w:hint="eastAsia" w:ascii="宋体" w:hAnsi="宋体" w:eastAsia="宋体"/>
                <w:sz w:val="24"/>
              </w:rPr>
              <w:t>年底，所有应配置母婴设施的公共场志和用人单位基本建成标准化的母婴设施。</w:t>
            </w:r>
          </w:p>
        </w:tc>
        <w:tc>
          <w:tcPr>
            <w:tcW w:w="1276" w:type="dxa"/>
            <w:noWrap w:val="0"/>
            <w:vAlign w:val="center"/>
          </w:tcPr>
          <w:p w14:paraId="38012365">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283CDC88">
            <w:pPr>
              <w:spacing w:line="360" w:lineRule="exact"/>
              <w:jc w:val="left"/>
              <w:rPr>
                <w:rFonts w:hint="eastAsia" w:ascii="宋体" w:hAnsi="宋体" w:eastAsia="宋体"/>
                <w:sz w:val="24"/>
              </w:rPr>
            </w:pPr>
            <w:r>
              <w:rPr>
                <w:rFonts w:hint="eastAsia" w:ascii="宋体" w:hAnsi="宋体" w:eastAsia="宋体"/>
                <w:sz w:val="24"/>
              </w:rPr>
              <w:t>保定市加快推进母婴设施建设实施方案（保市卫发</w:t>
            </w:r>
            <w:r>
              <w:rPr>
                <w:rFonts w:ascii="宋体" w:hAnsi="宋体" w:eastAsia="宋体"/>
                <w:sz w:val="24"/>
              </w:rPr>
              <w:t>[2017]258</w:t>
            </w:r>
            <w:r>
              <w:rPr>
                <w:rFonts w:hint="eastAsia" w:ascii="宋体" w:hAnsi="宋体" w:eastAsia="宋体"/>
                <w:sz w:val="24"/>
              </w:rPr>
              <w:t>号</w:t>
            </w:r>
          </w:p>
        </w:tc>
      </w:tr>
      <w:tr w14:paraId="3870A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C0EB762">
            <w:pPr>
              <w:spacing w:line="360" w:lineRule="exact"/>
              <w:jc w:val="center"/>
              <w:rPr>
                <w:rFonts w:hint="eastAsia" w:ascii="宋体" w:hAnsi="宋体" w:eastAsia="宋体"/>
                <w:sz w:val="24"/>
              </w:rPr>
            </w:pPr>
          </w:p>
        </w:tc>
        <w:tc>
          <w:tcPr>
            <w:tcW w:w="1134" w:type="dxa"/>
            <w:noWrap w:val="0"/>
            <w:vAlign w:val="center"/>
          </w:tcPr>
          <w:p w14:paraId="56263AB5">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38009676">
            <w:pPr>
              <w:spacing w:line="360" w:lineRule="exact"/>
              <w:jc w:val="left"/>
              <w:rPr>
                <w:rFonts w:hint="eastAsia" w:ascii="宋体" w:hAnsi="宋体" w:eastAsia="宋体"/>
                <w:sz w:val="24"/>
              </w:rPr>
            </w:pPr>
            <w:r>
              <w:rPr>
                <w:rFonts w:hint="eastAsia" w:ascii="宋体" w:hAnsi="宋体" w:eastAsia="宋体"/>
                <w:sz w:val="24"/>
              </w:rPr>
              <w:t>方便时效的完成</w:t>
            </w:r>
          </w:p>
        </w:tc>
        <w:tc>
          <w:tcPr>
            <w:tcW w:w="2891" w:type="dxa"/>
            <w:noWrap w:val="0"/>
            <w:vAlign w:val="center"/>
          </w:tcPr>
          <w:p w14:paraId="227325EF">
            <w:pPr>
              <w:spacing w:line="360" w:lineRule="exact"/>
              <w:jc w:val="left"/>
              <w:rPr>
                <w:rFonts w:ascii="宋体" w:hAnsi="宋体" w:eastAsia="宋体"/>
                <w:sz w:val="24"/>
              </w:rPr>
            </w:pPr>
            <w:r>
              <w:rPr>
                <w:rFonts w:hint="eastAsia" w:ascii="宋体" w:hAnsi="宋体" w:eastAsia="宋体"/>
                <w:sz w:val="24"/>
              </w:rPr>
              <w:t>母婴设施应设在方便使用，空气流通的区域。</w:t>
            </w:r>
          </w:p>
        </w:tc>
        <w:tc>
          <w:tcPr>
            <w:tcW w:w="1276" w:type="dxa"/>
            <w:noWrap w:val="0"/>
            <w:vAlign w:val="center"/>
          </w:tcPr>
          <w:p w14:paraId="4F6B8292">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2F5C892B">
            <w:pPr>
              <w:spacing w:line="360" w:lineRule="exact"/>
              <w:jc w:val="left"/>
              <w:rPr>
                <w:rFonts w:hint="eastAsia" w:ascii="宋体" w:hAnsi="宋体" w:eastAsia="宋体"/>
                <w:sz w:val="24"/>
              </w:rPr>
            </w:pPr>
            <w:r>
              <w:rPr>
                <w:rFonts w:hint="eastAsia" w:ascii="宋体" w:hAnsi="宋体" w:eastAsia="宋体"/>
                <w:sz w:val="24"/>
              </w:rPr>
              <w:t>保定市加快推进母婴设施建设实施方案（保市卫发</w:t>
            </w:r>
            <w:r>
              <w:rPr>
                <w:rFonts w:ascii="宋体" w:hAnsi="宋体" w:eastAsia="宋体"/>
                <w:sz w:val="24"/>
              </w:rPr>
              <w:t>[2017]258</w:t>
            </w:r>
            <w:r>
              <w:rPr>
                <w:rFonts w:hint="eastAsia" w:ascii="宋体" w:hAnsi="宋体" w:eastAsia="宋体"/>
                <w:sz w:val="24"/>
              </w:rPr>
              <w:t>号</w:t>
            </w:r>
          </w:p>
        </w:tc>
      </w:tr>
      <w:tr w14:paraId="013E7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5A0BE11">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0FF46436">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32CB93A9">
            <w:pPr>
              <w:spacing w:line="360" w:lineRule="exact"/>
              <w:jc w:val="left"/>
              <w:rPr>
                <w:rFonts w:hint="eastAsia" w:ascii="宋体" w:hAnsi="宋体" w:eastAsia="宋体"/>
                <w:sz w:val="24"/>
              </w:rPr>
            </w:pPr>
            <w:r>
              <w:rPr>
                <w:rFonts w:hint="eastAsia" w:ascii="宋体" w:hAnsi="宋体" w:eastAsia="宋体"/>
                <w:sz w:val="24"/>
              </w:rPr>
              <w:t>社会影响度</w:t>
            </w:r>
          </w:p>
        </w:tc>
        <w:tc>
          <w:tcPr>
            <w:tcW w:w="2891" w:type="dxa"/>
            <w:noWrap w:val="0"/>
            <w:vAlign w:val="center"/>
          </w:tcPr>
          <w:p w14:paraId="69617D39">
            <w:pPr>
              <w:spacing w:line="360" w:lineRule="exact"/>
              <w:jc w:val="left"/>
              <w:rPr>
                <w:rFonts w:ascii="宋体" w:hAnsi="宋体" w:eastAsia="宋体"/>
                <w:sz w:val="24"/>
              </w:rPr>
            </w:pPr>
            <w:r>
              <w:rPr>
                <w:rFonts w:hint="eastAsia" w:ascii="宋体" w:hAnsi="宋体" w:eastAsia="宋体"/>
                <w:sz w:val="24"/>
              </w:rPr>
              <w:t>社会影响度</w:t>
            </w:r>
          </w:p>
        </w:tc>
        <w:tc>
          <w:tcPr>
            <w:tcW w:w="1276" w:type="dxa"/>
            <w:noWrap w:val="0"/>
            <w:vAlign w:val="center"/>
          </w:tcPr>
          <w:p w14:paraId="6F52B2C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50A9048C">
            <w:pPr>
              <w:spacing w:line="360" w:lineRule="exact"/>
              <w:jc w:val="left"/>
              <w:rPr>
                <w:rFonts w:hint="eastAsia" w:ascii="宋体" w:hAnsi="宋体" w:eastAsia="宋体"/>
                <w:sz w:val="24"/>
              </w:rPr>
            </w:pPr>
            <w:r>
              <w:rPr>
                <w:rFonts w:hint="eastAsia" w:ascii="宋体" w:hAnsi="宋体" w:eastAsia="宋体"/>
                <w:sz w:val="24"/>
              </w:rPr>
              <w:t>保定市加快推进母婴设施建设实施方案（保市卫发</w:t>
            </w:r>
            <w:r>
              <w:rPr>
                <w:rFonts w:ascii="宋体" w:hAnsi="宋体" w:eastAsia="宋体"/>
                <w:sz w:val="24"/>
              </w:rPr>
              <w:t>[2017]258</w:t>
            </w:r>
            <w:r>
              <w:rPr>
                <w:rFonts w:hint="eastAsia" w:ascii="宋体" w:hAnsi="宋体" w:eastAsia="宋体"/>
                <w:sz w:val="24"/>
              </w:rPr>
              <w:t>号</w:t>
            </w:r>
          </w:p>
        </w:tc>
      </w:tr>
      <w:tr w14:paraId="692CB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476E6F8">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16E68434">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254CB0C7">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75CFDD3B">
            <w:pPr>
              <w:spacing w:line="360" w:lineRule="exact"/>
              <w:jc w:val="left"/>
              <w:rPr>
                <w:rFonts w:ascii="宋体" w:hAnsi="宋体" w:eastAsia="宋体"/>
                <w:sz w:val="24"/>
              </w:rPr>
            </w:pPr>
            <w:r>
              <w:rPr>
                <w:rFonts w:hint="eastAsia" w:ascii="宋体" w:hAnsi="宋体" w:eastAsia="宋体"/>
                <w:sz w:val="24"/>
              </w:rPr>
              <w:t>服务对象满意度</w:t>
            </w:r>
          </w:p>
        </w:tc>
        <w:tc>
          <w:tcPr>
            <w:tcW w:w="1276" w:type="dxa"/>
            <w:noWrap w:val="0"/>
            <w:vAlign w:val="center"/>
          </w:tcPr>
          <w:p w14:paraId="1A3B6007">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07BA1605">
            <w:pPr>
              <w:spacing w:line="360" w:lineRule="exact"/>
              <w:jc w:val="left"/>
              <w:rPr>
                <w:rFonts w:hint="eastAsia" w:ascii="宋体" w:hAnsi="宋体" w:eastAsia="宋体"/>
                <w:sz w:val="24"/>
              </w:rPr>
            </w:pPr>
            <w:r>
              <w:rPr>
                <w:rFonts w:hint="eastAsia" w:ascii="宋体" w:hAnsi="宋体" w:eastAsia="宋体"/>
                <w:sz w:val="24"/>
              </w:rPr>
              <w:t>保定市加快推进母婴设施建设实施方案（保市卫发</w:t>
            </w:r>
            <w:r>
              <w:rPr>
                <w:rFonts w:ascii="宋体" w:hAnsi="宋体" w:eastAsia="宋体"/>
                <w:sz w:val="24"/>
              </w:rPr>
              <w:t>[2017]258</w:t>
            </w:r>
            <w:r>
              <w:rPr>
                <w:rFonts w:hint="eastAsia" w:ascii="宋体" w:hAnsi="宋体" w:eastAsia="宋体"/>
                <w:sz w:val="24"/>
              </w:rPr>
              <w:t>号</w:t>
            </w:r>
          </w:p>
        </w:tc>
      </w:tr>
    </w:tbl>
    <w:p w14:paraId="77BF3069">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47C30365">
      <w:pPr>
        <w:spacing w:line="360" w:lineRule="exact"/>
        <w:ind w:firstLine="480" w:firstLineChars="200"/>
        <w:jc w:val="left"/>
        <w:rPr>
          <w:rFonts w:ascii="宋体" w:hAnsi="宋体" w:eastAsia="宋体"/>
          <w:sz w:val="24"/>
        </w:rPr>
      </w:pPr>
    </w:p>
    <w:p w14:paraId="6BE2DF99">
      <w:pPr>
        <w:spacing w:line="360" w:lineRule="exact"/>
        <w:ind w:firstLine="482" w:firstLineChars="200"/>
        <w:jc w:val="left"/>
        <w:outlineLvl w:val="3"/>
        <w:rPr>
          <w:rFonts w:ascii="宋体" w:hAnsi="宋体" w:eastAsia="宋体"/>
          <w:b/>
          <w:sz w:val="24"/>
        </w:rPr>
      </w:pPr>
      <w:bookmarkStart w:id="37" w:name="_Toc62803847"/>
      <w:r>
        <w:rPr>
          <w:rFonts w:hint="eastAsia" w:ascii="宋体" w:hAnsi="宋体" w:eastAsia="宋体"/>
          <w:b/>
          <w:sz w:val="24"/>
        </w:rPr>
        <w:t>37.2021年计生特殊家庭购买护工保险项目绩效目标表</w:t>
      </w:r>
      <w:bookmarkEnd w:id="37"/>
      <w:r>
        <w:rPr>
          <w:rFonts w:hint="eastAsia" w:ascii="宋体" w:hAnsi="宋体" w:eastAsia="宋体"/>
          <w:b/>
          <w:sz w:val="24"/>
        </w:rPr>
        <w:t>TC 37、2021年计生特殊家庭购买护工保险项目绩效目标表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92B0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0A76904">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6BAAA1D1">
            <w:pPr>
              <w:spacing w:line="360" w:lineRule="exact"/>
              <w:jc w:val="right"/>
              <w:rPr>
                <w:rFonts w:ascii="宋体" w:hAnsi="宋体" w:eastAsia="宋体"/>
                <w:sz w:val="24"/>
              </w:rPr>
            </w:pPr>
            <w:r>
              <w:rPr>
                <w:rFonts w:hint="eastAsia" w:ascii="宋体" w:hAnsi="宋体" w:eastAsia="宋体"/>
                <w:sz w:val="24"/>
              </w:rPr>
              <w:t>单位：万元</w:t>
            </w:r>
          </w:p>
        </w:tc>
      </w:tr>
      <w:tr w14:paraId="48E23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FE59BAF">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63382ADC">
            <w:pPr>
              <w:spacing w:line="360" w:lineRule="exact"/>
              <w:jc w:val="left"/>
              <w:rPr>
                <w:rFonts w:ascii="宋体" w:hAnsi="宋体" w:eastAsia="宋体"/>
                <w:sz w:val="24"/>
              </w:rPr>
            </w:pPr>
            <w:r>
              <w:rPr>
                <w:rFonts w:ascii="宋体" w:hAnsi="宋体" w:eastAsia="宋体"/>
                <w:sz w:val="24"/>
              </w:rPr>
              <w:t>13062321RKHSUCGZQ2ZMU</w:t>
            </w:r>
          </w:p>
        </w:tc>
        <w:tc>
          <w:tcPr>
            <w:tcW w:w="1587" w:type="dxa"/>
            <w:noWrap w:val="0"/>
            <w:vAlign w:val="center"/>
          </w:tcPr>
          <w:p w14:paraId="52E3B8C3">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047F0DA">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年计生特殊家庭购买护工保险项目</w:t>
            </w:r>
          </w:p>
        </w:tc>
      </w:tr>
      <w:tr w14:paraId="77FF9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79FE0DD">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536DADDA">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4C909973">
            <w:pPr>
              <w:spacing w:line="360" w:lineRule="exact"/>
              <w:jc w:val="left"/>
              <w:rPr>
                <w:rFonts w:ascii="宋体" w:hAnsi="宋体" w:eastAsia="宋体"/>
                <w:sz w:val="24"/>
              </w:rPr>
            </w:pPr>
            <w:r>
              <w:rPr>
                <w:rFonts w:ascii="宋体" w:hAnsi="宋体" w:eastAsia="宋体"/>
                <w:sz w:val="24"/>
              </w:rPr>
              <w:t>13.80</w:t>
            </w:r>
          </w:p>
        </w:tc>
        <w:tc>
          <w:tcPr>
            <w:tcW w:w="1587" w:type="dxa"/>
            <w:noWrap w:val="0"/>
            <w:vAlign w:val="center"/>
          </w:tcPr>
          <w:p w14:paraId="6B72746C">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657DCEF6">
            <w:pPr>
              <w:spacing w:line="360" w:lineRule="exact"/>
              <w:jc w:val="left"/>
              <w:rPr>
                <w:rFonts w:ascii="宋体" w:hAnsi="宋体" w:eastAsia="宋体"/>
                <w:sz w:val="24"/>
              </w:rPr>
            </w:pPr>
            <w:r>
              <w:rPr>
                <w:rFonts w:ascii="宋体" w:hAnsi="宋体" w:eastAsia="宋体"/>
                <w:sz w:val="24"/>
              </w:rPr>
              <w:t>13.80</w:t>
            </w:r>
          </w:p>
        </w:tc>
        <w:tc>
          <w:tcPr>
            <w:tcW w:w="1276" w:type="dxa"/>
            <w:noWrap w:val="0"/>
            <w:vAlign w:val="center"/>
          </w:tcPr>
          <w:p w14:paraId="28606D83">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1541A57F">
            <w:pPr>
              <w:spacing w:line="360" w:lineRule="exact"/>
              <w:jc w:val="left"/>
              <w:rPr>
                <w:rFonts w:ascii="宋体" w:hAnsi="宋体" w:eastAsia="宋体"/>
                <w:sz w:val="24"/>
              </w:rPr>
            </w:pPr>
            <w:r>
              <w:rPr>
                <w:rFonts w:ascii="宋体" w:hAnsi="宋体" w:eastAsia="宋体"/>
                <w:sz w:val="24"/>
              </w:rPr>
              <w:t>0</w:t>
            </w:r>
          </w:p>
        </w:tc>
      </w:tr>
      <w:tr w14:paraId="0DB49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0A74C46">
            <w:pPr>
              <w:spacing w:line="360" w:lineRule="exact"/>
              <w:jc w:val="left"/>
              <w:outlineLvl w:val="3"/>
              <w:rPr>
                <w:rFonts w:ascii="宋体" w:hAnsi="宋体" w:eastAsia="宋体"/>
                <w:sz w:val="24"/>
              </w:rPr>
            </w:pPr>
          </w:p>
        </w:tc>
        <w:tc>
          <w:tcPr>
            <w:tcW w:w="8278" w:type="dxa"/>
            <w:gridSpan w:val="6"/>
            <w:noWrap w:val="0"/>
            <w:vAlign w:val="center"/>
          </w:tcPr>
          <w:p w14:paraId="0804D815">
            <w:pPr>
              <w:spacing w:line="360" w:lineRule="exact"/>
              <w:jc w:val="left"/>
              <w:rPr>
                <w:rFonts w:ascii="宋体" w:hAnsi="宋体" w:eastAsia="宋体"/>
                <w:sz w:val="24"/>
              </w:rPr>
            </w:pPr>
            <w:r>
              <w:rPr>
                <w:rFonts w:hint="eastAsia" w:ascii="宋体" w:hAnsi="宋体" w:eastAsia="宋体"/>
                <w:sz w:val="24"/>
              </w:rPr>
              <w:t>对年龄在</w:t>
            </w:r>
            <w:r>
              <w:rPr>
                <w:rFonts w:ascii="宋体" w:hAnsi="宋体" w:eastAsia="宋体"/>
                <w:sz w:val="24"/>
              </w:rPr>
              <w:t>49</w:t>
            </w:r>
            <w:r>
              <w:rPr>
                <w:rFonts w:hint="eastAsia" w:ascii="宋体" w:hAnsi="宋体" w:eastAsia="宋体"/>
                <w:sz w:val="24"/>
              </w:rPr>
              <w:t>周岁以上的独生子女伤残家庭父母每年给其缴纳护工保险</w:t>
            </w:r>
            <w:r>
              <w:rPr>
                <w:rFonts w:ascii="宋体" w:hAnsi="宋体" w:eastAsia="宋体"/>
                <w:sz w:val="24"/>
              </w:rPr>
              <w:t>300</w:t>
            </w:r>
            <w:r>
              <w:rPr>
                <w:rFonts w:hint="eastAsia" w:ascii="宋体" w:hAnsi="宋体" w:eastAsia="宋体"/>
                <w:sz w:val="24"/>
              </w:rPr>
              <w:t>元。对年龄在</w:t>
            </w:r>
            <w:r>
              <w:rPr>
                <w:rFonts w:ascii="宋体" w:hAnsi="宋体" w:eastAsia="宋体"/>
                <w:sz w:val="24"/>
              </w:rPr>
              <w:t>45</w:t>
            </w:r>
            <w:r>
              <w:rPr>
                <w:rFonts w:hint="eastAsia" w:ascii="宋体" w:hAnsi="宋体" w:eastAsia="宋体"/>
                <w:sz w:val="24"/>
              </w:rPr>
              <w:t>周岁以上的独生子女死亡家庭父母每年给其缴纳护工保险</w:t>
            </w:r>
            <w:r>
              <w:rPr>
                <w:rFonts w:ascii="宋体" w:hAnsi="宋体" w:eastAsia="宋体"/>
                <w:sz w:val="24"/>
              </w:rPr>
              <w:t>400</w:t>
            </w:r>
            <w:r>
              <w:rPr>
                <w:rFonts w:hint="eastAsia" w:ascii="宋体" w:hAnsi="宋体" w:eastAsia="宋体"/>
                <w:sz w:val="24"/>
              </w:rPr>
              <w:t>元。对特殊家庭的志愿者每月发放</w:t>
            </w:r>
            <w:r>
              <w:rPr>
                <w:rFonts w:ascii="宋体" w:hAnsi="宋体" w:eastAsia="宋体"/>
                <w:sz w:val="24"/>
              </w:rPr>
              <w:t>50</w:t>
            </w:r>
            <w:r>
              <w:rPr>
                <w:rFonts w:hint="eastAsia" w:ascii="宋体" w:hAnsi="宋体" w:eastAsia="宋体"/>
                <w:sz w:val="24"/>
              </w:rPr>
              <w:t>，</w:t>
            </w:r>
            <w:r>
              <w:rPr>
                <w:rFonts w:ascii="宋体" w:hAnsi="宋体" w:eastAsia="宋体"/>
                <w:sz w:val="24"/>
              </w:rPr>
              <w:t>100</w:t>
            </w:r>
            <w:r>
              <w:rPr>
                <w:rFonts w:hint="eastAsia" w:ascii="宋体" w:hAnsi="宋体" w:eastAsia="宋体"/>
                <w:sz w:val="24"/>
              </w:rPr>
              <w:t>，</w:t>
            </w:r>
            <w:r>
              <w:rPr>
                <w:rFonts w:ascii="宋体" w:hAnsi="宋体" w:eastAsia="宋体"/>
                <w:sz w:val="24"/>
              </w:rPr>
              <w:t>500</w:t>
            </w:r>
            <w:r>
              <w:rPr>
                <w:rFonts w:hint="eastAsia" w:ascii="宋体" w:hAnsi="宋体" w:eastAsia="宋体"/>
                <w:sz w:val="24"/>
              </w:rPr>
              <w:t>不等的补贴。所需资金</w:t>
            </w:r>
            <w:r>
              <w:rPr>
                <w:rFonts w:ascii="宋体" w:hAnsi="宋体" w:eastAsia="宋体"/>
                <w:sz w:val="24"/>
              </w:rPr>
              <w:t>13.8</w:t>
            </w:r>
            <w:r>
              <w:rPr>
                <w:rFonts w:hint="eastAsia" w:ascii="宋体" w:hAnsi="宋体" w:eastAsia="宋体"/>
                <w:sz w:val="24"/>
              </w:rPr>
              <w:t>万元列入年初预算。</w:t>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p>
          <w:p w14:paraId="66E9C72D">
            <w:pPr>
              <w:spacing w:line="360" w:lineRule="exact"/>
              <w:jc w:val="left"/>
              <w:rPr>
                <w:rFonts w:ascii="宋体" w:hAnsi="宋体" w:eastAsia="宋体"/>
                <w:sz w:val="24"/>
              </w:rPr>
            </w:pPr>
          </w:p>
        </w:tc>
      </w:tr>
      <w:tr w14:paraId="429D4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67D4B0A">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016D2C97">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46B134B8">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546930F5">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787936A3">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50DE6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A38ABEC">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213EB982">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1E47BAE3">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389103F0">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59CE9F35">
            <w:pPr>
              <w:spacing w:line="360" w:lineRule="exact"/>
              <w:jc w:val="center"/>
              <w:rPr>
                <w:rFonts w:ascii="宋体" w:hAnsi="宋体" w:eastAsia="宋体"/>
                <w:sz w:val="24"/>
              </w:rPr>
            </w:pPr>
            <w:r>
              <w:rPr>
                <w:rFonts w:ascii="宋体" w:hAnsi="宋体" w:eastAsia="宋体"/>
                <w:sz w:val="24"/>
              </w:rPr>
              <w:t>100.00%</w:t>
            </w:r>
          </w:p>
        </w:tc>
      </w:tr>
      <w:tr w14:paraId="6D331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049FE99">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58B83049">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对符合政策的独生子女家庭缴纳护工保险。</w:t>
            </w:r>
          </w:p>
          <w:p w14:paraId="2E913BD4">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对独生子女死亡家庭缴纳护工保险。</w:t>
            </w:r>
          </w:p>
          <w:p w14:paraId="5B44616E">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保障计划生育政策顺利开展。</w:t>
            </w:r>
          </w:p>
          <w:p w14:paraId="458CFB8D">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保障伤残独生子女家庭缴纳护工保险。</w:t>
            </w:r>
          </w:p>
        </w:tc>
      </w:tr>
    </w:tbl>
    <w:p w14:paraId="28F0166C">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086D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4743537">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6C215BD7">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487167B9">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6C54E53F">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7062B78A">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4A1480AF">
            <w:pPr>
              <w:spacing w:line="360" w:lineRule="exact"/>
              <w:jc w:val="center"/>
              <w:rPr>
                <w:rFonts w:ascii="宋体" w:hAnsi="宋体" w:eastAsia="宋体"/>
                <w:b/>
                <w:sz w:val="24"/>
              </w:rPr>
            </w:pPr>
            <w:r>
              <w:rPr>
                <w:rFonts w:hint="eastAsia" w:ascii="宋体" w:hAnsi="宋体" w:eastAsia="宋体"/>
                <w:b/>
                <w:sz w:val="24"/>
              </w:rPr>
              <w:t>指标值确定依据</w:t>
            </w:r>
          </w:p>
        </w:tc>
      </w:tr>
      <w:tr w14:paraId="52455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86A0E89">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12E2B539">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05BB16E2">
            <w:pPr>
              <w:spacing w:line="360" w:lineRule="exact"/>
              <w:jc w:val="left"/>
              <w:rPr>
                <w:rFonts w:ascii="宋体" w:hAnsi="宋体" w:eastAsia="宋体"/>
                <w:sz w:val="24"/>
              </w:rPr>
            </w:pPr>
            <w:r>
              <w:rPr>
                <w:rFonts w:hint="eastAsia" w:ascii="宋体" w:hAnsi="宋体" w:eastAsia="宋体"/>
                <w:sz w:val="24"/>
              </w:rPr>
              <w:t>计生家庭享受缴纳保险比例</w:t>
            </w:r>
          </w:p>
        </w:tc>
        <w:tc>
          <w:tcPr>
            <w:tcW w:w="2891" w:type="dxa"/>
            <w:noWrap w:val="0"/>
            <w:vAlign w:val="center"/>
          </w:tcPr>
          <w:p w14:paraId="03F3C128">
            <w:pPr>
              <w:spacing w:line="360" w:lineRule="exact"/>
              <w:jc w:val="left"/>
              <w:rPr>
                <w:rFonts w:ascii="宋体" w:hAnsi="宋体" w:eastAsia="宋体"/>
                <w:sz w:val="24"/>
              </w:rPr>
            </w:pPr>
            <w:r>
              <w:rPr>
                <w:rFonts w:hint="eastAsia" w:ascii="宋体" w:hAnsi="宋体" w:eastAsia="宋体"/>
                <w:sz w:val="24"/>
              </w:rPr>
              <w:t>年度内享受计生家庭护工保险的比例</w:t>
            </w:r>
          </w:p>
          <w:p w14:paraId="4982BAB8">
            <w:pPr>
              <w:spacing w:line="360" w:lineRule="exact"/>
              <w:jc w:val="left"/>
              <w:rPr>
                <w:rFonts w:ascii="宋体" w:hAnsi="宋体" w:eastAsia="宋体"/>
                <w:sz w:val="24"/>
              </w:rPr>
            </w:pPr>
          </w:p>
        </w:tc>
        <w:tc>
          <w:tcPr>
            <w:tcW w:w="1276" w:type="dxa"/>
            <w:noWrap w:val="0"/>
            <w:vAlign w:val="center"/>
          </w:tcPr>
          <w:p w14:paraId="059B1522">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29884B46">
            <w:pPr>
              <w:spacing w:line="360" w:lineRule="exact"/>
              <w:jc w:val="left"/>
              <w:rPr>
                <w:rFonts w:ascii="宋体" w:hAnsi="宋体" w:eastAsia="宋体"/>
                <w:sz w:val="24"/>
              </w:rPr>
            </w:pPr>
            <w:r>
              <w:rPr>
                <w:rFonts w:hint="eastAsia" w:ascii="宋体" w:hAnsi="宋体" w:eastAsia="宋体"/>
                <w:sz w:val="24"/>
              </w:rPr>
              <w:t>根据冀卫发【</w:t>
            </w:r>
            <w:r>
              <w:rPr>
                <w:rFonts w:ascii="宋体" w:hAnsi="宋体" w:eastAsia="宋体"/>
                <w:sz w:val="24"/>
              </w:rPr>
              <w:t>2016</w:t>
            </w:r>
            <w:r>
              <w:rPr>
                <w:rFonts w:hint="eastAsia" w:ascii="宋体" w:hAnsi="宋体" w:eastAsia="宋体"/>
                <w:sz w:val="24"/>
              </w:rPr>
              <w:t>】</w:t>
            </w:r>
            <w:r>
              <w:rPr>
                <w:rFonts w:ascii="宋体" w:hAnsi="宋体" w:eastAsia="宋体"/>
                <w:sz w:val="24"/>
              </w:rPr>
              <w:t>7</w:t>
            </w:r>
            <w:r>
              <w:rPr>
                <w:rFonts w:hint="eastAsia" w:ascii="宋体" w:hAnsi="宋体" w:eastAsia="宋体"/>
                <w:sz w:val="24"/>
              </w:rPr>
              <w:t>号文件规定</w:t>
            </w:r>
          </w:p>
        </w:tc>
      </w:tr>
      <w:tr w14:paraId="44687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918E12D">
            <w:pPr>
              <w:spacing w:line="360" w:lineRule="exact"/>
              <w:jc w:val="center"/>
              <w:rPr>
                <w:rFonts w:hint="eastAsia" w:ascii="宋体" w:hAnsi="宋体" w:eastAsia="宋体"/>
                <w:sz w:val="24"/>
              </w:rPr>
            </w:pPr>
          </w:p>
        </w:tc>
        <w:tc>
          <w:tcPr>
            <w:tcW w:w="1134" w:type="dxa"/>
            <w:noWrap w:val="0"/>
            <w:vAlign w:val="center"/>
          </w:tcPr>
          <w:p w14:paraId="6D5E79E6">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34A8E55C">
            <w:pPr>
              <w:spacing w:line="360" w:lineRule="exact"/>
              <w:jc w:val="left"/>
              <w:rPr>
                <w:rFonts w:hint="eastAsia" w:ascii="宋体" w:hAnsi="宋体" w:eastAsia="宋体"/>
                <w:sz w:val="24"/>
              </w:rPr>
            </w:pPr>
            <w:r>
              <w:rPr>
                <w:rFonts w:hint="eastAsia" w:ascii="宋体" w:hAnsi="宋体" w:eastAsia="宋体"/>
                <w:sz w:val="24"/>
              </w:rPr>
              <w:t>计划生育转移支付资金</w:t>
            </w:r>
          </w:p>
        </w:tc>
        <w:tc>
          <w:tcPr>
            <w:tcW w:w="2891" w:type="dxa"/>
            <w:noWrap w:val="0"/>
            <w:vAlign w:val="center"/>
          </w:tcPr>
          <w:p w14:paraId="7B6105AD">
            <w:pPr>
              <w:spacing w:line="360" w:lineRule="exact"/>
              <w:jc w:val="left"/>
              <w:rPr>
                <w:rFonts w:ascii="宋体" w:hAnsi="宋体" w:eastAsia="宋体"/>
                <w:sz w:val="24"/>
              </w:rPr>
            </w:pPr>
            <w:r>
              <w:rPr>
                <w:rFonts w:hint="eastAsia" w:ascii="宋体" w:hAnsi="宋体" w:eastAsia="宋体"/>
                <w:sz w:val="24"/>
              </w:rPr>
              <w:t>符合条件申报对象覆盖率</w:t>
            </w:r>
          </w:p>
        </w:tc>
        <w:tc>
          <w:tcPr>
            <w:tcW w:w="1276" w:type="dxa"/>
            <w:noWrap w:val="0"/>
            <w:vAlign w:val="center"/>
          </w:tcPr>
          <w:p w14:paraId="59C9AE2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613E0F6">
            <w:pPr>
              <w:spacing w:line="360" w:lineRule="exact"/>
              <w:jc w:val="left"/>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2016</w:t>
            </w:r>
            <w:r>
              <w:rPr>
                <w:rFonts w:hint="eastAsia" w:ascii="宋体" w:hAnsi="宋体" w:eastAsia="宋体"/>
                <w:sz w:val="24"/>
              </w:rPr>
              <w:t>】</w:t>
            </w:r>
            <w:r>
              <w:rPr>
                <w:rFonts w:ascii="宋体" w:hAnsi="宋体" w:eastAsia="宋体"/>
                <w:sz w:val="24"/>
              </w:rPr>
              <w:t>7</w:t>
            </w:r>
            <w:r>
              <w:rPr>
                <w:rFonts w:hint="eastAsia" w:ascii="宋体" w:hAnsi="宋体" w:eastAsia="宋体"/>
                <w:sz w:val="24"/>
              </w:rPr>
              <w:t>号文件规定</w:t>
            </w:r>
          </w:p>
        </w:tc>
      </w:tr>
      <w:tr w14:paraId="22851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89EB020">
            <w:pPr>
              <w:spacing w:line="360" w:lineRule="exact"/>
              <w:jc w:val="center"/>
              <w:rPr>
                <w:rFonts w:hint="eastAsia" w:ascii="宋体" w:hAnsi="宋体" w:eastAsia="宋体"/>
                <w:sz w:val="24"/>
              </w:rPr>
            </w:pPr>
          </w:p>
        </w:tc>
        <w:tc>
          <w:tcPr>
            <w:tcW w:w="1134" w:type="dxa"/>
            <w:noWrap w:val="0"/>
            <w:vAlign w:val="center"/>
          </w:tcPr>
          <w:p w14:paraId="4BF44646">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42761228">
            <w:pPr>
              <w:spacing w:line="360" w:lineRule="exact"/>
              <w:jc w:val="left"/>
              <w:rPr>
                <w:rFonts w:hint="eastAsia" w:ascii="宋体" w:hAnsi="宋体" w:eastAsia="宋体"/>
                <w:sz w:val="24"/>
              </w:rPr>
            </w:pPr>
            <w:r>
              <w:rPr>
                <w:rFonts w:hint="eastAsia" w:ascii="宋体" w:hAnsi="宋体" w:eastAsia="宋体"/>
                <w:sz w:val="24"/>
              </w:rPr>
              <w:t>按规定时限缴纳保险</w:t>
            </w:r>
          </w:p>
        </w:tc>
        <w:tc>
          <w:tcPr>
            <w:tcW w:w="2891" w:type="dxa"/>
            <w:noWrap w:val="0"/>
            <w:vAlign w:val="center"/>
          </w:tcPr>
          <w:p w14:paraId="2AE7B920">
            <w:pPr>
              <w:spacing w:line="360" w:lineRule="exact"/>
              <w:jc w:val="left"/>
              <w:rPr>
                <w:rFonts w:ascii="宋体" w:hAnsi="宋体" w:eastAsia="宋体"/>
                <w:sz w:val="24"/>
              </w:rPr>
            </w:pPr>
            <w:r>
              <w:rPr>
                <w:rFonts w:hint="eastAsia" w:ascii="宋体" w:hAnsi="宋体" w:eastAsia="宋体"/>
                <w:sz w:val="24"/>
              </w:rPr>
              <w:t>按规定时限发放工资、缴纳保险</w:t>
            </w:r>
          </w:p>
        </w:tc>
        <w:tc>
          <w:tcPr>
            <w:tcW w:w="1276" w:type="dxa"/>
            <w:noWrap w:val="0"/>
            <w:vAlign w:val="center"/>
          </w:tcPr>
          <w:p w14:paraId="396C6EF9">
            <w:pPr>
              <w:spacing w:line="360" w:lineRule="exact"/>
              <w:jc w:val="left"/>
              <w:rPr>
                <w:rFonts w:hint="eastAsia" w:ascii="宋体" w:hAnsi="宋体" w:eastAsia="宋体"/>
                <w:sz w:val="24"/>
              </w:rPr>
            </w:pPr>
            <w:r>
              <w:rPr>
                <w:rFonts w:hint="eastAsia" w:ascii="宋体" w:hAnsi="宋体" w:eastAsia="宋体"/>
                <w:sz w:val="24"/>
              </w:rPr>
              <w:t>年底完成</w:t>
            </w:r>
          </w:p>
        </w:tc>
        <w:tc>
          <w:tcPr>
            <w:tcW w:w="1701" w:type="dxa"/>
            <w:noWrap w:val="0"/>
            <w:vAlign w:val="center"/>
          </w:tcPr>
          <w:p w14:paraId="5FB90554">
            <w:pPr>
              <w:spacing w:line="360" w:lineRule="exact"/>
              <w:jc w:val="left"/>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2016</w:t>
            </w:r>
            <w:r>
              <w:rPr>
                <w:rFonts w:hint="eastAsia" w:ascii="宋体" w:hAnsi="宋体" w:eastAsia="宋体"/>
                <w:sz w:val="24"/>
              </w:rPr>
              <w:t>】</w:t>
            </w:r>
            <w:r>
              <w:rPr>
                <w:rFonts w:ascii="宋体" w:hAnsi="宋体" w:eastAsia="宋体"/>
                <w:sz w:val="24"/>
              </w:rPr>
              <w:t>7</w:t>
            </w:r>
            <w:r>
              <w:rPr>
                <w:rFonts w:hint="eastAsia" w:ascii="宋体" w:hAnsi="宋体" w:eastAsia="宋体"/>
                <w:sz w:val="24"/>
              </w:rPr>
              <w:t>号文件规定</w:t>
            </w:r>
          </w:p>
        </w:tc>
      </w:tr>
      <w:tr w14:paraId="3D7DA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5D97A19">
            <w:pPr>
              <w:spacing w:line="360" w:lineRule="exact"/>
              <w:jc w:val="center"/>
              <w:rPr>
                <w:rFonts w:hint="eastAsia" w:ascii="宋体" w:hAnsi="宋体" w:eastAsia="宋体"/>
                <w:sz w:val="24"/>
              </w:rPr>
            </w:pPr>
          </w:p>
        </w:tc>
        <w:tc>
          <w:tcPr>
            <w:tcW w:w="1134" w:type="dxa"/>
            <w:noWrap w:val="0"/>
            <w:vAlign w:val="center"/>
          </w:tcPr>
          <w:p w14:paraId="7ABA7094">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65DBB6C9">
            <w:pPr>
              <w:spacing w:line="360" w:lineRule="exact"/>
              <w:jc w:val="left"/>
              <w:rPr>
                <w:rFonts w:hint="eastAsia" w:ascii="宋体" w:hAnsi="宋体" w:eastAsia="宋体"/>
                <w:sz w:val="24"/>
              </w:rPr>
            </w:pPr>
            <w:r>
              <w:rPr>
                <w:rFonts w:hint="eastAsia" w:ascii="宋体" w:hAnsi="宋体" w:eastAsia="宋体"/>
                <w:sz w:val="24"/>
              </w:rPr>
              <w:t>办理保险比例</w:t>
            </w:r>
          </w:p>
        </w:tc>
        <w:tc>
          <w:tcPr>
            <w:tcW w:w="2891" w:type="dxa"/>
            <w:noWrap w:val="0"/>
            <w:vAlign w:val="center"/>
          </w:tcPr>
          <w:p w14:paraId="4BA124DF">
            <w:pPr>
              <w:spacing w:line="360" w:lineRule="exact"/>
              <w:jc w:val="left"/>
              <w:rPr>
                <w:rFonts w:ascii="宋体" w:hAnsi="宋体" w:eastAsia="宋体"/>
                <w:sz w:val="24"/>
              </w:rPr>
            </w:pPr>
            <w:r>
              <w:rPr>
                <w:rFonts w:hint="eastAsia" w:ascii="宋体" w:hAnsi="宋体" w:eastAsia="宋体"/>
                <w:sz w:val="24"/>
              </w:rPr>
              <w:t>计生特殊家庭上护工保险占计生特殊家庭的比例</w:t>
            </w:r>
          </w:p>
        </w:tc>
        <w:tc>
          <w:tcPr>
            <w:tcW w:w="1276" w:type="dxa"/>
            <w:noWrap w:val="0"/>
            <w:vAlign w:val="center"/>
          </w:tcPr>
          <w:p w14:paraId="1B99D8C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609282A9">
            <w:pPr>
              <w:spacing w:line="360" w:lineRule="exact"/>
              <w:jc w:val="left"/>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2016</w:t>
            </w:r>
            <w:r>
              <w:rPr>
                <w:rFonts w:hint="eastAsia" w:ascii="宋体" w:hAnsi="宋体" w:eastAsia="宋体"/>
                <w:sz w:val="24"/>
              </w:rPr>
              <w:t>】</w:t>
            </w:r>
            <w:r>
              <w:rPr>
                <w:rFonts w:ascii="宋体" w:hAnsi="宋体" w:eastAsia="宋体"/>
                <w:sz w:val="24"/>
              </w:rPr>
              <w:t>7</w:t>
            </w:r>
            <w:r>
              <w:rPr>
                <w:rFonts w:hint="eastAsia" w:ascii="宋体" w:hAnsi="宋体" w:eastAsia="宋体"/>
                <w:sz w:val="24"/>
              </w:rPr>
              <w:t>号文件规定</w:t>
            </w:r>
          </w:p>
        </w:tc>
      </w:tr>
      <w:tr w14:paraId="11611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38E28DC">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6716B64D">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04B34454">
            <w:pPr>
              <w:spacing w:line="360" w:lineRule="exact"/>
              <w:jc w:val="left"/>
              <w:rPr>
                <w:rFonts w:hint="eastAsia" w:ascii="宋体" w:hAnsi="宋体" w:eastAsia="宋体"/>
                <w:sz w:val="24"/>
              </w:rPr>
            </w:pPr>
            <w:r>
              <w:rPr>
                <w:rFonts w:hint="eastAsia" w:ascii="宋体" w:hAnsi="宋体" w:eastAsia="宋体"/>
                <w:sz w:val="24"/>
              </w:rPr>
              <w:t>可持续性服务</w:t>
            </w:r>
          </w:p>
        </w:tc>
        <w:tc>
          <w:tcPr>
            <w:tcW w:w="2891" w:type="dxa"/>
            <w:noWrap w:val="0"/>
            <w:vAlign w:val="center"/>
          </w:tcPr>
          <w:p w14:paraId="5ABF6FA8">
            <w:pPr>
              <w:spacing w:line="360" w:lineRule="exact"/>
              <w:jc w:val="left"/>
              <w:rPr>
                <w:rFonts w:ascii="宋体" w:hAnsi="宋体" w:eastAsia="宋体"/>
                <w:sz w:val="24"/>
              </w:rPr>
            </w:pPr>
            <w:r>
              <w:rPr>
                <w:rFonts w:hint="eastAsia" w:ascii="宋体" w:hAnsi="宋体" w:eastAsia="宋体"/>
                <w:sz w:val="24"/>
              </w:rPr>
              <w:t>可持续性服务</w:t>
            </w:r>
          </w:p>
        </w:tc>
        <w:tc>
          <w:tcPr>
            <w:tcW w:w="1276" w:type="dxa"/>
            <w:noWrap w:val="0"/>
            <w:vAlign w:val="center"/>
          </w:tcPr>
          <w:p w14:paraId="1FBD0E5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75C04E3A">
            <w:pPr>
              <w:spacing w:line="360" w:lineRule="exact"/>
              <w:jc w:val="left"/>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2016</w:t>
            </w:r>
            <w:r>
              <w:rPr>
                <w:rFonts w:hint="eastAsia" w:ascii="宋体" w:hAnsi="宋体" w:eastAsia="宋体"/>
                <w:sz w:val="24"/>
              </w:rPr>
              <w:t>】</w:t>
            </w:r>
            <w:r>
              <w:rPr>
                <w:rFonts w:ascii="宋体" w:hAnsi="宋体" w:eastAsia="宋体"/>
                <w:sz w:val="24"/>
              </w:rPr>
              <w:t>7</w:t>
            </w:r>
            <w:r>
              <w:rPr>
                <w:rFonts w:hint="eastAsia" w:ascii="宋体" w:hAnsi="宋体" w:eastAsia="宋体"/>
                <w:sz w:val="24"/>
              </w:rPr>
              <w:t>号文件规定</w:t>
            </w:r>
          </w:p>
        </w:tc>
      </w:tr>
      <w:tr w14:paraId="31ECF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7188B62">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3A7FAB9E">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5B798EBA">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64C57216">
            <w:pPr>
              <w:spacing w:line="360" w:lineRule="exact"/>
              <w:jc w:val="left"/>
              <w:rPr>
                <w:rFonts w:ascii="宋体" w:hAnsi="宋体" w:eastAsia="宋体"/>
                <w:sz w:val="24"/>
              </w:rPr>
            </w:pPr>
            <w:r>
              <w:rPr>
                <w:rFonts w:hint="eastAsia" w:ascii="宋体" w:hAnsi="宋体" w:eastAsia="宋体"/>
                <w:sz w:val="24"/>
              </w:rPr>
              <w:t>接受服务对象满意率</w:t>
            </w:r>
          </w:p>
        </w:tc>
        <w:tc>
          <w:tcPr>
            <w:tcW w:w="1276" w:type="dxa"/>
            <w:noWrap w:val="0"/>
            <w:vAlign w:val="center"/>
          </w:tcPr>
          <w:p w14:paraId="6AEA7BA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4F0E4E03">
            <w:pPr>
              <w:spacing w:line="360" w:lineRule="exact"/>
              <w:jc w:val="left"/>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2016</w:t>
            </w:r>
            <w:r>
              <w:rPr>
                <w:rFonts w:hint="eastAsia" w:ascii="宋体" w:hAnsi="宋体" w:eastAsia="宋体"/>
                <w:sz w:val="24"/>
              </w:rPr>
              <w:t>】</w:t>
            </w:r>
            <w:r>
              <w:rPr>
                <w:rFonts w:ascii="宋体" w:hAnsi="宋体" w:eastAsia="宋体"/>
                <w:sz w:val="24"/>
              </w:rPr>
              <w:t>7</w:t>
            </w:r>
            <w:r>
              <w:rPr>
                <w:rFonts w:hint="eastAsia" w:ascii="宋体" w:hAnsi="宋体" w:eastAsia="宋体"/>
                <w:sz w:val="24"/>
              </w:rPr>
              <w:t>号文件规定</w:t>
            </w:r>
          </w:p>
        </w:tc>
      </w:tr>
    </w:tbl>
    <w:p w14:paraId="69ACEA35">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6065C02D">
      <w:pPr>
        <w:spacing w:line="360" w:lineRule="exact"/>
        <w:ind w:firstLine="480" w:firstLineChars="200"/>
        <w:jc w:val="left"/>
        <w:rPr>
          <w:rFonts w:ascii="宋体" w:hAnsi="宋体" w:eastAsia="宋体"/>
          <w:sz w:val="24"/>
        </w:rPr>
      </w:pPr>
    </w:p>
    <w:p w14:paraId="38927E14">
      <w:pPr>
        <w:spacing w:line="360" w:lineRule="exact"/>
        <w:ind w:firstLine="482" w:firstLineChars="200"/>
        <w:jc w:val="left"/>
        <w:outlineLvl w:val="3"/>
        <w:rPr>
          <w:rFonts w:ascii="宋体" w:hAnsi="宋体" w:eastAsia="宋体"/>
          <w:b/>
          <w:sz w:val="24"/>
        </w:rPr>
      </w:pPr>
      <w:bookmarkStart w:id="38" w:name="_Toc62803848"/>
      <w:r>
        <w:rPr>
          <w:rFonts w:hint="eastAsia" w:ascii="宋体" w:hAnsi="宋体" w:eastAsia="宋体"/>
          <w:b/>
          <w:sz w:val="24"/>
        </w:rPr>
        <w:t>38.新型冠状病毒防控工作经费绩效目标表</w:t>
      </w:r>
      <w:bookmarkEnd w:id="38"/>
      <w:r>
        <w:rPr>
          <w:rFonts w:hint="eastAsia" w:ascii="宋体" w:hAnsi="宋体" w:eastAsia="宋体"/>
          <w:b/>
          <w:sz w:val="24"/>
        </w:rPr>
        <w:t>TC 38、新型冠状病毒防控工作经费绩效目标表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D22B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DAFB299">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5328D13E">
            <w:pPr>
              <w:spacing w:line="360" w:lineRule="exact"/>
              <w:jc w:val="right"/>
              <w:rPr>
                <w:rFonts w:ascii="宋体" w:hAnsi="宋体" w:eastAsia="宋体"/>
                <w:sz w:val="24"/>
              </w:rPr>
            </w:pPr>
            <w:r>
              <w:rPr>
                <w:rFonts w:hint="eastAsia" w:ascii="宋体" w:hAnsi="宋体" w:eastAsia="宋体"/>
                <w:sz w:val="24"/>
              </w:rPr>
              <w:t>单位：万元</w:t>
            </w:r>
          </w:p>
        </w:tc>
      </w:tr>
      <w:tr w14:paraId="7E92B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27E7F5F">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A3F0F3A">
            <w:pPr>
              <w:spacing w:line="360" w:lineRule="exact"/>
              <w:jc w:val="left"/>
              <w:rPr>
                <w:rFonts w:ascii="宋体" w:hAnsi="宋体" w:eastAsia="宋体"/>
                <w:sz w:val="24"/>
              </w:rPr>
            </w:pPr>
            <w:r>
              <w:rPr>
                <w:rFonts w:ascii="宋体" w:hAnsi="宋体" w:eastAsia="宋体"/>
                <w:sz w:val="24"/>
              </w:rPr>
              <w:t>13062321RLFXAG2OH99T6</w:t>
            </w:r>
          </w:p>
        </w:tc>
        <w:tc>
          <w:tcPr>
            <w:tcW w:w="1587" w:type="dxa"/>
            <w:noWrap w:val="0"/>
            <w:vAlign w:val="center"/>
          </w:tcPr>
          <w:p w14:paraId="1C21603A">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6BE3A650">
            <w:pPr>
              <w:spacing w:line="360" w:lineRule="exact"/>
              <w:jc w:val="left"/>
              <w:rPr>
                <w:rFonts w:ascii="宋体" w:hAnsi="宋体" w:eastAsia="宋体"/>
                <w:sz w:val="24"/>
              </w:rPr>
            </w:pPr>
            <w:r>
              <w:rPr>
                <w:rFonts w:hint="eastAsia" w:ascii="宋体" w:hAnsi="宋体" w:eastAsia="宋体"/>
                <w:sz w:val="24"/>
              </w:rPr>
              <w:t>新型冠状病毒防控工作经费</w:t>
            </w:r>
          </w:p>
        </w:tc>
      </w:tr>
      <w:tr w14:paraId="1311A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DF9098D">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64C2594C">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7C42060A">
            <w:pPr>
              <w:spacing w:line="360" w:lineRule="exact"/>
              <w:jc w:val="left"/>
              <w:rPr>
                <w:rFonts w:ascii="宋体" w:hAnsi="宋体" w:eastAsia="宋体"/>
                <w:sz w:val="24"/>
              </w:rPr>
            </w:pPr>
            <w:r>
              <w:rPr>
                <w:rFonts w:ascii="宋体" w:hAnsi="宋体" w:eastAsia="宋体"/>
                <w:sz w:val="24"/>
              </w:rPr>
              <w:t>500.00</w:t>
            </w:r>
          </w:p>
        </w:tc>
        <w:tc>
          <w:tcPr>
            <w:tcW w:w="1587" w:type="dxa"/>
            <w:noWrap w:val="0"/>
            <w:vAlign w:val="center"/>
          </w:tcPr>
          <w:p w14:paraId="6BC8860C">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61BC93C3">
            <w:pPr>
              <w:spacing w:line="360" w:lineRule="exact"/>
              <w:jc w:val="left"/>
              <w:rPr>
                <w:rFonts w:ascii="宋体" w:hAnsi="宋体" w:eastAsia="宋体"/>
                <w:sz w:val="24"/>
              </w:rPr>
            </w:pPr>
            <w:r>
              <w:rPr>
                <w:rFonts w:ascii="宋体" w:hAnsi="宋体" w:eastAsia="宋体"/>
                <w:sz w:val="24"/>
              </w:rPr>
              <w:t>500.00</w:t>
            </w:r>
          </w:p>
        </w:tc>
        <w:tc>
          <w:tcPr>
            <w:tcW w:w="1276" w:type="dxa"/>
            <w:noWrap w:val="0"/>
            <w:vAlign w:val="center"/>
          </w:tcPr>
          <w:p w14:paraId="3A670853">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04334732">
            <w:pPr>
              <w:spacing w:line="360" w:lineRule="exact"/>
              <w:jc w:val="left"/>
              <w:rPr>
                <w:rFonts w:ascii="宋体" w:hAnsi="宋体" w:eastAsia="宋体"/>
                <w:sz w:val="24"/>
              </w:rPr>
            </w:pPr>
            <w:r>
              <w:rPr>
                <w:rFonts w:ascii="宋体" w:hAnsi="宋体" w:eastAsia="宋体"/>
                <w:sz w:val="24"/>
              </w:rPr>
              <w:t>0</w:t>
            </w:r>
          </w:p>
        </w:tc>
      </w:tr>
      <w:tr w14:paraId="4D188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3175C73">
            <w:pPr>
              <w:spacing w:line="360" w:lineRule="exact"/>
              <w:jc w:val="left"/>
              <w:outlineLvl w:val="3"/>
              <w:rPr>
                <w:rFonts w:ascii="宋体" w:hAnsi="宋体" w:eastAsia="宋体"/>
                <w:sz w:val="24"/>
              </w:rPr>
            </w:pPr>
          </w:p>
        </w:tc>
        <w:tc>
          <w:tcPr>
            <w:tcW w:w="8278" w:type="dxa"/>
            <w:gridSpan w:val="6"/>
            <w:noWrap w:val="0"/>
            <w:vAlign w:val="center"/>
          </w:tcPr>
          <w:p w14:paraId="6945568B">
            <w:pPr>
              <w:spacing w:line="360" w:lineRule="exact"/>
              <w:jc w:val="left"/>
              <w:rPr>
                <w:rFonts w:ascii="宋体" w:hAnsi="宋体" w:eastAsia="宋体"/>
                <w:sz w:val="24"/>
              </w:rPr>
            </w:pPr>
            <w:r>
              <w:rPr>
                <w:rFonts w:hint="eastAsia" w:ascii="宋体" w:hAnsi="宋体" w:eastAsia="宋体"/>
                <w:sz w:val="24"/>
              </w:rPr>
              <w:t>用于新冠疫情防控项目中产生费用的支付。所需资金</w:t>
            </w:r>
            <w:r>
              <w:rPr>
                <w:rFonts w:ascii="宋体" w:hAnsi="宋体" w:eastAsia="宋体"/>
                <w:sz w:val="24"/>
              </w:rPr>
              <w:t>500</w:t>
            </w:r>
            <w:r>
              <w:rPr>
                <w:rFonts w:hint="eastAsia" w:ascii="宋体" w:hAnsi="宋体" w:eastAsia="宋体"/>
                <w:sz w:val="24"/>
              </w:rPr>
              <w:t>万元列入年初预算。</w:t>
            </w:r>
          </w:p>
        </w:tc>
      </w:tr>
      <w:tr w14:paraId="64E3E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853836F">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66AAE9A8">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1CDC3A7A">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0D0AB72D">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6F6AC3EC">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3E83A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BC82B9A">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468E4EC2">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37E1621E">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5FB49DD5">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6B1129D4">
            <w:pPr>
              <w:spacing w:line="360" w:lineRule="exact"/>
              <w:jc w:val="center"/>
              <w:rPr>
                <w:rFonts w:ascii="宋体" w:hAnsi="宋体" w:eastAsia="宋体"/>
                <w:sz w:val="24"/>
              </w:rPr>
            </w:pPr>
            <w:r>
              <w:rPr>
                <w:rFonts w:ascii="宋体" w:hAnsi="宋体" w:eastAsia="宋体"/>
                <w:sz w:val="24"/>
              </w:rPr>
              <w:t>100.00%</w:t>
            </w:r>
          </w:p>
        </w:tc>
      </w:tr>
      <w:tr w14:paraId="33BC4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F6C1E0D">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698142D4">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用于疫情防控工作的正常运转。</w:t>
            </w:r>
          </w:p>
          <w:p w14:paraId="5B5818D5">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保障疫情防控物资的正常使用。</w:t>
            </w:r>
          </w:p>
          <w:p w14:paraId="67263FAD">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履行疫情防控资金的专项管理</w:t>
            </w:r>
            <w:r>
              <w:rPr>
                <w:rFonts w:ascii="宋体" w:hAnsi="宋体" w:eastAsia="宋体"/>
                <w:sz w:val="24"/>
              </w:rPr>
              <w:t xml:space="preserve"> </w:t>
            </w:r>
            <w:r>
              <w:rPr>
                <w:rFonts w:hint="eastAsia" w:ascii="宋体" w:hAnsi="宋体" w:eastAsia="宋体"/>
                <w:sz w:val="24"/>
              </w:rPr>
              <w:t>。</w:t>
            </w:r>
          </w:p>
          <w:p w14:paraId="18A43FE2">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保障专项资金的专款专用，资金到位后及时支付。</w:t>
            </w:r>
          </w:p>
        </w:tc>
      </w:tr>
    </w:tbl>
    <w:p w14:paraId="502641E9">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6606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BEC8B89">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37399111">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23FF3DA9">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6E92ECCC">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51126EDE">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3BF4A6A3">
            <w:pPr>
              <w:spacing w:line="360" w:lineRule="exact"/>
              <w:jc w:val="center"/>
              <w:rPr>
                <w:rFonts w:ascii="宋体" w:hAnsi="宋体" w:eastAsia="宋体"/>
                <w:b/>
                <w:sz w:val="24"/>
              </w:rPr>
            </w:pPr>
            <w:r>
              <w:rPr>
                <w:rFonts w:hint="eastAsia" w:ascii="宋体" w:hAnsi="宋体" w:eastAsia="宋体"/>
                <w:b/>
                <w:sz w:val="24"/>
              </w:rPr>
              <w:t>指标值确定依据</w:t>
            </w:r>
          </w:p>
        </w:tc>
      </w:tr>
      <w:tr w14:paraId="500C9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01B29C4">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669D98FF">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4D0FE222">
            <w:pPr>
              <w:spacing w:line="360" w:lineRule="exact"/>
              <w:jc w:val="left"/>
              <w:rPr>
                <w:rFonts w:ascii="宋体" w:hAnsi="宋体" w:eastAsia="宋体"/>
                <w:sz w:val="24"/>
              </w:rPr>
            </w:pPr>
            <w:r>
              <w:rPr>
                <w:rFonts w:hint="eastAsia" w:ascii="宋体" w:hAnsi="宋体" w:eastAsia="宋体"/>
                <w:sz w:val="24"/>
              </w:rPr>
              <w:t>突发公共卫生物资储备到位率</w:t>
            </w:r>
          </w:p>
        </w:tc>
        <w:tc>
          <w:tcPr>
            <w:tcW w:w="2891" w:type="dxa"/>
            <w:noWrap w:val="0"/>
            <w:vAlign w:val="center"/>
          </w:tcPr>
          <w:p w14:paraId="71EF7AE8">
            <w:pPr>
              <w:spacing w:line="360" w:lineRule="exact"/>
              <w:jc w:val="left"/>
              <w:rPr>
                <w:rFonts w:ascii="宋体" w:hAnsi="宋体" w:eastAsia="宋体"/>
                <w:sz w:val="24"/>
              </w:rPr>
            </w:pPr>
            <w:r>
              <w:rPr>
                <w:rFonts w:hint="eastAsia" w:ascii="宋体" w:hAnsi="宋体" w:eastAsia="宋体"/>
                <w:sz w:val="24"/>
              </w:rPr>
              <w:t>加强突发公共卫生物资储备能力</w:t>
            </w:r>
          </w:p>
        </w:tc>
        <w:tc>
          <w:tcPr>
            <w:tcW w:w="1276" w:type="dxa"/>
            <w:noWrap w:val="0"/>
            <w:vAlign w:val="center"/>
          </w:tcPr>
          <w:p w14:paraId="26EFD9CF">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64EBECE">
            <w:pPr>
              <w:spacing w:line="360" w:lineRule="exact"/>
              <w:jc w:val="left"/>
              <w:rPr>
                <w:rFonts w:ascii="宋体" w:hAnsi="宋体" w:eastAsia="宋体"/>
                <w:sz w:val="24"/>
              </w:rPr>
            </w:pPr>
            <w:r>
              <w:rPr>
                <w:rFonts w:hint="eastAsia" w:ascii="宋体" w:hAnsi="宋体" w:eastAsia="宋体"/>
                <w:sz w:val="24"/>
              </w:rPr>
              <w:t>政府批示</w:t>
            </w:r>
          </w:p>
        </w:tc>
      </w:tr>
      <w:tr w14:paraId="5CC88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30CD173">
            <w:pPr>
              <w:spacing w:line="360" w:lineRule="exact"/>
              <w:jc w:val="center"/>
              <w:rPr>
                <w:rFonts w:hint="eastAsia" w:ascii="宋体" w:hAnsi="宋体" w:eastAsia="宋体"/>
                <w:sz w:val="24"/>
              </w:rPr>
            </w:pPr>
          </w:p>
        </w:tc>
        <w:tc>
          <w:tcPr>
            <w:tcW w:w="1134" w:type="dxa"/>
            <w:noWrap w:val="0"/>
            <w:vAlign w:val="center"/>
          </w:tcPr>
          <w:p w14:paraId="412AF8C0">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376E2B53">
            <w:pPr>
              <w:spacing w:line="360" w:lineRule="exact"/>
              <w:jc w:val="left"/>
              <w:rPr>
                <w:rFonts w:hint="eastAsia" w:ascii="宋体" w:hAnsi="宋体" w:eastAsia="宋体"/>
                <w:sz w:val="24"/>
              </w:rPr>
            </w:pPr>
            <w:r>
              <w:rPr>
                <w:rFonts w:hint="eastAsia" w:ascii="宋体" w:hAnsi="宋体" w:eastAsia="宋体"/>
                <w:sz w:val="24"/>
              </w:rPr>
              <w:t>突发公共卫生事件信息报告率</w:t>
            </w:r>
          </w:p>
        </w:tc>
        <w:tc>
          <w:tcPr>
            <w:tcW w:w="2891" w:type="dxa"/>
            <w:noWrap w:val="0"/>
            <w:vAlign w:val="center"/>
          </w:tcPr>
          <w:p w14:paraId="4C6E0B41">
            <w:pPr>
              <w:spacing w:line="360" w:lineRule="exact"/>
              <w:jc w:val="left"/>
              <w:rPr>
                <w:rFonts w:ascii="宋体" w:hAnsi="宋体" w:eastAsia="宋体"/>
                <w:sz w:val="24"/>
              </w:rPr>
            </w:pPr>
            <w:r>
              <w:rPr>
                <w:rFonts w:hint="eastAsia" w:ascii="宋体" w:hAnsi="宋体" w:eastAsia="宋体"/>
                <w:sz w:val="24"/>
              </w:rPr>
              <w:t>突发公共卫生事件信息报告率</w:t>
            </w:r>
          </w:p>
        </w:tc>
        <w:tc>
          <w:tcPr>
            <w:tcW w:w="1276" w:type="dxa"/>
            <w:noWrap w:val="0"/>
            <w:vAlign w:val="center"/>
          </w:tcPr>
          <w:p w14:paraId="236C972F">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441EE0C0">
            <w:pPr>
              <w:spacing w:line="360" w:lineRule="exact"/>
              <w:jc w:val="left"/>
              <w:rPr>
                <w:rFonts w:hint="eastAsia" w:ascii="宋体" w:hAnsi="宋体" w:eastAsia="宋体"/>
                <w:sz w:val="24"/>
              </w:rPr>
            </w:pPr>
            <w:r>
              <w:rPr>
                <w:rFonts w:hint="eastAsia" w:ascii="宋体" w:hAnsi="宋体" w:eastAsia="宋体"/>
                <w:sz w:val="24"/>
              </w:rPr>
              <w:t>政府批示</w:t>
            </w:r>
          </w:p>
        </w:tc>
      </w:tr>
      <w:tr w14:paraId="250C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20F131C">
            <w:pPr>
              <w:spacing w:line="360" w:lineRule="exact"/>
              <w:jc w:val="center"/>
              <w:rPr>
                <w:rFonts w:hint="eastAsia" w:ascii="宋体" w:hAnsi="宋体" w:eastAsia="宋体"/>
                <w:sz w:val="24"/>
              </w:rPr>
            </w:pPr>
          </w:p>
        </w:tc>
        <w:tc>
          <w:tcPr>
            <w:tcW w:w="1134" w:type="dxa"/>
            <w:noWrap w:val="0"/>
            <w:vAlign w:val="center"/>
          </w:tcPr>
          <w:p w14:paraId="02022CF5">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2DEDE194">
            <w:pPr>
              <w:spacing w:line="360" w:lineRule="exact"/>
              <w:jc w:val="left"/>
              <w:rPr>
                <w:rFonts w:hint="eastAsia" w:ascii="宋体" w:hAnsi="宋体" w:eastAsia="宋体"/>
                <w:sz w:val="24"/>
              </w:rPr>
            </w:pPr>
            <w:r>
              <w:rPr>
                <w:rFonts w:hint="eastAsia" w:ascii="宋体" w:hAnsi="宋体" w:eastAsia="宋体"/>
                <w:sz w:val="24"/>
              </w:rPr>
              <w:t>工作按时完成率</w:t>
            </w:r>
          </w:p>
        </w:tc>
        <w:tc>
          <w:tcPr>
            <w:tcW w:w="2891" w:type="dxa"/>
            <w:noWrap w:val="0"/>
            <w:vAlign w:val="center"/>
          </w:tcPr>
          <w:p w14:paraId="233DF275">
            <w:pPr>
              <w:spacing w:line="360" w:lineRule="exact"/>
              <w:jc w:val="left"/>
              <w:rPr>
                <w:rFonts w:ascii="宋体" w:hAnsi="宋体" w:eastAsia="宋体"/>
                <w:sz w:val="24"/>
              </w:rPr>
            </w:pPr>
            <w:r>
              <w:rPr>
                <w:rFonts w:hint="eastAsia" w:ascii="宋体" w:hAnsi="宋体" w:eastAsia="宋体"/>
                <w:sz w:val="24"/>
              </w:rPr>
              <w:t>对于突发公共卫生事件及时上报</w:t>
            </w:r>
          </w:p>
        </w:tc>
        <w:tc>
          <w:tcPr>
            <w:tcW w:w="1276" w:type="dxa"/>
            <w:noWrap w:val="0"/>
            <w:vAlign w:val="center"/>
          </w:tcPr>
          <w:p w14:paraId="0ABCD894">
            <w:pPr>
              <w:spacing w:line="360" w:lineRule="exact"/>
              <w:jc w:val="left"/>
              <w:rPr>
                <w:rFonts w:hint="eastAsia" w:ascii="宋体" w:hAnsi="宋体" w:eastAsia="宋体"/>
                <w:sz w:val="24"/>
              </w:rPr>
            </w:pPr>
            <w:r>
              <w:rPr>
                <w:rFonts w:hint="eastAsia" w:ascii="宋体" w:hAnsi="宋体" w:eastAsia="宋体"/>
                <w:sz w:val="24"/>
              </w:rPr>
              <w:t>按规定时间办理</w:t>
            </w:r>
          </w:p>
        </w:tc>
        <w:tc>
          <w:tcPr>
            <w:tcW w:w="1701" w:type="dxa"/>
            <w:noWrap w:val="0"/>
            <w:vAlign w:val="center"/>
          </w:tcPr>
          <w:p w14:paraId="6BEBA5AD">
            <w:pPr>
              <w:spacing w:line="360" w:lineRule="exact"/>
              <w:jc w:val="left"/>
              <w:rPr>
                <w:rFonts w:hint="eastAsia" w:ascii="宋体" w:hAnsi="宋体" w:eastAsia="宋体"/>
                <w:sz w:val="24"/>
              </w:rPr>
            </w:pPr>
            <w:r>
              <w:rPr>
                <w:rFonts w:hint="eastAsia" w:ascii="宋体" w:hAnsi="宋体" w:eastAsia="宋体"/>
                <w:sz w:val="24"/>
              </w:rPr>
              <w:t>政府批示</w:t>
            </w:r>
          </w:p>
        </w:tc>
      </w:tr>
      <w:tr w14:paraId="0AD31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E9584F5">
            <w:pPr>
              <w:spacing w:line="360" w:lineRule="exact"/>
              <w:jc w:val="center"/>
              <w:rPr>
                <w:rFonts w:hint="eastAsia" w:ascii="宋体" w:hAnsi="宋体" w:eastAsia="宋体"/>
                <w:sz w:val="24"/>
              </w:rPr>
            </w:pPr>
          </w:p>
        </w:tc>
        <w:tc>
          <w:tcPr>
            <w:tcW w:w="1134" w:type="dxa"/>
            <w:noWrap w:val="0"/>
            <w:vAlign w:val="center"/>
          </w:tcPr>
          <w:p w14:paraId="4B2B0B29">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1CFED4E1">
            <w:pPr>
              <w:spacing w:line="360" w:lineRule="exact"/>
              <w:jc w:val="left"/>
              <w:rPr>
                <w:rFonts w:hint="eastAsia" w:ascii="宋体" w:hAnsi="宋体" w:eastAsia="宋体"/>
                <w:sz w:val="24"/>
              </w:rPr>
            </w:pPr>
            <w:r>
              <w:rPr>
                <w:rFonts w:hint="eastAsia" w:ascii="宋体" w:hAnsi="宋体" w:eastAsia="宋体"/>
                <w:sz w:val="24"/>
              </w:rPr>
              <w:t>预算控制数</w:t>
            </w:r>
          </w:p>
        </w:tc>
        <w:tc>
          <w:tcPr>
            <w:tcW w:w="2891" w:type="dxa"/>
            <w:noWrap w:val="0"/>
            <w:vAlign w:val="center"/>
          </w:tcPr>
          <w:p w14:paraId="46C9FC9E">
            <w:pPr>
              <w:spacing w:line="360" w:lineRule="exact"/>
              <w:jc w:val="left"/>
              <w:rPr>
                <w:rFonts w:ascii="宋体" w:hAnsi="宋体" w:eastAsia="宋体"/>
                <w:sz w:val="24"/>
              </w:rPr>
            </w:pPr>
            <w:r>
              <w:rPr>
                <w:rFonts w:hint="eastAsia" w:ascii="宋体" w:hAnsi="宋体" w:eastAsia="宋体"/>
                <w:sz w:val="24"/>
              </w:rPr>
              <w:t>预算控制数</w:t>
            </w:r>
          </w:p>
        </w:tc>
        <w:tc>
          <w:tcPr>
            <w:tcW w:w="1276" w:type="dxa"/>
            <w:noWrap w:val="0"/>
            <w:vAlign w:val="center"/>
          </w:tcPr>
          <w:p w14:paraId="5663F56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500</w:t>
            </w:r>
            <w:r>
              <w:rPr>
                <w:rFonts w:hint="eastAsia" w:ascii="宋体" w:hAnsi="宋体" w:eastAsia="宋体"/>
                <w:sz w:val="24"/>
              </w:rPr>
              <w:t>万元</w:t>
            </w:r>
          </w:p>
        </w:tc>
        <w:tc>
          <w:tcPr>
            <w:tcW w:w="1701" w:type="dxa"/>
            <w:noWrap w:val="0"/>
            <w:vAlign w:val="center"/>
          </w:tcPr>
          <w:p w14:paraId="26A5DFBD">
            <w:pPr>
              <w:spacing w:line="360" w:lineRule="exact"/>
              <w:jc w:val="left"/>
              <w:rPr>
                <w:rFonts w:hint="eastAsia" w:ascii="宋体" w:hAnsi="宋体" w:eastAsia="宋体"/>
                <w:sz w:val="24"/>
              </w:rPr>
            </w:pPr>
            <w:r>
              <w:rPr>
                <w:rFonts w:hint="eastAsia" w:ascii="宋体" w:hAnsi="宋体" w:eastAsia="宋体"/>
                <w:sz w:val="24"/>
              </w:rPr>
              <w:t>政府批示</w:t>
            </w:r>
          </w:p>
        </w:tc>
      </w:tr>
      <w:tr w14:paraId="06C53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E9199CC">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7170AD3B">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4D21CE9F">
            <w:pPr>
              <w:spacing w:line="360" w:lineRule="exact"/>
              <w:jc w:val="left"/>
              <w:rPr>
                <w:rFonts w:hint="eastAsia" w:ascii="宋体" w:hAnsi="宋体" w:eastAsia="宋体"/>
                <w:sz w:val="24"/>
              </w:rPr>
            </w:pPr>
            <w:r>
              <w:rPr>
                <w:rFonts w:hint="eastAsia" w:ascii="宋体" w:hAnsi="宋体" w:eastAsia="宋体"/>
                <w:sz w:val="24"/>
              </w:rPr>
              <w:t>公共服务水平提升情况</w:t>
            </w:r>
          </w:p>
        </w:tc>
        <w:tc>
          <w:tcPr>
            <w:tcW w:w="2891" w:type="dxa"/>
            <w:noWrap w:val="0"/>
            <w:vAlign w:val="center"/>
          </w:tcPr>
          <w:p w14:paraId="618E521C">
            <w:pPr>
              <w:spacing w:line="360" w:lineRule="exact"/>
              <w:jc w:val="left"/>
              <w:rPr>
                <w:rFonts w:ascii="宋体" w:hAnsi="宋体" w:eastAsia="宋体"/>
                <w:sz w:val="24"/>
              </w:rPr>
            </w:pPr>
            <w:r>
              <w:rPr>
                <w:rFonts w:hint="eastAsia" w:ascii="宋体" w:hAnsi="宋体" w:eastAsia="宋体"/>
                <w:sz w:val="24"/>
              </w:rPr>
              <w:t>公共服务水平提升情况</w:t>
            </w:r>
          </w:p>
        </w:tc>
        <w:tc>
          <w:tcPr>
            <w:tcW w:w="1276" w:type="dxa"/>
            <w:noWrap w:val="0"/>
            <w:vAlign w:val="center"/>
          </w:tcPr>
          <w:p w14:paraId="3639E06E">
            <w:pPr>
              <w:spacing w:line="360" w:lineRule="exact"/>
              <w:jc w:val="left"/>
              <w:rPr>
                <w:rFonts w:hint="eastAsia" w:ascii="宋体" w:hAnsi="宋体" w:eastAsia="宋体"/>
                <w:sz w:val="24"/>
              </w:rPr>
            </w:pPr>
            <w:r>
              <w:rPr>
                <w:rFonts w:hint="eastAsia" w:ascii="宋体" w:hAnsi="宋体" w:eastAsia="宋体"/>
                <w:sz w:val="24"/>
              </w:rPr>
              <w:t>显著提高</w:t>
            </w:r>
          </w:p>
        </w:tc>
        <w:tc>
          <w:tcPr>
            <w:tcW w:w="1701" w:type="dxa"/>
            <w:noWrap w:val="0"/>
            <w:vAlign w:val="center"/>
          </w:tcPr>
          <w:p w14:paraId="0A6F3BB3">
            <w:pPr>
              <w:spacing w:line="360" w:lineRule="exact"/>
              <w:jc w:val="left"/>
              <w:rPr>
                <w:rFonts w:hint="eastAsia" w:ascii="宋体" w:hAnsi="宋体" w:eastAsia="宋体"/>
                <w:sz w:val="24"/>
              </w:rPr>
            </w:pPr>
            <w:r>
              <w:rPr>
                <w:rFonts w:hint="eastAsia" w:ascii="宋体" w:hAnsi="宋体" w:eastAsia="宋体"/>
                <w:sz w:val="24"/>
              </w:rPr>
              <w:t>政府批示</w:t>
            </w:r>
          </w:p>
        </w:tc>
      </w:tr>
      <w:tr w14:paraId="29177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CA4F9F9">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59EBA605">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63676D80">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5DA0F4B0">
            <w:pPr>
              <w:spacing w:line="360" w:lineRule="exact"/>
              <w:jc w:val="left"/>
              <w:rPr>
                <w:rFonts w:ascii="宋体" w:hAnsi="宋体" w:eastAsia="宋体"/>
                <w:sz w:val="24"/>
              </w:rPr>
            </w:pPr>
            <w:r>
              <w:rPr>
                <w:rFonts w:hint="eastAsia" w:ascii="宋体" w:hAnsi="宋体" w:eastAsia="宋体"/>
                <w:sz w:val="24"/>
              </w:rPr>
              <w:t>服务对象满意度</w:t>
            </w:r>
          </w:p>
        </w:tc>
        <w:tc>
          <w:tcPr>
            <w:tcW w:w="1276" w:type="dxa"/>
            <w:noWrap w:val="0"/>
            <w:vAlign w:val="center"/>
          </w:tcPr>
          <w:p w14:paraId="2FA12CC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929E4F2">
            <w:pPr>
              <w:spacing w:line="360" w:lineRule="exact"/>
              <w:jc w:val="left"/>
              <w:rPr>
                <w:rFonts w:hint="eastAsia" w:ascii="宋体" w:hAnsi="宋体" w:eastAsia="宋体"/>
                <w:sz w:val="24"/>
              </w:rPr>
            </w:pPr>
            <w:r>
              <w:rPr>
                <w:rFonts w:hint="eastAsia" w:ascii="宋体" w:hAnsi="宋体" w:eastAsia="宋体"/>
                <w:sz w:val="24"/>
              </w:rPr>
              <w:t>政府批示</w:t>
            </w:r>
          </w:p>
        </w:tc>
      </w:tr>
    </w:tbl>
    <w:p w14:paraId="0AFE2899">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21541F7D">
      <w:pPr>
        <w:spacing w:line="360" w:lineRule="exact"/>
        <w:ind w:firstLine="480" w:firstLineChars="200"/>
        <w:jc w:val="left"/>
        <w:rPr>
          <w:rFonts w:ascii="宋体" w:hAnsi="宋体" w:eastAsia="宋体"/>
          <w:sz w:val="24"/>
        </w:rPr>
      </w:pPr>
    </w:p>
    <w:p w14:paraId="0EC78147">
      <w:pPr>
        <w:spacing w:line="360" w:lineRule="exact"/>
        <w:ind w:firstLine="482" w:firstLineChars="200"/>
        <w:jc w:val="left"/>
        <w:outlineLvl w:val="3"/>
        <w:rPr>
          <w:rFonts w:ascii="宋体" w:hAnsi="宋体" w:eastAsia="宋体"/>
          <w:b/>
          <w:sz w:val="24"/>
        </w:rPr>
      </w:pPr>
      <w:bookmarkStart w:id="39" w:name="_Toc62803849"/>
      <w:r>
        <w:rPr>
          <w:rFonts w:hint="eastAsia" w:ascii="宋体" w:hAnsi="宋体" w:eastAsia="宋体"/>
          <w:b/>
          <w:sz w:val="24"/>
        </w:rPr>
        <w:t>39.2021年母婴室服务项目绩效目标表</w:t>
      </w:r>
      <w:bookmarkEnd w:id="39"/>
      <w:r>
        <w:rPr>
          <w:rFonts w:hint="eastAsia" w:ascii="宋体" w:hAnsi="宋体" w:eastAsia="宋体"/>
          <w:b/>
          <w:sz w:val="24"/>
        </w:rPr>
        <w:t>TC 39、2021年母婴室服务项目绩效目标表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3091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8A52D08">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0F253835">
            <w:pPr>
              <w:spacing w:line="360" w:lineRule="exact"/>
              <w:jc w:val="right"/>
              <w:rPr>
                <w:rFonts w:ascii="宋体" w:hAnsi="宋体" w:eastAsia="宋体"/>
                <w:sz w:val="24"/>
              </w:rPr>
            </w:pPr>
            <w:r>
              <w:rPr>
                <w:rFonts w:hint="eastAsia" w:ascii="宋体" w:hAnsi="宋体" w:eastAsia="宋体"/>
                <w:sz w:val="24"/>
              </w:rPr>
              <w:t>单位：万元</w:t>
            </w:r>
          </w:p>
        </w:tc>
      </w:tr>
      <w:tr w14:paraId="01CC6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0867A16">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DA1DD91">
            <w:pPr>
              <w:spacing w:line="360" w:lineRule="exact"/>
              <w:jc w:val="left"/>
              <w:rPr>
                <w:rFonts w:ascii="宋体" w:hAnsi="宋体" w:eastAsia="宋体"/>
                <w:sz w:val="24"/>
              </w:rPr>
            </w:pPr>
            <w:r>
              <w:rPr>
                <w:rFonts w:ascii="宋体" w:hAnsi="宋体" w:eastAsia="宋体"/>
                <w:sz w:val="24"/>
              </w:rPr>
              <w:t>13062321SFV2ULZ8WVN90</w:t>
            </w:r>
          </w:p>
        </w:tc>
        <w:tc>
          <w:tcPr>
            <w:tcW w:w="1587" w:type="dxa"/>
            <w:noWrap w:val="0"/>
            <w:vAlign w:val="center"/>
          </w:tcPr>
          <w:p w14:paraId="47D6ECD4">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6DE2787">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年母婴室服务项目</w:t>
            </w:r>
          </w:p>
        </w:tc>
      </w:tr>
      <w:tr w14:paraId="694DE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5B28901">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52290FE2">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7A3DAD4F">
            <w:pPr>
              <w:spacing w:line="360" w:lineRule="exact"/>
              <w:jc w:val="left"/>
              <w:rPr>
                <w:rFonts w:ascii="宋体" w:hAnsi="宋体" w:eastAsia="宋体"/>
                <w:sz w:val="24"/>
              </w:rPr>
            </w:pPr>
            <w:r>
              <w:rPr>
                <w:rFonts w:ascii="宋体" w:hAnsi="宋体" w:eastAsia="宋体"/>
                <w:sz w:val="24"/>
              </w:rPr>
              <w:t>5.00</w:t>
            </w:r>
          </w:p>
        </w:tc>
        <w:tc>
          <w:tcPr>
            <w:tcW w:w="1587" w:type="dxa"/>
            <w:noWrap w:val="0"/>
            <w:vAlign w:val="center"/>
          </w:tcPr>
          <w:p w14:paraId="37B6ABB4">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65218CFC">
            <w:pPr>
              <w:spacing w:line="360" w:lineRule="exact"/>
              <w:jc w:val="left"/>
              <w:rPr>
                <w:rFonts w:ascii="宋体" w:hAnsi="宋体" w:eastAsia="宋体"/>
                <w:sz w:val="24"/>
              </w:rPr>
            </w:pPr>
            <w:r>
              <w:rPr>
                <w:rFonts w:ascii="宋体" w:hAnsi="宋体" w:eastAsia="宋体"/>
                <w:sz w:val="24"/>
              </w:rPr>
              <w:t>5.00</w:t>
            </w:r>
          </w:p>
        </w:tc>
        <w:tc>
          <w:tcPr>
            <w:tcW w:w="1276" w:type="dxa"/>
            <w:noWrap w:val="0"/>
            <w:vAlign w:val="center"/>
          </w:tcPr>
          <w:p w14:paraId="02E7159D">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1CB8B81A">
            <w:pPr>
              <w:spacing w:line="360" w:lineRule="exact"/>
              <w:jc w:val="left"/>
              <w:rPr>
                <w:rFonts w:ascii="宋体" w:hAnsi="宋体" w:eastAsia="宋体"/>
                <w:sz w:val="24"/>
              </w:rPr>
            </w:pPr>
            <w:r>
              <w:rPr>
                <w:rFonts w:ascii="宋体" w:hAnsi="宋体" w:eastAsia="宋体"/>
                <w:sz w:val="24"/>
              </w:rPr>
              <w:t>0</w:t>
            </w:r>
          </w:p>
        </w:tc>
      </w:tr>
      <w:tr w14:paraId="71546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9F4DF0E">
            <w:pPr>
              <w:spacing w:line="360" w:lineRule="exact"/>
              <w:jc w:val="left"/>
              <w:outlineLvl w:val="3"/>
              <w:rPr>
                <w:rFonts w:ascii="宋体" w:hAnsi="宋体" w:eastAsia="宋体"/>
                <w:sz w:val="24"/>
              </w:rPr>
            </w:pPr>
          </w:p>
        </w:tc>
        <w:tc>
          <w:tcPr>
            <w:tcW w:w="8278" w:type="dxa"/>
            <w:gridSpan w:val="6"/>
            <w:noWrap w:val="0"/>
            <w:vAlign w:val="center"/>
          </w:tcPr>
          <w:p w14:paraId="0597920A">
            <w:pPr>
              <w:spacing w:line="360" w:lineRule="exact"/>
              <w:jc w:val="left"/>
              <w:rPr>
                <w:rFonts w:ascii="宋体" w:hAnsi="宋体" w:eastAsia="宋体"/>
                <w:sz w:val="24"/>
              </w:rPr>
            </w:pPr>
          </w:p>
          <w:p w14:paraId="64AEAAA6">
            <w:pPr>
              <w:spacing w:line="360" w:lineRule="exact"/>
              <w:jc w:val="left"/>
              <w:rPr>
                <w:rFonts w:ascii="宋体" w:hAnsi="宋体" w:eastAsia="宋体"/>
                <w:sz w:val="24"/>
              </w:rPr>
            </w:pPr>
            <w:r>
              <w:rPr>
                <w:rFonts w:hint="eastAsia" w:ascii="宋体" w:hAnsi="宋体" w:eastAsia="宋体"/>
                <w:sz w:val="24"/>
              </w:rPr>
              <w:t>在全市范围内，女职工较多的用人单位普遍建立女职工卫生室，孕妇休息室、哺乳室等设施。车站、商场、医院等公共场所普遍建立满足妇女儿童需要的母婴室等公共设施。所需资金</w:t>
            </w:r>
            <w:r>
              <w:rPr>
                <w:rFonts w:ascii="宋体" w:hAnsi="宋体" w:eastAsia="宋体"/>
                <w:sz w:val="24"/>
              </w:rPr>
              <w:t>5</w:t>
            </w:r>
            <w:r>
              <w:rPr>
                <w:rFonts w:hint="eastAsia" w:ascii="宋体" w:hAnsi="宋体" w:eastAsia="宋体"/>
                <w:sz w:val="24"/>
              </w:rPr>
              <w:t>万元列入年初预算。</w:t>
            </w:r>
          </w:p>
        </w:tc>
      </w:tr>
      <w:tr w14:paraId="6867C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DA7CE5C">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B93926D">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6DD181F8">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2F553F4B">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4F3A8271">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789A6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121C623">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7D0AA507">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1E4063B0">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79029991">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1C296416">
            <w:pPr>
              <w:spacing w:line="360" w:lineRule="exact"/>
              <w:jc w:val="center"/>
              <w:rPr>
                <w:rFonts w:ascii="宋体" w:hAnsi="宋体" w:eastAsia="宋体"/>
                <w:sz w:val="24"/>
              </w:rPr>
            </w:pPr>
            <w:r>
              <w:rPr>
                <w:rFonts w:ascii="宋体" w:hAnsi="宋体" w:eastAsia="宋体"/>
                <w:sz w:val="24"/>
              </w:rPr>
              <w:t>100.00%</w:t>
            </w:r>
          </w:p>
        </w:tc>
      </w:tr>
      <w:tr w14:paraId="5A886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B050813">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35D4EC14">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在公共场所和用人单位建立女职工孕妇休息室、哺乳室等设施。</w:t>
            </w:r>
          </w:p>
          <w:p w14:paraId="7A9844F5">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满足人民群众对母婴设施的需求，支持母乳喂养。</w:t>
            </w:r>
          </w:p>
          <w:p w14:paraId="5120A1C4">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保障公共设施的覆盖率达到</w:t>
            </w:r>
            <w:r>
              <w:rPr>
                <w:rFonts w:ascii="宋体" w:hAnsi="宋体" w:eastAsia="宋体"/>
                <w:sz w:val="24"/>
              </w:rPr>
              <w:t>80%</w:t>
            </w:r>
            <w:r>
              <w:rPr>
                <w:rFonts w:hint="eastAsia" w:ascii="宋体" w:hAnsi="宋体" w:eastAsia="宋体"/>
                <w:sz w:val="24"/>
              </w:rPr>
              <w:t>以上。</w:t>
            </w:r>
          </w:p>
          <w:p w14:paraId="19BED8EF">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在车站、商场、菜篮子等公共场</w:t>
            </w:r>
            <w:r>
              <w:rPr>
                <w:rFonts w:ascii="宋体" w:hAnsi="宋体" w:eastAsia="宋体"/>
                <w:sz w:val="24"/>
              </w:rPr>
              <w:t xml:space="preserve"> </w:t>
            </w:r>
            <w:r>
              <w:rPr>
                <w:rFonts w:hint="eastAsia" w:ascii="宋体" w:hAnsi="宋体" w:eastAsia="宋体"/>
                <w:sz w:val="24"/>
              </w:rPr>
              <w:t>所普遍建立满足妇女儿童需要的母婴室。</w:t>
            </w:r>
          </w:p>
        </w:tc>
      </w:tr>
    </w:tbl>
    <w:p w14:paraId="7CD89D5A">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1FC2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8C4B3DA">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3A736226">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170BC93A">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65361EE">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229430F7">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763D1454">
            <w:pPr>
              <w:spacing w:line="360" w:lineRule="exact"/>
              <w:jc w:val="center"/>
              <w:rPr>
                <w:rFonts w:ascii="宋体" w:hAnsi="宋体" w:eastAsia="宋体"/>
                <w:b/>
                <w:sz w:val="24"/>
              </w:rPr>
            </w:pPr>
            <w:r>
              <w:rPr>
                <w:rFonts w:hint="eastAsia" w:ascii="宋体" w:hAnsi="宋体" w:eastAsia="宋体"/>
                <w:b/>
                <w:sz w:val="24"/>
              </w:rPr>
              <w:t>指标值确定依据</w:t>
            </w:r>
          </w:p>
        </w:tc>
      </w:tr>
      <w:tr w14:paraId="79FB1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FB1F5AA">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7C4F5A97">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55AEA7FE">
            <w:pPr>
              <w:spacing w:line="360" w:lineRule="exact"/>
              <w:jc w:val="left"/>
              <w:rPr>
                <w:rFonts w:ascii="宋体" w:hAnsi="宋体" w:eastAsia="宋体"/>
                <w:sz w:val="24"/>
              </w:rPr>
            </w:pPr>
            <w:r>
              <w:rPr>
                <w:rFonts w:hint="eastAsia" w:ascii="宋体" w:hAnsi="宋体" w:eastAsia="宋体"/>
                <w:sz w:val="24"/>
              </w:rPr>
              <w:t>公共文化服务设施覆盖率</w:t>
            </w:r>
          </w:p>
        </w:tc>
        <w:tc>
          <w:tcPr>
            <w:tcW w:w="2891" w:type="dxa"/>
            <w:noWrap w:val="0"/>
            <w:vAlign w:val="center"/>
          </w:tcPr>
          <w:p w14:paraId="4577073E">
            <w:pPr>
              <w:spacing w:line="360" w:lineRule="exact"/>
              <w:jc w:val="left"/>
              <w:rPr>
                <w:rFonts w:ascii="宋体" w:hAnsi="宋体" w:eastAsia="宋体"/>
                <w:sz w:val="24"/>
              </w:rPr>
            </w:pPr>
            <w:r>
              <w:rPr>
                <w:rFonts w:hint="eastAsia" w:ascii="宋体" w:hAnsi="宋体" w:eastAsia="宋体"/>
                <w:sz w:val="24"/>
              </w:rPr>
              <w:t>公共场所和用人单位母婴设施覆盖率</w:t>
            </w:r>
          </w:p>
        </w:tc>
        <w:tc>
          <w:tcPr>
            <w:tcW w:w="1276" w:type="dxa"/>
            <w:noWrap w:val="0"/>
            <w:vAlign w:val="center"/>
          </w:tcPr>
          <w:p w14:paraId="39DE8465">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381946F4">
            <w:pPr>
              <w:spacing w:line="360" w:lineRule="exact"/>
              <w:jc w:val="left"/>
              <w:rPr>
                <w:rFonts w:ascii="宋体" w:hAnsi="宋体" w:eastAsia="宋体"/>
                <w:sz w:val="24"/>
              </w:rPr>
            </w:pPr>
            <w:r>
              <w:rPr>
                <w:rFonts w:hint="eastAsia" w:ascii="宋体" w:hAnsi="宋体" w:eastAsia="宋体"/>
                <w:sz w:val="24"/>
              </w:rPr>
              <w:t>保定市加快推进母婴设施建设实施方案（保市卫发</w:t>
            </w:r>
            <w:r>
              <w:rPr>
                <w:rFonts w:ascii="宋体" w:hAnsi="宋体" w:eastAsia="宋体"/>
                <w:sz w:val="24"/>
              </w:rPr>
              <w:t>[2017]258</w:t>
            </w:r>
            <w:r>
              <w:rPr>
                <w:rFonts w:hint="eastAsia" w:ascii="宋体" w:hAnsi="宋体" w:eastAsia="宋体"/>
                <w:sz w:val="24"/>
              </w:rPr>
              <w:t>号）</w:t>
            </w:r>
          </w:p>
        </w:tc>
      </w:tr>
      <w:tr w14:paraId="37389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3A58EA0">
            <w:pPr>
              <w:spacing w:line="360" w:lineRule="exact"/>
              <w:jc w:val="center"/>
              <w:rPr>
                <w:rFonts w:hint="eastAsia" w:ascii="宋体" w:hAnsi="宋体" w:eastAsia="宋体"/>
                <w:sz w:val="24"/>
              </w:rPr>
            </w:pPr>
          </w:p>
        </w:tc>
        <w:tc>
          <w:tcPr>
            <w:tcW w:w="1134" w:type="dxa"/>
            <w:noWrap w:val="0"/>
            <w:vAlign w:val="center"/>
          </w:tcPr>
          <w:p w14:paraId="2BDA6BAA">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811DA25">
            <w:pPr>
              <w:spacing w:line="360" w:lineRule="exact"/>
              <w:jc w:val="left"/>
              <w:rPr>
                <w:rFonts w:hint="eastAsia" w:ascii="宋体" w:hAnsi="宋体" w:eastAsia="宋体"/>
                <w:sz w:val="24"/>
              </w:rPr>
            </w:pPr>
            <w:r>
              <w:rPr>
                <w:rFonts w:hint="eastAsia" w:ascii="宋体" w:hAnsi="宋体" w:eastAsia="宋体"/>
                <w:sz w:val="24"/>
              </w:rPr>
              <w:t>配套设施验收合格率（</w:t>
            </w:r>
            <w:r>
              <w:rPr>
                <w:rFonts w:ascii="宋体" w:hAnsi="宋体" w:eastAsia="宋体"/>
                <w:sz w:val="24"/>
              </w:rPr>
              <w:t>%</w:t>
            </w:r>
            <w:r>
              <w:rPr>
                <w:rFonts w:hint="eastAsia" w:ascii="宋体" w:hAnsi="宋体" w:eastAsia="宋体"/>
                <w:sz w:val="24"/>
              </w:rPr>
              <w:t>）</w:t>
            </w:r>
          </w:p>
        </w:tc>
        <w:tc>
          <w:tcPr>
            <w:tcW w:w="2891" w:type="dxa"/>
            <w:noWrap w:val="0"/>
            <w:vAlign w:val="center"/>
          </w:tcPr>
          <w:p w14:paraId="2B7161D7">
            <w:pPr>
              <w:spacing w:line="360" w:lineRule="exact"/>
              <w:jc w:val="left"/>
              <w:rPr>
                <w:rFonts w:ascii="宋体" w:hAnsi="宋体" w:eastAsia="宋体"/>
                <w:sz w:val="24"/>
              </w:rPr>
            </w:pPr>
            <w:r>
              <w:rPr>
                <w:rFonts w:hint="eastAsia" w:ascii="宋体" w:hAnsi="宋体" w:eastAsia="宋体"/>
                <w:sz w:val="24"/>
              </w:rPr>
              <w:t>配套设施验收合格率（</w:t>
            </w:r>
            <w:r>
              <w:rPr>
                <w:rFonts w:ascii="宋体" w:hAnsi="宋体" w:eastAsia="宋体"/>
                <w:sz w:val="24"/>
              </w:rPr>
              <w:t>%</w:t>
            </w:r>
            <w:r>
              <w:rPr>
                <w:rFonts w:hint="eastAsia" w:ascii="宋体" w:hAnsi="宋体" w:eastAsia="宋体"/>
                <w:sz w:val="24"/>
              </w:rPr>
              <w:t>）</w:t>
            </w:r>
          </w:p>
        </w:tc>
        <w:tc>
          <w:tcPr>
            <w:tcW w:w="1276" w:type="dxa"/>
            <w:noWrap w:val="0"/>
            <w:vAlign w:val="center"/>
          </w:tcPr>
          <w:p w14:paraId="65DA530C">
            <w:pPr>
              <w:spacing w:line="360" w:lineRule="exact"/>
              <w:jc w:val="left"/>
              <w:rPr>
                <w:rFonts w:hint="eastAsia" w:ascii="宋体" w:hAnsi="宋体" w:eastAsia="宋体"/>
                <w:sz w:val="24"/>
              </w:rPr>
            </w:pPr>
            <w:r>
              <w:rPr>
                <w:rFonts w:ascii="宋体" w:hAnsi="宋体" w:eastAsia="宋体"/>
                <w:sz w:val="24"/>
              </w:rPr>
              <w:t>100%</w:t>
            </w:r>
          </w:p>
        </w:tc>
        <w:tc>
          <w:tcPr>
            <w:tcW w:w="1701" w:type="dxa"/>
            <w:noWrap w:val="0"/>
            <w:vAlign w:val="center"/>
          </w:tcPr>
          <w:p w14:paraId="6E26F6F7">
            <w:pPr>
              <w:spacing w:line="360" w:lineRule="exact"/>
              <w:jc w:val="left"/>
              <w:rPr>
                <w:rFonts w:hint="eastAsia" w:ascii="宋体" w:hAnsi="宋体" w:eastAsia="宋体"/>
                <w:sz w:val="24"/>
              </w:rPr>
            </w:pPr>
            <w:r>
              <w:rPr>
                <w:rFonts w:hint="eastAsia" w:ascii="宋体" w:hAnsi="宋体" w:eastAsia="宋体"/>
                <w:sz w:val="24"/>
              </w:rPr>
              <w:t>保定市加快推进母婴设施建设实施方案（保市卫发</w:t>
            </w:r>
            <w:r>
              <w:rPr>
                <w:rFonts w:ascii="宋体" w:hAnsi="宋体" w:eastAsia="宋体"/>
                <w:sz w:val="24"/>
              </w:rPr>
              <w:t>[2017]258</w:t>
            </w:r>
            <w:r>
              <w:rPr>
                <w:rFonts w:hint="eastAsia" w:ascii="宋体" w:hAnsi="宋体" w:eastAsia="宋体"/>
                <w:sz w:val="24"/>
              </w:rPr>
              <w:t>号）</w:t>
            </w:r>
          </w:p>
        </w:tc>
      </w:tr>
      <w:tr w14:paraId="6AA79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5F9F01D">
            <w:pPr>
              <w:spacing w:line="360" w:lineRule="exact"/>
              <w:jc w:val="center"/>
              <w:rPr>
                <w:rFonts w:hint="eastAsia" w:ascii="宋体" w:hAnsi="宋体" w:eastAsia="宋体"/>
                <w:sz w:val="24"/>
              </w:rPr>
            </w:pPr>
          </w:p>
        </w:tc>
        <w:tc>
          <w:tcPr>
            <w:tcW w:w="1134" w:type="dxa"/>
            <w:noWrap w:val="0"/>
            <w:vAlign w:val="center"/>
          </w:tcPr>
          <w:p w14:paraId="2D7289B2">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51440A1F">
            <w:pPr>
              <w:spacing w:line="360" w:lineRule="exact"/>
              <w:jc w:val="left"/>
              <w:rPr>
                <w:rFonts w:hint="eastAsia" w:ascii="宋体" w:hAnsi="宋体" w:eastAsia="宋体"/>
                <w:sz w:val="24"/>
              </w:rPr>
            </w:pPr>
            <w:r>
              <w:rPr>
                <w:rFonts w:hint="eastAsia" w:ascii="宋体" w:hAnsi="宋体" w:eastAsia="宋体"/>
                <w:sz w:val="24"/>
              </w:rPr>
              <w:t>设施设备检查完成率</w:t>
            </w:r>
          </w:p>
        </w:tc>
        <w:tc>
          <w:tcPr>
            <w:tcW w:w="2891" w:type="dxa"/>
            <w:noWrap w:val="0"/>
            <w:vAlign w:val="center"/>
          </w:tcPr>
          <w:p w14:paraId="3266FD45">
            <w:pPr>
              <w:spacing w:line="360" w:lineRule="exact"/>
              <w:jc w:val="left"/>
              <w:rPr>
                <w:rFonts w:ascii="宋体" w:hAnsi="宋体" w:eastAsia="宋体"/>
                <w:sz w:val="24"/>
              </w:rPr>
            </w:pPr>
            <w:r>
              <w:rPr>
                <w:rFonts w:hint="eastAsia" w:ascii="宋体" w:hAnsi="宋体" w:eastAsia="宋体"/>
                <w:sz w:val="24"/>
              </w:rPr>
              <w:t>设施设备检查完成率</w:t>
            </w:r>
          </w:p>
        </w:tc>
        <w:tc>
          <w:tcPr>
            <w:tcW w:w="1276" w:type="dxa"/>
            <w:noWrap w:val="0"/>
            <w:vAlign w:val="center"/>
          </w:tcPr>
          <w:p w14:paraId="1793D084">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6A5A4EE0">
            <w:pPr>
              <w:spacing w:line="360" w:lineRule="exact"/>
              <w:jc w:val="left"/>
              <w:rPr>
                <w:rFonts w:hint="eastAsia" w:ascii="宋体" w:hAnsi="宋体" w:eastAsia="宋体"/>
                <w:sz w:val="24"/>
              </w:rPr>
            </w:pPr>
            <w:r>
              <w:rPr>
                <w:rFonts w:hint="eastAsia" w:ascii="宋体" w:hAnsi="宋体" w:eastAsia="宋体"/>
                <w:sz w:val="24"/>
              </w:rPr>
              <w:t>保定市加快推进母婴设施建设实施方案（保市卫发</w:t>
            </w:r>
            <w:r>
              <w:rPr>
                <w:rFonts w:ascii="宋体" w:hAnsi="宋体" w:eastAsia="宋体"/>
                <w:sz w:val="24"/>
              </w:rPr>
              <w:t>[2017]258</w:t>
            </w:r>
            <w:r>
              <w:rPr>
                <w:rFonts w:hint="eastAsia" w:ascii="宋体" w:hAnsi="宋体" w:eastAsia="宋体"/>
                <w:sz w:val="24"/>
              </w:rPr>
              <w:t>号）</w:t>
            </w:r>
          </w:p>
        </w:tc>
      </w:tr>
      <w:tr w14:paraId="2056B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914118D">
            <w:pPr>
              <w:spacing w:line="360" w:lineRule="exact"/>
              <w:jc w:val="center"/>
              <w:rPr>
                <w:rFonts w:hint="eastAsia" w:ascii="宋体" w:hAnsi="宋体" w:eastAsia="宋体"/>
                <w:sz w:val="24"/>
              </w:rPr>
            </w:pPr>
          </w:p>
        </w:tc>
        <w:tc>
          <w:tcPr>
            <w:tcW w:w="1134" w:type="dxa"/>
            <w:noWrap w:val="0"/>
            <w:vAlign w:val="center"/>
          </w:tcPr>
          <w:p w14:paraId="089A6DA6">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136BE3A8">
            <w:pPr>
              <w:spacing w:line="360" w:lineRule="exact"/>
              <w:jc w:val="left"/>
              <w:rPr>
                <w:rFonts w:hint="eastAsia" w:ascii="宋体" w:hAnsi="宋体" w:eastAsia="宋体"/>
                <w:sz w:val="24"/>
              </w:rPr>
            </w:pPr>
            <w:r>
              <w:rPr>
                <w:rFonts w:hint="eastAsia" w:ascii="宋体" w:hAnsi="宋体" w:eastAsia="宋体"/>
                <w:sz w:val="24"/>
              </w:rPr>
              <w:t>项目资金支付率</w:t>
            </w:r>
          </w:p>
        </w:tc>
        <w:tc>
          <w:tcPr>
            <w:tcW w:w="2891" w:type="dxa"/>
            <w:noWrap w:val="0"/>
            <w:vAlign w:val="center"/>
          </w:tcPr>
          <w:p w14:paraId="3BE2E423">
            <w:pPr>
              <w:spacing w:line="360" w:lineRule="exact"/>
              <w:jc w:val="left"/>
              <w:rPr>
                <w:rFonts w:ascii="宋体" w:hAnsi="宋体" w:eastAsia="宋体"/>
                <w:sz w:val="24"/>
              </w:rPr>
            </w:pPr>
            <w:r>
              <w:rPr>
                <w:rFonts w:hint="eastAsia" w:ascii="宋体" w:hAnsi="宋体" w:eastAsia="宋体"/>
                <w:sz w:val="24"/>
              </w:rPr>
              <w:t>项目资金支付率</w:t>
            </w:r>
          </w:p>
        </w:tc>
        <w:tc>
          <w:tcPr>
            <w:tcW w:w="1276" w:type="dxa"/>
            <w:noWrap w:val="0"/>
            <w:vAlign w:val="center"/>
          </w:tcPr>
          <w:p w14:paraId="1475EC91">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467AFAEB">
            <w:pPr>
              <w:spacing w:line="360" w:lineRule="exact"/>
              <w:jc w:val="left"/>
              <w:rPr>
                <w:rFonts w:hint="eastAsia" w:ascii="宋体" w:hAnsi="宋体" w:eastAsia="宋体"/>
                <w:sz w:val="24"/>
              </w:rPr>
            </w:pPr>
            <w:r>
              <w:rPr>
                <w:rFonts w:hint="eastAsia" w:ascii="宋体" w:hAnsi="宋体" w:eastAsia="宋体"/>
                <w:sz w:val="24"/>
              </w:rPr>
              <w:t>保定市加快推进母婴设施建设实施方案（保市卫发</w:t>
            </w:r>
            <w:r>
              <w:rPr>
                <w:rFonts w:ascii="宋体" w:hAnsi="宋体" w:eastAsia="宋体"/>
                <w:sz w:val="24"/>
              </w:rPr>
              <w:t>[2017]258</w:t>
            </w:r>
            <w:r>
              <w:rPr>
                <w:rFonts w:hint="eastAsia" w:ascii="宋体" w:hAnsi="宋体" w:eastAsia="宋体"/>
                <w:sz w:val="24"/>
              </w:rPr>
              <w:t>号）</w:t>
            </w:r>
          </w:p>
        </w:tc>
      </w:tr>
      <w:tr w14:paraId="585D5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22F8BF9">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1D4A2F1B">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6375E7B7">
            <w:pPr>
              <w:spacing w:line="360" w:lineRule="exact"/>
              <w:jc w:val="left"/>
              <w:rPr>
                <w:rFonts w:hint="eastAsia" w:ascii="宋体" w:hAnsi="宋体" w:eastAsia="宋体"/>
                <w:sz w:val="24"/>
              </w:rPr>
            </w:pPr>
            <w:r>
              <w:rPr>
                <w:rFonts w:hint="eastAsia" w:ascii="宋体" w:hAnsi="宋体" w:eastAsia="宋体"/>
                <w:sz w:val="24"/>
              </w:rPr>
              <w:t>城市社区综合设施覆盖达标</w:t>
            </w:r>
          </w:p>
        </w:tc>
        <w:tc>
          <w:tcPr>
            <w:tcW w:w="2891" w:type="dxa"/>
            <w:noWrap w:val="0"/>
            <w:vAlign w:val="center"/>
          </w:tcPr>
          <w:p w14:paraId="39322DBC">
            <w:pPr>
              <w:spacing w:line="360" w:lineRule="exact"/>
              <w:jc w:val="left"/>
              <w:rPr>
                <w:rFonts w:ascii="宋体" w:hAnsi="宋体" w:eastAsia="宋体"/>
                <w:sz w:val="24"/>
              </w:rPr>
            </w:pPr>
            <w:r>
              <w:rPr>
                <w:rFonts w:hint="eastAsia" w:ascii="宋体" w:hAnsi="宋体" w:eastAsia="宋体"/>
                <w:sz w:val="24"/>
              </w:rPr>
              <w:t>城市社区综合设施覆盖达标</w:t>
            </w:r>
          </w:p>
        </w:tc>
        <w:tc>
          <w:tcPr>
            <w:tcW w:w="1276" w:type="dxa"/>
            <w:noWrap w:val="0"/>
            <w:vAlign w:val="center"/>
          </w:tcPr>
          <w:p w14:paraId="20BBEE0D">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18EB5DE3">
            <w:pPr>
              <w:spacing w:line="360" w:lineRule="exact"/>
              <w:jc w:val="left"/>
              <w:rPr>
                <w:rFonts w:hint="eastAsia" w:ascii="宋体" w:hAnsi="宋体" w:eastAsia="宋体"/>
                <w:sz w:val="24"/>
              </w:rPr>
            </w:pPr>
            <w:r>
              <w:rPr>
                <w:rFonts w:hint="eastAsia" w:ascii="宋体" w:hAnsi="宋体" w:eastAsia="宋体"/>
                <w:sz w:val="24"/>
              </w:rPr>
              <w:t>保定市加快推进母婴设施建设实施方案（保市卫发</w:t>
            </w:r>
            <w:r>
              <w:rPr>
                <w:rFonts w:ascii="宋体" w:hAnsi="宋体" w:eastAsia="宋体"/>
                <w:sz w:val="24"/>
              </w:rPr>
              <w:t>[2017]258</w:t>
            </w:r>
            <w:r>
              <w:rPr>
                <w:rFonts w:hint="eastAsia" w:ascii="宋体" w:hAnsi="宋体" w:eastAsia="宋体"/>
                <w:sz w:val="24"/>
              </w:rPr>
              <w:t>号）</w:t>
            </w:r>
          </w:p>
        </w:tc>
      </w:tr>
      <w:tr w14:paraId="2EF72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988F9CE">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721A7C4C">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5961E2D8">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01DFE01E">
            <w:pPr>
              <w:spacing w:line="360" w:lineRule="exact"/>
              <w:jc w:val="left"/>
              <w:rPr>
                <w:rFonts w:ascii="宋体" w:hAnsi="宋体" w:eastAsia="宋体"/>
                <w:sz w:val="24"/>
              </w:rPr>
            </w:pPr>
            <w:r>
              <w:rPr>
                <w:rFonts w:hint="eastAsia" w:ascii="宋体" w:hAnsi="宋体" w:eastAsia="宋体"/>
                <w:sz w:val="24"/>
              </w:rPr>
              <w:t>服务对象满意度</w:t>
            </w:r>
          </w:p>
        </w:tc>
        <w:tc>
          <w:tcPr>
            <w:tcW w:w="1276" w:type="dxa"/>
            <w:noWrap w:val="0"/>
            <w:vAlign w:val="center"/>
          </w:tcPr>
          <w:p w14:paraId="023F4923">
            <w:pPr>
              <w:spacing w:line="360" w:lineRule="exact"/>
              <w:jc w:val="left"/>
              <w:rPr>
                <w:rFonts w:hint="eastAsia" w:ascii="宋体" w:hAnsi="宋体" w:eastAsia="宋体"/>
                <w:sz w:val="24"/>
              </w:rPr>
            </w:pPr>
            <w:r>
              <w:rPr>
                <w:rFonts w:ascii="宋体" w:hAnsi="宋体" w:eastAsia="宋体"/>
                <w:sz w:val="24"/>
              </w:rPr>
              <w:t>100%</w:t>
            </w:r>
          </w:p>
        </w:tc>
        <w:tc>
          <w:tcPr>
            <w:tcW w:w="1701" w:type="dxa"/>
            <w:noWrap w:val="0"/>
            <w:vAlign w:val="center"/>
          </w:tcPr>
          <w:p w14:paraId="6D6519DD">
            <w:pPr>
              <w:spacing w:line="360" w:lineRule="exact"/>
              <w:jc w:val="left"/>
              <w:rPr>
                <w:rFonts w:hint="eastAsia" w:ascii="宋体" w:hAnsi="宋体" w:eastAsia="宋体"/>
                <w:sz w:val="24"/>
              </w:rPr>
            </w:pPr>
            <w:r>
              <w:rPr>
                <w:rFonts w:hint="eastAsia" w:ascii="宋体" w:hAnsi="宋体" w:eastAsia="宋体"/>
                <w:sz w:val="24"/>
              </w:rPr>
              <w:t>保定市加快推进母婴设施建设实施方案（保市卫发</w:t>
            </w:r>
            <w:r>
              <w:rPr>
                <w:rFonts w:ascii="宋体" w:hAnsi="宋体" w:eastAsia="宋体"/>
                <w:sz w:val="24"/>
              </w:rPr>
              <w:t>[2017]258</w:t>
            </w:r>
            <w:r>
              <w:rPr>
                <w:rFonts w:hint="eastAsia" w:ascii="宋体" w:hAnsi="宋体" w:eastAsia="宋体"/>
                <w:sz w:val="24"/>
              </w:rPr>
              <w:t>号）</w:t>
            </w:r>
          </w:p>
        </w:tc>
      </w:tr>
    </w:tbl>
    <w:p w14:paraId="41BE23D7">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2428AF26">
      <w:pPr>
        <w:spacing w:line="360" w:lineRule="exact"/>
        <w:ind w:firstLine="480" w:firstLineChars="200"/>
        <w:jc w:val="left"/>
        <w:rPr>
          <w:rFonts w:ascii="宋体" w:hAnsi="宋体" w:eastAsia="宋体"/>
          <w:sz w:val="24"/>
        </w:rPr>
      </w:pPr>
    </w:p>
    <w:p w14:paraId="1382C120">
      <w:pPr>
        <w:spacing w:line="360" w:lineRule="exact"/>
        <w:ind w:firstLine="482" w:firstLineChars="200"/>
        <w:jc w:val="left"/>
        <w:outlineLvl w:val="3"/>
        <w:rPr>
          <w:rFonts w:ascii="宋体" w:hAnsi="宋体" w:eastAsia="宋体"/>
          <w:b/>
          <w:sz w:val="24"/>
        </w:rPr>
      </w:pPr>
      <w:bookmarkStart w:id="40" w:name="_Toc62803850"/>
      <w:r>
        <w:rPr>
          <w:rFonts w:hint="eastAsia" w:ascii="宋体" w:hAnsi="宋体" w:eastAsia="宋体"/>
          <w:b/>
          <w:sz w:val="24"/>
        </w:rPr>
        <w:t>40.2021年唐氏综合症免费筛查项目绩效目标表</w:t>
      </w:r>
      <w:bookmarkEnd w:id="40"/>
      <w:r>
        <w:rPr>
          <w:rFonts w:hint="eastAsia" w:ascii="宋体" w:hAnsi="宋体" w:eastAsia="宋体"/>
          <w:b/>
          <w:sz w:val="24"/>
        </w:rPr>
        <w:t>TC 40、2021年唐氏综合症免费筛查项目绩效目标表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FCCF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0B6B85F">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68C6C050">
            <w:pPr>
              <w:spacing w:line="360" w:lineRule="exact"/>
              <w:jc w:val="right"/>
              <w:rPr>
                <w:rFonts w:ascii="宋体" w:hAnsi="宋体" w:eastAsia="宋体"/>
                <w:sz w:val="24"/>
              </w:rPr>
            </w:pPr>
            <w:r>
              <w:rPr>
                <w:rFonts w:hint="eastAsia" w:ascii="宋体" w:hAnsi="宋体" w:eastAsia="宋体"/>
                <w:sz w:val="24"/>
              </w:rPr>
              <w:t>单位：万元</w:t>
            </w:r>
          </w:p>
        </w:tc>
      </w:tr>
      <w:tr w14:paraId="0978C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401B501">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40BF3C0E">
            <w:pPr>
              <w:spacing w:line="360" w:lineRule="exact"/>
              <w:jc w:val="left"/>
              <w:rPr>
                <w:rFonts w:ascii="宋体" w:hAnsi="宋体" w:eastAsia="宋体"/>
                <w:sz w:val="24"/>
              </w:rPr>
            </w:pPr>
            <w:r>
              <w:rPr>
                <w:rFonts w:ascii="宋体" w:hAnsi="宋体" w:eastAsia="宋体"/>
                <w:sz w:val="24"/>
              </w:rPr>
              <w:t>13062321TA80ZB2IVRFNU</w:t>
            </w:r>
          </w:p>
        </w:tc>
        <w:tc>
          <w:tcPr>
            <w:tcW w:w="1587" w:type="dxa"/>
            <w:noWrap w:val="0"/>
            <w:vAlign w:val="center"/>
          </w:tcPr>
          <w:p w14:paraId="6152A79E">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54EFBB40">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年唐氏综合症免费筛查项目</w:t>
            </w:r>
          </w:p>
        </w:tc>
      </w:tr>
      <w:tr w14:paraId="0189C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D3D754D">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63DF8C8E">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4B814B33">
            <w:pPr>
              <w:spacing w:line="360" w:lineRule="exact"/>
              <w:jc w:val="left"/>
              <w:rPr>
                <w:rFonts w:ascii="宋体" w:hAnsi="宋体" w:eastAsia="宋体"/>
                <w:sz w:val="24"/>
              </w:rPr>
            </w:pPr>
            <w:r>
              <w:rPr>
                <w:rFonts w:ascii="宋体" w:hAnsi="宋体" w:eastAsia="宋体"/>
                <w:sz w:val="24"/>
              </w:rPr>
              <w:t>22.00</w:t>
            </w:r>
          </w:p>
        </w:tc>
        <w:tc>
          <w:tcPr>
            <w:tcW w:w="1587" w:type="dxa"/>
            <w:noWrap w:val="0"/>
            <w:vAlign w:val="center"/>
          </w:tcPr>
          <w:p w14:paraId="6713ED12">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45ADF0C3">
            <w:pPr>
              <w:spacing w:line="360" w:lineRule="exact"/>
              <w:jc w:val="left"/>
              <w:rPr>
                <w:rFonts w:ascii="宋体" w:hAnsi="宋体" w:eastAsia="宋体"/>
                <w:sz w:val="24"/>
              </w:rPr>
            </w:pPr>
            <w:r>
              <w:rPr>
                <w:rFonts w:ascii="宋体" w:hAnsi="宋体" w:eastAsia="宋体"/>
                <w:sz w:val="24"/>
              </w:rPr>
              <w:t>22.00</w:t>
            </w:r>
          </w:p>
        </w:tc>
        <w:tc>
          <w:tcPr>
            <w:tcW w:w="1276" w:type="dxa"/>
            <w:noWrap w:val="0"/>
            <w:vAlign w:val="center"/>
          </w:tcPr>
          <w:p w14:paraId="41842029">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75B5175C">
            <w:pPr>
              <w:spacing w:line="360" w:lineRule="exact"/>
              <w:jc w:val="left"/>
              <w:rPr>
                <w:rFonts w:ascii="宋体" w:hAnsi="宋体" w:eastAsia="宋体"/>
                <w:sz w:val="24"/>
              </w:rPr>
            </w:pPr>
            <w:r>
              <w:rPr>
                <w:rFonts w:ascii="宋体" w:hAnsi="宋体" w:eastAsia="宋体"/>
                <w:sz w:val="24"/>
              </w:rPr>
              <w:t>0</w:t>
            </w:r>
          </w:p>
        </w:tc>
      </w:tr>
      <w:tr w14:paraId="2CA36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4D40D7E">
            <w:pPr>
              <w:spacing w:line="360" w:lineRule="exact"/>
              <w:jc w:val="left"/>
              <w:outlineLvl w:val="3"/>
              <w:rPr>
                <w:rFonts w:ascii="宋体" w:hAnsi="宋体" w:eastAsia="宋体"/>
                <w:sz w:val="24"/>
              </w:rPr>
            </w:pPr>
          </w:p>
        </w:tc>
        <w:tc>
          <w:tcPr>
            <w:tcW w:w="8278" w:type="dxa"/>
            <w:gridSpan w:val="6"/>
            <w:noWrap w:val="0"/>
            <w:vAlign w:val="center"/>
          </w:tcPr>
          <w:p w14:paraId="37466047">
            <w:pPr>
              <w:spacing w:line="360" w:lineRule="exact"/>
              <w:jc w:val="left"/>
              <w:rPr>
                <w:rFonts w:ascii="宋体" w:hAnsi="宋体" w:eastAsia="宋体"/>
                <w:sz w:val="24"/>
              </w:rPr>
            </w:pPr>
            <w:r>
              <w:rPr>
                <w:rFonts w:hint="eastAsia" w:ascii="宋体" w:hAnsi="宋体" w:eastAsia="宋体"/>
                <w:sz w:val="24"/>
              </w:rPr>
              <w:t>为辖区内孕妇（含流动人口）提供孕中期免费唐氏综合症的筛查，每例补助</w:t>
            </w:r>
            <w:r>
              <w:rPr>
                <w:rFonts w:ascii="宋体" w:hAnsi="宋体" w:eastAsia="宋体"/>
                <w:sz w:val="24"/>
              </w:rPr>
              <w:t>240</w:t>
            </w:r>
            <w:r>
              <w:rPr>
                <w:rFonts w:hint="eastAsia" w:ascii="宋体" w:hAnsi="宋体" w:eastAsia="宋体"/>
                <w:sz w:val="24"/>
              </w:rPr>
              <w:t>元，县级负担</w:t>
            </w:r>
            <w:r>
              <w:rPr>
                <w:rFonts w:ascii="宋体" w:hAnsi="宋体" w:eastAsia="宋体"/>
                <w:sz w:val="24"/>
              </w:rPr>
              <w:t>40%</w:t>
            </w:r>
            <w:r>
              <w:rPr>
                <w:rFonts w:hint="eastAsia" w:ascii="宋体" w:hAnsi="宋体" w:eastAsia="宋体"/>
                <w:sz w:val="24"/>
              </w:rPr>
              <w:t>。所需资金</w:t>
            </w:r>
            <w:r>
              <w:rPr>
                <w:rFonts w:ascii="宋体" w:hAnsi="宋体" w:eastAsia="宋体"/>
                <w:sz w:val="24"/>
              </w:rPr>
              <w:t>22</w:t>
            </w:r>
            <w:r>
              <w:rPr>
                <w:rFonts w:hint="eastAsia" w:ascii="宋体" w:hAnsi="宋体" w:eastAsia="宋体"/>
                <w:sz w:val="24"/>
              </w:rPr>
              <w:t>万元列入年初预算。</w:t>
            </w:r>
          </w:p>
        </w:tc>
      </w:tr>
      <w:tr w14:paraId="271F4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7B55AC8">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364C04A9">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70E06FD8">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378E2F4F">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4A43B881">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12B9A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FF7D6E4">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21309ED0">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6B8F48CA">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62C08679">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2D2F12ED">
            <w:pPr>
              <w:spacing w:line="360" w:lineRule="exact"/>
              <w:jc w:val="center"/>
              <w:rPr>
                <w:rFonts w:ascii="宋体" w:hAnsi="宋体" w:eastAsia="宋体"/>
                <w:sz w:val="24"/>
              </w:rPr>
            </w:pPr>
            <w:r>
              <w:rPr>
                <w:rFonts w:ascii="宋体" w:hAnsi="宋体" w:eastAsia="宋体"/>
                <w:sz w:val="24"/>
              </w:rPr>
              <w:t>100.00%</w:t>
            </w:r>
          </w:p>
        </w:tc>
      </w:tr>
      <w:tr w14:paraId="53F32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234B0BE">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102A0552">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免费为辖区内孕妇提供唐氏综合筛查项目</w:t>
            </w:r>
            <w:r>
              <w:rPr>
                <w:rFonts w:ascii="宋体" w:hAnsi="宋体" w:eastAsia="宋体"/>
                <w:sz w:val="24"/>
              </w:rPr>
              <w:t xml:space="preserve"> </w:t>
            </w:r>
          </w:p>
          <w:p w14:paraId="5039B10F">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通过该项目的筛查，减少出生缺陷。</w:t>
            </w:r>
          </w:p>
          <w:p w14:paraId="7CCC3FE8">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辖区内孕妇的筛查率得到</w:t>
            </w:r>
            <w:r>
              <w:rPr>
                <w:rFonts w:ascii="宋体" w:hAnsi="宋体" w:eastAsia="宋体"/>
                <w:sz w:val="24"/>
              </w:rPr>
              <w:t>90%</w:t>
            </w:r>
            <w:r>
              <w:rPr>
                <w:rFonts w:hint="eastAsia" w:ascii="宋体" w:hAnsi="宋体" w:eastAsia="宋体"/>
                <w:sz w:val="24"/>
              </w:rPr>
              <w:t>以上。</w:t>
            </w:r>
          </w:p>
          <w:p w14:paraId="70866B59">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通过此项目的筛查减少孕妇的死亡率。</w:t>
            </w:r>
          </w:p>
        </w:tc>
      </w:tr>
    </w:tbl>
    <w:p w14:paraId="0FFF3D51">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F528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1578527">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29A52A26">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0AF184FB">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4E6B5988">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26E44AFB">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7073558E">
            <w:pPr>
              <w:spacing w:line="360" w:lineRule="exact"/>
              <w:jc w:val="center"/>
              <w:rPr>
                <w:rFonts w:ascii="宋体" w:hAnsi="宋体" w:eastAsia="宋体"/>
                <w:b/>
                <w:sz w:val="24"/>
              </w:rPr>
            </w:pPr>
            <w:r>
              <w:rPr>
                <w:rFonts w:hint="eastAsia" w:ascii="宋体" w:hAnsi="宋体" w:eastAsia="宋体"/>
                <w:b/>
                <w:sz w:val="24"/>
              </w:rPr>
              <w:t>指标值确定依据</w:t>
            </w:r>
          </w:p>
        </w:tc>
      </w:tr>
      <w:tr w14:paraId="605CB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DD43C17">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576E2ED4">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269C063C">
            <w:pPr>
              <w:spacing w:line="360" w:lineRule="exact"/>
              <w:jc w:val="left"/>
              <w:rPr>
                <w:rFonts w:ascii="宋体" w:hAnsi="宋体" w:eastAsia="宋体"/>
                <w:sz w:val="24"/>
              </w:rPr>
            </w:pPr>
            <w:r>
              <w:rPr>
                <w:rFonts w:hint="eastAsia" w:ascii="宋体" w:hAnsi="宋体" w:eastAsia="宋体"/>
                <w:sz w:val="24"/>
              </w:rPr>
              <w:t>孕产妇系统管理率</w:t>
            </w:r>
          </w:p>
        </w:tc>
        <w:tc>
          <w:tcPr>
            <w:tcW w:w="2891" w:type="dxa"/>
            <w:noWrap w:val="0"/>
            <w:vAlign w:val="center"/>
          </w:tcPr>
          <w:p w14:paraId="1F8DB1DD">
            <w:pPr>
              <w:spacing w:line="360" w:lineRule="exact"/>
              <w:jc w:val="left"/>
              <w:rPr>
                <w:rFonts w:ascii="宋体" w:hAnsi="宋体" w:eastAsia="宋体"/>
                <w:sz w:val="24"/>
              </w:rPr>
            </w:pPr>
            <w:r>
              <w:rPr>
                <w:rFonts w:hint="eastAsia" w:ascii="宋体" w:hAnsi="宋体" w:eastAsia="宋体"/>
                <w:sz w:val="24"/>
              </w:rPr>
              <w:t>孕产妇系统管理率</w:t>
            </w:r>
          </w:p>
        </w:tc>
        <w:tc>
          <w:tcPr>
            <w:tcW w:w="1276" w:type="dxa"/>
            <w:noWrap w:val="0"/>
            <w:vAlign w:val="center"/>
          </w:tcPr>
          <w:p w14:paraId="3051AA36">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DFCCCC1">
            <w:pPr>
              <w:spacing w:line="360" w:lineRule="exact"/>
              <w:jc w:val="left"/>
              <w:rPr>
                <w:rFonts w:ascii="宋体" w:hAnsi="宋体" w:eastAsia="宋体"/>
                <w:sz w:val="24"/>
              </w:rPr>
            </w:pPr>
            <w:r>
              <w:rPr>
                <w:rFonts w:hint="eastAsia" w:ascii="宋体" w:hAnsi="宋体" w:eastAsia="宋体"/>
                <w:sz w:val="24"/>
              </w:rPr>
              <w:t>根据冀卫发</w:t>
            </w:r>
            <w:r>
              <w:rPr>
                <w:rFonts w:ascii="宋体" w:hAnsi="宋体" w:eastAsia="宋体"/>
                <w:sz w:val="24"/>
              </w:rPr>
              <w:t>[2017]15</w:t>
            </w:r>
            <w:r>
              <w:rPr>
                <w:rFonts w:hint="eastAsia" w:ascii="宋体" w:hAnsi="宋体" w:eastAsia="宋体"/>
                <w:sz w:val="24"/>
              </w:rPr>
              <w:t>号，河北省卫生计生委，河北省财政厅关于印发《河北省唐氏综合症免费筛查实施方案》文件规定。</w:t>
            </w:r>
          </w:p>
        </w:tc>
      </w:tr>
      <w:tr w14:paraId="623BE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907895B">
            <w:pPr>
              <w:spacing w:line="360" w:lineRule="exact"/>
              <w:jc w:val="center"/>
              <w:rPr>
                <w:rFonts w:hint="eastAsia" w:ascii="宋体" w:hAnsi="宋体" w:eastAsia="宋体"/>
                <w:sz w:val="24"/>
              </w:rPr>
            </w:pPr>
          </w:p>
        </w:tc>
        <w:tc>
          <w:tcPr>
            <w:tcW w:w="1134" w:type="dxa"/>
            <w:noWrap w:val="0"/>
            <w:vAlign w:val="center"/>
          </w:tcPr>
          <w:p w14:paraId="0FC1CD91">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48DEE432">
            <w:pPr>
              <w:spacing w:line="360" w:lineRule="exact"/>
              <w:jc w:val="left"/>
              <w:rPr>
                <w:rFonts w:hint="eastAsia" w:ascii="宋体" w:hAnsi="宋体" w:eastAsia="宋体"/>
                <w:sz w:val="24"/>
              </w:rPr>
            </w:pPr>
            <w:r>
              <w:rPr>
                <w:rFonts w:hint="eastAsia" w:ascii="宋体" w:hAnsi="宋体" w:eastAsia="宋体"/>
                <w:sz w:val="24"/>
              </w:rPr>
              <w:t>孕前优生健康检查目标人群覆盖率</w:t>
            </w:r>
          </w:p>
        </w:tc>
        <w:tc>
          <w:tcPr>
            <w:tcW w:w="2891" w:type="dxa"/>
            <w:noWrap w:val="0"/>
            <w:vAlign w:val="center"/>
          </w:tcPr>
          <w:p w14:paraId="0BAF4159">
            <w:pPr>
              <w:spacing w:line="360" w:lineRule="exact"/>
              <w:jc w:val="left"/>
              <w:rPr>
                <w:rFonts w:ascii="宋体" w:hAnsi="宋体" w:eastAsia="宋体"/>
                <w:sz w:val="24"/>
              </w:rPr>
            </w:pPr>
            <w:r>
              <w:rPr>
                <w:rFonts w:hint="eastAsia" w:ascii="宋体" w:hAnsi="宋体" w:eastAsia="宋体"/>
                <w:sz w:val="24"/>
              </w:rPr>
              <w:t>孕前优生健康检查目标人群覆盖率</w:t>
            </w:r>
          </w:p>
        </w:tc>
        <w:tc>
          <w:tcPr>
            <w:tcW w:w="1276" w:type="dxa"/>
            <w:noWrap w:val="0"/>
            <w:vAlign w:val="center"/>
          </w:tcPr>
          <w:p w14:paraId="3320714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CF10775">
            <w:pPr>
              <w:spacing w:line="360" w:lineRule="exact"/>
              <w:jc w:val="left"/>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[2017]15</w:t>
            </w:r>
            <w:r>
              <w:rPr>
                <w:rFonts w:hint="eastAsia" w:ascii="宋体" w:hAnsi="宋体" w:eastAsia="宋体"/>
                <w:sz w:val="24"/>
              </w:rPr>
              <w:t>号，河北省卫生计生委，河北省财政厅关于印发《河北省唐氏综合症免费筛查实施方案》文件规定。</w:t>
            </w:r>
          </w:p>
        </w:tc>
      </w:tr>
      <w:tr w14:paraId="7C521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E1ED16B">
            <w:pPr>
              <w:spacing w:line="360" w:lineRule="exact"/>
              <w:jc w:val="center"/>
              <w:rPr>
                <w:rFonts w:hint="eastAsia" w:ascii="宋体" w:hAnsi="宋体" w:eastAsia="宋体"/>
                <w:sz w:val="24"/>
              </w:rPr>
            </w:pPr>
          </w:p>
        </w:tc>
        <w:tc>
          <w:tcPr>
            <w:tcW w:w="1134" w:type="dxa"/>
            <w:noWrap w:val="0"/>
            <w:vAlign w:val="center"/>
          </w:tcPr>
          <w:p w14:paraId="6C5E48EC">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3561C8A7">
            <w:pPr>
              <w:spacing w:line="360" w:lineRule="exact"/>
              <w:jc w:val="left"/>
              <w:rPr>
                <w:rFonts w:hint="eastAsia" w:ascii="宋体" w:hAnsi="宋体" w:eastAsia="宋体"/>
                <w:sz w:val="24"/>
              </w:rPr>
            </w:pPr>
            <w:r>
              <w:rPr>
                <w:rFonts w:hint="eastAsia" w:ascii="宋体" w:hAnsi="宋体" w:eastAsia="宋体"/>
                <w:sz w:val="24"/>
              </w:rPr>
              <w:t>项目完成及时有效</w:t>
            </w:r>
          </w:p>
        </w:tc>
        <w:tc>
          <w:tcPr>
            <w:tcW w:w="2891" w:type="dxa"/>
            <w:noWrap w:val="0"/>
            <w:vAlign w:val="center"/>
          </w:tcPr>
          <w:p w14:paraId="58F2A4E2">
            <w:pPr>
              <w:spacing w:line="360" w:lineRule="exact"/>
              <w:jc w:val="left"/>
              <w:rPr>
                <w:rFonts w:ascii="宋体" w:hAnsi="宋体" w:eastAsia="宋体"/>
                <w:sz w:val="24"/>
              </w:rPr>
            </w:pPr>
            <w:r>
              <w:rPr>
                <w:rFonts w:hint="eastAsia" w:ascii="宋体" w:hAnsi="宋体" w:eastAsia="宋体"/>
                <w:sz w:val="24"/>
              </w:rPr>
              <w:t>项目完成及时有效</w:t>
            </w:r>
          </w:p>
        </w:tc>
        <w:tc>
          <w:tcPr>
            <w:tcW w:w="1276" w:type="dxa"/>
            <w:noWrap w:val="0"/>
            <w:vAlign w:val="center"/>
          </w:tcPr>
          <w:p w14:paraId="14149CD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5F9E5AE1">
            <w:pPr>
              <w:spacing w:line="360" w:lineRule="exact"/>
              <w:jc w:val="left"/>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[2017]15</w:t>
            </w:r>
            <w:r>
              <w:rPr>
                <w:rFonts w:hint="eastAsia" w:ascii="宋体" w:hAnsi="宋体" w:eastAsia="宋体"/>
                <w:sz w:val="24"/>
              </w:rPr>
              <w:t>号，河北省卫生计生委，河北省财政厅关于印发《河北省唐氏综合症免费筛查实施方案》文件规定。</w:t>
            </w:r>
          </w:p>
        </w:tc>
      </w:tr>
      <w:tr w14:paraId="7E95A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9B5DA50">
            <w:pPr>
              <w:spacing w:line="360" w:lineRule="exact"/>
              <w:jc w:val="center"/>
              <w:rPr>
                <w:rFonts w:hint="eastAsia" w:ascii="宋体" w:hAnsi="宋体" w:eastAsia="宋体"/>
                <w:sz w:val="24"/>
              </w:rPr>
            </w:pPr>
          </w:p>
        </w:tc>
        <w:tc>
          <w:tcPr>
            <w:tcW w:w="1134" w:type="dxa"/>
            <w:noWrap w:val="0"/>
            <w:vAlign w:val="center"/>
          </w:tcPr>
          <w:p w14:paraId="1CBA1DFF">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71C5EDB1">
            <w:pPr>
              <w:spacing w:line="360" w:lineRule="exact"/>
              <w:jc w:val="left"/>
              <w:rPr>
                <w:rFonts w:hint="eastAsia" w:ascii="宋体" w:hAnsi="宋体" w:eastAsia="宋体"/>
                <w:sz w:val="24"/>
              </w:rPr>
            </w:pPr>
            <w:r>
              <w:rPr>
                <w:rFonts w:hint="eastAsia" w:ascii="宋体" w:hAnsi="宋体" w:eastAsia="宋体"/>
                <w:sz w:val="24"/>
              </w:rPr>
              <w:t>项目实际支出是否控制在预算内</w:t>
            </w:r>
          </w:p>
        </w:tc>
        <w:tc>
          <w:tcPr>
            <w:tcW w:w="2891" w:type="dxa"/>
            <w:noWrap w:val="0"/>
            <w:vAlign w:val="center"/>
          </w:tcPr>
          <w:p w14:paraId="4598BF17">
            <w:pPr>
              <w:spacing w:line="360" w:lineRule="exact"/>
              <w:jc w:val="left"/>
              <w:rPr>
                <w:rFonts w:ascii="宋体" w:hAnsi="宋体" w:eastAsia="宋体"/>
                <w:sz w:val="24"/>
              </w:rPr>
            </w:pPr>
            <w:r>
              <w:rPr>
                <w:rFonts w:hint="eastAsia" w:ascii="宋体" w:hAnsi="宋体" w:eastAsia="宋体"/>
                <w:sz w:val="24"/>
              </w:rPr>
              <w:t>项目实际支出是否控制在预算内</w:t>
            </w:r>
          </w:p>
        </w:tc>
        <w:tc>
          <w:tcPr>
            <w:tcW w:w="1276" w:type="dxa"/>
            <w:noWrap w:val="0"/>
            <w:vAlign w:val="center"/>
          </w:tcPr>
          <w:p w14:paraId="4158D3B3">
            <w:pPr>
              <w:spacing w:line="360" w:lineRule="exact"/>
              <w:jc w:val="left"/>
              <w:rPr>
                <w:rFonts w:hint="eastAsia" w:ascii="宋体" w:hAnsi="宋体" w:eastAsia="宋体"/>
                <w:sz w:val="24"/>
              </w:rPr>
            </w:pPr>
            <w:r>
              <w:rPr>
                <w:rFonts w:ascii="宋体" w:hAnsi="宋体" w:eastAsia="宋体"/>
                <w:sz w:val="24"/>
              </w:rPr>
              <w:t>100%</w:t>
            </w:r>
          </w:p>
        </w:tc>
        <w:tc>
          <w:tcPr>
            <w:tcW w:w="1701" w:type="dxa"/>
            <w:noWrap w:val="0"/>
            <w:vAlign w:val="center"/>
          </w:tcPr>
          <w:p w14:paraId="4065A7B4">
            <w:pPr>
              <w:spacing w:line="360" w:lineRule="exact"/>
              <w:jc w:val="left"/>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[2017]15</w:t>
            </w:r>
            <w:r>
              <w:rPr>
                <w:rFonts w:hint="eastAsia" w:ascii="宋体" w:hAnsi="宋体" w:eastAsia="宋体"/>
                <w:sz w:val="24"/>
              </w:rPr>
              <w:t>号，河北省卫生计生委，河北省财政厅关于印发《河北省唐氏综合症免费筛查实施方案》文件规定。</w:t>
            </w:r>
          </w:p>
        </w:tc>
      </w:tr>
      <w:tr w14:paraId="7E40C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4770FC2">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6249E146">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442E3446">
            <w:pPr>
              <w:spacing w:line="360" w:lineRule="exact"/>
              <w:jc w:val="left"/>
              <w:rPr>
                <w:rFonts w:hint="eastAsia" w:ascii="宋体" w:hAnsi="宋体" w:eastAsia="宋体"/>
                <w:sz w:val="24"/>
              </w:rPr>
            </w:pPr>
            <w:r>
              <w:rPr>
                <w:rFonts w:hint="eastAsia" w:ascii="宋体" w:hAnsi="宋体" w:eastAsia="宋体"/>
                <w:sz w:val="24"/>
              </w:rPr>
              <w:t>孕产妇死亡率</w:t>
            </w:r>
          </w:p>
        </w:tc>
        <w:tc>
          <w:tcPr>
            <w:tcW w:w="2891" w:type="dxa"/>
            <w:noWrap w:val="0"/>
            <w:vAlign w:val="center"/>
          </w:tcPr>
          <w:p w14:paraId="72D1CCED">
            <w:pPr>
              <w:spacing w:line="360" w:lineRule="exact"/>
              <w:jc w:val="left"/>
              <w:rPr>
                <w:rFonts w:ascii="宋体" w:hAnsi="宋体" w:eastAsia="宋体"/>
                <w:sz w:val="24"/>
              </w:rPr>
            </w:pPr>
            <w:r>
              <w:rPr>
                <w:rFonts w:hint="eastAsia" w:ascii="宋体" w:hAnsi="宋体" w:eastAsia="宋体"/>
                <w:sz w:val="24"/>
              </w:rPr>
              <w:t>孕产妇死亡占孕产妇总额的比率</w:t>
            </w:r>
          </w:p>
        </w:tc>
        <w:tc>
          <w:tcPr>
            <w:tcW w:w="1276" w:type="dxa"/>
            <w:noWrap w:val="0"/>
            <w:vAlign w:val="center"/>
          </w:tcPr>
          <w:p w14:paraId="1B13C491">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1%</w:t>
            </w:r>
          </w:p>
        </w:tc>
        <w:tc>
          <w:tcPr>
            <w:tcW w:w="1701" w:type="dxa"/>
            <w:noWrap w:val="0"/>
            <w:vAlign w:val="center"/>
          </w:tcPr>
          <w:p w14:paraId="7EF3296C">
            <w:pPr>
              <w:spacing w:line="360" w:lineRule="exact"/>
              <w:jc w:val="left"/>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[2017]15</w:t>
            </w:r>
            <w:r>
              <w:rPr>
                <w:rFonts w:hint="eastAsia" w:ascii="宋体" w:hAnsi="宋体" w:eastAsia="宋体"/>
                <w:sz w:val="24"/>
              </w:rPr>
              <w:t>号，河北省卫生计生委，河北省财政厅关于印发《河北省唐氏综合症免费筛查实施方案》文件规定。</w:t>
            </w:r>
          </w:p>
        </w:tc>
      </w:tr>
      <w:tr w14:paraId="3A85E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1CFCFBC">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4E52E31D">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6DBC98C1">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3B438626">
            <w:pPr>
              <w:spacing w:line="360" w:lineRule="exact"/>
              <w:jc w:val="left"/>
              <w:rPr>
                <w:rFonts w:ascii="宋体" w:hAnsi="宋体" w:eastAsia="宋体"/>
                <w:sz w:val="24"/>
              </w:rPr>
            </w:pPr>
            <w:r>
              <w:rPr>
                <w:rFonts w:hint="eastAsia" w:ascii="宋体" w:hAnsi="宋体" w:eastAsia="宋体"/>
                <w:sz w:val="24"/>
              </w:rPr>
              <w:t>服务对象满意度</w:t>
            </w:r>
          </w:p>
        </w:tc>
        <w:tc>
          <w:tcPr>
            <w:tcW w:w="1276" w:type="dxa"/>
            <w:noWrap w:val="0"/>
            <w:vAlign w:val="center"/>
          </w:tcPr>
          <w:p w14:paraId="6FE176C0">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58DBA49C">
            <w:pPr>
              <w:spacing w:line="360" w:lineRule="exact"/>
              <w:jc w:val="left"/>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[2017]15</w:t>
            </w:r>
            <w:r>
              <w:rPr>
                <w:rFonts w:hint="eastAsia" w:ascii="宋体" w:hAnsi="宋体" w:eastAsia="宋体"/>
                <w:sz w:val="24"/>
              </w:rPr>
              <w:t>号，河北省卫生计生委，河北省财政厅关于印发《河北省唐氏综合症免费筛查实施方案》文件规定。</w:t>
            </w:r>
          </w:p>
        </w:tc>
      </w:tr>
    </w:tbl>
    <w:p w14:paraId="7EF6B980">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3159C956">
      <w:pPr>
        <w:spacing w:line="360" w:lineRule="exact"/>
        <w:ind w:firstLine="480" w:firstLineChars="200"/>
        <w:jc w:val="left"/>
        <w:rPr>
          <w:rFonts w:ascii="宋体" w:hAnsi="宋体" w:eastAsia="宋体"/>
          <w:sz w:val="24"/>
        </w:rPr>
      </w:pPr>
    </w:p>
    <w:p w14:paraId="4C44CC0D">
      <w:pPr>
        <w:spacing w:line="360" w:lineRule="exact"/>
        <w:ind w:firstLine="482" w:firstLineChars="200"/>
        <w:jc w:val="left"/>
        <w:outlineLvl w:val="3"/>
        <w:rPr>
          <w:rFonts w:ascii="宋体" w:hAnsi="宋体" w:eastAsia="宋体"/>
          <w:b/>
          <w:sz w:val="24"/>
        </w:rPr>
      </w:pPr>
      <w:bookmarkStart w:id="41" w:name="_Toc62803851"/>
      <w:r>
        <w:rPr>
          <w:rFonts w:hint="eastAsia" w:ascii="宋体" w:hAnsi="宋体" w:eastAsia="宋体"/>
          <w:b/>
          <w:sz w:val="24"/>
        </w:rPr>
        <w:t>41.2021年省级医改补助经费(冀财社[2020]198号)项目绩效目标表</w:t>
      </w:r>
      <w:bookmarkEnd w:id="41"/>
      <w:r>
        <w:rPr>
          <w:rFonts w:hint="eastAsia" w:ascii="宋体" w:hAnsi="宋体" w:eastAsia="宋体"/>
          <w:b/>
          <w:sz w:val="24"/>
        </w:rPr>
        <w:t>TC 41、2021年省级医改补助经费(冀财社[2020]198号)项目绩效目标表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54C2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7644072">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106DCFD2">
            <w:pPr>
              <w:spacing w:line="360" w:lineRule="exact"/>
              <w:jc w:val="right"/>
              <w:rPr>
                <w:rFonts w:ascii="宋体" w:hAnsi="宋体" w:eastAsia="宋体"/>
                <w:sz w:val="24"/>
              </w:rPr>
            </w:pPr>
            <w:r>
              <w:rPr>
                <w:rFonts w:hint="eastAsia" w:ascii="宋体" w:hAnsi="宋体" w:eastAsia="宋体"/>
                <w:sz w:val="24"/>
              </w:rPr>
              <w:t>单位：万元</w:t>
            </w:r>
          </w:p>
        </w:tc>
      </w:tr>
      <w:tr w14:paraId="5FAA9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E73CBA1">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7F7A47AC">
            <w:pPr>
              <w:spacing w:line="360" w:lineRule="exact"/>
              <w:jc w:val="left"/>
              <w:rPr>
                <w:rFonts w:ascii="宋体" w:hAnsi="宋体" w:eastAsia="宋体"/>
                <w:sz w:val="24"/>
              </w:rPr>
            </w:pPr>
            <w:r>
              <w:rPr>
                <w:rFonts w:ascii="宋体" w:hAnsi="宋体" w:eastAsia="宋体"/>
                <w:sz w:val="24"/>
              </w:rPr>
              <w:t>13062321TP0QXSH9VB9S3</w:t>
            </w:r>
          </w:p>
        </w:tc>
        <w:tc>
          <w:tcPr>
            <w:tcW w:w="1587" w:type="dxa"/>
            <w:noWrap w:val="0"/>
            <w:vAlign w:val="center"/>
          </w:tcPr>
          <w:p w14:paraId="7DAC25C3">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0D626C21">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年省级医改补助经费</w:t>
            </w:r>
            <w:r>
              <w:rPr>
                <w:rFonts w:ascii="宋体" w:hAnsi="宋体" w:eastAsia="宋体"/>
                <w:sz w:val="24"/>
              </w:rPr>
              <w:t>(</w:t>
            </w:r>
            <w:r>
              <w:rPr>
                <w:rFonts w:hint="eastAsia" w:ascii="宋体" w:hAnsi="宋体" w:eastAsia="宋体"/>
                <w:sz w:val="24"/>
              </w:rPr>
              <w:t>冀财社</w:t>
            </w:r>
            <w:r>
              <w:rPr>
                <w:rFonts w:ascii="宋体" w:hAnsi="宋体" w:eastAsia="宋体"/>
                <w:sz w:val="24"/>
              </w:rPr>
              <w:t>[2020]198</w:t>
            </w:r>
            <w:r>
              <w:rPr>
                <w:rFonts w:hint="eastAsia" w:ascii="宋体" w:hAnsi="宋体" w:eastAsia="宋体"/>
                <w:sz w:val="24"/>
              </w:rPr>
              <w:t>号</w:t>
            </w:r>
            <w:r>
              <w:rPr>
                <w:rFonts w:ascii="宋体" w:hAnsi="宋体" w:eastAsia="宋体"/>
                <w:sz w:val="24"/>
              </w:rPr>
              <w:t>)</w:t>
            </w:r>
            <w:r>
              <w:rPr>
                <w:rFonts w:hint="eastAsia" w:ascii="宋体" w:hAnsi="宋体" w:eastAsia="宋体"/>
                <w:sz w:val="24"/>
              </w:rPr>
              <w:t>项目</w:t>
            </w:r>
          </w:p>
        </w:tc>
      </w:tr>
      <w:tr w14:paraId="03D45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1F871C2">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3E2F60EA">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153C6847">
            <w:pPr>
              <w:spacing w:line="360" w:lineRule="exact"/>
              <w:jc w:val="left"/>
              <w:rPr>
                <w:rFonts w:ascii="宋体" w:hAnsi="宋体" w:eastAsia="宋体"/>
                <w:sz w:val="24"/>
              </w:rPr>
            </w:pPr>
            <w:r>
              <w:rPr>
                <w:rFonts w:ascii="宋体" w:hAnsi="宋体" w:eastAsia="宋体"/>
                <w:sz w:val="24"/>
              </w:rPr>
              <w:t>80.00</w:t>
            </w:r>
          </w:p>
        </w:tc>
        <w:tc>
          <w:tcPr>
            <w:tcW w:w="1587" w:type="dxa"/>
            <w:noWrap w:val="0"/>
            <w:vAlign w:val="center"/>
          </w:tcPr>
          <w:p w14:paraId="3CCB7871">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5B279A61">
            <w:pPr>
              <w:spacing w:line="360" w:lineRule="exact"/>
              <w:jc w:val="left"/>
              <w:rPr>
                <w:rFonts w:ascii="宋体" w:hAnsi="宋体" w:eastAsia="宋体"/>
                <w:sz w:val="24"/>
              </w:rPr>
            </w:pPr>
            <w:r>
              <w:rPr>
                <w:rFonts w:ascii="宋体" w:hAnsi="宋体" w:eastAsia="宋体"/>
                <w:sz w:val="24"/>
              </w:rPr>
              <w:t>80.00</w:t>
            </w:r>
          </w:p>
        </w:tc>
        <w:tc>
          <w:tcPr>
            <w:tcW w:w="1276" w:type="dxa"/>
            <w:noWrap w:val="0"/>
            <w:vAlign w:val="center"/>
          </w:tcPr>
          <w:p w14:paraId="40E1F019">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0986D58A">
            <w:pPr>
              <w:spacing w:line="360" w:lineRule="exact"/>
              <w:jc w:val="left"/>
              <w:rPr>
                <w:rFonts w:ascii="宋体" w:hAnsi="宋体" w:eastAsia="宋体"/>
                <w:sz w:val="24"/>
              </w:rPr>
            </w:pPr>
            <w:r>
              <w:rPr>
                <w:rFonts w:ascii="宋体" w:hAnsi="宋体" w:eastAsia="宋体"/>
                <w:sz w:val="24"/>
              </w:rPr>
              <w:t>0</w:t>
            </w:r>
          </w:p>
        </w:tc>
      </w:tr>
      <w:tr w14:paraId="0E15E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D1718B2">
            <w:pPr>
              <w:spacing w:line="360" w:lineRule="exact"/>
              <w:jc w:val="left"/>
              <w:outlineLvl w:val="3"/>
              <w:rPr>
                <w:rFonts w:ascii="宋体" w:hAnsi="宋体" w:eastAsia="宋体"/>
                <w:sz w:val="24"/>
              </w:rPr>
            </w:pPr>
          </w:p>
        </w:tc>
        <w:tc>
          <w:tcPr>
            <w:tcW w:w="8278" w:type="dxa"/>
            <w:gridSpan w:val="6"/>
            <w:noWrap w:val="0"/>
            <w:vAlign w:val="center"/>
          </w:tcPr>
          <w:p w14:paraId="2641D466">
            <w:pPr>
              <w:spacing w:line="360" w:lineRule="exact"/>
              <w:jc w:val="left"/>
              <w:rPr>
                <w:rFonts w:ascii="宋体" w:hAnsi="宋体" w:eastAsia="宋体"/>
                <w:sz w:val="24"/>
              </w:rPr>
            </w:pPr>
            <w:r>
              <w:rPr>
                <w:rFonts w:hint="eastAsia" w:ascii="宋体" w:hAnsi="宋体" w:eastAsia="宋体"/>
                <w:sz w:val="24"/>
              </w:rPr>
              <w:t>主要用于支持当前我省疫情救治能力建设费用。</w:t>
            </w:r>
          </w:p>
        </w:tc>
      </w:tr>
      <w:tr w14:paraId="369EF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FCD6FDA">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43B22CDE">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6AD641DE">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4A758C15">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32AB6010">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3B4C9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84F44E0">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21B45263">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0498A90D">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738FB1BE">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471F63CF">
            <w:pPr>
              <w:spacing w:line="360" w:lineRule="exact"/>
              <w:jc w:val="center"/>
              <w:rPr>
                <w:rFonts w:ascii="宋体" w:hAnsi="宋体" w:eastAsia="宋体"/>
                <w:sz w:val="24"/>
              </w:rPr>
            </w:pPr>
            <w:r>
              <w:rPr>
                <w:rFonts w:ascii="宋体" w:hAnsi="宋体" w:eastAsia="宋体"/>
                <w:sz w:val="24"/>
              </w:rPr>
              <w:t>100.00%</w:t>
            </w:r>
          </w:p>
        </w:tc>
      </w:tr>
      <w:tr w14:paraId="1E430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8A49221">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5DC56C4B">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主要用于支持当前我省疫情救治能力建设发展。</w:t>
            </w:r>
          </w:p>
          <w:p w14:paraId="0E568B5E">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用于现代医院管理制度建设及卫生健康事业发展等工作。</w:t>
            </w:r>
          </w:p>
          <w:p w14:paraId="3D8D3730">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进一步深化医药卫生体制改革加快优质资源。</w:t>
            </w:r>
          </w:p>
          <w:p w14:paraId="7AE6B71E">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强化突发公共卫生事件应对能力。</w:t>
            </w:r>
          </w:p>
        </w:tc>
      </w:tr>
    </w:tbl>
    <w:p w14:paraId="1A4C78FB">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FC23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C6E9CEC">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63A638DC">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54726440">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28361198">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37775A2C">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77251852">
            <w:pPr>
              <w:spacing w:line="360" w:lineRule="exact"/>
              <w:jc w:val="center"/>
              <w:rPr>
                <w:rFonts w:ascii="宋体" w:hAnsi="宋体" w:eastAsia="宋体"/>
                <w:b/>
                <w:sz w:val="24"/>
              </w:rPr>
            </w:pPr>
            <w:r>
              <w:rPr>
                <w:rFonts w:hint="eastAsia" w:ascii="宋体" w:hAnsi="宋体" w:eastAsia="宋体"/>
                <w:b/>
                <w:sz w:val="24"/>
              </w:rPr>
              <w:t>指标值确定依据</w:t>
            </w:r>
          </w:p>
        </w:tc>
      </w:tr>
      <w:tr w14:paraId="5055B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4D6B002">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788D81CD">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25145FDF">
            <w:pPr>
              <w:spacing w:line="360" w:lineRule="exact"/>
              <w:jc w:val="left"/>
              <w:rPr>
                <w:rFonts w:ascii="宋体" w:hAnsi="宋体" w:eastAsia="宋体"/>
                <w:sz w:val="24"/>
              </w:rPr>
            </w:pPr>
            <w:r>
              <w:rPr>
                <w:rFonts w:hint="eastAsia" w:ascii="宋体" w:hAnsi="宋体" w:eastAsia="宋体"/>
                <w:sz w:val="24"/>
              </w:rPr>
              <w:t>实现收支平衡的公立医院比例</w:t>
            </w:r>
          </w:p>
        </w:tc>
        <w:tc>
          <w:tcPr>
            <w:tcW w:w="2891" w:type="dxa"/>
            <w:noWrap w:val="0"/>
            <w:vAlign w:val="center"/>
          </w:tcPr>
          <w:p w14:paraId="706D7BA1">
            <w:pPr>
              <w:spacing w:line="360" w:lineRule="exact"/>
              <w:jc w:val="left"/>
              <w:rPr>
                <w:rFonts w:ascii="宋体" w:hAnsi="宋体" w:eastAsia="宋体"/>
                <w:sz w:val="24"/>
              </w:rPr>
            </w:pPr>
            <w:r>
              <w:rPr>
                <w:rFonts w:hint="eastAsia" w:ascii="宋体" w:hAnsi="宋体" w:eastAsia="宋体"/>
                <w:sz w:val="24"/>
              </w:rPr>
              <w:t>实现收支平衡的公立医院比例</w:t>
            </w:r>
          </w:p>
        </w:tc>
        <w:tc>
          <w:tcPr>
            <w:tcW w:w="1276" w:type="dxa"/>
            <w:noWrap w:val="0"/>
            <w:vAlign w:val="center"/>
          </w:tcPr>
          <w:p w14:paraId="63624334">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30%</w:t>
            </w:r>
          </w:p>
        </w:tc>
        <w:tc>
          <w:tcPr>
            <w:tcW w:w="1701" w:type="dxa"/>
            <w:noWrap w:val="0"/>
            <w:vAlign w:val="center"/>
          </w:tcPr>
          <w:p w14:paraId="3341706F">
            <w:pPr>
              <w:spacing w:line="360" w:lineRule="exact"/>
              <w:jc w:val="left"/>
              <w:rPr>
                <w:rFonts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年省级医改补助经费预算指标的通知（冀财社</w:t>
            </w:r>
            <w:r>
              <w:rPr>
                <w:rFonts w:ascii="宋体" w:hAnsi="宋体" w:eastAsia="宋体"/>
                <w:sz w:val="24"/>
              </w:rPr>
              <w:t>[020]198</w:t>
            </w:r>
            <w:r>
              <w:rPr>
                <w:rFonts w:hint="eastAsia" w:ascii="宋体" w:hAnsi="宋体" w:eastAsia="宋体"/>
                <w:sz w:val="24"/>
              </w:rPr>
              <w:t>号）</w:t>
            </w:r>
          </w:p>
        </w:tc>
      </w:tr>
      <w:tr w14:paraId="2D482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E502D10">
            <w:pPr>
              <w:spacing w:line="360" w:lineRule="exact"/>
              <w:jc w:val="center"/>
              <w:rPr>
                <w:rFonts w:hint="eastAsia" w:ascii="宋体" w:hAnsi="宋体" w:eastAsia="宋体"/>
                <w:sz w:val="24"/>
              </w:rPr>
            </w:pPr>
          </w:p>
        </w:tc>
        <w:tc>
          <w:tcPr>
            <w:tcW w:w="1134" w:type="dxa"/>
            <w:noWrap w:val="0"/>
            <w:vAlign w:val="center"/>
          </w:tcPr>
          <w:p w14:paraId="7E3D8440">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5CABC195">
            <w:pPr>
              <w:spacing w:line="360" w:lineRule="exact"/>
              <w:jc w:val="left"/>
              <w:rPr>
                <w:rFonts w:hint="eastAsia" w:ascii="宋体" w:hAnsi="宋体" w:eastAsia="宋体"/>
                <w:sz w:val="24"/>
              </w:rPr>
            </w:pPr>
            <w:r>
              <w:rPr>
                <w:rFonts w:hint="eastAsia" w:ascii="宋体" w:hAnsi="宋体" w:eastAsia="宋体"/>
                <w:sz w:val="24"/>
              </w:rPr>
              <w:t>医务人员满意度</w:t>
            </w:r>
          </w:p>
        </w:tc>
        <w:tc>
          <w:tcPr>
            <w:tcW w:w="2891" w:type="dxa"/>
            <w:noWrap w:val="0"/>
            <w:vAlign w:val="center"/>
          </w:tcPr>
          <w:p w14:paraId="16301333">
            <w:pPr>
              <w:spacing w:line="360" w:lineRule="exact"/>
              <w:jc w:val="left"/>
              <w:rPr>
                <w:rFonts w:ascii="宋体" w:hAnsi="宋体" w:eastAsia="宋体"/>
                <w:sz w:val="24"/>
              </w:rPr>
            </w:pPr>
            <w:r>
              <w:rPr>
                <w:rFonts w:hint="eastAsia" w:ascii="宋体" w:hAnsi="宋体" w:eastAsia="宋体"/>
                <w:sz w:val="24"/>
              </w:rPr>
              <w:t>医务人员满意度</w:t>
            </w:r>
          </w:p>
        </w:tc>
        <w:tc>
          <w:tcPr>
            <w:tcW w:w="1276" w:type="dxa"/>
            <w:noWrap w:val="0"/>
            <w:vAlign w:val="center"/>
          </w:tcPr>
          <w:p w14:paraId="03EC2B7F">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56846E6A">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年省级医改补助经费预算指标的通知（冀财社</w:t>
            </w:r>
            <w:r>
              <w:rPr>
                <w:rFonts w:ascii="宋体" w:hAnsi="宋体" w:eastAsia="宋体"/>
                <w:sz w:val="24"/>
              </w:rPr>
              <w:t>[020]198</w:t>
            </w:r>
            <w:r>
              <w:rPr>
                <w:rFonts w:hint="eastAsia" w:ascii="宋体" w:hAnsi="宋体" w:eastAsia="宋体"/>
                <w:sz w:val="24"/>
              </w:rPr>
              <w:t>号）</w:t>
            </w:r>
          </w:p>
        </w:tc>
      </w:tr>
      <w:tr w14:paraId="08063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F6B239D">
            <w:pPr>
              <w:spacing w:line="360" w:lineRule="exact"/>
              <w:jc w:val="center"/>
              <w:rPr>
                <w:rFonts w:hint="eastAsia" w:ascii="宋体" w:hAnsi="宋体" w:eastAsia="宋体"/>
                <w:sz w:val="24"/>
              </w:rPr>
            </w:pPr>
          </w:p>
        </w:tc>
        <w:tc>
          <w:tcPr>
            <w:tcW w:w="1134" w:type="dxa"/>
            <w:noWrap w:val="0"/>
            <w:vAlign w:val="center"/>
          </w:tcPr>
          <w:p w14:paraId="4E1739FE">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24A7B92C">
            <w:pPr>
              <w:spacing w:line="360" w:lineRule="exact"/>
              <w:jc w:val="left"/>
              <w:rPr>
                <w:rFonts w:hint="eastAsia" w:ascii="宋体" w:hAnsi="宋体" w:eastAsia="宋体"/>
                <w:sz w:val="24"/>
              </w:rPr>
            </w:pPr>
            <w:r>
              <w:rPr>
                <w:rFonts w:hint="eastAsia" w:ascii="宋体" w:hAnsi="宋体" w:eastAsia="宋体"/>
                <w:sz w:val="24"/>
              </w:rPr>
              <w:t>项目按时完成率</w:t>
            </w:r>
          </w:p>
        </w:tc>
        <w:tc>
          <w:tcPr>
            <w:tcW w:w="2891" w:type="dxa"/>
            <w:noWrap w:val="0"/>
            <w:vAlign w:val="center"/>
          </w:tcPr>
          <w:p w14:paraId="33BCF66D">
            <w:pPr>
              <w:spacing w:line="360" w:lineRule="exact"/>
              <w:jc w:val="left"/>
              <w:rPr>
                <w:rFonts w:ascii="宋体" w:hAnsi="宋体" w:eastAsia="宋体"/>
                <w:sz w:val="24"/>
              </w:rPr>
            </w:pPr>
            <w:r>
              <w:rPr>
                <w:rFonts w:hint="eastAsia" w:ascii="宋体" w:hAnsi="宋体" w:eastAsia="宋体"/>
                <w:sz w:val="24"/>
              </w:rPr>
              <w:t>项目按时完成率</w:t>
            </w:r>
          </w:p>
        </w:tc>
        <w:tc>
          <w:tcPr>
            <w:tcW w:w="1276" w:type="dxa"/>
            <w:noWrap w:val="0"/>
            <w:vAlign w:val="center"/>
          </w:tcPr>
          <w:p w14:paraId="52FE2BE0">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60%</w:t>
            </w:r>
          </w:p>
        </w:tc>
        <w:tc>
          <w:tcPr>
            <w:tcW w:w="1701" w:type="dxa"/>
            <w:noWrap w:val="0"/>
            <w:vAlign w:val="center"/>
          </w:tcPr>
          <w:p w14:paraId="72D48876">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年省级医改补助经费预算指标的通知（冀财社</w:t>
            </w:r>
            <w:r>
              <w:rPr>
                <w:rFonts w:ascii="宋体" w:hAnsi="宋体" w:eastAsia="宋体"/>
                <w:sz w:val="24"/>
              </w:rPr>
              <w:t>[020]198</w:t>
            </w:r>
            <w:r>
              <w:rPr>
                <w:rFonts w:hint="eastAsia" w:ascii="宋体" w:hAnsi="宋体" w:eastAsia="宋体"/>
                <w:sz w:val="24"/>
              </w:rPr>
              <w:t>号）</w:t>
            </w:r>
          </w:p>
        </w:tc>
      </w:tr>
      <w:tr w14:paraId="48A21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507EEA2">
            <w:pPr>
              <w:spacing w:line="360" w:lineRule="exact"/>
              <w:jc w:val="center"/>
              <w:rPr>
                <w:rFonts w:hint="eastAsia" w:ascii="宋体" w:hAnsi="宋体" w:eastAsia="宋体"/>
                <w:sz w:val="24"/>
              </w:rPr>
            </w:pPr>
          </w:p>
        </w:tc>
        <w:tc>
          <w:tcPr>
            <w:tcW w:w="1134" w:type="dxa"/>
            <w:noWrap w:val="0"/>
            <w:vAlign w:val="center"/>
          </w:tcPr>
          <w:p w14:paraId="125AAFF6">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4DD0AF60">
            <w:pPr>
              <w:spacing w:line="360" w:lineRule="exact"/>
              <w:jc w:val="left"/>
              <w:rPr>
                <w:rFonts w:hint="eastAsia" w:ascii="宋体" w:hAnsi="宋体" w:eastAsia="宋体"/>
                <w:sz w:val="24"/>
              </w:rPr>
            </w:pPr>
            <w:r>
              <w:rPr>
                <w:rFonts w:hint="eastAsia" w:ascii="宋体" w:hAnsi="宋体" w:eastAsia="宋体"/>
                <w:sz w:val="24"/>
              </w:rPr>
              <w:t>公立医院职工满意度</w:t>
            </w:r>
          </w:p>
        </w:tc>
        <w:tc>
          <w:tcPr>
            <w:tcW w:w="2891" w:type="dxa"/>
            <w:noWrap w:val="0"/>
            <w:vAlign w:val="center"/>
          </w:tcPr>
          <w:p w14:paraId="5DE4A964">
            <w:pPr>
              <w:spacing w:line="360" w:lineRule="exact"/>
              <w:jc w:val="left"/>
              <w:rPr>
                <w:rFonts w:ascii="宋体" w:hAnsi="宋体" w:eastAsia="宋体"/>
                <w:sz w:val="24"/>
              </w:rPr>
            </w:pPr>
            <w:r>
              <w:rPr>
                <w:rFonts w:hint="eastAsia" w:ascii="宋体" w:hAnsi="宋体" w:eastAsia="宋体"/>
                <w:sz w:val="24"/>
              </w:rPr>
              <w:t>公立医院职工、门诊患者、住院患者满意度</w:t>
            </w:r>
          </w:p>
        </w:tc>
        <w:tc>
          <w:tcPr>
            <w:tcW w:w="1276" w:type="dxa"/>
            <w:noWrap w:val="0"/>
            <w:vAlign w:val="center"/>
          </w:tcPr>
          <w:p w14:paraId="5F4E75E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2ABB9C68">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年省级医改补助经费预算指标的通知（冀财社</w:t>
            </w:r>
            <w:r>
              <w:rPr>
                <w:rFonts w:ascii="宋体" w:hAnsi="宋体" w:eastAsia="宋体"/>
                <w:sz w:val="24"/>
              </w:rPr>
              <w:t>[020]198</w:t>
            </w:r>
            <w:r>
              <w:rPr>
                <w:rFonts w:hint="eastAsia" w:ascii="宋体" w:hAnsi="宋体" w:eastAsia="宋体"/>
                <w:sz w:val="24"/>
              </w:rPr>
              <w:t>号）</w:t>
            </w:r>
          </w:p>
        </w:tc>
      </w:tr>
      <w:tr w14:paraId="06B2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1249B28">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3C52D7BB">
            <w:pPr>
              <w:spacing w:line="360" w:lineRule="exact"/>
              <w:jc w:val="left"/>
              <w:rPr>
                <w:rFonts w:hint="eastAsia" w:ascii="宋体" w:hAnsi="宋体" w:eastAsia="宋体"/>
                <w:sz w:val="24"/>
              </w:rPr>
            </w:pPr>
            <w:r>
              <w:rPr>
                <w:rFonts w:hint="eastAsia" w:ascii="宋体" w:hAnsi="宋体" w:eastAsia="宋体"/>
                <w:sz w:val="24"/>
              </w:rPr>
              <w:t>生态效益指标</w:t>
            </w:r>
          </w:p>
        </w:tc>
        <w:tc>
          <w:tcPr>
            <w:tcW w:w="1276" w:type="dxa"/>
            <w:noWrap w:val="0"/>
            <w:vAlign w:val="center"/>
          </w:tcPr>
          <w:p w14:paraId="5DDE848F">
            <w:pPr>
              <w:spacing w:line="360" w:lineRule="exact"/>
              <w:jc w:val="left"/>
              <w:rPr>
                <w:rFonts w:hint="eastAsia" w:ascii="宋体" w:hAnsi="宋体" w:eastAsia="宋体"/>
                <w:sz w:val="24"/>
              </w:rPr>
            </w:pPr>
            <w:r>
              <w:rPr>
                <w:rFonts w:hint="eastAsia" w:ascii="宋体" w:hAnsi="宋体" w:eastAsia="宋体"/>
                <w:sz w:val="24"/>
              </w:rPr>
              <w:t>社会保障制度更加公平可持续</w:t>
            </w:r>
          </w:p>
        </w:tc>
        <w:tc>
          <w:tcPr>
            <w:tcW w:w="2891" w:type="dxa"/>
            <w:noWrap w:val="0"/>
            <w:vAlign w:val="center"/>
          </w:tcPr>
          <w:p w14:paraId="14B9D031">
            <w:pPr>
              <w:spacing w:line="360" w:lineRule="exact"/>
              <w:jc w:val="left"/>
              <w:rPr>
                <w:rFonts w:ascii="宋体" w:hAnsi="宋体" w:eastAsia="宋体"/>
                <w:sz w:val="24"/>
              </w:rPr>
            </w:pPr>
            <w:r>
              <w:rPr>
                <w:rFonts w:hint="eastAsia" w:ascii="宋体" w:hAnsi="宋体" w:eastAsia="宋体"/>
                <w:sz w:val="24"/>
              </w:rPr>
              <w:t>社会保障制度更加公平可持续</w:t>
            </w:r>
          </w:p>
        </w:tc>
        <w:tc>
          <w:tcPr>
            <w:tcW w:w="1276" w:type="dxa"/>
            <w:noWrap w:val="0"/>
            <w:vAlign w:val="center"/>
          </w:tcPr>
          <w:p w14:paraId="046EEBAA">
            <w:pPr>
              <w:spacing w:line="360" w:lineRule="exact"/>
              <w:jc w:val="left"/>
              <w:rPr>
                <w:rFonts w:hint="eastAsia" w:ascii="宋体" w:hAnsi="宋体" w:eastAsia="宋体"/>
                <w:sz w:val="24"/>
              </w:rPr>
            </w:pPr>
            <w:r>
              <w:rPr>
                <w:rFonts w:hint="eastAsia" w:ascii="宋体" w:hAnsi="宋体" w:eastAsia="宋体"/>
                <w:sz w:val="24"/>
              </w:rPr>
              <w:t>持续发展</w:t>
            </w:r>
          </w:p>
        </w:tc>
        <w:tc>
          <w:tcPr>
            <w:tcW w:w="1701" w:type="dxa"/>
            <w:noWrap w:val="0"/>
            <w:vAlign w:val="center"/>
          </w:tcPr>
          <w:p w14:paraId="184D0353">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年省级医改补助经费预算指标的通知（冀财社</w:t>
            </w:r>
            <w:r>
              <w:rPr>
                <w:rFonts w:ascii="宋体" w:hAnsi="宋体" w:eastAsia="宋体"/>
                <w:sz w:val="24"/>
              </w:rPr>
              <w:t>[020]198</w:t>
            </w:r>
            <w:r>
              <w:rPr>
                <w:rFonts w:hint="eastAsia" w:ascii="宋体" w:hAnsi="宋体" w:eastAsia="宋体"/>
                <w:sz w:val="24"/>
              </w:rPr>
              <w:t>号）</w:t>
            </w:r>
          </w:p>
        </w:tc>
      </w:tr>
      <w:tr w14:paraId="50156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84F4614">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69E1B37B">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423F191F">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21BE60A2">
            <w:pPr>
              <w:spacing w:line="360" w:lineRule="exact"/>
              <w:jc w:val="left"/>
              <w:rPr>
                <w:rFonts w:ascii="宋体" w:hAnsi="宋体" w:eastAsia="宋体"/>
                <w:sz w:val="24"/>
              </w:rPr>
            </w:pPr>
            <w:r>
              <w:rPr>
                <w:rFonts w:hint="eastAsia" w:ascii="宋体" w:hAnsi="宋体" w:eastAsia="宋体"/>
                <w:sz w:val="24"/>
              </w:rPr>
              <w:t>服务对象满意度</w:t>
            </w:r>
          </w:p>
        </w:tc>
        <w:tc>
          <w:tcPr>
            <w:tcW w:w="1276" w:type="dxa"/>
            <w:noWrap w:val="0"/>
            <w:vAlign w:val="center"/>
          </w:tcPr>
          <w:p w14:paraId="59697997">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4D35855">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年省级医改补助经费预算指标的通知（冀财社</w:t>
            </w:r>
            <w:r>
              <w:rPr>
                <w:rFonts w:ascii="宋体" w:hAnsi="宋体" w:eastAsia="宋体"/>
                <w:sz w:val="24"/>
              </w:rPr>
              <w:t>[020]198</w:t>
            </w:r>
            <w:r>
              <w:rPr>
                <w:rFonts w:hint="eastAsia" w:ascii="宋体" w:hAnsi="宋体" w:eastAsia="宋体"/>
                <w:sz w:val="24"/>
              </w:rPr>
              <w:t>号）</w:t>
            </w:r>
          </w:p>
        </w:tc>
      </w:tr>
    </w:tbl>
    <w:p w14:paraId="7A8BA73B">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1C2D25C2">
      <w:pPr>
        <w:spacing w:line="360" w:lineRule="exact"/>
        <w:ind w:firstLine="480" w:firstLineChars="200"/>
        <w:jc w:val="left"/>
        <w:rPr>
          <w:rFonts w:ascii="宋体" w:hAnsi="宋体" w:eastAsia="宋体"/>
          <w:sz w:val="24"/>
        </w:rPr>
      </w:pPr>
    </w:p>
    <w:p w14:paraId="02766D56">
      <w:pPr>
        <w:spacing w:line="360" w:lineRule="exact"/>
        <w:ind w:firstLine="482" w:firstLineChars="200"/>
        <w:jc w:val="left"/>
        <w:outlineLvl w:val="3"/>
        <w:rPr>
          <w:rFonts w:ascii="宋体" w:hAnsi="宋体" w:eastAsia="宋体"/>
          <w:b/>
          <w:sz w:val="24"/>
        </w:rPr>
      </w:pPr>
      <w:bookmarkStart w:id="42" w:name="_Toc62803852"/>
      <w:r>
        <w:rPr>
          <w:rFonts w:hint="eastAsia" w:ascii="宋体" w:hAnsi="宋体" w:eastAsia="宋体"/>
          <w:b/>
          <w:sz w:val="24"/>
        </w:rPr>
        <w:t>42.2021年建档立卡贫困人口家庭医生签约个人缴费项目绩效目标表</w:t>
      </w:r>
      <w:bookmarkEnd w:id="42"/>
      <w:r>
        <w:rPr>
          <w:rFonts w:hint="eastAsia" w:ascii="宋体" w:hAnsi="宋体" w:eastAsia="宋体"/>
          <w:b/>
          <w:sz w:val="24"/>
        </w:rPr>
        <w:t>TC 42、2021年建档立卡贫困人口家庭医生签约个人缴费项目绩效目标表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FB90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E0E0DFF">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79F09CF2">
            <w:pPr>
              <w:spacing w:line="360" w:lineRule="exact"/>
              <w:jc w:val="right"/>
              <w:rPr>
                <w:rFonts w:ascii="宋体" w:hAnsi="宋体" w:eastAsia="宋体"/>
                <w:sz w:val="24"/>
              </w:rPr>
            </w:pPr>
            <w:r>
              <w:rPr>
                <w:rFonts w:hint="eastAsia" w:ascii="宋体" w:hAnsi="宋体" w:eastAsia="宋体"/>
                <w:sz w:val="24"/>
              </w:rPr>
              <w:t>单位：万元</w:t>
            </w:r>
          </w:p>
        </w:tc>
      </w:tr>
      <w:tr w14:paraId="52637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516EB9A">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3C78CF82">
            <w:pPr>
              <w:spacing w:line="360" w:lineRule="exact"/>
              <w:jc w:val="left"/>
              <w:rPr>
                <w:rFonts w:ascii="宋体" w:hAnsi="宋体" w:eastAsia="宋体"/>
                <w:sz w:val="24"/>
              </w:rPr>
            </w:pPr>
            <w:r>
              <w:rPr>
                <w:rFonts w:ascii="宋体" w:hAnsi="宋体" w:eastAsia="宋体"/>
                <w:sz w:val="24"/>
              </w:rPr>
              <w:t>13062321V3XFMDSKZ8RGX</w:t>
            </w:r>
          </w:p>
        </w:tc>
        <w:tc>
          <w:tcPr>
            <w:tcW w:w="1587" w:type="dxa"/>
            <w:noWrap w:val="0"/>
            <w:vAlign w:val="center"/>
          </w:tcPr>
          <w:p w14:paraId="0D0D2C55">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18C236FE">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年建档立卡贫困人口家庭医生签约个人缴费项目</w:t>
            </w:r>
          </w:p>
        </w:tc>
      </w:tr>
      <w:tr w14:paraId="7886D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4BF169F">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44527729">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41B33F30">
            <w:pPr>
              <w:spacing w:line="360" w:lineRule="exact"/>
              <w:jc w:val="left"/>
              <w:rPr>
                <w:rFonts w:ascii="宋体" w:hAnsi="宋体" w:eastAsia="宋体"/>
                <w:sz w:val="24"/>
              </w:rPr>
            </w:pPr>
            <w:r>
              <w:rPr>
                <w:rFonts w:ascii="宋体" w:hAnsi="宋体" w:eastAsia="宋体"/>
                <w:sz w:val="24"/>
              </w:rPr>
              <w:t>13.88</w:t>
            </w:r>
          </w:p>
        </w:tc>
        <w:tc>
          <w:tcPr>
            <w:tcW w:w="1587" w:type="dxa"/>
            <w:noWrap w:val="0"/>
            <w:vAlign w:val="center"/>
          </w:tcPr>
          <w:p w14:paraId="1F3E6AD7">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0BFD01DE">
            <w:pPr>
              <w:spacing w:line="360" w:lineRule="exact"/>
              <w:jc w:val="left"/>
              <w:rPr>
                <w:rFonts w:ascii="宋体" w:hAnsi="宋体" w:eastAsia="宋体"/>
                <w:sz w:val="24"/>
              </w:rPr>
            </w:pPr>
            <w:r>
              <w:rPr>
                <w:rFonts w:ascii="宋体" w:hAnsi="宋体" w:eastAsia="宋体"/>
                <w:sz w:val="24"/>
              </w:rPr>
              <w:t>13.88</w:t>
            </w:r>
          </w:p>
        </w:tc>
        <w:tc>
          <w:tcPr>
            <w:tcW w:w="1276" w:type="dxa"/>
            <w:noWrap w:val="0"/>
            <w:vAlign w:val="center"/>
          </w:tcPr>
          <w:p w14:paraId="37815A2B">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12B860B0">
            <w:pPr>
              <w:spacing w:line="360" w:lineRule="exact"/>
              <w:jc w:val="left"/>
              <w:rPr>
                <w:rFonts w:ascii="宋体" w:hAnsi="宋体" w:eastAsia="宋体"/>
                <w:sz w:val="24"/>
              </w:rPr>
            </w:pPr>
            <w:r>
              <w:rPr>
                <w:rFonts w:ascii="宋体" w:hAnsi="宋体" w:eastAsia="宋体"/>
                <w:sz w:val="24"/>
              </w:rPr>
              <w:t>0</w:t>
            </w:r>
          </w:p>
        </w:tc>
      </w:tr>
      <w:tr w14:paraId="5C4F9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5C8DE97">
            <w:pPr>
              <w:spacing w:line="360" w:lineRule="exact"/>
              <w:jc w:val="left"/>
              <w:outlineLvl w:val="3"/>
              <w:rPr>
                <w:rFonts w:ascii="宋体" w:hAnsi="宋体" w:eastAsia="宋体"/>
                <w:sz w:val="24"/>
              </w:rPr>
            </w:pPr>
          </w:p>
        </w:tc>
        <w:tc>
          <w:tcPr>
            <w:tcW w:w="8278" w:type="dxa"/>
            <w:gridSpan w:val="6"/>
            <w:noWrap w:val="0"/>
            <w:vAlign w:val="center"/>
          </w:tcPr>
          <w:p w14:paraId="7D8245B8">
            <w:pPr>
              <w:spacing w:line="360" w:lineRule="exact"/>
              <w:jc w:val="left"/>
              <w:rPr>
                <w:rFonts w:ascii="宋体" w:hAnsi="宋体" w:eastAsia="宋体"/>
                <w:sz w:val="24"/>
              </w:rPr>
            </w:pPr>
            <w:r>
              <w:rPr>
                <w:rFonts w:hint="eastAsia" w:ascii="宋体" w:hAnsi="宋体" w:eastAsia="宋体"/>
                <w:sz w:val="24"/>
              </w:rPr>
              <w:t>根据相关文件，签约一个人签约为签约对象，家庭医生签约覆盖率到达</w:t>
            </w:r>
            <w:r>
              <w:rPr>
                <w:rFonts w:ascii="宋体" w:hAnsi="宋体" w:eastAsia="宋体"/>
                <w:sz w:val="24"/>
              </w:rPr>
              <w:t>90%</w:t>
            </w:r>
            <w:r>
              <w:rPr>
                <w:rFonts w:hint="eastAsia" w:ascii="宋体" w:hAnsi="宋体" w:eastAsia="宋体"/>
                <w:sz w:val="24"/>
              </w:rPr>
              <w:t>以上的要求，需印刷费用以及考核、督导、培训费用。所需资金</w:t>
            </w:r>
            <w:r>
              <w:rPr>
                <w:rFonts w:ascii="宋体" w:hAnsi="宋体" w:eastAsia="宋体"/>
                <w:sz w:val="24"/>
              </w:rPr>
              <w:t>13.88</w:t>
            </w:r>
            <w:r>
              <w:rPr>
                <w:rFonts w:hint="eastAsia" w:ascii="宋体" w:hAnsi="宋体" w:eastAsia="宋体"/>
                <w:sz w:val="24"/>
              </w:rPr>
              <w:t>万元列入年初预算。</w:t>
            </w:r>
          </w:p>
        </w:tc>
      </w:tr>
      <w:tr w14:paraId="1EBA8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819EB50">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87611CF">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06688730">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31A6D367">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630B5024">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61DC6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3499030">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347CB882">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5A2A0ABF">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257E3C5C">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3032CD1C">
            <w:pPr>
              <w:spacing w:line="360" w:lineRule="exact"/>
              <w:jc w:val="center"/>
              <w:rPr>
                <w:rFonts w:ascii="宋体" w:hAnsi="宋体" w:eastAsia="宋体"/>
                <w:sz w:val="24"/>
              </w:rPr>
            </w:pPr>
            <w:r>
              <w:rPr>
                <w:rFonts w:ascii="宋体" w:hAnsi="宋体" w:eastAsia="宋体"/>
                <w:sz w:val="24"/>
              </w:rPr>
              <w:t>100.00%</w:t>
            </w:r>
          </w:p>
        </w:tc>
      </w:tr>
      <w:tr w14:paraId="0C35A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76C43B0">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1CD80684">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签约以个人为单位的签约对象。</w:t>
            </w:r>
          </w:p>
          <w:p w14:paraId="5EEB0C6B">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家庭医生签约覆盖率</w:t>
            </w:r>
            <w:r>
              <w:rPr>
                <w:rFonts w:ascii="宋体" w:hAnsi="宋体" w:eastAsia="宋体"/>
                <w:sz w:val="24"/>
              </w:rPr>
              <w:t>90%</w:t>
            </w:r>
            <w:r>
              <w:rPr>
                <w:rFonts w:hint="eastAsia" w:ascii="宋体" w:hAnsi="宋体" w:eastAsia="宋体"/>
                <w:sz w:val="24"/>
              </w:rPr>
              <w:t>。</w:t>
            </w:r>
          </w:p>
          <w:p w14:paraId="767F5AE1">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保障项目所需要的各项费用的支付。</w:t>
            </w:r>
          </w:p>
          <w:p w14:paraId="057C9845">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增强宣传家庭医生签约服务的认知度和接受度。</w:t>
            </w:r>
          </w:p>
        </w:tc>
      </w:tr>
    </w:tbl>
    <w:p w14:paraId="5FAC0212">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00AC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3E588E9">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7527CA1B">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3EFA6B7">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1CC70D71">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2FB0D201">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5A8A996B">
            <w:pPr>
              <w:spacing w:line="360" w:lineRule="exact"/>
              <w:jc w:val="center"/>
              <w:rPr>
                <w:rFonts w:ascii="宋体" w:hAnsi="宋体" w:eastAsia="宋体"/>
                <w:b/>
                <w:sz w:val="24"/>
              </w:rPr>
            </w:pPr>
            <w:r>
              <w:rPr>
                <w:rFonts w:hint="eastAsia" w:ascii="宋体" w:hAnsi="宋体" w:eastAsia="宋体"/>
                <w:b/>
                <w:sz w:val="24"/>
              </w:rPr>
              <w:t>指标值确定依据</w:t>
            </w:r>
          </w:p>
        </w:tc>
      </w:tr>
      <w:tr w14:paraId="52CF3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32A4CD2">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5628175A">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1F690A90">
            <w:pPr>
              <w:spacing w:line="360" w:lineRule="exact"/>
              <w:jc w:val="left"/>
              <w:rPr>
                <w:rFonts w:ascii="宋体" w:hAnsi="宋体" w:eastAsia="宋体"/>
                <w:sz w:val="24"/>
              </w:rPr>
            </w:pPr>
            <w:r>
              <w:rPr>
                <w:rFonts w:hint="eastAsia" w:ascii="宋体" w:hAnsi="宋体" w:eastAsia="宋体"/>
                <w:sz w:val="24"/>
              </w:rPr>
              <w:t>家庭医生签约服务覆盖率</w:t>
            </w:r>
          </w:p>
        </w:tc>
        <w:tc>
          <w:tcPr>
            <w:tcW w:w="2891" w:type="dxa"/>
            <w:noWrap w:val="0"/>
            <w:vAlign w:val="center"/>
          </w:tcPr>
          <w:p w14:paraId="596FD7C9">
            <w:pPr>
              <w:spacing w:line="360" w:lineRule="exact"/>
              <w:jc w:val="left"/>
              <w:rPr>
                <w:rFonts w:ascii="宋体" w:hAnsi="宋体" w:eastAsia="宋体"/>
                <w:sz w:val="24"/>
              </w:rPr>
            </w:pPr>
            <w:r>
              <w:rPr>
                <w:rFonts w:hint="eastAsia" w:ascii="宋体" w:hAnsi="宋体" w:eastAsia="宋体"/>
                <w:sz w:val="24"/>
              </w:rPr>
              <w:t>已经完成签约服务的人口数占应签约服务人口数的比例</w:t>
            </w:r>
          </w:p>
        </w:tc>
        <w:tc>
          <w:tcPr>
            <w:tcW w:w="1276" w:type="dxa"/>
            <w:noWrap w:val="0"/>
            <w:vAlign w:val="center"/>
          </w:tcPr>
          <w:p w14:paraId="7B1885FF">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3B9ED22">
            <w:pPr>
              <w:spacing w:line="360" w:lineRule="exact"/>
              <w:jc w:val="left"/>
              <w:rPr>
                <w:rFonts w:ascii="宋体" w:hAnsi="宋体" w:eastAsia="宋体"/>
                <w:sz w:val="24"/>
              </w:rPr>
            </w:pPr>
            <w:r>
              <w:rPr>
                <w:rFonts w:hint="eastAsia" w:ascii="宋体" w:hAnsi="宋体" w:eastAsia="宋体"/>
                <w:sz w:val="24"/>
              </w:rPr>
              <w:t>《关于印发推进家庭医生签约服务工作的通知》（冀卫发【</w:t>
            </w:r>
            <w:r>
              <w:rPr>
                <w:rFonts w:ascii="宋体" w:hAnsi="宋体" w:eastAsia="宋体"/>
                <w:sz w:val="24"/>
              </w:rPr>
              <w:t>2016</w:t>
            </w:r>
            <w:r>
              <w:rPr>
                <w:rFonts w:hint="eastAsia" w:ascii="宋体" w:hAnsi="宋体" w:eastAsia="宋体"/>
                <w:sz w:val="24"/>
              </w:rPr>
              <w:t>】</w:t>
            </w:r>
            <w:r>
              <w:rPr>
                <w:rFonts w:ascii="宋体" w:hAnsi="宋体" w:eastAsia="宋体"/>
                <w:sz w:val="24"/>
              </w:rPr>
              <w:t>41</w:t>
            </w:r>
            <w:r>
              <w:rPr>
                <w:rFonts w:hint="eastAsia" w:ascii="宋体" w:hAnsi="宋体" w:eastAsia="宋体"/>
                <w:sz w:val="24"/>
              </w:rPr>
              <w:t>号）</w:t>
            </w:r>
          </w:p>
        </w:tc>
      </w:tr>
      <w:tr w14:paraId="1CEF5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41AFBBB">
            <w:pPr>
              <w:spacing w:line="360" w:lineRule="exact"/>
              <w:jc w:val="center"/>
              <w:rPr>
                <w:rFonts w:hint="eastAsia" w:ascii="宋体" w:hAnsi="宋体" w:eastAsia="宋体"/>
                <w:sz w:val="24"/>
              </w:rPr>
            </w:pPr>
          </w:p>
        </w:tc>
        <w:tc>
          <w:tcPr>
            <w:tcW w:w="1134" w:type="dxa"/>
            <w:noWrap w:val="0"/>
            <w:vAlign w:val="center"/>
          </w:tcPr>
          <w:p w14:paraId="4D1D2740">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6AD06F12">
            <w:pPr>
              <w:spacing w:line="360" w:lineRule="exact"/>
              <w:jc w:val="left"/>
              <w:rPr>
                <w:rFonts w:hint="eastAsia" w:ascii="宋体" w:hAnsi="宋体" w:eastAsia="宋体"/>
                <w:sz w:val="24"/>
              </w:rPr>
            </w:pPr>
            <w:r>
              <w:rPr>
                <w:rFonts w:hint="eastAsia" w:ascii="宋体" w:hAnsi="宋体" w:eastAsia="宋体"/>
                <w:sz w:val="24"/>
              </w:rPr>
              <w:t>实际完成签约数</w:t>
            </w:r>
          </w:p>
        </w:tc>
        <w:tc>
          <w:tcPr>
            <w:tcW w:w="2891" w:type="dxa"/>
            <w:noWrap w:val="0"/>
            <w:vAlign w:val="center"/>
          </w:tcPr>
          <w:p w14:paraId="47878CC3">
            <w:pPr>
              <w:spacing w:line="360" w:lineRule="exact"/>
              <w:jc w:val="left"/>
              <w:rPr>
                <w:rFonts w:ascii="宋体" w:hAnsi="宋体" w:eastAsia="宋体"/>
                <w:sz w:val="24"/>
              </w:rPr>
            </w:pPr>
            <w:r>
              <w:rPr>
                <w:rFonts w:hint="eastAsia" w:ascii="宋体" w:hAnsi="宋体" w:eastAsia="宋体"/>
                <w:sz w:val="24"/>
              </w:rPr>
              <w:t>实际完成签约数</w:t>
            </w:r>
          </w:p>
        </w:tc>
        <w:tc>
          <w:tcPr>
            <w:tcW w:w="1276" w:type="dxa"/>
            <w:noWrap w:val="0"/>
            <w:vAlign w:val="center"/>
          </w:tcPr>
          <w:p w14:paraId="0C29E49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F47D0D8">
            <w:pPr>
              <w:spacing w:line="360" w:lineRule="exact"/>
              <w:jc w:val="left"/>
              <w:rPr>
                <w:rFonts w:hint="eastAsia" w:ascii="宋体" w:hAnsi="宋体" w:eastAsia="宋体"/>
                <w:sz w:val="24"/>
              </w:rPr>
            </w:pPr>
            <w:r>
              <w:rPr>
                <w:rFonts w:hint="eastAsia" w:ascii="宋体" w:hAnsi="宋体" w:eastAsia="宋体"/>
                <w:sz w:val="24"/>
              </w:rPr>
              <w:t>《关于印发推进家庭医生签约服务工作的通知》（冀卫发【</w:t>
            </w:r>
            <w:r>
              <w:rPr>
                <w:rFonts w:ascii="宋体" w:hAnsi="宋体" w:eastAsia="宋体"/>
                <w:sz w:val="24"/>
              </w:rPr>
              <w:t>2016</w:t>
            </w:r>
            <w:r>
              <w:rPr>
                <w:rFonts w:hint="eastAsia" w:ascii="宋体" w:hAnsi="宋体" w:eastAsia="宋体"/>
                <w:sz w:val="24"/>
              </w:rPr>
              <w:t>】</w:t>
            </w:r>
            <w:r>
              <w:rPr>
                <w:rFonts w:ascii="宋体" w:hAnsi="宋体" w:eastAsia="宋体"/>
                <w:sz w:val="24"/>
              </w:rPr>
              <w:t>41</w:t>
            </w:r>
            <w:r>
              <w:rPr>
                <w:rFonts w:hint="eastAsia" w:ascii="宋体" w:hAnsi="宋体" w:eastAsia="宋体"/>
                <w:sz w:val="24"/>
              </w:rPr>
              <w:t>号）</w:t>
            </w:r>
          </w:p>
        </w:tc>
      </w:tr>
      <w:tr w14:paraId="19615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D4C7A0E">
            <w:pPr>
              <w:spacing w:line="360" w:lineRule="exact"/>
              <w:jc w:val="center"/>
              <w:rPr>
                <w:rFonts w:hint="eastAsia" w:ascii="宋体" w:hAnsi="宋体" w:eastAsia="宋体"/>
                <w:sz w:val="24"/>
              </w:rPr>
            </w:pPr>
          </w:p>
        </w:tc>
        <w:tc>
          <w:tcPr>
            <w:tcW w:w="1134" w:type="dxa"/>
            <w:noWrap w:val="0"/>
            <w:vAlign w:val="center"/>
          </w:tcPr>
          <w:p w14:paraId="543C7BBA">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132D43DF">
            <w:pPr>
              <w:spacing w:line="360" w:lineRule="exact"/>
              <w:jc w:val="left"/>
              <w:rPr>
                <w:rFonts w:hint="eastAsia" w:ascii="宋体" w:hAnsi="宋体" w:eastAsia="宋体"/>
                <w:sz w:val="24"/>
              </w:rPr>
            </w:pPr>
            <w:r>
              <w:rPr>
                <w:rFonts w:hint="eastAsia" w:ascii="宋体" w:hAnsi="宋体" w:eastAsia="宋体"/>
                <w:sz w:val="24"/>
              </w:rPr>
              <w:t>各项任务完成及时率（</w:t>
            </w:r>
            <w:r>
              <w:rPr>
                <w:rFonts w:ascii="宋体" w:hAnsi="宋体" w:eastAsia="宋体"/>
                <w:sz w:val="24"/>
              </w:rPr>
              <w:t>%</w:t>
            </w:r>
            <w:r>
              <w:rPr>
                <w:rFonts w:hint="eastAsia" w:ascii="宋体" w:hAnsi="宋体" w:eastAsia="宋体"/>
                <w:sz w:val="24"/>
              </w:rPr>
              <w:t>）</w:t>
            </w:r>
          </w:p>
        </w:tc>
        <w:tc>
          <w:tcPr>
            <w:tcW w:w="2891" w:type="dxa"/>
            <w:noWrap w:val="0"/>
            <w:vAlign w:val="center"/>
          </w:tcPr>
          <w:p w14:paraId="5C1BF79B">
            <w:pPr>
              <w:spacing w:line="360" w:lineRule="exact"/>
              <w:jc w:val="left"/>
              <w:rPr>
                <w:rFonts w:ascii="宋体" w:hAnsi="宋体" w:eastAsia="宋体"/>
                <w:sz w:val="24"/>
              </w:rPr>
            </w:pPr>
            <w:r>
              <w:rPr>
                <w:rFonts w:hint="eastAsia" w:ascii="宋体" w:hAnsi="宋体" w:eastAsia="宋体"/>
                <w:sz w:val="24"/>
              </w:rPr>
              <w:t>各项任务完成及时率（</w:t>
            </w:r>
            <w:r>
              <w:rPr>
                <w:rFonts w:ascii="宋体" w:hAnsi="宋体" w:eastAsia="宋体"/>
                <w:sz w:val="24"/>
              </w:rPr>
              <w:t>%</w:t>
            </w:r>
            <w:r>
              <w:rPr>
                <w:rFonts w:hint="eastAsia" w:ascii="宋体" w:hAnsi="宋体" w:eastAsia="宋体"/>
                <w:sz w:val="24"/>
              </w:rPr>
              <w:t>）</w:t>
            </w:r>
          </w:p>
        </w:tc>
        <w:tc>
          <w:tcPr>
            <w:tcW w:w="1276" w:type="dxa"/>
            <w:noWrap w:val="0"/>
            <w:vAlign w:val="center"/>
          </w:tcPr>
          <w:p w14:paraId="66D0B58B">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BFB9937">
            <w:pPr>
              <w:spacing w:line="360" w:lineRule="exact"/>
              <w:jc w:val="left"/>
              <w:rPr>
                <w:rFonts w:hint="eastAsia" w:ascii="宋体" w:hAnsi="宋体" w:eastAsia="宋体"/>
                <w:sz w:val="24"/>
              </w:rPr>
            </w:pPr>
            <w:r>
              <w:rPr>
                <w:rFonts w:hint="eastAsia" w:ascii="宋体" w:hAnsi="宋体" w:eastAsia="宋体"/>
                <w:sz w:val="24"/>
              </w:rPr>
              <w:t>《关于印发推进家庭医生签约服务工作的通知》（冀卫发【</w:t>
            </w:r>
            <w:r>
              <w:rPr>
                <w:rFonts w:ascii="宋体" w:hAnsi="宋体" w:eastAsia="宋体"/>
                <w:sz w:val="24"/>
              </w:rPr>
              <w:t>2016</w:t>
            </w:r>
            <w:r>
              <w:rPr>
                <w:rFonts w:hint="eastAsia" w:ascii="宋体" w:hAnsi="宋体" w:eastAsia="宋体"/>
                <w:sz w:val="24"/>
              </w:rPr>
              <w:t>】</w:t>
            </w:r>
            <w:r>
              <w:rPr>
                <w:rFonts w:ascii="宋体" w:hAnsi="宋体" w:eastAsia="宋体"/>
                <w:sz w:val="24"/>
              </w:rPr>
              <w:t>41</w:t>
            </w:r>
            <w:r>
              <w:rPr>
                <w:rFonts w:hint="eastAsia" w:ascii="宋体" w:hAnsi="宋体" w:eastAsia="宋体"/>
                <w:sz w:val="24"/>
              </w:rPr>
              <w:t>号）</w:t>
            </w:r>
          </w:p>
        </w:tc>
      </w:tr>
      <w:tr w14:paraId="720CF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99614CC">
            <w:pPr>
              <w:spacing w:line="360" w:lineRule="exact"/>
              <w:jc w:val="center"/>
              <w:rPr>
                <w:rFonts w:hint="eastAsia" w:ascii="宋体" w:hAnsi="宋体" w:eastAsia="宋体"/>
                <w:sz w:val="24"/>
              </w:rPr>
            </w:pPr>
          </w:p>
        </w:tc>
        <w:tc>
          <w:tcPr>
            <w:tcW w:w="1134" w:type="dxa"/>
            <w:noWrap w:val="0"/>
            <w:vAlign w:val="center"/>
          </w:tcPr>
          <w:p w14:paraId="7814DD28">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279089E2">
            <w:pPr>
              <w:spacing w:line="360" w:lineRule="exact"/>
              <w:jc w:val="left"/>
              <w:rPr>
                <w:rFonts w:hint="eastAsia" w:ascii="宋体" w:hAnsi="宋体" w:eastAsia="宋体"/>
                <w:sz w:val="24"/>
              </w:rPr>
            </w:pPr>
            <w:r>
              <w:rPr>
                <w:rFonts w:hint="eastAsia" w:ascii="宋体" w:hAnsi="宋体" w:eastAsia="宋体"/>
                <w:sz w:val="24"/>
              </w:rPr>
              <w:t>按预算资金完成率</w:t>
            </w:r>
          </w:p>
        </w:tc>
        <w:tc>
          <w:tcPr>
            <w:tcW w:w="2891" w:type="dxa"/>
            <w:noWrap w:val="0"/>
            <w:vAlign w:val="center"/>
          </w:tcPr>
          <w:p w14:paraId="10BA8D7A">
            <w:pPr>
              <w:spacing w:line="360" w:lineRule="exact"/>
              <w:jc w:val="left"/>
              <w:rPr>
                <w:rFonts w:ascii="宋体" w:hAnsi="宋体" w:eastAsia="宋体"/>
                <w:sz w:val="24"/>
              </w:rPr>
            </w:pPr>
            <w:r>
              <w:rPr>
                <w:rFonts w:hint="eastAsia" w:ascii="宋体" w:hAnsi="宋体" w:eastAsia="宋体"/>
                <w:sz w:val="24"/>
              </w:rPr>
              <w:t>按预算资金完成率</w:t>
            </w:r>
          </w:p>
        </w:tc>
        <w:tc>
          <w:tcPr>
            <w:tcW w:w="1276" w:type="dxa"/>
            <w:noWrap w:val="0"/>
            <w:vAlign w:val="center"/>
          </w:tcPr>
          <w:p w14:paraId="29F2D0D6">
            <w:pPr>
              <w:spacing w:line="360" w:lineRule="exact"/>
              <w:jc w:val="left"/>
              <w:rPr>
                <w:rFonts w:hint="eastAsia" w:ascii="宋体" w:hAnsi="宋体" w:eastAsia="宋体"/>
                <w:sz w:val="24"/>
              </w:rPr>
            </w:pPr>
            <w:r>
              <w:rPr>
                <w:rFonts w:ascii="宋体" w:hAnsi="宋体" w:eastAsia="宋体"/>
                <w:sz w:val="24"/>
              </w:rPr>
              <w:t>100%</w:t>
            </w:r>
          </w:p>
        </w:tc>
        <w:tc>
          <w:tcPr>
            <w:tcW w:w="1701" w:type="dxa"/>
            <w:noWrap w:val="0"/>
            <w:vAlign w:val="center"/>
          </w:tcPr>
          <w:p w14:paraId="6F5B5DEC">
            <w:pPr>
              <w:spacing w:line="360" w:lineRule="exact"/>
              <w:jc w:val="left"/>
              <w:rPr>
                <w:rFonts w:hint="eastAsia" w:ascii="宋体" w:hAnsi="宋体" w:eastAsia="宋体"/>
                <w:sz w:val="24"/>
              </w:rPr>
            </w:pPr>
            <w:r>
              <w:rPr>
                <w:rFonts w:hint="eastAsia" w:ascii="宋体" w:hAnsi="宋体" w:eastAsia="宋体"/>
                <w:sz w:val="24"/>
              </w:rPr>
              <w:t>《关于印发推进家庭医生签约服务工作的通知》（冀卫发【</w:t>
            </w:r>
            <w:r>
              <w:rPr>
                <w:rFonts w:ascii="宋体" w:hAnsi="宋体" w:eastAsia="宋体"/>
                <w:sz w:val="24"/>
              </w:rPr>
              <w:t>2016</w:t>
            </w:r>
            <w:r>
              <w:rPr>
                <w:rFonts w:hint="eastAsia" w:ascii="宋体" w:hAnsi="宋体" w:eastAsia="宋体"/>
                <w:sz w:val="24"/>
              </w:rPr>
              <w:t>】</w:t>
            </w:r>
            <w:r>
              <w:rPr>
                <w:rFonts w:ascii="宋体" w:hAnsi="宋体" w:eastAsia="宋体"/>
                <w:sz w:val="24"/>
              </w:rPr>
              <w:t>41</w:t>
            </w:r>
            <w:r>
              <w:rPr>
                <w:rFonts w:hint="eastAsia" w:ascii="宋体" w:hAnsi="宋体" w:eastAsia="宋体"/>
                <w:sz w:val="24"/>
              </w:rPr>
              <w:t>号）</w:t>
            </w:r>
          </w:p>
        </w:tc>
      </w:tr>
      <w:tr w14:paraId="2E19F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391D186">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FB13F92">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31D39356">
            <w:pPr>
              <w:spacing w:line="360" w:lineRule="exact"/>
              <w:jc w:val="left"/>
              <w:rPr>
                <w:rFonts w:hint="eastAsia" w:ascii="宋体" w:hAnsi="宋体" w:eastAsia="宋体"/>
                <w:sz w:val="24"/>
              </w:rPr>
            </w:pPr>
            <w:r>
              <w:rPr>
                <w:rFonts w:hint="eastAsia" w:ascii="宋体" w:hAnsi="宋体" w:eastAsia="宋体"/>
                <w:sz w:val="24"/>
              </w:rPr>
              <w:t>家庭医生签约服务覆盖率</w:t>
            </w:r>
          </w:p>
        </w:tc>
        <w:tc>
          <w:tcPr>
            <w:tcW w:w="2891" w:type="dxa"/>
            <w:noWrap w:val="0"/>
            <w:vAlign w:val="center"/>
          </w:tcPr>
          <w:p w14:paraId="7006D3C9">
            <w:pPr>
              <w:spacing w:line="360" w:lineRule="exact"/>
              <w:jc w:val="left"/>
              <w:rPr>
                <w:rFonts w:ascii="宋体" w:hAnsi="宋体" w:eastAsia="宋体"/>
                <w:sz w:val="24"/>
              </w:rPr>
            </w:pPr>
            <w:r>
              <w:rPr>
                <w:rFonts w:hint="eastAsia" w:ascii="宋体" w:hAnsi="宋体" w:eastAsia="宋体"/>
                <w:sz w:val="24"/>
              </w:rPr>
              <w:t>受益群体调查中，满意和较满意的人数占全部调查人数的比率</w:t>
            </w:r>
          </w:p>
        </w:tc>
        <w:tc>
          <w:tcPr>
            <w:tcW w:w="1276" w:type="dxa"/>
            <w:noWrap w:val="0"/>
            <w:vAlign w:val="center"/>
          </w:tcPr>
          <w:p w14:paraId="0F17DCE6">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064A20FD">
            <w:pPr>
              <w:spacing w:line="360" w:lineRule="exact"/>
              <w:jc w:val="left"/>
              <w:rPr>
                <w:rFonts w:hint="eastAsia" w:ascii="宋体" w:hAnsi="宋体" w:eastAsia="宋体"/>
                <w:sz w:val="24"/>
              </w:rPr>
            </w:pPr>
            <w:r>
              <w:rPr>
                <w:rFonts w:hint="eastAsia" w:ascii="宋体" w:hAnsi="宋体" w:eastAsia="宋体"/>
                <w:sz w:val="24"/>
              </w:rPr>
              <w:t>《关于印发推进家庭医生签约服务工作的通知》（冀卫发【</w:t>
            </w:r>
            <w:r>
              <w:rPr>
                <w:rFonts w:ascii="宋体" w:hAnsi="宋体" w:eastAsia="宋体"/>
                <w:sz w:val="24"/>
              </w:rPr>
              <w:t>2016</w:t>
            </w:r>
            <w:r>
              <w:rPr>
                <w:rFonts w:hint="eastAsia" w:ascii="宋体" w:hAnsi="宋体" w:eastAsia="宋体"/>
                <w:sz w:val="24"/>
              </w:rPr>
              <w:t>】</w:t>
            </w:r>
            <w:r>
              <w:rPr>
                <w:rFonts w:ascii="宋体" w:hAnsi="宋体" w:eastAsia="宋体"/>
                <w:sz w:val="24"/>
              </w:rPr>
              <w:t>41</w:t>
            </w:r>
            <w:r>
              <w:rPr>
                <w:rFonts w:hint="eastAsia" w:ascii="宋体" w:hAnsi="宋体" w:eastAsia="宋体"/>
                <w:sz w:val="24"/>
              </w:rPr>
              <w:t>号）</w:t>
            </w:r>
          </w:p>
        </w:tc>
      </w:tr>
      <w:tr w14:paraId="4991D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37F6AD3">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7EEBD601">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7EB4FADC">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3CAFFA3B">
            <w:pPr>
              <w:spacing w:line="360" w:lineRule="exact"/>
              <w:jc w:val="left"/>
              <w:rPr>
                <w:rFonts w:ascii="宋体" w:hAnsi="宋体" w:eastAsia="宋体"/>
                <w:sz w:val="24"/>
              </w:rPr>
            </w:pPr>
            <w:r>
              <w:rPr>
                <w:rFonts w:hint="eastAsia" w:ascii="宋体" w:hAnsi="宋体" w:eastAsia="宋体"/>
                <w:sz w:val="24"/>
              </w:rPr>
              <w:t>服务对象满意度</w:t>
            </w:r>
          </w:p>
        </w:tc>
        <w:tc>
          <w:tcPr>
            <w:tcW w:w="1276" w:type="dxa"/>
            <w:noWrap w:val="0"/>
            <w:vAlign w:val="center"/>
          </w:tcPr>
          <w:p w14:paraId="217595D0">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4060AB45">
            <w:pPr>
              <w:spacing w:line="360" w:lineRule="exact"/>
              <w:jc w:val="left"/>
              <w:rPr>
                <w:rFonts w:hint="eastAsia" w:ascii="宋体" w:hAnsi="宋体" w:eastAsia="宋体"/>
                <w:sz w:val="24"/>
              </w:rPr>
            </w:pPr>
            <w:r>
              <w:rPr>
                <w:rFonts w:hint="eastAsia" w:ascii="宋体" w:hAnsi="宋体" w:eastAsia="宋体"/>
                <w:sz w:val="24"/>
              </w:rPr>
              <w:t>《关于印发推进家庭医生签约服务工作的通知》（冀卫发【</w:t>
            </w:r>
            <w:r>
              <w:rPr>
                <w:rFonts w:ascii="宋体" w:hAnsi="宋体" w:eastAsia="宋体"/>
                <w:sz w:val="24"/>
              </w:rPr>
              <w:t>2016</w:t>
            </w:r>
            <w:r>
              <w:rPr>
                <w:rFonts w:hint="eastAsia" w:ascii="宋体" w:hAnsi="宋体" w:eastAsia="宋体"/>
                <w:sz w:val="24"/>
              </w:rPr>
              <w:t>】</w:t>
            </w:r>
            <w:r>
              <w:rPr>
                <w:rFonts w:ascii="宋体" w:hAnsi="宋体" w:eastAsia="宋体"/>
                <w:sz w:val="24"/>
              </w:rPr>
              <w:t>41</w:t>
            </w:r>
            <w:r>
              <w:rPr>
                <w:rFonts w:hint="eastAsia" w:ascii="宋体" w:hAnsi="宋体" w:eastAsia="宋体"/>
                <w:sz w:val="24"/>
              </w:rPr>
              <w:t>号）</w:t>
            </w:r>
          </w:p>
        </w:tc>
      </w:tr>
    </w:tbl>
    <w:p w14:paraId="2FD6F3D2">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412549D5">
      <w:pPr>
        <w:spacing w:line="360" w:lineRule="exact"/>
        <w:ind w:firstLine="480" w:firstLineChars="200"/>
        <w:jc w:val="left"/>
        <w:rPr>
          <w:rFonts w:ascii="宋体" w:hAnsi="宋体" w:eastAsia="宋体"/>
          <w:sz w:val="24"/>
        </w:rPr>
      </w:pPr>
    </w:p>
    <w:p w14:paraId="1B5FC477">
      <w:pPr>
        <w:spacing w:line="360" w:lineRule="exact"/>
        <w:ind w:firstLine="482" w:firstLineChars="200"/>
        <w:jc w:val="left"/>
        <w:outlineLvl w:val="3"/>
        <w:rPr>
          <w:rFonts w:ascii="宋体" w:hAnsi="宋体" w:eastAsia="宋体"/>
          <w:b/>
          <w:sz w:val="24"/>
        </w:rPr>
      </w:pPr>
      <w:bookmarkStart w:id="43" w:name="_Toc62803853"/>
      <w:r>
        <w:rPr>
          <w:rFonts w:hint="eastAsia" w:ascii="宋体" w:hAnsi="宋体" w:eastAsia="宋体"/>
          <w:b/>
          <w:sz w:val="24"/>
        </w:rPr>
        <w:t>43.2021年原中医院、卫生局办公用房租赁项目绩效目标表</w:t>
      </w:r>
      <w:bookmarkEnd w:id="43"/>
      <w:r>
        <w:rPr>
          <w:rFonts w:hint="eastAsia" w:ascii="宋体" w:hAnsi="宋体" w:eastAsia="宋体"/>
          <w:b/>
          <w:sz w:val="24"/>
        </w:rPr>
        <w:t>TC 43、2021年原中医院、卫生局办公用房租赁项目绩效目标表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DCD8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A07AF4C">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69EB653F">
            <w:pPr>
              <w:spacing w:line="360" w:lineRule="exact"/>
              <w:jc w:val="right"/>
              <w:rPr>
                <w:rFonts w:ascii="宋体" w:hAnsi="宋体" w:eastAsia="宋体"/>
                <w:sz w:val="24"/>
              </w:rPr>
            </w:pPr>
            <w:r>
              <w:rPr>
                <w:rFonts w:hint="eastAsia" w:ascii="宋体" w:hAnsi="宋体" w:eastAsia="宋体"/>
                <w:sz w:val="24"/>
              </w:rPr>
              <w:t>单位：万元</w:t>
            </w:r>
          </w:p>
        </w:tc>
      </w:tr>
      <w:tr w14:paraId="5FD51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0940F70">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1759C7E9">
            <w:pPr>
              <w:spacing w:line="360" w:lineRule="exact"/>
              <w:jc w:val="left"/>
              <w:rPr>
                <w:rFonts w:ascii="宋体" w:hAnsi="宋体" w:eastAsia="宋体"/>
                <w:sz w:val="24"/>
              </w:rPr>
            </w:pPr>
            <w:r>
              <w:rPr>
                <w:rFonts w:ascii="宋体" w:hAnsi="宋体" w:eastAsia="宋体"/>
                <w:sz w:val="24"/>
              </w:rPr>
              <w:t>13062321V9399AQ0CMC9G</w:t>
            </w:r>
          </w:p>
        </w:tc>
        <w:tc>
          <w:tcPr>
            <w:tcW w:w="1587" w:type="dxa"/>
            <w:noWrap w:val="0"/>
            <w:vAlign w:val="center"/>
          </w:tcPr>
          <w:p w14:paraId="0EA7F45D">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32E4EB8C">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年原中医院、卫生局办公用房租赁项目</w:t>
            </w:r>
          </w:p>
        </w:tc>
      </w:tr>
      <w:tr w14:paraId="43693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A80FC82">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36D5B96C">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674D39DD">
            <w:pPr>
              <w:spacing w:line="360" w:lineRule="exact"/>
              <w:jc w:val="left"/>
              <w:rPr>
                <w:rFonts w:ascii="宋体" w:hAnsi="宋体" w:eastAsia="宋体"/>
                <w:sz w:val="24"/>
              </w:rPr>
            </w:pPr>
            <w:r>
              <w:rPr>
                <w:rFonts w:ascii="宋体" w:hAnsi="宋体" w:eastAsia="宋体"/>
                <w:sz w:val="24"/>
              </w:rPr>
              <w:t>34.00</w:t>
            </w:r>
          </w:p>
        </w:tc>
        <w:tc>
          <w:tcPr>
            <w:tcW w:w="1587" w:type="dxa"/>
            <w:noWrap w:val="0"/>
            <w:vAlign w:val="center"/>
          </w:tcPr>
          <w:p w14:paraId="60B92AB2">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79C4696D">
            <w:pPr>
              <w:spacing w:line="360" w:lineRule="exact"/>
              <w:jc w:val="left"/>
              <w:rPr>
                <w:rFonts w:ascii="宋体" w:hAnsi="宋体" w:eastAsia="宋体"/>
                <w:sz w:val="24"/>
              </w:rPr>
            </w:pPr>
            <w:r>
              <w:rPr>
                <w:rFonts w:ascii="宋体" w:hAnsi="宋体" w:eastAsia="宋体"/>
                <w:sz w:val="24"/>
              </w:rPr>
              <w:t>34.00</w:t>
            </w:r>
          </w:p>
        </w:tc>
        <w:tc>
          <w:tcPr>
            <w:tcW w:w="1276" w:type="dxa"/>
            <w:noWrap w:val="0"/>
            <w:vAlign w:val="center"/>
          </w:tcPr>
          <w:p w14:paraId="65C7D002">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56B84A38">
            <w:pPr>
              <w:spacing w:line="360" w:lineRule="exact"/>
              <w:jc w:val="left"/>
              <w:rPr>
                <w:rFonts w:ascii="宋体" w:hAnsi="宋体" w:eastAsia="宋体"/>
                <w:sz w:val="24"/>
              </w:rPr>
            </w:pPr>
            <w:r>
              <w:rPr>
                <w:rFonts w:ascii="宋体" w:hAnsi="宋体" w:eastAsia="宋体"/>
                <w:sz w:val="24"/>
              </w:rPr>
              <w:t>0</w:t>
            </w:r>
          </w:p>
        </w:tc>
      </w:tr>
      <w:tr w14:paraId="134A6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1D6377B">
            <w:pPr>
              <w:spacing w:line="360" w:lineRule="exact"/>
              <w:jc w:val="left"/>
              <w:outlineLvl w:val="3"/>
              <w:rPr>
                <w:rFonts w:ascii="宋体" w:hAnsi="宋体" w:eastAsia="宋体"/>
                <w:sz w:val="24"/>
              </w:rPr>
            </w:pPr>
          </w:p>
        </w:tc>
        <w:tc>
          <w:tcPr>
            <w:tcW w:w="8278" w:type="dxa"/>
            <w:gridSpan w:val="6"/>
            <w:noWrap w:val="0"/>
            <w:vAlign w:val="center"/>
          </w:tcPr>
          <w:p w14:paraId="3902C036">
            <w:pPr>
              <w:spacing w:line="360" w:lineRule="exact"/>
              <w:jc w:val="left"/>
              <w:rPr>
                <w:rFonts w:ascii="宋体" w:hAnsi="宋体" w:eastAsia="宋体"/>
                <w:sz w:val="24"/>
              </w:rPr>
            </w:pPr>
            <w:r>
              <w:rPr>
                <w:rFonts w:ascii="宋体" w:hAnsi="宋体" w:eastAsia="宋体"/>
                <w:sz w:val="24"/>
              </w:rPr>
              <w:t xml:space="preserve"> </w:t>
            </w:r>
            <w:r>
              <w:rPr>
                <w:rFonts w:hint="eastAsia" w:ascii="宋体" w:hAnsi="宋体" w:eastAsia="宋体"/>
                <w:sz w:val="24"/>
              </w:rPr>
              <w:t>根据涞水县人民政府【</w:t>
            </w:r>
            <w:r>
              <w:rPr>
                <w:rFonts w:ascii="宋体" w:hAnsi="宋体" w:eastAsia="宋体"/>
                <w:sz w:val="24"/>
              </w:rPr>
              <w:t>2011</w:t>
            </w:r>
            <w:r>
              <w:rPr>
                <w:rFonts w:hint="eastAsia" w:ascii="宋体" w:hAnsi="宋体" w:eastAsia="宋体"/>
                <w:sz w:val="24"/>
              </w:rPr>
              <w:t>】第</w:t>
            </w:r>
            <w:r>
              <w:rPr>
                <w:rFonts w:ascii="宋体" w:hAnsi="宋体" w:eastAsia="宋体"/>
                <w:sz w:val="24"/>
              </w:rPr>
              <w:t>8</w:t>
            </w:r>
            <w:r>
              <w:rPr>
                <w:rFonts w:hint="eastAsia" w:ascii="宋体" w:hAnsi="宋体" w:eastAsia="宋体"/>
                <w:sz w:val="24"/>
              </w:rPr>
              <w:t>号县长办公会议纪要精神和县领导批示，国资办、卫生局将原中医院不动产于</w:t>
            </w:r>
            <w:r>
              <w:rPr>
                <w:rFonts w:ascii="宋体" w:hAnsi="宋体" w:eastAsia="宋体"/>
                <w:sz w:val="24"/>
              </w:rPr>
              <w:t>2013</w:t>
            </w:r>
            <w:r>
              <w:rPr>
                <w:rFonts w:hint="eastAsia" w:ascii="宋体" w:hAnsi="宋体" w:eastAsia="宋体"/>
                <w:sz w:val="24"/>
              </w:rPr>
              <w:t>年</w:t>
            </w:r>
            <w:r>
              <w:rPr>
                <w:rFonts w:ascii="宋体" w:hAnsi="宋体" w:eastAsia="宋体"/>
                <w:sz w:val="24"/>
              </w:rPr>
              <w:t>12</w:t>
            </w:r>
            <w:r>
              <w:rPr>
                <w:rFonts w:hint="eastAsia" w:ascii="宋体" w:hAnsi="宋体" w:eastAsia="宋体"/>
                <w:sz w:val="24"/>
              </w:rPr>
              <w:t>月</w:t>
            </w:r>
            <w:r>
              <w:rPr>
                <w:rFonts w:ascii="宋体" w:hAnsi="宋体" w:eastAsia="宋体"/>
                <w:sz w:val="24"/>
              </w:rPr>
              <w:t>17</w:t>
            </w:r>
            <w:r>
              <w:rPr>
                <w:rFonts w:hint="eastAsia" w:ascii="宋体" w:hAnsi="宋体" w:eastAsia="宋体"/>
                <w:sz w:val="24"/>
              </w:rPr>
              <w:t>日进行了拍卖，拍卖所得</w:t>
            </w:r>
            <w:r>
              <w:rPr>
                <w:rFonts w:ascii="宋体" w:hAnsi="宋体" w:eastAsia="宋体"/>
                <w:sz w:val="24"/>
              </w:rPr>
              <w:t>710</w:t>
            </w:r>
            <w:r>
              <w:rPr>
                <w:rFonts w:hint="eastAsia" w:ascii="宋体" w:hAnsi="宋体" w:eastAsia="宋体"/>
                <w:sz w:val="24"/>
              </w:rPr>
              <w:t>万元</w:t>
            </w:r>
            <w:r>
              <w:rPr>
                <w:rFonts w:ascii="宋体" w:hAnsi="宋体" w:eastAsia="宋体"/>
                <w:sz w:val="24"/>
              </w:rPr>
              <w:t>,</w:t>
            </w:r>
            <w:r>
              <w:rPr>
                <w:rFonts w:hint="eastAsia" w:ascii="宋体" w:hAnsi="宋体" w:eastAsia="宋体"/>
                <w:sz w:val="24"/>
              </w:rPr>
              <w:t>拍卖协议中规定</w:t>
            </w:r>
            <w:r>
              <w:rPr>
                <w:rFonts w:ascii="宋体" w:hAnsi="宋体" w:eastAsia="宋体"/>
                <w:sz w:val="24"/>
              </w:rPr>
              <w:t>:</w:t>
            </w:r>
            <w:r>
              <w:rPr>
                <w:rFonts w:hint="eastAsia" w:ascii="宋体" w:hAnsi="宋体" w:eastAsia="宋体"/>
                <w:sz w:val="24"/>
              </w:rPr>
              <w:t>原中医院、卫生局办公用房拍卖后可无偿使用三年，无偿使用期至</w:t>
            </w:r>
            <w:r>
              <w:rPr>
                <w:rFonts w:ascii="宋体" w:hAnsi="宋体" w:eastAsia="宋体"/>
                <w:sz w:val="24"/>
              </w:rPr>
              <w:t>2016</w:t>
            </w:r>
            <w:r>
              <w:rPr>
                <w:rFonts w:hint="eastAsia" w:ascii="宋体" w:hAnsi="宋体" w:eastAsia="宋体"/>
                <w:sz w:val="24"/>
              </w:rPr>
              <w:t>年</w:t>
            </w:r>
            <w:r>
              <w:rPr>
                <w:rFonts w:ascii="宋体" w:hAnsi="宋体" w:eastAsia="宋体"/>
                <w:sz w:val="24"/>
              </w:rPr>
              <w:t>12</w:t>
            </w:r>
            <w:r>
              <w:rPr>
                <w:rFonts w:hint="eastAsia" w:ascii="宋体" w:hAnsi="宋体" w:eastAsia="宋体"/>
                <w:sz w:val="24"/>
              </w:rPr>
              <w:t>月</w:t>
            </w:r>
            <w:r>
              <w:rPr>
                <w:rFonts w:ascii="宋体" w:hAnsi="宋体" w:eastAsia="宋体"/>
                <w:sz w:val="24"/>
              </w:rPr>
              <w:t>17</w:t>
            </w:r>
            <w:r>
              <w:rPr>
                <w:rFonts w:hint="eastAsia" w:ascii="宋体" w:hAnsi="宋体" w:eastAsia="宋体"/>
                <w:sz w:val="24"/>
              </w:rPr>
              <w:t>日，现无偿使用期已满，仍需租赁正在使用的办公用房。原中医院建筑面积为</w:t>
            </w:r>
            <w:r>
              <w:rPr>
                <w:rFonts w:ascii="宋体" w:hAnsi="宋体" w:eastAsia="宋体"/>
                <w:sz w:val="24"/>
              </w:rPr>
              <w:t>2463</w:t>
            </w:r>
            <w:r>
              <w:rPr>
                <w:rFonts w:hint="eastAsia" w:ascii="宋体" w:hAnsi="宋体" w:eastAsia="宋体"/>
                <w:sz w:val="24"/>
              </w:rPr>
              <w:t>平方米，卫生局建筑面积为</w:t>
            </w:r>
            <w:r>
              <w:rPr>
                <w:rFonts w:ascii="宋体" w:hAnsi="宋体" w:eastAsia="宋体"/>
                <w:sz w:val="24"/>
              </w:rPr>
              <w:t>550</w:t>
            </w:r>
            <w:r>
              <w:rPr>
                <w:rFonts w:hint="eastAsia" w:ascii="宋体" w:hAnsi="宋体" w:eastAsia="宋体"/>
                <w:sz w:val="24"/>
              </w:rPr>
              <w:t>平方米，共计</w:t>
            </w:r>
            <w:r>
              <w:rPr>
                <w:rFonts w:ascii="宋体" w:hAnsi="宋体" w:eastAsia="宋体"/>
                <w:sz w:val="24"/>
              </w:rPr>
              <w:t>3013</w:t>
            </w:r>
            <w:r>
              <w:rPr>
                <w:rFonts w:hint="eastAsia" w:ascii="宋体" w:hAnsi="宋体" w:eastAsia="宋体"/>
                <w:sz w:val="24"/>
              </w:rPr>
              <w:t>平方米，年租金</w:t>
            </w:r>
            <w:r>
              <w:rPr>
                <w:rFonts w:ascii="宋体" w:hAnsi="宋体" w:eastAsia="宋体"/>
                <w:sz w:val="24"/>
              </w:rPr>
              <w:t>34</w:t>
            </w:r>
            <w:r>
              <w:rPr>
                <w:rFonts w:hint="eastAsia" w:ascii="宋体" w:hAnsi="宋体" w:eastAsia="宋体"/>
                <w:sz w:val="24"/>
              </w:rPr>
              <w:t>万元。所需预算资金</w:t>
            </w:r>
            <w:r>
              <w:rPr>
                <w:rFonts w:ascii="宋体" w:hAnsi="宋体" w:eastAsia="宋体"/>
                <w:sz w:val="24"/>
              </w:rPr>
              <w:t>34</w:t>
            </w:r>
            <w:r>
              <w:rPr>
                <w:rFonts w:hint="eastAsia" w:ascii="宋体" w:hAnsi="宋体" w:eastAsia="宋体"/>
                <w:sz w:val="24"/>
              </w:rPr>
              <w:t>万元列入年初预算。</w:t>
            </w:r>
          </w:p>
        </w:tc>
      </w:tr>
      <w:tr w14:paraId="05D10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A362582">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4CD63FC5">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331B14B3">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0FA058BA">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3E43DCEB">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147BD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B0CBA53">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6B6E8972">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2FF1FA50">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5542D003">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5D0EE8E9">
            <w:pPr>
              <w:spacing w:line="360" w:lineRule="exact"/>
              <w:jc w:val="center"/>
              <w:rPr>
                <w:rFonts w:ascii="宋体" w:hAnsi="宋体" w:eastAsia="宋体"/>
                <w:sz w:val="24"/>
              </w:rPr>
            </w:pPr>
            <w:r>
              <w:rPr>
                <w:rFonts w:ascii="宋体" w:hAnsi="宋体" w:eastAsia="宋体"/>
                <w:sz w:val="24"/>
              </w:rPr>
              <w:t>100.00%</w:t>
            </w:r>
          </w:p>
        </w:tc>
      </w:tr>
      <w:tr w14:paraId="713F2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271907D">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7E96A7DC">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无偿使用期已满，仍需租赁正在使用的办公用房。</w:t>
            </w:r>
          </w:p>
          <w:p w14:paraId="16C3C23D">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需要租赁办公用房</w:t>
            </w:r>
            <w:r>
              <w:rPr>
                <w:rFonts w:ascii="宋体" w:hAnsi="宋体" w:eastAsia="宋体"/>
                <w:sz w:val="24"/>
              </w:rPr>
              <w:t>3013</w:t>
            </w:r>
            <w:r>
              <w:rPr>
                <w:rFonts w:hint="eastAsia" w:ascii="宋体" w:hAnsi="宋体" w:eastAsia="宋体"/>
                <w:sz w:val="24"/>
              </w:rPr>
              <w:t>平方米。</w:t>
            </w:r>
          </w:p>
          <w:p w14:paraId="3528418E">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保证办公用房的正常使用。</w:t>
            </w:r>
          </w:p>
          <w:p w14:paraId="6689D630">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按合同要求拨付租赁费用。</w:t>
            </w:r>
          </w:p>
        </w:tc>
      </w:tr>
    </w:tbl>
    <w:p w14:paraId="3CBA40EE">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5F89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AE74C77">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00BF9092">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5F1244EC">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79580239">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4F3809B7">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3CEC9881">
            <w:pPr>
              <w:spacing w:line="360" w:lineRule="exact"/>
              <w:jc w:val="center"/>
              <w:rPr>
                <w:rFonts w:ascii="宋体" w:hAnsi="宋体" w:eastAsia="宋体"/>
                <w:b/>
                <w:sz w:val="24"/>
              </w:rPr>
            </w:pPr>
            <w:r>
              <w:rPr>
                <w:rFonts w:hint="eastAsia" w:ascii="宋体" w:hAnsi="宋体" w:eastAsia="宋体"/>
                <w:b/>
                <w:sz w:val="24"/>
              </w:rPr>
              <w:t>指标值确定依据</w:t>
            </w:r>
          </w:p>
        </w:tc>
      </w:tr>
      <w:tr w14:paraId="188F9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79CB76F">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7C7B9224">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416A553B">
            <w:pPr>
              <w:spacing w:line="360" w:lineRule="exact"/>
              <w:jc w:val="left"/>
              <w:rPr>
                <w:rFonts w:ascii="宋体" w:hAnsi="宋体" w:eastAsia="宋体"/>
                <w:sz w:val="24"/>
              </w:rPr>
            </w:pPr>
            <w:r>
              <w:rPr>
                <w:rFonts w:hint="eastAsia" w:ascii="宋体" w:hAnsi="宋体" w:eastAsia="宋体"/>
                <w:sz w:val="24"/>
              </w:rPr>
              <w:t>办公用房租赁面积</w:t>
            </w:r>
          </w:p>
        </w:tc>
        <w:tc>
          <w:tcPr>
            <w:tcW w:w="2891" w:type="dxa"/>
            <w:noWrap w:val="0"/>
            <w:vAlign w:val="center"/>
          </w:tcPr>
          <w:p w14:paraId="16F29E5D">
            <w:pPr>
              <w:spacing w:line="360" w:lineRule="exact"/>
              <w:jc w:val="left"/>
              <w:rPr>
                <w:rFonts w:ascii="宋体" w:hAnsi="宋体" w:eastAsia="宋体"/>
                <w:sz w:val="24"/>
              </w:rPr>
            </w:pPr>
            <w:r>
              <w:rPr>
                <w:rFonts w:hint="eastAsia" w:ascii="宋体" w:hAnsi="宋体" w:eastAsia="宋体"/>
                <w:sz w:val="24"/>
              </w:rPr>
              <w:t>办公用房租赁面积</w:t>
            </w:r>
          </w:p>
        </w:tc>
        <w:tc>
          <w:tcPr>
            <w:tcW w:w="1276" w:type="dxa"/>
            <w:noWrap w:val="0"/>
            <w:vAlign w:val="center"/>
          </w:tcPr>
          <w:p w14:paraId="777F6417">
            <w:pPr>
              <w:spacing w:line="360" w:lineRule="exact"/>
              <w:jc w:val="left"/>
              <w:rPr>
                <w:rFonts w:ascii="宋体" w:hAnsi="宋体" w:eastAsia="宋体"/>
                <w:sz w:val="24"/>
              </w:rPr>
            </w:pPr>
            <w:r>
              <w:rPr>
                <w:rFonts w:ascii="宋体" w:hAnsi="宋体" w:eastAsia="宋体"/>
                <w:sz w:val="24"/>
              </w:rPr>
              <w:t>3013</w:t>
            </w:r>
            <w:r>
              <w:rPr>
                <w:rFonts w:hint="eastAsia" w:ascii="宋体" w:hAnsi="宋体" w:eastAsia="宋体"/>
                <w:sz w:val="24"/>
              </w:rPr>
              <w:t>平方米</w:t>
            </w:r>
          </w:p>
        </w:tc>
        <w:tc>
          <w:tcPr>
            <w:tcW w:w="1701" w:type="dxa"/>
            <w:noWrap w:val="0"/>
            <w:vAlign w:val="center"/>
          </w:tcPr>
          <w:p w14:paraId="039862B1">
            <w:pPr>
              <w:spacing w:line="360" w:lineRule="exact"/>
              <w:jc w:val="left"/>
              <w:rPr>
                <w:rFonts w:ascii="宋体" w:hAnsi="宋体" w:eastAsia="宋体"/>
                <w:sz w:val="24"/>
              </w:rPr>
            </w:pPr>
            <w:r>
              <w:rPr>
                <w:rFonts w:hint="eastAsia" w:ascii="宋体" w:hAnsi="宋体" w:eastAsia="宋体"/>
                <w:sz w:val="24"/>
              </w:rPr>
              <w:t>涞水县人民政府</w:t>
            </w:r>
            <w:r>
              <w:rPr>
                <w:rFonts w:ascii="宋体" w:hAnsi="宋体" w:eastAsia="宋体"/>
                <w:sz w:val="24"/>
              </w:rPr>
              <w:t>[2011]</w:t>
            </w:r>
            <w:r>
              <w:rPr>
                <w:rFonts w:hint="eastAsia" w:ascii="宋体" w:hAnsi="宋体" w:eastAsia="宋体"/>
                <w:sz w:val="24"/>
              </w:rPr>
              <w:t>第</w:t>
            </w:r>
            <w:r>
              <w:rPr>
                <w:rFonts w:ascii="宋体" w:hAnsi="宋体" w:eastAsia="宋体"/>
                <w:sz w:val="24"/>
              </w:rPr>
              <w:t>8</w:t>
            </w:r>
            <w:r>
              <w:rPr>
                <w:rFonts w:hint="eastAsia" w:ascii="宋体" w:hAnsi="宋体" w:eastAsia="宋体"/>
                <w:sz w:val="24"/>
              </w:rPr>
              <w:t>号县长办公会议纪要</w:t>
            </w:r>
          </w:p>
        </w:tc>
      </w:tr>
      <w:tr w14:paraId="158D4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96B5D46">
            <w:pPr>
              <w:spacing w:line="360" w:lineRule="exact"/>
              <w:jc w:val="center"/>
              <w:rPr>
                <w:rFonts w:hint="eastAsia" w:ascii="宋体" w:hAnsi="宋体" w:eastAsia="宋体"/>
                <w:sz w:val="24"/>
              </w:rPr>
            </w:pPr>
          </w:p>
        </w:tc>
        <w:tc>
          <w:tcPr>
            <w:tcW w:w="1134" w:type="dxa"/>
            <w:noWrap w:val="0"/>
            <w:vAlign w:val="center"/>
          </w:tcPr>
          <w:p w14:paraId="09932A81">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7B21CCBA">
            <w:pPr>
              <w:spacing w:line="360" w:lineRule="exact"/>
              <w:jc w:val="left"/>
              <w:rPr>
                <w:rFonts w:hint="eastAsia" w:ascii="宋体" w:hAnsi="宋体" w:eastAsia="宋体"/>
                <w:sz w:val="24"/>
              </w:rPr>
            </w:pPr>
            <w:r>
              <w:rPr>
                <w:rFonts w:hint="eastAsia" w:ascii="宋体" w:hAnsi="宋体" w:eastAsia="宋体"/>
                <w:sz w:val="24"/>
              </w:rPr>
              <w:t>办公场所整体情况</w:t>
            </w:r>
          </w:p>
        </w:tc>
        <w:tc>
          <w:tcPr>
            <w:tcW w:w="2891" w:type="dxa"/>
            <w:noWrap w:val="0"/>
            <w:vAlign w:val="center"/>
          </w:tcPr>
          <w:p w14:paraId="7B7CF2A7">
            <w:pPr>
              <w:spacing w:line="360" w:lineRule="exact"/>
              <w:jc w:val="left"/>
              <w:rPr>
                <w:rFonts w:ascii="宋体" w:hAnsi="宋体" w:eastAsia="宋体"/>
                <w:sz w:val="24"/>
              </w:rPr>
            </w:pPr>
            <w:r>
              <w:rPr>
                <w:rFonts w:hint="eastAsia" w:ascii="宋体" w:hAnsi="宋体" w:eastAsia="宋体"/>
                <w:sz w:val="24"/>
              </w:rPr>
              <w:t>办公场所是否正常运转保障日常工作的开展</w:t>
            </w:r>
          </w:p>
        </w:tc>
        <w:tc>
          <w:tcPr>
            <w:tcW w:w="1276" w:type="dxa"/>
            <w:noWrap w:val="0"/>
            <w:vAlign w:val="center"/>
          </w:tcPr>
          <w:p w14:paraId="7C571942">
            <w:pPr>
              <w:spacing w:line="360" w:lineRule="exact"/>
              <w:jc w:val="left"/>
              <w:rPr>
                <w:rFonts w:ascii="宋体" w:hAnsi="宋体" w:eastAsia="宋体"/>
                <w:sz w:val="24"/>
              </w:rPr>
            </w:pPr>
            <w:r>
              <w:rPr>
                <w:rFonts w:hint="eastAsia" w:ascii="宋体" w:hAnsi="宋体" w:eastAsia="宋体"/>
                <w:sz w:val="24"/>
              </w:rPr>
              <w:t>正常使用</w:t>
            </w:r>
          </w:p>
        </w:tc>
        <w:tc>
          <w:tcPr>
            <w:tcW w:w="1701" w:type="dxa"/>
            <w:noWrap w:val="0"/>
            <w:vAlign w:val="center"/>
          </w:tcPr>
          <w:p w14:paraId="623D0F94">
            <w:pPr>
              <w:spacing w:line="360" w:lineRule="exact"/>
              <w:jc w:val="left"/>
              <w:rPr>
                <w:rFonts w:hint="eastAsia" w:ascii="宋体" w:hAnsi="宋体" w:eastAsia="宋体"/>
                <w:sz w:val="24"/>
              </w:rPr>
            </w:pPr>
            <w:r>
              <w:rPr>
                <w:rFonts w:hint="eastAsia" w:ascii="宋体" w:hAnsi="宋体" w:eastAsia="宋体"/>
                <w:sz w:val="24"/>
              </w:rPr>
              <w:t>涞水县人民政府</w:t>
            </w:r>
            <w:r>
              <w:rPr>
                <w:rFonts w:ascii="宋体" w:hAnsi="宋体" w:eastAsia="宋体"/>
                <w:sz w:val="24"/>
              </w:rPr>
              <w:t>[2011]</w:t>
            </w:r>
            <w:r>
              <w:rPr>
                <w:rFonts w:hint="eastAsia" w:ascii="宋体" w:hAnsi="宋体" w:eastAsia="宋体"/>
                <w:sz w:val="24"/>
              </w:rPr>
              <w:t>第</w:t>
            </w:r>
            <w:r>
              <w:rPr>
                <w:rFonts w:ascii="宋体" w:hAnsi="宋体" w:eastAsia="宋体"/>
                <w:sz w:val="24"/>
              </w:rPr>
              <w:t>8</w:t>
            </w:r>
            <w:r>
              <w:rPr>
                <w:rFonts w:hint="eastAsia" w:ascii="宋体" w:hAnsi="宋体" w:eastAsia="宋体"/>
                <w:sz w:val="24"/>
              </w:rPr>
              <w:t>号会议纪要</w:t>
            </w:r>
          </w:p>
        </w:tc>
      </w:tr>
      <w:tr w14:paraId="4C380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AD29CEB">
            <w:pPr>
              <w:spacing w:line="360" w:lineRule="exact"/>
              <w:jc w:val="center"/>
              <w:rPr>
                <w:rFonts w:hint="eastAsia" w:ascii="宋体" w:hAnsi="宋体" w:eastAsia="宋体"/>
                <w:sz w:val="24"/>
              </w:rPr>
            </w:pPr>
          </w:p>
        </w:tc>
        <w:tc>
          <w:tcPr>
            <w:tcW w:w="1134" w:type="dxa"/>
            <w:noWrap w:val="0"/>
            <w:vAlign w:val="center"/>
          </w:tcPr>
          <w:p w14:paraId="5CF951FE">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2B6BD013">
            <w:pPr>
              <w:spacing w:line="360" w:lineRule="exact"/>
              <w:jc w:val="left"/>
              <w:rPr>
                <w:rFonts w:hint="eastAsia" w:ascii="宋体" w:hAnsi="宋体" w:eastAsia="宋体"/>
                <w:sz w:val="24"/>
              </w:rPr>
            </w:pPr>
            <w:r>
              <w:rPr>
                <w:rFonts w:hint="eastAsia" w:ascii="宋体" w:hAnsi="宋体" w:eastAsia="宋体"/>
                <w:sz w:val="24"/>
              </w:rPr>
              <w:t>支付租金的时间</w:t>
            </w:r>
          </w:p>
        </w:tc>
        <w:tc>
          <w:tcPr>
            <w:tcW w:w="2891" w:type="dxa"/>
            <w:noWrap w:val="0"/>
            <w:vAlign w:val="center"/>
          </w:tcPr>
          <w:p w14:paraId="6D0503F9">
            <w:pPr>
              <w:spacing w:line="360" w:lineRule="exact"/>
              <w:jc w:val="left"/>
              <w:rPr>
                <w:rFonts w:ascii="宋体" w:hAnsi="宋体" w:eastAsia="宋体"/>
                <w:sz w:val="24"/>
              </w:rPr>
            </w:pPr>
            <w:r>
              <w:rPr>
                <w:rFonts w:ascii="宋体" w:hAnsi="宋体" w:eastAsia="宋体"/>
                <w:sz w:val="24"/>
              </w:rPr>
              <w:t>"</w:t>
            </w:r>
            <w:r>
              <w:rPr>
                <w:rFonts w:hint="eastAsia" w:ascii="宋体" w:hAnsi="宋体" w:eastAsia="宋体"/>
                <w:sz w:val="24"/>
              </w:rPr>
              <w:t>按照合同要求及时支付租金，避免出现中断问题，影响日常业务开展</w:t>
            </w:r>
          </w:p>
        </w:tc>
        <w:tc>
          <w:tcPr>
            <w:tcW w:w="1276" w:type="dxa"/>
            <w:noWrap w:val="0"/>
            <w:vAlign w:val="center"/>
          </w:tcPr>
          <w:p w14:paraId="4EB7AE10">
            <w:pPr>
              <w:spacing w:line="360" w:lineRule="exact"/>
              <w:jc w:val="left"/>
              <w:rPr>
                <w:rFonts w:hint="eastAsia" w:ascii="宋体" w:hAnsi="宋体" w:eastAsia="宋体"/>
                <w:sz w:val="24"/>
              </w:rPr>
            </w:pPr>
            <w:r>
              <w:rPr>
                <w:rFonts w:hint="eastAsia" w:ascii="宋体" w:hAnsi="宋体" w:eastAsia="宋体"/>
                <w:sz w:val="24"/>
              </w:rPr>
              <w:t>按合同日期支付</w:t>
            </w:r>
          </w:p>
        </w:tc>
        <w:tc>
          <w:tcPr>
            <w:tcW w:w="1701" w:type="dxa"/>
            <w:noWrap w:val="0"/>
            <w:vAlign w:val="center"/>
          </w:tcPr>
          <w:p w14:paraId="7E194F91">
            <w:pPr>
              <w:spacing w:line="360" w:lineRule="exact"/>
              <w:jc w:val="left"/>
              <w:rPr>
                <w:rFonts w:hint="eastAsia" w:ascii="宋体" w:hAnsi="宋体" w:eastAsia="宋体"/>
                <w:sz w:val="24"/>
              </w:rPr>
            </w:pPr>
            <w:r>
              <w:rPr>
                <w:rFonts w:hint="eastAsia" w:ascii="宋体" w:hAnsi="宋体" w:eastAsia="宋体"/>
                <w:sz w:val="24"/>
              </w:rPr>
              <w:t>涞水县人民政府</w:t>
            </w:r>
            <w:r>
              <w:rPr>
                <w:rFonts w:ascii="宋体" w:hAnsi="宋体" w:eastAsia="宋体"/>
                <w:sz w:val="24"/>
              </w:rPr>
              <w:t>[2011]</w:t>
            </w:r>
            <w:r>
              <w:rPr>
                <w:rFonts w:hint="eastAsia" w:ascii="宋体" w:hAnsi="宋体" w:eastAsia="宋体"/>
                <w:sz w:val="24"/>
              </w:rPr>
              <w:t>第</w:t>
            </w:r>
            <w:r>
              <w:rPr>
                <w:rFonts w:ascii="宋体" w:hAnsi="宋体" w:eastAsia="宋体"/>
                <w:sz w:val="24"/>
              </w:rPr>
              <w:t>8</w:t>
            </w:r>
            <w:r>
              <w:rPr>
                <w:rFonts w:hint="eastAsia" w:ascii="宋体" w:hAnsi="宋体" w:eastAsia="宋体"/>
                <w:sz w:val="24"/>
              </w:rPr>
              <w:t>号会议纪要</w:t>
            </w:r>
          </w:p>
        </w:tc>
      </w:tr>
      <w:tr w14:paraId="3B127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393D1BB">
            <w:pPr>
              <w:spacing w:line="360" w:lineRule="exact"/>
              <w:jc w:val="center"/>
              <w:rPr>
                <w:rFonts w:hint="eastAsia" w:ascii="宋体" w:hAnsi="宋体" w:eastAsia="宋体"/>
                <w:sz w:val="24"/>
              </w:rPr>
            </w:pPr>
          </w:p>
        </w:tc>
        <w:tc>
          <w:tcPr>
            <w:tcW w:w="1134" w:type="dxa"/>
            <w:noWrap w:val="0"/>
            <w:vAlign w:val="center"/>
          </w:tcPr>
          <w:p w14:paraId="71C34380">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13E1967C">
            <w:pPr>
              <w:spacing w:line="360" w:lineRule="exact"/>
              <w:jc w:val="left"/>
              <w:rPr>
                <w:rFonts w:hint="eastAsia" w:ascii="宋体" w:hAnsi="宋体" w:eastAsia="宋体"/>
                <w:sz w:val="24"/>
              </w:rPr>
            </w:pPr>
            <w:r>
              <w:rPr>
                <w:rFonts w:hint="eastAsia" w:ascii="宋体" w:hAnsi="宋体" w:eastAsia="宋体"/>
                <w:sz w:val="24"/>
              </w:rPr>
              <w:t>运行保障成本</w:t>
            </w:r>
          </w:p>
        </w:tc>
        <w:tc>
          <w:tcPr>
            <w:tcW w:w="2891" w:type="dxa"/>
            <w:noWrap w:val="0"/>
            <w:vAlign w:val="center"/>
          </w:tcPr>
          <w:p w14:paraId="6AD815F7">
            <w:pPr>
              <w:spacing w:line="360" w:lineRule="exact"/>
              <w:jc w:val="left"/>
              <w:rPr>
                <w:rFonts w:ascii="宋体" w:hAnsi="宋体" w:eastAsia="宋体"/>
                <w:sz w:val="24"/>
              </w:rPr>
            </w:pPr>
            <w:r>
              <w:rPr>
                <w:rFonts w:hint="eastAsia" w:ascii="宋体" w:hAnsi="宋体" w:eastAsia="宋体"/>
                <w:sz w:val="24"/>
              </w:rPr>
              <w:t>运行保障成本</w:t>
            </w:r>
          </w:p>
        </w:tc>
        <w:tc>
          <w:tcPr>
            <w:tcW w:w="1276" w:type="dxa"/>
            <w:noWrap w:val="0"/>
            <w:vAlign w:val="center"/>
          </w:tcPr>
          <w:p w14:paraId="2D3FFB63">
            <w:pPr>
              <w:spacing w:line="360" w:lineRule="exact"/>
              <w:jc w:val="left"/>
              <w:rPr>
                <w:rFonts w:hint="eastAsia" w:ascii="宋体" w:hAnsi="宋体" w:eastAsia="宋体"/>
                <w:sz w:val="24"/>
              </w:rPr>
            </w:pPr>
            <w:r>
              <w:rPr>
                <w:rFonts w:ascii="宋体" w:hAnsi="宋体" w:eastAsia="宋体"/>
                <w:sz w:val="24"/>
              </w:rPr>
              <w:t>100%</w:t>
            </w:r>
          </w:p>
        </w:tc>
        <w:tc>
          <w:tcPr>
            <w:tcW w:w="1701" w:type="dxa"/>
            <w:noWrap w:val="0"/>
            <w:vAlign w:val="center"/>
          </w:tcPr>
          <w:p w14:paraId="142ECAB4">
            <w:pPr>
              <w:spacing w:line="360" w:lineRule="exact"/>
              <w:jc w:val="left"/>
              <w:rPr>
                <w:rFonts w:hint="eastAsia" w:ascii="宋体" w:hAnsi="宋体" w:eastAsia="宋体"/>
                <w:sz w:val="24"/>
              </w:rPr>
            </w:pPr>
            <w:r>
              <w:rPr>
                <w:rFonts w:hint="eastAsia" w:ascii="宋体" w:hAnsi="宋体" w:eastAsia="宋体"/>
                <w:sz w:val="24"/>
              </w:rPr>
              <w:t>涞水县人民政府</w:t>
            </w:r>
            <w:r>
              <w:rPr>
                <w:rFonts w:ascii="宋体" w:hAnsi="宋体" w:eastAsia="宋体"/>
                <w:sz w:val="24"/>
              </w:rPr>
              <w:t>[2011]</w:t>
            </w:r>
            <w:r>
              <w:rPr>
                <w:rFonts w:hint="eastAsia" w:ascii="宋体" w:hAnsi="宋体" w:eastAsia="宋体"/>
                <w:sz w:val="24"/>
              </w:rPr>
              <w:t>第</w:t>
            </w:r>
            <w:r>
              <w:rPr>
                <w:rFonts w:ascii="宋体" w:hAnsi="宋体" w:eastAsia="宋体"/>
                <w:sz w:val="24"/>
              </w:rPr>
              <w:t>8</w:t>
            </w:r>
            <w:r>
              <w:rPr>
                <w:rFonts w:hint="eastAsia" w:ascii="宋体" w:hAnsi="宋体" w:eastAsia="宋体"/>
                <w:sz w:val="24"/>
              </w:rPr>
              <w:t>号会议纪要</w:t>
            </w:r>
          </w:p>
        </w:tc>
      </w:tr>
      <w:tr w14:paraId="0A15E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E0E6FA5">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4E130DB4">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63A7D414">
            <w:pPr>
              <w:spacing w:line="360" w:lineRule="exact"/>
              <w:jc w:val="left"/>
              <w:rPr>
                <w:rFonts w:hint="eastAsia" w:ascii="宋体" w:hAnsi="宋体" w:eastAsia="宋体"/>
                <w:sz w:val="24"/>
              </w:rPr>
            </w:pPr>
            <w:r>
              <w:rPr>
                <w:rFonts w:hint="eastAsia" w:ascii="宋体" w:hAnsi="宋体" w:eastAsia="宋体"/>
                <w:sz w:val="24"/>
              </w:rPr>
              <w:t>保障工作完成</w:t>
            </w:r>
          </w:p>
        </w:tc>
        <w:tc>
          <w:tcPr>
            <w:tcW w:w="2891" w:type="dxa"/>
            <w:noWrap w:val="0"/>
            <w:vAlign w:val="center"/>
          </w:tcPr>
          <w:p w14:paraId="5AD95C39">
            <w:pPr>
              <w:spacing w:line="360" w:lineRule="exact"/>
              <w:jc w:val="left"/>
              <w:rPr>
                <w:rFonts w:ascii="宋体" w:hAnsi="宋体" w:eastAsia="宋体"/>
                <w:sz w:val="24"/>
              </w:rPr>
            </w:pPr>
            <w:r>
              <w:rPr>
                <w:rFonts w:hint="eastAsia" w:ascii="宋体" w:hAnsi="宋体" w:eastAsia="宋体"/>
                <w:sz w:val="24"/>
              </w:rPr>
              <w:t>保障工作顺利完成</w:t>
            </w:r>
          </w:p>
        </w:tc>
        <w:tc>
          <w:tcPr>
            <w:tcW w:w="1276" w:type="dxa"/>
            <w:noWrap w:val="0"/>
            <w:vAlign w:val="center"/>
          </w:tcPr>
          <w:p w14:paraId="1A5F2782">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17DCEACF">
            <w:pPr>
              <w:spacing w:line="360" w:lineRule="exact"/>
              <w:jc w:val="left"/>
              <w:rPr>
                <w:rFonts w:hint="eastAsia" w:ascii="宋体" w:hAnsi="宋体" w:eastAsia="宋体"/>
                <w:sz w:val="24"/>
              </w:rPr>
            </w:pPr>
            <w:r>
              <w:rPr>
                <w:rFonts w:hint="eastAsia" w:ascii="宋体" w:hAnsi="宋体" w:eastAsia="宋体"/>
                <w:sz w:val="24"/>
              </w:rPr>
              <w:t>涞水县人民政府</w:t>
            </w:r>
            <w:r>
              <w:rPr>
                <w:rFonts w:ascii="宋体" w:hAnsi="宋体" w:eastAsia="宋体"/>
                <w:sz w:val="24"/>
              </w:rPr>
              <w:t>[2011]</w:t>
            </w:r>
            <w:r>
              <w:rPr>
                <w:rFonts w:hint="eastAsia" w:ascii="宋体" w:hAnsi="宋体" w:eastAsia="宋体"/>
                <w:sz w:val="24"/>
              </w:rPr>
              <w:t>第</w:t>
            </w:r>
            <w:r>
              <w:rPr>
                <w:rFonts w:ascii="宋体" w:hAnsi="宋体" w:eastAsia="宋体"/>
                <w:sz w:val="24"/>
              </w:rPr>
              <w:t>8</w:t>
            </w:r>
            <w:r>
              <w:rPr>
                <w:rFonts w:hint="eastAsia" w:ascii="宋体" w:hAnsi="宋体" w:eastAsia="宋体"/>
                <w:sz w:val="24"/>
              </w:rPr>
              <w:t>号会议纪要</w:t>
            </w:r>
          </w:p>
        </w:tc>
      </w:tr>
      <w:tr w14:paraId="03895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3154154">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0CD443D9">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76161D30">
            <w:pPr>
              <w:spacing w:line="360" w:lineRule="exact"/>
              <w:jc w:val="left"/>
              <w:rPr>
                <w:rFonts w:hint="eastAsia" w:ascii="宋体" w:hAnsi="宋体" w:eastAsia="宋体"/>
                <w:sz w:val="24"/>
              </w:rPr>
            </w:pPr>
            <w:r>
              <w:rPr>
                <w:rFonts w:hint="eastAsia" w:ascii="宋体" w:hAnsi="宋体" w:eastAsia="宋体"/>
                <w:sz w:val="24"/>
              </w:rPr>
              <w:t>职工满意率</w:t>
            </w:r>
          </w:p>
        </w:tc>
        <w:tc>
          <w:tcPr>
            <w:tcW w:w="2891" w:type="dxa"/>
            <w:noWrap w:val="0"/>
            <w:vAlign w:val="center"/>
          </w:tcPr>
          <w:p w14:paraId="3399A4E9">
            <w:pPr>
              <w:spacing w:line="360" w:lineRule="exact"/>
              <w:jc w:val="left"/>
              <w:rPr>
                <w:rFonts w:ascii="宋体" w:hAnsi="宋体" w:eastAsia="宋体"/>
                <w:sz w:val="24"/>
              </w:rPr>
            </w:pPr>
            <w:r>
              <w:rPr>
                <w:rFonts w:hint="eastAsia" w:ascii="宋体" w:hAnsi="宋体" w:eastAsia="宋体"/>
                <w:sz w:val="24"/>
              </w:rPr>
              <w:t>职工对改善办公条件的满意率</w:t>
            </w:r>
          </w:p>
        </w:tc>
        <w:tc>
          <w:tcPr>
            <w:tcW w:w="1276" w:type="dxa"/>
            <w:noWrap w:val="0"/>
            <w:vAlign w:val="center"/>
          </w:tcPr>
          <w:p w14:paraId="5122AB17">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5D35252A">
            <w:pPr>
              <w:spacing w:line="360" w:lineRule="exact"/>
              <w:jc w:val="left"/>
              <w:rPr>
                <w:rFonts w:hint="eastAsia" w:ascii="宋体" w:hAnsi="宋体" w:eastAsia="宋体"/>
                <w:sz w:val="24"/>
              </w:rPr>
            </w:pPr>
            <w:r>
              <w:rPr>
                <w:rFonts w:hint="eastAsia" w:ascii="宋体" w:hAnsi="宋体" w:eastAsia="宋体"/>
                <w:sz w:val="24"/>
              </w:rPr>
              <w:t>涞水县人民政府</w:t>
            </w:r>
            <w:r>
              <w:rPr>
                <w:rFonts w:ascii="宋体" w:hAnsi="宋体" w:eastAsia="宋体"/>
                <w:sz w:val="24"/>
              </w:rPr>
              <w:t>[2011]</w:t>
            </w:r>
            <w:r>
              <w:rPr>
                <w:rFonts w:hint="eastAsia" w:ascii="宋体" w:hAnsi="宋体" w:eastAsia="宋体"/>
                <w:sz w:val="24"/>
              </w:rPr>
              <w:t>第</w:t>
            </w:r>
            <w:r>
              <w:rPr>
                <w:rFonts w:ascii="宋体" w:hAnsi="宋体" w:eastAsia="宋体"/>
                <w:sz w:val="24"/>
              </w:rPr>
              <w:t>8</w:t>
            </w:r>
            <w:r>
              <w:rPr>
                <w:rFonts w:hint="eastAsia" w:ascii="宋体" w:hAnsi="宋体" w:eastAsia="宋体"/>
                <w:sz w:val="24"/>
              </w:rPr>
              <w:t>号会议纪要</w:t>
            </w:r>
          </w:p>
        </w:tc>
      </w:tr>
    </w:tbl>
    <w:p w14:paraId="01E1851E">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3947D65F">
      <w:pPr>
        <w:spacing w:line="360" w:lineRule="exact"/>
        <w:ind w:firstLine="480" w:firstLineChars="200"/>
        <w:jc w:val="left"/>
        <w:rPr>
          <w:rFonts w:ascii="宋体" w:hAnsi="宋体" w:eastAsia="宋体"/>
          <w:sz w:val="24"/>
        </w:rPr>
      </w:pPr>
    </w:p>
    <w:p w14:paraId="443BFB3B">
      <w:pPr>
        <w:spacing w:line="360" w:lineRule="exact"/>
        <w:ind w:firstLine="482" w:firstLineChars="200"/>
        <w:jc w:val="left"/>
        <w:outlineLvl w:val="3"/>
        <w:rPr>
          <w:rFonts w:ascii="宋体" w:hAnsi="宋体" w:eastAsia="宋体"/>
          <w:b/>
          <w:sz w:val="24"/>
        </w:rPr>
      </w:pPr>
      <w:bookmarkStart w:id="44" w:name="_Toc62803854"/>
      <w:r>
        <w:rPr>
          <w:rFonts w:hint="eastAsia" w:ascii="宋体" w:hAnsi="宋体" w:eastAsia="宋体"/>
          <w:b/>
          <w:sz w:val="24"/>
        </w:rPr>
        <w:t>44.2021年乡镇卫生院收支差额项目绩效目标表</w:t>
      </w:r>
      <w:bookmarkEnd w:id="44"/>
      <w:r>
        <w:rPr>
          <w:rFonts w:hint="eastAsia" w:ascii="宋体" w:hAnsi="宋体" w:eastAsia="宋体"/>
          <w:b/>
          <w:sz w:val="24"/>
        </w:rPr>
        <w:t>TC 44、2021年乡镇卫生院收支差额项目绩效目标表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C2FA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2C572D5">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0AD70468">
            <w:pPr>
              <w:spacing w:line="360" w:lineRule="exact"/>
              <w:jc w:val="right"/>
              <w:rPr>
                <w:rFonts w:ascii="宋体" w:hAnsi="宋体" w:eastAsia="宋体"/>
                <w:sz w:val="24"/>
              </w:rPr>
            </w:pPr>
            <w:r>
              <w:rPr>
                <w:rFonts w:hint="eastAsia" w:ascii="宋体" w:hAnsi="宋体" w:eastAsia="宋体"/>
                <w:sz w:val="24"/>
              </w:rPr>
              <w:t>单位：万元</w:t>
            </w:r>
          </w:p>
        </w:tc>
      </w:tr>
      <w:tr w14:paraId="12185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98C6F3A">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5D6EC092">
            <w:pPr>
              <w:spacing w:line="360" w:lineRule="exact"/>
              <w:jc w:val="left"/>
              <w:rPr>
                <w:rFonts w:ascii="宋体" w:hAnsi="宋体" w:eastAsia="宋体"/>
                <w:sz w:val="24"/>
              </w:rPr>
            </w:pPr>
            <w:r>
              <w:rPr>
                <w:rFonts w:ascii="宋体" w:hAnsi="宋体" w:eastAsia="宋体"/>
                <w:sz w:val="24"/>
              </w:rPr>
              <w:t>13062321VCN7XQXM87FQQ</w:t>
            </w:r>
          </w:p>
        </w:tc>
        <w:tc>
          <w:tcPr>
            <w:tcW w:w="1587" w:type="dxa"/>
            <w:noWrap w:val="0"/>
            <w:vAlign w:val="center"/>
          </w:tcPr>
          <w:p w14:paraId="2365A9E9">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62122041">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年乡镇卫生院收支差额项目</w:t>
            </w:r>
          </w:p>
        </w:tc>
      </w:tr>
      <w:tr w14:paraId="73AC4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BB453A7">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35C9EA1">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1D96FFC3">
            <w:pPr>
              <w:spacing w:line="360" w:lineRule="exact"/>
              <w:jc w:val="left"/>
              <w:rPr>
                <w:rFonts w:ascii="宋体" w:hAnsi="宋体" w:eastAsia="宋体"/>
                <w:sz w:val="24"/>
              </w:rPr>
            </w:pPr>
            <w:r>
              <w:rPr>
                <w:rFonts w:ascii="宋体" w:hAnsi="宋体" w:eastAsia="宋体"/>
                <w:sz w:val="24"/>
              </w:rPr>
              <w:t>700.00</w:t>
            </w:r>
          </w:p>
        </w:tc>
        <w:tc>
          <w:tcPr>
            <w:tcW w:w="1587" w:type="dxa"/>
            <w:noWrap w:val="0"/>
            <w:vAlign w:val="center"/>
          </w:tcPr>
          <w:p w14:paraId="5F28E105">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4446C81E">
            <w:pPr>
              <w:spacing w:line="360" w:lineRule="exact"/>
              <w:jc w:val="left"/>
              <w:rPr>
                <w:rFonts w:ascii="宋体" w:hAnsi="宋体" w:eastAsia="宋体"/>
                <w:sz w:val="24"/>
              </w:rPr>
            </w:pPr>
            <w:r>
              <w:rPr>
                <w:rFonts w:ascii="宋体" w:hAnsi="宋体" w:eastAsia="宋体"/>
                <w:sz w:val="24"/>
              </w:rPr>
              <w:t>700.00</w:t>
            </w:r>
          </w:p>
        </w:tc>
        <w:tc>
          <w:tcPr>
            <w:tcW w:w="1276" w:type="dxa"/>
            <w:noWrap w:val="0"/>
            <w:vAlign w:val="center"/>
          </w:tcPr>
          <w:p w14:paraId="6B65E434">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391F704A">
            <w:pPr>
              <w:spacing w:line="360" w:lineRule="exact"/>
              <w:jc w:val="left"/>
              <w:rPr>
                <w:rFonts w:ascii="宋体" w:hAnsi="宋体" w:eastAsia="宋体"/>
                <w:sz w:val="24"/>
              </w:rPr>
            </w:pPr>
            <w:r>
              <w:rPr>
                <w:rFonts w:ascii="宋体" w:hAnsi="宋体" w:eastAsia="宋体"/>
                <w:sz w:val="24"/>
              </w:rPr>
              <w:t>0</w:t>
            </w:r>
          </w:p>
        </w:tc>
      </w:tr>
      <w:tr w14:paraId="551DD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34A7C1D">
            <w:pPr>
              <w:spacing w:line="360" w:lineRule="exact"/>
              <w:jc w:val="left"/>
              <w:outlineLvl w:val="3"/>
              <w:rPr>
                <w:rFonts w:ascii="宋体" w:hAnsi="宋体" w:eastAsia="宋体"/>
                <w:sz w:val="24"/>
              </w:rPr>
            </w:pPr>
          </w:p>
        </w:tc>
        <w:tc>
          <w:tcPr>
            <w:tcW w:w="8278" w:type="dxa"/>
            <w:gridSpan w:val="6"/>
            <w:noWrap w:val="0"/>
            <w:vAlign w:val="center"/>
          </w:tcPr>
          <w:p w14:paraId="123AE508">
            <w:pPr>
              <w:spacing w:line="360" w:lineRule="exact"/>
              <w:jc w:val="left"/>
              <w:rPr>
                <w:rFonts w:ascii="宋体" w:hAnsi="宋体" w:eastAsia="宋体"/>
                <w:sz w:val="24"/>
              </w:rPr>
            </w:pPr>
            <w:r>
              <w:rPr>
                <w:rFonts w:hint="eastAsia" w:ascii="宋体" w:hAnsi="宋体" w:eastAsia="宋体"/>
                <w:sz w:val="24"/>
              </w:rPr>
              <w:t>用于乡镇卫生院公用经费的正常</w:t>
            </w:r>
            <w:r>
              <w:rPr>
                <w:rFonts w:ascii="宋体" w:hAnsi="宋体" w:eastAsia="宋体"/>
                <w:sz w:val="24"/>
              </w:rPr>
              <w:t xml:space="preserve"> </w:t>
            </w:r>
            <w:r>
              <w:rPr>
                <w:rFonts w:hint="eastAsia" w:ascii="宋体" w:hAnsi="宋体" w:eastAsia="宋体"/>
                <w:sz w:val="24"/>
              </w:rPr>
              <w:t>支付和人员工资的正常发放。</w:t>
            </w:r>
          </w:p>
        </w:tc>
      </w:tr>
      <w:tr w14:paraId="23157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CC76969">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443D8FD0">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7E8AB072">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7BD89B1E">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12F2C237">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3006B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3A353DF">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2E0DE56A">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5AEEA2D8">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5CD78635">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26EE2F0D">
            <w:pPr>
              <w:spacing w:line="360" w:lineRule="exact"/>
              <w:jc w:val="center"/>
              <w:rPr>
                <w:rFonts w:ascii="宋体" w:hAnsi="宋体" w:eastAsia="宋体"/>
                <w:sz w:val="24"/>
              </w:rPr>
            </w:pPr>
            <w:r>
              <w:rPr>
                <w:rFonts w:ascii="宋体" w:hAnsi="宋体" w:eastAsia="宋体"/>
                <w:sz w:val="24"/>
              </w:rPr>
              <w:t>100.00%</w:t>
            </w:r>
          </w:p>
        </w:tc>
      </w:tr>
      <w:tr w14:paraId="6E3E0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3C97897">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04CF67B2">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保障我县医疗卫生机构体制改革顺利实施。</w:t>
            </w:r>
          </w:p>
          <w:p w14:paraId="779EE32E">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结合年初预算核定的</w:t>
            </w:r>
            <w:r>
              <w:rPr>
                <w:rFonts w:ascii="宋体" w:hAnsi="宋体" w:eastAsia="宋体"/>
                <w:sz w:val="24"/>
              </w:rPr>
              <w:t xml:space="preserve"> </w:t>
            </w:r>
            <w:r>
              <w:rPr>
                <w:rFonts w:hint="eastAsia" w:ascii="宋体" w:hAnsi="宋体" w:eastAsia="宋体"/>
                <w:sz w:val="24"/>
              </w:rPr>
              <w:t>收支差额。</w:t>
            </w:r>
          </w:p>
          <w:p w14:paraId="685C39D0">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确保乡镇卫生院正常运转。</w:t>
            </w:r>
          </w:p>
          <w:p w14:paraId="487A0894">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确保我县医疗卫生体制改革的顺利运转。</w:t>
            </w:r>
          </w:p>
        </w:tc>
      </w:tr>
    </w:tbl>
    <w:p w14:paraId="723D7AE3">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FD95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B1244A5">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74468304">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3C9CB51C">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603BAB63">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6D80B0E3">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0CB7DE5C">
            <w:pPr>
              <w:spacing w:line="360" w:lineRule="exact"/>
              <w:jc w:val="center"/>
              <w:rPr>
                <w:rFonts w:ascii="宋体" w:hAnsi="宋体" w:eastAsia="宋体"/>
                <w:b/>
                <w:sz w:val="24"/>
              </w:rPr>
            </w:pPr>
            <w:r>
              <w:rPr>
                <w:rFonts w:hint="eastAsia" w:ascii="宋体" w:hAnsi="宋体" w:eastAsia="宋体"/>
                <w:b/>
                <w:sz w:val="24"/>
              </w:rPr>
              <w:t>指标值确定依据</w:t>
            </w:r>
          </w:p>
        </w:tc>
      </w:tr>
      <w:tr w14:paraId="35C03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12FD0C8">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0B4CDF00">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3F56F9B7">
            <w:pPr>
              <w:spacing w:line="360" w:lineRule="exact"/>
              <w:jc w:val="left"/>
              <w:rPr>
                <w:rFonts w:ascii="宋体" w:hAnsi="宋体" w:eastAsia="宋体"/>
                <w:sz w:val="24"/>
              </w:rPr>
            </w:pPr>
            <w:r>
              <w:rPr>
                <w:rFonts w:hint="eastAsia" w:ascii="宋体" w:hAnsi="宋体" w:eastAsia="宋体"/>
                <w:sz w:val="24"/>
              </w:rPr>
              <w:t>基本药物制度覆盖率</w:t>
            </w:r>
          </w:p>
        </w:tc>
        <w:tc>
          <w:tcPr>
            <w:tcW w:w="2891" w:type="dxa"/>
            <w:noWrap w:val="0"/>
            <w:vAlign w:val="center"/>
          </w:tcPr>
          <w:p w14:paraId="1A35468A">
            <w:pPr>
              <w:spacing w:line="360" w:lineRule="exact"/>
              <w:jc w:val="left"/>
              <w:rPr>
                <w:rFonts w:ascii="宋体" w:hAnsi="宋体" w:eastAsia="宋体"/>
                <w:sz w:val="24"/>
              </w:rPr>
            </w:pPr>
            <w:r>
              <w:rPr>
                <w:rFonts w:hint="eastAsia" w:ascii="宋体" w:hAnsi="宋体" w:eastAsia="宋体"/>
                <w:sz w:val="24"/>
              </w:rPr>
              <w:t>基层医疗卫生机构基本药物制度覆盖率</w:t>
            </w:r>
          </w:p>
        </w:tc>
        <w:tc>
          <w:tcPr>
            <w:tcW w:w="1276" w:type="dxa"/>
            <w:noWrap w:val="0"/>
            <w:vAlign w:val="center"/>
          </w:tcPr>
          <w:p w14:paraId="4F74F3D7">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5CBC5ED7">
            <w:pPr>
              <w:spacing w:line="360" w:lineRule="exact"/>
              <w:jc w:val="left"/>
              <w:rPr>
                <w:rFonts w:ascii="宋体" w:hAnsi="宋体" w:eastAsia="宋体"/>
                <w:sz w:val="24"/>
              </w:rPr>
            </w:pPr>
            <w:r>
              <w:rPr>
                <w:rFonts w:hint="eastAsia" w:ascii="宋体" w:hAnsi="宋体" w:eastAsia="宋体"/>
                <w:sz w:val="24"/>
              </w:rPr>
              <w:t>根据政府批示</w:t>
            </w:r>
          </w:p>
        </w:tc>
      </w:tr>
      <w:tr w14:paraId="647E9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DCBE15D">
            <w:pPr>
              <w:spacing w:line="360" w:lineRule="exact"/>
              <w:jc w:val="center"/>
              <w:rPr>
                <w:rFonts w:hint="eastAsia" w:ascii="宋体" w:hAnsi="宋体" w:eastAsia="宋体"/>
                <w:sz w:val="24"/>
              </w:rPr>
            </w:pPr>
          </w:p>
        </w:tc>
        <w:tc>
          <w:tcPr>
            <w:tcW w:w="1134" w:type="dxa"/>
            <w:noWrap w:val="0"/>
            <w:vAlign w:val="center"/>
          </w:tcPr>
          <w:p w14:paraId="4638DB06">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6347CD06">
            <w:pPr>
              <w:spacing w:line="360" w:lineRule="exact"/>
              <w:jc w:val="left"/>
              <w:rPr>
                <w:rFonts w:hint="eastAsia" w:ascii="宋体" w:hAnsi="宋体" w:eastAsia="宋体"/>
                <w:sz w:val="24"/>
              </w:rPr>
            </w:pPr>
            <w:r>
              <w:rPr>
                <w:rFonts w:hint="eastAsia" w:ascii="宋体" w:hAnsi="宋体" w:eastAsia="宋体"/>
                <w:sz w:val="24"/>
              </w:rPr>
              <w:t>卫生机构占比</w:t>
            </w:r>
          </w:p>
        </w:tc>
        <w:tc>
          <w:tcPr>
            <w:tcW w:w="2891" w:type="dxa"/>
            <w:noWrap w:val="0"/>
            <w:vAlign w:val="center"/>
          </w:tcPr>
          <w:p w14:paraId="31689CE5">
            <w:pPr>
              <w:spacing w:line="360" w:lineRule="exact"/>
              <w:jc w:val="left"/>
              <w:rPr>
                <w:rFonts w:ascii="宋体" w:hAnsi="宋体" w:eastAsia="宋体"/>
                <w:sz w:val="24"/>
              </w:rPr>
            </w:pPr>
            <w:r>
              <w:rPr>
                <w:rFonts w:hint="eastAsia" w:ascii="宋体" w:hAnsi="宋体" w:eastAsia="宋体"/>
                <w:sz w:val="24"/>
              </w:rPr>
              <w:t>实行基本药物零差率销售的政府办基层医疗卫生机构占比</w:t>
            </w:r>
          </w:p>
        </w:tc>
        <w:tc>
          <w:tcPr>
            <w:tcW w:w="1276" w:type="dxa"/>
            <w:noWrap w:val="0"/>
            <w:vAlign w:val="center"/>
          </w:tcPr>
          <w:p w14:paraId="0C30A72C">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3FEB3A9B">
            <w:pPr>
              <w:spacing w:line="360" w:lineRule="exact"/>
              <w:jc w:val="left"/>
              <w:rPr>
                <w:rFonts w:hint="eastAsia" w:ascii="宋体" w:hAnsi="宋体" w:eastAsia="宋体"/>
                <w:sz w:val="24"/>
              </w:rPr>
            </w:pPr>
            <w:r>
              <w:rPr>
                <w:rFonts w:hint="eastAsia" w:ascii="宋体" w:hAnsi="宋体" w:eastAsia="宋体"/>
                <w:sz w:val="24"/>
              </w:rPr>
              <w:t>根据政府批示</w:t>
            </w:r>
          </w:p>
        </w:tc>
      </w:tr>
      <w:tr w14:paraId="2E38B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312A293">
            <w:pPr>
              <w:spacing w:line="360" w:lineRule="exact"/>
              <w:jc w:val="center"/>
              <w:rPr>
                <w:rFonts w:hint="eastAsia" w:ascii="宋体" w:hAnsi="宋体" w:eastAsia="宋体"/>
                <w:sz w:val="24"/>
              </w:rPr>
            </w:pPr>
          </w:p>
        </w:tc>
        <w:tc>
          <w:tcPr>
            <w:tcW w:w="1134" w:type="dxa"/>
            <w:noWrap w:val="0"/>
            <w:vAlign w:val="center"/>
          </w:tcPr>
          <w:p w14:paraId="700E41D7">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5AA588D9">
            <w:pPr>
              <w:spacing w:line="360" w:lineRule="exact"/>
              <w:jc w:val="left"/>
              <w:rPr>
                <w:rFonts w:hint="eastAsia" w:ascii="宋体" w:hAnsi="宋体" w:eastAsia="宋体"/>
                <w:sz w:val="24"/>
              </w:rPr>
            </w:pPr>
            <w:r>
              <w:rPr>
                <w:rFonts w:hint="eastAsia" w:ascii="宋体" w:hAnsi="宋体" w:eastAsia="宋体"/>
                <w:sz w:val="24"/>
              </w:rPr>
              <w:t>项目按时完成率</w:t>
            </w:r>
          </w:p>
        </w:tc>
        <w:tc>
          <w:tcPr>
            <w:tcW w:w="2891" w:type="dxa"/>
            <w:noWrap w:val="0"/>
            <w:vAlign w:val="center"/>
          </w:tcPr>
          <w:p w14:paraId="29C28737">
            <w:pPr>
              <w:spacing w:line="360" w:lineRule="exact"/>
              <w:jc w:val="left"/>
              <w:rPr>
                <w:rFonts w:ascii="宋体" w:hAnsi="宋体" w:eastAsia="宋体"/>
                <w:sz w:val="24"/>
              </w:rPr>
            </w:pPr>
            <w:r>
              <w:rPr>
                <w:rFonts w:hint="eastAsia" w:ascii="宋体" w:hAnsi="宋体" w:eastAsia="宋体"/>
                <w:sz w:val="24"/>
              </w:rPr>
              <w:t>项目按时完成率</w:t>
            </w:r>
          </w:p>
        </w:tc>
        <w:tc>
          <w:tcPr>
            <w:tcW w:w="1276" w:type="dxa"/>
            <w:noWrap w:val="0"/>
            <w:vAlign w:val="center"/>
          </w:tcPr>
          <w:p w14:paraId="31921B79">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5A738579">
            <w:pPr>
              <w:spacing w:line="360" w:lineRule="exact"/>
              <w:jc w:val="left"/>
              <w:rPr>
                <w:rFonts w:hint="eastAsia" w:ascii="宋体" w:hAnsi="宋体" w:eastAsia="宋体"/>
                <w:sz w:val="24"/>
              </w:rPr>
            </w:pPr>
            <w:r>
              <w:rPr>
                <w:rFonts w:hint="eastAsia" w:ascii="宋体" w:hAnsi="宋体" w:eastAsia="宋体"/>
                <w:sz w:val="24"/>
              </w:rPr>
              <w:t>根据政府批示</w:t>
            </w:r>
          </w:p>
        </w:tc>
      </w:tr>
      <w:tr w14:paraId="29011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A1CBBD9">
            <w:pPr>
              <w:spacing w:line="360" w:lineRule="exact"/>
              <w:jc w:val="center"/>
              <w:rPr>
                <w:rFonts w:hint="eastAsia" w:ascii="宋体" w:hAnsi="宋体" w:eastAsia="宋体"/>
                <w:sz w:val="24"/>
              </w:rPr>
            </w:pPr>
          </w:p>
        </w:tc>
        <w:tc>
          <w:tcPr>
            <w:tcW w:w="1134" w:type="dxa"/>
            <w:noWrap w:val="0"/>
            <w:vAlign w:val="center"/>
          </w:tcPr>
          <w:p w14:paraId="3507DDED">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115B038C">
            <w:pPr>
              <w:spacing w:line="360" w:lineRule="exact"/>
              <w:jc w:val="left"/>
              <w:rPr>
                <w:rFonts w:hint="eastAsia" w:ascii="宋体" w:hAnsi="宋体" w:eastAsia="宋体"/>
                <w:sz w:val="24"/>
              </w:rPr>
            </w:pPr>
            <w:r>
              <w:rPr>
                <w:rFonts w:hint="eastAsia" w:ascii="宋体" w:hAnsi="宋体" w:eastAsia="宋体"/>
                <w:sz w:val="24"/>
              </w:rPr>
              <w:t>公立医院职工、门诊患者满意度</w:t>
            </w:r>
          </w:p>
        </w:tc>
        <w:tc>
          <w:tcPr>
            <w:tcW w:w="2891" w:type="dxa"/>
            <w:noWrap w:val="0"/>
            <w:vAlign w:val="center"/>
          </w:tcPr>
          <w:p w14:paraId="5C3CD37A">
            <w:pPr>
              <w:spacing w:line="360" w:lineRule="exact"/>
              <w:jc w:val="left"/>
              <w:rPr>
                <w:rFonts w:ascii="宋体" w:hAnsi="宋体" w:eastAsia="宋体"/>
                <w:sz w:val="24"/>
              </w:rPr>
            </w:pPr>
            <w:r>
              <w:rPr>
                <w:rFonts w:hint="eastAsia" w:ascii="宋体" w:hAnsi="宋体" w:eastAsia="宋体"/>
                <w:sz w:val="24"/>
              </w:rPr>
              <w:t>公立医院职工、门诊患者、住院患者满意度</w:t>
            </w:r>
          </w:p>
        </w:tc>
        <w:tc>
          <w:tcPr>
            <w:tcW w:w="1276" w:type="dxa"/>
            <w:noWrap w:val="0"/>
            <w:vAlign w:val="center"/>
          </w:tcPr>
          <w:p w14:paraId="123A2669">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912601D">
            <w:pPr>
              <w:spacing w:line="360" w:lineRule="exact"/>
              <w:jc w:val="left"/>
              <w:rPr>
                <w:rFonts w:hint="eastAsia" w:ascii="宋体" w:hAnsi="宋体" w:eastAsia="宋体"/>
                <w:sz w:val="24"/>
              </w:rPr>
            </w:pPr>
            <w:r>
              <w:rPr>
                <w:rFonts w:hint="eastAsia" w:ascii="宋体" w:hAnsi="宋体" w:eastAsia="宋体"/>
                <w:sz w:val="24"/>
              </w:rPr>
              <w:t>根据政府批示</w:t>
            </w:r>
          </w:p>
        </w:tc>
      </w:tr>
      <w:tr w14:paraId="6E06E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404BB38">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01C7C225">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4FFF22D0">
            <w:pPr>
              <w:spacing w:line="360" w:lineRule="exact"/>
              <w:jc w:val="left"/>
              <w:rPr>
                <w:rFonts w:hint="eastAsia" w:ascii="宋体" w:hAnsi="宋体" w:eastAsia="宋体"/>
                <w:sz w:val="24"/>
              </w:rPr>
            </w:pPr>
            <w:r>
              <w:rPr>
                <w:rFonts w:hint="eastAsia" w:ascii="宋体" w:hAnsi="宋体" w:eastAsia="宋体"/>
                <w:sz w:val="24"/>
              </w:rPr>
              <w:t>医疗救助政策知晓率</w:t>
            </w:r>
          </w:p>
        </w:tc>
        <w:tc>
          <w:tcPr>
            <w:tcW w:w="2891" w:type="dxa"/>
            <w:noWrap w:val="0"/>
            <w:vAlign w:val="center"/>
          </w:tcPr>
          <w:p w14:paraId="19620933">
            <w:pPr>
              <w:spacing w:line="360" w:lineRule="exact"/>
              <w:jc w:val="left"/>
              <w:rPr>
                <w:rFonts w:ascii="宋体" w:hAnsi="宋体" w:eastAsia="宋体"/>
                <w:sz w:val="24"/>
              </w:rPr>
            </w:pPr>
            <w:r>
              <w:rPr>
                <w:rFonts w:hint="eastAsia" w:ascii="宋体" w:hAnsi="宋体" w:eastAsia="宋体"/>
                <w:sz w:val="24"/>
              </w:rPr>
              <w:t>医疗救助政策知晓率</w:t>
            </w:r>
          </w:p>
        </w:tc>
        <w:tc>
          <w:tcPr>
            <w:tcW w:w="1276" w:type="dxa"/>
            <w:noWrap w:val="0"/>
            <w:vAlign w:val="center"/>
          </w:tcPr>
          <w:p w14:paraId="6304903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CF3FD3F">
            <w:pPr>
              <w:spacing w:line="360" w:lineRule="exact"/>
              <w:jc w:val="left"/>
              <w:rPr>
                <w:rFonts w:hint="eastAsia" w:ascii="宋体" w:hAnsi="宋体" w:eastAsia="宋体"/>
                <w:sz w:val="24"/>
              </w:rPr>
            </w:pPr>
            <w:r>
              <w:rPr>
                <w:rFonts w:hint="eastAsia" w:ascii="宋体" w:hAnsi="宋体" w:eastAsia="宋体"/>
                <w:sz w:val="24"/>
              </w:rPr>
              <w:t>根据政府批示</w:t>
            </w:r>
          </w:p>
        </w:tc>
      </w:tr>
      <w:tr w14:paraId="5E5AF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F370203">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19EC5543">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11CF4238">
            <w:pPr>
              <w:spacing w:line="360" w:lineRule="exact"/>
              <w:jc w:val="left"/>
              <w:rPr>
                <w:rFonts w:hint="eastAsia" w:ascii="宋体" w:hAnsi="宋体" w:eastAsia="宋体"/>
                <w:sz w:val="24"/>
              </w:rPr>
            </w:pPr>
            <w:r>
              <w:rPr>
                <w:rFonts w:hint="eastAsia" w:ascii="宋体" w:hAnsi="宋体" w:eastAsia="宋体"/>
                <w:sz w:val="24"/>
              </w:rPr>
              <w:t>受益群众满意度</w:t>
            </w:r>
          </w:p>
        </w:tc>
        <w:tc>
          <w:tcPr>
            <w:tcW w:w="2891" w:type="dxa"/>
            <w:noWrap w:val="0"/>
            <w:vAlign w:val="center"/>
          </w:tcPr>
          <w:p w14:paraId="38E35CC6">
            <w:pPr>
              <w:spacing w:line="360" w:lineRule="exact"/>
              <w:jc w:val="left"/>
              <w:rPr>
                <w:rFonts w:ascii="宋体" w:hAnsi="宋体" w:eastAsia="宋体"/>
                <w:sz w:val="24"/>
              </w:rPr>
            </w:pPr>
            <w:r>
              <w:rPr>
                <w:rFonts w:hint="eastAsia" w:ascii="宋体" w:hAnsi="宋体" w:eastAsia="宋体"/>
                <w:sz w:val="24"/>
              </w:rPr>
              <w:t>受益群众满意度</w:t>
            </w:r>
          </w:p>
        </w:tc>
        <w:tc>
          <w:tcPr>
            <w:tcW w:w="1276" w:type="dxa"/>
            <w:noWrap w:val="0"/>
            <w:vAlign w:val="center"/>
          </w:tcPr>
          <w:p w14:paraId="2A32DE0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26DF07F7">
            <w:pPr>
              <w:spacing w:line="360" w:lineRule="exact"/>
              <w:jc w:val="left"/>
              <w:rPr>
                <w:rFonts w:hint="eastAsia" w:ascii="宋体" w:hAnsi="宋体" w:eastAsia="宋体"/>
                <w:sz w:val="24"/>
              </w:rPr>
            </w:pPr>
            <w:r>
              <w:rPr>
                <w:rFonts w:hint="eastAsia" w:ascii="宋体" w:hAnsi="宋体" w:eastAsia="宋体"/>
                <w:sz w:val="24"/>
              </w:rPr>
              <w:t>根据政府批示</w:t>
            </w:r>
          </w:p>
        </w:tc>
      </w:tr>
    </w:tbl>
    <w:p w14:paraId="62A0A006">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0DF86013">
      <w:pPr>
        <w:spacing w:line="360" w:lineRule="exact"/>
        <w:ind w:firstLine="480" w:firstLineChars="200"/>
        <w:jc w:val="left"/>
        <w:rPr>
          <w:rFonts w:ascii="宋体" w:hAnsi="宋体" w:eastAsia="宋体"/>
          <w:sz w:val="24"/>
        </w:rPr>
      </w:pPr>
    </w:p>
    <w:p w14:paraId="2FEBB3AA">
      <w:pPr>
        <w:spacing w:line="360" w:lineRule="exact"/>
        <w:ind w:firstLine="482" w:firstLineChars="200"/>
        <w:jc w:val="left"/>
        <w:outlineLvl w:val="3"/>
        <w:rPr>
          <w:rFonts w:ascii="宋体" w:hAnsi="宋体" w:eastAsia="宋体"/>
          <w:b/>
          <w:sz w:val="24"/>
        </w:rPr>
      </w:pPr>
      <w:bookmarkStart w:id="45" w:name="_Toc62803855"/>
      <w:r>
        <w:rPr>
          <w:rFonts w:hint="eastAsia" w:ascii="宋体" w:hAnsi="宋体" w:eastAsia="宋体"/>
          <w:b/>
          <w:sz w:val="24"/>
        </w:rPr>
        <w:t>45.2021年家庭医生签约协议书印刷费、督导、考核、培训项目绩效目标表</w:t>
      </w:r>
      <w:bookmarkEnd w:id="45"/>
      <w:r>
        <w:rPr>
          <w:rFonts w:hint="eastAsia" w:ascii="宋体" w:hAnsi="宋体" w:eastAsia="宋体"/>
          <w:b/>
          <w:sz w:val="24"/>
        </w:rPr>
        <w:t>TC 45、2021年家庭医生签约协议书印刷费、督导、考核、培训项目绩效目标表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54D2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444345B">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26127759">
            <w:pPr>
              <w:spacing w:line="360" w:lineRule="exact"/>
              <w:jc w:val="right"/>
              <w:rPr>
                <w:rFonts w:ascii="宋体" w:hAnsi="宋体" w:eastAsia="宋体"/>
                <w:sz w:val="24"/>
              </w:rPr>
            </w:pPr>
            <w:r>
              <w:rPr>
                <w:rFonts w:hint="eastAsia" w:ascii="宋体" w:hAnsi="宋体" w:eastAsia="宋体"/>
                <w:sz w:val="24"/>
              </w:rPr>
              <w:t>单位：万元</w:t>
            </w:r>
          </w:p>
        </w:tc>
      </w:tr>
      <w:tr w14:paraId="33233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83C6661">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404F2CFE">
            <w:pPr>
              <w:spacing w:line="360" w:lineRule="exact"/>
              <w:jc w:val="left"/>
              <w:rPr>
                <w:rFonts w:ascii="宋体" w:hAnsi="宋体" w:eastAsia="宋体"/>
                <w:sz w:val="24"/>
              </w:rPr>
            </w:pPr>
            <w:r>
              <w:rPr>
                <w:rFonts w:ascii="宋体" w:hAnsi="宋体" w:eastAsia="宋体"/>
                <w:sz w:val="24"/>
              </w:rPr>
              <w:t>13062321VR8LMH7DI08BE</w:t>
            </w:r>
          </w:p>
        </w:tc>
        <w:tc>
          <w:tcPr>
            <w:tcW w:w="1587" w:type="dxa"/>
            <w:noWrap w:val="0"/>
            <w:vAlign w:val="center"/>
          </w:tcPr>
          <w:p w14:paraId="66CD969E">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007327CF">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年家庭医生签约协议书印刷费、督导、考核、培训项目</w:t>
            </w:r>
          </w:p>
        </w:tc>
      </w:tr>
      <w:tr w14:paraId="56444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3FE589D">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795D001A">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79A79BC8">
            <w:pPr>
              <w:spacing w:line="360" w:lineRule="exact"/>
              <w:jc w:val="left"/>
              <w:rPr>
                <w:rFonts w:ascii="宋体" w:hAnsi="宋体" w:eastAsia="宋体"/>
                <w:sz w:val="24"/>
              </w:rPr>
            </w:pPr>
            <w:r>
              <w:rPr>
                <w:rFonts w:ascii="宋体" w:hAnsi="宋体" w:eastAsia="宋体"/>
                <w:sz w:val="24"/>
              </w:rPr>
              <w:t>10.00</w:t>
            </w:r>
          </w:p>
        </w:tc>
        <w:tc>
          <w:tcPr>
            <w:tcW w:w="1587" w:type="dxa"/>
            <w:noWrap w:val="0"/>
            <w:vAlign w:val="center"/>
          </w:tcPr>
          <w:p w14:paraId="090A64F5">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6799A4E5">
            <w:pPr>
              <w:spacing w:line="360" w:lineRule="exact"/>
              <w:jc w:val="left"/>
              <w:rPr>
                <w:rFonts w:ascii="宋体" w:hAnsi="宋体" w:eastAsia="宋体"/>
                <w:sz w:val="24"/>
              </w:rPr>
            </w:pPr>
            <w:r>
              <w:rPr>
                <w:rFonts w:ascii="宋体" w:hAnsi="宋体" w:eastAsia="宋体"/>
                <w:sz w:val="24"/>
              </w:rPr>
              <w:t>10.00</w:t>
            </w:r>
          </w:p>
        </w:tc>
        <w:tc>
          <w:tcPr>
            <w:tcW w:w="1276" w:type="dxa"/>
            <w:noWrap w:val="0"/>
            <w:vAlign w:val="center"/>
          </w:tcPr>
          <w:p w14:paraId="6166F151">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38CE15D3">
            <w:pPr>
              <w:spacing w:line="360" w:lineRule="exact"/>
              <w:jc w:val="left"/>
              <w:rPr>
                <w:rFonts w:ascii="宋体" w:hAnsi="宋体" w:eastAsia="宋体"/>
                <w:sz w:val="24"/>
              </w:rPr>
            </w:pPr>
            <w:r>
              <w:rPr>
                <w:rFonts w:ascii="宋体" w:hAnsi="宋体" w:eastAsia="宋体"/>
                <w:sz w:val="24"/>
              </w:rPr>
              <w:t>0</w:t>
            </w:r>
          </w:p>
        </w:tc>
      </w:tr>
      <w:tr w14:paraId="3DDE2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60CF78F">
            <w:pPr>
              <w:spacing w:line="360" w:lineRule="exact"/>
              <w:jc w:val="left"/>
              <w:outlineLvl w:val="3"/>
              <w:rPr>
                <w:rFonts w:ascii="宋体" w:hAnsi="宋体" w:eastAsia="宋体"/>
                <w:sz w:val="24"/>
              </w:rPr>
            </w:pPr>
          </w:p>
        </w:tc>
        <w:tc>
          <w:tcPr>
            <w:tcW w:w="8278" w:type="dxa"/>
            <w:gridSpan w:val="6"/>
            <w:noWrap w:val="0"/>
            <w:vAlign w:val="center"/>
          </w:tcPr>
          <w:p w14:paraId="7A6A2CEF">
            <w:pPr>
              <w:spacing w:line="360" w:lineRule="exact"/>
              <w:jc w:val="left"/>
              <w:rPr>
                <w:rFonts w:ascii="宋体" w:hAnsi="宋体" w:eastAsia="宋体"/>
                <w:sz w:val="24"/>
              </w:rPr>
            </w:pPr>
            <w:r>
              <w:rPr>
                <w:rFonts w:hint="eastAsia" w:ascii="宋体" w:hAnsi="宋体" w:eastAsia="宋体"/>
                <w:sz w:val="24"/>
              </w:rPr>
              <w:t>根据相关文件，签约一个人签约为签约对象，家庭医生签约覆盖率达到</w:t>
            </w:r>
            <w:r>
              <w:rPr>
                <w:rFonts w:ascii="宋体" w:hAnsi="宋体" w:eastAsia="宋体"/>
                <w:sz w:val="24"/>
              </w:rPr>
              <w:t>30%</w:t>
            </w:r>
            <w:r>
              <w:rPr>
                <w:rFonts w:hint="eastAsia" w:ascii="宋体" w:hAnsi="宋体" w:eastAsia="宋体"/>
                <w:sz w:val="24"/>
              </w:rPr>
              <w:t>以上的要求，需印刷费用以及考核、督导、培训费用。所需资金</w:t>
            </w:r>
            <w:r>
              <w:rPr>
                <w:rFonts w:ascii="宋体" w:hAnsi="宋体" w:eastAsia="宋体"/>
                <w:sz w:val="24"/>
              </w:rPr>
              <w:t>10</w:t>
            </w:r>
            <w:r>
              <w:rPr>
                <w:rFonts w:hint="eastAsia" w:ascii="宋体" w:hAnsi="宋体" w:eastAsia="宋体"/>
                <w:sz w:val="24"/>
              </w:rPr>
              <w:t>万元列入年初预算。</w:t>
            </w:r>
          </w:p>
        </w:tc>
      </w:tr>
      <w:tr w14:paraId="2B9E8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C891874">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3D8DAEB2">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693DB354">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4C771C50">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1C596296">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4D99F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1DCB15E">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6F4B93A3">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6DD76C7B">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3BC3E5AF">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15F2A752">
            <w:pPr>
              <w:spacing w:line="360" w:lineRule="exact"/>
              <w:jc w:val="center"/>
              <w:rPr>
                <w:rFonts w:ascii="宋体" w:hAnsi="宋体" w:eastAsia="宋体"/>
                <w:sz w:val="24"/>
              </w:rPr>
            </w:pPr>
            <w:r>
              <w:rPr>
                <w:rFonts w:ascii="宋体" w:hAnsi="宋体" w:eastAsia="宋体"/>
                <w:sz w:val="24"/>
              </w:rPr>
              <w:t>100.00%</w:t>
            </w:r>
          </w:p>
        </w:tc>
      </w:tr>
      <w:tr w14:paraId="4F95E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4E5F313">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6648CAF8">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通过以个人为家庭医签对象，使家签人员达到</w:t>
            </w:r>
            <w:r>
              <w:rPr>
                <w:rFonts w:ascii="宋体" w:hAnsi="宋体" w:eastAsia="宋体"/>
                <w:sz w:val="24"/>
              </w:rPr>
              <w:t>80%</w:t>
            </w:r>
            <w:r>
              <w:rPr>
                <w:rFonts w:hint="eastAsia" w:ascii="宋体" w:hAnsi="宋体" w:eastAsia="宋体"/>
                <w:sz w:val="24"/>
              </w:rPr>
              <w:t>以上。</w:t>
            </w:r>
          </w:p>
          <w:p w14:paraId="204BDC73">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保障家签工作中组要印刷费、考核费用的支付。</w:t>
            </w:r>
          </w:p>
          <w:p w14:paraId="73A33207">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家签工作需保障每年两次考核，四次督导。</w:t>
            </w:r>
          </w:p>
          <w:p w14:paraId="1ED9BA05">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使城乡居民公共卫生差距逐步减少。</w:t>
            </w:r>
          </w:p>
        </w:tc>
      </w:tr>
    </w:tbl>
    <w:p w14:paraId="6D045CDC">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3173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2DE407B">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2DA759F4">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0A7E43E2">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0DD4775C">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52CF17CA">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3B3838A5">
            <w:pPr>
              <w:spacing w:line="360" w:lineRule="exact"/>
              <w:jc w:val="center"/>
              <w:rPr>
                <w:rFonts w:ascii="宋体" w:hAnsi="宋体" w:eastAsia="宋体"/>
                <w:b/>
                <w:sz w:val="24"/>
              </w:rPr>
            </w:pPr>
            <w:r>
              <w:rPr>
                <w:rFonts w:hint="eastAsia" w:ascii="宋体" w:hAnsi="宋体" w:eastAsia="宋体"/>
                <w:b/>
                <w:sz w:val="24"/>
              </w:rPr>
              <w:t>指标值确定依据</w:t>
            </w:r>
          </w:p>
        </w:tc>
      </w:tr>
      <w:tr w14:paraId="59D77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BF4D2DE">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4BE361D0">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177DBAB4">
            <w:pPr>
              <w:spacing w:line="360" w:lineRule="exact"/>
              <w:jc w:val="left"/>
              <w:rPr>
                <w:rFonts w:ascii="宋体" w:hAnsi="宋体" w:eastAsia="宋体"/>
                <w:sz w:val="24"/>
              </w:rPr>
            </w:pPr>
            <w:r>
              <w:rPr>
                <w:rFonts w:hint="eastAsia" w:ascii="宋体" w:hAnsi="宋体" w:eastAsia="宋体"/>
                <w:sz w:val="24"/>
              </w:rPr>
              <w:t>居民电子健康档案建档率</w:t>
            </w:r>
          </w:p>
        </w:tc>
        <w:tc>
          <w:tcPr>
            <w:tcW w:w="2891" w:type="dxa"/>
            <w:noWrap w:val="0"/>
            <w:vAlign w:val="center"/>
          </w:tcPr>
          <w:p w14:paraId="60DD6304">
            <w:pPr>
              <w:spacing w:line="360" w:lineRule="exact"/>
              <w:jc w:val="left"/>
              <w:rPr>
                <w:rFonts w:ascii="宋体" w:hAnsi="宋体" w:eastAsia="宋体"/>
                <w:sz w:val="24"/>
              </w:rPr>
            </w:pPr>
            <w:r>
              <w:rPr>
                <w:rFonts w:hint="eastAsia" w:ascii="宋体" w:hAnsi="宋体" w:eastAsia="宋体"/>
                <w:sz w:val="24"/>
              </w:rPr>
              <w:t>接受健康管理服务的</w:t>
            </w:r>
            <w:r>
              <w:rPr>
                <w:rFonts w:ascii="宋体" w:hAnsi="宋体" w:eastAsia="宋体"/>
                <w:sz w:val="24"/>
              </w:rPr>
              <w:t>65</w:t>
            </w:r>
            <w:r>
              <w:rPr>
                <w:rFonts w:hint="eastAsia" w:ascii="宋体" w:hAnsi="宋体" w:eastAsia="宋体"/>
                <w:sz w:val="24"/>
              </w:rPr>
              <w:t>岁以上老年人数占辖区内所有</w:t>
            </w:r>
            <w:r>
              <w:rPr>
                <w:rFonts w:ascii="宋体" w:hAnsi="宋体" w:eastAsia="宋体"/>
                <w:sz w:val="24"/>
              </w:rPr>
              <w:t>65</w:t>
            </w:r>
            <w:r>
              <w:rPr>
                <w:rFonts w:hint="eastAsia" w:ascii="宋体" w:hAnsi="宋体" w:eastAsia="宋体"/>
                <w:sz w:val="24"/>
              </w:rPr>
              <w:t>岁以上老年人总数的比率</w:t>
            </w:r>
          </w:p>
        </w:tc>
        <w:tc>
          <w:tcPr>
            <w:tcW w:w="1276" w:type="dxa"/>
            <w:noWrap w:val="0"/>
            <w:vAlign w:val="center"/>
          </w:tcPr>
          <w:p w14:paraId="749DA9B8">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57716C3">
            <w:pPr>
              <w:spacing w:line="360" w:lineRule="exact"/>
              <w:jc w:val="left"/>
              <w:rPr>
                <w:rFonts w:ascii="宋体" w:hAnsi="宋体" w:eastAsia="宋体"/>
                <w:sz w:val="24"/>
              </w:rPr>
            </w:pPr>
            <w:r>
              <w:rPr>
                <w:rFonts w:hint="eastAsia" w:ascii="宋体" w:hAnsi="宋体" w:eastAsia="宋体"/>
                <w:sz w:val="24"/>
              </w:rPr>
              <w:t>《关于印发推进家庭医生签约服务工作的通知》（冀卫发【</w:t>
            </w:r>
            <w:r>
              <w:rPr>
                <w:rFonts w:ascii="宋体" w:hAnsi="宋体" w:eastAsia="宋体"/>
                <w:sz w:val="24"/>
              </w:rPr>
              <w:t>2016</w:t>
            </w:r>
            <w:r>
              <w:rPr>
                <w:rFonts w:hint="eastAsia" w:ascii="宋体" w:hAnsi="宋体" w:eastAsia="宋体"/>
                <w:sz w:val="24"/>
              </w:rPr>
              <w:t>】</w:t>
            </w:r>
            <w:r>
              <w:rPr>
                <w:rFonts w:ascii="宋体" w:hAnsi="宋体" w:eastAsia="宋体"/>
                <w:sz w:val="24"/>
              </w:rPr>
              <w:t>41</w:t>
            </w:r>
            <w:r>
              <w:rPr>
                <w:rFonts w:hint="eastAsia" w:ascii="宋体" w:hAnsi="宋体" w:eastAsia="宋体"/>
                <w:sz w:val="24"/>
              </w:rPr>
              <w:t>号）</w:t>
            </w:r>
          </w:p>
        </w:tc>
      </w:tr>
      <w:tr w14:paraId="5D6D6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338D803">
            <w:pPr>
              <w:spacing w:line="360" w:lineRule="exact"/>
              <w:jc w:val="center"/>
              <w:rPr>
                <w:rFonts w:hint="eastAsia" w:ascii="宋体" w:hAnsi="宋体" w:eastAsia="宋体"/>
                <w:sz w:val="24"/>
              </w:rPr>
            </w:pPr>
          </w:p>
        </w:tc>
        <w:tc>
          <w:tcPr>
            <w:tcW w:w="1134" w:type="dxa"/>
            <w:noWrap w:val="0"/>
            <w:vAlign w:val="center"/>
          </w:tcPr>
          <w:p w14:paraId="70F3FF2E">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02703540">
            <w:pPr>
              <w:spacing w:line="360" w:lineRule="exact"/>
              <w:jc w:val="left"/>
              <w:rPr>
                <w:rFonts w:hint="eastAsia" w:ascii="宋体" w:hAnsi="宋体" w:eastAsia="宋体"/>
                <w:sz w:val="24"/>
              </w:rPr>
            </w:pPr>
            <w:r>
              <w:rPr>
                <w:rFonts w:hint="eastAsia" w:ascii="宋体" w:hAnsi="宋体" w:eastAsia="宋体"/>
                <w:sz w:val="24"/>
              </w:rPr>
              <w:t>建立电子健康档案要求</w:t>
            </w:r>
          </w:p>
        </w:tc>
        <w:tc>
          <w:tcPr>
            <w:tcW w:w="2891" w:type="dxa"/>
            <w:noWrap w:val="0"/>
            <w:vAlign w:val="center"/>
          </w:tcPr>
          <w:p w14:paraId="6D26F3E6">
            <w:pPr>
              <w:spacing w:line="360" w:lineRule="exact"/>
              <w:jc w:val="left"/>
              <w:rPr>
                <w:rFonts w:ascii="宋体" w:hAnsi="宋体" w:eastAsia="宋体"/>
                <w:sz w:val="24"/>
              </w:rPr>
            </w:pPr>
            <w:r>
              <w:rPr>
                <w:rFonts w:hint="eastAsia" w:ascii="宋体" w:hAnsi="宋体" w:eastAsia="宋体"/>
                <w:sz w:val="24"/>
              </w:rPr>
              <w:t>年内已管高血压患者人数占辖区内高血压患者总人数的比率</w:t>
            </w:r>
          </w:p>
        </w:tc>
        <w:tc>
          <w:tcPr>
            <w:tcW w:w="1276" w:type="dxa"/>
            <w:noWrap w:val="0"/>
            <w:vAlign w:val="center"/>
          </w:tcPr>
          <w:p w14:paraId="5B590A46">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3DC5F00">
            <w:pPr>
              <w:spacing w:line="360" w:lineRule="exact"/>
              <w:jc w:val="left"/>
              <w:rPr>
                <w:rFonts w:hint="eastAsia" w:ascii="宋体" w:hAnsi="宋体" w:eastAsia="宋体"/>
                <w:sz w:val="24"/>
              </w:rPr>
            </w:pPr>
            <w:r>
              <w:rPr>
                <w:rFonts w:hint="eastAsia" w:ascii="宋体" w:hAnsi="宋体" w:eastAsia="宋体"/>
                <w:sz w:val="24"/>
              </w:rPr>
              <w:t>《关于印发推进家庭医生签约服务工作的通知》（冀卫发【</w:t>
            </w:r>
            <w:r>
              <w:rPr>
                <w:rFonts w:ascii="宋体" w:hAnsi="宋体" w:eastAsia="宋体"/>
                <w:sz w:val="24"/>
              </w:rPr>
              <w:t>2016</w:t>
            </w:r>
            <w:r>
              <w:rPr>
                <w:rFonts w:hint="eastAsia" w:ascii="宋体" w:hAnsi="宋体" w:eastAsia="宋体"/>
                <w:sz w:val="24"/>
              </w:rPr>
              <w:t>】</w:t>
            </w:r>
            <w:r>
              <w:rPr>
                <w:rFonts w:ascii="宋体" w:hAnsi="宋体" w:eastAsia="宋体"/>
                <w:sz w:val="24"/>
              </w:rPr>
              <w:t>41</w:t>
            </w:r>
            <w:r>
              <w:rPr>
                <w:rFonts w:hint="eastAsia" w:ascii="宋体" w:hAnsi="宋体" w:eastAsia="宋体"/>
                <w:sz w:val="24"/>
              </w:rPr>
              <w:t>号）</w:t>
            </w:r>
          </w:p>
        </w:tc>
      </w:tr>
      <w:tr w14:paraId="0ADF0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B7E3FE6">
            <w:pPr>
              <w:spacing w:line="360" w:lineRule="exact"/>
              <w:jc w:val="center"/>
              <w:rPr>
                <w:rFonts w:hint="eastAsia" w:ascii="宋体" w:hAnsi="宋体" w:eastAsia="宋体"/>
                <w:sz w:val="24"/>
              </w:rPr>
            </w:pPr>
          </w:p>
        </w:tc>
        <w:tc>
          <w:tcPr>
            <w:tcW w:w="1134" w:type="dxa"/>
            <w:noWrap w:val="0"/>
            <w:vAlign w:val="center"/>
          </w:tcPr>
          <w:p w14:paraId="3E646577">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100F6320">
            <w:pPr>
              <w:spacing w:line="360" w:lineRule="exact"/>
              <w:jc w:val="left"/>
              <w:rPr>
                <w:rFonts w:hint="eastAsia" w:ascii="宋体" w:hAnsi="宋体" w:eastAsia="宋体"/>
                <w:sz w:val="24"/>
              </w:rPr>
            </w:pPr>
            <w:r>
              <w:rPr>
                <w:rFonts w:hint="eastAsia" w:ascii="宋体" w:hAnsi="宋体" w:eastAsia="宋体"/>
                <w:sz w:val="24"/>
              </w:rPr>
              <w:t>绩效评价完成时限</w:t>
            </w:r>
          </w:p>
        </w:tc>
        <w:tc>
          <w:tcPr>
            <w:tcW w:w="2891" w:type="dxa"/>
            <w:noWrap w:val="0"/>
            <w:vAlign w:val="center"/>
          </w:tcPr>
          <w:p w14:paraId="4668E0F9">
            <w:pPr>
              <w:spacing w:line="360" w:lineRule="exact"/>
              <w:jc w:val="left"/>
              <w:rPr>
                <w:rFonts w:ascii="宋体" w:hAnsi="宋体" w:eastAsia="宋体"/>
                <w:sz w:val="24"/>
              </w:rPr>
            </w:pPr>
            <w:r>
              <w:rPr>
                <w:rFonts w:hint="eastAsia" w:ascii="宋体" w:hAnsi="宋体" w:eastAsia="宋体"/>
                <w:sz w:val="24"/>
              </w:rPr>
              <w:t>在规定时限内完成走访作任务</w:t>
            </w:r>
          </w:p>
        </w:tc>
        <w:tc>
          <w:tcPr>
            <w:tcW w:w="1276" w:type="dxa"/>
            <w:noWrap w:val="0"/>
            <w:vAlign w:val="center"/>
          </w:tcPr>
          <w:p w14:paraId="57F0FBF0">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CCFEB6D">
            <w:pPr>
              <w:spacing w:line="360" w:lineRule="exact"/>
              <w:jc w:val="left"/>
              <w:rPr>
                <w:rFonts w:hint="eastAsia" w:ascii="宋体" w:hAnsi="宋体" w:eastAsia="宋体"/>
                <w:sz w:val="24"/>
              </w:rPr>
            </w:pPr>
            <w:r>
              <w:rPr>
                <w:rFonts w:hint="eastAsia" w:ascii="宋体" w:hAnsi="宋体" w:eastAsia="宋体"/>
                <w:sz w:val="24"/>
              </w:rPr>
              <w:t>《关于印发推进家庭医生签约服务工作的通知》（冀卫发【</w:t>
            </w:r>
            <w:r>
              <w:rPr>
                <w:rFonts w:ascii="宋体" w:hAnsi="宋体" w:eastAsia="宋体"/>
                <w:sz w:val="24"/>
              </w:rPr>
              <w:t>2016</w:t>
            </w:r>
            <w:r>
              <w:rPr>
                <w:rFonts w:hint="eastAsia" w:ascii="宋体" w:hAnsi="宋体" w:eastAsia="宋体"/>
                <w:sz w:val="24"/>
              </w:rPr>
              <w:t>】</w:t>
            </w:r>
            <w:r>
              <w:rPr>
                <w:rFonts w:ascii="宋体" w:hAnsi="宋体" w:eastAsia="宋体"/>
                <w:sz w:val="24"/>
              </w:rPr>
              <w:t>41</w:t>
            </w:r>
            <w:r>
              <w:rPr>
                <w:rFonts w:hint="eastAsia" w:ascii="宋体" w:hAnsi="宋体" w:eastAsia="宋体"/>
                <w:sz w:val="24"/>
              </w:rPr>
              <w:t>号）</w:t>
            </w:r>
          </w:p>
        </w:tc>
      </w:tr>
      <w:tr w14:paraId="4F11A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C1A83FB">
            <w:pPr>
              <w:spacing w:line="360" w:lineRule="exact"/>
              <w:jc w:val="center"/>
              <w:rPr>
                <w:rFonts w:hint="eastAsia" w:ascii="宋体" w:hAnsi="宋体" w:eastAsia="宋体"/>
                <w:sz w:val="24"/>
              </w:rPr>
            </w:pPr>
          </w:p>
        </w:tc>
        <w:tc>
          <w:tcPr>
            <w:tcW w:w="1134" w:type="dxa"/>
            <w:noWrap w:val="0"/>
            <w:vAlign w:val="center"/>
          </w:tcPr>
          <w:p w14:paraId="72BE9E9E">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675761DE">
            <w:pPr>
              <w:spacing w:line="360" w:lineRule="exact"/>
              <w:jc w:val="left"/>
              <w:rPr>
                <w:rFonts w:hint="eastAsia" w:ascii="宋体" w:hAnsi="宋体" w:eastAsia="宋体"/>
                <w:sz w:val="24"/>
              </w:rPr>
            </w:pPr>
            <w:r>
              <w:rPr>
                <w:rFonts w:hint="eastAsia" w:ascii="宋体" w:hAnsi="宋体" w:eastAsia="宋体"/>
                <w:sz w:val="24"/>
              </w:rPr>
              <w:t>新生儿疾病筛查筛查人均成本</w:t>
            </w:r>
          </w:p>
        </w:tc>
        <w:tc>
          <w:tcPr>
            <w:tcW w:w="2891" w:type="dxa"/>
            <w:noWrap w:val="0"/>
            <w:vAlign w:val="center"/>
          </w:tcPr>
          <w:p w14:paraId="4FD6DFF0">
            <w:pPr>
              <w:spacing w:line="360" w:lineRule="exact"/>
              <w:jc w:val="left"/>
              <w:rPr>
                <w:rFonts w:ascii="宋体" w:hAnsi="宋体" w:eastAsia="宋体"/>
                <w:sz w:val="24"/>
              </w:rPr>
            </w:pPr>
            <w:r>
              <w:rPr>
                <w:rFonts w:hint="eastAsia" w:ascii="宋体" w:hAnsi="宋体" w:eastAsia="宋体"/>
                <w:sz w:val="24"/>
              </w:rPr>
              <w:t>新生儿筛查的比率</w:t>
            </w:r>
          </w:p>
        </w:tc>
        <w:tc>
          <w:tcPr>
            <w:tcW w:w="1276" w:type="dxa"/>
            <w:noWrap w:val="0"/>
            <w:vAlign w:val="center"/>
          </w:tcPr>
          <w:p w14:paraId="2AE2BA3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60BCE57">
            <w:pPr>
              <w:spacing w:line="360" w:lineRule="exact"/>
              <w:jc w:val="left"/>
              <w:rPr>
                <w:rFonts w:hint="eastAsia" w:ascii="宋体" w:hAnsi="宋体" w:eastAsia="宋体"/>
                <w:sz w:val="24"/>
              </w:rPr>
            </w:pPr>
            <w:r>
              <w:rPr>
                <w:rFonts w:hint="eastAsia" w:ascii="宋体" w:hAnsi="宋体" w:eastAsia="宋体"/>
                <w:sz w:val="24"/>
              </w:rPr>
              <w:t>《关于印发推进家庭医生签约服务工作的通知》（冀卫发【</w:t>
            </w:r>
            <w:r>
              <w:rPr>
                <w:rFonts w:ascii="宋体" w:hAnsi="宋体" w:eastAsia="宋体"/>
                <w:sz w:val="24"/>
              </w:rPr>
              <w:t>2016</w:t>
            </w:r>
            <w:r>
              <w:rPr>
                <w:rFonts w:hint="eastAsia" w:ascii="宋体" w:hAnsi="宋体" w:eastAsia="宋体"/>
                <w:sz w:val="24"/>
              </w:rPr>
              <w:t>】</w:t>
            </w:r>
            <w:r>
              <w:rPr>
                <w:rFonts w:ascii="宋体" w:hAnsi="宋体" w:eastAsia="宋体"/>
                <w:sz w:val="24"/>
              </w:rPr>
              <w:t>41</w:t>
            </w:r>
            <w:r>
              <w:rPr>
                <w:rFonts w:hint="eastAsia" w:ascii="宋体" w:hAnsi="宋体" w:eastAsia="宋体"/>
                <w:sz w:val="24"/>
              </w:rPr>
              <w:t>号）</w:t>
            </w:r>
          </w:p>
        </w:tc>
      </w:tr>
      <w:tr w14:paraId="12652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5DD7E46">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05EB596F">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3EA997EE">
            <w:pPr>
              <w:spacing w:line="360" w:lineRule="exact"/>
              <w:jc w:val="left"/>
              <w:rPr>
                <w:rFonts w:hint="eastAsia" w:ascii="宋体" w:hAnsi="宋体" w:eastAsia="宋体"/>
                <w:sz w:val="24"/>
              </w:rPr>
            </w:pPr>
            <w:r>
              <w:rPr>
                <w:rFonts w:hint="eastAsia" w:ascii="宋体" w:hAnsi="宋体" w:eastAsia="宋体"/>
                <w:sz w:val="24"/>
              </w:rPr>
              <w:t>城乡居民公共卫生差距</w:t>
            </w:r>
          </w:p>
        </w:tc>
        <w:tc>
          <w:tcPr>
            <w:tcW w:w="2891" w:type="dxa"/>
            <w:noWrap w:val="0"/>
            <w:vAlign w:val="center"/>
          </w:tcPr>
          <w:p w14:paraId="1E4F6058">
            <w:pPr>
              <w:spacing w:line="360" w:lineRule="exact"/>
              <w:jc w:val="left"/>
              <w:rPr>
                <w:rFonts w:ascii="宋体" w:hAnsi="宋体" w:eastAsia="宋体"/>
                <w:sz w:val="24"/>
              </w:rPr>
            </w:pPr>
            <w:r>
              <w:rPr>
                <w:rFonts w:hint="eastAsia" w:ascii="宋体" w:hAnsi="宋体" w:eastAsia="宋体"/>
                <w:sz w:val="24"/>
              </w:rPr>
              <w:t>已经完成签约服务的人口数占应签约服务人口数的比例</w:t>
            </w:r>
          </w:p>
        </w:tc>
        <w:tc>
          <w:tcPr>
            <w:tcW w:w="1276" w:type="dxa"/>
            <w:noWrap w:val="0"/>
            <w:vAlign w:val="center"/>
          </w:tcPr>
          <w:p w14:paraId="7B294FFF">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0F6D5C6">
            <w:pPr>
              <w:spacing w:line="360" w:lineRule="exact"/>
              <w:jc w:val="left"/>
              <w:rPr>
                <w:rFonts w:hint="eastAsia" w:ascii="宋体" w:hAnsi="宋体" w:eastAsia="宋体"/>
                <w:sz w:val="24"/>
              </w:rPr>
            </w:pPr>
            <w:r>
              <w:rPr>
                <w:rFonts w:hint="eastAsia" w:ascii="宋体" w:hAnsi="宋体" w:eastAsia="宋体"/>
                <w:sz w:val="24"/>
              </w:rPr>
              <w:t>《关于印发推进家庭医生签约服务工作的通知》（冀卫发【</w:t>
            </w:r>
            <w:r>
              <w:rPr>
                <w:rFonts w:ascii="宋体" w:hAnsi="宋体" w:eastAsia="宋体"/>
                <w:sz w:val="24"/>
              </w:rPr>
              <w:t>2016</w:t>
            </w:r>
            <w:r>
              <w:rPr>
                <w:rFonts w:hint="eastAsia" w:ascii="宋体" w:hAnsi="宋体" w:eastAsia="宋体"/>
                <w:sz w:val="24"/>
              </w:rPr>
              <w:t>】</w:t>
            </w:r>
            <w:r>
              <w:rPr>
                <w:rFonts w:ascii="宋体" w:hAnsi="宋体" w:eastAsia="宋体"/>
                <w:sz w:val="24"/>
              </w:rPr>
              <w:t>41</w:t>
            </w:r>
            <w:r>
              <w:rPr>
                <w:rFonts w:hint="eastAsia" w:ascii="宋体" w:hAnsi="宋体" w:eastAsia="宋体"/>
                <w:sz w:val="24"/>
              </w:rPr>
              <w:t>号）</w:t>
            </w:r>
          </w:p>
        </w:tc>
      </w:tr>
      <w:tr w14:paraId="21A76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8F69853">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52436F27">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2220F709">
            <w:pPr>
              <w:spacing w:line="360" w:lineRule="exact"/>
              <w:jc w:val="left"/>
              <w:rPr>
                <w:rFonts w:hint="eastAsia" w:ascii="宋体" w:hAnsi="宋体" w:eastAsia="宋体"/>
                <w:sz w:val="24"/>
              </w:rPr>
            </w:pPr>
            <w:r>
              <w:rPr>
                <w:rFonts w:hint="eastAsia" w:ascii="宋体" w:hAnsi="宋体" w:eastAsia="宋体"/>
                <w:sz w:val="24"/>
              </w:rPr>
              <w:t>服务对象综合知晓率</w:t>
            </w:r>
          </w:p>
        </w:tc>
        <w:tc>
          <w:tcPr>
            <w:tcW w:w="2891" w:type="dxa"/>
            <w:noWrap w:val="0"/>
            <w:vAlign w:val="center"/>
          </w:tcPr>
          <w:p w14:paraId="03894D45">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5EFFB46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030D5C31">
            <w:pPr>
              <w:spacing w:line="360" w:lineRule="exact"/>
              <w:jc w:val="left"/>
              <w:rPr>
                <w:rFonts w:hint="eastAsia" w:ascii="宋体" w:hAnsi="宋体" w:eastAsia="宋体"/>
                <w:sz w:val="24"/>
              </w:rPr>
            </w:pPr>
            <w:r>
              <w:rPr>
                <w:rFonts w:hint="eastAsia" w:ascii="宋体" w:hAnsi="宋体" w:eastAsia="宋体"/>
                <w:sz w:val="24"/>
              </w:rPr>
              <w:t>《关于印发推进家庭医生签约服务工作的通知》（冀卫发【</w:t>
            </w:r>
            <w:r>
              <w:rPr>
                <w:rFonts w:ascii="宋体" w:hAnsi="宋体" w:eastAsia="宋体"/>
                <w:sz w:val="24"/>
              </w:rPr>
              <w:t>2016</w:t>
            </w:r>
            <w:r>
              <w:rPr>
                <w:rFonts w:hint="eastAsia" w:ascii="宋体" w:hAnsi="宋体" w:eastAsia="宋体"/>
                <w:sz w:val="24"/>
              </w:rPr>
              <w:t>】</w:t>
            </w:r>
            <w:r>
              <w:rPr>
                <w:rFonts w:ascii="宋体" w:hAnsi="宋体" w:eastAsia="宋体"/>
                <w:sz w:val="24"/>
              </w:rPr>
              <w:t>41</w:t>
            </w:r>
            <w:r>
              <w:rPr>
                <w:rFonts w:hint="eastAsia" w:ascii="宋体" w:hAnsi="宋体" w:eastAsia="宋体"/>
                <w:sz w:val="24"/>
              </w:rPr>
              <w:t>号）</w:t>
            </w:r>
          </w:p>
        </w:tc>
      </w:tr>
    </w:tbl>
    <w:p w14:paraId="2CDB619C">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7DE8351B">
      <w:pPr>
        <w:spacing w:line="360" w:lineRule="exact"/>
        <w:ind w:firstLine="480" w:firstLineChars="200"/>
        <w:jc w:val="left"/>
        <w:rPr>
          <w:rFonts w:ascii="宋体" w:hAnsi="宋体" w:eastAsia="宋体"/>
          <w:sz w:val="24"/>
        </w:rPr>
      </w:pPr>
    </w:p>
    <w:p w14:paraId="7CBC1ABA">
      <w:pPr>
        <w:spacing w:line="360" w:lineRule="exact"/>
        <w:ind w:firstLine="482" w:firstLineChars="200"/>
        <w:jc w:val="left"/>
        <w:outlineLvl w:val="3"/>
        <w:rPr>
          <w:rFonts w:ascii="宋体" w:hAnsi="宋体" w:eastAsia="宋体"/>
          <w:b/>
          <w:sz w:val="24"/>
        </w:rPr>
      </w:pPr>
      <w:bookmarkStart w:id="46" w:name="_Toc62803856"/>
      <w:r>
        <w:rPr>
          <w:rFonts w:hint="eastAsia" w:ascii="宋体" w:hAnsi="宋体" w:eastAsia="宋体"/>
          <w:b/>
          <w:sz w:val="24"/>
        </w:rPr>
        <w:t>46.2021年独生子女家庭意外伤害保险项目绩效目标表</w:t>
      </w:r>
      <w:bookmarkEnd w:id="46"/>
      <w:r>
        <w:rPr>
          <w:rFonts w:hint="eastAsia" w:ascii="宋体" w:hAnsi="宋体" w:eastAsia="宋体"/>
          <w:b/>
          <w:sz w:val="24"/>
        </w:rPr>
        <w:t>TC 46、2021年独生子女家庭意外伤害保险项目绩效目标表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4A12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BDED97F">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1E888F81">
            <w:pPr>
              <w:spacing w:line="360" w:lineRule="exact"/>
              <w:jc w:val="right"/>
              <w:rPr>
                <w:rFonts w:ascii="宋体" w:hAnsi="宋体" w:eastAsia="宋体"/>
                <w:sz w:val="24"/>
              </w:rPr>
            </w:pPr>
            <w:r>
              <w:rPr>
                <w:rFonts w:hint="eastAsia" w:ascii="宋体" w:hAnsi="宋体" w:eastAsia="宋体"/>
                <w:sz w:val="24"/>
              </w:rPr>
              <w:t>单位：万元</w:t>
            </w:r>
          </w:p>
        </w:tc>
      </w:tr>
      <w:tr w14:paraId="2BC4C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B772A7D">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2AC0088F">
            <w:pPr>
              <w:spacing w:line="360" w:lineRule="exact"/>
              <w:jc w:val="left"/>
              <w:rPr>
                <w:rFonts w:ascii="宋体" w:hAnsi="宋体" w:eastAsia="宋体"/>
                <w:sz w:val="24"/>
              </w:rPr>
            </w:pPr>
            <w:r>
              <w:rPr>
                <w:rFonts w:ascii="宋体" w:hAnsi="宋体" w:eastAsia="宋体"/>
                <w:sz w:val="24"/>
              </w:rPr>
              <w:t>13062321W5A0VLC0XXT48</w:t>
            </w:r>
          </w:p>
        </w:tc>
        <w:tc>
          <w:tcPr>
            <w:tcW w:w="1587" w:type="dxa"/>
            <w:noWrap w:val="0"/>
            <w:vAlign w:val="center"/>
          </w:tcPr>
          <w:p w14:paraId="42C9CA90">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31C4A7CF">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年独生子女家庭意外伤害保险项目</w:t>
            </w:r>
          </w:p>
        </w:tc>
      </w:tr>
      <w:tr w14:paraId="703A3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D9451C4">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69C625C2">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509C269C">
            <w:pPr>
              <w:spacing w:line="360" w:lineRule="exact"/>
              <w:jc w:val="left"/>
              <w:rPr>
                <w:rFonts w:ascii="宋体" w:hAnsi="宋体" w:eastAsia="宋体"/>
                <w:sz w:val="24"/>
              </w:rPr>
            </w:pPr>
            <w:r>
              <w:rPr>
                <w:rFonts w:ascii="宋体" w:hAnsi="宋体" w:eastAsia="宋体"/>
                <w:sz w:val="24"/>
              </w:rPr>
              <w:t>28.10</w:t>
            </w:r>
          </w:p>
        </w:tc>
        <w:tc>
          <w:tcPr>
            <w:tcW w:w="1587" w:type="dxa"/>
            <w:noWrap w:val="0"/>
            <w:vAlign w:val="center"/>
          </w:tcPr>
          <w:p w14:paraId="23630E71">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62ADDB5A">
            <w:pPr>
              <w:spacing w:line="360" w:lineRule="exact"/>
              <w:jc w:val="left"/>
              <w:rPr>
                <w:rFonts w:ascii="宋体" w:hAnsi="宋体" w:eastAsia="宋体"/>
                <w:sz w:val="24"/>
              </w:rPr>
            </w:pPr>
            <w:r>
              <w:rPr>
                <w:rFonts w:ascii="宋体" w:hAnsi="宋体" w:eastAsia="宋体"/>
                <w:sz w:val="24"/>
              </w:rPr>
              <w:t>28.10</w:t>
            </w:r>
          </w:p>
        </w:tc>
        <w:tc>
          <w:tcPr>
            <w:tcW w:w="1276" w:type="dxa"/>
            <w:noWrap w:val="0"/>
            <w:vAlign w:val="center"/>
          </w:tcPr>
          <w:p w14:paraId="293E0EFF">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48F9E1B5">
            <w:pPr>
              <w:spacing w:line="360" w:lineRule="exact"/>
              <w:jc w:val="left"/>
              <w:rPr>
                <w:rFonts w:ascii="宋体" w:hAnsi="宋体" w:eastAsia="宋体"/>
                <w:sz w:val="24"/>
              </w:rPr>
            </w:pPr>
            <w:r>
              <w:rPr>
                <w:rFonts w:ascii="宋体" w:hAnsi="宋体" w:eastAsia="宋体"/>
                <w:sz w:val="24"/>
              </w:rPr>
              <w:t>0</w:t>
            </w:r>
          </w:p>
        </w:tc>
      </w:tr>
      <w:tr w14:paraId="3DF57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44911E9">
            <w:pPr>
              <w:spacing w:line="360" w:lineRule="exact"/>
              <w:jc w:val="left"/>
              <w:outlineLvl w:val="3"/>
              <w:rPr>
                <w:rFonts w:ascii="宋体" w:hAnsi="宋体" w:eastAsia="宋体"/>
                <w:sz w:val="24"/>
              </w:rPr>
            </w:pPr>
          </w:p>
        </w:tc>
        <w:tc>
          <w:tcPr>
            <w:tcW w:w="8278" w:type="dxa"/>
            <w:gridSpan w:val="6"/>
            <w:noWrap w:val="0"/>
            <w:vAlign w:val="center"/>
          </w:tcPr>
          <w:p w14:paraId="3FB8D0F0">
            <w:pPr>
              <w:spacing w:line="360" w:lineRule="exact"/>
              <w:jc w:val="left"/>
              <w:rPr>
                <w:rFonts w:ascii="宋体" w:hAnsi="宋体" w:eastAsia="宋体"/>
                <w:sz w:val="24"/>
              </w:rPr>
            </w:pPr>
            <w:r>
              <w:rPr>
                <w:rFonts w:hint="eastAsia" w:ascii="宋体" w:hAnsi="宋体" w:eastAsia="宋体"/>
                <w:sz w:val="24"/>
              </w:rPr>
              <w:t>自</w:t>
            </w:r>
            <w:r>
              <w:rPr>
                <w:rFonts w:ascii="宋体" w:hAnsi="宋体" w:eastAsia="宋体"/>
                <w:sz w:val="24"/>
              </w:rPr>
              <w:t>2010</w:t>
            </w:r>
            <w:r>
              <w:rPr>
                <w:rFonts w:hint="eastAsia" w:ascii="宋体" w:hAnsi="宋体" w:eastAsia="宋体"/>
                <w:sz w:val="24"/>
              </w:rPr>
              <w:t>年</w:t>
            </w:r>
            <w:r>
              <w:rPr>
                <w:rFonts w:ascii="宋体" w:hAnsi="宋体" w:eastAsia="宋体"/>
                <w:sz w:val="24"/>
              </w:rPr>
              <w:t>9</w:t>
            </w:r>
            <w:r>
              <w:rPr>
                <w:rFonts w:hint="eastAsia" w:ascii="宋体" w:hAnsi="宋体" w:eastAsia="宋体"/>
                <w:sz w:val="24"/>
              </w:rPr>
              <w:t>月起，我市开展独生子女家庭意外伤害保险工作。对符合政策的计划生育家庭给予意外伤害保险资金补助，每户</w:t>
            </w:r>
            <w:r>
              <w:rPr>
                <w:rFonts w:ascii="宋体" w:hAnsi="宋体" w:eastAsia="宋体"/>
                <w:sz w:val="24"/>
              </w:rPr>
              <w:t>60</w:t>
            </w:r>
            <w:r>
              <w:rPr>
                <w:rFonts w:hint="eastAsia" w:ascii="宋体" w:hAnsi="宋体" w:eastAsia="宋体"/>
                <w:sz w:val="24"/>
              </w:rPr>
              <w:t>万元</w:t>
            </w:r>
            <w:r>
              <w:rPr>
                <w:rFonts w:ascii="宋体" w:hAnsi="宋体" w:eastAsia="宋体"/>
                <w:sz w:val="24"/>
              </w:rPr>
              <w:t>,</w:t>
            </w:r>
            <w:r>
              <w:rPr>
                <w:rFonts w:hint="eastAsia" w:ascii="宋体" w:hAnsi="宋体" w:eastAsia="宋体"/>
                <w:sz w:val="24"/>
              </w:rPr>
              <w:t>所需资金</w:t>
            </w:r>
            <w:r>
              <w:rPr>
                <w:rFonts w:ascii="宋体" w:hAnsi="宋体" w:eastAsia="宋体"/>
                <w:sz w:val="24"/>
              </w:rPr>
              <w:t>28.1</w:t>
            </w:r>
            <w:r>
              <w:rPr>
                <w:rFonts w:hint="eastAsia" w:ascii="宋体" w:hAnsi="宋体" w:eastAsia="宋体"/>
                <w:sz w:val="24"/>
              </w:rPr>
              <w:t>万元列入年初预算</w:t>
            </w:r>
            <w:r>
              <w:rPr>
                <w:rFonts w:ascii="宋体" w:hAnsi="宋体" w:eastAsia="宋体"/>
                <w:sz w:val="24"/>
              </w:rPr>
              <w:t>.</w:t>
            </w:r>
          </w:p>
        </w:tc>
      </w:tr>
      <w:tr w14:paraId="3B7BF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9456959">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61796D52">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671C4C92">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6281C508">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5603E02C">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64A5A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386A01B">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50A1AF2E">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77F44A7D">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3C1D7F21">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27D26B6E">
            <w:pPr>
              <w:spacing w:line="360" w:lineRule="exact"/>
              <w:jc w:val="center"/>
              <w:rPr>
                <w:rFonts w:ascii="宋体" w:hAnsi="宋体" w:eastAsia="宋体"/>
                <w:sz w:val="24"/>
              </w:rPr>
            </w:pPr>
            <w:r>
              <w:rPr>
                <w:rFonts w:ascii="宋体" w:hAnsi="宋体" w:eastAsia="宋体"/>
                <w:sz w:val="24"/>
              </w:rPr>
              <w:t>100.00%</w:t>
            </w:r>
          </w:p>
        </w:tc>
      </w:tr>
      <w:tr w14:paraId="35EA5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39EA083">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4EBE8DCD">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对符合政策的独生子女家庭购买意外伤害保险</w:t>
            </w:r>
            <w:r>
              <w:rPr>
                <w:rFonts w:ascii="宋体" w:hAnsi="宋体" w:eastAsia="宋体"/>
                <w:sz w:val="24"/>
              </w:rPr>
              <w:t>.</w:t>
            </w:r>
          </w:p>
          <w:p w14:paraId="26A4A83A">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引导群众实行计划生育政策</w:t>
            </w:r>
            <w:r>
              <w:rPr>
                <w:rFonts w:ascii="宋体" w:hAnsi="宋体" w:eastAsia="宋体"/>
                <w:sz w:val="24"/>
              </w:rPr>
              <w:t>.</w:t>
            </w:r>
          </w:p>
          <w:p w14:paraId="6D531EBA">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按预算要求完成预算任务</w:t>
            </w:r>
            <w:r>
              <w:rPr>
                <w:rFonts w:ascii="宋体" w:hAnsi="宋体" w:eastAsia="宋体"/>
                <w:sz w:val="24"/>
              </w:rPr>
              <w:t>.</w:t>
            </w:r>
          </w:p>
          <w:p w14:paraId="5919F0EF">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保障和改善民生</w:t>
            </w:r>
            <w:r>
              <w:rPr>
                <w:rFonts w:ascii="宋体" w:hAnsi="宋体" w:eastAsia="宋体"/>
                <w:sz w:val="24"/>
              </w:rPr>
              <w:t>,</w:t>
            </w:r>
            <w:r>
              <w:rPr>
                <w:rFonts w:hint="eastAsia" w:ascii="宋体" w:hAnsi="宋体" w:eastAsia="宋体"/>
                <w:sz w:val="24"/>
              </w:rPr>
              <w:t>促进社会和谐稳定</w:t>
            </w:r>
            <w:r>
              <w:rPr>
                <w:rFonts w:ascii="宋体" w:hAnsi="宋体" w:eastAsia="宋体"/>
                <w:sz w:val="24"/>
              </w:rPr>
              <w:t>.</w:t>
            </w:r>
          </w:p>
        </w:tc>
      </w:tr>
    </w:tbl>
    <w:p w14:paraId="516D416D">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C7BC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6CB9B7E">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4BF4EC9C">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252882AC">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2A15EA8">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087277C7">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5D6E8F7F">
            <w:pPr>
              <w:spacing w:line="360" w:lineRule="exact"/>
              <w:jc w:val="center"/>
              <w:rPr>
                <w:rFonts w:ascii="宋体" w:hAnsi="宋体" w:eastAsia="宋体"/>
                <w:b/>
                <w:sz w:val="24"/>
              </w:rPr>
            </w:pPr>
            <w:r>
              <w:rPr>
                <w:rFonts w:hint="eastAsia" w:ascii="宋体" w:hAnsi="宋体" w:eastAsia="宋体"/>
                <w:b/>
                <w:sz w:val="24"/>
              </w:rPr>
              <w:t>指标值确定依据</w:t>
            </w:r>
          </w:p>
        </w:tc>
      </w:tr>
      <w:tr w14:paraId="09EF8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F277E73">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034A125A">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4E6CFC27">
            <w:pPr>
              <w:spacing w:line="360" w:lineRule="exact"/>
              <w:jc w:val="left"/>
              <w:rPr>
                <w:rFonts w:ascii="宋体" w:hAnsi="宋体" w:eastAsia="宋体"/>
                <w:sz w:val="24"/>
              </w:rPr>
            </w:pPr>
            <w:r>
              <w:rPr>
                <w:rFonts w:hint="eastAsia" w:ascii="宋体" w:hAnsi="宋体" w:eastAsia="宋体"/>
                <w:sz w:val="24"/>
              </w:rPr>
              <w:t>购买意外保险人数</w:t>
            </w:r>
          </w:p>
        </w:tc>
        <w:tc>
          <w:tcPr>
            <w:tcW w:w="2891" w:type="dxa"/>
            <w:noWrap w:val="0"/>
            <w:vAlign w:val="center"/>
          </w:tcPr>
          <w:p w14:paraId="46D2D51C">
            <w:pPr>
              <w:spacing w:line="360" w:lineRule="exact"/>
              <w:jc w:val="left"/>
              <w:rPr>
                <w:rFonts w:ascii="宋体" w:hAnsi="宋体" w:eastAsia="宋体"/>
                <w:sz w:val="24"/>
              </w:rPr>
            </w:pPr>
            <w:r>
              <w:rPr>
                <w:rFonts w:hint="eastAsia" w:ascii="宋体" w:hAnsi="宋体" w:eastAsia="宋体"/>
                <w:sz w:val="24"/>
              </w:rPr>
              <w:t>为独生子女家庭购买意外保险合规的人数占已购买保险人数的比率</w:t>
            </w:r>
          </w:p>
        </w:tc>
        <w:tc>
          <w:tcPr>
            <w:tcW w:w="1276" w:type="dxa"/>
            <w:noWrap w:val="0"/>
            <w:vAlign w:val="center"/>
          </w:tcPr>
          <w:p w14:paraId="5D8C9A07">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00A1E2D1">
            <w:pPr>
              <w:spacing w:line="360" w:lineRule="exact"/>
              <w:jc w:val="left"/>
              <w:rPr>
                <w:rFonts w:ascii="宋体" w:hAnsi="宋体" w:eastAsia="宋体"/>
                <w:sz w:val="24"/>
              </w:rPr>
            </w:pPr>
            <w:r>
              <w:rPr>
                <w:rFonts w:hint="eastAsia" w:ascii="宋体" w:hAnsi="宋体" w:eastAsia="宋体"/>
                <w:sz w:val="24"/>
              </w:rPr>
              <w:t>保政函</w:t>
            </w:r>
            <w:r>
              <w:rPr>
                <w:rFonts w:ascii="宋体" w:hAnsi="宋体" w:eastAsia="宋体"/>
                <w:sz w:val="24"/>
              </w:rPr>
              <w:t>[2019]64</w:t>
            </w:r>
            <w:r>
              <w:rPr>
                <w:rFonts w:hint="eastAsia" w:ascii="宋体" w:hAnsi="宋体" w:eastAsia="宋体"/>
                <w:sz w:val="24"/>
              </w:rPr>
              <w:t>号</w:t>
            </w:r>
          </w:p>
        </w:tc>
      </w:tr>
      <w:tr w14:paraId="39669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EB40053">
            <w:pPr>
              <w:spacing w:line="360" w:lineRule="exact"/>
              <w:jc w:val="center"/>
              <w:rPr>
                <w:rFonts w:hint="eastAsia" w:ascii="宋体" w:hAnsi="宋体" w:eastAsia="宋体"/>
                <w:sz w:val="24"/>
              </w:rPr>
            </w:pPr>
          </w:p>
        </w:tc>
        <w:tc>
          <w:tcPr>
            <w:tcW w:w="1134" w:type="dxa"/>
            <w:noWrap w:val="0"/>
            <w:vAlign w:val="center"/>
          </w:tcPr>
          <w:p w14:paraId="197CC3BB">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2E66A6A1">
            <w:pPr>
              <w:spacing w:line="360" w:lineRule="exact"/>
              <w:jc w:val="left"/>
              <w:rPr>
                <w:rFonts w:hint="eastAsia" w:ascii="宋体" w:hAnsi="宋体" w:eastAsia="宋体"/>
                <w:sz w:val="24"/>
              </w:rPr>
            </w:pPr>
            <w:r>
              <w:rPr>
                <w:rFonts w:hint="eastAsia" w:ascii="宋体" w:hAnsi="宋体" w:eastAsia="宋体"/>
                <w:sz w:val="24"/>
              </w:rPr>
              <w:t>计划生育家庭特别扶助政策覆盖率</w:t>
            </w:r>
          </w:p>
        </w:tc>
        <w:tc>
          <w:tcPr>
            <w:tcW w:w="2891" w:type="dxa"/>
            <w:noWrap w:val="0"/>
            <w:vAlign w:val="center"/>
          </w:tcPr>
          <w:p w14:paraId="0B9AEAC2">
            <w:pPr>
              <w:spacing w:line="360" w:lineRule="exact"/>
              <w:jc w:val="left"/>
              <w:rPr>
                <w:rFonts w:ascii="宋体" w:hAnsi="宋体" w:eastAsia="宋体"/>
                <w:sz w:val="24"/>
              </w:rPr>
            </w:pPr>
            <w:r>
              <w:rPr>
                <w:rFonts w:hint="eastAsia" w:ascii="宋体" w:hAnsi="宋体" w:eastAsia="宋体"/>
                <w:sz w:val="24"/>
              </w:rPr>
              <w:t>实施计划生育家庭特别扶助政策的县（市、区）数量占我省县（市、区）总数比例</w:t>
            </w:r>
          </w:p>
        </w:tc>
        <w:tc>
          <w:tcPr>
            <w:tcW w:w="1276" w:type="dxa"/>
            <w:noWrap w:val="0"/>
            <w:vAlign w:val="center"/>
          </w:tcPr>
          <w:p w14:paraId="17E32EB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4BD0461F">
            <w:pPr>
              <w:spacing w:line="360" w:lineRule="exact"/>
              <w:jc w:val="left"/>
              <w:rPr>
                <w:rFonts w:hint="eastAsia" w:ascii="宋体" w:hAnsi="宋体" w:eastAsia="宋体"/>
                <w:sz w:val="24"/>
              </w:rPr>
            </w:pPr>
            <w:r>
              <w:rPr>
                <w:rFonts w:hint="eastAsia" w:ascii="宋体" w:hAnsi="宋体" w:eastAsia="宋体"/>
                <w:sz w:val="24"/>
              </w:rPr>
              <w:t>保政函</w:t>
            </w:r>
            <w:r>
              <w:rPr>
                <w:rFonts w:ascii="宋体" w:hAnsi="宋体" w:eastAsia="宋体"/>
                <w:sz w:val="24"/>
              </w:rPr>
              <w:t>[2019]64</w:t>
            </w:r>
            <w:r>
              <w:rPr>
                <w:rFonts w:hint="eastAsia" w:ascii="宋体" w:hAnsi="宋体" w:eastAsia="宋体"/>
                <w:sz w:val="24"/>
              </w:rPr>
              <w:t>号</w:t>
            </w:r>
          </w:p>
        </w:tc>
      </w:tr>
      <w:tr w14:paraId="18287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ECD0DB3">
            <w:pPr>
              <w:spacing w:line="360" w:lineRule="exact"/>
              <w:jc w:val="center"/>
              <w:rPr>
                <w:rFonts w:hint="eastAsia" w:ascii="宋体" w:hAnsi="宋体" w:eastAsia="宋体"/>
                <w:sz w:val="24"/>
              </w:rPr>
            </w:pPr>
          </w:p>
        </w:tc>
        <w:tc>
          <w:tcPr>
            <w:tcW w:w="1134" w:type="dxa"/>
            <w:noWrap w:val="0"/>
            <w:vAlign w:val="center"/>
          </w:tcPr>
          <w:p w14:paraId="5096B61A">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519B3F5C">
            <w:pPr>
              <w:spacing w:line="360" w:lineRule="exact"/>
              <w:jc w:val="left"/>
              <w:rPr>
                <w:rFonts w:hint="eastAsia" w:ascii="宋体" w:hAnsi="宋体" w:eastAsia="宋体"/>
                <w:sz w:val="24"/>
              </w:rPr>
            </w:pPr>
            <w:r>
              <w:rPr>
                <w:rFonts w:hint="eastAsia" w:ascii="宋体" w:hAnsi="宋体" w:eastAsia="宋体"/>
                <w:sz w:val="24"/>
              </w:rPr>
              <w:t>扶助资金到位率</w:t>
            </w:r>
          </w:p>
        </w:tc>
        <w:tc>
          <w:tcPr>
            <w:tcW w:w="2891" w:type="dxa"/>
            <w:noWrap w:val="0"/>
            <w:vAlign w:val="center"/>
          </w:tcPr>
          <w:p w14:paraId="2D5103BA">
            <w:pPr>
              <w:spacing w:line="360" w:lineRule="exact"/>
              <w:jc w:val="left"/>
              <w:rPr>
                <w:rFonts w:ascii="宋体" w:hAnsi="宋体" w:eastAsia="宋体"/>
                <w:sz w:val="24"/>
              </w:rPr>
            </w:pPr>
            <w:r>
              <w:rPr>
                <w:rFonts w:hint="eastAsia" w:ascii="宋体" w:hAnsi="宋体" w:eastAsia="宋体"/>
                <w:sz w:val="24"/>
              </w:rPr>
              <w:t>实际到位扶助资金占应到位资金的比例</w:t>
            </w:r>
          </w:p>
        </w:tc>
        <w:tc>
          <w:tcPr>
            <w:tcW w:w="1276" w:type="dxa"/>
            <w:noWrap w:val="0"/>
            <w:vAlign w:val="center"/>
          </w:tcPr>
          <w:p w14:paraId="6AC6D57E">
            <w:pPr>
              <w:spacing w:line="360" w:lineRule="exact"/>
              <w:jc w:val="left"/>
              <w:rPr>
                <w:rFonts w:hint="eastAsia" w:ascii="宋体" w:hAnsi="宋体" w:eastAsia="宋体"/>
                <w:sz w:val="24"/>
              </w:rPr>
            </w:pPr>
            <w:r>
              <w:rPr>
                <w:rFonts w:ascii="宋体" w:hAnsi="宋体" w:eastAsia="宋体"/>
                <w:sz w:val="24"/>
              </w:rPr>
              <w:t>100%</w:t>
            </w:r>
          </w:p>
        </w:tc>
        <w:tc>
          <w:tcPr>
            <w:tcW w:w="1701" w:type="dxa"/>
            <w:noWrap w:val="0"/>
            <w:vAlign w:val="center"/>
          </w:tcPr>
          <w:p w14:paraId="393A830A">
            <w:pPr>
              <w:spacing w:line="360" w:lineRule="exact"/>
              <w:jc w:val="left"/>
              <w:rPr>
                <w:rFonts w:hint="eastAsia" w:ascii="宋体" w:hAnsi="宋体" w:eastAsia="宋体"/>
                <w:sz w:val="24"/>
              </w:rPr>
            </w:pPr>
            <w:r>
              <w:rPr>
                <w:rFonts w:hint="eastAsia" w:ascii="宋体" w:hAnsi="宋体" w:eastAsia="宋体"/>
                <w:sz w:val="24"/>
              </w:rPr>
              <w:t>保政函</w:t>
            </w:r>
            <w:r>
              <w:rPr>
                <w:rFonts w:ascii="宋体" w:hAnsi="宋体" w:eastAsia="宋体"/>
                <w:sz w:val="24"/>
              </w:rPr>
              <w:t>[2019]64</w:t>
            </w:r>
            <w:r>
              <w:rPr>
                <w:rFonts w:hint="eastAsia" w:ascii="宋体" w:hAnsi="宋体" w:eastAsia="宋体"/>
                <w:sz w:val="24"/>
              </w:rPr>
              <w:t>号</w:t>
            </w:r>
          </w:p>
        </w:tc>
      </w:tr>
      <w:tr w14:paraId="6E228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4257D02">
            <w:pPr>
              <w:spacing w:line="360" w:lineRule="exact"/>
              <w:jc w:val="center"/>
              <w:rPr>
                <w:rFonts w:hint="eastAsia" w:ascii="宋体" w:hAnsi="宋体" w:eastAsia="宋体"/>
                <w:sz w:val="24"/>
              </w:rPr>
            </w:pPr>
          </w:p>
        </w:tc>
        <w:tc>
          <w:tcPr>
            <w:tcW w:w="1134" w:type="dxa"/>
            <w:noWrap w:val="0"/>
            <w:vAlign w:val="center"/>
          </w:tcPr>
          <w:p w14:paraId="71891B0E">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22CB36CB">
            <w:pPr>
              <w:spacing w:line="360" w:lineRule="exact"/>
              <w:jc w:val="left"/>
              <w:rPr>
                <w:rFonts w:hint="eastAsia" w:ascii="宋体" w:hAnsi="宋体" w:eastAsia="宋体"/>
                <w:sz w:val="24"/>
              </w:rPr>
            </w:pPr>
            <w:r>
              <w:rPr>
                <w:rFonts w:hint="eastAsia" w:ascii="宋体" w:hAnsi="宋体" w:eastAsia="宋体"/>
                <w:sz w:val="24"/>
              </w:rPr>
              <w:t>预算执行率</w:t>
            </w:r>
          </w:p>
        </w:tc>
        <w:tc>
          <w:tcPr>
            <w:tcW w:w="2891" w:type="dxa"/>
            <w:noWrap w:val="0"/>
            <w:vAlign w:val="center"/>
          </w:tcPr>
          <w:p w14:paraId="76FE2440">
            <w:pPr>
              <w:spacing w:line="360" w:lineRule="exact"/>
              <w:jc w:val="left"/>
              <w:rPr>
                <w:rFonts w:ascii="宋体" w:hAnsi="宋体" w:eastAsia="宋体"/>
                <w:sz w:val="24"/>
              </w:rPr>
            </w:pPr>
            <w:r>
              <w:rPr>
                <w:rFonts w:hint="eastAsia" w:ascii="宋体" w:hAnsi="宋体" w:eastAsia="宋体"/>
                <w:sz w:val="24"/>
              </w:rPr>
              <w:t>预算执行率</w:t>
            </w:r>
          </w:p>
        </w:tc>
        <w:tc>
          <w:tcPr>
            <w:tcW w:w="1276" w:type="dxa"/>
            <w:noWrap w:val="0"/>
            <w:vAlign w:val="center"/>
          </w:tcPr>
          <w:p w14:paraId="2ECADBFF">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2035B45D">
            <w:pPr>
              <w:spacing w:line="360" w:lineRule="exact"/>
              <w:jc w:val="left"/>
              <w:rPr>
                <w:rFonts w:hint="eastAsia" w:ascii="宋体" w:hAnsi="宋体" w:eastAsia="宋体"/>
                <w:sz w:val="24"/>
              </w:rPr>
            </w:pPr>
            <w:r>
              <w:rPr>
                <w:rFonts w:hint="eastAsia" w:ascii="宋体" w:hAnsi="宋体" w:eastAsia="宋体"/>
                <w:sz w:val="24"/>
              </w:rPr>
              <w:t>保政函</w:t>
            </w:r>
            <w:r>
              <w:rPr>
                <w:rFonts w:ascii="宋体" w:hAnsi="宋体" w:eastAsia="宋体"/>
                <w:sz w:val="24"/>
              </w:rPr>
              <w:t>[2019]64</w:t>
            </w:r>
            <w:r>
              <w:rPr>
                <w:rFonts w:hint="eastAsia" w:ascii="宋体" w:hAnsi="宋体" w:eastAsia="宋体"/>
                <w:sz w:val="24"/>
              </w:rPr>
              <w:t>号</w:t>
            </w:r>
          </w:p>
        </w:tc>
      </w:tr>
      <w:tr w14:paraId="3D94A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F517BB7">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467719A9">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54221A2A">
            <w:pPr>
              <w:spacing w:line="360" w:lineRule="exact"/>
              <w:jc w:val="left"/>
              <w:rPr>
                <w:rFonts w:hint="eastAsia" w:ascii="宋体" w:hAnsi="宋体" w:eastAsia="宋体"/>
                <w:sz w:val="24"/>
              </w:rPr>
            </w:pPr>
            <w:r>
              <w:rPr>
                <w:rFonts w:hint="eastAsia" w:ascii="宋体" w:hAnsi="宋体" w:eastAsia="宋体"/>
                <w:sz w:val="24"/>
              </w:rPr>
              <w:t>受益对象满意</w:t>
            </w:r>
          </w:p>
        </w:tc>
        <w:tc>
          <w:tcPr>
            <w:tcW w:w="2891" w:type="dxa"/>
            <w:noWrap w:val="0"/>
            <w:vAlign w:val="center"/>
          </w:tcPr>
          <w:p w14:paraId="13932ACF">
            <w:pPr>
              <w:spacing w:line="360" w:lineRule="exact"/>
              <w:jc w:val="left"/>
              <w:rPr>
                <w:rFonts w:ascii="宋体" w:hAnsi="宋体" w:eastAsia="宋体"/>
                <w:sz w:val="24"/>
              </w:rPr>
            </w:pPr>
            <w:r>
              <w:rPr>
                <w:rFonts w:hint="eastAsia" w:ascii="宋体" w:hAnsi="宋体" w:eastAsia="宋体"/>
                <w:sz w:val="24"/>
              </w:rPr>
              <w:t>通过问卷调查确定满意度</w:t>
            </w:r>
          </w:p>
        </w:tc>
        <w:tc>
          <w:tcPr>
            <w:tcW w:w="1276" w:type="dxa"/>
            <w:noWrap w:val="0"/>
            <w:vAlign w:val="center"/>
          </w:tcPr>
          <w:p w14:paraId="570AD874">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27EE3E17">
            <w:pPr>
              <w:spacing w:line="360" w:lineRule="exact"/>
              <w:jc w:val="left"/>
              <w:rPr>
                <w:rFonts w:hint="eastAsia" w:ascii="宋体" w:hAnsi="宋体" w:eastAsia="宋体"/>
                <w:sz w:val="24"/>
              </w:rPr>
            </w:pPr>
            <w:r>
              <w:rPr>
                <w:rFonts w:hint="eastAsia" w:ascii="宋体" w:hAnsi="宋体" w:eastAsia="宋体"/>
                <w:sz w:val="24"/>
              </w:rPr>
              <w:t>保政函</w:t>
            </w:r>
            <w:r>
              <w:rPr>
                <w:rFonts w:ascii="宋体" w:hAnsi="宋体" w:eastAsia="宋体"/>
                <w:sz w:val="24"/>
              </w:rPr>
              <w:t>[2019]64</w:t>
            </w:r>
            <w:r>
              <w:rPr>
                <w:rFonts w:hint="eastAsia" w:ascii="宋体" w:hAnsi="宋体" w:eastAsia="宋体"/>
                <w:sz w:val="24"/>
              </w:rPr>
              <w:t>号</w:t>
            </w:r>
          </w:p>
        </w:tc>
      </w:tr>
      <w:tr w14:paraId="45BE4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3810A11">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0EDB4129">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16D2D16C">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076AE9D3">
            <w:pPr>
              <w:spacing w:line="360" w:lineRule="exact"/>
              <w:jc w:val="left"/>
              <w:rPr>
                <w:rFonts w:ascii="宋体" w:hAnsi="宋体" w:eastAsia="宋体"/>
                <w:sz w:val="24"/>
              </w:rPr>
            </w:pPr>
            <w:r>
              <w:rPr>
                <w:rFonts w:hint="eastAsia" w:ascii="宋体" w:hAnsi="宋体" w:eastAsia="宋体"/>
                <w:sz w:val="24"/>
              </w:rPr>
              <w:t>群众满意数量占总数的比率</w:t>
            </w:r>
          </w:p>
        </w:tc>
        <w:tc>
          <w:tcPr>
            <w:tcW w:w="1276" w:type="dxa"/>
            <w:noWrap w:val="0"/>
            <w:vAlign w:val="center"/>
          </w:tcPr>
          <w:p w14:paraId="6A2D06B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44DE79F9">
            <w:pPr>
              <w:spacing w:line="360" w:lineRule="exact"/>
              <w:jc w:val="left"/>
              <w:rPr>
                <w:rFonts w:hint="eastAsia" w:ascii="宋体" w:hAnsi="宋体" w:eastAsia="宋体"/>
                <w:sz w:val="24"/>
              </w:rPr>
            </w:pPr>
            <w:r>
              <w:rPr>
                <w:rFonts w:hint="eastAsia" w:ascii="宋体" w:hAnsi="宋体" w:eastAsia="宋体"/>
                <w:sz w:val="24"/>
              </w:rPr>
              <w:t>保政函</w:t>
            </w:r>
            <w:r>
              <w:rPr>
                <w:rFonts w:ascii="宋体" w:hAnsi="宋体" w:eastAsia="宋体"/>
                <w:sz w:val="24"/>
              </w:rPr>
              <w:t>[2019]64</w:t>
            </w:r>
            <w:r>
              <w:rPr>
                <w:rFonts w:hint="eastAsia" w:ascii="宋体" w:hAnsi="宋体" w:eastAsia="宋体"/>
                <w:sz w:val="24"/>
              </w:rPr>
              <w:t>号</w:t>
            </w:r>
          </w:p>
        </w:tc>
      </w:tr>
    </w:tbl>
    <w:p w14:paraId="6CB00E12">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450DF0F9">
      <w:pPr>
        <w:spacing w:line="360" w:lineRule="exact"/>
        <w:ind w:firstLine="480" w:firstLineChars="200"/>
        <w:jc w:val="left"/>
        <w:rPr>
          <w:rFonts w:ascii="宋体" w:hAnsi="宋体" w:eastAsia="宋体"/>
          <w:sz w:val="24"/>
        </w:rPr>
      </w:pPr>
    </w:p>
    <w:p w14:paraId="5F3C4616">
      <w:pPr>
        <w:spacing w:line="360" w:lineRule="exact"/>
        <w:ind w:firstLine="482" w:firstLineChars="200"/>
        <w:jc w:val="left"/>
        <w:outlineLvl w:val="3"/>
        <w:rPr>
          <w:rFonts w:ascii="宋体" w:hAnsi="宋体" w:eastAsia="宋体"/>
          <w:b/>
          <w:sz w:val="24"/>
        </w:rPr>
      </w:pPr>
      <w:bookmarkStart w:id="47" w:name="_Toc62803857"/>
      <w:r>
        <w:rPr>
          <w:rFonts w:hint="eastAsia" w:ascii="宋体" w:hAnsi="宋体" w:eastAsia="宋体"/>
          <w:b/>
          <w:sz w:val="24"/>
        </w:rPr>
        <w:t>47.2021年重大传染病防控经费（冀财社[2020]176号）项目绩效目标表</w:t>
      </w:r>
      <w:bookmarkEnd w:id="47"/>
      <w:r>
        <w:rPr>
          <w:rFonts w:hint="eastAsia" w:ascii="宋体" w:hAnsi="宋体" w:eastAsia="宋体"/>
          <w:b/>
          <w:sz w:val="24"/>
        </w:rPr>
        <w:t>TC 47、2021年重大传染病防控经费（冀财社[2020]176号）项目绩效目标表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485F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C1AFAB7">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32943D8D">
            <w:pPr>
              <w:spacing w:line="360" w:lineRule="exact"/>
              <w:jc w:val="right"/>
              <w:rPr>
                <w:rFonts w:ascii="宋体" w:hAnsi="宋体" w:eastAsia="宋体"/>
                <w:sz w:val="24"/>
              </w:rPr>
            </w:pPr>
            <w:r>
              <w:rPr>
                <w:rFonts w:hint="eastAsia" w:ascii="宋体" w:hAnsi="宋体" w:eastAsia="宋体"/>
                <w:sz w:val="24"/>
              </w:rPr>
              <w:t>单位：万元</w:t>
            </w:r>
          </w:p>
        </w:tc>
      </w:tr>
      <w:tr w14:paraId="5F7BF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54A1C78">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6A74613B">
            <w:pPr>
              <w:spacing w:line="360" w:lineRule="exact"/>
              <w:jc w:val="left"/>
              <w:rPr>
                <w:rFonts w:ascii="宋体" w:hAnsi="宋体" w:eastAsia="宋体"/>
                <w:sz w:val="24"/>
              </w:rPr>
            </w:pPr>
            <w:r>
              <w:rPr>
                <w:rFonts w:ascii="宋体" w:hAnsi="宋体" w:eastAsia="宋体"/>
                <w:sz w:val="24"/>
              </w:rPr>
              <w:t>13062321W8X90VK4ADBFX</w:t>
            </w:r>
          </w:p>
        </w:tc>
        <w:tc>
          <w:tcPr>
            <w:tcW w:w="1587" w:type="dxa"/>
            <w:noWrap w:val="0"/>
            <w:vAlign w:val="center"/>
          </w:tcPr>
          <w:p w14:paraId="319FCCC2">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6D27474B">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年重大传染病防控经费（冀财社</w:t>
            </w:r>
            <w:r>
              <w:rPr>
                <w:rFonts w:ascii="宋体" w:hAnsi="宋体" w:eastAsia="宋体"/>
                <w:sz w:val="24"/>
              </w:rPr>
              <w:t>[2020]176</w:t>
            </w:r>
            <w:r>
              <w:rPr>
                <w:rFonts w:hint="eastAsia" w:ascii="宋体" w:hAnsi="宋体" w:eastAsia="宋体"/>
                <w:sz w:val="24"/>
              </w:rPr>
              <w:t>号）项目</w:t>
            </w:r>
          </w:p>
        </w:tc>
      </w:tr>
      <w:tr w14:paraId="12969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39C5E32">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F484181">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08C48D6F">
            <w:pPr>
              <w:spacing w:line="360" w:lineRule="exact"/>
              <w:jc w:val="left"/>
              <w:rPr>
                <w:rFonts w:ascii="宋体" w:hAnsi="宋体" w:eastAsia="宋体"/>
                <w:sz w:val="24"/>
              </w:rPr>
            </w:pPr>
            <w:r>
              <w:rPr>
                <w:rFonts w:ascii="宋体" w:hAnsi="宋体" w:eastAsia="宋体"/>
                <w:sz w:val="24"/>
              </w:rPr>
              <w:t>34.61</w:t>
            </w:r>
          </w:p>
        </w:tc>
        <w:tc>
          <w:tcPr>
            <w:tcW w:w="1587" w:type="dxa"/>
            <w:noWrap w:val="0"/>
            <w:vAlign w:val="center"/>
          </w:tcPr>
          <w:p w14:paraId="1C6A72E3">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27E99560">
            <w:pPr>
              <w:spacing w:line="360" w:lineRule="exact"/>
              <w:jc w:val="left"/>
              <w:rPr>
                <w:rFonts w:ascii="宋体" w:hAnsi="宋体" w:eastAsia="宋体"/>
                <w:sz w:val="24"/>
              </w:rPr>
            </w:pPr>
            <w:r>
              <w:rPr>
                <w:rFonts w:ascii="宋体" w:hAnsi="宋体" w:eastAsia="宋体"/>
                <w:sz w:val="24"/>
              </w:rPr>
              <w:t>34.61</w:t>
            </w:r>
          </w:p>
        </w:tc>
        <w:tc>
          <w:tcPr>
            <w:tcW w:w="1276" w:type="dxa"/>
            <w:noWrap w:val="0"/>
            <w:vAlign w:val="center"/>
          </w:tcPr>
          <w:p w14:paraId="188FAD1E">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30AD4177">
            <w:pPr>
              <w:spacing w:line="360" w:lineRule="exact"/>
              <w:jc w:val="left"/>
              <w:rPr>
                <w:rFonts w:ascii="宋体" w:hAnsi="宋体" w:eastAsia="宋体"/>
                <w:sz w:val="24"/>
              </w:rPr>
            </w:pPr>
            <w:r>
              <w:rPr>
                <w:rFonts w:ascii="宋体" w:hAnsi="宋体" w:eastAsia="宋体"/>
                <w:sz w:val="24"/>
              </w:rPr>
              <w:t>0</w:t>
            </w:r>
          </w:p>
        </w:tc>
      </w:tr>
      <w:tr w14:paraId="1F01B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F12F1F0">
            <w:pPr>
              <w:spacing w:line="360" w:lineRule="exact"/>
              <w:jc w:val="left"/>
              <w:outlineLvl w:val="3"/>
              <w:rPr>
                <w:rFonts w:ascii="宋体" w:hAnsi="宋体" w:eastAsia="宋体"/>
                <w:sz w:val="24"/>
              </w:rPr>
            </w:pPr>
          </w:p>
        </w:tc>
        <w:tc>
          <w:tcPr>
            <w:tcW w:w="8278" w:type="dxa"/>
            <w:gridSpan w:val="6"/>
            <w:noWrap w:val="0"/>
            <w:vAlign w:val="center"/>
          </w:tcPr>
          <w:p w14:paraId="25EA3060">
            <w:pPr>
              <w:spacing w:line="360" w:lineRule="exact"/>
              <w:jc w:val="left"/>
              <w:rPr>
                <w:rFonts w:ascii="宋体" w:hAnsi="宋体" w:eastAsia="宋体"/>
                <w:sz w:val="24"/>
              </w:rPr>
            </w:pPr>
            <w:r>
              <w:rPr>
                <w:rFonts w:hint="eastAsia" w:ascii="宋体" w:hAnsi="宋体" w:eastAsia="宋体"/>
                <w:sz w:val="24"/>
              </w:rPr>
              <w:t>主要用于扩大国家免疫规划、艾滋病防治、精神心理疾病综合管理、重大慢性病防控管理等重大公共卫生服务有关的工作，</w:t>
            </w:r>
          </w:p>
        </w:tc>
      </w:tr>
      <w:tr w14:paraId="36FC7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EA6DA25">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4A45A3A2">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124AAD9D">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2F1C5B0A">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4A38B641">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54C3B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5F05732">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3EC46E63">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59B561FF">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66562010">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0DA95993">
            <w:pPr>
              <w:spacing w:line="360" w:lineRule="exact"/>
              <w:jc w:val="center"/>
              <w:rPr>
                <w:rFonts w:ascii="宋体" w:hAnsi="宋体" w:eastAsia="宋体"/>
                <w:sz w:val="24"/>
              </w:rPr>
            </w:pPr>
            <w:r>
              <w:rPr>
                <w:rFonts w:ascii="宋体" w:hAnsi="宋体" w:eastAsia="宋体"/>
                <w:sz w:val="24"/>
              </w:rPr>
              <w:t>100.00%</w:t>
            </w:r>
          </w:p>
        </w:tc>
      </w:tr>
      <w:tr w14:paraId="58FF9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7C3DC26">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2E7542BA">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继续为</w:t>
            </w:r>
            <w:r>
              <w:rPr>
                <w:rFonts w:ascii="宋体" w:hAnsi="宋体" w:eastAsia="宋体"/>
                <w:sz w:val="24"/>
              </w:rPr>
              <w:t>0—6</w:t>
            </w:r>
            <w:r>
              <w:rPr>
                <w:rFonts w:hint="eastAsia" w:ascii="宋体" w:hAnsi="宋体" w:eastAsia="宋体"/>
                <w:sz w:val="24"/>
              </w:rPr>
              <w:t>岁适龄儿童常规接种。</w:t>
            </w:r>
          </w:p>
          <w:p w14:paraId="5E0A9925">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减少艾滋</w:t>
            </w:r>
            <w:r>
              <w:rPr>
                <w:rFonts w:ascii="宋体" w:hAnsi="宋体" w:eastAsia="宋体"/>
                <w:sz w:val="24"/>
              </w:rPr>
              <w:t xml:space="preserve"> </w:t>
            </w:r>
            <w:r>
              <w:rPr>
                <w:rFonts w:hint="eastAsia" w:ascii="宋体" w:hAnsi="宋体" w:eastAsia="宋体"/>
                <w:sz w:val="24"/>
              </w:rPr>
              <w:t>病新发感染，降低艾滋病病死率。</w:t>
            </w:r>
          </w:p>
          <w:p w14:paraId="6019E9B3">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开展重大慢性病早期筛查干预项目。</w:t>
            </w:r>
          </w:p>
          <w:p w14:paraId="5B37AFCB">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开展农村地区贫困癫病患者筛查登记和随访管理。</w:t>
            </w:r>
          </w:p>
        </w:tc>
      </w:tr>
    </w:tbl>
    <w:p w14:paraId="7E8BA5AC">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E9DB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045443D">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73D90FAB">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0CD29C44">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1BDAC3C7">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03AE6116">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1B0CFA30">
            <w:pPr>
              <w:spacing w:line="360" w:lineRule="exact"/>
              <w:jc w:val="center"/>
              <w:rPr>
                <w:rFonts w:ascii="宋体" w:hAnsi="宋体" w:eastAsia="宋体"/>
                <w:b/>
                <w:sz w:val="24"/>
              </w:rPr>
            </w:pPr>
            <w:r>
              <w:rPr>
                <w:rFonts w:hint="eastAsia" w:ascii="宋体" w:hAnsi="宋体" w:eastAsia="宋体"/>
                <w:b/>
                <w:sz w:val="24"/>
              </w:rPr>
              <w:t>指标值确定依据</w:t>
            </w:r>
          </w:p>
        </w:tc>
      </w:tr>
      <w:tr w14:paraId="581E9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42CC79A">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211B209E">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4EEDA2E9">
            <w:pPr>
              <w:spacing w:line="360" w:lineRule="exact"/>
              <w:jc w:val="left"/>
              <w:rPr>
                <w:rFonts w:ascii="宋体" w:hAnsi="宋体" w:eastAsia="宋体"/>
                <w:sz w:val="24"/>
              </w:rPr>
            </w:pPr>
            <w:r>
              <w:rPr>
                <w:rFonts w:hint="eastAsia" w:ascii="宋体" w:hAnsi="宋体" w:eastAsia="宋体"/>
                <w:sz w:val="24"/>
              </w:rPr>
              <w:t>突发公共卫生物资储备到位率</w:t>
            </w:r>
          </w:p>
        </w:tc>
        <w:tc>
          <w:tcPr>
            <w:tcW w:w="2891" w:type="dxa"/>
            <w:noWrap w:val="0"/>
            <w:vAlign w:val="center"/>
          </w:tcPr>
          <w:p w14:paraId="2C94BAC0">
            <w:pPr>
              <w:spacing w:line="360" w:lineRule="exact"/>
              <w:jc w:val="left"/>
              <w:rPr>
                <w:rFonts w:ascii="宋体" w:hAnsi="宋体" w:eastAsia="宋体"/>
                <w:sz w:val="24"/>
              </w:rPr>
            </w:pPr>
            <w:r>
              <w:rPr>
                <w:rFonts w:hint="eastAsia" w:ascii="宋体" w:hAnsi="宋体" w:eastAsia="宋体"/>
                <w:sz w:val="24"/>
              </w:rPr>
              <w:t>突发公共卫生物资储备到位率</w:t>
            </w:r>
          </w:p>
        </w:tc>
        <w:tc>
          <w:tcPr>
            <w:tcW w:w="1276" w:type="dxa"/>
            <w:noWrap w:val="0"/>
            <w:vAlign w:val="center"/>
          </w:tcPr>
          <w:p w14:paraId="7533DE60">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02364940">
            <w:pPr>
              <w:spacing w:line="360" w:lineRule="exact"/>
              <w:jc w:val="left"/>
              <w:rPr>
                <w:rFonts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年重大传染病防控经费预算的通知（冀财社</w:t>
            </w:r>
            <w:r>
              <w:rPr>
                <w:rFonts w:ascii="宋体" w:hAnsi="宋体" w:eastAsia="宋体"/>
                <w:sz w:val="24"/>
              </w:rPr>
              <w:t>[2020]176</w:t>
            </w:r>
            <w:r>
              <w:rPr>
                <w:rFonts w:hint="eastAsia" w:ascii="宋体" w:hAnsi="宋体" w:eastAsia="宋体"/>
                <w:sz w:val="24"/>
              </w:rPr>
              <w:t>）</w:t>
            </w:r>
          </w:p>
        </w:tc>
      </w:tr>
      <w:tr w14:paraId="05718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D26227C">
            <w:pPr>
              <w:spacing w:line="360" w:lineRule="exact"/>
              <w:jc w:val="center"/>
              <w:rPr>
                <w:rFonts w:hint="eastAsia" w:ascii="宋体" w:hAnsi="宋体" w:eastAsia="宋体"/>
                <w:sz w:val="24"/>
              </w:rPr>
            </w:pPr>
          </w:p>
        </w:tc>
        <w:tc>
          <w:tcPr>
            <w:tcW w:w="1134" w:type="dxa"/>
            <w:noWrap w:val="0"/>
            <w:vAlign w:val="center"/>
          </w:tcPr>
          <w:p w14:paraId="4F0860F6">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24B88E96">
            <w:pPr>
              <w:spacing w:line="360" w:lineRule="exact"/>
              <w:jc w:val="left"/>
              <w:rPr>
                <w:rFonts w:hint="eastAsia" w:ascii="宋体" w:hAnsi="宋体" w:eastAsia="宋体"/>
                <w:sz w:val="24"/>
              </w:rPr>
            </w:pPr>
            <w:r>
              <w:rPr>
                <w:rFonts w:hint="eastAsia" w:ascii="宋体" w:hAnsi="宋体" w:eastAsia="宋体"/>
                <w:sz w:val="24"/>
              </w:rPr>
              <w:t>儿童国家免疫疫苗接种率</w:t>
            </w:r>
          </w:p>
        </w:tc>
        <w:tc>
          <w:tcPr>
            <w:tcW w:w="2891" w:type="dxa"/>
            <w:noWrap w:val="0"/>
            <w:vAlign w:val="center"/>
          </w:tcPr>
          <w:p w14:paraId="730403E2">
            <w:pPr>
              <w:spacing w:line="360" w:lineRule="exact"/>
              <w:jc w:val="left"/>
              <w:rPr>
                <w:rFonts w:ascii="宋体" w:hAnsi="宋体" w:eastAsia="宋体"/>
                <w:sz w:val="24"/>
              </w:rPr>
            </w:pPr>
            <w:r>
              <w:rPr>
                <w:rFonts w:hint="eastAsia" w:ascii="宋体" w:hAnsi="宋体" w:eastAsia="宋体"/>
                <w:sz w:val="24"/>
              </w:rPr>
              <w:t>适龄儿童国家免疫规划疫苗接种率</w:t>
            </w:r>
          </w:p>
        </w:tc>
        <w:tc>
          <w:tcPr>
            <w:tcW w:w="1276" w:type="dxa"/>
            <w:noWrap w:val="0"/>
            <w:vAlign w:val="center"/>
          </w:tcPr>
          <w:p w14:paraId="7389542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4F9F85B2">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年重大传染病防控经费预算的通知（冀财社</w:t>
            </w:r>
            <w:r>
              <w:rPr>
                <w:rFonts w:ascii="宋体" w:hAnsi="宋体" w:eastAsia="宋体"/>
                <w:sz w:val="24"/>
              </w:rPr>
              <w:t>[2020]176</w:t>
            </w:r>
            <w:r>
              <w:rPr>
                <w:rFonts w:hint="eastAsia" w:ascii="宋体" w:hAnsi="宋体" w:eastAsia="宋体"/>
                <w:sz w:val="24"/>
              </w:rPr>
              <w:t>）</w:t>
            </w:r>
          </w:p>
        </w:tc>
      </w:tr>
      <w:tr w14:paraId="143D4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0865EDD">
            <w:pPr>
              <w:spacing w:line="360" w:lineRule="exact"/>
              <w:jc w:val="center"/>
              <w:rPr>
                <w:rFonts w:hint="eastAsia" w:ascii="宋体" w:hAnsi="宋体" w:eastAsia="宋体"/>
                <w:sz w:val="24"/>
              </w:rPr>
            </w:pPr>
          </w:p>
        </w:tc>
        <w:tc>
          <w:tcPr>
            <w:tcW w:w="1134" w:type="dxa"/>
            <w:noWrap w:val="0"/>
            <w:vAlign w:val="center"/>
          </w:tcPr>
          <w:p w14:paraId="0062FAC2">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4EDF4C44">
            <w:pPr>
              <w:spacing w:line="360" w:lineRule="exact"/>
              <w:jc w:val="left"/>
              <w:rPr>
                <w:rFonts w:hint="eastAsia" w:ascii="宋体" w:hAnsi="宋体" w:eastAsia="宋体"/>
                <w:sz w:val="24"/>
              </w:rPr>
            </w:pPr>
            <w:r>
              <w:rPr>
                <w:rFonts w:hint="eastAsia" w:ascii="宋体" w:hAnsi="宋体" w:eastAsia="宋体"/>
                <w:sz w:val="24"/>
              </w:rPr>
              <w:t>突发公共卫生事件报告及时率</w:t>
            </w:r>
          </w:p>
        </w:tc>
        <w:tc>
          <w:tcPr>
            <w:tcW w:w="2891" w:type="dxa"/>
            <w:noWrap w:val="0"/>
            <w:vAlign w:val="center"/>
          </w:tcPr>
          <w:p w14:paraId="318AAA3A">
            <w:pPr>
              <w:spacing w:line="360" w:lineRule="exact"/>
              <w:jc w:val="left"/>
              <w:rPr>
                <w:rFonts w:ascii="宋体" w:hAnsi="宋体" w:eastAsia="宋体"/>
                <w:sz w:val="24"/>
              </w:rPr>
            </w:pPr>
            <w:r>
              <w:rPr>
                <w:rFonts w:hint="eastAsia" w:ascii="宋体" w:hAnsi="宋体" w:eastAsia="宋体"/>
                <w:sz w:val="24"/>
              </w:rPr>
              <w:t>突发公共卫生事件报告及时上报占应上报比率</w:t>
            </w:r>
          </w:p>
        </w:tc>
        <w:tc>
          <w:tcPr>
            <w:tcW w:w="1276" w:type="dxa"/>
            <w:noWrap w:val="0"/>
            <w:vAlign w:val="center"/>
          </w:tcPr>
          <w:p w14:paraId="4FEF7E4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69A4D1FC">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年重大传染病防控经费预算的通知（冀财社</w:t>
            </w:r>
            <w:r>
              <w:rPr>
                <w:rFonts w:ascii="宋体" w:hAnsi="宋体" w:eastAsia="宋体"/>
                <w:sz w:val="24"/>
              </w:rPr>
              <w:t>[2020]176</w:t>
            </w:r>
            <w:r>
              <w:rPr>
                <w:rFonts w:hint="eastAsia" w:ascii="宋体" w:hAnsi="宋体" w:eastAsia="宋体"/>
                <w:sz w:val="24"/>
              </w:rPr>
              <w:t>）</w:t>
            </w:r>
          </w:p>
        </w:tc>
      </w:tr>
      <w:tr w14:paraId="7844B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E90972C">
            <w:pPr>
              <w:spacing w:line="360" w:lineRule="exact"/>
              <w:jc w:val="center"/>
              <w:rPr>
                <w:rFonts w:hint="eastAsia" w:ascii="宋体" w:hAnsi="宋体" w:eastAsia="宋体"/>
                <w:sz w:val="24"/>
              </w:rPr>
            </w:pPr>
          </w:p>
        </w:tc>
        <w:tc>
          <w:tcPr>
            <w:tcW w:w="1134" w:type="dxa"/>
            <w:noWrap w:val="0"/>
            <w:vAlign w:val="center"/>
          </w:tcPr>
          <w:p w14:paraId="46005CAD">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0DC17AE2">
            <w:pPr>
              <w:spacing w:line="360" w:lineRule="exact"/>
              <w:jc w:val="left"/>
              <w:rPr>
                <w:rFonts w:hint="eastAsia" w:ascii="宋体" w:hAnsi="宋体" w:eastAsia="宋体"/>
                <w:sz w:val="24"/>
              </w:rPr>
            </w:pPr>
            <w:r>
              <w:rPr>
                <w:rFonts w:hint="eastAsia" w:ascii="宋体" w:hAnsi="宋体" w:eastAsia="宋体"/>
                <w:sz w:val="24"/>
              </w:rPr>
              <w:t>疾病应急救助覆盖率</w:t>
            </w:r>
          </w:p>
        </w:tc>
        <w:tc>
          <w:tcPr>
            <w:tcW w:w="2891" w:type="dxa"/>
            <w:noWrap w:val="0"/>
            <w:vAlign w:val="center"/>
          </w:tcPr>
          <w:p w14:paraId="44405300">
            <w:pPr>
              <w:spacing w:line="360" w:lineRule="exact"/>
              <w:jc w:val="left"/>
              <w:rPr>
                <w:rFonts w:ascii="宋体" w:hAnsi="宋体" w:eastAsia="宋体"/>
                <w:sz w:val="24"/>
              </w:rPr>
            </w:pPr>
            <w:r>
              <w:rPr>
                <w:rFonts w:hint="eastAsia" w:ascii="宋体" w:hAnsi="宋体" w:eastAsia="宋体"/>
                <w:sz w:val="24"/>
              </w:rPr>
              <w:t>疾病应急救助制度覆盖率</w:t>
            </w:r>
          </w:p>
        </w:tc>
        <w:tc>
          <w:tcPr>
            <w:tcW w:w="1276" w:type="dxa"/>
            <w:noWrap w:val="0"/>
            <w:vAlign w:val="center"/>
          </w:tcPr>
          <w:p w14:paraId="192CCAA9">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4DC55ADA">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年重大传染病防控经费预算的通知（冀财社</w:t>
            </w:r>
            <w:r>
              <w:rPr>
                <w:rFonts w:ascii="宋体" w:hAnsi="宋体" w:eastAsia="宋体"/>
                <w:sz w:val="24"/>
              </w:rPr>
              <w:t>[2020]176</w:t>
            </w:r>
            <w:r>
              <w:rPr>
                <w:rFonts w:hint="eastAsia" w:ascii="宋体" w:hAnsi="宋体" w:eastAsia="宋体"/>
                <w:sz w:val="24"/>
              </w:rPr>
              <w:t>）</w:t>
            </w:r>
          </w:p>
        </w:tc>
      </w:tr>
      <w:tr w14:paraId="56C06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FDABFEC">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A967243">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5BD44432">
            <w:pPr>
              <w:spacing w:line="360" w:lineRule="exact"/>
              <w:jc w:val="left"/>
              <w:rPr>
                <w:rFonts w:hint="eastAsia" w:ascii="宋体" w:hAnsi="宋体" w:eastAsia="宋体"/>
                <w:sz w:val="24"/>
              </w:rPr>
            </w:pPr>
            <w:r>
              <w:rPr>
                <w:rFonts w:hint="eastAsia" w:ascii="宋体" w:hAnsi="宋体" w:eastAsia="宋体"/>
                <w:sz w:val="24"/>
              </w:rPr>
              <w:t>血压控制率</w:t>
            </w:r>
          </w:p>
        </w:tc>
        <w:tc>
          <w:tcPr>
            <w:tcW w:w="2891" w:type="dxa"/>
            <w:noWrap w:val="0"/>
            <w:vAlign w:val="center"/>
          </w:tcPr>
          <w:p w14:paraId="24BC0259">
            <w:pPr>
              <w:spacing w:line="360" w:lineRule="exact"/>
              <w:jc w:val="left"/>
              <w:rPr>
                <w:rFonts w:ascii="宋体" w:hAnsi="宋体" w:eastAsia="宋体"/>
                <w:sz w:val="24"/>
              </w:rPr>
            </w:pPr>
            <w:r>
              <w:rPr>
                <w:rFonts w:hint="eastAsia" w:ascii="宋体" w:hAnsi="宋体" w:eastAsia="宋体"/>
                <w:sz w:val="24"/>
              </w:rPr>
              <w:t>管理人群血压控制率</w:t>
            </w:r>
          </w:p>
        </w:tc>
        <w:tc>
          <w:tcPr>
            <w:tcW w:w="1276" w:type="dxa"/>
            <w:noWrap w:val="0"/>
            <w:vAlign w:val="center"/>
          </w:tcPr>
          <w:p w14:paraId="70D8822F">
            <w:pPr>
              <w:spacing w:line="360" w:lineRule="exact"/>
              <w:jc w:val="left"/>
              <w:rPr>
                <w:rFonts w:hint="eastAsia" w:ascii="宋体" w:hAnsi="宋体" w:eastAsia="宋体"/>
                <w:sz w:val="24"/>
              </w:rPr>
            </w:pPr>
            <w:r>
              <w:rPr>
                <w:rFonts w:hint="eastAsia" w:ascii="宋体" w:hAnsi="宋体" w:eastAsia="宋体"/>
                <w:sz w:val="24"/>
              </w:rPr>
              <w:t>逐步提高</w:t>
            </w:r>
          </w:p>
        </w:tc>
        <w:tc>
          <w:tcPr>
            <w:tcW w:w="1701" w:type="dxa"/>
            <w:noWrap w:val="0"/>
            <w:vAlign w:val="center"/>
          </w:tcPr>
          <w:p w14:paraId="5BCF3A53">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年重大传染病防控经费预算的通知（冀财社</w:t>
            </w:r>
            <w:r>
              <w:rPr>
                <w:rFonts w:ascii="宋体" w:hAnsi="宋体" w:eastAsia="宋体"/>
                <w:sz w:val="24"/>
              </w:rPr>
              <w:t>[2020]176</w:t>
            </w:r>
            <w:r>
              <w:rPr>
                <w:rFonts w:hint="eastAsia" w:ascii="宋体" w:hAnsi="宋体" w:eastAsia="宋体"/>
                <w:sz w:val="24"/>
              </w:rPr>
              <w:t>）</w:t>
            </w:r>
          </w:p>
        </w:tc>
      </w:tr>
      <w:tr w14:paraId="5089A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79F7329">
            <w:pPr>
              <w:spacing w:line="360" w:lineRule="exact"/>
              <w:jc w:val="center"/>
              <w:rPr>
                <w:rFonts w:hint="eastAsia" w:ascii="宋体" w:hAnsi="宋体" w:eastAsia="宋体"/>
                <w:sz w:val="24"/>
              </w:rPr>
            </w:pPr>
          </w:p>
        </w:tc>
        <w:tc>
          <w:tcPr>
            <w:tcW w:w="1134" w:type="dxa"/>
            <w:noWrap w:val="0"/>
            <w:vAlign w:val="center"/>
          </w:tcPr>
          <w:p w14:paraId="6B90C7CD">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286715BC">
            <w:pPr>
              <w:spacing w:line="360" w:lineRule="exact"/>
              <w:jc w:val="left"/>
              <w:rPr>
                <w:rFonts w:hint="eastAsia" w:ascii="宋体" w:hAnsi="宋体" w:eastAsia="宋体"/>
                <w:sz w:val="24"/>
              </w:rPr>
            </w:pPr>
            <w:r>
              <w:rPr>
                <w:rFonts w:hint="eastAsia" w:ascii="宋体" w:hAnsi="宋体" w:eastAsia="宋体"/>
                <w:sz w:val="24"/>
              </w:rPr>
              <w:t>传染病疫情报告率</w:t>
            </w:r>
          </w:p>
        </w:tc>
        <w:tc>
          <w:tcPr>
            <w:tcW w:w="2891" w:type="dxa"/>
            <w:noWrap w:val="0"/>
            <w:vAlign w:val="center"/>
          </w:tcPr>
          <w:p w14:paraId="23E7B7F4">
            <w:pPr>
              <w:spacing w:line="360" w:lineRule="exact"/>
              <w:jc w:val="left"/>
              <w:rPr>
                <w:rFonts w:ascii="宋体" w:hAnsi="宋体" w:eastAsia="宋体"/>
                <w:sz w:val="24"/>
              </w:rPr>
            </w:pPr>
            <w:r>
              <w:rPr>
                <w:rFonts w:hint="eastAsia" w:ascii="宋体" w:hAnsi="宋体" w:eastAsia="宋体"/>
                <w:sz w:val="24"/>
              </w:rPr>
              <w:t>传染病疫情报告及时率</w:t>
            </w:r>
          </w:p>
        </w:tc>
        <w:tc>
          <w:tcPr>
            <w:tcW w:w="1276" w:type="dxa"/>
            <w:noWrap w:val="0"/>
            <w:vAlign w:val="center"/>
          </w:tcPr>
          <w:p w14:paraId="3777C0E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19395065">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年重大传染病防控经费预算的通知（冀财社</w:t>
            </w:r>
            <w:r>
              <w:rPr>
                <w:rFonts w:ascii="宋体" w:hAnsi="宋体" w:eastAsia="宋体"/>
                <w:sz w:val="24"/>
              </w:rPr>
              <w:t>[2020]176</w:t>
            </w:r>
            <w:r>
              <w:rPr>
                <w:rFonts w:hint="eastAsia" w:ascii="宋体" w:hAnsi="宋体" w:eastAsia="宋体"/>
                <w:sz w:val="24"/>
              </w:rPr>
              <w:t>）</w:t>
            </w:r>
          </w:p>
        </w:tc>
      </w:tr>
      <w:tr w14:paraId="4C6D9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A836F3B">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30DBFBF3">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4D304433">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44FA4E04">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5B9D2A10">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352035C1">
            <w:pPr>
              <w:spacing w:line="360" w:lineRule="exact"/>
              <w:jc w:val="left"/>
              <w:rPr>
                <w:rFonts w:hint="eastAsia" w:ascii="宋体" w:hAnsi="宋体" w:eastAsia="宋体"/>
                <w:sz w:val="24"/>
              </w:rPr>
            </w:pPr>
            <w:r>
              <w:rPr>
                <w:rFonts w:hint="eastAsia" w:ascii="宋体" w:hAnsi="宋体" w:eastAsia="宋体"/>
                <w:sz w:val="24"/>
              </w:rPr>
              <w:t>河北省财政厅关于提前下达</w:t>
            </w:r>
            <w:r>
              <w:rPr>
                <w:rFonts w:ascii="宋体" w:hAnsi="宋体" w:eastAsia="宋体"/>
                <w:sz w:val="24"/>
              </w:rPr>
              <w:t>2021</w:t>
            </w:r>
            <w:r>
              <w:rPr>
                <w:rFonts w:hint="eastAsia" w:ascii="宋体" w:hAnsi="宋体" w:eastAsia="宋体"/>
                <w:sz w:val="24"/>
              </w:rPr>
              <w:t>年重大传染病防控经费预算的通知（冀财社</w:t>
            </w:r>
            <w:r>
              <w:rPr>
                <w:rFonts w:ascii="宋体" w:hAnsi="宋体" w:eastAsia="宋体"/>
                <w:sz w:val="24"/>
              </w:rPr>
              <w:t>[2020]176</w:t>
            </w:r>
            <w:r>
              <w:rPr>
                <w:rFonts w:hint="eastAsia" w:ascii="宋体" w:hAnsi="宋体" w:eastAsia="宋体"/>
                <w:sz w:val="24"/>
              </w:rPr>
              <w:t>）</w:t>
            </w:r>
          </w:p>
        </w:tc>
      </w:tr>
    </w:tbl>
    <w:p w14:paraId="50B765F8">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72B69006">
      <w:pPr>
        <w:spacing w:line="360" w:lineRule="exact"/>
        <w:ind w:firstLine="480" w:firstLineChars="200"/>
        <w:jc w:val="left"/>
        <w:rPr>
          <w:rFonts w:ascii="宋体" w:hAnsi="宋体" w:eastAsia="宋体"/>
          <w:sz w:val="24"/>
        </w:rPr>
      </w:pPr>
    </w:p>
    <w:p w14:paraId="5E52DD4E">
      <w:pPr>
        <w:spacing w:line="360" w:lineRule="exact"/>
        <w:ind w:firstLine="482" w:firstLineChars="200"/>
        <w:jc w:val="left"/>
        <w:outlineLvl w:val="3"/>
        <w:rPr>
          <w:rFonts w:ascii="宋体" w:hAnsi="宋体" w:eastAsia="宋体"/>
          <w:b/>
          <w:sz w:val="24"/>
        </w:rPr>
      </w:pPr>
      <w:bookmarkStart w:id="48" w:name="_Toc62803858"/>
      <w:r>
        <w:rPr>
          <w:rFonts w:hint="eastAsia" w:ascii="宋体" w:hAnsi="宋体" w:eastAsia="宋体"/>
          <w:b/>
          <w:sz w:val="24"/>
        </w:rPr>
        <w:t>48.2021年“原赤脚医生”养老补助项目绩效目标表</w:t>
      </w:r>
      <w:bookmarkEnd w:id="48"/>
      <w:r>
        <w:rPr>
          <w:rFonts w:hint="eastAsia" w:ascii="宋体" w:hAnsi="宋体" w:eastAsia="宋体"/>
          <w:b/>
          <w:sz w:val="24"/>
        </w:rPr>
        <w:t>TC 48、2021年\“原赤脚医生\”养老补助项目绩效目标表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632C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201A75E">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3F2F0E8A">
            <w:pPr>
              <w:spacing w:line="360" w:lineRule="exact"/>
              <w:jc w:val="right"/>
              <w:rPr>
                <w:rFonts w:ascii="宋体" w:hAnsi="宋体" w:eastAsia="宋体"/>
                <w:sz w:val="24"/>
              </w:rPr>
            </w:pPr>
            <w:r>
              <w:rPr>
                <w:rFonts w:hint="eastAsia" w:ascii="宋体" w:hAnsi="宋体" w:eastAsia="宋体"/>
                <w:sz w:val="24"/>
              </w:rPr>
              <w:t>单位：万元</w:t>
            </w:r>
          </w:p>
        </w:tc>
      </w:tr>
      <w:tr w14:paraId="20839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8E6999E">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7FA94233">
            <w:pPr>
              <w:spacing w:line="360" w:lineRule="exact"/>
              <w:jc w:val="left"/>
              <w:rPr>
                <w:rFonts w:ascii="宋体" w:hAnsi="宋体" w:eastAsia="宋体"/>
                <w:sz w:val="24"/>
              </w:rPr>
            </w:pPr>
            <w:r>
              <w:rPr>
                <w:rFonts w:ascii="宋体" w:hAnsi="宋体" w:eastAsia="宋体"/>
                <w:sz w:val="24"/>
              </w:rPr>
              <w:t>13062321XPBGQZQOFLBEP</w:t>
            </w:r>
          </w:p>
        </w:tc>
        <w:tc>
          <w:tcPr>
            <w:tcW w:w="1587" w:type="dxa"/>
            <w:noWrap w:val="0"/>
            <w:vAlign w:val="center"/>
          </w:tcPr>
          <w:p w14:paraId="714145D0">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6C28D2E4">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w:t>
            </w:r>
            <w:r>
              <w:rPr>
                <w:rFonts w:hint="cs" w:ascii="宋体" w:hAnsi="宋体" w:eastAsia="宋体"/>
                <w:sz w:val="24"/>
                <w:cs/>
              </w:rPr>
              <w:t>“</w:t>
            </w:r>
            <w:r>
              <w:rPr>
                <w:rFonts w:hint="eastAsia" w:ascii="宋体" w:hAnsi="宋体" w:eastAsia="宋体"/>
                <w:sz w:val="24"/>
              </w:rPr>
              <w:t>原赤脚医生</w:t>
            </w:r>
            <w:r>
              <w:rPr>
                <w:rFonts w:hint="cs" w:ascii="宋体" w:hAnsi="宋体" w:eastAsia="宋体"/>
                <w:sz w:val="24"/>
                <w:cs/>
              </w:rPr>
              <w:t>”</w:t>
            </w:r>
            <w:r>
              <w:rPr>
                <w:rFonts w:hint="eastAsia" w:ascii="宋体" w:hAnsi="宋体" w:eastAsia="宋体"/>
                <w:sz w:val="24"/>
              </w:rPr>
              <w:t>养老补助项目</w:t>
            </w:r>
          </w:p>
        </w:tc>
      </w:tr>
      <w:tr w14:paraId="514C8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422DF9E">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5651FFFC">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5D4F0964">
            <w:pPr>
              <w:spacing w:line="360" w:lineRule="exact"/>
              <w:jc w:val="left"/>
              <w:rPr>
                <w:rFonts w:ascii="宋体" w:hAnsi="宋体" w:eastAsia="宋体"/>
                <w:sz w:val="24"/>
              </w:rPr>
            </w:pPr>
            <w:r>
              <w:rPr>
                <w:rFonts w:ascii="宋体" w:hAnsi="宋体" w:eastAsia="宋体"/>
                <w:sz w:val="24"/>
              </w:rPr>
              <w:t>435.00</w:t>
            </w:r>
          </w:p>
        </w:tc>
        <w:tc>
          <w:tcPr>
            <w:tcW w:w="1587" w:type="dxa"/>
            <w:noWrap w:val="0"/>
            <w:vAlign w:val="center"/>
          </w:tcPr>
          <w:p w14:paraId="012458EF">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493D0B19">
            <w:pPr>
              <w:spacing w:line="360" w:lineRule="exact"/>
              <w:jc w:val="left"/>
              <w:rPr>
                <w:rFonts w:ascii="宋体" w:hAnsi="宋体" w:eastAsia="宋体"/>
                <w:sz w:val="24"/>
              </w:rPr>
            </w:pPr>
            <w:r>
              <w:rPr>
                <w:rFonts w:ascii="宋体" w:hAnsi="宋体" w:eastAsia="宋体"/>
                <w:sz w:val="24"/>
              </w:rPr>
              <w:t>435.00</w:t>
            </w:r>
          </w:p>
        </w:tc>
        <w:tc>
          <w:tcPr>
            <w:tcW w:w="1276" w:type="dxa"/>
            <w:noWrap w:val="0"/>
            <w:vAlign w:val="center"/>
          </w:tcPr>
          <w:p w14:paraId="46F24BD6">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670887F7">
            <w:pPr>
              <w:spacing w:line="360" w:lineRule="exact"/>
              <w:jc w:val="left"/>
              <w:rPr>
                <w:rFonts w:ascii="宋体" w:hAnsi="宋体" w:eastAsia="宋体"/>
                <w:sz w:val="24"/>
              </w:rPr>
            </w:pPr>
            <w:r>
              <w:rPr>
                <w:rFonts w:ascii="宋体" w:hAnsi="宋体" w:eastAsia="宋体"/>
                <w:sz w:val="24"/>
              </w:rPr>
              <w:t>0</w:t>
            </w:r>
          </w:p>
        </w:tc>
      </w:tr>
      <w:tr w14:paraId="23B19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42BC418">
            <w:pPr>
              <w:spacing w:line="360" w:lineRule="exact"/>
              <w:jc w:val="left"/>
              <w:outlineLvl w:val="3"/>
              <w:rPr>
                <w:rFonts w:ascii="宋体" w:hAnsi="宋体" w:eastAsia="宋体"/>
                <w:sz w:val="24"/>
              </w:rPr>
            </w:pPr>
          </w:p>
        </w:tc>
        <w:tc>
          <w:tcPr>
            <w:tcW w:w="8278" w:type="dxa"/>
            <w:gridSpan w:val="6"/>
            <w:noWrap w:val="0"/>
            <w:vAlign w:val="center"/>
          </w:tcPr>
          <w:p w14:paraId="52AC85B5">
            <w:pPr>
              <w:spacing w:line="360" w:lineRule="exact"/>
              <w:jc w:val="left"/>
              <w:rPr>
                <w:rFonts w:ascii="宋体" w:hAnsi="宋体" w:eastAsia="宋体"/>
                <w:sz w:val="24"/>
              </w:rPr>
            </w:pPr>
            <w:r>
              <w:rPr>
                <w:rFonts w:hint="eastAsia" w:ascii="宋体" w:hAnsi="宋体" w:eastAsia="宋体"/>
                <w:sz w:val="24"/>
              </w:rPr>
              <w:t>保障对年满</w:t>
            </w:r>
            <w:r>
              <w:rPr>
                <w:rFonts w:ascii="宋体" w:hAnsi="宋体" w:eastAsia="宋体"/>
                <w:sz w:val="24"/>
              </w:rPr>
              <w:t>60</w:t>
            </w:r>
            <w:r>
              <w:rPr>
                <w:rFonts w:hint="eastAsia" w:ascii="宋体" w:hAnsi="宋体" w:eastAsia="宋体"/>
                <w:sz w:val="24"/>
              </w:rPr>
              <w:t>岁的，</w:t>
            </w:r>
            <w:r>
              <w:rPr>
                <w:rFonts w:ascii="宋体" w:hAnsi="宋体" w:eastAsia="宋体"/>
                <w:sz w:val="24"/>
              </w:rPr>
              <w:t>1987</w:t>
            </w:r>
            <w:r>
              <w:rPr>
                <w:rFonts w:hint="eastAsia" w:ascii="宋体" w:hAnsi="宋体" w:eastAsia="宋体"/>
                <w:sz w:val="24"/>
              </w:rPr>
              <w:t>年</w:t>
            </w:r>
            <w:r>
              <w:rPr>
                <w:rFonts w:ascii="宋体" w:hAnsi="宋体" w:eastAsia="宋体"/>
                <w:sz w:val="24"/>
              </w:rPr>
              <w:t>12</w:t>
            </w:r>
            <w:r>
              <w:rPr>
                <w:rFonts w:hint="eastAsia" w:ascii="宋体" w:hAnsi="宋体" w:eastAsia="宋体"/>
                <w:sz w:val="24"/>
              </w:rPr>
              <w:t>月</w:t>
            </w:r>
            <w:r>
              <w:rPr>
                <w:rFonts w:ascii="宋体" w:hAnsi="宋体" w:eastAsia="宋体"/>
                <w:sz w:val="24"/>
              </w:rPr>
              <w:t>31</w:t>
            </w:r>
            <w:r>
              <w:rPr>
                <w:rFonts w:hint="eastAsia" w:ascii="宋体" w:hAnsi="宋体" w:eastAsia="宋体"/>
                <w:sz w:val="24"/>
              </w:rPr>
              <w:t>日前进入我县村医疗卫生机构从事预防、保健和一般医疗服务并在岗连续服务满</w:t>
            </w:r>
            <w:r>
              <w:rPr>
                <w:rFonts w:ascii="宋体" w:hAnsi="宋体" w:eastAsia="宋体"/>
                <w:sz w:val="24"/>
              </w:rPr>
              <w:t>5</w:t>
            </w:r>
            <w:r>
              <w:rPr>
                <w:rFonts w:hint="eastAsia" w:ascii="宋体" w:hAnsi="宋体" w:eastAsia="宋体"/>
                <w:sz w:val="24"/>
              </w:rPr>
              <w:t>年以上，且未享有城镇职工养老保险的村医的生活保障。预算资金</w:t>
            </w:r>
            <w:r>
              <w:rPr>
                <w:rFonts w:ascii="宋体" w:hAnsi="宋体" w:eastAsia="宋体"/>
                <w:sz w:val="24"/>
              </w:rPr>
              <w:t>435</w:t>
            </w:r>
            <w:r>
              <w:rPr>
                <w:rFonts w:hint="eastAsia" w:ascii="宋体" w:hAnsi="宋体" w:eastAsia="宋体"/>
                <w:sz w:val="24"/>
              </w:rPr>
              <w:t>万元列入年初预算。</w:t>
            </w:r>
          </w:p>
        </w:tc>
      </w:tr>
      <w:tr w14:paraId="74C14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FB68A26">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26322C0C">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0FDD5076">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1DD41897">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72DE6719">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751C5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815C52B">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510920F4">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6C5FCDE4">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61E64987">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5EA1378C">
            <w:pPr>
              <w:spacing w:line="360" w:lineRule="exact"/>
              <w:jc w:val="center"/>
              <w:rPr>
                <w:rFonts w:ascii="宋体" w:hAnsi="宋体" w:eastAsia="宋体"/>
                <w:sz w:val="24"/>
              </w:rPr>
            </w:pPr>
            <w:r>
              <w:rPr>
                <w:rFonts w:ascii="宋体" w:hAnsi="宋体" w:eastAsia="宋体"/>
                <w:sz w:val="24"/>
              </w:rPr>
              <w:t>100.00%</w:t>
            </w:r>
          </w:p>
        </w:tc>
      </w:tr>
      <w:tr w14:paraId="0B136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A993DD8">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3F9B706A">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对</w:t>
            </w:r>
            <w:r>
              <w:rPr>
                <w:rFonts w:ascii="宋体" w:hAnsi="宋体" w:eastAsia="宋体"/>
                <w:sz w:val="24"/>
              </w:rPr>
              <w:t>1987</w:t>
            </w:r>
            <w:r>
              <w:rPr>
                <w:rFonts w:hint="eastAsia" w:ascii="宋体" w:hAnsi="宋体" w:eastAsia="宋体"/>
                <w:sz w:val="24"/>
              </w:rPr>
              <w:t>年</w:t>
            </w:r>
            <w:r>
              <w:rPr>
                <w:rFonts w:ascii="宋体" w:hAnsi="宋体" w:eastAsia="宋体"/>
                <w:sz w:val="24"/>
              </w:rPr>
              <w:t>12</w:t>
            </w:r>
            <w:r>
              <w:rPr>
                <w:rFonts w:hint="eastAsia" w:ascii="宋体" w:hAnsi="宋体" w:eastAsia="宋体"/>
                <w:sz w:val="24"/>
              </w:rPr>
              <w:t>月</w:t>
            </w:r>
            <w:r>
              <w:rPr>
                <w:rFonts w:ascii="宋体" w:hAnsi="宋体" w:eastAsia="宋体"/>
                <w:sz w:val="24"/>
              </w:rPr>
              <w:t>31</w:t>
            </w:r>
            <w:r>
              <w:rPr>
                <w:rFonts w:hint="eastAsia" w:ascii="宋体" w:hAnsi="宋体" w:eastAsia="宋体"/>
                <w:sz w:val="24"/>
              </w:rPr>
              <w:t>日前，从事年满</w:t>
            </w:r>
            <w:r>
              <w:rPr>
                <w:rFonts w:ascii="宋体" w:hAnsi="宋体" w:eastAsia="宋体"/>
                <w:sz w:val="24"/>
              </w:rPr>
              <w:t>5</w:t>
            </w:r>
            <w:r>
              <w:rPr>
                <w:rFonts w:hint="eastAsia" w:ascii="宋体" w:hAnsi="宋体" w:eastAsia="宋体"/>
                <w:sz w:val="24"/>
              </w:rPr>
              <w:t>年以上加入村医疗服务的村医的生活保障。</w:t>
            </w:r>
          </w:p>
          <w:p w14:paraId="309F299D">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保障</w:t>
            </w:r>
            <w:r>
              <w:rPr>
                <w:rFonts w:ascii="宋体" w:hAnsi="宋体" w:eastAsia="宋体"/>
                <w:sz w:val="24"/>
              </w:rPr>
              <w:t>60</w:t>
            </w:r>
            <w:r>
              <w:rPr>
                <w:rFonts w:hint="eastAsia" w:ascii="宋体" w:hAnsi="宋体" w:eastAsia="宋体"/>
                <w:sz w:val="24"/>
              </w:rPr>
              <w:t>岁赤脚医生人员困难生活补助。</w:t>
            </w:r>
          </w:p>
          <w:p w14:paraId="46F6F593">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妥善提高赤脚医生人员的生活补助。</w:t>
            </w:r>
          </w:p>
          <w:p w14:paraId="07FE9BA3">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提高村医疗从事人员的生活保障</w:t>
            </w:r>
          </w:p>
        </w:tc>
      </w:tr>
    </w:tbl>
    <w:p w14:paraId="18F5FD4E">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9225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4068259">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31095665">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1D71710B">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008BA383">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7EFC1244">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16E5AD4C">
            <w:pPr>
              <w:spacing w:line="360" w:lineRule="exact"/>
              <w:jc w:val="center"/>
              <w:rPr>
                <w:rFonts w:ascii="宋体" w:hAnsi="宋体" w:eastAsia="宋体"/>
                <w:b/>
                <w:sz w:val="24"/>
              </w:rPr>
            </w:pPr>
            <w:r>
              <w:rPr>
                <w:rFonts w:hint="eastAsia" w:ascii="宋体" w:hAnsi="宋体" w:eastAsia="宋体"/>
                <w:b/>
                <w:sz w:val="24"/>
              </w:rPr>
              <w:t>指标值确定依据</w:t>
            </w:r>
          </w:p>
        </w:tc>
      </w:tr>
      <w:tr w14:paraId="005FC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FD9DB1E">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7283A89F">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2E7B5931">
            <w:pPr>
              <w:spacing w:line="360" w:lineRule="exact"/>
              <w:jc w:val="left"/>
              <w:rPr>
                <w:rFonts w:ascii="宋体" w:hAnsi="宋体" w:eastAsia="宋体"/>
                <w:sz w:val="24"/>
              </w:rPr>
            </w:pPr>
            <w:r>
              <w:rPr>
                <w:rFonts w:hint="eastAsia" w:ascii="宋体" w:hAnsi="宋体" w:eastAsia="宋体"/>
                <w:sz w:val="24"/>
              </w:rPr>
              <w:t>对贫困地区通过认定的原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人员数量</w:t>
            </w:r>
          </w:p>
        </w:tc>
        <w:tc>
          <w:tcPr>
            <w:tcW w:w="2891" w:type="dxa"/>
            <w:noWrap w:val="0"/>
            <w:vAlign w:val="center"/>
          </w:tcPr>
          <w:p w14:paraId="21A3F8A3">
            <w:pPr>
              <w:spacing w:line="360" w:lineRule="exact"/>
              <w:jc w:val="left"/>
              <w:rPr>
                <w:rFonts w:ascii="宋体" w:hAnsi="宋体" w:eastAsia="宋体"/>
                <w:sz w:val="24"/>
              </w:rPr>
            </w:pPr>
            <w:r>
              <w:rPr>
                <w:rFonts w:hint="eastAsia" w:ascii="宋体" w:hAnsi="宋体" w:eastAsia="宋体"/>
                <w:sz w:val="24"/>
              </w:rPr>
              <w:t>对</w:t>
            </w:r>
            <w:r>
              <w:rPr>
                <w:rFonts w:ascii="宋体" w:hAnsi="宋体" w:eastAsia="宋体"/>
                <w:sz w:val="24"/>
              </w:rPr>
              <w:t>1987</w:t>
            </w:r>
            <w:r>
              <w:rPr>
                <w:rFonts w:hint="eastAsia" w:ascii="宋体" w:hAnsi="宋体" w:eastAsia="宋体"/>
                <w:sz w:val="24"/>
              </w:rPr>
              <w:t>年</w:t>
            </w:r>
            <w:r>
              <w:rPr>
                <w:rFonts w:ascii="宋体" w:hAnsi="宋体" w:eastAsia="宋体"/>
                <w:sz w:val="24"/>
              </w:rPr>
              <w:t>12</w:t>
            </w:r>
            <w:r>
              <w:rPr>
                <w:rFonts w:hint="eastAsia" w:ascii="宋体" w:hAnsi="宋体" w:eastAsia="宋体"/>
                <w:sz w:val="24"/>
              </w:rPr>
              <w:t>月</w:t>
            </w:r>
            <w:r>
              <w:rPr>
                <w:rFonts w:ascii="宋体" w:hAnsi="宋体" w:eastAsia="宋体"/>
                <w:sz w:val="24"/>
              </w:rPr>
              <w:t>31</w:t>
            </w:r>
            <w:r>
              <w:rPr>
                <w:rFonts w:hint="eastAsia" w:ascii="宋体" w:hAnsi="宋体" w:eastAsia="宋体"/>
                <w:sz w:val="24"/>
              </w:rPr>
              <w:t>日前从事村医服务</w:t>
            </w:r>
            <w:r>
              <w:rPr>
                <w:rFonts w:ascii="宋体" w:hAnsi="宋体" w:eastAsia="宋体"/>
                <w:sz w:val="24"/>
              </w:rPr>
              <w:t>5</w:t>
            </w:r>
            <w:r>
              <w:rPr>
                <w:rFonts w:hint="eastAsia" w:ascii="宋体" w:hAnsi="宋体" w:eastAsia="宋体"/>
                <w:sz w:val="24"/>
              </w:rPr>
              <w:t>年以上人乡村医生人数</w:t>
            </w:r>
          </w:p>
        </w:tc>
        <w:tc>
          <w:tcPr>
            <w:tcW w:w="1276" w:type="dxa"/>
            <w:noWrap w:val="0"/>
            <w:vAlign w:val="center"/>
          </w:tcPr>
          <w:p w14:paraId="3EEE543F">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013A396D">
            <w:pPr>
              <w:spacing w:line="360" w:lineRule="exact"/>
              <w:jc w:val="left"/>
              <w:rPr>
                <w:rFonts w:ascii="宋体" w:hAnsi="宋体" w:eastAsia="宋体"/>
                <w:sz w:val="24"/>
              </w:rPr>
            </w:pPr>
            <w:r>
              <w:rPr>
                <w:rFonts w:hint="eastAsia" w:ascii="宋体" w:hAnsi="宋体" w:eastAsia="宋体"/>
                <w:sz w:val="24"/>
              </w:rPr>
              <w:t>冀财社【</w:t>
            </w:r>
            <w:r>
              <w:rPr>
                <w:rFonts w:ascii="宋体" w:hAnsi="宋体" w:eastAsia="宋体"/>
                <w:sz w:val="24"/>
              </w:rPr>
              <w:t>2019</w:t>
            </w:r>
            <w:r>
              <w:rPr>
                <w:rFonts w:hint="eastAsia" w:ascii="宋体" w:hAnsi="宋体" w:eastAsia="宋体"/>
                <w:sz w:val="24"/>
              </w:rPr>
              <w:t>】</w:t>
            </w:r>
            <w:r>
              <w:rPr>
                <w:rFonts w:ascii="宋体" w:hAnsi="宋体" w:eastAsia="宋体"/>
                <w:sz w:val="24"/>
              </w:rPr>
              <w:t>5</w:t>
            </w:r>
            <w:r>
              <w:rPr>
                <w:rFonts w:hint="eastAsia" w:ascii="宋体" w:hAnsi="宋体" w:eastAsia="宋体"/>
                <w:sz w:val="24"/>
              </w:rPr>
              <w:t>号</w:t>
            </w:r>
          </w:p>
        </w:tc>
      </w:tr>
      <w:tr w14:paraId="3BB95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9013B50">
            <w:pPr>
              <w:spacing w:line="360" w:lineRule="exact"/>
              <w:jc w:val="center"/>
              <w:rPr>
                <w:rFonts w:hint="eastAsia" w:ascii="宋体" w:hAnsi="宋体" w:eastAsia="宋体"/>
                <w:sz w:val="24"/>
              </w:rPr>
            </w:pPr>
          </w:p>
        </w:tc>
        <w:tc>
          <w:tcPr>
            <w:tcW w:w="1134" w:type="dxa"/>
            <w:noWrap w:val="0"/>
            <w:vAlign w:val="center"/>
          </w:tcPr>
          <w:p w14:paraId="0FFC2EDC">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5613439E">
            <w:pPr>
              <w:spacing w:line="360" w:lineRule="exact"/>
              <w:jc w:val="left"/>
              <w:rPr>
                <w:rFonts w:hint="eastAsia" w:ascii="宋体" w:hAnsi="宋体" w:eastAsia="宋体"/>
                <w:sz w:val="24"/>
              </w:rPr>
            </w:pPr>
            <w:r>
              <w:rPr>
                <w:rFonts w:hint="eastAsia" w:ascii="宋体" w:hAnsi="宋体" w:eastAsia="宋体"/>
                <w:sz w:val="24"/>
              </w:rPr>
              <w:t>对贫困地区符合条件的原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认定覆盖率</w:t>
            </w:r>
          </w:p>
        </w:tc>
        <w:tc>
          <w:tcPr>
            <w:tcW w:w="2891" w:type="dxa"/>
            <w:noWrap w:val="0"/>
            <w:vAlign w:val="center"/>
          </w:tcPr>
          <w:p w14:paraId="0C5D64DA">
            <w:pPr>
              <w:spacing w:line="360" w:lineRule="exact"/>
              <w:jc w:val="left"/>
              <w:rPr>
                <w:rFonts w:ascii="宋体" w:hAnsi="宋体" w:eastAsia="宋体"/>
                <w:sz w:val="24"/>
              </w:rPr>
            </w:pPr>
            <w:r>
              <w:rPr>
                <w:rFonts w:hint="eastAsia" w:ascii="宋体" w:hAnsi="宋体" w:eastAsia="宋体"/>
                <w:sz w:val="24"/>
              </w:rPr>
              <w:t>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养老金发放人员占应补助人中的比率</w:t>
            </w:r>
          </w:p>
        </w:tc>
        <w:tc>
          <w:tcPr>
            <w:tcW w:w="1276" w:type="dxa"/>
            <w:noWrap w:val="0"/>
            <w:vAlign w:val="center"/>
          </w:tcPr>
          <w:p w14:paraId="449B952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05171360">
            <w:pPr>
              <w:spacing w:line="360" w:lineRule="exact"/>
              <w:jc w:val="left"/>
              <w:rPr>
                <w:rFonts w:hint="eastAsia" w:ascii="宋体" w:hAnsi="宋体" w:eastAsia="宋体"/>
                <w:sz w:val="24"/>
              </w:rPr>
            </w:pPr>
            <w:r>
              <w:rPr>
                <w:rFonts w:hint="eastAsia" w:ascii="宋体" w:hAnsi="宋体" w:eastAsia="宋体"/>
                <w:sz w:val="24"/>
              </w:rPr>
              <w:t>冀财社【</w:t>
            </w:r>
            <w:r>
              <w:rPr>
                <w:rFonts w:ascii="宋体" w:hAnsi="宋体" w:eastAsia="宋体"/>
                <w:sz w:val="24"/>
              </w:rPr>
              <w:t>2019</w:t>
            </w:r>
            <w:r>
              <w:rPr>
                <w:rFonts w:hint="eastAsia" w:ascii="宋体" w:hAnsi="宋体" w:eastAsia="宋体"/>
                <w:sz w:val="24"/>
              </w:rPr>
              <w:t>】</w:t>
            </w:r>
            <w:r>
              <w:rPr>
                <w:rFonts w:ascii="宋体" w:hAnsi="宋体" w:eastAsia="宋体"/>
                <w:sz w:val="24"/>
              </w:rPr>
              <w:t>5</w:t>
            </w:r>
            <w:r>
              <w:rPr>
                <w:rFonts w:hint="eastAsia" w:ascii="宋体" w:hAnsi="宋体" w:eastAsia="宋体"/>
                <w:sz w:val="24"/>
              </w:rPr>
              <w:t>号</w:t>
            </w:r>
          </w:p>
        </w:tc>
      </w:tr>
      <w:tr w14:paraId="40E7B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4D5B464">
            <w:pPr>
              <w:spacing w:line="360" w:lineRule="exact"/>
              <w:jc w:val="center"/>
              <w:rPr>
                <w:rFonts w:hint="eastAsia" w:ascii="宋体" w:hAnsi="宋体" w:eastAsia="宋体"/>
                <w:sz w:val="24"/>
              </w:rPr>
            </w:pPr>
          </w:p>
        </w:tc>
        <w:tc>
          <w:tcPr>
            <w:tcW w:w="1134" w:type="dxa"/>
            <w:noWrap w:val="0"/>
            <w:vAlign w:val="center"/>
          </w:tcPr>
          <w:p w14:paraId="643E6E89">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0CBD6BC6">
            <w:pPr>
              <w:spacing w:line="360" w:lineRule="exact"/>
              <w:jc w:val="left"/>
              <w:rPr>
                <w:rFonts w:hint="eastAsia" w:ascii="宋体" w:hAnsi="宋体" w:eastAsia="宋体"/>
                <w:sz w:val="24"/>
              </w:rPr>
            </w:pPr>
            <w:r>
              <w:rPr>
                <w:rFonts w:hint="eastAsia" w:ascii="宋体" w:hAnsi="宋体" w:eastAsia="宋体"/>
                <w:sz w:val="24"/>
              </w:rPr>
              <w:t>补助费到位率服务年限每满一年发放标准</w:t>
            </w:r>
          </w:p>
        </w:tc>
        <w:tc>
          <w:tcPr>
            <w:tcW w:w="2891" w:type="dxa"/>
            <w:noWrap w:val="0"/>
            <w:vAlign w:val="center"/>
          </w:tcPr>
          <w:p w14:paraId="552D2EA0">
            <w:pPr>
              <w:spacing w:line="360" w:lineRule="exact"/>
              <w:jc w:val="left"/>
              <w:rPr>
                <w:rFonts w:ascii="宋体" w:hAnsi="宋体" w:eastAsia="宋体"/>
                <w:sz w:val="24"/>
              </w:rPr>
            </w:pPr>
            <w:r>
              <w:rPr>
                <w:rFonts w:hint="eastAsia" w:ascii="宋体" w:hAnsi="宋体" w:eastAsia="宋体"/>
                <w:sz w:val="24"/>
              </w:rPr>
              <w:t>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养老补助采取按工龄补助的形式，原则上服务年限每满一年每月补助</w:t>
            </w:r>
            <w:r>
              <w:rPr>
                <w:rFonts w:ascii="宋体" w:hAnsi="宋体" w:eastAsia="宋体"/>
                <w:sz w:val="24"/>
              </w:rPr>
              <w:t>20</w:t>
            </w:r>
            <w:r>
              <w:rPr>
                <w:rFonts w:hint="eastAsia" w:ascii="宋体" w:hAnsi="宋体" w:eastAsia="宋体"/>
                <w:sz w:val="24"/>
              </w:rPr>
              <w:t>元，最高不超过每月</w:t>
            </w:r>
            <w:r>
              <w:rPr>
                <w:rFonts w:ascii="宋体" w:hAnsi="宋体" w:eastAsia="宋体"/>
                <w:sz w:val="24"/>
              </w:rPr>
              <w:t>400</w:t>
            </w:r>
            <w:r>
              <w:rPr>
                <w:rFonts w:hint="eastAsia" w:ascii="宋体" w:hAnsi="宋体" w:eastAsia="宋体"/>
                <w:sz w:val="24"/>
              </w:rPr>
              <w:t>元，补助资金全额保障。</w:t>
            </w:r>
          </w:p>
        </w:tc>
        <w:tc>
          <w:tcPr>
            <w:tcW w:w="1276" w:type="dxa"/>
            <w:noWrap w:val="0"/>
            <w:vAlign w:val="center"/>
          </w:tcPr>
          <w:p w14:paraId="7F7F6DE8">
            <w:pPr>
              <w:spacing w:line="360" w:lineRule="exact"/>
              <w:jc w:val="left"/>
              <w:rPr>
                <w:rFonts w:hint="eastAsia" w:ascii="宋体" w:hAnsi="宋体" w:eastAsia="宋体"/>
                <w:sz w:val="24"/>
              </w:rPr>
            </w:pPr>
            <w:r>
              <w:rPr>
                <w:rFonts w:ascii="宋体" w:hAnsi="宋体" w:eastAsia="宋体"/>
                <w:sz w:val="24"/>
              </w:rPr>
              <w:t>400</w:t>
            </w:r>
            <w:r>
              <w:rPr>
                <w:rFonts w:hint="eastAsia" w:ascii="宋体" w:hAnsi="宋体" w:eastAsia="宋体"/>
                <w:sz w:val="24"/>
              </w:rPr>
              <w:t>元</w:t>
            </w:r>
            <w:r>
              <w:rPr>
                <w:rFonts w:ascii="宋体" w:hAnsi="宋体" w:eastAsia="宋体"/>
                <w:sz w:val="24"/>
              </w:rPr>
              <w:t>/</w:t>
            </w:r>
            <w:r>
              <w:rPr>
                <w:rFonts w:hint="eastAsia" w:ascii="宋体" w:hAnsi="宋体" w:eastAsia="宋体"/>
                <w:sz w:val="24"/>
              </w:rPr>
              <w:t>人</w:t>
            </w:r>
          </w:p>
        </w:tc>
        <w:tc>
          <w:tcPr>
            <w:tcW w:w="1701" w:type="dxa"/>
            <w:noWrap w:val="0"/>
            <w:vAlign w:val="center"/>
          </w:tcPr>
          <w:p w14:paraId="3F6DC07F">
            <w:pPr>
              <w:spacing w:line="360" w:lineRule="exact"/>
              <w:jc w:val="left"/>
              <w:rPr>
                <w:rFonts w:hint="eastAsia" w:ascii="宋体" w:hAnsi="宋体" w:eastAsia="宋体"/>
                <w:sz w:val="24"/>
              </w:rPr>
            </w:pPr>
            <w:r>
              <w:rPr>
                <w:rFonts w:hint="eastAsia" w:ascii="宋体" w:hAnsi="宋体" w:eastAsia="宋体"/>
                <w:sz w:val="24"/>
              </w:rPr>
              <w:t>冀财社【</w:t>
            </w:r>
            <w:r>
              <w:rPr>
                <w:rFonts w:ascii="宋体" w:hAnsi="宋体" w:eastAsia="宋体"/>
                <w:sz w:val="24"/>
              </w:rPr>
              <w:t>2019</w:t>
            </w:r>
            <w:r>
              <w:rPr>
                <w:rFonts w:hint="eastAsia" w:ascii="宋体" w:hAnsi="宋体" w:eastAsia="宋体"/>
                <w:sz w:val="24"/>
              </w:rPr>
              <w:t>】</w:t>
            </w:r>
            <w:r>
              <w:rPr>
                <w:rFonts w:ascii="宋体" w:hAnsi="宋体" w:eastAsia="宋体"/>
                <w:sz w:val="24"/>
              </w:rPr>
              <w:t>5</w:t>
            </w:r>
            <w:r>
              <w:rPr>
                <w:rFonts w:hint="eastAsia" w:ascii="宋体" w:hAnsi="宋体" w:eastAsia="宋体"/>
                <w:sz w:val="24"/>
              </w:rPr>
              <w:t>号</w:t>
            </w:r>
          </w:p>
        </w:tc>
      </w:tr>
      <w:tr w14:paraId="4F63A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4085086">
            <w:pPr>
              <w:spacing w:line="360" w:lineRule="exact"/>
              <w:jc w:val="center"/>
              <w:rPr>
                <w:rFonts w:hint="eastAsia" w:ascii="宋体" w:hAnsi="宋体" w:eastAsia="宋体"/>
                <w:sz w:val="24"/>
              </w:rPr>
            </w:pPr>
          </w:p>
        </w:tc>
        <w:tc>
          <w:tcPr>
            <w:tcW w:w="1134" w:type="dxa"/>
            <w:noWrap w:val="0"/>
            <w:vAlign w:val="center"/>
          </w:tcPr>
          <w:p w14:paraId="4E23D739">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6C064619">
            <w:pPr>
              <w:spacing w:line="360" w:lineRule="exact"/>
              <w:jc w:val="left"/>
              <w:rPr>
                <w:rFonts w:hint="eastAsia" w:ascii="宋体" w:hAnsi="宋体" w:eastAsia="宋体"/>
                <w:sz w:val="24"/>
              </w:rPr>
            </w:pPr>
            <w:r>
              <w:rPr>
                <w:rFonts w:hint="eastAsia" w:ascii="宋体" w:hAnsi="宋体" w:eastAsia="宋体"/>
                <w:sz w:val="24"/>
              </w:rPr>
              <w:t>人均补助标准</w:t>
            </w:r>
          </w:p>
        </w:tc>
        <w:tc>
          <w:tcPr>
            <w:tcW w:w="2891" w:type="dxa"/>
            <w:noWrap w:val="0"/>
            <w:vAlign w:val="center"/>
          </w:tcPr>
          <w:p w14:paraId="50FD4979">
            <w:pPr>
              <w:spacing w:line="360" w:lineRule="exact"/>
              <w:jc w:val="left"/>
              <w:rPr>
                <w:rFonts w:ascii="宋体" w:hAnsi="宋体" w:eastAsia="宋体"/>
                <w:sz w:val="24"/>
              </w:rPr>
            </w:pPr>
            <w:r>
              <w:rPr>
                <w:rFonts w:hint="eastAsia" w:ascii="宋体" w:hAnsi="宋体" w:eastAsia="宋体"/>
                <w:sz w:val="24"/>
              </w:rPr>
              <w:t>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养老补助采取按工龄补助的形式，原则上服务年限每满一年每月补助</w:t>
            </w:r>
            <w:r>
              <w:rPr>
                <w:rFonts w:ascii="宋体" w:hAnsi="宋体" w:eastAsia="宋体"/>
                <w:sz w:val="24"/>
              </w:rPr>
              <w:t>20</w:t>
            </w:r>
            <w:r>
              <w:rPr>
                <w:rFonts w:hint="eastAsia" w:ascii="宋体" w:hAnsi="宋体" w:eastAsia="宋体"/>
                <w:sz w:val="24"/>
              </w:rPr>
              <w:t>元，最高不超过每月</w:t>
            </w:r>
            <w:r>
              <w:rPr>
                <w:rFonts w:ascii="宋体" w:hAnsi="宋体" w:eastAsia="宋体"/>
                <w:sz w:val="24"/>
              </w:rPr>
              <w:t>400</w:t>
            </w:r>
            <w:r>
              <w:rPr>
                <w:rFonts w:hint="eastAsia" w:ascii="宋体" w:hAnsi="宋体" w:eastAsia="宋体"/>
                <w:sz w:val="24"/>
              </w:rPr>
              <w:t>元，补助资金全额保障。</w:t>
            </w:r>
          </w:p>
        </w:tc>
        <w:tc>
          <w:tcPr>
            <w:tcW w:w="1276" w:type="dxa"/>
            <w:noWrap w:val="0"/>
            <w:vAlign w:val="center"/>
          </w:tcPr>
          <w:p w14:paraId="5BCB2ABA">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2CA05BDF">
            <w:pPr>
              <w:spacing w:line="360" w:lineRule="exact"/>
              <w:jc w:val="left"/>
              <w:rPr>
                <w:rFonts w:hint="eastAsia" w:ascii="宋体" w:hAnsi="宋体" w:eastAsia="宋体"/>
                <w:sz w:val="24"/>
              </w:rPr>
            </w:pPr>
            <w:r>
              <w:rPr>
                <w:rFonts w:hint="eastAsia" w:ascii="宋体" w:hAnsi="宋体" w:eastAsia="宋体"/>
                <w:sz w:val="24"/>
              </w:rPr>
              <w:t>冀财社【</w:t>
            </w:r>
            <w:r>
              <w:rPr>
                <w:rFonts w:ascii="宋体" w:hAnsi="宋体" w:eastAsia="宋体"/>
                <w:sz w:val="24"/>
              </w:rPr>
              <w:t>2019</w:t>
            </w:r>
            <w:r>
              <w:rPr>
                <w:rFonts w:hint="eastAsia" w:ascii="宋体" w:hAnsi="宋体" w:eastAsia="宋体"/>
                <w:sz w:val="24"/>
              </w:rPr>
              <w:t>】</w:t>
            </w:r>
            <w:r>
              <w:rPr>
                <w:rFonts w:ascii="宋体" w:hAnsi="宋体" w:eastAsia="宋体"/>
                <w:sz w:val="24"/>
              </w:rPr>
              <w:t>5</w:t>
            </w:r>
            <w:r>
              <w:rPr>
                <w:rFonts w:hint="eastAsia" w:ascii="宋体" w:hAnsi="宋体" w:eastAsia="宋体"/>
                <w:sz w:val="24"/>
              </w:rPr>
              <w:t>号</w:t>
            </w:r>
          </w:p>
        </w:tc>
      </w:tr>
      <w:tr w14:paraId="5DE6A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3DEAFE5">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6431A3F1">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553CBC41">
            <w:pPr>
              <w:spacing w:line="360" w:lineRule="exact"/>
              <w:jc w:val="left"/>
              <w:rPr>
                <w:rFonts w:hint="eastAsia" w:ascii="宋体" w:hAnsi="宋体" w:eastAsia="宋体"/>
                <w:sz w:val="24"/>
              </w:rPr>
            </w:pPr>
            <w:r>
              <w:rPr>
                <w:rFonts w:hint="eastAsia" w:ascii="宋体" w:hAnsi="宋体" w:eastAsia="宋体"/>
                <w:sz w:val="24"/>
              </w:rPr>
              <w:t>社会稳定水平</w:t>
            </w:r>
          </w:p>
        </w:tc>
        <w:tc>
          <w:tcPr>
            <w:tcW w:w="2891" w:type="dxa"/>
            <w:noWrap w:val="0"/>
            <w:vAlign w:val="center"/>
          </w:tcPr>
          <w:p w14:paraId="766DD9CB">
            <w:pPr>
              <w:spacing w:line="360" w:lineRule="exact"/>
              <w:jc w:val="left"/>
              <w:rPr>
                <w:rFonts w:ascii="宋体" w:hAnsi="宋体" w:eastAsia="宋体"/>
                <w:sz w:val="24"/>
              </w:rPr>
            </w:pPr>
            <w:r>
              <w:rPr>
                <w:rFonts w:hint="eastAsia" w:ascii="宋体" w:hAnsi="宋体" w:eastAsia="宋体"/>
                <w:sz w:val="24"/>
              </w:rPr>
              <w:t>解决赤脚医生生活、生产、保险等方面的补助</w:t>
            </w:r>
          </w:p>
        </w:tc>
        <w:tc>
          <w:tcPr>
            <w:tcW w:w="1276" w:type="dxa"/>
            <w:noWrap w:val="0"/>
            <w:vAlign w:val="center"/>
          </w:tcPr>
          <w:p w14:paraId="7353D5B7">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60%</w:t>
            </w:r>
          </w:p>
        </w:tc>
        <w:tc>
          <w:tcPr>
            <w:tcW w:w="1701" w:type="dxa"/>
            <w:noWrap w:val="0"/>
            <w:vAlign w:val="center"/>
          </w:tcPr>
          <w:p w14:paraId="3012AD0B">
            <w:pPr>
              <w:spacing w:line="360" w:lineRule="exact"/>
              <w:jc w:val="left"/>
              <w:rPr>
                <w:rFonts w:hint="eastAsia" w:ascii="宋体" w:hAnsi="宋体" w:eastAsia="宋体"/>
                <w:sz w:val="24"/>
              </w:rPr>
            </w:pPr>
            <w:r>
              <w:rPr>
                <w:rFonts w:hint="eastAsia" w:ascii="宋体" w:hAnsi="宋体" w:eastAsia="宋体"/>
                <w:sz w:val="24"/>
              </w:rPr>
              <w:t>冀财社【</w:t>
            </w:r>
            <w:r>
              <w:rPr>
                <w:rFonts w:ascii="宋体" w:hAnsi="宋体" w:eastAsia="宋体"/>
                <w:sz w:val="24"/>
              </w:rPr>
              <w:t>2019</w:t>
            </w:r>
            <w:r>
              <w:rPr>
                <w:rFonts w:hint="eastAsia" w:ascii="宋体" w:hAnsi="宋体" w:eastAsia="宋体"/>
                <w:sz w:val="24"/>
              </w:rPr>
              <w:t>】</w:t>
            </w:r>
            <w:r>
              <w:rPr>
                <w:rFonts w:ascii="宋体" w:hAnsi="宋体" w:eastAsia="宋体"/>
                <w:sz w:val="24"/>
              </w:rPr>
              <w:t>5</w:t>
            </w:r>
            <w:r>
              <w:rPr>
                <w:rFonts w:hint="eastAsia" w:ascii="宋体" w:hAnsi="宋体" w:eastAsia="宋体"/>
                <w:sz w:val="24"/>
              </w:rPr>
              <w:t>号</w:t>
            </w:r>
          </w:p>
        </w:tc>
      </w:tr>
      <w:tr w14:paraId="5DD49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637E598">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4CA3DEEC">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5F3368BF">
            <w:pPr>
              <w:spacing w:line="360" w:lineRule="exact"/>
              <w:jc w:val="left"/>
              <w:rPr>
                <w:rFonts w:hint="eastAsia" w:ascii="宋体" w:hAnsi="宋体" w:eastAsia="宋体"/>
                <w:sz w:val="24"/>
              </w:rPr>
            </w:pPr>
            <w:r>
              <w:rPr>
                <w:rFonts w:hint="eastAsia" w:ascii="宋体" w:hAnsi="宋体" w:eastAsia="宋体"/>
                <w:sz w:val="24"/>
              </w:rPr>
              <w:t>贫困地区原</w:t>
            </w:r>
            <w:r>
              <w:rPr>
                <w:rFonts w:hint="cs" w:ascii="宋体" w:hAnsi="宋体" w:eastAsia="宋体"/>
                <w:sz w:val="24"/>
                <w:cs/>
              </w:rPr>
              <w:t>“</w:t>
            </w:r>
            <w:r>
              <w:rPr>
                <w:rFonts w:hint="eastAsia" w:ascii="宋体" w:hAnsi="宋体" w:eastAsia="宋体"/>
                <w:sz w:val="24"/>
              </w:rPr>
              <w:t>赤脚医生</w:t>
            </w:r>
            <w:r>
              <w:rPr>
                <w:rFonts w:hint="cs" w:ascii="宋体" w:hAnsi="宋体" w:eastAsia="宋体"/>
                <w:sz w:val="24"/>
                <w:cs/>
              </w:rPr>
              <w:t>”</w:t>
            </w:r>
            <w:r>
              <w:rPr>
                <w:rFonts w:hint="eastAsia" w:ascii="宋体" w:hAnsi="宋体" w:eastAsia="宋体"/>
                <w:sz w:val="24"/>
              </w:rPr>
              <w:t>满意度</w:t>
            </w:r>
          </w:p>
        </w:tc>
        <w:tc>
          <w:tcPr>
            <w:tcW w:w="2891" w:type="dxa"/>
            <w:noWrap w:val="0"/>
            <w:vAlign w:val="center"/>
          </w:tcPr>
          <w:p w14:paraId="6AC9D637">
            <w:pPr>
              <w:spacing w:line="360" w:lineRule="exact"/>
              <w:jc w:val="left"/>
              <w:rPr>
                <w:rFonts w:ascii="宋体" w:hAnsi="宋体" w:eastAsia="宋体"/>
                <w:sz w:val="24"/>
              </w:rPr>
            </w:pPr>
            <w:r>
              <w:rPr>
                <w:rFonts w:hint="eastAsia" w:ascii="宋体" w:hAnsi="宋体" w:eastAsia="宋体"/>
                <w:sz w:val="24"/>
              </w:rPr>
              <w:t>补助群众满意数量占总数的比例。</w:t>
            </w:r>
          </w:p>
        </w:tc>
        <w:tc>
          <w:tcPr>
            <w:tcW w:w="1276" w:type="dxa"/>
            <w:noWrap w:val="0"/>
            <w:vAlign w:val="center"/>
          </w:tcPr>
          <w:p w14:paraId="3A3B3ED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60%</w:t>
            </w:r>
          </w:p>
        </w:tc>
        <w:tc>
          <w:tcPr>
            <w:tcW w:w="1701" w:type="dxa"/>
            <w:noWrap w:val="0"/>
            <w:vAlign w:val="center"/>
          </w:tcPr>
          <w:p w14:paraId="2C28C0A6">
            <w:pPr>
              <w:spacing w:line="360" w:lineRule="exact"/>
              <w:jc w:val="left"/>
              <w:rPr>
                <w:rFonts w:hint="eastAsia" w:ascii="宋体" w:hAnsi="宋体" w:eastAsia="宋体"/>
                <w:sz w:val="24"/>
              </w:rPr>
            </w:pPr>
            <w:r>
              <w:rPr>
                <w:rFonts w:hint="eastAsia" w:ascii="宋体" w:hAnsi="宋体" w:eastAsia="宋体"/>
                <w:sz w:val="24"/>
              </w:rPr>
              <w:t>冀财社【</w:t>
            </w:r>
            <w:r>
              <w:rPr>
                <w:rFonts w:ascii="宋体" w:hAnsi="宋体" w:eastAsia="宋体"/>
                <w:sz w:val="24"/>
              </w:rPr>
              <w:t>2019</w:t>
            </w:r>
            <w:r>
              <w:rPr>
                <w:rFonts w:hint="eastAsia" w:ascii="宋体" w:hAnsi="宋体" w:eastAsia="宋体"/>
                <w:sz w:val="24"/>
              </w:rPr>
              <w:t>】</w:t>
            </w:r>
            <w:r>
              <w:rPr>
                <w:rFonts w:ascii="宋体" w:hAnsi="宋体" w:eastAsia="宋体"/>
                <w:sz w:val="24"/>
              </w:rPr>
              <w:t>5</w:t>
            </w:r>
            <w:r>
              <w:rPr>
                <w:rFonts w:hint="eastAsia" w:ascii="宋体" w:hAnsi="宋体" w:eastAsia="宋体"/>
                <w:sz w:val="24"/>
              </w:rPr>
              <w:t>号</w:t>
            </w:r>
          </w:p>
        </w:tc>
      </w:tr>
    </w:tbl>
    <w:p w14:paraId="74680DA9">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30538F95">
      <w:pPr>
        <w:spacing w:line="360" w:lineRule="exact"/>
        <w:ind w:firstLine="480" w:firstLineChars="200"/>
        <w:jc w:val="left"/>
        <w:rPr>
          <w:rFonts w:ascii="宋体" w:hAnsi="宋体" w:eastAsia="宋体"/>
          <w:sz w:val="24"/>
        </w:rPr>
      </w:pPr>
    </w:p>
    <w:p w14:paraId="6BECA9C9">
      <w:pPr>
        <w:spacing w:line="360" w:lineRule="exact"/>
        <w:ind w:firstLine="482" w:firstLineChars="200"/>
        <w:jc w:val="left"/>
        <w:outlineLvl w:val="3"/>
        <w:rPr>
          <w:rFonts w:ascii="宋体" w:hAnsi="宋体" w:eastAsia="宋体"/>
          <w:b/>
          <w:sz w:val="24"/>
        </w:rPr>
      </w:pPr>
      <w:bookmarkStart w:id="49" w:name="_Toc62803859"/>
      <w:r>
        <w:rPr>
          <w:rFonts w:hint="eastAsia" w:ascii="宋体" w:hAnsi="宋体" w:eastAsia="宋体"/>
          <w:b/>
          <w:sz w:val="24"/>
        </w:rPr>
        <w:t>49.2021年计划生育服务项目绩效目标表</w:t>
      </w:r>
      <w:bookmarkEnd w:id="49"/>
      <w:r>
        <w:rPr>
          <w:rFonts w:hint="eastAsia" w:ascii="宋体" w:hAnsi="宋体" w:eastAsia="宋体"/>
          <w:b/>
          <w:sz w:val="24"/>
        </w:rPr>
        <w:t>TC 49、2021年计划生育服务项目绩效目标表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7701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3C36663">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55C7AC95">
            <w:pPr>
              <w:spacing w:line="360" w:lineRule="exact"/>
              <w:jc w:val="right"/>
              <w:rPr>
                <w:rFonts w:ascii="宋体" w:hAnsi="宋体" w:eastAsia="宋体"/>
                <w:sz w:val="24"/>
              </w:rPr>
            </w:pPr>
            <w:r>
              <w:rPr>
                <w:rFonts w:hint="eastAsia" w:ascii="宋体" w:hAnsi="宋体" w:eastAsia="宋体"/>
                <w:sz w:val="24"/>
              </w:rPr>
              <w:t>单位：万元</w:t>
            </w:r>
          </w:p>
        </w:tc>
      </w:tr>
      <w:tr w14:paraId="59BCC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3C04C2B">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BA93695">
            <w:pPr>
              <w:spacing w:line="360" w:lineRule="exact"/>
              <w:jc w:val="left"/>
              <w:rPr>
                <w:rFonts w:ascii="宋体" w:hAnsi="宋体" w:eastAsia="宋体"/>
                <w:sz w:val="24"/>
              </w:rPr>
            </w:pPr>
            <w:r>
              <w:rPr>
                <w:rFonts w:ascii="宋体" w:hAnsi="宋体" w:eastAsia="宋体"/>
                <w:sz w:val="24"/>
              </w:rPr>
              <w:t>13062321YDN03GYO75S3T</w:t>
            </w:r>
          </w:p>
        </w:tc>
        <w:tc>
          <w:tcPr>
            <w:tcW w:w="1587" w:type="dxa"/>
            <w:noWrap w:val="0"/>
            <w:vAlign w:val="center"/>
          </w:tcPr>
          <w:p w14:paraId="5F7B1CDD">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363A3928">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年计划生育服务项目</w:t>
            </w:r>
          </w:p>
        </w:tc>
      </w:tr>
      <w:tr w14:paraId="174D0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D6B1B72">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A24BA82">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77F6932F">
            <w:pPr>
              <w:spacing w:line="360" w:lineRule="exact"/>
              <w:jc w:val="left"/>
              <w:rPr>
                <w:rFonts w:ascii="宋体" w:hAnsi="宋体" w:eastAsia="宋体"/>
                <w:sz w:val="24"/>
              </w:rPr>
            </w:pPr>
            <w:r>
              <w:rPr>
                <w:rFonts w:ascii="宋体" w:hAnsi="宋体" w:eastAsia="宋体"/>
                <w:sz w:val="24"/>
              </w:rPr>
              <w:t>45.40</w:t>
            </w:r>
          </w:p>
        </w:tc>
        <w:tc>
          <w:tcPr>
            <w:tcW w:w="1587" w:type="dxa"/>
            <w:noWrap w:val="0"/>
            <w:vAlign w:val="center"/>
          </w:tcPr>
          <w:p w14:paraId="32A82C1D">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1B9F11D2">
            <w:pPr>
              <w:spacing w:line="360" w:lineRule="exact"/>
              <w:jc w:val="left"/>
              <w:rPr>
                <w:rFonts w:ascii="宋体" w:hAnsi="宋体" w:eastAsia="宋体"/>
                <w:sz w:val="24"/>
              </w:rPr>
            </w:pPr>
            <w:r>
              <w:rPr>
                <w:rFonts w:ascii="宋体" w:hAnsi="宋体" w:eastAsia="宋体"/>
                <w:sz w:val="24"/>
              </w:rPr>
              <w:t>45.40</w:t>
            </w:r>
          </w:p>
        </w:tc>
        <w:tc>
          <w:tcPr>
            <w:tcW w:w="1276" w:type="dxa"/>
            <w:noWrap w:val="0"/>
            <w:vAlign w:val="center"/>
          </w:tcPr>
          <w:p w14:paraId="7889EB2E">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0AE11C59">
            <w:pPr>
              <w:spacing w:line="360" w:lineRule="exact"/>
              <w:jc w:val="left"/>
              <w:rPr>
                <w:rFonts w:ascii="宋体" w:hAnsi="宋体" w:eastAsia="宋体"/>
                <w:sz w:val="24"/>
              </w:rPr>
            </w:pPr>
            <w:r>
              <w:rPr>
                <w:rFonts w:ascii="宋体" w:hAnsi="宋体" w:eastAsia="宋体"/>
                <w:sz w:val="24"/>
              </w:rPr>
              <w:t>0</w:t>
            </w:r>
          </w:p>
        </w:tc>
      </w:tr>
      <w:tr w14:paraId="248DC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1F26E22">
            <w:pPr>
              <w:spacing w:line="360" w:lineRule="exact"/>
              <w:jc w:val="left"/>
              <w:outlineLvl w:val="3"/>
              <w:rPr>
                <w:rFonts w:ascii="宋体" w:hAnsi="宋体" w:eastAsia="宋体"/>
                <w:sz w:val="24"/>
              </w:rPr>
            </w:pPr>
          </w:p>
        </w:tc>
        <w:tc>
          <w:tcPr>
            <w:tcW w:w="8278" w:type="dxa"/>
            <w:gridSpan w:val="6"/>
            <w:noWrap w:val="0"/>
            <w:vAlign w:val="center"/>
          </w:tcPr>
          <w:p w14:paraId="569B8643">
            <w:pPr>
              <w:spacing w:line="360" w:lineRule="exact"/>
              <w:jc w:val="left"/>
              <w:rPr>
                <w:rFonts w:ascii="宋体" w:hAnsi="宋体" w:eastAsia="宋体"/>
                <w:sz w:val="24"/>
              </w:rPr>
            </w:pPr>
            <w:r>
              <w:rPr>
                <w:rFonts w:hint="eastAsia" w:ascii="宋体" w:hAnsi="宋体" w:eastAsia="宋体"/>
                <w:sz w:val="24"/>
              </w:rPr>
              <w:t>组织并认真开展与计划生育工作相关的会议与培训工作，广泛深入宣传我国实行计划生育的重大意义。所需资金</w:t>
            </w:r>
            <w:r>
              <w:rPr>
                <w:rFonts w:ascii="宋体" w:hAnsi="宋体" w:eastAsia="宋体"/>
                <w:sz w:val="24"/>
              </w:rPr>
              <w:t>115</w:t>
            </w:r>
            <w:r>
              <w:rPr>
                <w:rFonts w:hint="eastAsia" w:ascii="宋体" w:hAnsi="宋体" w:eastAsia="宋体"/>
                <w:sz w:val="24"/>
              </w:rPr>
              <w:t>万元列入年初预算。</w:t>
            </w:r>
          </w:p>
        </w:tc>
      </w:tr>
      <w:tr w14:paraId="268C3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4F92903">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F69A2E5">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39D62047">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05E2987E">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7F01A063">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6CC3C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372D4E0">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2F1259DD">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716EACAA">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521E2167">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727FC242">
            <w:pPr>
              <w:spacing w:line="360" w:lineRule="exact"/>
              <w:jc w:val="center"/>
              <w:rPr>
                <w:rFonts w:ascii="宋体" w:hAnsi="宋体" w:eastAsia="宋体"/>
                <w:sz w:val="24"/>
              </w:rPr>
            </w:pPr>
            <w:r>
              <w:rPr>
                <w:rFonts w:ascii="宋体" w:hAnsi="宋体" w:eastAsia="宋体"/>
                <w:sz w:val="24"/>
              </w:rPr>
              <w:t>100.00%</w:t>
            </w:r>
          </w:p>
        </w:tc>
      </w:tr>
      <w:tr w14:paraId="11C80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53EE880">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091944C4">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通过会议与培训增进广大育齡群众和计划生育家庭福祉。</w:t>
            </w:r>
          </w:p>
          <w:p w14:paraId="320D6258">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提高群众自觉实行计划生育的积极性。</w:t>
            </w:r>
          </w:p>
          <w:p w14:paraId="4F035508">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广泛深入宣传计划生育的意义。</w:t>
            </w:r>
          </w:p>
          <w:p w14:paraId="42148BE0">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提升计划协会干部素质。</w:t>
            </w:r>
          </w:p>
        </w:tc>
      </w:tr>
    </w:tbl>
    <w:p w14:paraId="621F7F17">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0907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4548C04">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27B4C339">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60F40F70">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73CCC400">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2C37A248">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71EFBBBF">
            <w:pPr>
              <w:spacing w:line="360" w:lineRule="exact"/>
              <w:jc w:val="center"/>
              <w:rPr>
                <w:rFonts w:ascii="宋体" w:hAnsi="宋体" w:eastAsia="宋体"/>
                <w:b/>
                <w:sz w:val="24"/>
              </w:rPr>
            </w:pPr>
            <w:r>
              <w:rPr>
                <w:rFonts w:hint="eastAsia" w:ascii="宋体" w:hAnsi="宋体" w:eastAsia="宋体"/>
                <w:b/>
                <w:sz w:val="24"/>
              </w:rPr>
              <w:t>指标值确定依据</w:t>
            </w:r>
          </w:p>
        </w:tc>
      </w:tr>
      <w:tr w14:paraId="27D0E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2C1DF58">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2681C1C8">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2D3316AF">
            <w:pPr>
              <w:spacing w:line="360" w:lineRule="exact"/>
              <w:jc w:val="left"/>
              <w:rPr>
                <w:rFonts w:ascii="宋体" w:hAnsi="宋体" w:eastAsia="宋体"/>
                <w:sz w:val="24"/>
              </w:rPr>
            </w:pPr>
            <w:r>
              <w:rPr>
                <w:rFonts w:hint="eastAsia" w:ascii="宋体" w:hAnsi="宋体" w:eastAsia="宋体"/>
                <w:sz w:val="24"/>
              </w:rPr>
              <w:t>计划生育基层群众自治村（居）覆盖率</w:t>
            </w:r>
          </w:p>
        </w:tc>
        <w:tc>
          <w:tcPr>
            <w:tcW w:w="2891" w:type="dxa"/>
            <w:noWrap w:val="0"/>
            <w:vAlign w:val="center"/>
          </w:tcPr>
          <w:p w14:paraId="165D2FDB">
            <w:pPr>
              <w:spacing w:line="360" w:lineRule="exact"/>
              <w:jc w:val="left"/>
              <w:rPr>
                <w:rFonts w:ascii="宋体" w:hAnsi="宋体" w:eastAsia="宋体"/>
                <w:sz w:val="24"/>
              </w:rPr>
            </w:pPr>
            <w:r>
              <w:rPr>
                <w:rFonts w:hint="eastAsia" w:ascii="宋体" w:hAnsi="宋体" w:eastAsia="宋体"/>
                <w:sz w:val="24"/>
              </w:rPr>
              <w:t>计划生育基层群众自治村（居）覆盖率</w:t>
            </w:r>
          </w:p>
        </w:tc>
        <w:tc>
          <w:tcPr>
            <w:tcW w:w="1276" w:type="dxa"/>
            <w:noWrap w:val="0"/>
            <w:vAlign w:val="center"/>
          </w:tcPr>
          <w:p w14:paraId="0984E736">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314393D1">
            <w:pPr>
              <w:spacing w:line="360" w:lineRule="exact"/>
              <w:jc w:val="left"/>
              <w:rPr>
                <w:rFonts w:ascii="宋体" w:hAnsi="宋体" w:eastAsia="宋体"/>
                <w:sz w:val="24"/>
              </w:rPr>
            </w:pPr>
            <w:r>
              <w:rPr>
                <w:rFonts w:hint="eastAsia" w:ascii="宋体" w:hAnsi="宋体" w:eastAsia="宋体"/>
                <w:sz w:val="24"/>
              </w:rPr>
              <w:t>根据计划生育考核方案规定</w:t>
            </w:r>
          </w:p>
        </w:tc>
      </w:tr>
      <w:tr w14:paraId="42E11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1726944">
            <w:pPr>
              <w:spacing w:line="360" w:lineRule="exact"/>
              <w:jc w:val="center"/>
              <w:rPr>
                <w:rFonts w:hint="eastAsia" w:ascii="宋体" w:hAnsi="宋体" w:eastAsia="宋体"/>
                <w:sz w:val="24"/>
              </w:rPr>
            </w:pPr>
          </w:p>
        </w:tc>
        <w:tc>
          <w:tcPr>
            <w:tcW w:w="1134" w:type="dxa"/>
            <w:noWrap w:val="0"/>
            <w:vAlign w:val="center"/>
          </w:tcPr>
          <w:p w14:paraId="46F612F9">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569D137B">
            <w:pPr>
              <w:spacing w:line="360" w:lineRule="exact"/>
              <w:jc w:val="left"/>
              <w:rPr>
                <w:rFonts w:hint="eastAsia" w:ascii="宋体" w:hAnsi="宋体" w:eastAsia="宋体"/>
                <w:sz w:val="24"/>
              </w:rPr>
            </w:pPr>
            <w:r>
              <w:rPr>
                <w:rFonts w:hint="eastAsia" w:ascii="宋体" w:hAnsi="宋体" w:eastAsia="宋体"/>
                <w:sz w:val="24"/>
              </w:rPr>
              <w:t>补助资金发放完成时限</w:t>
            </w:r>
          </w:p>
        </w:tc>
        <w:tc>
          <w:tcPr>
            <w:tcW w:w="2891" w:type="dxa"/>
            <w:noWrap w:val="0"/>
            <w:vAlign w:val="center"/>
          </w:tcPr>
          <w:p w14:paraId="5097C1CA">
            <w:pPr>
              <w:spacing w:line="360" w:lineRule="exact"/>
              <w:jc w:val="left"/>
              <w:rPr>
                <w:rFonts w:ascii="宋体" w:hAnsi="宋体" w:eastAsia="宋体"/>
                <w:sz w:val="24"/>
              </w:rPr>
            </w:pPr>
            <w:r>
              <w:rPr>
                <w:rFonts w:hint="eastAsia" w:ascii="宋体" w:hAnsi="宋体" w:eastAsia="宋体"/>
                <w:sz w:val="24"/>
              </w:rPr>
              <w:t>补助资金发放完成时限</w:t>
            </w:r>
          </w:p>
        </w:tc>
        <w:tc>
          <w:tcPr>
            <w:tcW w:w="1276" w:type="dxa"/>
            <w:noWrap w:val="0"/>
            <w:vAlign w:val="center"/>
          </w:tcPr>
          <w:p w14:paraId="5E74CA36">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673CCA1D">
            <w:pPr>
              <w:spacing w:line="360" w:lineRule="exact"/>
              <w:jc w:val="left"/>
              <w:rPr>
                <w:rFonts w:hint="eastAsia" w:ascii="宋体" w:hAnsi="宋体" w:eastAsia="宋体"/>
                <w:sz w:val="24"/>
              </w:rPr>
            </w:pPr>
            <w:r>
              <w:rPr>
                <w:rFonts w:hint="eastAsia" w:ascii="宋体" w:hAnsi="宋体" w:eastAsia="宋体"/>
                <w:sz w:val="24"/>
              </w:rPr>
              <w:t>根据计划生育考核方案规定</w:t>
            </w:r>
          </w:p>
        </w:tc>
      </w:tr>
      <w:tr w14:paraId="292DA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69695D9">
            <w:pPr>
              <w:spacing w:line="360" w:lineRule="exact"/>
              <w:jc w:val="center"/>
              <w:rPr>
                <w:rFonts w:hint="eastAsia" w:ascii="宋体" w:hAnsi="宋体" w:eastAsia="宋体"/>
                <w:sz w:val="24"/>
              </w:rPr>
            </w:pPr>
          </w:p>
        </w:tc>
        <w:tc>
          <w:tcPr>
            <w:tcW w:w="1134" w:type="dxa"/>
            <w:noWrap w:val="0"/>
            <w:vAlign w:val="center"/>
          </w:tcPr>
          <w:p w14:paraId="7E90CD7C">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2EC2A60D">
            <w:pPr>
              <w:spacing w:line="360" w:lineRule="exact"/>
              <w:jc w:val="left"/>
              <w:rPr>
                <w:rFonts w:hint="eastAsia" w:ascii="宋体" w:hAnsi="宋体" w:eastAsia="宋体"/>
                <w:sz w:val="24"/>
              </w:rPr>
            </w:pPr>
            <w:r>
              <w:rPr>
                <w:rFonts w:hint="eastAsia" w:ascii="宋体" w:hAnsi="宋体" w:eastAsia="宋体"/>
                <w:sz w:val="24"/>
              </w:rPr>
              <w:t>预算控制数</w:t>
            </w:r>
          </w:p>
        </w:tc>
        <w:tc>
          <w:tcPr>
            <w:tcW w:w="2891" w:type="dxa"/>
            <w:noWrap w:val="0"/>
            <w:vAlign w:val="center"/>
          </w:tcPr>
          <w:p w14:paraId="0BFEF8FD">
            <w:pPr>
              <w:spacing w:line="360" w:lineRule="exact"/>
              <w:jc w:val="left"/>
              <w:rPr>
                <w:rFonts w:ascii="宋体" w:hAnsi="宋体" w:eastAsia="宋体"/>
                <w:sz w:val="24"/>
              </w:rPr>
            </w:pPr>
            <w:r>
              <w:rPr>
                <w:rFonts w:hint="eastAsia" w:ascii="宋体" w:hAnsi="宋体" w:eastAsia="宋体"/>
                <w:sz w:val="24"/>
              </w:rPr>
              <w:t>按年初预算人员拨付补助金</w:t>
            </w:r>
          </w:p>
        </w:tc>
        <w:tc>
          <w:tcPr>
            <w:tcW w:w="1276" w:type="dxa"/>
            <w:noWrap w:val="0"/>
            <w:vAlign w:val="center"/>
          </w:tcPr>
          <w:p w14:paraId="251959C2">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34BDD6BE">
            <w:pPr>
              <w:spacing w:line="360" w:lineRule="exact"/>
              <w:jc w:val="left"/>
              <w:rPr>
                <w:rFonts w:hint="eastAsia" w:ascii="宋体" w:hAnsi="宋体" w:eastAsia="宋体"/>
                <w:sz w:val="24"/>
              </w:rPr>
            </w:pPr>
            <w:r>
              <w:rPr>
                <w:rFonts w:hint="eastAsia" w:ascii="宋体" w:hAnsi="宋体" w:eastAsia="宋体"/>
                <w:sz w:val="24"/>
              </w:rPr>
              <w:t>根据计划生育考核方案规定</w:t>
            </w:r>
          </w:p>
        </w:tc>
      </w:tr>
      <w:tr w14:paraId="715B0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8569CD1">
            <w:pPr>
              <w:spacing w:line="360" w:lineRule="exact"/>
              <w:jc w:val="center"/>
              <w:rPr>
                <w:rFonts w:hint="eastAsia" w:ascii="宋体" w:hAnsi="宋体" w:eastAsia="宋体"/>
                <w:sz w:val="24"/>
              </w:rPr>
            </w:pPr>
          </w:p>
        </w:tc>
        <w:tc>
          <w:tcPr>
            <w:tcW w:w="1134" w:type="dxa"/>
            <w:noWrap w:val="0"/>
            <w:vAlign w:val="center"/>
          </w:tcPr>
          <w:p w14:paraId="1AF80DBC">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2F02EC36">
            <w:pPr>
              <w:spacing w:line="360" w:lineRule="exact"/>
              <w:jc w:val="left"/>
              <w:rPr>
                <w:rFonts w:hint="eastAsia" w:ascii="宋体" w:hAnsi="宋体" w:eastAsia="宋体"/>
                <w:sz w:val="24"/>
              </w:rPr>
            </w:pPr>
            <w:r>
              <w:rPr>
                <w:rFonts w:hint="eastAsia" w:ascii="宋体" w:hAnsi="宋体" w:eastAsia="宋体"/>
                <w:sz w:val="24"/>
              </w:rPr>
              <w:t>社会稳定水平</w:t>
            </w:r>
          </w:p>
        </w:tc>
        <w:tc>
          <w:tcPr>
            <w:tcW w:w="2891" w:type="dxa"/>
            <w:noWrap w:val="0"/>
            <w:vAlign w:val="center"/>
          </w:tcPr>
          <w:p w14:paraId="0263F47C">
            <w:pPr>
              <w:spacing w:line="360" w:lineRule="exact"/>
              <w:jc w:val="left"/>
              <w:rPr>
                <w:rFonts w:ascii="宋体" w:hAnsi="宋体" w:eastAsia="宋体"/>
                <w:sz w:val="24"/>
              </w:rPr>
            </w:pPr>
            <w:r>
              <w:rPr>
                <w:rFonts w:hint="eastAsia" w:ascii="宋体" w:hAnsi="宋体" w:eastAsia="宋体"/>
                <w:sz w:val="24"/>
              </w:rPr>
              <w:t>计划生育转移支付资金</w:t>
            </w:r>
          </w:p>
        </w:tc>
        <w:tc>
          <w:tcPr>
            <w:tcW w:w="1276" w:type="dxa"/>
            <w:noWrap w:val="0"/>
            <w:vAlign w:val="center"/>
          </w:tcPr>
          <w:p w14:paraId="62AAEB4F">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5AC81A8B">
            <w:pPr>
              <w:spacing w:line="360" w:lineRule="exact"/>
              <w:jc w:val="left"/>
              <w:rPr>
                <w:rFonts w:hint="eastAsia" w:ascii="宋体" w:hAnsi="宋体" w:eastAsia="宋体"/>
                <w:sz w:val="24"/>
              </w:rPr>
            </w:pPr>
            <w:r>
              <w:rPr>
                <w:rFonts w:hint="eastAsia" w:ascii="宋体" w:hAnsi="宋体" w:eastAsia="宋体"/>
                <w:sz w:val="24"/>
              </w:rPr>
              <w:t>根据计划生育考核方案规定</w:t>
            </w:r>
          </w:p>
        </w:tc>
      </w:tr>
      <w:tr w14:paraId="56CEB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3490E99">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F15DA47">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74ABC739">
            <w:pPr>
              <w:spacing w:line="360" w:lineRule="exact"/>
              <w:jc w:val="left"/>
              <w:rPr>
                <w:rFonts w:hint="eastAsia" w:ascii="宋体" w:hAnsi="宋体" w:eastAsia="宋体"/>
                <w:sz w:val="24"/>
              </w:rPr>
            </w:pPr>
            <w:r>
              <w:rPr>
                <w:rFonts w:hint="eastAsia" w:ascii="宋体" w:hAnsi="宋体" w:eastAsia="宋体"/>
                <w:sz w:val="24"/>
              </w:rPr>
              <w:t>家庭发展能力</w:t>
            </w:r>
          </w:p>
        </w:tc>
        <w:tc>
          <w:tcPr>
            <w:tcW w:w="2891" w:type="dxa"/>
            <w:noWrap w:val="0"/>
            <w:vAlign w:val="center"/>
          </w:tcPr>
          <w:p w14:paraId="675344E7">
            <w:pPr>
              <w:spacing w:line="360" w:lineRule="exact"/>
              <w:jc w:val="left"/>
              <w:rPr>
                <w:rFonts w:ascii="宋体" w:hAnsi="宋体" w:eastAsia="宋体"/>
                <w:sz w:val="24"/>
              </w:rPr>
            </w:pPr>
            <w:r>
              <w:rPr>
                <w:rFonts w:hint="eastAsia" w:ascii="宋体" w:hAnsi="宋体" w:eastAsia="宋体"/>
                <w:sz w:val="24"/>
              </w:rPr>
              <w:t>通过实施计划生育扶助政策促进计划生育家庭发展能力逐步提高</w:t>
            </w:r>
          </w:p>
        </w:tc>
        <w:tc>
          <w:tcPr>
            <w:tcW w:w="1276" w:type="dxa"/>
            <w:noWrap w:val="0"/>
            <w:vAlign w:val="center"/>
          </w:tcPr>
          <w:p w14:paraId="27CF098D">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6545FFD0">
            <w:pPr>
              <w:spacing w:line="360" w:lineRule="exact"/>
              <w:jc w:val="left"/>
              <w:rPr>
                <w:rFonts w:hint="eastAsia" w:ascii="宋体" w:hAnsi="宋体" w:eastAsia="宋体"/>
                <w:sz w:val="24"/>
              </w:rPr>
            </w:pPr>
            <w:r>
              <w:rPr>
                <w:rFonts w:hint="eastAsia" w:ascii="宋体" w:hAnsi="宋体" w:eastAsia="宋体"/>
                <w:sz w:val="24"/>
              </w:rPr>
              <w:t>根据计划生育考核方案规定</w:t>
            </w:r>
          </w:p>
        </w:tc>
      </w:tr>
      <w:tr w14:paraId="7EC49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D3418B3">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33BF5E3E">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73945AF0">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25795E1C">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61BEACD0">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79295A63">
            <w:pPr>
              <w:spacing w:line="360" w:lineRule="exact"/>
              <w:jc w:val="left"/>
              <w:rPr>
                <w:rFonts w:hint="eastAsia" w:ascii="宋体" w:hAnsi="宋体" w:eastAsia="宋体"/>
                <w:sz w:val="24"/>
              </w:rPr>
            </w:pPr>
            <w:r>
              <w:rPr>
                <w:rFonts w:hint="eastAsia" w:ascii="宋体" w:hAnsi="宋体" w:eastAsia="宋体"/>
                <w:sz w:val="24"/>
              </w:rPr>
              <w:t>根据计划生育考核方案规定</w:t>
            </w:r>
          </w:p>
        </w:tc>
      </w:tr>
    </w:tbl>
    <w:p w14:paraId="163A669A">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431472E6">
      <w:pPr>
        <w:spacing w:line="360" w:lineRule="exact"/>
        <w:ind w:firstLine="480" w:firstLineChars="200"/>
        <w:jc w:val="left"/>
        <w:rPr>
          <w:rFonts w:ascii="宋体" w:hAnsi="宋体" w:eastAsia="宋体"/>
          <w:sz w:val="24"/>
        </w:rPr>
      </w:pPr>
    </w:p>
    <w:p w14:paraId="48A73EF0">
      <w:pPr>
        <w:spacing w:line="360" w:lineRule="exact"/>
        <w:ind w:firstLine="482" w:firstLineChars="200"/>
        <w:jc w:val="left"/>
        <w:outlineLvl w:val="3"/>
        <w:rPr>
          <w:rFonts w:ascii="宋体" w:hAnsi="宋体" w:eastAsia="宋体"/>
          <w:b/>
          <w:sz w:val="24"/>
        </w:rPr>
      </w:pPr>
      <w:bookmarkStart w:id="50" w:name="_Toc62803860"/>
      <w:r>
        <w:rPr>
          <w:rFonts w:hint="eastAsia" w:ascii="宋体" w:hAnsi="宋体" w:eastAsia="宋体"/>
          <w:b/>
          <w:sz w:val="24"/>
        </w:rPr>
        <w:t>50.2021年计划生育特殊家庭“亲情关爱精准帮扶”项目绩效目标表</w:t>
      </w:r>
      <w:bookmarkEnd w:id="50"/>
      <w:r>
        <w:rPr>
          <w:rFonts w:hint="eastAsia" w:ascii="宋体" w:hAnsi="宋体" w:eastAsia="宋体"/>
          <w:b/>
          <w:sz w:val="24"/>
        </w:rPr>
        <w:t>TC 50、2021年计划生育特殊家庭\“亲情关爱精准帮扶\”项目绩效目标表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35C3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C7A163E">
            <w:pPr>
              <w:spacing w:line="360" w:lineRule="exact"/>
              <w:jc w:val="left"/>
              <w:rPr>
                <w:rFonts w:ascii="宋体" w:hAnsi="宋体" w:eastAsia="宋体"/>
                <w:b/>
                <w:sz w:val="24"/>
              </w:rPr>
            </w:pPr>
            <w:r>
              <w:rPr>
                <w:rFonts w:ascii="宋体" w:hAnsi="宋体" w:eastAsia="宋体"/>
                <w:b/>
                <w:sz w:val="24"/>
              </w:rPr>
              <w:t>361001</w:t>
            </w:r>
            <w:r>
              <w:rPr>
                <w:rFonts w:hint="eastAsia" w:ascii="宋体" w:hAnsi="宋体" w:eastAsia="宋体"/>
                <w:b/>
                <w:sz w:val="24"/>
              </w:rPr>
              <w:t>涞水县卫生健康局本级</w:t>
            </w:r>
          </w:p>
        </w:tc>
        <w:tc>
          <w:tcPr>
            <w:tcW w:w="1701" w:type="dxa"/>
            <w:tcBorders>
              <w:top w:val="single" w:color="FFFFFF" w:sz="6" w:space="0"/>
              <w:left w:val="single" w:color="FFFFFF" w:sz="6" w:space="0"/>
              <w:right w:val="single" w:color="FFFFFF" w:sz="6" w:space="0"/>
            </w:tcBorders>
            <w:noWrap w:val="0"/>
            <w:vAlign w:val="center"/>
          </w:tcPr>
          <w:p w14:paraId="0D9A8E82">
            <w:pPr>
              <w:spacing w:line="360" w:lineRule="exact"/>
              <w:jc w:val="right"/>
              <w:rPr>
                <w:rFonts w:ascii="宋体" w:hAnsi="宋体" w:eastAsia="宋体"/>
                <w:sz w:val="24"/>
              </w:rPr>
            </w:pPr>
            <w:r>
              <w:rPr>
                <w:rFonts w:hint="eastAsia" w:ascii="宋体" w:hAnsi="宋体" w:eastAsia="宋体"/>
                <w:sz w:val="24"/>
              </w:rPr>
              <w:t>单位：万元</w:t>
            </w:r>
          </w:p>
        </w:tc>
      </w:tr>
      <w:tr w14:paraId="246B2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8933367">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4B4544BF">
            <w:pPr>
              <w:spacing w:line="360" w:lineRule="exact"/>
              <w:jc w:val="left"/>
              <w:rPr>
                <w:rFonts w:ascii="宋体" w:hAnsi="宋体" w:eastAsia="宋体"/>
                <w:sz w:val="24"/>
              </w:rPr>
            </w:pPr>
            <w:r>
              <w:rPr>
                <w:rFonts w:ascii="宋体" w:hAnsi="宋体" w:eastAsia="宋体"/>
                <w:sz w:val="24"/>
              </w:rPr>
              <w:t>13062321YOLWYDS1G8LUB</w:t>
            </w:r>
          </w:p>
        </w:tc>
        <w:tc>
          <w:tcPr>
            <w:tcW w:w="1587" w:type="dxa"/>
            <w:noWrap w:val="0"/>
            <w:vAlign w:val="center"/>
          </w:tcPr>
          <w:p w14:paraId="09AC96C5">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57A7CE81">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年计划生育特殊家庭</w:t>
            </w:r>
            <w:r>
              <w:rPr>
                <w:rFonts w:hint="cs" w:ascii="宋体" w:hAnsi="宋体" w:eastAsia="宋体"/>
                <w:sz w:val="24"/>
                <w:cs/>
              </w:rPr>
              <w:t>“</w:t>
            </w:r>
            <w:r>
              <w:rPr>
                <w:rFonts w:hint="eastAsia" w:ascii="宋体" w:hAnsi="宋体" w:eastAsia="宋体"/>
                <w:sz w:val="24"/>
              </w:rPr>
              <w:t>亲情关爱精准帮扶</w:t>
            </w:r>
            <w:r>
              <w:rPr>
                <w:rFonts w:hint="cs" w:ascii="宋体" w:hAnsi="宋体" w:eastAsia="宋体"/>
                <w:sz w:val="24"/>
                <w:cs/>
              </w:rPr>
              <w:t>”</w:t>
            </w:r>
            <w:r>
              <w:rPr>
                <w:rFonts w:hint="eastAsia" w:ascii="宋体" w:hAnsi="宋体" w:eastAsia="宋体"/>
                <w:sz w:val="24"/>
              </w:rPr>
              <w:t>项目</w:t>
            </w:r>
          </w:p>
        </w:tc>
      </w:tr>
      <w:tr w14:paraId="166CB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46DCC34">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63289C9D">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028E5846">
            <w:pPr>
              <w:spacing w:line="360" w:lineRule="exact"/>
              <w:jc w:val="left"/>
              <w:rPr>
                <w:rFonts w:ascii="宋体" w:hAnsi="宋体" w:eastAsia="宋体"/>
                <w:sz w:val="24"/>
              </w:rPr>
            </w:pPr>
            <w:r>
              <w:rPr>
                <w:rFonts w:ascii="宋体" w:hAnsi="宋体" w:eastAsia="宋体"/>
                <w:sz w:val="24"/>
              </w:rPr>
              <w:t>11.00</w:t>
            </w:r>
          </w:p>
        </w:tc>
        <w:tc>
          <w:tcPr>
            <w:tcW w:w="1587" w:type="dxa"/>
            <w:noWrap w:val="0"/>
            <w:vAlign w:val="center"/>
          </w:tcPr>
          <w:p w14:paraId="25A7DFB0">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579D44EC">
            <w:pPr>
              <w:spacing w:line="360" w:lineRule="exact"/>
              <w:jc w:val="left"/>
              <w:rPr>
                <w:rFonts w:ascii="宋体" w:hAnsi="宋体" w:eastAsia="宋体"/>
                <w:sz w:val="24"/>
              </w:rPr>
            </w:pPr>
            <w:r>
              <w:rPr>
                <w:rFonts w:ascii="宋体" w:hAnsi="宋体" w:eastAsia="宋体"/>
                <w:sz w:val="24"/>
              </w:rPr>
              <w:t>11.00</w:t>
            </w:r>
          </w:p>
        </w:tc>
        <w:tc>
          <w:tcPr>
            <w:tcW w:w="1276" w:type="dxa"/>
            <w:noWrap w:val="0"/>
            <w:vAlign w:val="center"/>
          </w:tcPr>
          <w:p w14:paraId="04D7CDAD">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016D836F">
            <w:pPr>
              <w:spacing w:line="360" w:lineRule="exact"/>
              <w:jc w:val="left"/>
              <w:rPr>
                <w:rFonts w:ascii="宋体" w:hAnsi="宋体" w:eastAsia="宋体"/>
                <w:sz w:val="24"/>
              </w:rPr>
            </w:pPr>
            <w:r>
              <w:rPr>
                <w:rFonts w:ascii="宋体" w:hAnsi="宋体" w:eastAsia="宋体"/>
                <w:sz w:val="24"/>
              </w:rPr>
              <w:t>0</w:t>
            </w:r>
          </w:p>
        </w:tc>
      </w:tr>
      <w:tr w14:paraId="7DFED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5128F27">
            <w:pPr>
              <w:spacing w:line="360" w:lineRule="exact"/>
              <w:jc w:val="left"/>
              <w:outlineLvl w:val="3"/>
              <w:rPr>
                <w:rFonts w:ascii="宋体" w:hAnsi="宋体" w:eastAsia="宋体"/>
                <w:sz w:val="24"/>
              </w:rPr>
            </w:pPr>
          </w:p>
        </w:tc>
        <w:tc>
          <w:tcPr>
            <w:tcW w:w="8278" w:type="dxa"/>
            <w:gridSpan w:val="6"/>
            <w:noWrap w:val="0"/>
            <w:vAlign w:val="center"/>
          </w:tcPr>
          <w:p w14:paraId="4C3D4C20">
            <w:pPr>
              <w:spacing w:line="360" w:lineRule="exact"/>
              <w:jc w:val="left"/>
              <w:rPr>
                <w:rFonts w:ascii="宋体" w:hAnsi="宋体" w:eastAsia="宋体"/>
                <w:sz w:val="24"/>
              </w:rPr>
            </w:pPr>
            <w:r>
              <w:rPr>
                <w:rFonts w:hint="eastAsia" w:ascii="宋体" w:hAnsi="宋体" w:eastAsia="宋体"/>
                <w:sz w:val="24"/>
              </w:rPr>
              <w:t>雇佣护工帮扶独生子女伤残、死亡等特殊家庭，妥善解决他们的生活照料、养老保障，大病救治和精神慰藉等问题。</w:t>
            </w:r>
          </w:p>
        </w:tc>
      </w:tr>
      <w:tr w14:paraId="16609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604F159">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366EBB13">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340A66BD">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71A3957B">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2396AA7C">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05D75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8257B79">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5211E9C8">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13983B62">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4632C667">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6A3FDC90">
            <w:pPr>
              <w:spacing w:line="360" w:lineRule="exact"/>
              <w:jc w:val="center"/>
              <w:rPr>
                <w:rFonts w:ascii="宋体" w:hAnsi="宋体" w:eastAsia="宋体"/>
                <w:sz w:val="24"/>
              </w:rPr>
            </w:pPr>
            <w:r>
              <w:rPr>
                <w:rFonts w:ascii="宋体" w:hAnsi="宋体" w:eastAsia="宋体"/>
                <w:sz w:val="24"/>
              </w:rPr>
              <w:t>100.00%</w:t>
            </w:r>
          </w:p>
        </w:tc>
      </w:tr>
      <w:tr w14:paraId="5FB9E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BB197A5">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0FE4E1EE">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妥善解决雇佣护工帮扶独生子女伤残、死亡等特殊家庭。</w:t>
            </w:r>
          </w:p>
          <w:p w14:paraId="76A524D7">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妥善解决生活照料、养老保障等问题。</w:t>
            </w:r>
          </w:p>
          <w:p w14:paraId="5EEC66F2">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妥善解决大病救治等问题。</w:t>
            </w:r>
          </w:p>
          <w:p w14:paraId="36EA2E2E">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妥善解决独生子女伤残、死亡家庭老人的养老保障问题。</w:t>
            </w:r>
          </w:p>
        </w:tc>
      </w:tr>
    </w:tbl>
    <w:p w14:paraId="32F725DB">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1150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F365533">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597E6508">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1FAA7920">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BA49A63">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26FB0EE1">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770C9434">
            <w:pPr>
              <w:spacing w:line="360" w:lineRule="exact"/>
              <w:jc w:val="center"/>
              <w:rPr>
                <w:rFonts w:ascii="宋体" w:hAnsi="宋体" w:eastAsia="宋体"/>
                <w:b/>
                <w:sz w:val="24"/>
              </w:rPr>
            </w:pPr>
            <w:r>
              <w:rPr>
                <w:rFonts w:hint="eastAsia" w:ascii="宋体" w:hAnsi="宋体" w:eastAsia="宋体"/>
                <w:b/>
                <w:sz w:val="24"/>
              </w:rPr>
              <w:t>指标值确定依据</w:t>
            </w:r>
          </w:p>
        </w:tc>
      </w:tr>
      <w:tr w14:paraId="5846E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03F2F44">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39D3FF63">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3357B6EB">
            <w:pPr>
              <w:spacing w:line="360" w:lineRule="exact"/>
              <w:jc w:val="left"/>
              <w:rPr>
                <w:rFonts w:ascii="宋体" w:hAnsi="宋体" w:eastAsia="宋体"/>
                <w:sz w:val="24"/>
              </w:rPr>
            </w:pPr>
            <w:r>
              <w:rPr>
                <w:rFonts w:hint="eastAsia" w:ascii="宋体" w:hAnsi="宋体" w:eastAsia="宋体"/>
                <w:sz w:val="24"/>
              </w:rPr>
              <w:t>确保各项支出数量到位</w:t>
            </w:r>
          </w:p>
        </w:tc>
        <w:tc>
          <w:tcPr>
            <w:tcW w:w="2891" w:type="dxa"/>
            <w:noWrap w:val="0"/>
            <w:vAlign w:val="center"/>
          </w:tcPr>
          <w:p w14:paraId="4DCA6AD8">
            <w:pPr>
              <w:spacing w:line="360" w:lineRule="exact"/>
              <w:jc w:val="left"/>
              <w:rPr>
                <w:rFonts w:ascii="宋体" w:hAnsi="宋体" w:eastAsia="宋体"/>
                <w:sz w:val="24"/>
              </w:rPr>
            </w:pPr>
            <w:r>
              <w:rPr>
                <w:rFonts w:hint="eastAsia" w:ascii="宋体" w:hAnsi="宋体" w:eastAsia="宋体"/>
                <w:sz w:val="24"/>
              </w:rPr>
              <w:t>各项资金按规定时间和数量完成支出</w:t>
            </w:r>
          </w:p>
        </w:tc>
        <w:tc>
          <w:tcPr>
            <w:tcW w:w="1276" w:type="dxa"/>
            <w:noWrap w:val="0"/>
            <w:vAlign w:val="center"/>
          </w:tcPr>
          <w:p w14:paraId="676CD77D">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6734B7A">
            <w:pPr>
              <w:spacing w:line="360" w:lineRule="exact"/>
              <w:jc w:val="left"/>
              <w:rPr>
                <w:rFonts w:ascii="宋体" w:hAnsi="宋体" w:eastAsia="宋体"/>
                <w:sz w:val="24"/>
              </w:rPr>
            </w:pPr>
            <w:r>
              <w:rPr>
                <w:rFonts w:hint="eastAsia" w:ascii="宋体" w:hAnsi="宋体" w:eastAsia="宋体"/>
                <w:sz w:val="24"/>
              </w:rPr>
              <w:t>根据冀卫发【</w:t>
            </w:r>
            <w:r>
              <w:rPr>
                <w:rFonts w:ascii="宋体" w:hAnsi="宋体" w:eastAsia="宋体"/>
                <w:sz w:val="24"/>
              </w:rPr>
              <w:t>2016</w:t>
            </w:r>
            <w:r>
              <w:rPr>
                <w:rFonts w:hint="eastAsia" w:ascii="宋体" w:hAnsi="宋体" w:eastAsia="宋体"/>
                <w:sz w:val="24"/>
              </w:rPr>
              <w:t>】</w:t>
            </w:r>
            <w:r>
              <w:rPr>
                <w:rFonts w:ascii="宋体" w:hAnsi="宋体" w:eastAsia="宋体"/>
                <w:sz w:val="24"/>
              </w:rPr>
              <w:t>7</w:t>
            </w:r>
            <w:r>
              <w:rPr>
                <w:rFonts w:hint="eastAsia" w:ascii="宋体" w:hAnsi="宋体" w:eastAsia="宋体"/>
                <w:sz w:val="24"/>
              </w:rPr>
              <w:t>号文件规定</w:t>
            </w:r>
          </w:p>
        </w:tc>
      </w:tr>
      <w:tr w14:paraId="49F3C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5E75764">
            <w:pPr>
              <w:spacing w:line="360" w:lineRule="exact"/>
              <w:jc w:val="center"/>
              <w:rPr>
                <w:rFonts w:hint="eastAsia" w:ascii="宋体" w:hAnsi="宋体" w:eastAsia="宋体"/>
                <w:sz w:val="24"/>
              </w:rPr>
            </w:pPr>
          </w:p>
        </w:tc>
        <w:tc>
          <w:tcPr>
            <w:tcW w:w="1134" w:type="dxa"/>
            <w:noWrap w:val="0"/>
            <w:vAlign w:val="center"/>
          </w:tcPr>
          <w:p w14:paraId="71C736FB">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40B35FC">
            <w:pPr>
              <w:spacing w:line="360" w:lineRule="exact"/>
              <w:jc w:val="left"/>
              <w:rPr>
                <w:rFonts w:hint="eastAsia" w:ascii="宋体" w:hAnsi="宋体" w:eastAsia="宋体"/>
                <w:sz w:val="24"/>
              </w:rPr>
            </w:pPr>
            <w:r>
              <w:rPr>
                <w:rFonts w:hint="eastAsia" w:ascii="宋体" w:hAnsi="宋体" w:eastAsia="宋体"/>
                <w:sz w:val="24"/>
              </w:rPr>
              <w:t>试点地区</w:t>
            </w:r>
            <w:r>
              <w:rPr>
                <w:rFonts w:hint="cs" w:ascii="宋体" w:hAnsi="宋体" w:eastAsia="宋体"/>
                <w:sz w:val="24"/>
                <w:cs/>
              </w:rPr>
              <w:t>“</w:t>
            </w:r>
            <w:r>
              <w:rPr>
                <w:rFonts w:hint="eastAsia" w:ascii="宋体" w:hAnsi="宋体" w:eastAsia="宋体"/>
                <w:sz w:val="24"/>
              </w:rPr>
              <w:t>亲情关爱</w:t>
            </w:r>
            <w:r>
              <w:rPr>
                <w:rFonts w:hint="cs" w:ascii="宋体" w:hAnsi="宋体" w:eastAsia="宋体"/>
                <w:sz w:val="24"/>
                <w:cs/>
              </w:rPr>
              <w:t>”</w:t>
            </w:r>
            <w:r>
              <w:rPr>
                <w:rFonts w:hint="eastAsia" w:ascii="宋体" w:hAnsi="宋体" w:eastAsia="宋体"/>
                <w:sz w:val="24"/>
              </w:rPr>
              <w:t>帮扶覆盖率</w:t>
            </w:r>
          </w:p>
        </w:tc>
        <w:tc>
          <w:tcPr>
            <w:tcW w:w="2891" w:type="dxa"/>
            <w:noWrap w:val="0"/>
            <w:vAlign w:val="center"/>
          </w:tcPr>
          <w:p w14:paraId="4CB84871">
            <w:pPr>
              <w:spacing w:line="360" w:lineRule="exact"/>
              <w:jc w:val="left"/>
              <w:rPr>
                <w:rFonts w:ascii="宋体" w:hAnsi="宋体" w:eastAsia="宋体"/>
                <w:sz w:val="24"/>
              </w:rPr>
            </w:pPr>
            <w:r>
              <w:rPr>
                <w:rFonts w:hint="eastAsia" w:ascii="宋体" w:hAnsi="宋体" w:eastAsia="宋体"/>
                <w:sz w:val="24"/>
              </w:rPr>
              <w:t>试点地区</w:t>
            </w:r>
            <w:r>
              <w:rPr>
                <w:rFonts w:hint="cs" w:ascii="宋体" w:hAnsi="宋体" w:eastAsia="宋体"/>
                <w:sz w:val="24"/>
                <w:cs/>
              </w:rPr>
              <w:t>“</w:t>
            </w:r>
            <w:r>
              <w:rPr>
                <w:rFonts w:hint="eastAsia" w:ascii="宋体" w:hAnsi="宋体" w:eastAsia="宋体"/>
                <w:sz w:val="24"/>
              </w:rPr>
              <w:t>亲情关爱</w:t>
            </w:r>
            <w:r>
              <w:rPr>
                <w:rFonts w:hint="cs" w:ascii="宋体" w:hAnsi="宋体" w:eastAsia="宋体"/>
                <w:sz w:val="24"/>
                <w:cs/>
              </w:rPr>
              <w:t>”</w:t>
            </w:r>
            <w:r>
              <w:rPr>
                <w:rFonts w:hint="eastAsia" w:ascii="宋体" w:hAnsi="宋体" w:eastAsia="宋体"/>
                <w:sz w:val="24"/>
              </w:rPr>
              <w:t>帮扶覆盖率</w:t>
            </w:r>
          </w:p>
        </w:tc>
        <w:tc>
          <w:tcPr>
            <w:tcW w:w="1276" w:type="dxa"/>
            <w:noWrap w:val="0"/>
            <w:vAlign w:val="center"/>
          </w:tcPr>
          <w:p w14:paraId="2A1ADDC6">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447D7AF3">
            <w:pPr>
              <w:spacing w:line="360" w:lineRule="exact"/>
              <w:jc w:val="left"/>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2016</w:t>
            </w:r>
            <w:r>
              <w:rPr>
                <w:rFonts w:hint="eastAsia" w:ascii="宋体" w:hAnsi="宋体" w:eastAsia="宋体"/>
                <w:sz w:val="24"/>
              </w:rPr>
              <w:t>】</w:t>
            </w:r>
            <w:r>
              <w:rPr>
                <w:rFonts w:ascii="宋体" w:hAnsi="宋体" w:eastAsia="宋体"/>
                <w:sz w:val="24"/>
              </w:rPr>
              <w:t>7</w:t>
            </w:r>
            <w:r>
              <w:rPr>
                <w:rFonts w:hint="eastAsia" w:ascii="宋体" w:hAnsi="宋体" w:eastAsia="宋体"/>
                <w:sz w:val="24"/>
              </w:rPr>
              <w:t>号文件规定</w:t>
            </w:r>
          </w:p>
        </w:tc>
      </w:tr>
      <w:tr w14:paraId="6514F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65043B1">
            <w:pPr>
              <w:spacing w:line="360" w:lineRule="exact"/>
              <w:jc w:val="center"/>
              <w:rPr>
                <w:rFonts w:hint="eastAsia" w:ascii="宋体" w:hAnsi="宋体" w:eastAsia="宋体"/>
                <w:sz w:val="24"/>
              </w:rPr>
            </w:pPr>
          </w:p>
        </w:tc>
        <w:tc>
          <w:tcPr>
            <w:tcW w:w="1134" w:type="dxa"/>
            <w:noWrap w:val="0"/>
            <w:vAlign w:val="center"/>
          </w:tcPr>
          <w:p w14:paraId="3F81C1F4">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11EBE726">
            <w:pPr>
              <w:spacing w:line="360" w:lineRule="exact"/>
              <w:jc w:val="left"/>
              <w:rPr>
                <w:rFonts w:hint="eastAsia" w:ascii="宋体" w:hAnsi="宋体" w:eastAsia="宋体"/>
                <w:sz w:val="24"/>
              </w:rPr>
            </w:pPr>
            <w:r>
              <w:rPr>
                <w:rFonts w:hint="eastAsia" w:ascii="宋体" w:hAnsi="宋体" w:eastAsia="宋体"/>
                <w:sz w:val="24"/>
              </w:rPr>
              <w:t>发放率</w:t>
            </w:r>
          </w:p>
        </w:tc>
        <w:tc>
          <w:tcPr>
            <w:tcW w:w="2891" w:type="dxa"/>
            <w:noWrap w:val="0"/>
            <w:vAlign w:val="center"/>
          </w:tcPr>
          <w:p w14:paraId="7D85B211">
            <w:pPr>
              <w:spacing w:line="360" w:lineRule="exact"/>
              <w:jc w:val="left"/>
              <w:rPr>
                <w:rFonts w:ascii="宋体" w:hAnsi="宋体" w:eastAsia="宋体"/>
                <w:sz w:val="24"/>
              </w:rPr>
            </w:pPr>
            <w:r>
              <w:rPr>
                <w:rFonts w:hint="eastAsia" w:ascii="宋体" w:hAnsi="宋体" w:eastAsia="宋体"/>
                <w:sz w:val="24"/>
              </w:rPr>
              <w:t>发放率</w:t>
            </w:r>
          </w:p>
        </w:tc>
        <w:tc>
          <w:tcPr>
            <w:tcW w:w="1276" w:type="dxa"/>
            <w:noWrap w:val="0"/>
            <w:vAlign w:val="center"/>
          </w:tcPr>
          <w:p w14:paraId="63392303">
            <w:pPr>
              <w:spacing w:line="360" w:lineRule="exact"/>
              <w:jc w:val="left"/>
              <w:rPr>
                <w:rFonts w:hint="eastAsia" w:ascii="宋体" w:hAnsi="宋体" w:eastAsia="宋体"/>
                <w:sz w:val="24"/>
              </w:rPr>
            </w:pPr>
            <w:r>
              <w:rPr>
                <w:rFonts w:ascii="宋体" w:hAnsi="宋体" w:eastAsia="宋体"/>
                <w:sz w:val="24"/>
              </w:rPr>
              <w:t>100%</w:t>
            </w:r>
          </w:p>
        </w:tc>
        <w:tc>
          <w:tcPr>
            <w:tcW w:w="1701" w:type="dxa"/>
            <w:noWrap w:val="0"/>
            <w:vAlign w:val="center"/>
          </w:tcPr>
          <w:p w14:paraId="1CC1D35B">
            <w:pPr>
              <w:spacing w:line="360" w:lineRule="exact"/>
              <w:jc w:val="left"/>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2016</w:t>
            </w:r>
            <w:r>
              <w:rPr>
                <w:rFonts w:hint="eastAsia" w:ascii="宋体" w:hAnsi="宋体" w:eastAsia="宋体"/>
                <w:sz w:val="24"/>
              </w:rPr>
              <w:t>】</w:t>
            </w:r>
            <w:r>
              <w:rPr>
                <w:rFonts w:ascii="宋体" w:hAnsi="宋体" w:eastAsia="宋体"/>
                <w:sz w:val="24"/>
              </w:rPr>
              <w:t>7</w:t>
            </w:r>
            <w:r>
              <w:rPr>
                <w:rFonts w:hint="eastAsia" w:ascii="宋体" w:hAnsi="宋体" w:eastAsia="宋体"/>
                <w:sz w:val="24"/>
              </w:rPr>
              <w:t>号文件规定</w:t>
            </w:r>
          </w:p>
        </w:tc>
      </w:tr>
      <w:tr w14:paraId="710D2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F4D75CC">
            <w:pPr>
              <w:spacing w:line="360" w:lineRule="exact"/>
              <w:jc w:val="center"/>
              <w:rPr>
                <w:rFonts w:hint="eastAsia" w:ascii="宋体" w:hAnsi="宋体" w:eastAsia="宋体"/>
                <w:sz w:val="24"/>
              </w:rPr>
            </w:pPr>
          </w:p>
        </w:tc>
        <w:tc>
          <w:tcPr>
            <w:tcW w:w="1134" w:type="dxa"/>
            <w:noWrap w:val="0"/>
            <w:vAlign w:val="center"/>
          </w:tcPr>
          <w:p w14:paraId="69AE1E55">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4FC820CC">
            <w:pPr>
              <w:spacing w:line="360" w:lineRule="exact"/>
              <w:jc w:val="left"/>
              <w:rPr>
                <w:rFonts w:hint="eastAsia" w:ascii="宋体" w:hAnsi="宋体" w:eastAsia="宋体"/>
                <w:sz w:val="24"/>
              </w:rPr>
            </w:pPr>
            <w:r>
              <w:rPr>
                <w:rFonts w:hint="eastAsia" w:ascii="宋体" w:hAnsi="宋体" w:eastAsia="宋体"/>
                <w:sz w:val="24"/>
              </w:rPr>
              <w:t>按预算资金完成率</w:t>
            </w:r>
          </w:p>
        </w:tc>
        <w:tc>
          <w:tcPr>
            <w:tcW w:w="2891" w:type="dxa"/>
            <w:noWrap w:val="0"/>
            <w:vAlign w:val="center"/>
          </w:tcPr>
          <w:p w14:paraId="6C60E5B9">
            <w:pPr>
              <w:spacing w:line="360" w:lineRule="exact"/>
              <w:jc w:val="left"/>
              <w:rPr>
                <w:rFonts w:ascii="宋体" w:hAnsi="宋体" w:eastAsia="宋体"/>
                <w:sz w:val="24"/>
              </w:rPr>
            </w:pPr>
            <w:r>
              <w:rPr>
                <w:rFonts w:hint="eastAsia" w:ascii="宋体" w:hAnsi="宋体" w:eastAsia="宋体"/>
                <w:sz w:val="24"/>
              </w:rPr>
              <w:t>按预算资金完成率</w:t>
            </w:r>
          </w:p>
        </w:tc>
        <w:tc>
          <w:tcPr>
            <w:tcW w:w="1276" w:type="dxa"/>
            <w:noWrap w:val="0"/>
            <w:vAlign w:val="center"/>
          </w:tcPr>
          <w:p w14:paraId="3529ED14">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3914EFA5">
            <w:pPr>
              <w:spacing w:line="360" w:lineRule="exact"/>
              <w:jc w:val="left"/>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2016</w:t>
            </w:r>
            <w:r>
              <w:rPr>
                <w:rFonts w:hint="eastAsia" w:ascii="宋体" w:hAnsi="宋体" w:eastAsia="宋体"/>
                <w:sz w:val="24"/>
              </w:rPr>
              <w:t>】</w:t>
            </w:r>
            <w:r>
              <w:rPr>
                <w:rFonts w:ascii="宋体" w:hAnsi="宋体" w:eastAsia="宋体"/>
                <w:sz w:val="24"/>
              </w:rPr>
              <w:t>7</w:t>
            </w:r>
            <w:r>
              <w:rPr>
                <w:rFonts w:hint="eastAsia" w:ascii="宋体" w:hAnsi="宋体" w:eastAsia="宋体"/>
                <w:sz w:val="24"/>
              </w:rPr>
              <w:t>号文件规定</w:t>
            </w:r>
          </w:p>
        </w:tc>
      </w:tr>
      <w:tr w14:paraId="78226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2FD5DA6">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1FCDFF97">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1F7C7BB0">
            <w:pPr>
              <w:spacing w:line="360" w:lineRule="exact"/>
              <w:jc w:val="left"/>
              <w:rPr>
                <w:rFonts w:hint="eastAsia" w:ascii="宋体" w:hAnsi="宋体" w:eastAsia="宋体"/>
                <w:sz w:val="24"/>
              </w:rPr>
            </w:pPr>
            <w:r>
              <w:rPr>
                <w:rFonts w:hint="eastAsia" w:ascii="宋体" w:hAnsi="宋体" w:eastAsia="宋体"/>
                <w:sz w:val="24"/>
              </w:rPr>
              <w:t>可持续性服务</w:t>
            </w:r>
          </w:p>
        </w:tc>
        <w:tc>
          <w:tcPr>
            <w:tcW w:w="2891" w:type="dxa"/>
            <w:noWrap w:val="0"/>
            <w:vAlign w:val="center"/>
          </w:tcPr>
          <w:p w14:paraId="5307288C">
            <w:pPr>
              <w:spacing w:line="360" w:lineRule="exact"/>
              <w:jc w:val="left"/>
              <w:rPr>
                <w:rFonts w:ascii="宋体" w:hAnsi="宋体" w:eastAsia="宋体"/>
                <w:sz w:val="24"/>
              </w:rPr>
            </w:pPr>
            <w:r>
              <w:rPr>
                <w:rFonts w:hint="eastAsia" w:ascii="宋体" w:hAnsi="宋体" w:eastAsia="宋体"/>
                <w:sz w:val="24"/>
              </w:rPr>
              <w:t>可持续性服务</w:t>
            </w:r>
          </w:p>
        </w:tc>
        <w:tc>
          <w:tcPr>
            <w:tcW w:w="1276" w:type="dxa"/>
            <w:noWrap w:val="0"/>
            <w:vAlign w:val="center"/>
          </w:tcPr>
          <w:p w14:paraId="75548237">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85%</w:t>
            </w:r>
          </w:p>
        </w:tc>
        <w:tc>
          <w:tcPr>
            <w:tcW w:w="1701" w:type="dxa"/>
            <w:noWrap w:val="0"/>
            <w:vAlign w:val="center"/>
          </w:tcPr>
          <w:p w14:paraId="1CD8E5C1">
            <w:pPr>
              <w:spacing w:line="360" w:lineRule="exact"/>
              <w:jc w:val="left"/>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2016</w:t>
            </w:r>
            <w:r>
              <w:rPr>
                <w:rFonts w:hint="eastAsia" w:ascii="宋体" w:hAnsi="宋体" w:eastAsia="宋体"/>
                <w:sz w:val="24"/>
              </w:rPr>
              <w:t>】</w:t>
            </w:r>
            <w:r>
              <w:rPr>
                <w:rFonts w:ascii="宋体" w:hAnsi="宋体" w:eastAsia="宋体"/>
                <w:sz w:val="24"/>
              </w:rPr>
              <w:t>7</w:t>
            </w:r>
            <w:r>
              <w:rPr>
                <w:rFonts w:hint="eastAsia" w:ascii="宋体" w:hAnsi="宋体" w:eastAsia="宋体"/>
                <w:sz w:val="24"/>
              </w:rPr>
              <w:t>号文件规定</w:t>
            </w:r>
          </w:p>
        </w:tc>
      </w:tr>
      <w:tr w14:paraId="1EACB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62AFA99">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7183087A">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3C9E5D15">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02263BA3">
            <w:pPr>
              <w:spacing w:line="360" w:lineRule="exact"/>
              <w:jc w:val="left"/>
              <w:rPr>
                <w:rFonts w:ascii="宋体" w:hAnsi="宋体" w:eastAsia="宋体"/>
                <w:sz w:val="24"/>
              </w:rPr>
            </w:pPr>
            <w:r>
              <w:rPr>
                <w:rFonts w:hint="eastAsia" w:ascii="宋体" w:hAnsi="宋体" w:eastAsia="宋体"/>
                <w:sz w:val="24"/>
              </w:rPr>
              <w:t>服务对象满意度</w:t>
            </w:r>
          </w:p>
        </w:tc>
        <w:tc>
          <w:tcPr>
            <w:tcW w:w="1276" w:type="dxa"/>
            <w:noWrap w:val="0"/>
            <w:vAlign w:val="center"/>
          </w:tcPr>
          <w:p w14:paraId="4977C44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766F5A8B">
            <w:pPr>
              <w:spacing w:line="360" w:lineRule="exact"/>
              <w:jc w:val="left"/>
              <w:rPr>
                <w:rFonts w:hint="eastAsia" w:ascii="宋体" w:hAnsi="宋体" w:eastAsia="宋体"/>
                <w:sz w:val="24"/>
              </w:rPr>
            </w:pPr>
            <w:r>
              <w:rPr>
                <w:rFonts w:hint="eastAsia" w:ascii="宋体" w:hAnsi="宋体" w:eastAsia="宋体"/>
                <w:sz w:val="24"/>
              </w:rPr>
              <w:t>根据冀卫发【</w:t>
            </w:r>
            <w:r>
              <w:rPr>
                <w:rFonts w:ascii="宋体" w:hAnsi="宋体" w:eastAsia="宋体"/>
                <w:sz w:val="24"/>
              </w:rPr>
              <w:t>2016</w:t>
            </w:r>
            <w:r>
              <w:rPr>
                <w:rFonts w:hint="eastAsia" w:ascii="宋体" w:hAnsi="宋体" w:eastAsia="宋体"/>
                <w:sz w:val="24"/>
              </w:rPr>
              <w:t>】</w:t>
            </w:r>
            <w:r>
              <w:rPr>
                <w:rFonts w:ascii="宋体" w:hAnsi="宋体" w:eastAsia="宋体"/>
                <w:sz w:val="24"/>
              </w:rPr>
              <w:t>7</w:t>
            </w:r>
            <w:r>
              <w:rPr>
                <w:rFonts w:hint="eastAsia" w:ascii="宋体" w:hAnsi="宋体" w:eastAsia="宋体"/>
                <w:sz w:val="24"/>
              </w:rPr>
              <w:t>号文件规定</w:t>
            </w:r>
          </w:p>
        </w:tc>
      </w:tr>
    </w:tbl>
    <w:p w14:paraId="25ABFBDF">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52C2D5DD">
      <w:pPr>
        <w:spacing w:line="360" w:lineRule="exact"/>
        <w:ind w:firstLine="480" w:firstLineChars="200"/>
        <w:jc w:val="left"/>
        <w:rPr>
          <w:rFonts w:ascii="宋体" w:hAnsi="宋体" w:eastAsia="宋体"/>
          <w:sz w:val="24"/>
        </w:rPr>
      </w:pPr>
    </w:p>
    <w:p w14:paraId="53074B8C">
      <w:pPr>
        <w:spacing w:line="360" w:lineRule="exact"/>
        <w:ind w:firstLine="482" w:firstLineChars="200"/>
        <w:jc w:val="left"/>
        <w:outlineLvl w:val="3"/>
        <w:rPr>
          <w:rFonts w:ascii="宋体" w:hAnsi="宋体" w:eastAsia="宋体"/>
          <w:b/>
          <w:sz w:val="24"/>
        </w:rPr>
      </w:pPr>
      <w:bookmarkStart w:id="51" w:name="_Toc62803861"/>
      <w:r>
        <w:rPr>
          <w:rFonts w:hint="eastAsia" w:ascii="宋体" w:hAnsi="宋体" w:eastAsia="宋体"/>
          <w:b/>
          <w:sz w:val="24"/>
        </w:rPr>
        <w:t>51.2021年涞水县医院信息化管理系统项目绩效目标表</w:t>
      </w:r>
      <w:bookmarkEnd w:id="51"/>
      <w:r>
        <w:rPr>
          <w:rFonts w:hint="eastAsia" w:ascii="宋体" w:hAnsi="宋体" w:eastAsia="宋体"/>
          <w:b/>
          <w:sz w:val="24"/>
        </w:rPr>
        <w:t>TC 51、2021年涞水县医院信息化管理系统项目绩效目标表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2F8E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FC9644D">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0A538727">
            <w:pPr>
              <w:spacing w:line="360" w:lineRule="exact"/>
              <w:jc w:val="right"/>
              <w:rPr>
                <w:rFonts w:ascii="宋体" w:hAnsi="宋体" w:eastAsia="宋体"/>
                <w:sz w:val="24"/>
              </w:rPr>
            </w:pPr>
            <w:r>
              <w:rPr>
                <w:rFonts w:hint="eastAsia" w:ascii="宋体" w:hAnsi="宋体" w:eastAsia="宋体"/>
                <w:sz w:val="24"/>
              </w:rPr>
              <w:t>单位：万元</w:t>
            </w:r>
          </w:p>
        </w:tc>
      </w:tr>
      <w:tr w14:paraId="5FA9D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74F636D">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3BF8EBBB">
            <w:pPr>
              <w:spacing w:line="360" w:lineRule="exact"/>
              <w:jc w:val="left"/>
              <w:rPr>
                <w:rFonts w:ascii="宋体" w:hAnsi="宋体" w:eastAsia="宋体"/>
                <w:sz w:val="24"/>
              </w:rPr>
            </w:pPr>
            <w:r>
              <w:rPr>
                <w:rFonts w:ascii="宋体" w:hAnsi="宋体" w:eastAsia="宋体"/>
                <w:sz w:val="24"/>
              </w:rPr>
              <w:t>13062321169G1TGLSZF6S</w:t>
            </w:r>
          </w:p>
        </w:tc>
        <w:tc>
          <w:tcPr>
            <w:tcW w:w="1587" w:type="dxa"/>
            <w:noWrap w:val="0"/>
            <w:vAlign w:val="center"/>
          </w:tcPr>
          <w:p w14:paraId="78B5BF32">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5CED0BC0">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年涞水县医院信息化管理系统项目</w:t>
            </w:r>
          </w:p>
        </w:tc>
      </w:tr>
      <w:tr w14:paraId="16B6C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6627048">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AA0337E">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039D0DB5">
            <w:pPr>
              <w:spacing w:line="360" w:lineRule="exact"/>
              <w:jc w:val="left"/>
              <w:rPr>
                <w:rFonts w:ascii="宋体" w:hAnsi="宋体" w:eastAsia="宋体"/>
                <w:sz w:val="24"/>
              </w:rPr>
            </w:pPr>
            <w:r>
              <w:rPr>
                <w:rFonts w:ascii="宋体" w:hAnsi="宋体" w:eastAsia="宋体"/>
                <w:sz w:val="24"/>
              </w:rPr>
              <w:t>630.00</w:t>
            </w:r>
          </w:p>
        </w:tc>
        <w:tc>
          <w:tcPr>
            <w:tcW w:w="1587" w:type="dxa"/>
            <w:noWrap w:val="0"/>
            <w:vAlign w:val="center"/>
          </w:tcPr>
          <w:p w14:paraId="7EF5399A">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029BE943">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4F0DCD84">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23A9730C">
            <w:pPr>
              <w:spacing w:line="360" w:lineRule="exact"/>
              <w:jc w:val="left"/>
              <w:rPr>
                <w:rFonts w:ascii="宋体" w:hAnsi="宋体" w:eastAsia="宋体"/>
                <w:sz w:val="24"/>
              </w:rPr>
            </w:pPr>
            <w:r>
              <w:rPr>
                <w:rFonts w:ascii="宋体" w:hAnsi="宋体" w:eastAsia="宋体"/>
                <w:sz w:val="24"/>
              </w:rPr>
              <w:t>630.00</w:t>
            </w:r>
          </w:p>
        </w:tc>
      </w:tr>
      <w:tr w14:paraId="7D4EF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A7EC0C5">
            <w:pPr>
              <w:spacing w:line="360" w:lineRule="exact"/>
              <w:jc w:val="left"/>
              <w:outlineLvl w:val="3"/>
              <w:rPr>
                <w:rFonts w:ascii="宋体" w:hAnsi="宋体" w:eastAsia="宋体"/>
                <w:sz w:val="24"/>
              </w:rPr>
            </w:pPr>
          </w:p>
        </w:tc>
        <w:tc>
          <w:tcPr>
            <w:tcW w:w="8278" w:type="dxa"/>
            <w:gridSpan w:val="6"/>
            <w:noWrap w:val="0"/>
            <w:vAlign w:val="center"/>
          </w:tcPr>
          <w:p w14:paraId="7111E1B1">
            <w:pPr>
              <w:spacing w:line="360" w:lineRule="exact"/>
              <w:jc w:val="left"/>
              <w:rPr>
                <w:rFonts w:ascii="宋体" w:hAnsi="宋体" w:eastAsia="宋体"/>
                <w:sz w:val="24"/>
              </w:rPr>
            </w:pPr>
            <w:r>
              <w:rPr>
                <w:rFonts w:hint="eastAsia" w:ascii="宋体" w:hAnsi="宋体" w:eastAsia="宋体"/>
                <w:sz w:val="24"/>
              </w:rPr>
              <w:t>满足全县人民群众需求，保障医保报销和二甲复审需求，提高工作效率和服务质量。</w:t>
            </w:r>
          </w:p>
        </w:tc>
      </w:tr>
      <w:tr w14:paraId="277CC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49A38F6">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63AAB975">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34C8E1AE">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4047E2A3">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61277333">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7CDDC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BFC7E5E">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4591679A">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719DEB4D">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5F4C1CBE">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0CF83E57">
            <w:pPr>
              <w:spacing w:line="360" w:lineRule="exact"/>
              <w:jc w:val="center"/>
              <w:rPr>
                <w:rFonts w:ascii="宋体" w:hAnsi="宋体" w:eastAsia="宋体"/>
                <w:sz w:val="24"/>
              </w:rPr>
            </w:pPr>
            <w:r>
              <w:rPr>
                <w:rFonts w:ascii="宋体" w:hAnsi="宋体" w:eastAsia="宋体"/>
                <w:sz w:val="24"/>
              </w:rPr>
              <w:t>100.00%</w:t>
            </w:r>
          </w:p>
        </w:tc>
      </w:tr>
      <w:tr w14:paraId="2790F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1775B2F">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70E9E292">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满足群众就医需求</w:t>
            </w:r>
          </w:p>
          <w:p w14:paraId="1D909D5B">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保障医保报销和二甲复审需要</w:t>
            </w:r>
          </w:p>
          <w:p w14:paraId="0599601B">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提高工作效率和服务质量</w:t>
            </w:r>
          </w:p>
          <w:p w14:paraId="27472B87">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提高医院服务水平</w:t>
            </w:r>
          </w:p>
        </w:tc>
      </w:tr>
    </w:tbl>
    <w:p w14:paraId="0F079037">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E41A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11B3993">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03F1D465">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09AF4A8E">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235ED2B8">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35555133">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1803B3A6">
            <w:pPr>
              <w:spacing w:line="360" w:lineRule="exact"/>
              <w:jc w:val="center"/>
              <w:rPr>
                <w:rFonts w:ascii="宋体" w:hAnsi="宋体" w:eastAsia="宋体"/>
                <w:b/>
                <w:sz w:val="24"/>
              </w:rPr>
            </w:pPr>
            <w:r>
              <w:rPr>
                <w:rFonts w:hint="eastAsia" w:ascii="宋体" w:hAnsi="宋体" w:eastAsia="宋体"/>
                <w:b/>
                <w:sz w:val="24"/>
              </w:rPr>
              <w:t>指标值确定依据</w:t>
            </w:r>
          </w:p>
        </w:tc>
      </w:tr>
      <w:tr w14:paraId="2F6B6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E593D45">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3B408837">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22BAA61F">
            <w:pPr>
              <w:spacing w:line="360" w:lineRule="exact"/>
              <w:jc w:val="left"/>
              <w:rPr>
                <w:rFonts w:ascii="宋体" w:hAnsi="宋体" w:eastAsia="宋体"/>
                <w:sz w:val="24"/>
              </w:rPr>
            </w:pPr>
            <w:r>
              <w:rPr>
                <w:rFonts w:hint="eastAsia" w:ascii="宋体" w:hAnsi="宋体" w:eastAsia="宋体"/>
                <w:sz w:val="24"/>
              </w:rPr>
              <w:t>软件设备维护次数</w:t>
            </w:r>
          </w:p>
        </w:tc>
        <w:tc>
          <w:tcPr>
            <w:tcW w:w="2891" w:type="dxa"/>
            <w:noWrap w:val="0"/>
            <w:vAlign w:val="center"/>
          </w:tcPr>
          <w:p w14:paraId="45688E45">
            <w:pPr>
              <w:spacing w:line="360" w:lineRule="exact"/>
              <w:jc w:val="left"/>
              <w:rPr>
                <w:rFonts w:ascii="宋体" w:hAnsi="宋体" w:eastAsia="宋体"/>
                <w:sz w:val="24"/>
              </w:rPr>
            </w:pPr>
            <w:r>
              <w:rPr>
                <w:rFonts w:hint="eastAsia" w:ascii="宋体" w:hAnsi="宋体" w:eastAsia="宋体"/>
                <w:sz w:val="24"/>
              </w:rPr>
              <w:t>网络信息系统及设备的维护</w:t>
            </w:r>
          </w:p>
        </w:tc>
        <w:tc>
          <w:tcPr>
            <w:tcW w:w="1276" w:type="dxa"/>
            <w:noWrap w:val="0"/>
            <w:vAlign w:val="center"/>
          </w:tcPr>
          <w:p w14:paraId="3B60304F">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4</w:t>
            </w:r>
            <w:r>
              <w:rPr>
                <w:rFonts w:hint="eastAsia" w:ascii="宋体" w:hAnsi="宋体" w:eastAsia="宋体"/>
                <w:sz w:val="24"/>
              </w:rPr>
              <w:t>次</w:t>
            </w:r>
          </w:p>
        </w:tc>
        <w:tc>
          <w:tcPr>
            <w:tcW w:w="1701" w:type="dxa"/>
            <w:noWrap w:val="0"/>
            <w:vAlign w:val="center"/>
          </w:tcPr>
          <w:p w14:paraId="2FF33546">
            <w:pPr>
              <w:spacing w:line="360" w:lineRule="exact"/>
              <w:jc w:val="left"/>
              <w:rPr>
                <w:rFonts w:ascii="宋体" w:hAnsi="宋体" w:eastAsia="宋体"/>
                <w:sz w:val="24"/>
              </w:rPr>
            </w:pPr>
            <w:r>
              <w:rPr>
                <w:rFonts w:hint="eastAsia" w:ascii="宋体" w:hAnsi="宋体" w:eastAsia="宋体"/>
                <w:sz w:val="24"/>
              </w:rPr>
              <w:t>按照二甲医院要求</w:t>
            </w:r>
          </w:p>
        </w:tc>
      </w:tr>
      <w:tr w14:paraId="28855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DA54421">
            <w:pPr>
              <w:spacing w:line="360" w:lineRule="exact"/>
              <w:jc w:val="center"/>
              <w:rPr>
                <w:rFonts w:hint="eastAsia" w:ascii="宋体" w:hAnsi="宋体" w:eastAsia="宋体"/>
                <w:sz w:val="24"/>
              </w:rPr>
            </w:pPr>
          </w:p>
        </w:tc>
        <w:tc>
          <w:tcPr>
            <w:tcW w:w="1134" w:type="dxa"/>
            <w:noWrap w:val="0"/>
            <w:vAlign w:val="center"/>
          </w:tcPr>
          <w:p w14:paraId="38097F62">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4FFE17A1">
            <w:pPr>
              <w:spacing w:line="360" w:lineRule="exact"/>
              <w:jc w:val="left"/>
              <w:rPr>
                <w:rFonts w:hint="eastAsia" w:ascii="宋体" w:hAnsi="宋体" w:eastAsia="宋体"/>
                <w:sz w:val="24"/>
              </w:rPr>
            </w:pPr>
            <w:r>
              <w:rPr>
                <w:rFonts w:hint="eastAsia" w:ascii="宋体" w:hAnsi="宋体" w:eastAsia="宋体"/>
                <w:sz w:val="24"/>
              </w:rPr>
              <w:t>县级医院办公自动化覆盖率</w:t>
            </w:r>
          </w:p>
        </w:tc>
        <w:tc>
          <w:tcPr>
            <w:tcW w:w="2891" w:type="dxa"/>
            <w:noWrap w:val="0"/>
            <w:vAlign w:val="center"/>
          </w:tcPr>
          <w:p w14:paraId="0899FA93">
            <w:pPr>
              <w:spacing w:line="360" w:lineRule="exact"/>
              <w:jc w:val="left"/>
              <w:rPr>
                <w:rFonts w:ascii="宋体" w:hAnsi="宋体" w:eastAsia="宋体"/>
                <w:sz w:val="24"/>
              </w:rPr>
            </w:pPr>
            <w:r>
              <w:rPr>
                <w:rFonts w:hint="eastAsia" w:ascii="宋体" w:hAnsi="宋体" w:eastAsia="宋体"/>
                <w:sz w:val="24"/>
              </w:rPr>
              <w:t>办公自动化系统县级医院数量占省（市）县县级医院数量的比例</w:t>
            </w:r>
          </w:p>
        </w:tc>
        <w:tc>
          <w:tcPr>
            <w:tcW w:w="1276" w:type="dxa"/>
            <w:noWrap w:val="0"/>
            <w:vAlign w:val="center"/>
          </w:tcPr>
          <w:p w14:paraId="48F3FFE9">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3A22571">
            <w:pPr>
              <w:spacing w:line="360" w:lineRule="exact"/>
              <w:jc w:val="left"/>
              <w:rPr>
                <w:rFonts w:hint="eastAsia" w:ascii="宋体" w:hAnsi="宋体" w:eastAsia="宋体"/>
                <w:sz w:val="24"/>
              </w:rPr>
            </w:pPr>
            <w:r>
              <w:rPr>
                <w:rFonts w:hint="eastAsia" w:ascii="宋体" w:hAnsi="宋体" w:eastAsia="宋体"/>
                <w:sz w:val="24"/>
              </w:rPr>
              <w:t>按照二甲医院要求</w:t>
            </w:r>
          </w:p>
        </w:tc>
      </w:tr>
      <w:tr w14:paraId="1B122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ED76D82">
            <w:pPr>
              <w:spacing w:line="360" w:lineRule="exact"/>
              <w:jc w:val="center"/>
              <w:rPr>
                <w:rFonts w:hint="eastAsia" w:ascii="宋体" w:hAnsi="宋体" w:eastAsia="宋体"/>
                <w:sz w:val="24"/>
              </w:rPr>
            </w:pPr>
          </w:p>
        </w:tc>
        <w:tc>
          <w:tcPr>
            <w:tcW w:w="1134" w:type="dxa"/>
            <w:noWrap w:val="0"/>
            <w:vAlign w:val="center"/>
          </w:tcPr>
          <w:p w14:paraId="1BFC99A0">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00269932">
            <w:pPr>
              <w:spacing w:line="360" w:lineRule="exact"/>
              <w:jc w:val="left"/>
              <w:rPr>
                <w:rFonts w:hint="eastAsia" w:ascii="宋体" w:hAnsi="宋体" w:eastAsia="宋体"/>
                <w:sz w:val="24"/>
              </w:rPr>
            </w:pPr>
            <w:r>
              <w:rPr>
                <w:rFonts w:hint="eastAsia" w:ascii="宋体" w:hAnsi="宋体" w:eastAsia="宋体"/>
                <w:sz w:val="24"/>
              </w:rPr>
              <w:t>系统故障处理的及时性</w:t>
            </w:r>
          </w:p>
        </w:tc>
        <w:tc>
          <w:tcPr>
            <w:tcW w:w="2891" w:type="dxa"/>
            <w:noWrap w:val="0"/>
            <w:vAlign w:val="center"/>
          </w:tcPr>
          <w:p w14:paraId="46398ED6">
            <w:pPr>
              <w:spacing w:line="360" w:lineRule="exact"/>
              <w:jc w:val="left"/>
              <w:rPr>
                <w:rFonts w:ascii="宋体" w:hAnsi="宋体" w:eastAsia="宋体"/>
                <w:sz w:val="24"/>
              </w:rPr>
            </w:pPr>
            <w:r>
              <w:rPr>
                <w:rFonts w:hint="eastAsia" w:ascii="宋体" w:hAnsi="宋体" w:eastAsia="宋体"/>
                <w:sz w:val="24"/>
              </w:rPr>
              <w:t>系统故障处理的及时程度和效率情况</w:t>
            </w:r>
          </w:p>
        </w:tc>
        <w:tc>
          <w:tcPr>
            <w:tcW w:w="1276" w:type="dxa"/>
            <w:noWrap w:val="0"/>
            <w:vAlign w:val="center"/>
          </w:tcPr>
          <w:p w14:paraId="2EA960A9">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72C670A">
            <w:pPr>
              <w:spacing w:line="360" w:lineRule="exact"/>
              <w:jc w:val="left"/>
              <w:rPr>
                <w:rFonts w:hint="eastAsia" w:ascii="宋体" w:hAnsi="宋体" w:eastAsia="宋体"/>
                <w:sz w:val="24"/>
              </w:rPr>
            </w:pPr>
            <w:r>
              <w:rPr>
                <w:rFonts w:hint="eastAsia" w:ascii="宋体" w:hAnsi="宋体" w:eastAsia="宋体"/>
                <w:sz w:val="24"/>
              </w:rPr>
              <w:t>按照二甲医院要求</w:t>
            </w:r>
          </w:p>
        </w:tc>
      </w:tr>
      <w:tr w14:paraId="27CC9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9F3106C">
            <w:pPr>
              <w:spacing w:line="360" w:lineRule="exact"/>
              <w:jc w:val="center"/>
              <w:rPr>
                <w:rFonts w:hint="eastAsia" w:ascii="宋体" w:hAnsi="宋体" w:eastAsia="宋体"/>
                <w:sz w:val="24"/>
              </w:rPr>
            </w:pPr>
          </w:p>
        </w:tc>
        <w:tc>
          <w:tcPr>
            <w:tcW w:w="1134" w:type="dxa"/>
            <w:noWrap w:val="0"/>
            <w:vAlign w:val="center"/>
          </w:tcPr>
          <w:p w14:paraId="023AFA26">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366CF0C1">
            <w:pPr>
              <w:spacing w:line="360" w:lineRule="exact"/>
              <w:jc w:val="left"/>
              <w:rPr>
                <w:rFonts w:hint="eastAsia" w:ascii="宋体" w:hAnsi="宋体" w:eastAsia="宋体"/>
                <w:sz w:val="24"/>
              </w:rPr>
            </w:pPr>
            <w:r>
              <w:rPr>
                <w:rFonts w:hint="eastAsia" w:ascii="宋体" w:hAnsi="宋体" w:eastAsia="宋体"/>
                <w:sz w:val="24"/>
              </w:rPr>
              <w:t>网信系统平台建设成本</w:t>
            </w:r>
          </w:p>
        </w:tc>
        <w:tc>
          <w:tcPr>
            <w:tcW w:w="2891" w:type="dxa"/>
            <w:noWrap w:val="0"/>
            <w:vAlign w:val="center"/>
          </w:tcPr>
          <w:p w14:paraId="0CD587B5">
            <w:pPr>
              <w:spacing w:line="360" w:lineRule="exact"/>
              <w:jc w:val="left"/>
              <w:rPr>
                <w:rFonts w:ascii="宋体" w:hAnsi="宋体" w:eastAsia="宋体"/>
                <w:sz w:val="24"/>
              </w:rPr>
            </w:pPr>
            <w:r>
              <w:rPr>
                <w:rFonts w:hint="eastAsia" w:ascii="宋体" w:hAnsi="宋体" w:eastAsia="宋体"/>
                <w:sz w:val="24"/>
              </w:rPr>
              <w:t>网信系统平台建设总成本</w:t>
            </w:r>
          </w:p>
        </w:tc>
        <w:tc>
          <w:tcPr>
            <w:tcW w:w="1276" w:type="dxa"/>
            <w:noWrap w:val="0"/>
            <w:vAlign w:val="center"/>
          </w:tcPr>
          <w:p w14:paraId="72BB3A7E">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630</w:t>
            </w:r>
            <w:r>
              <w:rPr>
                <w:rFonts w:hint="eastAsia" w:ascii="宋体" w:hAnsi="宋体" w:eastAsia="宋体"/>
                <w:sz w:val="24"/>
              </w:rPr>
              <w:t>万元</w:t>
            </w:r>
          </w:p>
        </w:tc>
        <w:tc>
          <w:tcPr>
            <w:tcW w:w="1701" w:type="dxa"/>
            <w:noWrap w:val="0"/>
            <w:vAlign w:val="center"/>
          </w:tcPr>
          <w:p w14:paraId="650929B2">
            <w:pPr>
              <w:spacing w:line="360" w:lineRule="exact"/>
              <w:jc w:val="left"/>
              <w:rPr>
                <w:rFonts w:hint="eastAsia" w:ascii="宋体" w:hAnsi="宋体" w:eastAsia="宋体"/>
                <w:sz w:val="24"/>
              </w:rPr>
            </w:pPr>
            <w:r>
              <w:rPr>
                <w:rFonts w:hint="eastAsia" w:ascii="宋体" w:hAnsi="宋体" w:eastAsia="宋体"/>
                <w:sz w:val="24"/>
              </w:rPr>
              <w:t>按照二甲医院要求</w:t>
            </w:r>
          </w:p>
        </w:tc>
      </w:tr>
      <w:tr w14:paraId="7478D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10D999A">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33F88622">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274065CA">
            <w:pPr>
              <w:spacing w:line="360" w:lineRule="exact"/>
              <w:jc w:val="left"/>
              <w:rPr>
                <w:rFonts w:hint="eastAsia" w:ascii="宋体" w:hAnsi="宋体" w:eastAsia="宋体"/>
                <w:sz w:val="24"/>
              </w:rPr>
            </w:pPr>
            <w:r>
              <w:rPr>
                <w:rFonts w:hint="eastAsia" w:ascii="宋体" w:hAnsi="宋体" w:eastAsia="宋体"/>
                <w:sz w:val="24"/>
              </w:rPr>
              <w:t>投诉减少率</w:t>
            </w:r>
          </w:p>
        </w:tc>
        <w:tc>
          <w:tcPr>
            <w:tcW w:w="2891" w:type="dxa"/>
            <w:noWrap w:val="0"/>
            <w:vAlign w:val="center"/>
          </w:tcPr>
          <w:p w14:paraId="1D0348A7">
            <w:pPr>
              <w:spacing w:line="360" w:lineRule="exact"/>
              <w:jc w:val="left"/>
              <w:rPr>
                <w:rFonts w:ascii="宋体" w:hAnsi="宋体" w:eastAsia="宋体"/>
                <w:sz w:val="24"/>
              </w:rPr>
            </w:pPr>
            <w:r>
              <w:rPr>
                <w:rFonts w:hint="eastAsia" w:ascii="宋体" w:hAnsi="宋体" w:eastAsia="宋体"/>
                <w:sz w:val="24"/>
              </w:rPr>
              <w:t>项目实施前后重要问题投诉减少量占项目实施前重要问题投诉量的比率</w:t>
            </w:r>
          </w:p>
        </w:tc>
        <w:tc>
          <w:tcPr>
            <w:tcW w:w="1276" w:type="dxa"/>
            <w:noWrap w:val="0"/>
            <w:vAlign w:val="center"/>
          </w:tcPr>
          <w:p w14:paraId="461200C0">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94CE97D">
            <w:pPr>
              <w:spacing w:line="360" w:lineRule="exact"/>
              <w:jc w:val="left"/>
              <w:rPr>
                <w:rFonts w:hint="eastAsia" w:ascii="宋体" w:hAnsi="宋体" w:eastAsia="宋体"/>
                <w:sz w:val="24"/>
              </w:rPr>
            </w:pPr>
            <w:r>
              <w:rPr>
                <w:rFonts w:hint="eastAsia" w:ascii="宋体" w:hAnsi="宋体" w:eastAsia="宋体"/>
                <w:sz w:val="24"/>
              </w:rPr>
              <w:t>按照二甲医院要求</w:t>
            </w:r>
          </w:p>
        </w:tc>
      </w:tr>
      <w:tr w14:paraId="7CE36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0081E51">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3673EB76">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7E6B69BF">
            <w:pPr>
              <w:spacing w:line="360" w:lineRule="exact"/>
              <w:jc w:val="left"/>
              <w:rPr>
                <w:rFonts w:hint="eastAsia" w:ascii="宋体" w:hAnsi="宋体" w:eastAsia="宋体"/>
                <w:sz w:val="24"/>
              </w:rPr>
            </w:pPr>
            <w:r>
              <w:rPr>
                <w:rFonts w:hint="eastAsia" w:ascii="宋体" w:hAnsi="宋体" w:eastAsia="宋体"/>
                <w:sz w:val="24"/>
              </w:rPr>
              <w:t>群众满意</w:t>
            </w:r>
          </w:p>
        </w:tc>
        <w:tc>
          <w:tcPr>
            <w:tcW w:w="2891" w:type="dxa"/>
            <w:noWrap w:val="0"/>
            <w:vAlign w:val="center"/>
          </w:tcPr>
          <w:p w14:paraId="272FD3CE">
            <w:pPr>
              <w:spacing w:line="360" w:lineRule="exact"/>
              <w:jc w:val="left"/>
              <w:rPr>
                <w:rFonts w:ascii="宋体" w:hAnsi="宋体" w:eastAsia="宋体"/>
                <w:sz w:val="24"/>
              </w:rPr>
            </w:pPr>
            <w:r>
              <w:rPr>
                <w:rFonts w:hint="eastAsia" w:ascii="宋体" w:hAnsi="宋体" w:eastAsia="宋体"/>
                <w:sz w:val="24"/>
              </w:rPr>
              <w:t>群众满意率</w:t>
            </w:r>
          </w:p>
        </w:tc>
        <w:tc>
          <w:tcPr>
            <w:tcW w:w="1276" w:type="dxa"/>
            <w:noWrap w:val="0"/>
            <w:vAlign w:val="center"/>
          </w:tcPr>
          <w:p w14:paraId="66B882FC">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577E4E84">
            <w:pPr>
              <w:spacing w:line="360" w:lineRule="exact"/>
              <w:jc w:val="left"/>
              <w:rPr>
                <w:rFonts w:hint="eastAsia" w:ascii="宋体" w:hAnsi="宋体" w:eastAsia="宋体"/>
                <w:sz w:val="24"/>
              </w:rPr>
            </w:pPr>
            <w:r>
              <w:rPr>
                <w:rFonts w:hint="eastAsia" w:ascii="宋体" w:hAnsi="宋体" w:eastAsia="宋体"/>
                <w:sz w:val="24"/>
              </w:rPr>
              <w:t>按照二甲医院要求</w:t>
            </w:r>
          </w:p>
        </w:tc>
      </w:tr>
    </w:tbl>
    <w:p w14:paraId="60EB1ADD">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2F0DE82B">
      <w:pPr>
        <w:spacing w:line="360" w:lineRule="exact"/>
        <w:ind w:firstLine="480" w:firstLineChars="200"/>
        <w:jc w:val="left"/>
        <w:rPr>
          <w:rFonts w:ascii="宋体" w:hAnsi="宋体" w:eastAsia="宋体"/>
          <w:sz w:val="24"/>
        </w:rPr>
      </w:pPr>
    </w:p>
    <w:p w14:paraId="153FC237">
      <w:pPr>
        <w:spacing w:line="360" w:lineRule="exact"/>
        <w:ind w:firstLine="482" w:firstLineChars="200"/>
        <w:jc w:val="left"/>
        <w:outlineLvl w:val="3"/>
        <w:rPr>
          <w:rFonts w:ascii="宋体" w:hAnsi="宋体" w:eastAsia="宋体"/>
          <w:b/>
          <w:sz w:val="24"/>
        </w:rPr>
      </w:pPr>
      <w:bookmarkStart w:id="52" w:name="_Toc62803862"/>
      <w:r>
        <w:rPr>
          <w:rFonts w:hint="eastAsia" w:ascii="宋体" w:hAnsi="宋体" w:eastAsia="宋体"/>
          <w:b/>
          <w:sz w:val="24"/>
        </w:rPr>
        <w:t>52.2021年县医院隔离病区（疾控中心旧址）改造项目绩效目标表</w:t>
      </w:r>
      <w:bookmarkEnd w:id="52"/>
      <w:r>
        <w:rPr>
          <w:rFonts w:hint="eastAsia" w:ascii="宋体" w:hAnsi="宋体" w:eastAsia="宋体"/>
          <w:b/>
          <w:sz w:val="24"/>
        </w:rPr>
        <w:t>TC 52、2021年县医院隔离病区（疾控中心旧址）改造项目绩效目标表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B0F2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2883696">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6DB5E3EB">
            <w:pPr>
              <w:spacing w:line="360" w:lineRule="exact"/>
              <w:jc w:val="right"/>
              <w:rPr>
                <w:rFonts w:ascii="宋体" w:hAnsi="宋体" w:eastAsia="宋体"/>
                <w:sz w:val="24"/>
              </w:rPr>
            </w:pPr>
            <w:r>
              <w:rPr>
                <w:rFonts w:hint="eastAsia" w:ascii="宋体" w:hAnsi="宋体" w:eastAsia="宋体"/>
                <w:sz w:val="24"/>
              </w:rPr>
              <w:t>单位：万元</w:t>
            </w:r>
          </w:p>
        </w:tc>
      </w:tr>
      <w:tr w14:paraId="563EA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D10DFE0">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41A1C816">
            <w:pPr>
              <w:spacing w:line="360" w:lineRule="exact"/>
              <w:jc w:val="left"/>
              <w:rPr>
                <w:rFonts w:ascii="宋体" w:hAnsi="宋体" w:eastAsia="宋体"/>
                <w:sz w:val="24"/>
              </w:rPr>
            </w:pPr>
            <w:r>
              <w:rPr>
                <w:rFonts w:ascii="宋体" w:hAnsi="宋体" w:eastAsia="宋体"/>
                <w:sz w:val="24"/>
              </w:rPr>
              <w:t>130623216V23007YKMD52</w:t>
            </w:r>
          </w:p>
        </w:tc>
        <w:tc>
          <w:tcPr>
            <w:tcW w:w="1587" w:type="dxa"/>
            <w:noWrap w:val="0"/>
            <w:vAlign w:val="center"/>
          </w:tcPr>
          <w:p w14:paraId="73D894A0">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568B9B30">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年县医院隔离病区（疾控中心旧址）改造项目</w:t>
            </w:r>
          </w:p>
        </w:tc>
      </w:tr>
      <w:tr w14:paraId="18D47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A11D7FA">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3218866F">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50FDBE94">
            <w:pPr>
              <w:spacing w:line="360" w:lineRule="exact"/>
              <w:jc w:val="left"/>
              <w:rPr>
                <w:rFonts w:ascii="宋体" w:hAnsi="宋体" w:eastAsia="宋体"/>
                <w:sz w:val="24"/>
              </w:rPr>
            </w:pPr>
            <w:r>
              <w:rPr>
                <w:rFonts w:ascii="宋体" w:hAnsi="宋体" w:eastAsia="宋体"/>
                <w:sz w:val="24"/>
              </w:rPr>
              <w:t>256.00</w:t>
            </w:r>
          </w:p>
        </w:tc>
        <w:tc>
          <w:tcPr>
            <w:tcW w:w="1587" w:type="dxa"/>
            <w:noWrap w:val="0"/>
            <w:vAlign w:val="center"/>
          </w:tcPr>
          <w:p w14:paraId="419E5917">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54C58D09">
            <w:pPr>
              <w:spacing w:line="360" w:lineRule="exact"/>
              <w:jc w:val="left"/>
              <w:rPr>
                <w:rFonts w:ascii="宋体" w:hAnsi="宋体" w:eastAsia="宋体"/>
                <w:sz w:val="24"/>
              </w:rPr>
            </w:pPr>
            <w:r>
              <w:rPr>
                <w:rFonts w:ascii="宋体" w:hAnsi="宋体" w:eastAsia="宋体"/>
                <w:sz w:val="24"/>
              </w:rPr>
              <w:t>256.00</w:t>
            </w:r>
          </w:p>
        </w:tc>
        <w:tc>
          <w:tcPr>
            <w:tcW w:w="1276" w:type="dxa"/>
            <w:noWrap w:val="0"/>
            <w:vAlign w:val="center"/>
          </w:tcPr>
          <w:p w14:paraId="715B5BCA">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28C83E27">
            <w:pPr>
              <w:spacing w:line="360" w:lineRule="exact"/>
              <w:jc w:val="left"/>
              <w:rPr>
                <w:rFonts w:ascii="宋体" w:hAnsi="宋体" w:eastAsia="宋体"/>
                <w:sz w:val="24"/>
              </w:rPr>
            </w:pPr>
            <w:r>
              <w:rPr>
                <w:rFonts w:ascii="宋体" w:hAnsi="宋体" w:eastAsia="宋体"/>
                <w:sz w:val="24"/>
              </w:rPr>
              <w:t>0</w:t>
            </w:r>
          </w:p>
        </w:tc>
      </w:tr>
      <w:tr w14:paraId="4EB91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F180B45">
            <w:pPr>
              <w:spacing w:line="360" w:lineRule="exact"/>
              <w:jc w:val="left"/>
              <w:outlineLvl w:val="3"/>
              <w:rPr>
                <w:rFonts w:ascii="宋体" w:hAnsi="宋体" w:eastAsia="宋体"/>
                <w:sz w:val="24"/>
              </w:rPr>
            </w:pPr>
          </w:p>
        </w:tc>
        <w:tc>
          <w:tcPr>
            <w:tcW w:w="8278" w:type="dxa"/>
            <w:gridSpan w:val="6"/>
            <w:noWrap w:val="0"/>
            <w:vAlign w:val="center"/>
          </w:tcPr>
          <w:p w14:paraId="47338ABE">
            <w:pPr>
              <w:spacing w:line="360" w:lineRule="exact"/>
              <w:jc w:val="left"/>
              <w:rPr>
                <w:rFonts w:ascii="宋体" w:hAnsi="宋体" w:eastAsia="宋体"/>
                <w:sz w:val="24"/>
              </w:rPr>
            </w:pPr>
            <w:r>
              <w:rPr>
                <w:rFonts w:hint="eastAsia" w:ascii="宋体" w:hAnsi="宋体" w:eastAsia="宋体"/>
                <w:sz w:val="24"/>
              </w:rPr>
              <w:t>当前形势日益严峻，为保障突发疫情时场所用得上，坚决打好疫情防控持久战，顺利完成隔离病区项目改造。</w:t>
            </w:r>
          </w:p>
        </w:tc>
      </w:tr>
      <w:tr w14:paraId="77538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B1ECC95">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4DFC3806">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13C18F31">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2D8ECC6D">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08E3355A">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43FE5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7FA42D5">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0A8B9E74">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16C3A7C2">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4B097C6B">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0A66CFCC">
            <w:pPr>
              <w:spacing w:line="360" w:lineRule="exact"/>
              <w:jc w:val="center"/>
              <w:rPr>
                <w:rFonts w:ascii="宋体" w:hAnsi="宋体" w:eastAsia="宋体"/>
                <w:sz w:val="24"/>
              </w:rPr>
            </w:pPr>
            <w:r>
              <w:rPr>
                <w:rFonts w:ascii="宋体" w:hAnsi="宋体" w:eastAsia="宋体"/>
                <w:sz w:val="24"/>
              </w:rPr>
              <w:t>100.00%</w:t>
            </w:r>
          </w:p>
        </w:tc>
      </w:tr>
      <w:tr w14:paraId="397AD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72D2142">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75AA0006">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保障群众安全</w:t>
            </w:r>
          </w:p>
          <w:p w14:paraId="76F3AFEF">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根据上级精神确保按时完成工作任务</w:t>
            </w:r>
          </w:p>
          <w:p w14:paraId="78D40DE8">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能够长期较好的满足工作需要</w:t>
            </w:r>
          </w:p>
          <w:p w14:paraId="7151AB8F">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提高群众满意度</w:t>
            </w:r>
          </w:p>
        </w:tc>
      </w:tr>
    </w:tbl>
    <w:p w14:paraId="2CD8AD70">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0F47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6AB298D">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40C24AD6">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391D474">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6FA81C5F">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4AE463EA">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3D1D4100">
            <w:pPr>
              <w:spacing w:line="360" w:lineRule="exact"/>
              <w:jc w:val="center"/>
              <w:rPr>
                <w:rFonts w:ascii="宋体" w:hAnsi="宋体" w:eastAsia="宋体"/>
                <w:b/>
                <w:sz w:val="24"/>
              </w:rPr>
            </w:pPr>
            <w:r>
              <w:rPr>
                <w:rFonts w:hint="eastAsia" w:ascii="宋体" w:hAnsi="宋体" w:eastAsia="宋体"/>
                <w:b/>
                <w:sz w:val="24"/>
              </w:rPr>
              <w:t>指标值确定依据</w:t>
            </w:r>
          </w:p>
        </w:tc>
      </w:tr>
      <w:tr w14:paraId="4C4EA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8676D38">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417A1359">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64F7E206">
            <w:pPr>
              <w:spacing w:line="360" w:lineRule="exact"/>
              <w:jc w:val="left"/>
              <w:rPr>
                <w:rFonts w:ascii="宋体" w:hAnsi="宋体" w:eastAsia="宋体"/>
                <w:sz w:val="24"/>
              </w:rPr>
            </w:pPr>
            <w:r>
              <w:rPr>
                <w:rFonts w:hint="eastAsia" w:ascii="宋体" w:hAnsi="宋体" w:eastAsia="宋体"/>
                <w:sz w:val="24"/>
              </w:rPr>
              <w:t>重点应急项目</w:t>
            </w:r>
          </w:p>
        </w:tc>
        <w:tc>
          <w:tcPr>
            <w:tcW w:w="2891" w:type="dxa"/>
            <w:noWrap w:val="0"/>
            <w:vAlign w:val="center"/>
          </w:tcPr>
          <w:p w14:paraId="17230C40">
            <w:pPr>
              <w:spacing w:line="360" w:lineRule="exact"/>
              <w:jc w:val="left"/>
              <w:rPr>
                <w:rFonts w:ascii="宋体" w:hAnsi="宋体" w:eastAsia="宋体"/>
                <w:sz w:val="24"/>
              </w:rPr>
            </w:pPr>
            <w:r>
              <w:rPr>
                <w:rFonts w:hint="eastAsia" w:ascii="宋体" w:hAnsi="宋体" w:eastAsia="宋体"/>
                <w:sz w:val="24"/>
              </w:rPr>
              <w:t>实施重点应急项目数量</w:t>
            </w:r>
          </w:p>
        </w:tc>
        <w:tc>
          <w:tcPr>
            <w:tcW w:w="1276" w:type="dxa"/>
            <w:noWrap w:val="0"/>
            <w:vAlign w:val="center"/>
          </w:tcPr>
          <w:p w14:paraId="4D7DF82A">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个</w:t>
            </w:r>
          </w:p>
        </w:tc>
        <w:tc>
          <w:tcPr>
            <w:tcW w:w="1701" w:type="dxa"/>
            <w:noWrap w:val="0"/>
            <w:vAlign w:val="center"/>
          </w:tcPr>
          <w:p w14:paraId="26FB411D">
            <w:pPr>
              <w:spacing w:line="360" w:lineRule="exact"/>
              <w:jc w:val="left"/>
              <w:rPr>
                <w:rFonts w:ascii="宋体" w:hAnsi="宋体" w:eastAsia="宋体"/>
                <w:sz w:val="24"/>
              </w:rPr>
            </w:pPr>
            <w:r>
              <w:rPr>
                <w:rFonts w:hint="eastAsia" w:ascii="宋体" w:hAnsi="宋体" w:eastAsia="宋体"/>
                <w:sz w:val="24"/>
              </w:rPr>
              <w:t>政府批示</w:t>
            </w:r>
          </w:p>
        </w:tc>
      </w:tr>
      <w:tr w14:paraId="4A854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2267941">
            <w:pPr>
              <w:spacing w:line="360" w:lineRule="exact"/>
              <w:jc w:val="center"/>
              <w:rPr>
                <w:rFonts w:hint="eastAsia" w:ascii="宋体" w:hAnsi="宋体" w:eastAsia="宋体"/>
                <w:sz w:val="24"/>
              </w:rPr>
            </w:pPr>
          </w:p>
        </w:tc>
        <w:tc>
          <w:tcPr>
            <w:tcW w:w="1134" w:type="dxa"/>
            <w:noWrap w:val="0"/>
            <w:vAlign w:val="center"/>
          </w:tcPr>
          <w:p w14:paraId="166ECA14">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2063DDCE">
            <w:pPr>
              <w:spacing w:line="360" w:lineRule="exact"/>
              <w:jc w:val="left"/>
              <w:rPr>
                <w:rFonts w:hint="eastAsia" w:ascii="宋体" w:hAnsi="宋体" w:eastAsia="宋体"/>
                <w:sz w:val="24"/>
              </w:rPr>
            </w:pPr>
            <w:r>
              <w:rPr>
                <w:rFonts w:hint="eastAsia" w:ascii="宋体" w:hAnsi="宋体" w:eastAsia="宋体"/>
                <w:sz w:val="24"/>
              </w:rPr>
              <w:t>验收合格率</w:t>
            </w:r>
          </w:p>
        </w:tc>
        <w:tc>
          <w:tcPr>
            <w:tcW w:w="2891" w:type="dxa"/>
            <w:noWrap w:val="0"/>
            <w:vAlign w:val="center"/>
          </w:tcPr>
          <w:p w14:paraId="37117051">
            <w:pPr>
              <w:spacing w:line="360" w:lineRule="exact"/>
              <w:jc w:val="left"/>
              <w:rPr>
                <w:rFonts w:ascii="宋体" w:hAnsi="宋体" w:eastAsia="宋体"/>
                <w:sz w:val="24"/>
              </w:rPr>
            </w:pPr>
            <w:r>
              <w:rPr>
                <w:rFonts w:hint="eastAsia" w:ascii="宋体" w:hAnsi="宋体" w:eastAsia="宋体"/>
                <w:sz w:val="24"/>
              </w:rPr>
              <w:t>验收合格率</w:t>
            </w:r>
          </w:p>
        </w:tc>
        <w:tc>
          <w:tcPr>
            <w:tcW w:w="1276" w:type="dxa"/>
            <w:noWrap w:val="0"/>
            <w:vAlign w:val="center"/>
          </w:tcPr>
          <w:p w14:paraId="0ABDF7FC">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BFE7459">
            <w:pPr>
              <w:spacing w:line="360" w:lineRule="exact"/>
              <w:jc w:val="left"/>
              <w:rPr>
                <w:rFonts w:hint="eastAsia" w:ascii="宋体" w:hAnsi="宋体" w:eastAsia="宋体"/>
                <w:sz w:val="24"/>
              </w:rPr>
            </w:pPr>
            <w:r>
              <w:rPr>
                <w:rFonts w:hint="eastAsia" w:ascii="宋体" w:hAnsi="宋体" w:eastAsia="宋体"/>
                <w:sz w:val="24"/>
              </w:rPr>
              <w:t>政府批示</w:t>
            </w:r>
          </w:p>
        </w:tc>
      </w:tr>
      <w:tr w14:paraId="56DC7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407C395">
            <w:pPr>
              <w:spacing w:line="360" w:lineRule="exact"/>
              <w:jc w:val="center"/>
              <w:rPr>
                <w:rFonts w:hint="eastAsia" w:ascii="宋体" w:hAnsi="宋体" w:eastAsia="宋体"/>
                <w:sz w:val="24"/>
              </w:rPr>
            </w:pPr>
          </w:p>
        </w:tc>
        <w:tc>
          <w:tcPr>
            <w:tcW w:w="1134" w:type="dxa"/>
            <w:noWrap w:val="0"/>
            <w:vAlign w:val="center"/>
          </w:tcPr>
          <w:p w14:paraId="1E99C96F">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010FABD0">
            <w:pPr>
              <w:spacing w:line="360" w:lineRule="exact"/>
              <w:jc w:val="left"/>
              <w:rPr>
                <w:rFonts w:hint="eastAsia" w:ascii="宋体" w:hAnsi="宋体" w:eastAsia="宋体"/>
                <w:sz w:val="24"/>
              </w:rPr>
            </w:pPr>
            <w:r>
              <w:rPr>
                <w:rFonts w:hint="eastAsia" w:ascii="宋体" w:hAnsi="宋体" w:eastAsia="宋体"/>
                <w:sz w:val="24"/>
              </w:rPr>
              <w:t>实施进度</w:t>
            </w:r>
          </w:p>
        </w:tc>
        <w:tc>
          <w:tcPr>
            <w:tcW w:w="2891" w:type="dxa"/>
            <w:noWrap w:val="0"/>
            <w:vAlign w:val="center"/>
          </w:tcPr>
          <w:p w14:paraId="044814D0">
            <w:pPr>
              <w:spacing w:line="360" w:lineRule="exact"/>
              <w:jc w:val="left"/>
              <w:rPr>
                <w:rFonts w:ascii="宋体" w:hAnsi="宋体" w:eastAsia="宋体"/>
                <w:sz w:val="24"/>
              </w:rPr>
            </w:pPr>
            <w:r>
              <w:rPr>
                <w:rFonts w:hint="eastAsia" w:ascii="宋体" w:hAnsi="宋体" w:eastAsia="宋体"/>
                <w:sz w:val="24"/>
              </w:rPr>
              <w:t>项目完成所需天数</w:t>
            </w:r>
          </w:p>
        </w:tc>
        <w:tc>
          <w:tcPr>
            <w:tcW w:w="1276" w:type="dxa"/>
            <w:noWrap w:val="0"/>
            <w:vAlign w:val="center"/>
          </w:tcPr>
          <w:p w14:paraId="5BC3D1A5">
            <w:pPr>
              <w:spacing w:line="360" w:lineRule="exact"/>
              <w:jc w:val="left"/>
              <w:rPr>
                <w:rFonts w:hint="eastAsia" w:ascii="宋体" w:hAnsi="宋体" w:eastAsia="宋体"/>
                <w:sz w:val="24"/>
              </w:rPr>
            </w:pPr>
            <w:r>
              <w:rPr>
                <w:rFonts w:hint="eastAsia" w:ascii="宋体" w:hAnsi="宋体" w:eastAsia="宋体"/>
                <w:sz w:val="24"/>
              </w:rPr>
              <w:t>实际改造进度</w:t>
            </w:r>
          </w:p>
        </w:tc>
        <w:tc>
          <w:tcPr>
            <w:tcW w:w="1701" w:type="dxa"/>
            <w:noWrap w:val="0"/>
            <w:vAlign w:val="center"/>
          </w:tcPr>
          <w:p w14:paraId="72B133FB">
            <w:pPr>
              <w:spacing w:line="360" w:lineRule="exact"/>
              <w:jc w:val="left"/>
              <w:rPr>
                <w:rFonts w:hint="eastAsia" w:ascii="宋体" w:hAnsi="宋体" w:eastAsia="宋体"/>
                <w:sz w:val="24"/>
              </w:rPr>
            </w:pPr>
            <w:r>
              <w:rPr>
                <w:rFonts w:hint="eastAsia" w:ascii="宋体" w:hAnsi="宋体" w:eastAsia="宋体"/>
                <w:sz w:val="24"/>
              </w:rPr>
              <w:t>政府批示</w:t>
            </w:r>
          </w:p>
        </w:tc>
      </w:tr>
      <w:tr w14:paraId="79B3C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54B455E">
            <w:pPr>
              <w:spacing w:line="360" w:lineRule="exact"/>
              <w:jc w:val="center"/>
              <w:rPr>
                <w:rFonts w:hint="eastAsia" w:ascii="宋体" w:hAnsi="宋体" w:eastAsia="宋体"/>
                <w:sz w:val="24"/>
              </w:rPr>
            </w:pPr>
          </w:p>
        </w:tc>
        <w:tc>
          <w:tcPr>
            <w:tcW w:w="1134" w:type="dxa"/>
            <w:noWrap w:val="0"/>
            <w:vAlign w:val="center"/>
          </w:tcPr>
          <w:p w14:paraId="46A96E9A">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6A3F6A04">
            <w:pPr>
              <w:spacing w:line="360" w:lineRule="exact"/>
              <w:jc w:val="left"/>
              <w:rPr>
                <w:rFonts w:hint="eastAsia" w:ascii="宋体" w:hAnsi="宋体" w:eastAsia="宋体"/>
                <w:sz w:val="24"/>
              </w:rPr>
            </w:pPr>
            <w:r>
              <w:rPr>
                <w:rFonts w:hint="eastAsia" w:ascii="宋体" w:hAnsi="宋体" w:eastAsia="宋体"/>
                <w:sz w:val="24"/>
              </w:rPr>
              <w:t>项目资金支出率</w:t>
            </w:r>
          </w:p>
        </w:tc>
        <w:tc>
          <w:tcPr>
            <w:tcW w:w="2891" w:type="dxa"/>
            <w:noWrap w:val="0"/>
            <w:vAlign w:val="center"/>
          </w:tcPr>
          <w:p w14:paraId="70966636">
            <w:pPr>
              <w:spacing w:line="360" w:lineRule="exact"/>
              <w:jc w:val="left"/>
              <w:rPr>
                <w:rFonts w:ascii="宋体" w:hAnsi="宋体" w:eastAsia="宋体"/>
                <w:sz w:val="24"/>
              </w:rPr>
            </w:pPr>
            <w:r>
              <w:rPr>
                <w:rFonts w:hint="eastAsia" w:ascii="宋体" w:hAnsi="宋体" w:eastAsia="宋体"/>
                <w:sz w:val="24"/>
              </w:rPr>
              <w:t>实际支出数占该年度预算金额的百分比</w:t>
            </w:r>
          </w:p>
        </w:tc>
        <w:tc>
          <w:tcPr>
            <w:tcW w:w="1276" w:type="dxa"/>
            <w:noWrap w:val="0"/>
            <w:vAlign w:val="center"/>
          </w:tcPr>
          <w:p w14:paraId="4956CEC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100%</w:t>
            </w:r>
          </w:p>
        </w:tc>
        <w:tc>
          <w:tcPr>
            <w:tcW w:w="1701" w:type="dxa"/>
            <w:noWrap w:val="0"/>
            <w:vAlign w:val="center"/>
          </w:tcPr>
          <w:p w14:paraId="5AE236FF">
            <w:pPr>
              <w:spacing w:line="360" w:lineRule="exact"/>
              <w:jc w:val="left"/>
              <w:rPr>
                <w:rFonts w:hint="eastAsia" w:ascii="宋体" w:hAnsi="宋体" w:eastAsia="宋体"/>
                <w:sz w:val="24"/>
              </w:rPr>
            </w:pPr>
            <w:r>
              <w:rPr>
                <w:rFonts w:hint="eastAsia" w:ascii="宋体" w:hAnsi="宋体" w:eastAsia="宋体"/>
                <w:sz w:val="24"/>
              </w:rPr>
              <w:t>政府批示</w:t>
            </w:r>
          </w:p>
        </w:tc>
      </w:tr>
      <w:tr w14:paraId="3573A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FBB43F8">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10EC41F1">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7AC8BCC3">
            <w:pPr>
              <w:spacing w:line="360" w:lineRule="exact"/>
              <w:jc w:val="left"/>
              <w:rPr>
                <w:rFonts w:hint="eastAsia" w:ascii="宋体" w:hAnsi="宋体" w:eastAsia="宋体"/>
                <w:sz w:val="24"/>
              </w:rPr>
            </w:pPr>
            <w:r>
              <w:rPr>
                <w:rFonts w:hint="eastAsia" w:ascii="宋体" w:hAnsi="宋体" w:eastAsia="宋体"/>
                <w:sz w:val="24"/>
              </w:rPr>
              <w:t>基本公共服务水平</w:t>
            </w:r>
          </w:p>
        </w:tc>
        <w:tc>
          <w:tcPr>
            <w:tcW w:w="2891" w:type="dxa"/>
            <w:noWrap w:val="0"/>
            <w:vAlign w:val="center"/>
          </w:tcPr>
          <w:p w14:paraId="6608E4AE">
            <w:pPr>
              <w:spacing w:line="360" w:lineRule="exact"/>
              <w:jc w:val="left"/>
              <w:rPr>
                <w:rFonts w:ascii="宋体" w:hAnsi="宋体" w:eastAsia="宋体"/>
                <w:sz w:val="24"/>
              </w:rPr>
            </w:pPr>
            <w:r>
              <w:rPr>
                <w:rFonts w:hint="eastAsia" w:ascii="宋体" w:hAnsi="宋体" w:eastAsia="宋体"/>
                <w:sz w:val="24"/>
              </w:rPr>
              <w:t>反应提供基本公共服务的能力和效果</w:t>
            </w:r>
          </w:p>
        </w:tc>
        <w:tc>
          <w:tcPr>
            <w:tcW w:w="1276" w:type="dxa"/>
            <w:noWrap w:val="0"/>
            <w:vAlign w:val="center"/>
          </w:tcPr>
          <w:p w14:paraId="2B176EFE">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C1DD39D">
            <w:pPr>
              <w:spacing w:line="360" w:lineRule="exact"/>
              <w:jc w:val="left"/>
              <w:rPr>
                <w:rFonts w:hint="eastAsia" w:ascii="宋体" w:hAnsi="宋体" w:eastAsia="宋体"/>
                <w:sz w:val="24"/>
              </w:rPr>
            </w:pPr>
            <w:r>
              <w:rPr>
                <w:rFonts w:hint="eastAsia" w:ascii="宋体" w:hAnsi="宋体" w:eastAsia="宋体"/>
                <w:sz w:val="24"/>
              </w:rPr>
              <w:t>政府批示</w:t>
            </w:r>
          </w:p>
        </w:tc>
      </w:tr>
      <w:tr w14:paraId="595D7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E20F5B2">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52BA5B88">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4F6CC075">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732CC7D4">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2DE880D2">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14FAE2A7">
            <w:pPr>
              <w:spacing w:line="360" w:lineRule="exact"/>
              <w:jc w:val="left"/>
              <w:rPr>
                <w:rFonts w:hint="eastAsia" w:ascii="宋体" w:hAnsi="宋体" w:eastAsia="宋体"/>
                <w:sz w:val="24"/>
              </w:rPr>
            </w:pPr>
            <w:r>
              <w:rPr>
                <w:rFonts w:hint="eastAsia" w:ascii="宋体" w:hAnsi="宋体" w:eastAsia="宋体"/>
                <w:sz w:val="24"/>
              </w:rPr>
              <w:t>政府批示</w:t>
            </w:r>
          </w:p>
        </w:tc>
      </w:tr>
    </w:tbl>
    <w:p w14:paraId="06FD0C4C">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7F50533E">
      <w:pPr>
        <w:spacing w:line="360" w:lineRule="exact"/>
        <w:ind w:firstLine="480" w:firstLineChars="200"/>
        <w:jc w:val="left"/>
        <w:rPr>
          <w:rFonts w:ascii="宋体" w:hAnsi="宋体" w:eastAsia="宋体"/>
          <w:sz w:val="24"/>
        </w:rPr>
      </w:pPr>
    </w:p>
    <w:p w14:paraId="28F1AD2C">
      <w:pPr>
        <w:spacing w:line="360" w:lineRule="exact"/>
        <w:ind w:firstLine="482" w:firstLineChars="200"/>
        <w:jc w:val="left"/>
        <w:outlineLvl w:val="3"/>
        <w:rPr>
          <w:rFonts w:ascii="宋体" w:hAnsi="宋体" w:eastAsia="宋体"/>
          <w:b/>
          <w:sz w:val="24"/>
        </w:rPr>
      </w:pPr>
      <w:bookmarkStart w:id="53" w:name="_Toc62803863"/>
      <w:r>
        <w:rPr>
          <w:rFonts w:hint="eastAsia" w:ascii="宋体" w:hAnsi="宋体" w:eastAsia="宋体"/>
          <w:b/>
          <w:sz w:val="24"/>
        </w:rPr>
        <w:t>53.2021年涞水县医院人员经费补助支出项目绩效目标表</w:t>
      </w:r>
      <w:bookmarkEnd w:id="53"/>
      <w:r>
        <w:rPr>
          <w:rFonts w:hint="eastAsia" w:ascii="宋体" w:hAnsi="宋体" w:eastAsia="宋体"/>
          <w:b/>
          <w:sz w:val="24"/>
        </w:rPr>
        <w:t>TC 53、2021年涞水县医院人员经费补助支出项目绩效目标表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CC58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413855E">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761D4728">
            <w:pPr>
              <w:spacing w:line="360" w:lineRule="exact"/>
              <w:jc w:val="right"/>
              <w:rPr>
                <w:rFonts w:ascii="宋体" w:hAnsi="宋体" w:eastAsia="宋体"/>
                <w:sz w:val="24"/>
              </w:rPr>
            </w:pPr>
            <w:r>
              <w:rPr>
                <w:rFonts w:hint="eastAsia" w:ascii="宋体" w:hAnsi="宋体" w:eastAsia="宋体"/>
                <w:sz w:val="24"/>
              </w:rPr>
              <w:t>单位：万元</w:t>
            </w:r>
          </w:p>
        </w:tc>
      </w:tr>
      <w:tr w14:paraId="51577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5A9AEB5">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39F60EAC">
            <w:pPr>
              <w:spacing w:line="360" w:lineRule="exact"/>
              <w:jc w:val="left"/>
              <w:rPr>
                <w:rFonts w:ascii="宋体" w:hAnsi="宋体" w:eastAsia="宋体"/>
                <w:sz w:val="24"/>
              </w:rPr>
            </w:pPr>
            <w:r>
              <w:rPr>
                <w:rFonts w:ascii="宋体" w:hAnsi="宋体" w:eastAsia="宋体"/>
                <w:sz w:val="24"/>
              </w:rPr>
              <w:t>130623216Z2KAI0GTPPDU</w:t>
            </w:r>
          </w:p>
        </w:tc>
        <w:tc>
          <w:tcPr>
            <w:tcW w:w="1587" w:type="dxa"/>
            <w:noWrap w:val="0"/>
            <w:vAlign w:val="center"/>
          </w:tcPr>
          <w:p w14:paraId="1920C71A">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59514450">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年涞水县医院人员经费补助支出项目</w:t>
            </w:r>
          </w:p>
        </w:tc>
      </w:tr>
      <w:tr w14:paraId="6BA3D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28210B4">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2FEFBDE5">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01477265">
            <w:pPr>
              <w:spacing w:line="360" w:lineRule="exact"/>
              <w:jc w:val="left"/>
              <w:rPr>
                <w:rFonts w:ascii="宋体" w:hAnsi="宋体" w:eastAsia="宋体"/>
                <w:sz w:val="24"/>
              </w:rPr>
            </w:pPr>
            <w:r>
              <w:rPr>
                <w:rFonts w:ascii="宋体" w:hAnsi="宋体" w:eastAsia="宋体"/>
                <w:sz w:val="24"/>
              </w:rPr>
              <w:t>46.40</w:t>
            </w:r>
          </w:p>
        </w:tc>
        <w:tc>
          <w:tcPr>
            <w:tcW w:w="1587" w:type="dxa"/>
            <w:noWrap w:val="0"/>
            <w:vAlign w:val="center"/>
          </w:tcPr>
          <w:p w14:paraId="65BAD85F">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2A978E6F">
            <w:pPr>
              <w:spacing w:line="360" w:lineRule="exact"/>
              <w:jc w:val="left"/>
              <w:rPr>
                <w:rFonts w:ascii="宋体" w:hAnsi="宋体" w:eastAsia="宋体"/>
                <w:sz w:val="24"/>
              </w:rPr>
            </w:pPr>
            <w:r>
              <w:rPr>
                <w:rFonts w:ascii="宋体" w:hAnsi="宋体" w:eastAsia="宋体"/>
                <w:sz w:val="24"/>
              </w:rPr>
              <w:t>46.40</w:t>
            </w:r>
          </w:p>
        </w:tc>
        <w:tc>
          <w:tcPr>
            <w:tcW w:w="1276" w:type="dxa"/>
            <w:noWrap w:val="0"/>
            <w:vAlign w:val="center"/>
          </w:tcPr>
          <w:p w14:paraId="06B95935">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00F4A553">
            <w:pPr>
              <w:spacing w:line="360" w:lineRule="exact"/>
              <w:jc w:val="left"/>
              <w:rPr>
                <w:rFonts w:ascii="宋体" w:hAnsi="宋体" w:eastAsia="宋体"/>
                <w:sz w:val="24"/>
              </w:rPr>
            </w:pPr>
            <w:r>
              <w:rPr>
                <w:rFonts w:ascii="宋体" w:hAnsi="宋体" w:eastAsia="宋体"/>
                <w:sz w:val="24"/>
              </w:rPr>
              <w:t>0</w:t>
            </w:r>
          </w:p>
        </w:tc>
      </w:tr>
      <w:tr w14:paraId="1C994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D534D44">
            <w:pPr>
              <w:spacing w:line="360" w:lineRule="exact"/>
              <w:jc w:val="left"/>
              <w:outlineLvl w:val="3"/>
              <w:rPr>
                <w:rFonts w:ascii="宋体" w:hAnsi="宋体" w:eastAsia="宋体"/>
                <w:sz w:val="24"/>
              </w:rPr>
            </w:pPr>
          </w:p>
        </w:tc>
        <w:tc>
          <w:tcPr>
            <w:tcW w:w="8278" w:type="dxa"/>
            <w:gridSpan w:val="6"/>
            <w:noWrap w:val="0"/>
            <w:vAlign w:val="center"/>
          </w:tcPr>
          <w:p w14:paraId="37C4D684">
            <w:pPr>
              <w:spacing w:line="360" w:lineRule="exact"/>
              <w:jc w:val="left"/>
              <w:rPr>
                <w:rFonts w:ascii="宋体" w:hAnsi="宋体" w:eastAsia="宋体"/>
                <w:sz w:val="24"/>
              </w:rPr>
            </w:pPr>
            <w:r>
              <w:rPr>
                <w:rFonts w:hint="eastAsia" w:ascii="宋体" w:hAnsi="宋体" w:eastAsia="宋体"/>
                <w:sz w:val="24"/>
              </w:rPr>
              <w:t>根据</w:t>
            </w:r>
            <w:r>
              <w:rPr>
                <w:rFonts w:ascii="宋体" w:hAnsi="宋体" w:eastAsia="宋体"/>
                <w:sz w:val="24"/>
              </w:rPr>
              <w:t>2020</w:t>
            </w:r>
            <w:r>
              <w:rPr>
                <w:rFonts w:hint="eastAsia" w:ascii="宋体" w:hAnsi="宋体" w:eastAsia="宋体"/>
                <w:sz w:val="24"/>
              </w:rPr>
              <w:t>年经费支出需求，结合</w:t>
            </w:r>
            <w:r>
              <w:rPr>
                <w:rFonts w:ascii="宋体" w:hAnsi="宋体" w:eastAsia="宋体"/>
                <w:sz w:val="24"/>
              </w:rPr>
              <w:t>2021</w:t>
            </w:r>
            <w:r>
              <w:rPr>
                <w:rFonts w:hint="eastAsia" w:ascii="宋体" w:hAnsi="宋体" w:eastAsia="宋体"/>
                <w:sz w:val="24"/>
              </w:rPr>
              <w:t>年工作开展，保障人员工资的正常发放。</w:t>
            </w:r>
          </w:p>
        </w:tc>
      </w:tr>
      <w:tr w14:paraId="5E6E5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2FC112E">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0398FEC0">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27EFAABB">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617519D3">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7B108FFE">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61796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DABADA9">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4A564200">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6E175770">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56A2DA10">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62C9833C">
            <w:pPr>
              <w:spacing w:line="360" w:lineRule="exact"/>
              <w:jc w:val="center"/>
              <w:rPr>
                <w:rFonts w:ascii="宋体" w:hAnsi="宋体" w:eastAsia="宋体"/>
                <w:sz w:val="24"/>
              </w:rPr>
            </w:pPr>
            <w:r>
              <w:rPr>
                <w:rFonts w:ascii="宋体" w:hAnsi="宋体" w:eastAsia="宋体"/>
                <w:sz w:val="24"/>
              </w:rPr>
              <w:t>100.00%</w:t>
            </w:r>
          </w:p>
        </w:tc>
      </w:tr>
      <w:tr w14:paraId="2C804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AA43874">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3441C452">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保障人员工资正常发放</w:t>
            </w:r>
          </w:p>
          <w:p w14:paraId="73450AA2">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提高工作人员满意度</w:t>
            </w:r>
          </w:p>
          <w:p w14:paraId="23D484AA">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保障员工生活水平</w:t>
            </w:r>
          </w:p>
          <w:p w14:paraId="5C703279">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保障医院的可持续发展</w:t>
            </w:r>
          </w:p>
        </w:tc>
      </w:tr>
    </w:tbl>
    <w:p w14:paraId="1060EB51">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C6B5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9421615">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311695EE">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5328ED1C">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3E80E263">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1CF1A0E3">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7B1BE6B5">
            <w:pPr>
              <w:spacing w:line="360" w:lineRule="exact"/>
              <w:jc w:val="center"/>
              <w:rPr>
                <w:rFonts w:ascii="宋体" w:hAnsi="宋体" w:eastAsia="宋体"/>
                <w:b/>
                <w:sz w:val="24"/>
              </w:rPr>
            </w:pPr>
            <w:r>
              <w:rPr>
                <w:rFonts w:hint="eastAsia" w:ascii="宋体" w:hAnsi="宋体" w:eastAsia="宋体"/>
                <w:b/>
                <w:sz w:val="24"/>
              </w:rPr>
              <w:t>指标值确定依据</w:t>
            </w:r>
          </w:p>
        </w:tc>
      </w:tr>
      <w:tr w14:paraId="74F4C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177B5C8">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78EA1E0D">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7C2F7BE5">
            <w:pPr>
              <w:spacing w:line="360" w:lineRule="exact"/>
              <w:jc w:val="left"/>
              <w:rPr>
                <w:rFonts w:ascii="宋体" w:hAnsi="宋体" w:eastAsia="宋体"/>
                <w:sz w:val="24"/>
              </w:rPr>
            </w:pPr>
            <w:r>
              <w:rPr>
                <w:rFonts w:hint="eastAsia" w:ascii="宋体" w:hAnsi="宋体" w:eastAsia="宋体"/>
                <w:sz w:val="24"/>
              </w:rPr>
              <w:t>发放人数</w:t>
            </w:r>
          </w:p>
        </w:tc>
        <w:tc>
          <w:tcPr>
            <w:tcW w:w="2891" w:type="dxa"/>
            <w:noWrap w:val="0"/>
            <w:vAlign w:val="center"/>
          </w:tcPr>
          <w:p w14:paraId="4E5B10CA">
            <w:pPr>
              <w:spacing w:line="360" w:lineRule="exact"/>
              <w:jc w:val="left"/>
              <w:rPr>
                <w:rFonts w:ascii="宋体" w:hAnsi="宋体" w:eastAsia="宋体"/>
                <w:sz w:val="24"/>
              </w:rPr>
            </w:pPr>
            <w:r>
              <w:rPr>
                <w:rFonts w:hint="eastAsia" w:ascii="宋体" w:hAnsi="宋体" w:eastAsia="宋体"/>
                <w:sz w:val="24"/>
              </w:rPr>
              <w:t>在职职工发放人数</w:t>
            </w:r>
          </w:p>
        </w:tc>
        <w:tc>
          <w:tcPr>
            <w:tcW w:w="1276" w:type="dxa"/>
            <w:noWrap w:val="0"/>
            <w:vAlign w:val="center"/>
          </w:tcPr>
          <w:p w14:paraId="59EDB267">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650</w:t>
            </w:r>
            <w:r>
              <w:rPr>
                <w:rFonts w:hint="eastAsia" w:ascii="宋体" w:hAnsi="宋体" w:eastAsia="宋体"/>
                <w:sz w:val="24"/>
              </w:rPr>
              <w:t>人</w:t>
            </w:r>
          </w:p>
        </w:tc>
        <w:tc>
          <w:tcPr>
            <w:tcW w:w="1701" w:type="dxa"/>
            <w:noWrap w:val="0"/>
            <w:vAlign w:val="center"/>
          </w:tcPr>
          <w:p w14:paraId="6080F21D">
            <w:pPr>
              <w:spacing w:line="360" w:lineRule="exact"/>
              <w:jc w:val="left"/>
              <w:rPr>
                <w:rFonts w:ascii="宋体" w:hAnsi="宋体" w:eastAsia="宋体"/>
                <w:sz w:val="24"/>
              </w:rPr>
            </w:pPr>
            <w:r>
              <w:rPr>
                <w:rFonts w:hint="eastAsia" w:ascii="宋体" w:hAnsi="宋体" w:eastAsia="宋体"/>
                <w:sz w:val="24"/>
              </w:rPr>
              <w:t>根据医院发展目标</w:t>
            </w:r>
          </w:p>
        </w:tc>
      </w:tr>
      <w:tr w14:paraId="609E6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3A9D4F9">
            <w:pPr>
              <w:spacing w:line="360" w:lineRule="exact"/>
              <w:jc w:val="center"/>
              <w:rPr>
                <w:rFonts w:hint="eastAsia" w:ascii="宋体" w:hAnsi="宋体" w:eastAsia="宋体"/>
                <w:sz w:val="24"/>
              </w:rPr>
            </w:pPr>
          </w:p>
        </w:tc>
        <w:tc>
          <w:tcPr>
            <w:tcW w:w="1134" w:type="dxa"/>
            <w:noWrap w:val="0"/>
            <w:vAlign w:val="center"/>
          </w:tcPr>
          <w:p w14:paraId="2D8E42EB">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76751F72">
            <w:pPr>
              <w:spacing w:line="360" w:lineRule="exact"/>
              <w:jc w:val="left"/>
              <w:rPr>
                <w:rFonts w:hint="eastAsia" w:ascii="宋体" w:hAnsi="宋体" w:eastAsia="宋体"/>
                <w:sz w:val="24"/>
              </w:rPr>
            </w:pPr>
            <w:r>
              <w:rPr>
                <w:rFonts w:hint="eastAsia" w:ascii="宋体" w:hAnsi="宋体" w:eastAsia="宋体"/>
                <w:sz w:val="24"/>
              </w:rPr>
              <w:t>发放人员工资比例</w:t>
            </w:r>
          </w:p>
        </w:tc>
        <w:tc>
          <w:tcPr>
            <w:tcW w:w="2891" w:type="dxa"/>
            <w:noWrap w:val="0"/>
            <w:vAlign w:val="center"/>
          </w:tcPr>
          <w:p w14:paraId="224C901B">
            <w:pPr>
              <w:spacing w:line="360" w:lineRule="exact"/>
              <w:jc w:val="left"/>
              <w:rPr>
                <w:rFonts w:ascii="宋体" w:hAnsi="宋体" w:eastAsia="宋体"/>
                <w:sz w:val="24"/>
              </w:rPr>
            </w:pPr>
            <w:r>
              <w:rPr>
                <w:rFonts w:hint="eastAsia" w:ascii="宋体" w:hAnsi="宋体" w:eastAsia="宋体"/>
                <w:sz w:val="24"/>
              </w:rPr>
              <w:t>实际发放人员经费占计划发放人员经费的比例</w:t>
            </w:r>
          </w:p>
        </w:tc>
        <w:tc>
          <w:tcPr>
            <w:tcW w:w="1276" w:type="dxa"/>
            <w:noWrap w:val="0"/>
            <w:vAlign w:val="center"/>
          </w:tcPr>
          <w:p w14:paraId="2B84B61C">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22D881D">
            <w:pPr>
              <w:spacing w:line="360" w:lineRule="exact"/>
              <w:jc w:val="left"/>
              <w:rPr>
                <w:rFonts w:hint="eastAsia" w:ascii="宋体" w:hAnsi="宋体" w:eastAsia="宋体"/>
                <w:sz w:val="24"/>
              </w:rPr>
            </w:pPr>
            <w:r>
              <w:rPr>
                <w:rFonts w:hint="eastAsia" w:ascii="宋体" w:hAnsi="宋体" w:eastAsia="宋体"/>
                <w:sz w:val="24"/>
              </w:rPr>
              <w:t>根据医院发展目标</w:t>
            </w:r>
          </w:p>
        </w:tc>
      </w:tr>
      <w:tr w14:paraId="58136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35BB70C">
            <w:pPr>
              <w:spacing w:line="360" w:lineRule="exact"/>
              <w:jc w:val="center"/>
              <w:rPr>
                <w:rFonts w:hint="eastAsia" w:ascii="宋体" w:hAnsi="宋体" w:eastAsia="宋体"/>
                <w:sz w:val="24"/>
              </w:rPr>
            </w:pPr>
          </w:p>
        </w:tc>
        <w:tc>
          <w:tcPr>
            <w:tcW w:w="1134" w:type="dxa"/>
            <w:noWrap w:val="0"/>
            <w:vAlign w:val="center"/>
          </w:tcPr>
          <w:p w14:paraId="1F2E1F50">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7294E686">
            <w:pPr>
              <w:spacing w:line="360" w:lineRule="exact"/>
              <w:jc w:val="left"/>
              <w:rPr>
                <w:rFonts w:hint="eastAsia" w:ascii="宋体" w:hAnsi="宋体" w:eastAsia="宋体"/>
                <w:sz w:val="24"/>
              </w:rPr>
            </w:pPr>
            <w:r>
              <w:rPr>
                <w:rFonts w:hint="eastAsia" w:ascii="宋体" w:hAnsi="宋体" w:eastAsia="宋体"/>
                <w:sz w:val="24"/>
              </w:rPr>
              <w:t>资金到位率</w:t>
            </w:r>
          </w:p>
        </w:tc>
        <w:tc>
          <w:tcPr>
            <w:tcW w:w="2891" w:type="dxa"/>
            <w:noWrap w:val="0"/>
            <w:vAlign w:val="center"/>
          </w:tcPr>
          <w:p w14:paraId="34E8D076">
            <w:pPr>
              <w:spacing w:line="360" w:lineRule="exact"/>
              <w:jc w:val="left"/>
              <w:rPr>
                <w:rFonts w:ascii="宋体" w:hAnsi="宋体" w:eastAsia="宋体"/>
                <w:sz w:val="24"/>
              </w:rPr>
            </w:pPr>
            <w:r>
              <w:rPr>
                <w:rFonts w:hint="eastAsia" w:ascii="宋体" w:hAnsi="宋体" w:eastAsia="宋体"/>
                <w:sz w:val="24"/>
              </w:rPr>
              <w:t>实际到位资金占应到位资金的比例</w:t>
            </w:r>
          </w:p>
        </w:tc>
        <w:tc>
          <w:tcPr>
            <w:tcW w:w="1276" w:type="dxa"/>
            <w:noWrap w:val="0"/>
            <w:vAlign w:val="center"/>
          </w:tcPr>
          <w:p w14:paraId="5907D502">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BF62154">
            <w:pPr>
              <w:spacing w:line="360" w:lineRule="exact"/>
              <w:jc w:val="left"/>
              <w:rPr>
                <w:rFonts w:hint="eastAsia" w:ascii="宋体" w:hAnsi="宋体" w:eastAsia="宋体"/>
                <w:sz w:val="24"/>
              </w:rPr>
            </w:pPr>
            <w:r>
              <w:rPr>
                <w:rFonts w:hint="eastAsia" w:ascii="宋体" w:hAnsi="宋体" w:eastAsia="宋体"/>
                <w:sz w:val="24"/>
              </w:rPr>
              <w:t>根据医院发展目标</w:t>
            </w:r>
          </w:p>
        </w:tc>
      </w:tr>
      <w:tr w14:paraId="116DF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D9E4463">
            <w:pPr>
              <w:spacing w:line="360" w:lineRule="exact"/>
              <w:jc w:val="center"/>
              <w:rPr>
                <w:rFonts w:hint="eastAsia" w:ascii="宋体" w:hAnsi="宋体" w:eastAsia="宋体"/>
                <w:sz w:val="24"/>
              </w:rPr>
            </w:pPr>
          </w:p>
        </w:tc>
        <w:tc>
          <w:tcPr>
            <w:tcW w:w="1134" w:type="dxa"/>
            <w:noWrap w:val="0"/>
            <w:vAlign w:val="center"/>
          </w:tcPr>
          <w:p w14:paraId="3C2D7463">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418D0D3D">
            <w:pPr>
              <w:spacing w:line="360" w:lineRule="exact"/>
              <w:jc w:val="left"/>
              <w:rPr>
                <w:rFonts w:hint="eastAsia" w:ascii="宋体" w:hAnsi="宋体" w:eastAsia="宋体"/>
                <w:sz w:val="24"/>
              </w:rPr>
            </w:pPr>
            <w:r>
              <w:rPr>
                <w:rFonts w:hint="eastAsia" w:ascii="宋体" w:hAnsi="宋体" w:eastAsia="宋体"/>
                <w:sz w:val="24"/>
              </w:rPr>
              <w:t>总成本</w:t>
            </w:r>
          </w:p>
        </w:tc>
        <w:tc>
          <w:tcPr>
            <w:tcW w:w="2891" w:type="dxa"/>
            <w:noWrap w:val="0"/>
            <w:vAlign w:val="center"/>
          </w:tcPr>
          <w:p w14:paraId="22DE4A56">
            <w:pPr>
              <w:spacing w:line="360" w:lineRule="exact"/>
              <w:jc w:val="left"/>
              <w:rPr>
                <w:rFonts w:ascii="宋体" w:hAnsi="宋体" w:eastAsia="宋体"/>
                <w:sz w:val="24"/>
              </w:rPr>
            </w:pPr>
            <w:r>
              <w:rPr>
                <w:rFonts w:hint="eastAsia" w:ascii="宋体" w:hAnsi="宋体" w:eastAsia="宋体"/>
                <w:sz w:val="24"/>
              </w:rPr>
              <w:t>总预算控制额</w:t>
            </w:r>
          </w:p>
        </w:tc>
        <w:tc>
          <w:tcPr>
            <w:tcW w:w="1276" w:type="dxa"/>
            <w:noWrap w:val="0"/>
            <w:vAlign w:val="center"/>
          </w:tcPr>
          <w:p w14:paraId="620F92F4">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100%</w:t>
            </w:r>
          </w:p>
        </w:tc>
        <w:tc>
          <w:tcPr>
            <w:tcW w:w="1701" w:type="dxa"/>
            <w:noWrap w:val="0"/>
            <w:vAlign w:val="center"/>
          </w:tcPr>
          <w:p w14:paraId="0E0D0EF2">
            <w:pPr>
              <w:spacing w:line="360" w:lineRule="exact"/>
              <w:jc w:val="left"/>
              <w:rPr>
                <w:rFonts w:hint="eastAsia" w:ascii="宋体" w:hAnsi="宋体" w:eastAsia="宋体"/>
                <w:sz w:val="24"/>
              </w:rPr>
            </w:pPr>
            <w:r>
              <w:rPr>
                <w:rFonts w:hint="eastAsia" w:ascii="宋体" w:hAnsi="宋体" w:eastAsia="宋体"/>
                <w:sz w:val="24"/>
              </w:rPr>
              <w:t>根据医院发展目标</w:t>
            </w:r>
          </w:p>
        </w:tc>
      </w:tr>
      <w:tr w14:paraId="613B1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C1A245D">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618BEA7C">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741A79F7">
            <w:pPr>
              <w:spacing w:line="360" w:lineRule="exact"/>
              <w:jc w:val="left"/>
              <w:rPr>
                <w:rFonts w:hint="eastAsia" w:ascii="宋体" w:hAnsi="宋体" w:eastAsia="宋体"/>
                <w:sz w:val="24"/>
              </w:rPr>
            </w:pPr>
            <w:r>
              <w:rPr>
                <w:rFonts w:hint="eastAsia" w:ascii="宋体" w:hAnsi="宋体" w:eastAsia="宋体"/>
                <w:sz w:val="24"/>
              </w:rPr>
              <w:t>对社会的贡献</w:t>
            </w:r>
          </w:p>
        </w:tc>
        <w:tc>
          <w:tcPr>
            <w:tcW w:w="2891" w:type="dxa"/>
            <w:noWrap w:val="0"/>
            <w:vAlign w:val="center"/>
          </w:tcPr>
          <w:p w14:paraId="42AD4ECF">
            <w:pPr>
              <w:spacing w:line="360" w:lineRule="exact"/>
              <w:jc w:val="left"/>
              <w:rPr>
                <w:rFonts w:ascii="宋体" w:hAnsi="宋体" w:eastAsia="宋体"/>
                <w:sz w:val="24"/>
              </w:rPr>
            </w:pPr>
            <w:r>
              <w:rPr>
                <w:rFonts w:hint="eastAsia" w:ascii="宋体" w:hAnsi="宋体" w:eastAsia="宋体"/>
                <w:sz w:val="24"/>
              </w:rPr>
              <w:t>对社会的贡献</w:t>
            </w:r>
          </w:p>
        </w:tc>
        <w:tc>
          <w:tcPr>
            <w:tcW w:w="1276" w:type="dxa"/>
            <w:noWrap w:val="0"/>
            <w:vAlign w:val="center"/>
          </w:tcPr>
          <w:p w14:paraId="5BC485E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A64C2A8">
            <w:pPr>
              <w:spacing w:line="360" w:lineRule="exact"/>
              <w:jc w:val="left"/>
              <w:rPr>
                <w:rFonts w:hint="eastAsia" w:ascii="宋体" w:hAnsi="宋体" w:eastAsia="宋体"/>
                <w:sz w:val="24"/>
              </w:rPr>
            </w:pPr>
            <w:r>
              <w:rPr>
                <w:rFonts w:hint="eastAsia" w:ascii="宋体" w:hAnsi="宋体" w:eastAsia="宋体"/>
                <w:sz w:val="24"/>
              </w:rPr>
              <w:t>根据医院发展目标</w:t>
            </w:r>
          </w:p>
        </w:tc>
      </w:tr>
      <w:tr w14:paraId="07406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71728C9">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29372ABD">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0224CD7A">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76254023">
            <w:pPr>
              <w:spacing w:line="360" w:lineRule="exact"/>
              <w:jc w:val="left"/>
              <w:rPr>
                <w:rFonts w:ascii="宋体" w:hAnsi="宋体" w:eastAsia="宋体"/>
                <w:sz w:val="24"/>
              </w:rPr>
            </w:pPr>
            <w:r>
              <w:rPr>
                <w:rFonts w:hint="eastAsia" w:ascii="宋体" w:hAnsi="宋体" w:eastAsia="宋体"/>
                <w:sz w:val="24"/>
              </w:rPr>
              <w:t>职工对当年工资发放的整体满意度</w:t>
            </w:r>
          </w:p>
        </w:tc>
        <w:tc>
          <w:tcPr>
            <w:tcW w:w="1276" w:type="dxa"/>
            <w:noWrap w:val="0"/>
            <w:vAlign w:val="center"/>
          </w:tcPr>
          <w:p w14:paraId="186C7E2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315D8A45">
            <w:pPr>
              <w:spacing w:line="360" w:lineRule="exact"/>
              <w:jc w:val="left"/>
              <w:rPr>
                <w:rFonts w:hint="eastAsia" w:ascii="宋体" w:hAnsi="宋体" w:eastAsia="宋体"/>
                <w:sz w:val="24"/>
              </w:rPr>
            </w:pPr>
            <w:r>
              <w:rPr>
                <w:rFonts w:hint="eastAsia" w:ascii="宋体" w:hAnsi="宋体" w:eastAsia="宋体"/>
                <w:sz w:val="24"/>
              </w:rPr>
              <w:t>根据医院发展目标</w:t>
            </w:r>
          </w:p>
        </w:tc>
      </w:tr>
    </w:tbl>
    <w:p w14:paraId="19095D2A">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28483C1F">
      <w:pPr>
        <w:spacing w:line="360" w:lineRule="exact"/>
        <w:ind w:firstLine="480" w:firstLineChars="200"/>
        <w:jc w:val="left"/>
        <w:rPr>
          <w:rFonts w:ascii="宋体" w:hAnsi="宋体" w:eastAsia="宋体"/>
          <w:sz w:val="24"/>
        </w:rPr>
      </w:pPr>
    </w:p>
    <w:p w14:paraId="3E117196">
      <w:pPr>
        <w:spacing w:line="360" w:lineRule="exact"/>
        <w:ind w:firstLine="482" w:firstLineChars="200"/>
        <w:jc w:val="left"/>
        <w:outlineLvl w:val="3"/>
        <w:rPr>
          <w:rFonts w:ascii="宋体" w:hAnsi="宋体" w:eastAsia="宋体"/>
          <w:b/>
          <w:sz w:val="24"/>
        </w:rPr>
      </w:pPr>
      <w:bookmarkStart w:id="54" w:name="_Toc62803864"/>
      <w:r>
        <w:rPr>
          <w:rFonts w:hint="eastAsia" w:ascii="宋体" w:hAnsi="宋体" w:eastAsia="宋体"/>
          <w:b/>
          <w:sz w:val="24"/>
        </w:rPr>
        <w:t>54.2021年涞水县医院污水运营服务项目绩效目标表</w:t>
      </w:r>
      <w:bookmarkEnd w:id="54"/>
      <w:r>
        <w:rPr>
          <w:rFonts w:hint="eastAsia" w:ascii="宋体" w:hAnsi="宋体" w:eastAsia="宋体"/>
          <w:b/>
          <w:sz w:val="24"/>
        </w:rPr>
        <w:t>TC 54、2021年涞水县医院污水运营服务项目绩效目标表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3D8F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F64AE23">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63192D85">
            <w:pPr>
              <w:spacing w:line="360" w:lineRule="exact"/>
              <w:jc w:val="right"/>
              <w:rPr>
                <w:rFonts w:ascii="宋体" w:hAnsi="宋体" w:eastAsia="宋体"/>
                <w:sz w:val="24"/>
              </w:rPr>
            </w:pPr>
            <w:r>
              <w:rPr>
                <w:rFonts w:hint="eastAsia" w:ascii="宋体" w:hAnsi="宋体" w:eastAsia="宋体"/>
                <w:sz w:val="24"/>
              </w:rPr>
              <w:t>单位：万元</w:t>
            </w:r>
          </w:p>
        </w:tc>
      </w:tr>
      <w:tr w14:paraId="35A56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91E8752">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531A82FF">
            <w:pPr>
              <w:spacing w:line="360" w:lineRule="exact"/>
              <w:jc w:val="left"/>
              <w:rPr>
                <w:rFonts w:ascii="宋体" w:hAnsi="宋体" w:eastAsia="宋体"/>
                <w:sz w:val="24"/>
              </w:rPr>
            </w:pPr>
            <w:r>
              <w:rPr>
                <w:rFonts w:ascii="宋体" w:hAnsi="宋体" w:eastAsia="宋体"/>
                <w:sz w:val="24"/>
              </w:rPr>
              <w:t>130623218F38F9KHG8KPT</w:t>
            </w:r>
          </w:p>
        </w:tc>
        <w:tc>
          <w:tcPr>
            <w:tcW w:w="1587" w:type="dxa"/>
            <w:noWrap w:val="0"/>
            <w:vAlign w:val="center"/>
          </w:tcPr>
          <w:p w14:paraId="66B0119D">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1966A110">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年涞水县医院污水运营服务项目</w:t>
            </w:r>
          </w:p>
        </w:tc>
      </w:tr>
      <w:tr w14:paraId="08168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B69AC86">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5B6EDB7C">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7C769055">
            <w:pPr>
              <w:spacing w:line="360" w:lineRule="exact"/>
              <w:jc w:val="left"/>
              <w:rPr>
                <w:rFonts w:ascii="宋体" w:hAnsi="宋体" w:eastAsia="宋体"/>
                <w:sz w:val="24"/>
              </w:rPr>
            </w:pPr>
            <w:r>
              <w:rPr>
                <w:rFonts w:ascii="宋体" w:hAnsi="宋体" w:eastAsia="宋体"/>
                <w:sz w:val="24"/>
              </w:rPr>
              <w:t>70.00</w:t>
            </w:r>
          </w:p>
        </w:tc>
        <w:tc>
          <w:tcPr>
            <w:tcW w:w="1587" w:type="dxa"/>
            <w:noWrap w:val="0"/>
            <w:vAlign w:val="center"/>
          </w:tcPr>
          <w:p w14:paraId="0BAB8659">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05A22B1D">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2220AA6A">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04D0780F">
            <w:pPr>
              <w:spacing w:line="360" w:lineRule="exact"/>
              <w:jc w:val="left"/>
              <w:rPr>
                <w:rFonts w:ascii="宋体" w:hAnsi="宋体" w:eastAsia="宋体"/>
                <w:sz w:val="24"/>
              </w:rPr>
            </w:pPr>
            <w:r>
              <w:rPr>
                <w:rFonts w:ascii="宋体" w:hAnsi="宋体" w:eastAsia="宋体"/>
                <w:sz w:val="24"/>
              </w:rPr>
              <w:t>70.00</w:t>
            </w:r>
          </w:p>
        </w:tc>
      </w:tr>
      <w:tr w14:paraId="350D3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F0507A8">
            <w:pPr>
              <w:spacing w:line="360" w:lineRule="exact"/>
              <w:jc w:val="left"/>
              <w:outlineLvl w:val="3"/>
              <w:rPr>
                <w:rFonts w:ascii="宋体" w:hAnsi="宋体" w:eastAsia="宋体"/>
                <w:sz w:val="24"/>
              </w:rPr>
            </w:pPr>
          </w:p>
        </w:tc>
        <w:tc>
          <w:tcPr>
            <w:tcW w:w="8278" w:type="dxa"/>
            <w:gridSpan w:val="6"/>
            <w:noWrap w:val="0"/>
            <w:vAlign w:val="center"/>
          </w:tcPr>
          <w:p w14:paraId="22F8C6BA">
            <w:pPr>
              <w:spacing w:line="360" w:lineRule="exact"/>
              <w:jc w:val="left"/>
              <w:rPr>
                <w:rFonts w:ascii="宋体" w:hAnsi="宋体" w:eastAsia="宋体"/>
                <w:sz w:val="24"/>
              </w:rPr>
            </w:pPr>
            <w:r>
              <w:rPr>
                <w:rFonts w:hint="eastAsia" w:ascii="宋体" w:hAnsi="宋体" w:eastAsia="宋体"/>
                <w:sz w:val="24"/>
              </w:rPr>
              <w:t>污水大量增加，线上检测难度增大，县环保部门要求线上监测，我院委托第三方进行提供污水运营服务。</w:t>
            </w:r>
          </w:p>
        </w:tc>
      </w:tr>
      <w:tr w14:paraId="26D86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3B33D23">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49734533">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456C532C">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027723BF">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12A6A9DD">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1D3AB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E2CA0C5">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26A1D039">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489EAED2">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43D8AB38">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5D35370C">
            <w:pPr>
              <w:spacing w:line="360" w:lineRule="exact"/>
              <w:jc w:val="center"/>
              <w:rPr>
                <w:rFonts w:ascii="宋体" w:hAnsi="宋体" w:eastAsia="宋体"/>
                <w:sz w:val="24"/>
              </w:rPr>
            </w:pPr>
            <w:r>
              <w:rPr>
                <w:rFonts w:ascii="宋体" w:hAnsi="宋体" w:eastAsia="宋体"/>
                <w:sz w:val="24"/>
              </w:rPr>
              <w:t>100.00%</w:t>
            </w:r>
          </w:p>
        </w:tc>
      </w:tr>
      <w:tr w14:paraId="3DF07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3BD2A82">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00BE529A">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提高县医院服务水平</w:t>
            </w:r>
          </w:p>
          <w:p w14:paraId="4ADA6F54">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提高对环境保护的情况</w:t>
            </w:r>
          </w:p>
          <w:p w14:paraId="084D7364">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提高环保意识</w:t>
            </w:r>
          </w:p>
          <w:p w14:paraId="461BFE98">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达到环保部门的监测要求</w:t>
            </w:r>
          </w:p>
        </w:tc>
      </w:tr>
    </w:tbl>
    <w:p w14:paraId="3E89541E">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EF8B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5A96EF8">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08D1735D">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0215D6F6">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1D88D488">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3E2204C8">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2751E41F">
            <w:pPr>
              <w:spacing w:line="360" w:lineRule="exact"/>
              <w:jc w:val="center"/>
              <w:rPr>
                <w:rFonts w:ascii="宋体" w:hAnsi="宋体" w:eastAsia="宋体"/>
                <w:b/>
                <w:sz w:val="24"/>
              </w:rPr>
            </w:pPr>
            <w:r>
              <w:rPr>
                <w:rFonts w:hint="eastAsia" w:ascii="宋体" w:hAnsi="宋体" w:eastAsia="宋体"/>
                <w:b/>
                <w:sz w:val="24"/>
              </w:rPr>
              <w:t>指标值确定依据</w:t>
            </w:r>
          </w:p>
        </w:tc>
      </w:tr>
      <w:tr w14:paraId="6440B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D96FD85">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39052037">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3C48C6A4">
            <w:pPr>
              <w:spacing w:line="360" w:lineRule="exact"/>
              <w:jc w:val="left"/>
              <w:rPr>
                <w:rFonts w:ascii="宋体" w:hAnsi="宋体" w:eastAsia="宋体"/>
                <w:sz w:val="24"/>
              </w:rPr>
            </w:pPr>
            <w:r>
              <w:rPr>
                <w:rFonts w:hint="eastAsia" w:ascii="宋体" w:hAnsi="宋体" w:eastAsia="宋体"/>
                <w:sz w:val="24"/>
              </w:rPr>
              <w:t>污水监测次数</w:t>
            </w:r>
          </w:p>
        </w:tc>
        <w:tc>
          <w:tcPr>
            <w:tcW w:w="2891" w:type="dxa"/>
            <w:noWrap w:val="0"/>
            <w:vAlign w:val="center"/>
          </w:tcPr>
          <w:p w14:paraId="56829A14">
            <w:pPr>
              <w:spacing w:line="360" w:lineRule="exact"/>
              <w:jc w:val="left"/>
              <w:rPr>
                <w:rFonts w:ascii="宋体" w:hAnsi="宋体" w:eastAsia="宋体"/>
                <w:sz w:val="24"/>
              </w:rPr>
            </w:pPr>
            <w:r>
              <w:rPr>
                <w:rFonts w:hint="eastAsia" w:ascii="宋体" w:hAnsi="宋体" w:eastAsia="宋体"/>
                <w:sz w:val="24"/>
              </w:rPr>
              <w:t>污水监测次数</w:t>
            </w:r>
          </w:p>
        </w:tc>
        <w:tc>
          <w:tcPr>
            <w:tcW w:w="1276" w:type="dxa"/>
            <w:noWrap w:val="0"/>
            <w:vAlign w:val="center"/>
          </w:tcPr>
          <w:p w14:paraId="3FFE6561">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4</w:t>
            </w:r>
            <w:r>
              <w:rPr>
                <w:rFonts w:hint="eastAsia" w:ascii="宋体" w:hAnsi="宋体" w:eastAsia="宋体"/>
                <w:sz w:val="24"/>
              </w:rPr>
              <w:t>次</w:t>
            </w:r>
          </w:p>
        </w:tc>
        <w:tc>
          <w:tcPr>
            <w:tcW w:w="1701" w:type="dxa"/>
            <w:noWrap w:val="0"/>
            <w:vAlign w:val="center"/>
          </w:tcPr>
          <w:p w14:paraId="3D83DE61">
            <w:pPr>
              <w:spacing w:line="360" w:lineRule="exact"/>
              <w:jc w:val="left"/>
              <w:rPr>
                <w:rFonts w:ascii="宋体" w:hAnsi="宋体" w:eastAsia="宋体"/>
                <w:sz w:val="24"/>
              </w:rPr>
            </w:pPr>
            <w:r>
              <w:rPr>
                <w:rFonts w:hint="eastAsia" w:ascii="宋体" w:hAnsi="宋体" w:eastAsia="宋体"/>
                <w:sz w:val="24"/>
              </w:rPr>
              <w:t>政府批示</w:t>
            </w:r>
          </w:p>
        </w:tc>
      </w:tr>
      <w:tr w14:paraId="7D8A4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ADCEB3E">
            <w:pPr>
              <w:spacing w:line="360" w:lineRule="exact"/>
              <w:jc w:val="center"/>
              <w:rPr>
                <w:rFonts w:hint="eastAsia" w:ascii="宋体" w:hAnsi="宋体" w:eastAsia="宋体"/>
                <w:sz w:val="24"/>
              </w:rPr>
            </w:pPr>
          </w:p>
        </w:tc>
        <w:tc>
          <w:tcPr>
            <w:tcW w:w="1134" w:type="dxa"/>
            <w:noWrap w:val="0"/>
            <w:vAlign w:val="center"/>
          </w:tcPr>
          <w:p w14:paraId="0F66FAD7">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5D1A33E">
            <w:pPr>
              <w:spacing w:line="360" w:lineRule="exact"/>
              <w:jc w:val="left"/>
              <w:rPr>
                <w:rFonts w:hint="eastAsia" w:ascii="宋体" w:hAnsi="宋体" w:eastAsia="宋体"/>
                <w:sz w:val="24"/>
              </w:rPr>
            </w:pPr>
            <w:r>
              <w:rPr>
                <w:rFonts w:hint="eastAsia" w:ascii="宋体" w:hAnsi="宋体" w:eastAsia="宋体"/>
                <w:sz w:val="24"/>
              </w:rPr>
              <w:t>监测系统质量</w:t>
            </w:r>
          </w:p>
        </w:tc>
        <w:tc>
          <w:tcPr>
            <w:tcW w:w="2891" w:type="dxa"/>
            <w:noWrap w:val="0"/>
            <w:vAlign w:val="center"/>
          </w:tcPr>
          <w:p w14:paraId="13378AF6">
            <w:pPr>
              <w:spacing w:line="360" w:lineRule="exact"/>
              <w:jc w:val="left"/>
              <w:rPr>
                <w:rFonts w:ascii="宋体" w:hAnsi="宋体" w:eastAsia="宋体"/>
                <w:sz w:val="24"/>
              </w:rPr>
            </w:pPr>
            <w:r>
              <w:rPr>
                <w:rFonts w:hint="eastAsia" w:ascii="宋体" w:hAnsi="宋体" w:eastAsia="宋体"/>
                <w:sz w:val="24"/>
              </w:rPr>
              <w:t>监测系统实现的能力</w:t>
            </w:r>
          </w:p>
        </w:tc>
        <w:tc>
          <w:tcPr>
            <w:tcW w:w="1276" w:type="dxa"/>
            <w:noWrap w:val="0"/>
            <w:vAlign w:val="center"/>
          </w:tcPr>
          <w:p w14:paraId="5E3AA57F">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77D3479">
            <w:pPr>
              <w:spacing w:line="360" w:lineRule="exact"/>
              <w:jc w:val="left"/>
              <w:rPr>
                <w:rFonts w:hint="eastAsia" w:ascii="宋体" w:hAnsi="宋体" w:eastAsia="宋体"/>
                <w:sz w:val="24"/>
              </w:rPr>
            </w:pPr>
            <w:r>
              <w:rPr>
                <w:rFonts w:hint="eastAsia" w:ascii="宋体" w:hAnsi="宋体" w:eastAsia="宋体"/>
                <w:sz w:val="24"/>
              </w:rPr>
              <w:t>政府批示</w:t>
            </w:r>
          </w:p>
        </w:tc>
      </w:tr>
      <w:tr w14:paraId="26F6B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E49A559">
            <w:pPr>
              <w:spacing w:line="360" w:lineRule="exact"/>
              <w:jc w:val="center"/>
              <w:rPr>
                <w:rFonts w:hint="eastAsia" w:ascii="宋体" w:hAnsi="宋体" w:eastAsia="宋体"/>
                <w:sz w:val="24"/>
              </w:rPr>
            </w:pPr>
          </w:p>
        </w:tc>
        <w:tc>
          <w:tcPr>
            <w:tcW w:w="1134" w:type="dxa"/>
            <w:noWrap w:val="0"/>
            <w:vAlign w:val="center"/>
          </w:tcPr>
          <w:p w14:paraId="6124183B">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261AE8E1">
            <w:pPr>
              <w:spacing w:line="360" w:lineRule="exact"/>
              <w:jc w:val="left"/>
              <w:rPr>
                <w:rFonts w:hint="eastAsia" w:ascii="宋体" w:hAnsi="宋体" w:eastAsia="宋体"/>
                <w:sz w:val="24"/>
              </w:rPr>
            </w:pPr>
            <w:r>
              <w:rPr>
                <w:rFonts w:hint="eastAsia" w:ascii="宋体" w:hAnsi="宋体" w:eastAsia="宋体"/>
                <w:sz w:val="24"/>
              </w:rPr>
              <w:t>服务的完成度</w:t>
            </w:r>
          </w:p>
        </w:tc>
        <w:tc>
          <w:tcPr>
            <w:tcW w:w="2891" w:type="dxa"/>
            <w:noWrap w:val="0"/>
            <w:vAlign w:val="center"/>
          </w:tcPr>
          <w:p w14:paraId="4EEC7D43">
            <w:pPr>
              <w:spacing w:line="360" w:lineRule="exact"/>
              <w:jc w:val="left"/>
              <w:rPr>
                <w:rFonts w:ascii="宋体" w:hAnsi="宋体" w:eastAsia="宋体"/>
                <w:sz w:val="24"/>
              </w:rPr>
            </w:pPr>
            <w:r>
              <w:rPr>
                <w:rFonts w:hint="eastAsia" w:ascii="宋体" w:hAnsi="宋体" w:eastAsia="宋体"/>
                <w:sz w:val="24"/>
              </w:rPr>
              <w:t>服务的完成度</w:t>
            </w:r>
          </w:p>
        </w:tc>
        <w:tc>
          <w:tcPr>
            <w:tcW w:w="1276" w:type="dxa"/>
            <w:noWrap w:val="0"/>
            <w:vAlign w:val="center"/>
          </w:tcPr>
          <w:p w14:paraId="76A96F69">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D4B9FAE">
            <w:pPr>
              <w:spacing w:line="360" w:lineRule="exact"/>
              <w:jc w:val="left"/>
              <w:rPr>
                <w:rFonts w:hint="eastAsia" w:ascii="宋体" w:hAnsi="宋体" w:eastAsia="宋体"/>
                <w:sz w:val="24"/>
              </w:rPr>
            </w:pPr>
            <w:r>
              <w:rPr>
                <w:rFonts w:hint="eastAsia" w:ascii="宋体" w:hAnsi="宋体" w:eastAsia="宋体"/>
                <w:sz w:val="24"/>
              </w:rPr>
              <w:t>政府批示</w:t>
            </w:r>
          </w:p>
        </w:tc>
      </w:tr>
      <w:tr w14:paraId="5C3F8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9BCA3E7">
            <w:pPr>
              <w:spacing w:line="360" w:lineRule="exact"/>
              <w:jc w:val="center"/>
              <w:rPr>
                <w:rFonts w:hint="eastAsia" w:ascii="宋体" w:hAnsi="宋体" w:eastAsia="宋体"/>
                <w:sz w:val="24"/>
              </w:rPr>
            </w:pPr>
          </w:p>
        </w:tc>
        <w:tc>
          <w:tcPr>
            <w:tcW w:w="1134" w:type="dxa"/>
            <w:noWrap w:val="0"/>
            <w:vAlign w:val="center"/>
          </w:tcPr>
          <w:p w14:paraId="00F9CC4D">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595C3A32">
            <w:pPr>
              <w:spacing w:line="360" w:lineRule="exact"/>
              <w:jc w:val="left"/>
              <w:rPr>
                <w:rFonts w:hint="eastAsia" w:ascii="宋体" w:hAnsi="宋体" w:eastAsia="宋体"/>
                <w:sz w:val="24"/>
              </w:rPr>
            </w:pPr>
            <w:r>
              <w:rPr>
                <w:rFonts w:hint="eastAsia" w:ascii="宋体" w:hAnsi="宋体" w:eastAsia="宋体"/>
                <w:sz w:val="24"/>
              </w:rPr>
              <w:t>运营成本</w:t>
            </w:r>
          </w:p>
        </w:tc>
        <w:tc>
          <w:tcPr>
            <w:tcW w:w="2891" w:type="dxa"/>
            <w:noWrap w:val="0"/>
            <w:vAlign w:val="center"/>
          </w:tcPr>
          <w:p w14:paraId="774F5A93">
            <w:pPr>
              <w:spacing w:line="360" w:lineRule="exact"/>
              <w:jc w:val="left"/>
              <w:rPr>
                <w:rFonts w:ascii="宋体" w:hAnsi="宋体" w:eastAsia="宋体"/>
                <w:sz w:val="24"/>
              </w:rPr>
            </w:pPr>
            <w:r>
              <w:rPr>
                <w:rFonts w:hint="eastAsia" w:ascii="宋体" w:hAnsi="宋体" w:eastAsia="宋体"/>
                <w:sz w:val="24"/>
              </w:rPr>
              <w:t>运营成本是否按招标文件执行</w:t>
            </w:r>
          </w:p>
        </w:tc>
        <w:tc>
          <w:tcPr>
            <w:tcW w:w="1276" w:type="dxa"/>
            <w:noWrap w:val="0"/>
            <w:vAlign w:val="center"/>
          </w:tcPr>
          <w:p w14:paraId="5FD975C4">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0CF1DDB">
            <w:pPr>
              <w:spacing w:line="360" w:lineRule="exact"/>
              <w:jc w:val="left"/>
              <w:rPr>
                <w:rFonts w:hint="eastAsia" w:ascii="宋体" w:hAnsi="宋体" w:eastAsia="宋体"/>
                <w:sz w:val="24"/>
              </w:rPr>
            </w:pPr>
            <w:r>
              <w:rPr>
                <w:rFonts w:hint="eastAsia" w:ascii="宋体" w:hAnsi="宋体" w:eastAsia="宋体"/>
                <w:sz w:val="24"/>
              </w:rPr>
              <w:t>政府批示</w:t>
            </w:r>
          </w:p>
        </w:tc>
      </w:tr>
      <w:tr w14:paraId="1EAEA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4639E17">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2CC59FC9">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54F89CE0">
            <w:pPr>
              <w:spacing w:line="360" w:lineRule="exact"/>
              <w:jc w:val="left"/>
              <w:rPr>
                <w:rFonts w:hint="eastAsia" w:ascii="宋体" w:hAnsi="宋体" w:eastAsia="宋体"/>
                <w:sz w:val="24"/>
              </w:rPr>
            </w:pPr>
            <w:r>
              <w:rPr>
                <w:rFonts w:hint="eastAsia" w:ascii="宋体" w:hAnsi="宋体" w:eastAsia="宋体"/>
                <w:sz w:val="24"/>
              </w:rPr>
              <w:t>长期使用性</w:t>
            </w:r>
          </w:p>
        </w:tc>
        <w:tc>
          <w:tcPr>
            <w:tcW w:w="2891" w:type="dxa"/>
            <w:noWrap w:val="0"/>
            <w:vAlign w:val="center"/>
          </w:tcPr>
          <w:p w14:paraId="3A14F073">
            <w:pPr>
              <w:spacing w:line="360" w:lineRule="exact"/>
              <w:jc w:val="left"/>
              <w:rPr>
                <w:rFonts w:ascii="宋体" w:hAnsi="宋体" w:eastAsia="宋体"/>
                <w:sz w:val="24"/>
              </w:rPr>
            </w:pPr>
            <w:r>
              <w:rPr>
                <w:rFonts w:hint="eastAsia" w:ascii="宋体" w:hAnsi="宋体" w:eastAsia="宋体"/>
                <w:sz w:val="24"/>
              </w:rPr>
              <w:t>能够长期满足工作需求</w:t>
            </w:r>
          </w:p>
        </w:tc>
        <w:tc>
          <w:tcPr>
            <w:tcW w:w="1276" w:type="dxa"/>
            <w:noWrap w:val="0"/>
            <w:vAlign w:val="center"/>
          </w:tcPr>
          <w:p w14:paraId="64C54DE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62048C9">
            <w:pPr>
              <w:spacing w:line="360" w:lineRule="exact"/>
              <w:jc w:val="left"/>
              <w:rPr>
                <w:rFonts w:hint="eastAsia" w:ascii="宋体" w:hAnsi="宋体" w:eastAsia="宋体"/>
                <w:sz w:val="24"/>
              </w:rPr>
            </w:pPr>
            <w:r>
              <w:rPr>
                <w:rFonts w:hint="eastAsia" w:ascii="宋体" w:hAnsi="宋体" w:eastAsia="宋体"/>
                <w:sz w:val="24"/>
              </w:rPr>
              <w:t>政府批示</w:t>
            </w:r>
          </w:p>
        </w:tc>
      </w:tr>
      <w:tr w14:paraId="5B660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6A24C67">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7236D758">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4090E48E">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2A136062">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3731869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418A12C">
            <w:pPr>
              <w:spacing w:line="360" w:lineRule="exact"/>
              <w:jc w:val="left"/>
              <w:rPr>
                <w:rFonts w:hint="eastAsia" w:ascii="宋体" w:hAnsi="宋体" w:eastAsia="宋体"/>
                <w:sz w:val="24"/>
              </w:rPr>
            </w:pPr>
            <w:r>
              <w:rPr>
                <w:rFonts w:hint="eastAsia" w:ascii="宋体" w:hAnsi="宋体" w:eastAsia="宋体"/>
                <w:sz w:val="24"/>
              </w:rPr>
              <w:t>政府批示</w:t>
            </w:r>
          </w:p>
        </w:tc>
      </w:tr>
    </w:tbl>
    <w:p w14:paraId="36460DD3">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4277ED4E">
      <w:pPr>
        <w:spacing w:line="360" w:lineRule="exact"/>
        <w:ind w:firstLine="480" w:firstLineChars="200"/>
        <w:jc w:val="left"/>
        <w:rPr>
          <w:rFonts w:ascii="宋体" w:hAnsi="宋体" w:eastAsia="宋体"/>
          <w:sz w:val="24"/>
        </w:rPr>
      </w:pPr>
    </w:p>
    <w:p w14:paraId="167FEFA8">
      <w:pPr>
        <w:spacing w:line="360" w:lineRule="exact"/>
        <w:ind w:firstLine="482" w:firstLineChars="200"/>
        <w:jc w:val="left"/>
        <w:outlineLvl w:val="3"/>
        <w:rPr>
          <w:rFonts w:ascii="宋体" w:hAnsi="宋体" w:eastAsia="宋体"/>
          <w:b/>
          <w:sz w:val="24"/>
        </w:rPr>
      </w:pPr>
      <w:bookmarkStart w:id="55" w:name="_Toc62803865"/>
      <w:r>
        <w:rPr>
          <w:rFonts w:hint="eastAsia" w:ascii="宋体" w:hAnsi="宋体" w:eastAsia="宋体"/>
          <w:b/>
          <w:sz w:val="24"/>
        </w:rPr>
        <w:t>55.2021年涞水县医院电力设备改造工程项目绩效目标表</w:t>
      </w:r>
      <w:bookmarkEnd w:id="55"/>
      <w:r>
        <w:rPr>
          <w:rFonts w:hint="eastAsia" w:ascii="宋体" w:hAnsi="宋体" w:eastAsia="宋体"/>
          <w:b/>
          <w:sz w:val="24"/>
        </w:rPr>
        <w:t>TC 55、2021年涞水县医院电力设备改造工程项目绩效目标表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6302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65261CE">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4CD55174">
            <w:pPr>
              <w:spacing w:line="360" w:lineRule="exact"/>
              <w:jc w:val="right"/>
              <w:rPr>
                <w:rFonts w:ascii="宋体" w:hAnsi="宋体" w:eastAsia="宋体"/>
                <w:sz w:val="24"/>
              </w:rPr>
            </w:pPr>
            <w:r>
              <w:rPr>
                <w:rFonts w:hint="eastAsia" w:ascii="宋体" w:hAnsi="宋体" w:eastAsia="宋体"/>
                <w:sz w:val="24"/>
              </w:rPr>
              <w:t>单位：万元</w:t>
            </w:r>
          </w:p>
        </w:tc>
      </w:tr>
      <w:tr w14:paraId="552E3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515C9F9">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7F17B45">
            <w:pPr>
              <w:spacing w:line="360" w:lineRule="exact"/>
              <w:jc w:val="left"/>
              <w:rPr>
                <w:rFonts w:ascii="宋体" w:hAnsi="宋体" w:eastAsia="宋体"/>
                <w:sz w:val="24"/>
              </w:rPr>
            </w:pPr>
            <w:r>
              <w:rPr>
                <w:rFonts w:ascii="宋体" w:hAnsi="宋体" w:eastAsia="宋体"/>
                <w:sz w:val="24"/>
              </w:rPr>
              <w:t>130623218M7AONRR3Y4WD</w:t>
            </w:r>
          </w:p>
        </w:tc>
        <w:tc>
          <w:tcPr>
            <w:tcW w:w="1587" w:type="dxa"/>
            <w:noWrap w:val="0"/>
            <w:vAlign w:val="center"/>
          </w:tcPr>
          <w:p w14:paraId="754FD957">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C377FCE">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年涞水县医院电力设备改造工程项目</w:t>
            </w:r>
          </w:p>
        </w:tc>
      </w:tr>
      <w:tr w14:paraId="5CDA6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7ED67E2">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11F58B06">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7473A32F">
            <w:pPr>
              <w:spacing w:line="360" w:lineRule="exact"/>
              <w:jc w:val="left"/>
              <w:rPr>
                <w:rFonts w:ascii="宋体" w:hAnsi="宋体" w:eastAsia="宋体"/>
                <w:sz w:val="24"/>
              </w:rPr>
            </w:pPr>
            <w:r>
              <w:rPr>
                <w:rFonts w:ascii="宋体" w:hAnsi="宋体" w:eastAsia="宋体"/>
                <w:sz w:val="24"/>
              </w:rPr>
              <w:t>80.00</w:t>
            </w:r>
          </w:p>
        </w:tc>
        <w:tc>
          <w:tcPr>
            <w:tcW w:w="1587" w:type="dxa"/>
            <w:noWrap w:val="0"/>
            <w:vAlign w:val="center"/>
          </w:tcPr>
          <w:p w14:paraId="75BCC896">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6D3C1A39">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64B62511">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222CC38D">
            <w:pPr>
              <w:spacing w:line="360" w:lineRule="exact"/>
              <w:jc w:val="left"/>
              <w:rPr>
                <w:rFonts w:ascii="宋体" w:hAnsi="宋体" w:eastAsia="宋体"/>
                <w:sz w:val="24"/>
              </w:rPr>
            </w:pPr>
            <w:r>
              <w:rPr>
                <w:rFonts w:ascii="宋体" w:hAnsi="宋体" w:eastAsia="宋体"/>
                <w:sz w:val="24"/>
              </w:rPr>
              <w:t>80.00</w:t>
            </w:r>
          </w:p>
        </w:tc>
      </w:tr>
      <w:tr w14:paraId="740A5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DF41BD6">
            <w:pPr>
              <w:spacing w:line="360" w:lineRule="exact"/>
              <w:jc w:val="left"/>
              <w:outlineLvl w:val="3"/>
              <w:rPr>
                <w:rFonts w:ascii="宋体" w:hAnsi="宋体" w:eastAsia="宋体"/>
                <w:sz w:val="24"/>
              </w:rPr>
            </w:pPr>
          </w:p>
        </w:tc>
        <w:tc>
          <w:tcPr>
            <w:tcW w:w="8278" w:type="dxa"/>
            <w:gridSpan w:val="6"/>
            <w:noWrap w:val="0"/>
            <w:vAlign w:val="center"/>
          </w:tcPr>
          <w:p w14:paraId="0A25EB15">
            <w:pPr>
              <w:spacing w:line="360" w:lineRule="exact"/>
              <w:jc w:val="left"/>
              <w:rPr>
                <w:rFonts w:ascii="宋体" w:hAnsi="宋体" w:eastAsia="宋体"/>
                <w:sz w:val="24"/>
              </w:rPr>
            </w:pPr>
            <w:r>
              <w:rPr>
                <w:rFonts w:hint="eastAsia" w:ascii="宋体" w:hAnsi="宋体" w:eastAsia="宋体"/>
                <w:sz w:val="24"/>
              </w:rPr>
              <w:t>由于应急电源设备不能满足供电，跳闸断电时有发生，需进行电力改造。</w:t>
            </w:r>
          </w:p>
        </w:tc>
      </w:tr>
      <w:tr w14:paraId="2EA06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B38E714">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46718A62">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4B7BFC88">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5549179B">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4388F724">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595BF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9248944">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4144DF63">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3B9A9B17">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1459B8AF">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4FB76727">
            <w:pPr>
              <w:spacing w:line="360" w:lineRule="exact"/>
              <w:jc w:val="center"/>
              <w:rPr>
                <w:rFonts w:ascii="宋体" w:hAnsi="宋体" w:eastAsia="宋体"/>
                <w:sz w:val="24"/>
              </w:rPr>
            </w:pPr>
            <w:r>
              <w:rPr>
                <w:rFonts w:ascii="宋体" w:hAnsi="宋体" w:eastAsia="宋体"/>
                <w:sz w:val="24"/>
              </w:rPr>
              <w:t>100.00%</w:t>
            </w:r>
          </w:p>
        </w:tc>
      </w:tr>
      <w:tr w14:paraId="7A149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61F71D1">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65FC269A">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加强医院基础设施建设</w:t>
            </w:r>
          </w:p>
          <w:p w14:paraId="4487CBB6">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保障医院各项目的正常运转</w:t>
            </w:r>
          </w:p>
          <w:p w14:paraId="0F7B103D">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增强医院综合实力</w:t>
            </w:r>
          </w:p>
          <w:p w14:paraId="7EA7BDDF">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提高患者满意度</w:t>
            </w:r>
          </w:p>
        </w:tc>
      </w:tr>
    </w:tbl>
    <w:p w14:paraId="4A43C287">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8BD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675DE50">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4AA982F9">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656D1DE5">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6B112BEA">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73569A8D">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306467E4">
            <w:pPr>
              <w:spacing w:line="360" w:lineRule="exact"/>
              <w:jc w:val="center"/>
              <w:rPr>
                <w:rFonts w:ascii="宋体" w:hAnsi="宋体" w:eastAsia="宋体"/>
                <w:b/>
                <w:sz w:val="24"/>
              </w:rPr>
            </w:pPr>
            <w:r>
              <w:rPr>
                <w:rFonts w:hint="eastAsia" w:ascii="宋体" w:hAnsi="宋体" w:eastAsia="宋体"/>
                <w:b/>
                <w:sz w:val="24"/>
              </w:rPr>
              <w:t>指标值确定依据</w:t>
            </w:r>
          </w:p>
        </w:tc>
      </w:tr>
      <w:tr w14:paraId="28FF5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7B15331">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03CE0148">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5F9DC005">
            <w:pPr>
              <w:spacing w:line="360" w:lineRule="exact"/>
              <w:jc w:val="left"/>
              <w:rPr>
                <w:rFonts w:ascii="宋体" w:hAnsi="宋体" w:eastAsia="宋体"/>
                <w:sz w:val="24"/>
              </w:rPr>
            </w:pPr>
            <w:r>
              <w:rPr>
                <w:rFonts w:hint="eastAsia" w:ascii="宋体" w:hAnsi="宋体" w:eastAsia="宋体"/>
                <w:sz w:val="24"/>
              </w:rPr>
              <w:t>建设、改造、修缮工程量）</w:t>
            </w:r>
          </w:p>
        </w:tc>
        <w:tc>
          <w:tcPr>
            <w:tcW w:w="2891" w:type="dxa"/>
            <w:noWrap w:val="0"/>
            <w:vAlign w:val="center"/>
          </w:tcPr>
          <w:p w14:paraId="7098D206">
            <w:pPr>
              <w:spacing w:line="360" w:lineRule="exact"/>
              <w:jc w:val="left"/>
              <w:rPr>
                <w:rFonts w:ascii="宋体" w:hAnsi="宋体" w:eastAsia="宋体"/>
                <w:sz w:val="24"/>
              </w:rPr>
            </w:pPr>
            <w:r>
              <w:rPr>
                <w:rFonts w:hint="eastAsia" w:ascii="宋体" w:hAnsi="宋体" w:eastAsia="宋体"/>
                <w:sz w:val="24"/>
              </w:rPr>
              <w:t>基础设施建设、改造、修缮的平米数、公里数、个数、亩数等</w:t>
            </w:r>
          </w:p>
        </w:tc>
        <w:tc>
          <w:tcPr>
            <w:tcW w:w="1276" w:type="dxa"/>
            <w:noWrap w:val="0"/>
            <w:vAlign w:val="center"/>
          </w:tcPr>
          <w:p w14:paraId="017588AB">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个</w:t>
            </w:r>
          </w:p>
        </w:tc>
        <w:tc>
          <w:tcPr>
            <w:tcW w:w="1701" w:type="dxa"/>
            <w:noWrap w:val="0"/>
            <w:vAlign w:val="center"/>
          </w:tcPr>
          <w:p w14:paraId="712E910A">
            <w:pPr>
              <w:spacing w:line="360" w:lineRule="exact"/>
              <w:jc w:val="left"/>
              <w:rPr>
                <w:rFonts w:ascii="宋体" w:hAnsi="宋体" w:eastAsia="宋体"/>
                <w:sz w:val="24"/>
              </w:rPr>
            </w:pPr>
            <w:r>
              <w:rPr>
                <w:rFonts w:hint="eastAsia" w:ascii="宋体" w:hAnsi="宋体" w:eastAsia="宋体"/>
                <w:sz w:val="24"/>
              </w:rPr>
              <w:t>根据政策批示</w:t>
            </w:r>
          </w:p>
        </w:tc>
      </w:tr>
      <w:tr w14:paraId="7627B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3E26FD4">
            <w:pPr>
              <w:spacing w:line="360" w:lineRule="exact"/>
              <w:jc w:val="center"/>
              <w:rPr>
                <w:rFonts w:hint="eastAsia" w:ascii="宋体" w:hAnsi="宋体" w:eastAsia="宋体"/>
                <w:sz w:val="24"/>
              </w:rPr>
            </w:pPr>
          </w:p>
        </w:tc>
        <w:tc>
          <w:tcPr>
            <w:tcW w:w="1134" w:type="dxa"/>
            <w:noWrap w:val="0"/>
            <w:vAlign w:val="center"/>
          </w:tcPr>
          <w:p w14:paraId="77859D22">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77DEA406">
            <w:pPr>
              <w:spacing w:line="360" w:lineRule="exact"/>
              <w:jc w:val="left"/>
              <w:rPr>
                <w:rFonts w:hint="eastAsia" w:ascii="宋体" w:hAnsi="宋体" w:eastAsia="宋体"/>
                <w:sz w:val="24"/>
              </w:rPr>
            </w:pPr>
            <w:r>
              <w:rPr>
                <w:rFonts w:hint="eastAsia" w:ascii="宋体" w:hAnsi="宋体" w:eastAsia="宋体"/>
                <w:sz w:val="24"/>
              </w:rPr>
              <w:t>验收合格率</w:t>
            </w:r>
          </w:p>
        </w:tc>
        <w:tc>
          <w:tcPr>
            <w:tcW w:w="2891" w:type="dxa"/>
            <w:noWrap w:val="0"/>
            <w:vAlign w:val="center"/>
          </w:tcPr>
          <w:p w14:paraId="182C623E">
            <w:pPr>
              <w:spacing w:line="360" w:lineRule="exact"/>
              <w:jc w:val="left"/>
              <w:rPr>
                <w:rFonts w:ascii="宋体" w:hAnsi="宋体" w:eastAsia="宋体"/>
                <w:sz w:val="24"/>
              </w:rPr>
            </w:pPr>
            <w:r>
              <w:rPr>
                <w:rFonts w:hint="eastAsia" w:ascii="宋体" w:hAnsi="宋体" w:eastAsia="宋体"/>
                <w:sz w:val="24"/>
              </w:rPr>
              <w:t>验收合格率</w:t>
            </w:r>
          </w:p>
        </w:tc>
        <w:tc>
          <w:tcPr>
            <w:tcW w:w="1276" w:type="dxa"/>
            <w:noWrap w:val="0"/>
            <w:vAlign w:val="center"/>
          </w:tcPr>
          <w:p w14:paraId="43D0A132">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D4BAEFA">
            <w:pPr>
              <w:spacing w:line="360" w:lineRule="exact"/>
              <w:jc w:val="left"/>
              <w:rPr>
                <w:rFonts w:hint="eastAsia" w:ascii="宋体" w:hAnsi="宋体" w:eastAsia="宋体"/>
                <w:sz w:val="24"/>
              </w:rPr>
            </w:pPr>
            <w:r>
              <w:rPr>
                <w:rFonts w:hint="eastAsia" w:ascii="宋体" w:hAnsi="宋体" w:eastAsia="宋体"/>
                <w:sz w:val="24"/>
              </w:rPr>
              <w:t>根据政策批示</w:t>
            </w:r>
          </w:p>
        </w:tc>
      </w:tr>
      <w:tr w14:paraId="4293E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1D2F09A">
            <w:pPr>
              <w:spacing w:line="360" w:lineRule="exact"/>
              <w:jc w:val="center"/>
              <w:rPr>
                <w:rFonts w:hint="eastAsia" w:ascii="宋体" w:hAnsi="宋体" w:eastAsia="宋体"/>
                <w:sz w:val="24"/>
              </w:rPr>
            </w:pPr>
          </w:p>
        </w:tc>
        <w:tc>
          <w:tcPr>
            <w:tcW w:w="1134" w:type="dxa"/>
            <w:noWrap w:val="0"/>
            <w:vAlign w:val="center"/>
          </w:tcPr>
          <w:p w14:paraId="179806F7">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7D61D09A">
            <w:pPr>
              <w:spacing w:line="360" w:lineRule="exact"/>
              <w:jc w:val="left"/>
              <w:rPr>
                <w:rFonts w:hint="eastAsia" w:ascii="宋体" w:hAnsi="宋体" w:eastAsia="宋体"/>
                <w:sz w:val="24"/>
              </w:rPr>
            </w:pPr>
            <w:r>
              <w:rPr>
                <w:rFonts w:hint="eastAsia" w:ascii="宋体" w:hAnsi="宋体" w:eastAsia="宋体"/>
                <w:sz w:val="24"/>
              </w:rPr>
              <w:t>实施进度</w:t>
            </w:r>
          </w:p>
        </w:tc>
        <w:tc>
          <w:tcPr>
            <w:tcW w:w="2891" w:type="dxa"/>
            <w:noWrap w:val="0"/>
            <w:vAlign w:val="center"/>
          </w:tcPr>
          <w:p w14:paraId="61F86682">
            <w:pPr>
              <w:spacing w:line="360" w:lineRule="exact"/>
              <w:jc w:val="left"/>
              <w:rPr>
                <w:rFonts w:ascii="宋体" w:hAnsi="宋体" w:eastAsia="宋体"/>
                <w:sz w:val="24"/>
              </w:rPr>
            </w:pPr>
            <w:r>
              <w:rPr>
                <w:rFonts w:hint="eastAsia" w:ascii="宋体" w:hAnsi="宋体" w:eastAsia="宋体"/>
                <w:sz w:val="24"/>
              </w:rPr>
              <w:t>项目完成所需天数</w:t>
            </w:r>
          </w:p>
        </w:tc>
        <w:tc>
          <w:tcPr>
            <w:tcW w:w="1276" w:type="dxa"/>
            <w:noWrap w:val="0"/>
            <w:vAlign w:val="center"/>
          </w:tcPr>
          <w:p w14:paraId="294B8EEA">
            <w:pPr>
              <w:spacing w:line="360" w:lineRule="exact"/>
              <w:jc w:val="left"/>
              <w:rPr>
                <w:rFonts w:hint="eastAsia" w:ascii="宋体" w:hAnsi="宋体" w:eastAsia="宋体"/>
                <w:sz w:val="24"/>
              </w:rPr>
            </w:pPr>
            <w:r>
              <w:rPr>
                <w:rFonts w:hint="eastAsia" w:ascii="宋体" w:hAnsi="宋体" w:eastAsia="宋体"/>
                <w:sz w:val="24"/>
              </w:rPr>
              <w:t>实际改造进度</w:t>
            </w:r>
          </w:p>
        </w:tc>
        <w:tc>
          <w:tcPr>
            <w:tcW w:w="1701" w:type="dxa"/>
            <w:noWrap w:val="0"/>
            <w:vAlign w:val="center"/>
          </w:tcPr>
          <w:p w14:paraId="1E8683E0">
            <w:pPr>
              <w:spacing w:line="360" w:lineRule="exact"/>
              <w:jc w:val="left"/>
              <w:rPr>
                <w:rFonts w:hint="eastAsia" w:ascii="宋体" w:hAnsi="宋体" w:eastAsia="宋体"/>
                <w:sz w:val="24"/>
              </w:rPr>
            </w:pPr>
            <w:r>
              <w:rPr>
                <w:rFonts w:hint="eastAsia" w:ascii="宋体" w:hAnsi="宋体" w:eastAsia="宋体"/>
                <w:sz w:val="24"/>
              </w:rPr>
              <w:t>根据政策批示</w:t>
            </w:r>
          </w:p>
        </w:tc>
      </w:tr>
      <w:tr w14:paraId="7AD58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6E908B3">
            <w:pPr>
              <w:spacing w:line="360" w:lineRule="exact"/>
              <w:jc w:val="center"/>
              <w:rPr>
                <w:rFonts w:hint="eastAsia" w:ascii="宋体" w:hAnsi="宋体" w:eastAsia="宋体"/>
                <w:sz w:val="24"/>
              </w:rPr>
            </w:pPr>
          </w:p>
        </w:tc>
        <w:tc>
          <w:tcPr>
            <w:tcW w:w="1134" w:type="dxa"/>
            <w:noWrap w:val="0"/>
            <w:vAlign w:val="center"/>
          </w:tcPr>
          <w:p w14:paraId="4239791B">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3DE021BC">
            <w:pPr>
              <w:spacing w:line="360" w:lineRule="exact"/>
              <w:jc w:val="left"/>
              <w:rPr>
                <w:rFonts w:hint="eastAsia" w:ascii="宋体" w:hAnsi="宋体" w:eastAsia="宋体"/>
                <w:sz w:val="24"/>
              </w:rPr>
            </w:pPr>
            <w:r>
              <w:rPr>
                <w:rFonts w:hint="eastAsia" w:ascii="宋体" w:hAnsi="宋体" w:eastAsia="宋体"/>
                <w:sz w:val="24"/>
              </w:rPr>
              <w:t>经费预算</w:t>
            </w:r>
          </w:p>
        </w:tc>
        <w:tc>
          <w:tcPr>
            <w:tcW w:w="2891" w:type="dxa"/>
            <w:noWrap w:val="0"/>
            <w:vAlign w:val="center"/>
          </w:tcPr>
          <w:p w14:paraId="42368B60">
            <w:pPr>
              <w:spacing w:line="360" w:lineRule="exact"/>
              <w:jc w:val="left"/>
              <w:rPr>
                <w:rFonts w:ascii="宋体" w:hAnsi="宋体" w:eastAsia="宋体"/>
                <w:sz w:val="24"/>
              </w:rPr>
            </w:pPr>
            <w:r>
              <w:rPr>
                <w:rFonts w:hint="eastAsia" w:ascii="宋体" w:hAnsi="宋体" w:eastAsia="宋体"/>
                <w:sz w:val="24"/>
              </w:rPr>
              <w:t>项目实施经费使用情况</w:t>
            </w:r>
          </w:p>
        </w:tc>
        <w:tc>
          <w:tcPr>
            <w:tcW w:w="1276" w:type="dxa"/>
            <w:noWrap w:val="0"/>
            <w:vAlign w:val="center"/>
          </w:tcPr>
          <w:p w14:paraId="2AF0015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2B22745B">
            <w:pPr>
              <w:spacing w:line="360" w:lineRule="exact"/>
              <w:jc w:val="left"/>
              <w:rPr>
                <w:rFonts w:hint="eastAsia" w:ascii="宋体" w:hAnsi="宋体" w:eastAsia="宋体"/>
                <w:sz w:val="24"/>
              </w:rPr>
            </w:pPr>
            <w:r>
              <w:rPr>
                <w:rFonts w:hint="eastAsia" w:ascii="宋体" w:hAnsi="宋体" w:eastAsia="宋体"/>
                <w:sz w:val="24"/>
              </w:rPr>
              <w:t>根据政策批示</w:t>
            </w:r>
          </w:p>
        </w:tc>
      </w:tr>
      <w:tr w14:paraId="2D4B2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D0A5690">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298DD77A">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6AB63CAD">
            <w:pPr>
              <w:spacing w:line="360" w:lineRule="exact"/>
              <w:jc w:val="left"/>
              <w:rPr>
                <w:rFonts w:hint="eastAsia" w:ascii="宋体" w:hAnsi="宋体" w:eastAsia="宋体"/>
                <w:sz w:val="24"/>
              </w:rPr>
            </w:pPr>
            <w:r>
              <w:rPr>
                <w:rFonts w:hint="eastAsia" w:ascii="宋体" w:hAnsi="宋体" w:eastAsia="宋体"/>
                <w:sz w:val="24"/>
              </w:rPr>
              <w:t>长期实用性</w:t>
            </w:r>
          </w:p>
        </w:tc>
        <w:tc>
          <w:tcPr>
            <w:tcW w:w="2891" w:type="dxa"/>
            <w:noWrap w:val="0"/>
            <w:vAlign w:val="center"/>
          </w:tcPr>
          <w:p w14:paraId="7E8EC4AA">
            <w:pPr>
              <w:spacing w:line="360" w:lineRule="exact"/>
              <w:jc w:val="left"/>
              <w:rPr>
                <w:rFonts w:ascii="宋体" w:hAnsi="宋体" w:eastAsia="宋体"/>
                <w:sz w:val="24"/>
              </w:rPr>
            </w:pPr>
            <w:r>
              <w:rPr>
                <w:rFonts w:hint="eastAsia" w:ascii="宋体" w:hAnsi="宋体" w:eastAsia="宋体"/>
                <w:sz w:val="24"/>
              </w:rPr>
              <w:t>能够长期较好地满足工作需求</w:t>
            </w:r>
          </w:p>
        </w:tc>
        <w:tc>
          <w:tcPr>
            <w:tcW w:w="1276" w:type="dxa"/>
            <w:noWrap w:val="0"/>
            <w:vAlign w:val="center"/>
          </w:tcPr>
          <w:p w14:paraId="76CCE3B4">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A0596D9">
            <w:pPr>
              <w:spacing w:line="360" w:lineRule="exact"/>
              <w:jc w:val="left"/>
              <w:rPr>
                <w:rFonts w:hint="eastAsia" w:ascii="宋体" w:hAnsi="宋体" w:eastAsia="宋体"/>
                <w:sz w:val="24"/>
              </w:rPr>
            </w:pPr>
            <w:r>
              <w:rPr>
                <w:rFonts w:hint="eastAsia" w:ascii="宋体" w:hAnsi="宋体" w:eastAsia="宋体"/>
                <w:sz w:val="24"/>
              </w:rPr>
              <w:t>根据政策批示</w:t>
            </w:r>
          </w:p>
        </w:tc>
      </w:tr>
      <w:tr w14:paraId="2D1FD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FC52E27">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5DC642E3">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0C3CA543">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1ACF4E6B">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68F188A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3A303280">
            <w:pPr>
              <w:spacing w:line="360" w:lineRule="exact"/>
              <w:jc w:val="left"/>
              <w:rPr>
                <w:rFonts w:hint="eastAsia" w:ascii="宋体" w:hAnsi="宋体" w:eastAsia="宋体"/>
                <w:sz w:val="24"/>
              </w:rPr>
            </w:pPr>
            <w:r>
              <w:rPr>
                <w:rFonts w:hint="eastAsia" w:ascii="宋体" w:hAnsi="宋体" w:eastAsia="宋体"/>
                <w:sz w:val="24"/>
              </w:rPr>
              <w:t>根据政策批示</w:t>
            </w:r>
          </w:p>
        </w:tc>
      </w:tr>
    </w:tbl>
    <w:p w14:paraId="62A410F0">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79ABFF02">
      <w:pPr>
        <w:spacing w:line="360" w:lineRule="exact"/>
        <w:ind w:firstLine="480" w:firstLineChars="200"/>
        <w:jc w:val="left"/>
        <w:rPr>
          <w:rFonts w:ascii="宋体" w:hAnsi="宋体" w:eastAsia="宋体"/>
          <w:sz w:val="24"/>
        </w:rPr>
      </w:pPr>
    </w:p>
    <w:p w14:paraId="3491E5CF">
      <w:pPr>
        <w:spacing w:line="360" w:lineRule="exact"/>
        <w:ind w:firstLine="482" w:firstLineChars="200"/>
        <w:jc w:val="left"/>
        <w:outlineLvl w:val="3"/>
        <w:rPr>
          <w:rFonts w:ascii="宋体" w:hAnsi="宋体" w:eastAsia="宋体"/>
          <w:b/>
          <w:sz w:val="24"/>
        </w:rPr>
      </w:pPr>
      <w:bookmarkStart w:id="56" w:name="_Toc62803866"/>
      <w:r>
        <w:rPr>
          <w:rFonts w:hint="eastAsia" w:ascii="宋体" w:hAnsi="宋体" w:eastAsia="宋体"/>
          <w:b/>
          <w:sz w:val="24"/>
        </w:rPr>
        <w:t>56.2021年涞水县医院高端人才项目绩效目标表</w:t>
      </w:r>
      <w:bookmarkEnd w:id="56"/>
      <w:r>
        <w:rPr>
          <w:rFonts w:hint="eastAsia" w:ascii="宋体" w:hAnsi="宋体" w:eastAsia="宋体"/>
          <w:b/>
          <w:sz w:val="24"/>
        </w:rPr>
        <w:t>TC 56、2021年涞水县医院高端人才项目绩效目标表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533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6045FCB">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18D17493">
            <w:pPr>
              <w:spacing w:line="360" w:lineRule="exact"/>
              <w:jc w:val="right"/>
              <w:rPr>
                <w:rFonts w:ascii="宋体" w:hAnsi="宋体" w:eastAsia="宋体"/>
                <w:sz w:val="24"/>
              </w:rPr>
            </w:pPr>
            <w:r>
              <w:rPr>
                <w:rFonts w:hint="eastAsia" w:ascii="宋体" w:hAnsi="宋体" w:eastAsia="宋体"/>
                <w:sz w:val="24"/>
              </w:rPr>
              <w:t>单位：万元</w:t>
            </w:r>
          </w:p>
        </w:tc>
      </w:tr>
      <w:tr w14:paraId="2744D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679DA49">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59701B1E">
            <w:pPr>
              <w:spacing w:line="360" w:lineRule="exact"/>
              <w:jc w:val="left"/>
              <w:rPr>
                <w:rFonts w:ascii="宋体" w:hAnsi="宋体" w:eastAsia="宋体"/>
                <w:sz w:val="24"/>
              </w:rPr>
            </w:pPr>
            <w:r>
              <w:rPr>
                <w:rFonts w:ascii="宋体" w:hAnsi="宋体" w:eastAsia="宋体"/>
                <w:sz w:val="24"/>
              </w:rPr>
              <w:t>13062321B1XTVW84DF990</w:t>
            </w:r>
          </w:p>
        </w:tc>
        <w:tc>
          <w:tcPr>
            <w:tcW w:w="1587" w:type="dxa"/>
            <w:noWrap w:val="0"/>
            <w:vAlign w:val="center"/>
          </w:tcPr>
          <w:p w14:paraId="32C739EB">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7B0E4F6D">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年涞水县医院高端人才项目</w:t>
            </w:r>
          </w:p>
        </w:tc>
      </w:tr>
      <w:tr w14:paraId="765FC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1607483">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1192F477">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575A3C35">
            <w:pPr>
              <w:spacing w:line="360" w:lineRule="exact"/>
              <w:jc w:val="left"/>
              <w:rPr>
                <w:rFonts w:ascii="宋体" w:hAnsi="宋体" w:eastAsia="宋体"/>
                <w:sz w:val="24"/>
              </w:rPr>
            </w:pPr>
            <w:r>
              <w:rPr>
                <w:rFonts w:ascii="宋体" w:hAnsi="宋体" w:eastAsia="宋体"/>
                <w:sz w:val="24"/>
              </w:rPr>
              <w:t>500.00</w:t>
            </w:r>
          </w:p>
        </w:tc>
        <w:tc>
          <w:tcPr>
            <w:tcW w:w="1587" w:type="dxa"/>
            <w:noWrap w:val="0"/>
            <w:vAlign w:val="center"/>
          </w:tcPr>
          <w:p w14:paraId="087EBB1A">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26434BF8">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355E951A">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10145B96">
            <w:pPr>
              <w:spacing w:line="360" w:lineRule="exact"/>
              <w:jc w:val="left"/>
              <w:rPr>
                <w:rFonts w:ascii="宋体" w:hAnsi="宋体" w:eastAsia="宋体"/>
                <w:sz w:val="24"/>
              </w:rPr>
            </w:pPr>
            <w:r>
              <w:rPr>
                <w:rFonts w:ascii="宋体" w:hAnsi="宋体" w:eastAsia="宋体"/>
                <w:sz w:val="24"/>
              </w:rPr>
              <w:t>500.00</w:t>
            </w:r>
          </w:p>
        </w:tc>
      </w:tr>
      <w:tr w14:paraId="4D2F3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3CCD968">
            <w:pPr>
              <w:spacing w:line="360" w:lineRule="exact"/>
              <w:jc w:val="left"/>
              <w:outlineLvl w:val="3"/>
              <w:rPr>
                <w:rFonts w:ascii="宋体" w:hAnsi="宋体" w:eastAsia="宋体"/>
                <w:sz w:val="24"/>
              </w:rPr>
            </w:pPr>
          </w:p>
        </w:tc>
        <w:tc>
          <w:tcPr>
            <w:tcW w:w="8278" w:type="dxa"/>
            <w:gridSpan w:val="6"/>
            <w:noWrap w:val="0"/>
            <w:vAlign w:val="center"/>
          </w:tcPr>
          <w:p w14:paraId="4179AB58">
            <w:pPr>
              <w:spacing w:line="360" w:lineRule="exact"/>
              <w:jc w:val="left"/>
              <w:rPr>
                <w:rFonts w:ascii="宋体" w:hAnsi="宋体" w:eastAsia="宋体"/>
                <w:sz w:val="24"/>
              </w:rPr>
            </w:pPr>
            <w:r>
              <w:rPr>
                <w:rFonts w:hint="eastAsia" w:ascii="宋体" w:hAnsi="宋体" w:eastAsia="宋体"/>
                <w:sz w:val="24"/>
              </w:rPr>
              <w:t>提高县医院综合服务能力，引进高新技术专业人才，为患者提供更优质、有效的救治。</w:t>
            </w:r>
          </w:p>
        </w:tc>
      </w:tr>
      <w:tr w14:paraId="06103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34052BD">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619286F0">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2C2650E1">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6F0540CA">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0AAC6E8B">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58134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1768B6A">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72421D9A">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6A9BC84F">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625F227E">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0F0EBBDF">
            <w:pPr>
              <w:spacing w:line="360" w:lineRule="exact"/>
              <w:jc w:val="center"/>
              <w:rPr>
                <w:rFonts w:ascii="宋体" w:hAnsi="宋体" w:eastAsia="宋体"/>
                <w:sz w:val="24"/>
              </w:rPr>
            </w:pPr>
            <w:r>
              <w:rPr>
                <w:rFonts w:ascii="宋体" w:hAnsi="宋体" w:eastAsia="宋体"/>
                <w:sz w:val="24"/>
              </w:rPr>
              <w:t>100.00%</w:t>
            </w:r>
          </w:p>
        </w:tc>
      </w:tr>
      <w:tr w14:paraId="657C2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BD686B1">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386D295E">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提高医院综合服务能力</w:t>
            </w:r>
          </w:p>
          <w:p w14:paraId="3E9ADE29">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为患者提供更优质的服务</w:t>
            </w:r>
          </w:p>
          <w:p w14:paraId="73A1802E">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减少患者外流</w:t>
            </w:r>
          </w:p>
          <w:p w14:paraId="67EE60A9">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提高患者满意度</w:t>
            </w:r>
          </w:p>
        </w:tc>
      </w:tr>
    </w:tbl>
    <w:p w14:paraId="09FC4224">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472A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BA18836">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3FC35DFC">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235ED23">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6AFF399E">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2743C11B">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18B130C4">
            <w:pPr>
              <w:spacing w:line="360" w:lineRule="exact"/>
              <w:jc w:val="center"/>
              <w:rPr>
                <w:rFonts w:ascii="宋体" w:hAnsi="宋体" w:eastAsia="宋体"/>
                <w:b/>
                <w:sz w:val="24"/>
              </w:rPr>
            </w:pPr>
            <w:r>
              <w:rPr>
                <w:rFonts w:hint="eastAsia" w:ascii="宋体" w:hAnsi="宋体" w:eastAsia="宋体"/>
                <w:b/>
                <w:sz w:val="24"/>
              </w:rPr>
              <w:t>指标值确定依据</w:t>
            </w:r>
          </w:p>
        </w:tc>
      </w:tr>
      <w:tr w14:paraId="5200C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08C7CEF">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4F877AF4">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24F33671">
            <w:pPr>
              <w:spacing w:line="360" w:lineRule="exact"/>
              <w:jc w:val="left"/>
              <w:rPr>
                <w:rFonts w:ascii="宋体" w:hAnsi="宋体" w:eastAsia="宋体"/>
                <w:sz w:val="24"/>
              </w:rPr>
            </w:pPr>
            <w:r>
              <w:rPr>
                <w:rFonts w:hint="eastAsia" w:ascii="宋体" w:hAnsi="宋体" w:eastAsia="宋体"/>
                <w:sz w:val="24"/>
              </w:rPr>
              <w:t>人才引进人数</w:t>
            </w:r>
          </w:p>
        </w:tc>
        <w:tc>
          <w:tcPr>
            <w:tcW w:w="2891" w:type="dxa"/>
            <w:noWrap w:val="0"/>
            <w:vAlign w:val="center"/>
          </w:tcPr>
          <w:p w14:paraId="495D322F">
            <w:pPr>
              <w:spacing w:line="360" w:lineRule="exact"/>
              <w:jc w:val="left"/>
              <w:rPr>
                <w:rFonts w:ascii="宋体" w:hAnsi="宋体" w:eastAsia="宋体"/>
                <w:sz w:val="24"/>
              </w:rPr>
            </w:pPr>
            <w:r>
              <w:rPr>
                <w:rFonts w:hint="eastAsia" w:ascii="宋体" w:hAnsi="宋体" w:eastAsia="宋体"/>
                <w:sz w:val="24"/>
              </w:rPr>
              <w:t>引进国内外高层次人才数量</w:t>
            </w:r>
          </w:p>
        </w:tc>
        <w:tc>
          <w:tcPr>
            <w:tcW w:w="1276" w:type="dxa"/>
            <w:noWrap w:val="0"/>
            <w:vAlign w:val="center"/>
          </w:tcPr>
          <w:p w14:paraId="7DD0CC0B">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10</w:t>
            </w:r>
            <w:r>
              <w:rPr>
                <w:rFonts w:hint="eastAsia" w:ascii="宋体" w:hAnsi="宋体" w:eastAsia="宋体"/>
                <w:sz w:val="24"/>
              </w:rPr>
              <w:t>人</w:t>
            </w:r>
          </w:p>
        </w:tc>
        <w:tc>
          <w:tcPr>
            <w:tcW w:w="1701" w:type="dxa"/>
            <w:noWrap w:val="0"/>
            <w:vAlign w:val="center"/>
          </w:tcPr>
          <w:p w14:paraId="05B6F55D">
            <w:pPr>
              <w:spacing w:line="360" w:lineRule="exact"/>
              <w:jc w:val="left"/>
              <w:rPr>
                <w:rFonts w:ascii="宋体" w:hAnsi="宋体" w:eastAsia="宋体"/>
                <w:sz w:val="24"/>
              </w:rPr>
            </w:pPr>
            <w:r>
              <w:rPr>
                <w:rFonts w:hint="eastAsia" w:ascii="宋体" w:hAnsi="宋体" w:eastAsia="宋体"/>
                <w:sz w:val="24"/>
              </w:rPr>
              <w:t>政府批示</w:t>
            </w:r>
          </w:p>
        </w:tc>
      </w:tr>
      <w:tr w14:paraId="5844E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FA156DB">
            <w:pPr>
              <w:spacing w:line="360" w:lineRule="exact"/>
              <w:jc w:val="center"/>
              <w:rPr>
                <w:rFonts w:hint="eastAsia" w:ascii="宋体" w:hAnsi="宋体" w:eastAsia="宋体"/>
                <w:sz w:val="24"/>
              </w:rPr>
            </w:pPr>
          </w:p>
        </w:tc>
        <w:tc>
          <w:tcPr>
            <w:tcW w:w="1134" w:type="dxa"/>
            <w:noWrap w:val="0"/>
            <w:vAlign w:val="center"/>
          </w:tcPr>
          <w:p w14:paraId="20F2255D">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67EE195C">
            <w:pPr>
              <w:spacing w:line="360" w:lineRule="exact"/>
              <w:jc w:val="left"/>
              <w:rPr>
                <w:rFonts w:hint="eastAsia" w:ascii="宋体" w:hAnsi="宋体" w:eastAsia="宋体"/>
                <w:sz w:val="24"/>
              </w:rPr>
            </w:pPr>
            <w:r>
              <w:rPr>
                <w:rFonts w:hint="eastAsia" w:ascii="宋体" w:hAnsi="宋体" w:eastAsia="宋体"/>
                <w:sz w:val="24"/>
              </w:rPr>
              <w:t>科研管理水平</w:t>
            </w:r>
          </w:p>
        </w:tc>
        <w:tc>
          <w:tcPr>
            <w:tcW w:w="2891" w:type="dxa"/>
            <w:noWrap w:val="0"/>
            <w:vAlign w:val="center"/>
          </w:tcPr>
          <w:p w14:paraId="2A424FF7">
            <w:pPr>
              <w:spacing w:line="360" w:lineRule="exact"/>
              <w:jc w:val="left"/>
              <w:rPr>
                <w:rFonts w:ascii="宋体" w:hAnsi="宋体" w:eastAsia="宋体"/>
                <w:sz w:val="24"/>
              </w:rPr>
            </w:pPr>
            <w:r>
              <w:rPr>
                <w:rFonts w:hint="eastAsia" w:ascii="宋体" w:hAnsi="宋体" w:eastAsia="宋体"/>
                <w:sz w:val="24"/>
              </w:rPr>
              <w:t>高端人才科研和各项管理工作水平得到提升</w:t>
            </w:r>
          </w:p>
        </w:tc>
        <w:tc>
          <w:tcPr>
            <w:tcW w:w="1276" w:type="dxa"/>
            <w:noWrap w:val="0"/>
            <w:vAlign w:val="center"/>
          </w:tcPr>
          <w:p w14:paraId="7F6C33F6">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05920D9">
            <w:pPr>
              <w:spacing w:line="360" w:lineRule="exact"/>
              <w:jc w:val="left"/>
              <w:rPr>
                <w:rFonts w:hint="eastAsia" w:ascii="宋体" w:hAnsi="宋体" w:eastAsia="宋体"/>
                <w:sz w:val="24"/>
              </w:rPr>
            </w:pPr>
            <w:r>
              <w:rPr>
                <w:rFonts w:hint="eastAsia" w:ascii="宋体" w:hAnsi="宋体" w:eastAsia="宋体"/>
                <w:sz w:val="24"/>
              </w:rPr>
              <w:t>政府批示</w:t>
            </w:r>
          </w:p>
        </w:tc>
      </w:tr>
      <w:tr w14:paraId="201F6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75144E4">
            <w:pPr>
              <w:spacing w:line="360" w:lineRule="exact"/>
              <w:jc w:val="center"/>
              <w:rPr>
                <w:rFonts w:hint="eastAsia" w:ascii="宋体" w:hAnsi="宋体" w:eastAsia="宋体"/>
                <w:sz w:val="24"/>
              </w:rPr>
            </w:pPr>
          </w:p>
        </w:tc>
        <w:tc>
          <w:tcPr>
            <w:tcW w:w="1134" w:type="dxa"/>
            <w:noWrap w:val="0"/>
            <w:vAlign w:val="center"/>
          </w:tcPr>
          <w:p w14:paraId="04D094A0">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61DAC0B5">
            <w:pPr>
              <w:spacing w:line="360" w:lineRule="exact"/>
              <w:jc w:val="left"/>
              <w:rPr>
                <w:rFonts w:hint="eastAsia" w:ascii="宋体" w:hAnsi="宋体" w:eastAsia="宋体"/>
                <w:sz w:val="24"/>
              </w:rPr>
            </w:pPr>
            <w:r>
              <w:rPr>
                <w:rFonts w:hint="eastAsia" w:ascii="宋体" w:hAnsi="宋体" w:eastAsia="宋体"/>
                <w:sz w:val="24"/>
              </w:rPr>
              <w:t>年度任务完成时效</w:t>
            </w:r>
          </w:p>
        </w:tc>
        <w:tc>
          <w:tcPr>
            <w:tcW w:w="2891" w:type="dxa"/>
            <w:noWrap w:val="0"/>
            <w:vAlign w:val="center"/>
          </w:tcPr>
          <w:p w14:paraId="5030EBFF">
            <w:pPr>
              <w:spacing w:line="360" w:lineRule="exact"/>
              <w:jc w:val="left"/>
              <w:rPr>
                <w:rFonts w:ascii="宋体" w:hAnsi="宋体" w:eastAsia="宋体"/>
                <w:sz w:val="24"/>
              </w:rPr>
            </w:pPr>
            <w:r>
              <w:rPr>
                <w:rFonts w:hint="eastAsia" w:ascii="宋体" w:hAnsi="宋体" w:eastAsia="宋体"/>
                <w:sz w:val="24"/>
              </w:rPr>
              <w:t>年度重点人才项目和扶持计划完成时效</w:t>
            </w:r>
          </w:p>
        </w:tc>
        <w:tc>
          <w:tcPr>
            <w:tcW w:w="1276" w:type="dxa"/>
            <w:noWrap w:val="0"/>
            <w:vAlign w:val="center"/>
          </w:tcPr>
          <w:p w14:paraId="15BE94F9">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D946F42">
            <w:pPr>
              <w:spacing w:line="360" w:lineRule="exact"/>
              <w:jc w:val="left"/>
              <w:rPr>
                <w:rFonts w:hint="eastAsia" w:ascii="宋体" w:hAnsi="宋体" w:eastAsia="宋体"/>
                <w:sz w:val="24"/>
              </w:rPr>
            </w:pPr>
            <w:r>
              <w:rPr>
                <w:rFonts w:hint="eastAsia" w:ascii="宋体" w:hAnsi="宋体" w:eastAsia="宋体"/>
                <w:sz w:val="24"/>
              </w:rPr>
              <w:t>政府批示</w:t>
            </w:r>
          </w:p>
        </w:tc>
      </w:tr>
      <w:tr w14:paraId="4D477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A19DC4F">
            <w:pPr>
              <w:spacing w:line="360" w:lineRule="exact"/>
              <w:jc w:val="center"/>
              <w:rPr>
                <w:rFonts w:hint="eastAsia" w:ascii="宋体" w:hAnsi="宋体" w:eastAsia="宋体"/>
                <w:sz w:val="24"/>
              </w:rPr>
            </w:pPr>
          </w:p>
        </w:tc>
        <w:tc>
          <w:tcPr>
            <w:tcW w:w="1134" w:type="dxa"/>
            <w:noWrap w:val="0"/>
            <w:vAlign w:val="center"/>
          </w:tcPr>
          <w:p w14:paraId="6EBF0888">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790256EA">
            <w:pPr>
              <w:spacing w:line="360" w:lineRule="exact"/>
              <w:jc w:val="left"/>
              <w:rPr>
                <w:rFonts w:hint="eastAsia" w:ascii="宋体" w:hAnsi="宋体" w:eastAsia="宋体"/>
                <w:sz w:val="24"/>
              </w:rPr>
            </w:pPr>
            <w:r>
              <w:rPr>
                <w:rFonts w:hint="eastAsia" w:ascii="宋体" w:hAnsi="宋体" w:eastAsia="宋体"/>
                <w:sz w:val="24"/>
              </w:rPr>
              <w:t>专家劳务费</w:t>
            </w:r>
          </w:p>
        </w:tc>
        <w:tc>
          <w:tcPr>
            <w:tcW w:w="2891" w:type="dxa"/>
            <w:noWrap w:val="0"/>
            <w:vAlign w:val="center"/>
          </w:tcPr>
          <w:p w14:paraId="648EB19B">
            <w:pPr>
              <w:spacing w:line="360" w:lineRule="exact"/>
              <w:jc w:val="left"/>
              <w:rPr>
                <w:rFonts w:ascii="宋体" w:hAnsi="宋体" w:eastAsia="宋体"/>
                <w:sz w:val="24"/>
              </w:rPr>
            </w:pPr>
            <w:r>
              <w:rPr>
                <w:rFonts w:hint="eastAsia" w:ascii="宋体" w:hAnsi="宋体" w:eastAsia="宋体"/>
                <w:sz w:val="24"/>
              </w:rPr>
              <w:t>聘请专家咨询评审等劳务费</w:t>
            </w:r>
          </w:p>
        </w:tc>
        <w:tc>
          <w:tcPr>
            <w:tcW w:w="1276" w:type="dxa"/>
            <w:noWrap w:val="0"/>
            <w:vAlign w:val="center"/>
          </w:tcPr>
          <w:p w14:paraId="626D27F9">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500</w:t>
            </w:r>
            <w:r>
              <w:rPr>
                <w:rFonts w:hint="eastAsia" w:ascii="宋体" w:hAnsi="宋体" w:eastAsia="宋体"/>
                <w:sz w:val="24"/>
              </w:rPr>
              <w:t>万元</w:t>
            </w:r>
          </w:p>
        </w:tc>
        <w:tc>
          <w:tcPr>
            <w:tcW w:w="1701" w:type="dxa"/>
            <w:noWrap w:val="0"/>
            <w:vAlign w:val="center"/>
          </w:tcPr>
          <w:p w14:paraId="47E91FC0">
            <w:pPr>
              <w:spacing w:line="360" w:lineRule="exact"/>
              <w:jc w:val="left"/>
              <w:rPr>
                <w:rFonts w:hint="eastAsia" w:ascii="宋体" w:hAnsi="宋体" w:eastAsia="宋体"/>
                <w:sz w:val="24"/>
              </w:rPr>
            </w:pPr>
            <w:r>
              <w:rPr>
                <w:rFonts w:hint="eastAsia" w:ascii="宋体" w:hAnsi="宋体" w:eastAsia="宋体"/>
                <w:sz w:val="24"/>
              </w:rPr>
              <w:t>政府批示</w:t>
            </w:r>
          </w:p>
        </w:tc>
      </w:tr>
      <w:tr w14:paraId="77C97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B2B2285">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18ED566F">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6195C0A5">
            <w:pPr>
              <w:spacing w:line="360" w:lineRule="exact"/>
              <w:jc w:val="left"/>
              <w:rPr>
                <w:rFonts w:hint="eastAsia" w:ascii="宋体" w:hAnsi="宋体" w:eastAsia="宋体"/>
                <w:sz w:val="24"/>
              </w:rPr>
            </w:pPr>
            <w:r>
              <w:rPr>
                <w:rFonts w:hint="eastAsia" w:ascii="宋体" w:hAnsi="宋体" w:eastAsia="宋体"/>
                <w:sz w:val="24"/>
              </w:rPr>
              <w:t>业务工作的保障能力</w:t>
            </w:r>
          </w:p>
        </w:tc>
        <w:tc>
          <w:tcPr>
            <w:tcW w:w="2891" w:type="dxa"/>
            <w:noWrap w:val="0"/>
            <w:vAlign w:val="center"/>
          </w:tcPr>
          <w:p w14:paraId="4479ACA2">
            <w:pPr>
              <w:spacing w:line="360" w:lineRule="exact"/>
              <w:jc w:val="left"/>
              <w:rPr>
                <w:rFonts w:ascii="宋体" w:hAnsi="宋体" w:eastAsia="宋体"/>
                <w:sz w:val="24"/>
              </w:rPr>
            </w:pPr>
            <w:r>
              <w:rPr>
                <w:rFonts w:hint="eastAsia" w:ascii="宋体" w:hAnsi="宋体" w:eastAsia="宋体"/>
                <w:sz w:val="24"/>
              </w:rPr>
              <w:t>提高了我单位业务工作的保障能力</w:t>
            </w:r>
          </w:p>
        </w:tc>
        <w:tc>
          <w:tcPr>
            <w:tcW w:w="1276" w:type="dxa"/>
            <w:noWrap w:val="0"/>
            <w:vAlign w:val="center"/>
          </w:tcPr>
          <w:p w14:paraId="3EA1EBD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59D110B">
            <w:pPr>
              <w:spacing w:line="360" w:lineRule="exact"/>
              <w:jc w:val="left"/>
              <w:rPr>
                <w:rFonts w:hint="eastAsia" w:ascii="宋体" w:hAnsi="宋体" w:eastAsia="宋体"/>
                <w:sz w:val="24"/>
              </w:rPr>
            </w:pPr>
            <w:r>
              <w:rPr>
                <w:rFonts w:hint="eastAsia" w:ascii="宋体" w:hAnsi="宋体" w:eastAsia="宋体"/>
                <w:sz w:val="24"/>
              </w:rPr>
              <w:t>政府批示</w:t>
            </w:r>
          </w:p>
        </w:tc>
      </w:tr>
      <w:tr w14:paraId="29E32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B91220A">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33CBB3F1">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3CB49DD6">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0701F7DF">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188811B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0CB505F2">
            <w:pPr>
              <w:spacing w:line="360" w:lineRule="exact"/>
              <w:jc w:val="left"/>
              <w:rPr>
                <w:rFonts w:hint="eastAsia" w:ascii="宋体" w:hAnsi="宋体" w:eastAsia="宋体"/>
                <w:sz w:val="24"/>
              </w:rPr>
            </w:pPr>
            <w:r>
              <w:rPr>
                <w:rFonts w:hint="eastAsia" w:ascii="宋体" w:hAnsi="宋体" w:eastAsia="宋体"/>
                <w:sz w:val="24"/>
              </w:rPr>
              <w:t>政府批示</w:t>
            </w:r>
          </w:p>
        </w:tc>
      </w:tr>
    </w:tbl>
    <w:p w14:paraId="649B25AE">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554571A1">
      <w:pPr>
        <w:spacing w:line="360" w:lineRule="exact"/>
        <w:ind w:firstLine="480" w:firstLineChars="200"/>
        <w:jc w:val="left"/>
        <w:rPr>
          <w:rFonts w:ascii="宋体" w:hAnsi="宋体" w:eastAsia="宋体"/>
          <w:sz w:val="24"/>
        </w:rPr>
      </w:pPr>
    </w:p>
    <w:p w14:paraId="5B7BB6C7">
      <w:pPr>
        <w:spacing w:line="360" w:lineRule="exact"/>
        <w:ind w:firstLine="482" w:firstLineChars="200"/>
        <w:jc w:val="left"/>
        <w:outlineLvl w:val="3"/>
        <w:rPr>
          <w:rFonts w:ascii="宋体" w:hAnsi="宋体" w:eastAsia="宋体"/>
          <w:b/>
          <w:sz w:val="24"/>
        </w:rPr>
      </w:pPr>
      <w:bookmarkStart w:id="57" w:name="_Toc62803867"/>
      <w:r>
        <w:rPr>
          <w:rFonts w:hint="eastAsia" w:ascii="宋体" w:hAnsi="宋体" w:eastAsia="宋体"/>
          <w:b/>
          <w:sz w:val="24"/>
        </w:rPr>
        <w:t>57.2021年涞水县医院临时建筑工程项目绩效目标表</w:t>
      </w:r>
      <w:bookmarkEnd w:id="57"/>
      <w:r>
        <w:rPr>
          <w:rFonts w:hint="eastAsia" w:ascii="宋体" w:hAnsi="宋体" w:eastAsia="宋体"/>
          <w:b/>
          <w:sz w:val="24"/>
        </w:rPr>
        <w:t>TC 57、2021年涞水县医院临时建筑工程项目绩效目标表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E8CD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3A4611F">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173144FC">
            <w:pPr>
              <w:spacing w:line="360" w:lineRule="exact"/>
              <w:jc w:val="right"/>
              <w:rPr>
                <w:rFonts w:ascii="宋体" w:hAnsi="宋体" w:eastAsia="宋体"/>
                <w:sz w:val="24"/>
              </w:rPr>
            </w:pPr>
            <w:r>
              <w:rPr>
                <w:rFonts w:hint="eastAsia" w:ascii="宋体" w:hAnsi="宋体" w:eastAsia="宋体"/>
                <w:sz w:val="24"/>
              </w:rPr>
              <w:t>单位：万元</w:t>
            </w:r>
          </w:p>
        </w:tc>
      </w:tr>
      <w:tr w14:paraId="33EEF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6BDD955">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15BA12B">
            <w:pPr>
              <w:spacing w:line="360" w:lineRule="exact"/>
              <w:jc w:val="left"/>
              <w:rPr>
                <w:rFonts w:ascii="宋体" w:hAnsi="宋体" w:eastAsia="宋体"/>
                <w:sz w:val="24"/>
              </w:rPr>
            </w:pPr>
            <w:r>
              <w:rPr>
                <w:rFonts w:ascii="宋体" w:hAnsi="宋体" w:eastAsia="宋体"/>
                <w:sz w:val="24"/>
              </w:rPr>
              <w:t>13062321B6TYMMG2RMGBI</w:t>
            </w:r>
          </w:p>
        </w:tc>
        <w:tc>
          <w:tcPr>
            <w:tcW w:w="1587" w:type="dxa"/>
            <w:noWrap w:val="0"/>
            <w:vAlign w:val="center"/>
          </w:tcPr>
          <w:p w14:paraId="256C39DD">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005E25E7">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年涞水县医院临时建筑工程项目</w:t>
            </w:r>
          </w:p>
        </w:tc>
      </w:tr>
      <w:tr w14:paraId="0F505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4279877">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FEDAB06">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6E4ED83B">
            <w:pPr>
              <w:spacing w:line="360" w:lineRule="exact"/>
              <w:jc w:val="left"/>
              <w:rPr>
                <w:rFonts w:ascii="宋体" w:hAnsi="宋体" w:eastAsia="宋体"/>
                <w:sz w:val="24"/>
              </w:rPr>
            </w:pPr>
            <w:r>
              <w:rPr>
                <w:rFonts w:ascii="宋体" w:hAnsi="宋体" w:eastAsia="宋体"/>
                <w:sz w:val="24"/>
              </w:rPr>
              <w:t>30.00</w:t>
            </w:r>
          </w:p>
        </w:tc>
        <w:tc>
          <w:tcPr>
            <w:tcW w:w="1587" w:type="dxa"/>
            <w:noWrap w:val="0"/>
            <w:vAlign w:val="center"/>
          </w:tcPr>
          <w:p w14:paraId="38B2951A">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71CCB9F1">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67D1C293">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4D86A531">
            <w:pPr>
              <w:spacing w:line="360" w:lineRule="exact"/>
              <w:jc w:val="left"/>
              <w:rPr>
                <w:rFonts w:ascii="宋体" w:hAnsi="宋体" w:eastAsia="宋体"/>
                <w:sz w:val="24"/>
              </w:rPr>
            </w:pPr>
            <w:r>
              <w:rPr>
                <w:rFonts w:ascii="宋体" w:hAnsi="宋体" w:eastAsia="宋体"/>
                <w:sz w:val="24"/>
              </w:rPr>
              <w:t>30.00</w:t>
            </w:r>
          </w:p>
        </w:tc>
      </w:tr>
      <w:tr w14:paraId="4482F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30612E6">
            <w:pPr>
              <w:spacing w:line="360" w:lineRule="exact"/>
              <w:jc w:val="left"/>
              <w:outlineLvl w:val="3"/>
              <w:rPr>
                <w:rFonts w:ascii="宋体" w:hAnsi="宋体" w:eastAsia="宋体"/>
                <w:sz w:val="24"/>
              </w:rPr>
            </w:pPr>
          </w:p>
        </w:tc>
        <w:tc>
          <w:tcPr>
            <w:tcW w:w="8278" w:type="dxa"/>
            <w:gridSpan w:val="6"/>
            <w:noWrap w:val="0"/>
            <w:vAlign w:val="center"/>
          </w:tcPr>
          <w:p w14:paraId="7282C135">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年搭建用房，提高医院综合服务水平</w:t>
            </w:r>
          </w:p>
        </w:tc>
      </w:tr>
      <w:tr w14:paraId="14A45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A7AF9B2">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14A3974A">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41F38E59">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3D87A51D">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4ECBF029">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58C90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395331F">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0C2DF735">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280E256C">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129D7F04">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330FEFCF">
            <w:pPr>
              <w:spacing w:line="360" w:lineRule="exact"/>
              <w:jc w:val="center"/>
              <w:rPr>
                <w:rFonts w:ascii="宋体" w:hAnsi="宋体" w:eastAsia="宋体"/>
                <w:sz w:val="24"/>
              </w:rPr>
            </w:pPr>
            <w:r>
              <w:rPr>
                <w:rFonts w:ascii="宋体" w:hAnsi="宋体" w:eastAsia="宋体"/>
                <w:sz w:val="24"/>
              </w:rPr>
              <w:t>100.00%</w:t>
            </w:r>
          </w:p>
        </w:tc>
      </w:tr>
      <w:tr w14:paraId="450FB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8127179">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281F420F">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为广大群众提供更便捷的服务</w:t>
            </w:r>
          </w:p>
          <w:p w14:paraId="3BF122DC">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改善医院就医环境</w:t>
            </w:r>
          </w:p>
          <w:p w14:paraId="42963F65">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提高医院服务水平</w:t>
            </w:r>
          </w:p>
          <w:p w14:paraId="216B0512">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完善我县医疗保障体系</w:t>
            </w:r>
          </w:p>
        </w:tc>
      </w:tr>
    </w:tbl>
    <w:p w14:paraId="1E601FBF">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DB07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9E6F6BE">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61496510">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3292B8BB">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245D7062">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1385E5D4">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5D3C7AF4">
            <w:pPr>
              <w:spacing w:line="360" w:lineRule="exact"/>
              <w:jc w:val="center"/>
              <w:rPr>
                <w:rFonts w:ascii="宋体" w:hAnsi="宋体" w:eastAsia="宋体"/>
                <w:b/>
                <w:sz w:val="24"/>
              </w:rPr>
            </w:pPr>
            <w:r>
              <w:rPr>
                <w:rFonts w:hint="eastAsia" w:ascii="宋体" w:hAnsi="宋体" w:eastAsia="宋体"/>
                <w:b/>
                <w:sz w:val="24"/>
              </w:rPr>
              <w:t>指标值确定依据</w:t>
            </w:r>
          </w:p>
        </w:tc>
      </w:tr>
      <w:tr w14:paraId="67F35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85178C3">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3BC025BD">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1DBE6835">
            <w:pPr>
              <w:spacing w:line="360" w:lineRule="exact"/>
              <w:jc w:val="left"/>
              <w:rPr>
                <w:rFonts w:ascii="宋体" w:hAnsi="宋体" w:eastAsia="宋体"/>
                <w:sz w:val="24"/>
              </w:rPr>
            </w:pPr>
            <w:r>
              <w:rPr>
                <w:rFonts w:hint="eastAsia" w:ascii="宋体" w:hAnsi="宋体" w:eastAsia="宋体"/>
                <w:sz w:val="24"/>
              </w:rPr>
              <w:t>建设临建数量</w:t>
            </w:r>
          </w:p>
        </w:tc>
        <w:tc>
          <w:tcPr>
            <w:tcW w:w="2891" w:type="dxa"/>
            <w:noWrap w:val="0"/>
            <w:vAlign w:val="center"/>
          </w:tcPr>
          <w:p w14:paraId="45B8B713">
            <w:pPr>
              <w:spacing w:line="360" w:lineRule="exact"/>
              <w:jc w:val="left"/>
              <w:rPr>
                <w:rFonts w:ascii="宋体" w:hAnsi="宋体" w:eastAsia="宋体"/>
                <w:sz w:val="24"/>
              </w:rPr>
            </w:pPr>
            <w:r>
              <w:rPr>
                <w:rFonts w:hint="eastAsia" w:ascii="宋体" w:hAnsi="宋体" w:eastAsia="宋体"/>
                <w:sz w:val="24"/>
              </w:rPr>
              <w:t>建设临建数量</w:t>
            </w:r>
          </w:p>
        </w:tc>
        <w:tc>
          <w:tcPr>
            <w:tcW w:w="1276" w:type="dxa"/>
            <w:noWrap w:val="0"/>
            <w:vAlign w:val="center"/>
          </w:tcPr>
          <w:p w14:paraId="07117D4C">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栋</w:t>
            </w:r>
          </w:p>
        </w:tc>
        <w:tc>
          <w:tcPr>
            <w:tcW w:w="1701" w:type="dxa"/>
            <w:noWrap w:val="0"/>
            <w:vAlign w:val="center"/>
          </w:tcPr>
          <w:p w14:paraId="4845AB41">
            <w:pPr>
              <w:spacing w:line="360" w:lineRule="exact"/>
              <w:jc w:val="left"/>
              <w:rPr>
                <w:rFonts w:ascii="宋体" w:hAnsi="宋体" w:eastAsia="宋体"/>
                <w:sz w:val="24"/>
              </w:rPr>
            </w:pPr>
            <w:r>
              <w:rPr>
                <w:rFonts w:hint="eastAsia" w:ascii="宋体" w:hAnsi="宋体" w:eastAsia="宋体"/>
                <w:sz w:val="24"/>
              </w:rPr>
              <w:t>政府批示</w:t>
            </w:r>
          </w:p>
        </w:tc>
      </w:tr>
      <w:tr w14:paraId="1B9B4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C8C34F8">
            <w:pPr>
              <w:spacing w:line="360" w:lineRule="exact"/>
              <w:jc w:val="center"/>
              <w:rPr>
                <w:rFonts w:hint="eastAsia" w:ascii="宋体" w:hAnsi="宋体" w:eastAsia="宋体"/>
                <w:sz w:val="24"/>
              </w:rPr>
            </w:pPr>
          </w:p>
        </w:tc>
        <w:tc>
          <w:tcPr>
            <w:tcW w:w="1134" w:type="dxa"/>
            <w:noWrap w:val="0"/>
            <w:vAlign w:val="center"/>
          </w:tcPr>
          <w:p w14:paraId="394B639D">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6D533629">
            <w:pPr>
              <w:spacing w:line="360" w:lineRule="exact"/>
              <w:jc w:val="left"/>
              <w:rPr>
                <w:rFonts w:hint="eastAsia" w:ascii="宋体" w:hAnsi="宋体" w:eastAsia="宋体"/>
                <w:sz w:val="24"/>
              </w:rPr>
            </w:pPr>
            <w:r>
              <w:rPr>
                <w:rFonts w:hint="eastAsia" w:ascii="宋体" w:hAnsi="宋体" w:eastAsia="宋体"/>
                <w:sz w:val="24"/>
              </w:rPr>
              <w:t>工程验收合格率</w:t>
            </w:r>
          </w:p>
        </w:tc>
        <w:tc>
          <w:tcPr>
            <w:tcW w:w="2891" w:type="dxa"/>
            <w:noWrap w:val="0"/>
            <w:vAlign w:val="center"/>
          </w:tcPr>
          <w:p w14:paraId="6899E170">
            <w:pPr>
              <w:spacing w:line="360" w:lineRule="exact"/>
              <w:jc w:val="left"/>
              <w:rPr>
                <w:rFonts w:ascii="宋体" w:hAnsi="宋体" w:eastAsia="宋体"/>
                <w:sz w:val="24"/>
              </w:rPr>
            </w:pPr>
            <w:r>
              <w:rPr>
                <w:rFonts w:hint="eastAsia" w:ascii="宋体" w:hAnsi="宋体" w:eastAsia="宋体"/>
                <w:sz w:val="24"/>
              </w:rPr>
              <w:t>达到工程验收标准</w:t>
            </w:r>
          </w:p>
        </w:tc>
        <w:tc>
          <w:tcPr>
            <w:tcW w:w="1276" w:type="dxa"/>
            <w:noWrap w:val="0"/>
            <w:vAlign w:val="center"/>
          </w:tcPr>
          <w:p w14:paraId="1DC2DF3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31B4204">
            <w:pPr>
              <w:spacing w:line="360" w:lineRule="exact"/>
              <w:jc w:val="left"/>
              <w:rPr>
                <w:rFonts w:hint="eastAsia" w:ascii="宋体" w:hAnsi="宋体" w:eastAsia="宋体"/>
                <w:sz w:val="24"/>
              </w:rPr>
            </w:pPr>
            <w:r>
              <w:rPr>
                <w:rFonts w:hint="eastAsia" w:ascii="宋体" w:hAnsi="宋体" w:eastAsia="宋体"/>
                <w:sz w:val="24"/>
              </w:rPr>
              <w:t>政府批示</w:t>
            </w:r>
          </w:p>
        </w:tc>
      </w:tr>
      <w:tr w14:paraId="1864F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85FED63">
            <w:pPr>
              <w:spacing w:line="360" w:lineRule="exact"/>
              <w:jc w:val="center"/>
              <w:rPr>
                <w:rFonts w:hint="eastAsia" w:ascii="宋体" w:hAnsi="宋体" w:eastAsia="宋体"/>
                <w:sz w:val="24"/>
              </w:rPr>
            </w:pPr>
          </w:p>
        </w:tc>
        <w:tc>
          <w:tcPr>
            <w:tcW w:w="1134" w:type="dxa"/>
            <w:noWrap w:val="0"/>
            <w:vAlign w:val="center"/>
          </w:tcPr>
          <w:p w14:paraId="06042183">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5B9272B6">
            <w:pPr>
              <w:spacing w:line="360" w:lineRule="exact"/>
              <w:jc w:val="left"/>
              <w:rPr>
                <w:rFonts w:hint="eastAsia" w:ascii="宋体" w:hAnsi="宋体" w:eastAsia="宋体"/>
                <w:sz w:val="24"/>
              </w:rPr>
            </w:pPr>
            <w:r>
              <w:rPr>
                <w:rFonts w:hint="eastAsia" w:ascii="宋体" w:hAnsi="宋体" w:eastAsia="宋体"/>
                <w:sz w:val="24"/>
              </w:rPr>
              <w:t>项目工程完成及时率</w:t>
            </w:r>
          </w:p>
        </w:tc>
        <w:tc>
          <w:tcPr>
            <w:tcW w:w="2891" w:type="dxa"/>
            <w:noWrap w:val="0"/>
            <w:vAlign w:val="center"/>
          </w:tcPr>
          <w:p w14:paraId="299ADE32">
            <w:pPr>
              <w:spacing w:line="360" w:lineRule="exact"/>
              <w:jc w:val="left"/>
              <w:rPr>
                <w:rFonts w:ascii="宋体" w:hAnsi="宋体" w:eastAsia="宋体"/>
                <w:sz w:val="24"/>
              </w:rPr>
            </w:pPr>
            <w:r>
              <w:rPr>
                <w:rFonts w:hint="eastAsia" w:ascii="宋体" w:hAnsi="宋体" w:eastAsia="宋体"/>
                <w:sz w:val="24"/>
              </w:rPr>
              <w:t>及时率</w:t>
            </w:r>
          </w:p>
        </w:tc>
        <w:tc>
          <w:tcPr>
            <w:tcW w:w="1276" w:type="dxa"/>
            <w:noWrap w:val="0"/>
            <w:vAlign w:val="center"/>
          </w:tcPr>
          <w:p w14:paraId="6424E5DC">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2D0E49D">
            <w:pPr>
              <w:spacing w:line="360" w:lineRule="exact"/>
              <w:jc w:val="left"/>
              <w:rPr>
                <w:rFonts w:hint="eastAsia" w:ascii="宋体" w:hAnsi="宋体" w:eastAsia="宋体"/>
                <w:sz w:val="24"/>
              </w:rPr>
            </w:pPr>
            <w:r>
              <w:rPr>
                <w:rFonts w:hint="eastAsia" w:ascii="宋体" w:hAnsi="宋体" w:eastAsia="宋体"/>
                <w:sz w:val="24"/>
              </w:rPr>
              <w:t>政府批示</w:t>
            </w:r>
          </w:p>
        </w:tc>
      </w:tr>
      <w:tr w14:paraId="40947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BC2C5B0">
            <w:pPr>
              <w:spacing w:line="360" w:lineRule="exact"/>
              <w:jc w:val="center"/>
              <w:rPr>
                <w:rFonts w:hint="eastAsia" w:ascii="宋体" w:hAnsi="宋体" w:eastAsia="宋体"/>
                <w:sz w:val="24"/>
              </w:rPr>
            </w:pPr>
          </w:p>
        </w:tc>
        <w:tc>
          <w:tcPr>
            <w:tcW w:w="1134" w:type="dxa"/>
            <w:noWrap w:val="0"/>
            <w:vAlign w:val="center"/>
          </w:tcPr>
          <w:p w14:paraId="2F6A0A37">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2FBF4325">
            <w:pPr>
              <w:spacing w:line="360" w:lineRule="exact"/>
              <w:jc w:val="left"/>
              <w:rPr>
                <w:rFonts w:hint="eastAsia" w:ascii="宋体" w:hAnsi="宋体" w:eastAsia="宋体"/>
                <w:sz w:val="24"/>
              </w:rPr>
            </w:pPr>
            <w:r>
              <w:rPr>
                <w:rFonts w:hint="eastAsia" w:ascii="宋体" w:hAnsi="宋体" w:eastAsia="宋体"/>
                <w:sz w:val="24"/>
              </w:rPr>
              <w:t>经费使用率</w:t>
            </w:r>
          </w:p>
        </w:tc>
        <w:tc>
          <w:tcPr>
            <w:tcW w:w="2891" w:type="dxa"/>
            <w:noWrap w:val="0"/>
            <w:vAlign w:val="center"/>
          </w:tcPr>
          <w:p w14:paraId="683B5CAB">
            <w:pPr>
              <w:spacing w:line="360" w:lineRule="exact"/>
              <w:jc w:val="left"/>
              <w:rPr>
                <w:rFonts w:ascii="宋体" w:hAnsi="宋体" w:eastAsia="宋体"/>
                <w:sz w:val="24"/>
              </w:rPr>
            </w:pPr>
            <w:r>
              <w:rPr>
                <w:rFonts w:hint="eastAsia" w:ascii="宋体" w:hAnsi="宋体" w:eastAsia="宋体"/>
                <w:sz w:val="24"/>
              </w:rPr>
              <w:t>实际支出经费金额与预算金额之比</w:t>
            </w:r>
          </w:p>
          <w:p w14:paraId="5690387A">
            <w:pPr>
              <w:spacing w:line="360" w:lineRule="exact"/>
              <w:jc w:val="left"/>
              <w:rPr>
                <w:rFonts w:ascii="宋体" w:hAnsi="宋体" w:eastAsia="宋体"/>
                <w:sz w:val="24"/>
              </w:rPr>
            </w:pPr>
          </w:p>
        </w:tc>
        <w:tc>
          <w:tcPr>
            <w:tcW w:w="1276" w:type="dxa"/>
            <w:noWrap w:val="0"/>
            <w:vAlign w:val="center"/>
          </w:tcPr>
          <w:p w14:paraId="6D747B06">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EF5AA15">
            <w:pPr>
              <w:spacing w:line="360" w:lineRule="exact"/>
              <w:jc w:val="left"/>
              <w:rPr>
                <w:rFonts w:hint="eastAsia" w:ascii="宋体" w:hAnsi="宋体" w:eastAsia="宋体"/>
                <w:sz w:val="24"/>
              </w:rPr>
            </w:pPr>
            <w:r>
              <w:rPr>
                <w:rFonts w:hint="eastAsia" w:ascii="宋体" w:hAnsi="宋体" w:eastAsia="宋体"/>
                <w:sz w:val="24"/>
              </w:rPr>
              <w:t>政府批示</w:t>
            </w:r>
          </w:p>
        </w:tc>
      </w:tr>
      <w:tr w14:paraId="25107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363F02A">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6593DCB0">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0C6FF872">
            <w:pPr>
              <w:spacing w:line="360" w:lineRule="exact"/>
              <w:jc w:val="left"/>
              <w:rPr>
                <w:rFonts w:hint="eastAsia" w:ascii="宋体" w:hAnsi="宋体" w:eastAsia="宋体"/>
                <w:sz w:val="24"/>
              </w:rPr>
            </w:pPr>
            <w:r>
              <w:rPr>
                <w:rFonts w:hint="eastAsia" w:ascii="宋体" w:hAnsi="宋体" w:eastAsia="宋体"/>
                <w:sz w:val="24"/>
              </w:rPr>
              <w:t>项目持续发挥作用期限</w:t>
            </w:r>
          </w:p>
        </w:tc>
        <w:tc>
          <w:tcPr>
            <w:tcW w:w="2891" w:type="dxa"/>
            <w:noWrap w:val="0"/>
            <w:vAlign w:val="center"/>
          </w:tcPr>
          <w:p w14:paraId="1AD0C6EA">
            <w:pPr>
              <w:spacing w:line="360" w:lineRule="exact"/>
              <w:jc w:val="left"/>
              <w:rPr>
                <w:rFonts w:ascii="宋体" w:hAnsi="宋体" w:eastAsia="宋体"/>
                <w:sz w:val="24"/>
              </w:rPr>
            </w:pPr>
            <w:r>
              <w:rPr>
                <w:rFonts w:hint="eastAsia" w:ascii="宋体" w:hAnsi="宋体" w:eastAsia="宋体"/>
                <w:sz w:val="24"/>
              </w:rPr>
              <w:t>项目持续发挥作用期限</w:t>
            </w:r>
            <w:r>
              <w:rPr>
                <w:rFonts w:ascii="宋体" w:hAnsi="宋体" w:eastAsia="宋体"/>
                <w:sz w:val="24"/>
              </w:rPr>
              <w:t xml:space="preserve">  </w:t>
            </w:r>
          </w:p>
          <w:p w14:paraId="740233AB">
            <w:pPr>
              <w:spacing w:line="360" w:lineRule="exact"/>
              <w:jc w:val="left"/>
              <w:rPr>
                <w:rFonts w:ascii="宋体" w:hAnsi="宋体" w:eastAsia="宋体"/>
                <w:sz w:val="24"/>
              </w:rPr>
            </w:pPr>
          </w:p>
        </w:tc>
        <w:tc>
          <w:tcPr>
            <w:tcW w:w="1276" w:type="dxa"/>
            <w:noWrap w:val="0"/>
            <w:vAlign w:val="center"/>
          </w:tcPr>
          <w:p w14:paraId="4C685AC2">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BCFF9BA">
            <w:pPr>
              <w:spacing w:line="360" w:lineRule="exact"/>
              <w:jc w:val="left"/>
              <w:rPr>
                <w:rFonts w:hint="eastAsia" w:ascii="宋体" w:hAnsi="宋体" w:eastAsia="宋体"/>
                <w:sz w:val="24"/>
              </w:rPr>
            </w:pPr>
            <w:r>
              <w:rPr>
                <w:rFonts w:hint="eastAsia" w:ascii="宋体" w:hAnsi="宋体" w:eastAsia="宋体"/>
                <w:sz w:val="24"/>
              </w:rPr>
              <w:t>政府批示</w:t>
            </w:r>
          </w:p>
        </w:tc>
      </w:tr>
      <w:tr w14:paraId="47E08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027D9F4">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74E10F83">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388DBC96">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470BA800">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3E54407B">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603E44F2">
            <w:pPr>
              <w:spacing w:line="360" w:lineRule="exact"/>
              <w:jc w:val="left"/>
              <w:rPr>
                <w:rFonts w:hint="eastAsia" w:ascii="宋体" w:hAnsi="宋体" w:eastAsia="宋体"/>
                <w:sz w:val="24"/>
              </w:rPr>
            </w:pPr>
            <w:r>
              <w:rPr>
                <w:rFonts w:hint="eastAsia" w:ascii="宋体" w:hAnsi="宋体" w:eastAsia="宋体"/>
                <w:sz w:val="24"/>
              </w:rPr>
              <w:t>政府批示</w:t>
            </w:r>
          </w:p>
        </w:tc>
      </w:tr>
    </w:tbl>
    <w:p w14:paraId="2B18FD93">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66C0EAA7">
      <w:pPr>
        <w:spacing w:line="360" w:lineRule="exact"/>
        <w:ind w:firstLine="480" w:firstLineChars="200"/>
        <w:jc w:val="left"/>
        <w:rPr>
          <w:rFonts w:ascii="宋体" w:hAnsi="宋体" w:eastAsia="宋体"/>
          <w:sz w:val="24"/>
        </w:rPr>
      </w:pPr>
    </w:p>
    <w:p w14:paraId="76BFCF5E">
      <w:pPr>
        <w:spacing w:line="360" w:lineRule="exact"/>
        <w:ind w:firstLine="482" w:firstLineChars="200"/>
        <w:jc w:val="left"/>
        <w:outlineLvl w:val="3"/>
        <w:rPr>
          <w:rFonts w:ascii="宋体" w:hAnsi="宋体" w:eastAsia="宋体"/>
          <w:b/>
          <w:sz w:val="24"/>
        </w:rPr>
      </w:pPr>
      <w:bookmarkStart w:id="58" w:name="_Toc62803868"/>
      <w:r>
        <w:rPr>
          <w:rFonts w:hint="eastAsia" w:ascii="宋体" w:hAnsi="宋体" w:eastAsia="宋体"/>
          <w:b/>
          <w:sz w:val="24"/>
        </w:rPr>
        <w:t>58.2021年涞水县医院传染病区升级改造项目绩效目标表</w:t>
      </w:r>
      <w:bookmarkEnd w:id="58"/>
      <w:r>
        <w:rPr>
          <w:rFonts w:hint="eastAsia" w:ascii="宋体" w:hAnsi="宋体" w:eastAsia="宋体"/>
          <w:b/>
          <w:sz w:val="24"/>
        </w:rPr>
        <w:t>TC 58、2021年涞水县医院传染病区升级改造项目绩效目标表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0A5A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9BA139E">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01DFE0A8">
            <w:pPr>
              <w:spacing w:line="360" w:lineRule="exact"/>
              <w:jc w:val="right"/>
              <w:rPr>
                <w:rFonts w:ascii="宋体" w:hAnsi="宋体" w:eastAsia="宋体"/>
                <w:sz w:val="24"/>
              </w:rPr>
            </w:pPr>
            <w:r>
              <w:rPr>
                <w:rFonts w:hint="eastAsia" w:ascii="宋体" w:hAnsi="宋体" w:eastAsia="宋体"/>
                <w:sz w:val="24"/>
              </w:rPr>
              <w:t>单位：万元</w:t>
            </w:r>
          </w:p>
        </w:tc>
      </w:tr>
      <w:tr w14:paraId="105FA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F5FF5B0">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1EBECEF1">
            <w:pPr>
              <w:spacing w:line="360" w:lineRule="exact"/>
              <w:jc w:val="left"/>
              <w:rPr>
                <w:rFonts w:ascii="宋体" w:hAnsi="宋体" w:eastAsia="宋体"/>
                <w:sz w:val="24"/>
              </w:rPr>
            </w:pPr>
            <w:r>
              <w:rPr>
                <w:rFonts w:ascii="宋体" w:hAnsi="宋体" w:eastAsia="宋体"/>
                <w:sz w:val="24"/>
              </w:rPr>
              <w:t>13062321C828HEX2IOI7H</w:t>
            </w:r>
          </w:p>
        </w:tc>
        <w:tc>
          <w:tcPr>
            <w:tcW w:w="1587" w:type="dxa"/>
            <w:noWrap w:val="0"/>
            <w:vAlign w:val="center"/>
          </w:tcPr>
          <w:p w14:paraId="43EF209A">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3391FD9">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年涞水县医院传染病区升级改造项目</w:t>
            </w:r>
          </w:p>
        </w:tc>
      </w:tr>
      <w:tr w14:paraId="009E1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BFE944A">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25E94121">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6F69F39C">
            <w:pPr>
              <w:spacing w:line="360" w:lineRule="exact"/>
              <w:jc w:val="left"/>
              <w:rPr>
                <w:rFonts w:ascii="宋体" w:hAnsi="宋体" w:eastAsia="宋体"/>
                <w:sz w:val="24"/>
              </w:rPr>
            </w:pPr>
            <w:r>
              <w:rPr>
                <w:rFonts w:ascii="宋体" w:hAnsi="宋体" w:eastAsia="宋体"/>
                <w:sz w:val="24"/>
              </w:rPr>
              <w:t>400.00</w:t>
            </w:r>
          </w:p>
        </w:tc>
        <w:tc>
          <w:tcPr>
            <w:tcW w:w="1587" w:type="dxa"/>
            <w:noWrap w:val="0"/>
            <w:vAlign w:val="center"/>
          </w:tcPr>
          <w:p w14:paraId="30F2F2E9">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0E26A632">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117612DA">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5DE60E40">
            <w:pPr>
              <w:spacing w:line="360" w:lineRule="exact"/>
              <w:jc w:val="left"/>
              <w:rPr>
                <w:rFonts w:ascii="宋体" w:hAnsi="宋体" w:eastAsia="宋体"/>
                <w:sz w:val="24"/>
              </w:rPr>
            </w:pPr>
            <w:r>
              <w:rPr>
                <w:rFonts w:ascii="宋体" w:hAnsi="宋体" w:eastAsia="宋体"/>
                <w:sz w:val="24"/>
              </w:rPr>
              <w:t>400.00</w:t>
            </w:r>
          </w:p>
        </w:tc>
      </w:tr>
      <w:tr w14:paraId="74ED0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B757C8F">
            <w:pPr>
              <w:spacing w:line="360" w:lineRule="exact"/>
              <w:jc w:val="left"/>
              <w:outlineLvl w:val="3"/>
              <w:rPr>
                <w:rFonts w:ascii="宋体" w:hAnsi="宋体" w:eastAsia="宋体"/>
                <w:sz w:val="24"/>
              </w:rPr>
            </w:pPr>
          </w:p>
        </w:tc>
        <w:tc>
          <w:tcPr>
            <w:tcW w:w="8278" w:type="dxa"/>
            <w:gridSpan w:val="6"/>
            <w:noWrap w:val="0"/>
            <w:vAlign w:val="center"/>
          </w:tcPr>
          <w:p w14:paraId="5ABFF352">
            <w:pPr>
              <w:spacing w:line="360" w:lineRule="exact"/>
              <w:jc w:val="left"/>
              <w:rPr>
                <w:rFonts w:ascii="宋体" w:hAnsi="宋体" w:eastAsia="宋体"/>
                <w:sz w:val="24"/>
              </w:rPr>
            </w:pPr>
            <w:r>
              <w:rPr>
                <w:rFonts w:hint="eastAsia" w:ascii="宋体" w:hAnsi="宋体" w:eastAsia="宋体"/>
                <w:sz w:val="24"/>
              </w:rPr>
              <w:t>加强传染病的预防、治愈率。保障人民的安全，为群众提供优质的医疗服务。</w:t>
            </w:r>
          </w:p>
        </w:tc>
      </w:tr>
      <w:tr w14:paraId="71493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9555164">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FA8B2C1">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7C7330E8">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6BA06EBB">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0DCEF252">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4BCA9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4ADBADD">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2C36C2C1">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52192B7A">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6E4E7F9E">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5028BE2E">
            <w:pPr>
              <w:spacing w:line="360" w:lineRule="exact"/>
              <w:jc w:val="center"/>
              <w:rPr>
                <w:rFonts w:ascii="宋体" w:hAnsi="宋体" w:eastAsia="宋体"/>
                <w:sz w:val="24"/>
              </w:rPr>
            </w:pPr>
            <w:r>
              <w:rPr>
                <w:rFonts w:ascii="宋体" w:hAnsi="宋体" w:eastAsia="宋体"/>
                <w:sz w:val="24"/>
              </w:rPr>
              <w:t>100.00%</w:t>
            </w:r>
          </w:p>
        </w:tc>
      </w:tr>
      <w:tr w14:paraId="2F315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062A09B">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237A325C">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加强医院处处设施建设</w:t>
            </w:r>
          </w:p>
          <w:p w14:paraId="19CA1C36">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患者提供良好服务</w:t>
            </w:r>
          </w:p>
          <w:p w14:paraId="16D020C2">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增强医院综合实力</w:t>
            </w:r>
          </w:p>
          <w:p w14:paraId="3763C9E4">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提高患者满意度</w:t>
            </w:r>
          </w:p>
        </w:tc>
      </w:tr>
    </w:tbl>
    <w:p w14:paraId="12013B7A">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5B73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DFAAD8C">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2B6A441D">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42CEFDCF">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7C9724F2">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1127A786">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2EDB3979">
            <w:pPr>
              <w:spacing w:line="360" w:lineRule="exact"/>
              <w:jc w:val="center"/>
              <w:rPr>
                <w:rFonts w:ascii="宋体" w:hAnsi="宋体" w:eastAsia="宋体"/>
                <w:b/>
                <w:sz w:val="24"/>
              </w:rPr>
            </w:pPr>
            <w:r>
              <w:rPr>
                <w:rFonts w:hint="eastAsia" w:ascii="宋体" w:hAnsi="宋体" w:eastAsia="宋体"/>
                <w:b/>
                <w:sz w:val="24"/>
              </w:rPr>
              <w:t>指标值确定依据</w:t>
            </w:r>
          </w:p>
        </w:tc>
      </w:tr>
      <w:tr w14:paraId="70202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D37DA05">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691A9A05">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635AD4F3">
            <w:pPr>
              <w:spacing w:line="360" w:lineRule="exact"/>
              <w:jc w:val="left"/>
              <w:rPr>
                <w:rFonts w:ascii="宋体" w:hAnsi="宋体" w:eastAsia="宋体"/>
                <w:sz w:val="24"/>
              </w:rPr>
            </w:pPr>
            <w:r>
              <w:rPr>
                <w:rFonts w:hint="eastAsia" w:ascii="宋体" w:hAnsi="宋体" w:eastAsia="宋体"/>
                <w:sz w:val="24"/>
              </w:rPr>
              <w:t>建设、改造、修缮工程量</w:t>
            </w:r>
          </w:p>
        </w:tc>
        <w:tc>
          <w:tcPr>
            <w:tcW w:w="2891" w:type="dxa"/>
            <w:noWrap w:val="0"/>
            <w:vAlign w:val="center"/>
          </w:tcPr>
          <w:p w14:paraId="6E1029E2">
            <w:pPr>
              <w:spacing w:line="360" w:lineRule="exact"/>
              <w:jc w:val="left"/>
              <w:rPr>
                <w:rFonts w:ascii="宋体" w:hAnsi="宋体" w:eastAsia="宋体"/>
                <w:sz w:val="24"/>
              </w:rPr>
            </w:pPr>
            <w:r>
              <w:rPr>
                <w:rFonts w:hint="eastAsia" w:ascii="宋体" w:hAnsi="宋体" w:eastAsia="宋体"/>
                <w:sz w:val="24"/>
              </w:rPr>
              <w:t>所政设施建设、改造、修缮工程量</w:t>
            </w:r>
          </w:p>
        </w:tc>
        <w:tc>
          <w:tcPr>
            <w:tcW w:w="1276" w:type="dxa"/>
            <w:noWrap w:val="0"/>
            <w:vAlign w:val="center"/>
          </w:tcPr>
          <w:p w14:paraId="39EC3516">
            <w:pPr>
              <w:spacing w:line="360" w:lineRule="exact"/>
              <w:jc w:val="left"/>
              <w:rPr>
                <w:rFonts w:ascii="宋体" w:hAnsi="宋体" w:eastAsia="宋体"/>
                <w:sz w:val="24"/>
              </w:rPr>
            </w:pPr>
            <w:r>
              <w:rPr>
                <w:rFonts w:ascii="宋体" w:hAnsi="宋体" w:eastAsia="宋体"/>
                <w:sz w:val="24"/>
              </w:rPr>
              <w:t>5690</w:t>
            </w:r>
            <w:r>
              <w:rPr>
                <w:rFonts w:hint="eastAsia" w:ascii="宋体" w:hAnsi="宋体" w:eastAsia="宋体"/>
                <w:sz w:val="24"/>
              </w:rPr>
              <w:t>平方米</w:t>
            </w:r>
          </w:p>
        </w:tc>
        <w:tc>
          <w:tcPr>
            <w:tcW w:w="1701" w:type="dxa"/>
            <w:noWrap w:val="0"/>
            <w:vAlign w:val="center"/>
          </w:tcPr>
          <w:p w14:paraId="3B1FD93E">
            <w:pPr>
              <w:spacing w:line="360" w:lineRule="exact"/>
              <w:jc w:val="left"/>
              <w:rPr>
                <w:rFonts w:ascii="宋体" w:hAnsi="宋体" w:eastAsia="宋体"/>
                <w:sz w:val="24"/>
              </w:rPr>
            </w:pPr>
            <w:r>
              <w:rPr>
                <w:rFonts w:hint="eastAsia" w:ascii="宋体" w:hAnsi="宋体" w:eastAsia="宋体"/>
                <w:sz w:val="24"/>
              </w:rPr>
              <w:t>政府批示</w:t>
            </w:r>
          </w:p>
        </w:tc>
      </w:tr>
      <w:tr w14:paraId="7D99E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54A6C55">
            <w:pPr>
              <w:spacing w:line="360" w:lineRule="exact"/>
              <w:jc w:val="center"/>
              <w:rPr>
                <w:rFonts w:hint="eastAsia" w:ascii="宋体" w:hAnsi="宋体" w:eastAsia="宋体"/>
                <w:sz w:val="24"/>
              </w:rPr>
            </w:pPr>
          </w:p>
        </w:tc>
        <w:tc>
          <w:tcPr>
            <w:tcW w:w="1134" w:type="dxa"/>
            <w:noWrap w:val="0"/>
            <w:vAlign w:val="center"/>
          </w:tcPr>
          <w:p w14:paraId="2DE2654A">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752CAB0B">
            <w:pPr>
              <w:spacing w:line="360" w:lineRule="exact"/>
              <w:jc w:val="left"/>
              <w:rPr>
                <w:rFonts w:hint="eastAsia" w:ascii="宋体" w:hAnsi="宋体" w:eastAsia="宋体"/>
                <w:sz w:val="24"/>
              </w:rPr>
            </w:pPr>
            <w:r>
              <w:rPr>
                <w:rFonts w:hint="eastAsia" w:ascii="宋体" w:hAnsi="宋体" w:eastAsia="宋体"/>
                <w:sz w:val="24"/>
              </w:rPr>
              <w:t>验收合格率</w:t>
            </w:r>
          </w:p>
        </w:tc>
        <w:tc>
          <w:tcPr>
            <w:tcW w:w="2891" w:type="dxa"/>
            <w:noWrap w:val="0"/>
            <w:vAlign w:val="center"/>
          </w:tcPr>
          <w:p w14:paraId="0FB734BB">
            <w:pPr>
              <w:spacing w:line="360" w:lineRule="exact"/>
              <w:jc w:val="left"/>
              <w:rPr>
                <w:rFonts w:ascii="宋体" w:hAnsi="宋体" w:eastAsia="宋体"/>
                <w:sz w:val="24"/>
              </w:rPr>
            </w:pPr>
            <w:r>
              <w:rPr>
                <w:rFonts w:hint="eastAsia" w:ascii="宋体" w:hAnsi="宋体" w:eastAsia="宋体"/>
                <w:sz w:val="24"/>
              </w:rPr>
              <w:t>验收合格率</w:t>
            </w:r>
          </w:p>
        </w:tc>
        <w:tc>
          <w:tcPr>
            <w:tcW w:w="1276" w:type="dxa"/>
            <w:noWrap w:val="0"/>
            <w:vAlign w:val="center"/>
          </w:tcPr>
          <w:p w14:paraId="357AF9B6">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03FA652">
            <w:pPr>
              <w:spacing w:line="360" w:lineRule="exact"/>
              <w:jc w:val="left"/>
              <w:rPr>
                <w:rFonts w:hint="eastAsia" w:ascii="宋体" w:hAnsi="宋体" w:eastAsia="宋体"/>
                <w:sz w:val="24"/>
              </w:rPr>
            </w:pPr>
            <w:r>
              <w:rPr>
                <w:rFonts w:hint="eastAsia" w:ascii="宋体" w:hAnsi="宋体" w:eastAsia="宋体"/>
                <w:sz w:val="24"/>
              </w:rPr>
              <w:t>政府批示</w:t>
            </w:r>
          </w:p>
        </w:tc>
      </w:tr>
      <w:tr w14:paraId="465EB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8D6191F">
            <w:pPr>
              <w:spacing w:line="360" w:lineRule="exact"/>
              <w:jc w:val="center"/>
              <w:rPr>
                <w:rFonts w:hint="eastAsia" w:ascii="宋体" w:hAnsi="宋体" w:eastAsia="宋体"/>
                <w:sz w:val="24"/>
              </w:rPr>
            </w:pPr>
          </w:p>
        </w:tc>
        <w:tc>
          <w:tcPr>
            <w:tcW w:w="1134" w:type="dxa"/>
            <w:noWrap w:val="0"/>
            <w:vAlign w:val="center"/>
          </w:tcPr>
          <w:p w14:paraId="29E48A1B">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78FD7723">
            <w:pPr>
              <w:spacing w:line="360" w:lineRule="exact"/>
              <w:jc w:val="left"/>
              <w:rPr>
                <w:rFonts w:hint="eastAsia" w:ascii="宋体" w:hAnsi="宋体" w:eastAsia="宋体"/>
                <w:sz w:val="24"/>
              </w:rPr>
            </w:pPr>
            <w:r>
              <w:rPr>
                <w:rFonts w:hint="eastAsia" w:ascii="宋体" w:hAnsi="宋体" w:eastAsia="宋体"/>
                <w:sz w:val="24"/>
              </w:rPr>
              <w:t>实施进度</w:t>
            </w:r>
          </w:p>
        </w:tc>
        <w:tc>
          <w:tcPr>
            <w:tcW w:w="2891" w:type="dxa"/>
            <w:noWrap w:val="0"/>
            <w:vAlign w:val="center"/>
          </w:tcPr>
          <w:p w14:paraId="1DD9FF39">
            <w:pPr>
              <w:spacing w:line="360" w:lineRule="exact"/>
              <w:jc w:val="left"/>
              <w:rPr>
                <w:rFonts w:ascii="宋体" w:hAnsi="宋体" w:eastAsia="宋体"/>
                <w:sz w:val="24"/>
              </w:rPr>
            </w:pPr>
            <w:r>
              <w:rPr>
                <w:rFonts w:hint="eastAsia" w:ascii="宋体" w:hAnsi="宋体" w:eastAsia="宋体"/>
                <w:sz w:val="24"/>
              </w:rPr>
              <w:t>项目完成所需天数</w:t>
            </w:r>
          </w:p>
        </w:tc>
        <w:tc>
          <w:tcPr>
            <w:tcW w:w="1276" w:type="dxa"/>
            <w:noWrap w:val="0"/>
            <w:vAlign w:val="center"/>
          </w:tcPr>
          <w:p w14:paraId="37D4B08E">
            <w:pPr>
              <w:spacing w:line="360" w:lineRule="exact"/>
              <w:jc w:val="left"/>
              <w:rPr>
                <w:rFonts w:hint="eastAsia" w:ascii="宋体" w:hAnsi="宋体" w:eastAsia="宋体"/>
                <w:sz w:val="24"/>
              </w:rPr>
            </w:pPr>
            <w:r>
              <w:rPr>
                <w:rFonts w:hint="eastAsia" w:ascii="宋体" w:hAnsi="宋体" w:eastAsia="宋体"/>
                <w:sz w:val="24"/>
              </w:rPr>
              <w:t>实际改造进度</w:t>
            </w:r>
          </w:p>
        </w:tc>
        <w:tc>
          <w:tcPr>
            <w:tcW w:w="1701" w:type="dxa"/>
            <w:noWrap w:val="0"/>
            <w:vAlign w:val="center"/>
          </w:tcPr>
          <w:p w14:paraId="236B2D46">
            <w:pPr>
              <w:spacing w:line="360" w:lineRule="exact"/>
              <w:jc w:val="left"/>
              <w:rPr>
                <w:rFonts w:hint="eastAsia" w:ascii="宋体" w:hAnsi="宋体" w:eastAsia="宋体"/>
                <w:sz w:val="24"/>
              </w:rPr>
            </w:pPr>
            <w:r>
              <w:rPr>
                <w:rFonts w:hint="eastAsia" w:ascii="宋体" w:hAnsi="宋体" w:eastAsia="宋体"/>
                <w:sz w:val="24"/>
              </w:rPr>
              <w:t>政府批示</w:t>
            </w:r>
          </w:p>
        </w:tc>
      </w:tr>
      <w:tr w14:paraId="3039B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11C946F">
            <w:pPr>
              <w:spacing w:line="360" w:lineRule="exact"/>
              <w:jc w:val="center"/>
              <w:rPr>
                <w:rFonts w:hint="eastAsia" w:ascii="宋体" w:hAnsi="宋体" w:eastAsia="宋体"/>
                <w:sz w:val="24"/>
              </w:rPr>
            </w:pPr>
          </w:p>
        </w:tc>
        <w:tc>
          <w:tcPr>
            <w:tcW w:w="1134" w:type="dxa"/>
            <w:noWrap w:val="0"/>
            <w:vAlign w:val="center"/>
          </w:tcPr>
          <w:p w14:paraId="132981A8">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099C2655">
            <w:pPr>
              <w:spacing w:line="360" w:lineRule="exact"/>
              <w:jc w:val="left"/>
              <w:rPr>
                <w:rFonts w:hint="eastAsia" w:ascii="宋体" w:hAnsi="宋体" w:eastAsia="宋体"/>
                <w:sz w:val="24"/>
              </w:rPr>
            </w:pPr>
            <w:r>
              <w:rPr>
                <w:rFonts w:hint="eastAsia" w:ascii="宋体" w:hAnsi="宋体" w:eastAsia="宋体"/>
                <w:sz w:val="24"/>
              </w:rPr>
              <w:t>经费预算</w:t>
            </w:r>
          </w:p>
        </w:tc>
        <w:tc>
          <w:tcPr>
            <w:tcW w:w="2891" w:type="dxa"/>
            <w:noWrap w:val="0"/>
            <w:vAlign w:val="center"/>
          </w:tcPr>
          <w:p w14:paraId="3C1F3C38">
            <w:pPr>
              <w:spacing w:line="360" w:lineRule="exact"/>
              <w:jc w:val="left"/>
              <w:rPr>
                <w:rFonts w:ascii="宋体" w:hAnsi="宋体" w:eastAsia="宋体"/>
                <w:sz w:val="24"/>
              </w:rPr>
            </w:pPr>
            <w:r>
              <w:rPr>
                <w:rFonts w:hint="eastAsia" w:ascii="宋体" w:hAnsi="宋体" w:eastAsia="宋体"/>
                <w:sz w:val="24"/>
              </w:rPr>
              <w:t>项目实施经费使用情况</w:t>
            </w:r>
          </w:p>
        </w:tc>
        <w:tc>
          <w:tcPr>
            <w:tcW w:w="1276" w:type="dxa"/>
            <w:noWrap w:val="0"/>
            <w:vAlign w:val="center"/>
          </w:tcPr>
          <w:p w14:paraId="19C8DAE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89CAD74">
            <w:pPr>
              <w:spacing w:line="360" w:lineRule="exact"/>
              <w:jc w:val="left"/>
              <w:rPr>
                <w:rFonts w:hint="eastAsia" w:ascii="宋体" w:hAnsi="宋体" w:eastAsia="宋体"/>
                <w:sz w:val="24"/>
              </w:rPr>
            </w:pPr>
            <w:r>
              <w:rPr>
                <w:rFonts w:hint="eastAsia" w:ascii="宋体" w:hAnsi="宋体" w:eastAsia="宋体"/>
                <w:sz w:val="24"/>
              </w:rPr>
              <w:t>政府批示</w:t>
            </w:r>
          </w:p>
        </w:tc>
      </w:tr>
      <w:tr w14:paraId="17745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52FB2CB">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01F0972">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014569C1">
            <w:pPr>
              <w:spacing w:line="360" w:lineRule="exact"/>
              <w:jc w:val="left"/>
              <w:rPr>
                <w:rFonts w:hint="eastAsia" w:ascii="宋体" w:hAnsi="宋体" w:eastAsia="宋体"/>
                <w:sz w:val="24"/>
              </w:rPr>
            </w:pPr>
            <w:r>
              <w:rPr>
                <w:rFonts w:hint="eastAsia" w:ascii="宋体" w:hAnsi="宋体" w:eastAsia="宋体"/>
                <w:sz w:val="24"/>
              </w:rPr>
              <w:t>传染病宣传教育率</w:t>
            </w:r>
          </w:p>
        </w:tc>
        <w:tc>
          <w:tcPr>
            <w:tcW w:w="2891" w:type="dxa"/>
            <w:noWrap w:val="0"/>
            <w:vAlign w:val="center"/>
          </w:tcPr>
          <w:p w14:paraId="575FA63C">
            <w:pPr>
              <w:spacing w:line="360" w:lineRule="exact"/>
              <w:jc w:val="left"/>
              <w:rPr>
                <w:rFonts w:ascii="宋体" w:hAnsi="宋体" w:eastAsia="宋体"/>
                <w:sz w:val="24"/>
              </w:rPr>
            </w:pPr>
            <w:r>
              <w:rPr>
                <w:rFonts w:hint="eastAsia" w:ascii="宋体" w:hAnsi="宋体" w:eastAsia="宋体"/>
                <w:sz w:val="24"/>
              </w:rPr>
              <w:t>传染病预防和防治措施宣传教育率</w:t>
            </w:r>
          </w:p>
        </w:tc>
        <w:tc>
          <w:tcPr>
            <w:tcW w:w="1276" w:type="dxa"/>
            <w:noWrap w:val="0"/>
            <w:vAlign w:val="center"/>
          </w:tcPr>
          <w:p w14:paraId="215D4B9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CA1E5BD">
            <w:pPr>
              <w:spacing w:line="360" w:lineRule="exact"/>
              <w:jc w:val="left"/>
              <w:rPr>
                <w:rFonts w:hint="eastAsia" w:ascii="宋体" w:hAnsi="宋体" w:eastAsia="宋体"/>
                <w:sz w:val="24"/>
              </w:rPr>
            </w:pPr>
            <w:r>
              <w:rPr>
                <w:rFonts w:hint="eastAsia" w:ascii="宋体" w:hAnsi="宋体" w:eastAsia="宋体"/>
                <w:sz w:val="24"/>
              </w:rPr>
              <w:t>政府批示</w:t>
            </w:r>
          </w:p>
        </w:tc>
      </w:tr>
      <w:tr w14:paraId="19867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BE24E23">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514352D3">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0112163F">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53E0E2A9">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5DCDF0F4">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50499F42">
            <w:pPr>
              <w:spacing w:line="360" w:lineRule="exact"/>
              <w:jc w:val="left"/>
              <w:rPr>
                <w:rFonts w:hint="eastAsia" w:ascii="宋体" w:hAnsi="宋体" w:eastAsia="宋体"/>
                <w:sz w:val="24"/>
              </w:rPr>
            </w:pPr>
            <w:r>
              <w:rPr>
                <w:rFonts w:hint="eastAsia" w:ascii="宋体" w:hAnsi="宋体" w:eastAsia="宋体"/>
                <w:sz w:val="24"/>
              </w:rPr>
              <w:t>政府批示</w:t>
            </w:r>
          </w:p>
        </w:tc>
      </w:tr>
    </w:tbl>
    <w:p w14:paraId="6184BC73">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329550FD">
      <w:pPr>
        <w:spacing w:line="360" w:lineRule="exact"/>
        <w:ind w:firstLine="480" w:firstLineChars="200"/>
        <w:jc w:val="left"/>
        <w:rPr>
          <w:rFonts w:ascii="宋体" w:hAnsi="宋体" w:eastAsia="宋体"/>
          <w:sz w:val="24"/>
        </w:rPr>
      </w:pPr>
    </w:p>
    <w:p w14:paraId="1B33575C">
      <w:pPr>
        <w:spacing w:line="360" w:lineRule="exact"/>
        <w:ind w:firstLine="482" w:firstLineChars="200"/>
        <w:jc w:val="left"/>
        <w:outlineLvl w:val="3"/>
        <w:rPr>
          <w:rFonts w:ascii="宋体" w:hAnsi="宋体" w:eastAsia="宋体"/>
          <w:b/>
          <w:sz w:val="24"/>
        </w:rPr>
      </w:pPr>
      <w:bookmarkStart w:id="59" w:name="_Toc62803869"/>
      <w:r>
        <w:rPr>
          <w:rFonts w:hint="eastAsia" w:ascii="宋体" w:hAnsi="宋体" w:eastAsia="宋体"/>
          <w:b/>
          <w:sz w:val="24"/>
        </w:rPr>
        <w:t>59.2021年涞水县医院对外合作项目绩效目标表</w:t>
      </w:r>
      <w:bookmarkEnd w:id="59"/>
      <w:r>
        <w:rPr>
          <w:rFonts w:hint="eastAsia" w:ascii="宋体" w:hAnsi="宋体" w:eastAsia="宋体"/>
          <w:b/>
          <w:sz w:val="24"/>
        </w:rPr>
        <w:t>TC 59、2021年涞水县医院对外合作项目绩效目标表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DF30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CD16FEC">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0F7BEFA8">
            <w:pPr>
              <w:spacing w:line="360" w:lineRule="exact"/>
              <w:jc w:val="right"/>
              <w:rPr>
                <w:rFonts w:ascii="宋体" w:hAnsi="宋体" w:eastAsia="宋体"/>
                <w:sz w:val="24"/>
              </w:rPr>
            </w:pPr>
            <w:r>
              <w:rPr>
                <w:rFonts w:hint="eastAsia" w:ascii="宋体" w:hAnsi="宋体" w:eastAsia="宋体"/>
                <w:sz w:val="24"/>
              </w:rPr>
              <w:t>单位：万元</w:t>
            </w:r>
          </w:p>
        </w:tc>
      </w:tr>
      <w:tr w14:paraId="7D965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C2AEE48">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5468AD76">
            <w:pPr>
              <w:spacing w:line="360" w:lineRule="exact"/>
              <w:jc w:val="left"/>
              <w:rPr>
                <w:rFonts w:ascii="宋体" w:hAnsi="宋体" w:eastAsia="宋体"/>
                <w:sz w:val="24"/>
              </w:rPr>
            </w:pPr>
            <w:r>
              <w:rPr>
                <w:rFonts w:ascii="宋体" w:hAnsi="宋体" w:eastAsia="宋体"/>
                <w:sz w:val="24"/>
              </w:rPr>
              <w:t>13062321CG18AM7OW22A1</w:t>
            </w:r>
          </w:p>
        </w:tc>
        <w:tc>
          <w:tcPr>
            <w:tcW w:w="1587" w:type="dxa"/>
            <w:noWrap w:val="0"/>
            <w:vAlign w:val="center"/>
          </w:tcPr>
          <w:p w14:paraId="5B386531">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756F98DC">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年涞水县医院对外合作项目</w:t>
            </w:r>
          </w:p>
        </w:tc>
      </w:tr>
      <w:tr w14:paraId="5B3F3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A7DCFD4">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5693561E">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123C4370">
            <w:pPr>
              <w:spacing w:line="360" w:lineRule="exact"/>
              <w:jc w:val="left"/>
              <w:rPr>
                <w:rFonts w:ascii="宋体" w:hAnsi="宋体" w:eastAsia="宋体"/>
                <w:sz w:val="24"/>
              </w:rPr>
            </w:pPr>
            <w:r>
              <w:rPr>
                <w:rFonts w:ascii="宋体" w:hAnsi="宋体" w:eastAsia="宋体"/>
                <w:sz w:val="24"/>
              </w:rPr>
              <w:t>500.00</w:t>
            </w:r>
          </w:p>
        </w:tc>
        <w:tc>
          <w:tcPr>
            <w:tcW w:w="1587" w:type="dxa"/>
            <w:noWrap w:val="0"/>
            <w:vAlign w:val="center"/>
          </w:tcPr>
          <w:p w14:paraId="52055389">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31A7CBB2">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673BB7AB">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4E3E520F">
            <w:pPr>
              <w:spacing w:line="360" w:lineRule="exact"/>
              <w:jc w:val="left"/>
              <w:rPr>
                <w:rFonts w:ascii="宋体" w:hAnsi="宋体" w:eastAsia="宋体"/>
                <w:sz w:val="24"/>
              </w:rPr>
            </w:pPr>
            <w:r>
              <w:rPr>
                <w:rFonts w:ascii="宋体" w:hAnsi="宋体" w:eastAsia="宋体"/>
                <w:sz w:val="24"/>
              </w:rPr>
              <w:t>500.00</w:t>
            </w:r>
          </w:p>
        </w:tc>
      </w:tr>
      <w:tr w14:paraId="11099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AB6CE08">
            <w:pPr>
              <w:spacing w:line="360" w:lineRule="exact"/>
              <w:jc w:val="left"/>
              <w:outlineLvl w:val="3"/>
              <w:rPr>
                <w:rFonts w:ascii="宋体" w:hAnsi="宋体" w:eastAsia="宋体"/>
                <w:sz w:val="24"/>
              </w:rPr>
            </w:pPr>
          </w:p>
        </w:tc>
        <w:tc>
          <w:tcPr>
            <w:tcW w:w="8278" w:type="dxa"/>
            <w:gridSpan w:val="6"/>
            <w:noWrap w:val="0"/>
            <w:vAlign w:val="center"/>
          </w:tcPr>
          <w:p w14:paraId="0A853E1B">
            <w:pPr>
              <w:spacing w:line="360" w:lineRule="exact"/>
              <w:jc w:val="left"/>
              <w:rPr>
                <w:rFonts w:ascii="宋体" w:hAnsi="宋体" w:eastAsia="宋体"/>
                <w:sz w:val="24"/>
              </w:rPr>
            </w:pPr>
            <w:r>
              <w:rPr>
                <w:rFonts w:hint="eastAsia" w:ascii="宋体" w:hAnsi="宋体" w:eastAsia="宋体"/>
                <w:sz w:val="24"/>
              </w:rPr>
              <w:t>根据</w:t>
            </w:r>
            <w:r>
              <w:rPr>
                <w:rFonts w:ascii="宋体" w:hAnsi="宋体" w:eastAsia="宋体"/>
                <w:sz w:val="24"/>
              </w:rPr>
              <w:t>2020</w:t>
            </w:r>
            <w:r>
              <w:rPr>
                <w:rFonts w:hint="eastAsia" w:ascii="宋体" w:hAnsi="宋体" w:eastAsia="宋体"/>
                <w:sz w:val="24"/>
              </w:rPr>
              <w:t>年的实际情况，</w:t>
            </w:r>
            <w:r>
              <w:rPr>
                <w:rFonts w:ascii="宋体" w:hAnsi="宋体" w:eastAsia="宋体"/>
                <w:sz w:val="24"/>
              </w:rPr>
              <w:t>2021</w:t>
            </w:r>
            <w:r>
              <w:rPr>
                <w:rFonts w:hint="eastAsia" w:ascii="宋体" w:hAnsi="宋体" w:eastAsia="宋体"/>
                <w:sz w:val="24"/>
              </w:rPr>
              <w:t>年继续开展对外合作项目。加强医院标本检测能力，物业外包合作项目，提高服务水平。</w:t>
            </w:r>
          </w:p>
        </w:tc>
      </w:tr>
      <w:tr w14:paraId="15512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0010882">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2BC64E20">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147A9E67">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5A7968CC">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0422B3CD">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0FD2B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183776D">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60362923">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589B04DD">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2A4BF0CF">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4F10FDDC">
            <w:pPr>
              <w:spacing w:line="360" w:lineRule="exact"/>
              <w:jc w:val="center"/>
              <w:rPr>
                <w:rFonts w:ascii="宋体" w:hAnsi="宋体" w:eastAsia="宋体"/>
                <w:sz w:val="24"/>
              </w:rPr>
            </w:pPr>
            <w:r>
              <w:rPr>
                <w:rFonts w:ascii="宋体" w:hAnsi="宋体" w:eastAsia="宋体"/>
                <w:sz w:val="24"/>
              </w:rPr>
              <w:t>100.00%</w:t>
            </w:r>
          </w:p>
        </w:tc>
      </w:tr>
      <w:tr w14:paraId="240A0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B57F55E">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23F382A0">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提高县医院服务水平</w:t>
            </w:r>
          </w:p>
          <w:p w14:paraId="557EFA0B">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让患者能够足不出县的享受更好的医疗服务</w:t>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p>
          <w:p w14:paraId="1D404D51">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提高医院收入水平</w:t>
            </w:r>
          </w:p>
          <w:p w14:paraId="4534997B">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提高患者满意度</w:t>
            </w:r>
          </w:p>
        </w:tc>
      </w:tr>
    </w:tbl>
    <w:p w14:paraId="60531901">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792B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A313FEB">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5B6304AD">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159241D4">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21FEB048">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64D984F3">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3D98ED5F">
            <w:pPr>
              <w:spacing w:line="360" w:lineRule="exact"/>
              <w:jc w:val="center"/>
              <w:rPr>
                <w:rFonts w:ascii="宋体" w:hAnsi="宋体" w:eastAsia="宋体"/>
                <w:b/>
                <w:sz w:val="24"/>
              </w:rPr>
            </w:pPr>
            <w:r>
              <w:rPr>
                <w:rFonts w:hint="eastAsia" w:ascii="宋体" w:hAnsi="宋体" w:eastAsia="宋体"/>
                <w:b/>
                <w:sz w:val="24"/>
              </w:rPr>
              <w:t>指标值确定依据</w:t>
            </w:r>
          </w:p>
        </w:tc>
      </w:tr>
      <w:tr w14:paraId="74B5B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698A491">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1ABF916D">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4EDA37A8">
            <w:pPr>
              <w:spacing w:line="360" w:lineRule="exact"/>
              <w:jc w:val="left"/>
              <w:rPr>
                <w:rFonts w:ascii="宋体" w:hAnsi="宋体" w:eastAsia="宋体"/>
                <w:sz w:val="24"/>
              </w:rPr>
            </w:pPr>
            <w:r>
              <w:rPr>
                <w:rFonts w:hint="eastAsia" w:ascii="宋体" w:hAnsi="宋体" w:eastAsia="宋体"/>
                <w:sz w:val="24"/>
              </w:rPr>
              <w:t>新生儿疾病筛查率</w:t>
            </w:r>
            <w:r>
              <w:rPr>
                <w:rFonts w:ascii="宋体" w:hAnsi="宋体" w:eastAsia="宋体"/>
                <w:sz w:val="24"/>
              </w:rPr>
              <w:t>%</w:t>
            </w:r>
          </w:p>
        </w:tc>
        <w:tc>
          <w:tcPr>
            <w:tcW w:w="2891" w:type="dxa"/>
            <w:noWrap w:val="0"/>
            <w:vAlign w:val="center"/>
          </w:tcPr>
          <w:p w14:paraId="65ECC0B8">
            <w:pPr>
              <w:spacing w:line="360" w:lineRule="exact"/>
              <w:jc w:val="left"/>
              <w:rPr>
                <w:rFonts w:ascii="宋体" w:hAnsi="宋体" w:eastAsia="宋体"/>
                <w:sz w:val="24"/>
              </w:rPr>
            </w:pPr>
            <w:r>
              <w:rPr>
                <w:rFonts w:hint="eastAsia" w:ascii="宋体" w:hAnsi="宋体" w:eastAsia="宋体"/>
                <w:sz w:val="24"/>
              </w:rPr>
              <w:t>新生儿疾病筛查人数占活产数的比率</w:t>
            </w:r>
          </w:p>
        </w:tc>
        <w:tc>
          <w:tcPr>
            <w:tcW w:w="1276" w:type="dxa"/>
            <w:noWrap w:val="0"/>
            <w:vAlign w:val="center"/>
          </w:tcPr>
          <w:p w14:paraId="104BAA39">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D75A7BB">
            <w:pPr>
              <w:spacing w:line="360" w:lineRule="exact"/>
              <w:jc w:val="left"/>
              <w:rPr>
                <w:rFonts w:ascii="宋体" w:hAnsi="宋体" w:eastAsia="宋体"/>
                <w:sz w:val="24"/>
              </w:rPr>
            </w:pPr>
            <w:r>
              <w:rPr>
                <w:rFonts w:hint="eastAsia" w:ascii="宋体" w:hAnsi="宋体" w:eastAsia="宋体"/>
                <w:sz w:val="24"/>
              </w:rPr>
              <w:t>政府批示</w:t>
            </w:r>
          </w:p>
        </w:tc>
      </w:tr>
      <w:tr w14:paraId="3B1C9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13451EB">
            <w:pPr>
              <w:spacing w:line="360" w:lineRule="exact"/>
              <w:jc w:val="center"/>
              <w:rPr>
                <w:rFonts w:hint="eastAsia" w:ascii="宋体" w:hAnsi="宋体" w:eastAsia="宋体"/>
                <w:sz w:val="24"/>
              </w:rPr>
            </w:pPr>
          </w:p>
        </w:tc>
        <w:tc>
          <w:tcPr>
            <w:tcW w:w="1134" w:type="dxa"/>
            <w:noWrap w:val="0"/>
            <w:vAlign w:val="center"/>
          </w:tcPr>
          <w:p w14:paraId="02FE36E5">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2C3F1548">
            <w:pPr>
              <w:spacing w:line="360" w:lineRule="exact"/>
              <w:jc w:val="left"/>
              <w:rPr>
                <w:rFonts w:hint="eastAsia" w:ascii="宋体" w:hAnsi="宋体" w:eastAsia="宋体"/>
                <w:sz w:val="24"/>
              </w:rPr>
            </w:pPr>
            <w:r>
              <w:rPr>
                <w:rFonts w:hint="eastAsia" w:ascii="宋体" w:hAnsi="宋体" w:eastAsia="宋体"/>
                <w:sz w:val="24"/>
              </w:rPr>
              <w:t>达到合同约定工作标准</w:t>
            </w:r>
          </w:p>
        </w:tc>
        <w:tc>
          <w:tcPr>
            <w:tcW w:w="2891" w:type="dxa"/>
            <w:noWrap w:val="0"/>
            <w:vAlign w:val="center"/>
          </w:tcPr>
          <w:p w14:paraId="1456ED34">
            <w:pPr>
              <w:spacing w:line="360" w:lineRule="exact"/>
              <w:jc w:val="left"/>
              <w:rPr>
                <w:rFonts w:ascii="宋体" w:hAnsi="宋体" w:eastAsia="宋体"/>
                <w:sz w:val="24"/>
              </w:rPr>
            </w:pPr>
            <w:r>
              <w:rPr>
                <w:rFonts w:hint="eastAsia" w:ascii="宋体" w:hAnsi="宋体" w:eastAsia="宋体"/>
                <w:sz w:val="24"/>
              </w:rPr>
              <w:t>达到合同约定工作标准</w:t>
            </w:r>
          </w:p>
        </w:tc>
        <w:tc>
          <w:tcPr>
            <w:tcW w:w="1276" w:type="dxa"/>
            <w:noWrap w:val="0"/>
            <w:vAlign w:val="center"/>
          </w:tcPr>
          <w:p w14:paraId="760F62DF">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C8BB048">
            <w:pPr>
              <w:spacing w:line="360" w:lineRule="exact"/>
              <w:jc w:val="left"/>
              <w:rPr>
                <w:rFonts w:hint="eastAsia" w:ascii="宋体" w:hAnsi="宋体" w:eastAsia="宋体"/>
                <w:sz w:val="24"/>
              </w:rPr>
            </w:pPr>
            <w:r>
              <w:rPr>
                <w:rFonts w:hint="eastAsia" w:ascii="宋体" w:hAnsi="宋体" w:eastAsia="宋体"/>
                <w:sz w:val="24"/>
              </w:rPr>
              <w:t>政府批示</w:t>
            </w:r>
          </w:p>
        </w:tc>
      </w:tr>
      <w:tr w14:paraId="4A73F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7DCA070">
            <w:pPr>
              <w:spacing w:line="360" w:lineRule="exact"/>
              <w:jc w:val="center"/>
              <w:rPr>
                <w:rFonts w:hint="eastAsia" w:ascii="宋体" w:hAnsi="宋体" w:eastAsia="宋体"/>
                <w:sz w:val="24"/>
              </w:rPr>
            </w:pPr>
          </w:p>
        </w:tc>
        <w:tc>
          <w:tcPr>
            <w:tcW w:w="1134" w:type="dxa"/>
            <w:noWrap w:val="0"/>
            <w:vAlign w:val="center"/>
          </w:tcPr>
          <w:p w14:paraId="3C95E904">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6DE1C4B5">
            <w:pPr>
              <w:spacing w:line="360" w:lineRule="exact"/>
              <w:jc w:val="left"/>
              <w:rPr>
                <w:rFonts w:hint="eastAsia" w:ascii="宋体" w:hAnsi="宋体" w:eastAsia="宋体"/>
                <w:sz w:val="24"/>
              </w:rPr>
            </w:pPr>
            <w:r>
              <w:rPr>
                <w:rFonts w:hint="eastAsia" w:ascii="宋体" w:hAnsi="宋体" w:eastAsia="宋体"/>
                <w:sz w:val="24"/>
              </w:rPr>
              <w:t>服务的完成度</w:t>
            </w:r>
          </w:p>
        </w:tc>
        <w:tc>
          <w:tcPr>
            <w:tcW w:w="2891" w:type="dxa"/>
            <w:noWrap w:val="0"/>
            <w:vAlign w:val="center"/>
          </w:tcPr>
          <w:p w14:paraId="0A116717">
            <w:pPr>
              <w:spacing w:line="360" w:lineRule="exact"/>
              <w:jc w:val="left"/>
              <w:rPr>
                <w:rFonts w:ascii="宋体" w:hAnsi="宋体" w:eastAsia="宋体"/>
                <w:sz w:val="24"/>
              </w:rPr>
            </w:pPr>
            <w:r>
              <w:rPr>
                <w:rFonts w:hint="eastAsia" w:ascii="宋体" w:hAnsi="宋体" w:eastAsia="宋体"/>
                <w:sz w:val="24"/>
              </w:rPr>
              <w:t>服务的完成度</w:t>
            </w:r>
          </w:p>
        </w:tc>
        <w:tc>
          <w:tcPr>
            <w:tcW w:w="1276" w:type="dxa"/>
            <w:noWrap w:val="0"/>
            <w:vAlign w:val="center"/>
          </w:tcPr>
          <w:p w14:paraId="54AAFF25">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2346CD36">
            <w:pPr>
              <w:spacing w:line="360" w:lineRule="exact"/>
              <w:jc w:val="left"/>
              <w:rPr>
                <w:rFonts w:hint="eastAsia" w:ascii="宋体" w:hAnsi="宋体" w:eastAsia="宋体"/>
                <w:sz w:val="24"/>
              </w:rPr>
            </w:pPr>
            <w:r>
              <w:rPr>
                <w:rFonts w:hint="eastAsia" w:ascii="宋体" w:hAnsi="宋体" w:eastAsia="宋体"/>
                <w:sz w:val="24"/>
              </w:rPr>
              <w:t>政府批示</w:t>
            </w:r>
          </w:p>
        </w:tc>
      </w:tr>
      <w:tr w14:paraId="02E2D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C10AE9A">
            <w:pPr>
              <w:spacing w:line="360" w:lineRule="exact"/>
              <w:jc w:val="center"/>
              <w:rPr>
                <w:rFonts w:hint="eastAsia" w:ascii="宋体" w:hAnsi="宋体" w:eastAsia="宋体"/>
                <w:sz w:val="24"/>
              </w:rPr>
            </w:pPr>
          </w:p>
        </w:tc>
        <w:tc>
          <w:tcPr>
            <w:tcW w:w="1134" w:type="dxa"/>
            <w:noWrap w:val="0"/>
            <w:vAlign w:val="center"/>
          </w:tcPr>
          <w:p w14:paraId="691DBB74">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2DE74841">
            <w:pPr>
              <w:spacing w:line="360" w:lineRule="exact"/>
              <w:jc w:val="left"/>
              <w:rPr>
                <w:rFonts w:hint="eastAsia" w:ascii="宋体" w:hAnsi="宋体" w:eastAsia="宋体"/>
                <w:sz w:val="24"/>
              </w:rPr>
            </w:pPr>
            <w:r>
              <w:rPr>
                <w:rFonts w:hint="eastAsia" w:ascii="宋体" w:hAnsi="宋体" w:eastAsia="宋体"/>
                <w:sz w:val="24"/>
              </w:rPr>
              <w:t>成本控制率</w:t>
            </w:r>
            <w:r>
              <w:rPr>
                <w:rFonts w:ascii="宋体" w:hAnsi="宋体" w:eastAsia="宋体"/>
                <w:sz w:val="24"/>
              </w:rPr>
              <w:t>(%)</w:t>
            </w:r>
          </w:p>
        </w:tc>
        <w:tc>
          <w:tcPr>
            <w:tcW w:w="2891" w:type="dxa"/>
            <w:noWrap w:val="0"/>
            <w:vAlign w:val="center"/>
          </w:tcPr>
          <w:p w14:paraId="1A50609B">
            <w:pPr>
              <w:spacing w:line="360" w:lineRule="exact"/>
              <w:jc w:val="left"/>
              <w:rPr>
                <w:rFonts w:ascii="宋体" w:hAnsi="宋体" w:eastAsia="宋体"/>
                <w:sz w:val="24"/>
              </w:rPr>
            </w:pPr>
            <w:r>
              <w:rPr>
                <w:rFonts w:hint="eastAsia" w:ascii="宋体" w:hAnsi="宋体" w:eastAsia="宋体"/>
                <w:sz w:val="24"/>
              </w:rPr>
              <w:t>成本控制率</w:t>
            </w:r>
            <w:r>
              <w:rPr>
                <w:rFonts w:ascii="宋体" w:hAnsi="宋体" w:eastAsia="宋体"/>
                <w:sz w:val="24"/>
              </w:rPr>
              <w:t>(%)</w:t>
            </w:r>
          </w:p>
        </w:tc>
        <w:tc>
          <w:tcPr>
            <w:tcW w:w="1276" w:type="dxa"/>
            <w:noWrap w:val="0"/>
            <w:vAlign w:val="center"/>
          </w:tcPr>
          <w:p w14:paraId="647AA4C9">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A07F438">
            <w:pPr>
              <w:spacing w:line="360" w:lineRule="exact"/>
              <w:jc w:val="left"/>
              <w:rPr>
                <w:rFonts w:hint="eastAsia" w:ascii="宋体" w:hAnsi="宋体" w:eastAsia="宋体"/>
                <w:sz w:val="24"/>
              </w:rPr>
            </w:pPr>
            <w:r>
              <w:rPr>
                <w:rFonts w:hint="eastAsia" w:ascii="宋体" w:hAnsi="宋体" w:eastAsia="宋体"/>
                <w:sz w:val="24"/>
              </w:rPr>
              <w:t>政府批示</w:t>
            </w:r>
          </w:p>
        </w:tc>
      </w:tr>
      <w:tr w14:paraId="3DE61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B209BE3">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071EBD6D">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0C4955EA">
            <w:pPr>
              <w:spacing w:line="360" w:lineRule="exact"/>
              <w:jc w:val="left"/>
              <w:rPr>
                <w:rFonts w:hint="eastAsia" w:ascii="宋体" w:hAnsi="宋体" w:eastAsia="宋体"/>
                <w:sz w:val="24"/>
              </w:rPr>
            </w:pPr>
            <w:r>
              <w:rPr>
                <w:rFonts w:hint="eastAsia" w:ascii="宋体" w:hAnsi="宋体" w:eastAsia="宋体"/>
                <w:sz w:val="24"/>
              </w:rPr>
              <w:t>县级公立医院改革覆盖率</w:t>
            </w:r>
            <w:r>
              <w:rPr>
                <w:rFonts w:ascii="宋体" w:hAnsi="宋体" w:eastAsia="宋体"/>
                <w:sz w:val="24"/>
              </w:rPr>
              <w:t>%</w:t>
            </w:r>
          </w:p>
        </w:tc>
        <w:tc>
          <w:tcPr>
            <w:tcW w:w="2891" w:type="dxa"/>
            <w:noWrap w:val="0"/>
            <w:vAlign w:val="center"/>
          </w:tcPr>
          <w:p w14:paraId="23D7F89E">
            <w:pPr>
              <w:spacing w:line="360" w:lineRule="exact"/>
              <w:jc w:val="left"/>
              <w:rPr>
                <w:rFonts w:ascii="宋体" w:hAnsi="宋体" w:eastAsia="宋体"/>
                <w:sz w:val="24"/>
              </w:rPr>
            </w:pPr>
            <w:r>
              <w:rPr>
                <w:rFonts w:hint="eastAsia" w:ascii="宋体" w:hAnsi="宋体" w:eastAsia="宋体"/>
                <w:sz w:val="24"/>
              </w:rPr>
              <w:t>实施县级公立医院改革的县（市）数量占我省县（市）总数的比例</w:t>
            </w:r>
          </w:p>
        </w:tc>
        <w:tc>
          <w:tcPr>
            <w:tcW w:w="1276" w:type="dxa"/>
            <w:noWrap w:val="0"/>
            <w:vAlign w:val="center"/>
          </w:tcPr>
          <w:p w14:paraId="32D9DD3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1D15250">
            <w:pPr>
              <w:spacing w:line="360" w:lineRule="exact"/>
              <w:jc w:val="left"/>
              <w:rPr>
                <w:rFonts w:hint="eastAsia" w:ascii="宋体" w:hAnsi="宋体" w:eastAsia="宋体"/>
                <w:sz w:val="24"/>
              </w:rPr>
            </w:pPr>
            <w:r>
              <w:rPr>
                <w:rFonts w:hint="eastAsia" w:ascii="宋体" w:hAnsi="宋体" w:eastAsia="宋体"/>
                <w:sz w:val="24"/>
              </w:rPr>
              <w:t>政府批示</w:t>
            </w:r>
          </w:p>
        </w:tc>
      </w:tr>
      <w:tr w14:paraId="5CFF7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5B2DAB3">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1E0A86F5">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07E37B97">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377E761D">
            <w:pPr>
              <w:spacing w:line="360" w:lineRule="exact"/>
              <w:jc w:val="left"/>
              <w:rPr>
                <w:rFonts w:ascii="宋体" w:hAnsi="宋体" w:eastAsia="宋体"/>
                <w:sz w:val="24"/>
              </w:rPr>
            </w:pPr>
            <w:r>
              <w:rPr>
                <w:rFonts w:hint="eastAsia" w:ascii="宋体" w:hAnsi="宋体" w:eastAsia="宋体"/>
                <w:sz w:val="24"/>
              </w:rPr>
              <w:t>群众满意人数占总人数的比率</w:t>
            </w:r>
          </w:p>
        </w:tc>
        <w:tc>
          <w:tcPr>
            <w:tcW w:w="1276" w:type="dxa"/>
            <w:noWrap w:val="0"/>
            <w:vAlign w:val="center"/>
          </w:tcPr>
          <w:p w14:paraId="18239A2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424FBC5">
            <w:pPr>
              <w:spacing w:line="360" w:lineRule="exact"/>
              <w:jc w:val="left"/>
              <w:rPr>
                <w:rFonts w:hint="eastAsia" w:ascii="宋体" w:hAnsi="宋体" w:eastAsia="宋体"/>
                <w:sz w:val="24"/>
              </w:rPr>
            </w:pPr>
            <w:r>
              <w:rPr>
                <w:rFonts w:hint="eastAsia" w:ascii="宋体" w:hAnsi="宋体" w:eastAsia="宋体"/>
                <w:sz w:val="24"/>
              </w:rPr>
              <w:t>政府批示</w:t>
            </w:r>
          </w:p>
        </w:tc>
      </w:tr>
    </w:tbl>
    <w:p w14:paraId="2EF1B98B">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02AB477D">
      <w:pPr>
        <w:spacing w:line="360" w:lineRule="exact"/>
        <w:ind w:firstLine="480" w:firstLineChars="200"/>
        <w:jc w:val="left"/>
        <w:rPr>
          <w:rFonts w:ascii="宋体" w:hAnsi="宋体" w:eastAsia="宋体"/>
          <w:sz w:val="24"/>
        </w:rPr>
      </w:pPr>
    </w:p>
    <w:p w14:paraId="0A7C9F87">
      <w:pPr>
        <w:spacing w:line="360" w:lineRule="exact"/>
        <w:ind w:firstLine="482" w:firstLineChars="200"/>
        <w:jc w:val="left"/>
        <w:outlineLvl w:val="3"/>
        <w:rPr>
          <w:rFonts w:ascii="宋体" w:hAnsi="宋体" w:eastAsia="宋体"/>
          <w:b/>
          <w:sz w:val="24"/>
        </w:rPr>
      </w:pPr>
      <w:bookmarkStart w:id="60" w:name="_Toc62803870"/>
      <w:r>
        <w:rPr>
          <w:rFonts w:hint="eastAsia" w:ascii="宋体" w:hAnsi="宋体" w:eastAsia="宋体"/>
          <w:b/>
          <w:sz w:val="24"/>
        </w:rPr>
        <w:t>60.2021年涞水县医院建设县级核酸检测基地仪器设备采购项目绩效目标表</w:t>
      </w:r>
      <w:bookmarkEnd w:id="60"/>
      <w:r>
        <w:rPr>
          <w:rFonts w:hint="eastAsia" w:ascii="宋体" w:hAnsi="宋体" w:eastAsia="宋体"/>
          <w:b/>
          <w:sz w:val="24"/>
        </w:rPr>
        <w:t>TC 60、2021年涞水县医院建设县级核酸检测基地仪器设备采购项目绩效目标表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74E7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4C68EBE">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5E08043E">
            <w:pPr>
              <w:spacing w:line="360" w:lineRule="exact"/>
              <w:jc w:val="right"/>
              <w:rPr>
                <w:rFonts w:ascii="宋体" w:hAnsi="宋体" w:eastAsia="宋体"/>
                <w:sz w:val="24"/>
              </w:rPr>
            </w:pPr>
            <w:r>
              <w:rPr>
                <w:rFonts w:hint="eastAsia" w:ascii="宋体" w:hAnsi="宋体" w:eastAsia="宋体"/>
                <w:sz w:val="24"/>
              </w:rPr>
              <w:t>单位：万元</w:t>
            </w:r>
          </w:p>
        </w:tc>
      </w:tr>
      <w:tr w14:paraId="5F6D9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7C3D87C">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2E1756A8">
            <w:pPr>
              <w:spacing w:line="360" w:lineRule="exact"/>
              <w:jc w:val="left"/>
              <w:rPr>
                <w:rFonts w:ascii="宋体" w:hAnsi="宋体" w:eastAsia="宋体"/>
                <w:sz w:val="24"/>
              </w:rPr>
            </w:pPr>
            <w:r>
              <w:rPr>
                <w:rFonts w:ascii="宋体" w:hAnsi="宋体" w:eastAsia="宋体"/>
                <w:sz w:val="24"/>
              </w:rPr>
              <w:t>13062321DA5MI6E7886KT</w:t>
            </w:r>
          </w:p>
        </w:tc>
        <w:tc>
          <w:tcPr>
            <w:tcW w:w="1587" w:type="dxa"/>
            <w:noWrap w:val="0"/>
            <w:vAlign w:val="center"/>
          </w:tcPr>
          <w:p w14:paraId="7DBA2099">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312A4E69">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年涞水县医院建设县级核酸检测基地仪器设备采购项目</w:t>
            </w:r>
          </w:p>
        </w:tc>
      </w:tr>
      <w:tr w14:paraId="73274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7A2271B">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35430FC8">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04E1BE04">
            <w:pPr>
              <w:spacing w:line="360" w:lineRule="exact"/>
              <w:jc w:val="left"/>
              <w:rPr>
                <w:rFonts w:ascii="宋体" w:hAnsi="宋体" w:eastAsia="宋体"/>
                <w:sz w:val="24"/>
              </w:rPr>
            </w:pPr>
            <w:r>
              <w:rPr>
                <w:rFonts w:ascii="宋体" w:hAnsi="宋体" w:eastAsia="宋体"/>
                <w:sz w:val="24"/>
              </w:rPr>
              <w:t>180.00</w:t>
            </w:r>
          </w:p>
        </w:tc>
        <w:tc>
          <w:tcPr>
            <w:tcW w:w="1587" w:type="dxa"/>
            <w:noWrap w:val="0"/>
            <w:vAlign w:val="center"/>
          </w:tcPr>
          <w:p w14:paraId="21584C1A">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6D403A82">
            <w:pPr>
              <w:spacing w:line="360" w:lineRule="exact"/>
              <w:jc w:val="left"/>
              <w:rPr>
                <w:rFonts w:ascii="宋体" w:hAnsi="宋体" w:eastAsia="宋体"/>
                <w:sz w:val="24"/>
              </w:rPr>
            </w:pPr>
            <w:r>
              <w:rPr>
                <w:rFonts w:ascii="宋体" w:hAnsi="宋体" w:eastAsia="宋体"/>
                <w:sz w:val="24"/>
              </w:rPr>
              <w:t>180.00</w:t>
            </w:r>
          </w:p>
        </w:tc>
        <w:tc>
          <w:tcPr>
            <w:tcW w:w="1276" w:type="dxa"/>
            <w:noWrap w:val="0"/>
            <w:vAlign w:val="center"/>
          </w:tcPr>
          <w:p w14:paraId="3E91DF24">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03689375">
            <w:pPr>
              <w:spacing w:line="360" w:lineRule="exact"/>
              <w:jc w:val="left"/>
              <w:rPr>
                <w:rFonts w:ascii="宋体" w:hAnsi="宋体" w:eastAsia="宋体"/>
                <w:sz w:val="24"/>
              </w:rPr>
            </w:pPr>
            <w:r>
              <w:rPr>
                <w:rFonts w:ascii="宋体" w:hAnsi="宋体" w:eastAsia="宋体"/>
                <w:sz w:val="24"/>
              </w:rPr>
              <w:t>0</w:t>
            </w:r>
          </w:p>
        </w:tc>
      </w:tr>
      <w:tr w14:paraId="11999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F0A27EA">
            <w:pPr>
              <w:spacing w:line="360" w:lineRule="exact"/>
              <w:jc w:val="left"/>
              <w:outlineLvl w:val="3"/>
              <w:rPr>
                <w:rFonts w:ascii="宋体" w:hAnsi="宋体" w:eastAsia="宋体"/>
                <w:sz w:val="24"/>
              </w:rPr>
            </w:pPr>
          </w:p>
        </w:tc>
        <w:tc>
          <w:tcPr>
            <w:tcW w:w="8278" w:type="dxa"/>
            <w:gridSpan w:val="6"/>
            <w:noWrap w:val="0"/>
            <w:vAlign w:val="center"/>
          </w:tcPr>
          <w:p w14:paraId="7B3B34CE">
            <w:pPr>
              <w:spacing w:line="360" w:lineRule="exact"/>
              <w:jc w:val="left"/>
              <w:rPr>
                <w:rFonts w:ascii="宋体" w:hAnsi="宋体" w:eastAsia="宋体"/>
                <w:sz w:val="24"/>
              </w:rPr>
            </w:pPr>
            <w:r>
              <w:rPr>
                <w:rFonts w:hint="eastAsia" w:ascii="宋体" w:hAnsi="宋体" w:eastAsia="宋体"/>
                <w:sz w:val="24"/>
              </w:rPr>
              <w:t>打好防疫持久战。</w:t>
            </w:r>
          </w:p>
        </w:tc>
      </w:tr>
      <w:tr w14:paraId="51A73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2C5B5D8">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394F8B7B">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5881DE9A">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7F9FE0AE">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1A58F2C0">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2DAB1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F405BCE">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45C6C74F">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3E299003">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0198D621">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28CD338F">
            <w:pPr>
              <w:spacing w:line="360" w:lineRule="exact"/>
              <w:jc w:val="center"/>
              <w:rPr>
                <w:rFonts w:ascii="宋体" w:hAnsi="宋体" w:eastAsia="宋体"/>
                <w:sz w:val="24"/>
              </w:rPr>
            </w:pPr>
            <w:r>
              <w:rPr>
                <w:rFonts w:ascii="宋体" w:hAnsi="宋体" w:eastAsia="宋体"/>
                <w:sz w:val="24"/>
              </w:rPr>
              <w:t>100.00%</w:t>
            </w:r>
          </w:p>
        </w:tc>
      </w:tr>
      <w:tr w14:paraId="7397F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A77DE9A">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0EEDAD89">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提高医院的诊疗水平</w:t>
            </w:r>
          </w:p>
          <w:p w14:paraId="293BD3F3">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让医院检查项目越来越全</w:t>
            </w:r>
          </w:p>
          <w:p w14:paraId="7C23FDEE">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为能够开展新项目添砖加瓦</w:t>
            </w:r>
          </w:p>
          <w:p w14:paraId="35FD406D">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满足患者需求</w:t>
            </w:r>
          </w:p>
        </w:tc>
      </w:tr>
    </w:tbl>
    <w:p w14:paraId="7ADFEF31">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35A0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7599C1E">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7D53E1C8">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2B85ADD1">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8AB150F">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1E1B181E">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45DCCCF5">
            <w:pPr>
              <w:spacing w:line="360" w:lineRule="exact"/>
              <w:jc w:val="center"/>
              <w:rPr>
                <w:rFonts w:ascii="宋体" w:hAnsi="宋体" w:eastAsia="宋体"/>
                <w:b/>
                <w:sz w:val="24"/>
              </w:rPr>
            </w:pPr>
            <w:r>
              <w:rPr>
                <w:rFonts w:hint="eastAsia" w:ascii="宋体" w:hAnsi="宋体" w:eastAsia="宋体"/>
                <w:b/>
                <w:sz w:val="24"/>
              </w:rPr>
              <w:t>指标值确定依据</w:t>
            </w:r>
          </w:p>
        </w:tc>
      </w:tr>
      <w:tr w14:paraId="79E4A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6A2A262">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2A80022B">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56FC7645">
            <w:pPr>
              <w:spacing w:line="360" w:lineRule="exact"/>
              <w:jc w:val="left"/>
              <w:rPr>
                <w:rFonts w:ascii="宋体" w:hAnsi="宋体" w:eastAsia="宋体"/>
                <w:sz w:val="24"/>
              </w:rPr>
            </w:pPr>
            <w:r>
              <w:rPr>
                <w:rFonts w:hint="eastAsia" w:ascii="宋体" w:hAnsi="宋体" w:eastAsia="宋体"/>
                <w:sz w:val="24"/>
              </w:rPr>
              <w:t>购置设备数量</w:t>
            </w:r>
          </w:p>
        </w:tc>
        <w:tc>
          <w:tcPr>
            <w:tcW w:w="2891" w:type="dxa"/>
            <w:noWrap w:val="0"/>
            <w:vAlign w:val="center"/>
          </w:tcPr>
          <w:p w14:paraId="7FAFEA49">
            <w:pPr>
              <w:spacing w:line="360" w:lineRule="exact"/>
              <w:jc w:val="left"/>
              <w:rPr>
                <w:rFonts w:ascii="宋体" w:hAnsi="宋体" w:eastAsia="宋体"/>
                <w:sz w:val="24"/>
              </w:rPr>
            </w:pPr>
            <w:r>
              <w:rPr>
                <w:rFonts w:hint="eastAsia" w:ascii="宋体" w:hAnsi="宋体" w:eastAsia="宋体"/>
                <w:sz w:val="24"/>
              </w:rPr>
              <w:t>新增设备数量</w:t>
            </w:r>
          </w:p>
        </w:tc>
        <w:tc>
          <w:tcPr>
            <w:tcW w:w="1276" w:type="dxa"/>
            <w:noWrap w:val="0"/>
            <w:vAlign w:val="center"/>
          </w:tcPr>
          <w:p w14:paraId="457D900D">
            <w:pPr>
              <w:spacing w:line="360" w:lineRule="exact"/>
              <w:jc w:val="left"/>
              <w:rPr>
                <w:rFonts w:ascii="宋体" w:hAnsi="宋体" w:eastAsia="宋体"/>
                <w:sz w:val="24"/>
              </w:rPr>
            </w:pPr>
            <w:r>
              <w:rPr>
                <w:rFonts w:ascii="宋体" w:hAnsi="宋体" w:eastAsia="宋体"/>
                <w:sz w:val="24"/>
              </w:rPr>
              <w:t>20</w:t>
            </w:r>
            <w:r>
              <w:rPr>
                <w:rFonts w:hint="eastAsia" w:ascii="宋体" w:hAnsi="宋体" w:eastAsia="宋体"/>
                <w:sz w:val="24"/>
              </w:rPr>
              <w:t>台</w:t>
            </w:r>
          </w:p>
        </w:tc>
        <w:tc>
          <w:tcPr>
            <w:tcW w:w="1701" w:type="dxa"/>
            <w:noWrap w:val="0"/>
            <w:vAlign w:val="center"/>
          </w:tcPr>
          <w:p w14:paraId="166A1DB9">
            <w:pPr>
              <w:spacing w:line="360" w:lineRule="exact"/>
              <w:jc w:val="left"/>
              <w:rPr>
                <w:rFonts w:ascii="宋体" w:hAnsi="宋体" w:eastAsia="宋体"/>
                <w:sz w:val="24"/>
              </w:rPr>
            </w:pPr>
            <w:r>
              <w:rPr>
                <w:rFonts w:hint="eastAsia" w:ascii="宋体" w:hAnsi="宋体" w:eastAsia="宋体"/>
                <w:sz w:val="24"/>
              </w:rPr>
              <w:t>政府批示</w:t>
            </w:r>
          </w:p>
        </w:tc>
      </w:tr>
      <w:tr w14:paraId="01E09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DF6AE24">
            <w:pPr>
              <w:spacing w:line="360" w:lineRule="exact"/>
              <w:jc w:val="center"/>
              <w:rPr>
                <w:rFonts w:hint="eastAsia" w:ascii="宋体" w:hAnsi="宋体" w:eastAsia="宋体"/>
                <w:sz w:val="24"/>
              </w:rPr>
            </w:pPr>
          </w:p>
        </w:tc>
        <w:tc>
          <w:tcPr>
            <w:tcW w:w="1134" w:type="dxa"/>
            <w:noWrap w:val="0"/>
            <w:vAlign w:val="center"/>
          </w:tcPr>
          <w:p w14:paraId="154196F3">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29480279">
            <w:pPr>
              <w:spacing w:line="360" w:lineRule="exact"/>
              <w:jc w:val="left"/>
              <w:rPr>
                <w:rFonts w:hint="eastAsia" w:ascii="宋体" w:hAnsi="宋体" w:eastAsia="宋体"/>
                <w:sz w:val="24"/>
              </w:rPr>
            </w:pPr>
            <w:r>
              <w:rPr>
                <w:rFonts w:hint="eastAsia" w:ascii="宋体" w:hAnsi="宋体" w:eastAsia="宋体"/>
                <w:sz w:val="24"/>
              </w:rPr>
              <w:t>购入检测合格设备</w:t>
            </w:r>
          </w:p>
        </w:tc>
        <w:tc>
          <w:tcPr>
            <w:tcW w:w="2891" w:type="dxa"/>
            <w:noWrap w:val="0"/>
            <w:vAlign w:val="center"/>
          </w:tcPr>
          <w:p w14:paraId="6FBF83C8">
            <w:pPr>
              <w:spacing w:line="360" w:lineRule="exact"/>
              <w:jc w:val="left"/>
              <w:rPr>
                <w:rFonts w:ascii="宋体" w:hAnsi="宋体" w:eastAsia="宋体"/>
                <w:sz w:val="24"/>
              </w:rPr>
            </w:pPr>
            <w:r>
              <w:rPr>
                <w:rFonts w:hint="eastAsia" w:ascii="宋体" w:hAnsi="宋体" w:eastAsia="宋体"/>
                <w:sz w:val="24"/>
              </w:rPr>
              <w:t>设备质量情况</w:t>
            </w:r>
          </w:p>
        </w:tc>
        <w:tc>
          <w:tcPr>
            <w:tcW w:w="1276" w:type="dxa"/>
            <w:noWrap w:val="0"/>
            <w:vAlign w:val="center"/>
          </w:tcPr>
          <w:p w14:paraId="26C7B832">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41D4F89">
            <w:pPr>
              <w:spacing w:line="360" w:lineRule="exact"/>
              <w:jc w:val="left"/>
              <w:rPr>
                <w:rFonts w:hint="eastAsia" w:ascii="宋体" w:hAnsi="宋体" w:eastAsia="宋体"/>
                <w:sz w:val="24"/>
              </w:rPr>
            </w:pPr>
            <w:r>
              <w:rPr>
                <w:rFonts w:hint="eastAsia" w:ascii="宋体" w:hAnsi="宋体" w:eastAsia="宋体"/>
                <w:sz w:val="24"/>
              </w:rPr>
              <w:t>政府批示</w:t>
            </w:r>
          </w:p>
        </w:tc>
      </w:tr>
      <w:tr w14:paraId="3E47A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E7B461F">
            <w:pPr>
              <w:spacing w:line="360" w:lineRule="exact"/>
              <w:jc w:val="center"/>
              <w:rPr>
                <w:rFonts w:hint="eastAsia" w:ascii="宋体" w:hAnsi="宋体" w:eastAsia="宋体"/>
                <w:sz w:val="24"/>
              </w:rPr>
            </w:pPr>
          </w:p>
        </w:tc>
        <w:tc>
          <w:tcPr>
            <w:tcW w:w="1134" w:type="dxa"/>
            <w:noWrap w:val="0"/>
            <w:vAlign w:val="center"/>
          </w:tcPr>
          <w:p w14:paraId="7CFC3526">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44AE8E45">
            <w:pPr>
              <w:spacing w:line="360" w:lineRule="exact"/>
              <w:jc w:val="left"/>
              <w:rPr>
                <w:rFonts w:hint="eastAsia" w:ascii="宋体" w:hAnsi="宋体" w:eastAsia="宋体"/>
                <w:sz w:val="24"/>
              </w:rPr>
            </w:pPr>
            <w:r>
              <w:rPr>
                <w:rFonts w:hint="eastAsia" w:ascii="宋体" w:hAnsi="宋体" w:eastAsia="宋体"/>
                <w:sz w:val="24"/>
              </w:rPr>
              <w:t>设备到货</w:t>
            </w:r>
          </w:p>
        </w:tc>
        <w:tc>
          <w:tcPr>
            <w:tcW w:w="2891" w:type="dxa"/>
            <w:noWrap w:val="0"/>
            <w:vAlign w:val="center"/>
          </w:tcPr>
          <w:p w14:paraId="5F29A5B0">
            <w:pPr>
              <w:spacing w:line="360" w:lineRule="exact"/>
              <w:jc w:val="left"/>
              <w:rPr>
                <w:rFonts w:ascii="宋体" w:hAnsi="宋体" w:eastAsia="宋体"/>
                <w:sz w:val="24"/>
              </w:rPr>
            </w:pPr>
            <w:r>
              <w:rPr>
                <w:rFonts w:hint="eastAsia" w:ascii="宋体" w:hAnsi="宋体" w:eastAsia="宋体"/>
                <w:sz w:val="24"/>
              </w:rPr>
              <w:t>设备到货数量占设备购置总数的比例</w:t>
            </w:r>
          </w:p>
        </w:tc>
        <w:tc>
          <w:tcPr>
            <w:tcW w:w="1276" w:type="dxa"/>
            <w:noWrap w:val="0"/>
            <w:vAlign w:val="center"/>
          </w:tcPr>
          <w:p w14:paraId="0A0CDD1E">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0D422B4">
            <w:pPr>
              <w:spacing w:line="360" w:lineRule="exact"/>
              <w:jc w:val="left"/>
              <w:rPr>
                <w:rFonts w:hint="eastAsia" w:ascii="宋体" w:hAnsi="宋体" w:eastAsia="宋体"/>
                <w:sz w:val="24"/>
              </w:rPr>
            </w:pPr>
            <w:r>
              <w:rPr>
                <w:rFonts w:hint="eastAsia" w:ascii="宋体" w:hAnsi="宋体" w:eastAsia="宋体"/>
                <w:sz w:val="24"/>
              </w:rPr>
              <w:t>政府批示</w:t>
            </w:r>
          </w:p>
        </w:tc>
      </w:tr>
      <w:tr w14:paraId="4DF44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20C5F09">
            <w:pPr>
              <w:spacing w:line="360" w:lineRule="exact"/>
              <w:jc w:val="center"/>
              <w:rPr>
                <w:rFonts w:hint="eastAsia" w:ascii="宋体" w:hAnsi="宋体" w:eastAsia="宋体"/>
                <w:sz w:val="24"/>
              </w:rPr>
            </w:pPr>
          </w:p>
        </w:tc>
        <w:tc>
          <w:tcPr>
            <w:tcW w:w="1134" w:type="dxa"/>
            <w:noWrap w:val="0"/>
            <w:vAlign w:val="center"/>
          </w:tcPr>
          <w:p w14:paraId="644F0553">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7A71B7D4">
            <w:pPr>
              <w:spacing w:line="360" w:lineRule="exact"/>
              <w:jc w:val="left"/>
              <w:rPr>
                <w:rFonts w:hint="eastAsia" w:ascii="宋体" w:hAnsi="宋体" w:eastAsia="宋体"/>
                <w:sz w:val="24"/>
              </w:rPr>
            </w:pPr>
            <w:r>
              <w:rPr>
                <w:rFonts w:hint="eastAsia" w:ascii="宋体" w:hAnsi="宋体" w:eastAsia="宋体"/>
                <w:sz w:val="24"/>
              </w:rPr>
              <w:t>购置设备成本</w:t>
            </w:r>
          </w:p>
        </w:tc>
        <w:tc>
          <w:tcPr>
            <w:tcW w:w="2891" w:type="dxa"/>
            <w:noWrap w:val="0"/>
            <w:vAlign w:val="center"/>
          </w:tcPr>
          <w:p w14:paraId="07BD4A94">
            <w:pPr>
              <w:spacing w:line="360" w:lineRule="exact"/>
              <w:jc w:val="left"/>
              <w:rPr>
                <w:rFonts w:ascii="宋体" w:hAnsi="宋体" w:eastAsia="宋体"/>
                <w:sz w:val="24"/>
              </w:rPr>
            </w:pPr>
            <w:r>
              <w:rPr>
                <w:rFonts w:hint="eastAsia" w:ascii="宋体" w:hAnsi="宋体" w:eastAsia="宋体"/>
                <w:sz w:val="24"/>
              </w:rPr>
              <w:t>购置专用设备实际成本</w:t>
            </w:r>
          </w:p>
        </w:tc>
        <w:tc>
          <w:tcPr>
            <w:tcW w:w="1276" w:type="dxa"/>
            <w:noWrap w:val="0"/>
            <w:vAlign w:val="center"/>
          </w:tcPr>
          <w:p w14:paraId="306664CE">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180</w:t>
            </w:r>
            <w:r>
              <w:rPr>
                <w:rFonts w:hint="eastAsia" w:ascii="宋体" w:hAnsi="宋体" w:eastAsia="宋体"/>
                <w:sz w:val="24"/>
              </w:rPr>
              <w:t>万元</w:t>
            </w:r>
          </w:p>
        </w:tc>
        <w:tc>
          <w:tcPr>
            <w:tcW w:w="1701" w:type="dxa"/>
            <w:noWrap w:val="0"/>
            <w:vAlign w:val="center"/>
          </w:tcPr>
          <w:p w14:paraId="16AB7F4A">
            <w:pPr>
              <w:spacing w:line="360" w:lineRule="exact"/>
              <w:jc w:val="left"/>
              <w:rPr>
                <w:rFonts w:hint="eastAsia" w:ascii="宋体" w:hAnsi="宋体" w:eastAsia="宋体"/>
                <w:sz w:val="24"/>
              </w:rPr>
            </w:pPr>
            <w:r>
              <w:rPr>
                <w:rFonts w:hint="eastAsia" w:ascii="宋体" w:hAnsi="宋体" w:eastAsia="宋体"/>
                <w:sz w:val="24"/>
              </w:rPr>
              <w:t>政府批示</w:t>
            </w:r>
          </w:p>
        </w:tc>
      </w:tr>
      <w:tr w14:paraId="6715B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C25C352">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47CC21F">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459C089E">
            <w:pPr>
              <w:spacing w:line="360" w:lineRule="exact"/>
              <w:jc w:val="left"/>
              <w:rPr>
                <w:rFonts w:hint="eastAsia" w:ascii="宋体" w:hAnsi="宋体" w:eastAsia="宋体"/>
                <w:sz w:val="24"/>
              </w:rPr>
            </w:pPr>
            <w:r>
              <w:rPr>
                <w:rFonts w:hint="eastAsia" w:ascii="宋体" w:hAnsi="宋体" w:eastAsia="宋体"/>
                <w:sz w:val="24"/>
              </w:rPr>
              <w:t>业务保障能力提升情况</w:t>
            </w:r>
          </w:p>
        </w:tc>
        <w:tc>
          <w:tcPr>
            <w:tcW w:w="2891" w:type="dxa"/>
            <w:noWrap w:val="0"/>
            <w:vAlign w:val="center"/>
          </w:tcPr>
          <w:p w14:paraId="191B3824">
            <w:pPr>
              <w:spacing w:line="360" w:lineRule="exact"/>
              <w:jc w:val="left"/>
              <w:rPr>
                <w:rFonts w:ascii="宋体" w:hAnsi="宋体" w:eastAsia="宋体"/>
                <w:sz w:val="24"/>
              </w:rPr>
            </w:pPr>
            <w:r>
              <w:rPr>
                <w:rFonts w:hint="eastAsia" w:ascii="宋体" w:hAnsi="宋体" w:eastAsia="宋体"/>
                <w:sz w:val="24"/>
              </w:rPr>
              <w:t>购置对业务保障能力提升情况</w:t>
            </w:r>
          </w:p>
        </w:tc>
        <w:tc>
          <w:tcPr>
            <w:tcW w:w="1276" w:type="dxa"/>
            <w:noWrap w:val="0"/>
            <w:vAlign w:val="center"/>
          </w:tcPr>
          <w:p w14:paraId="5D83FD5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D730BF9">
            <w:pPr>
              <w:spacing w:line="360" w:lineRule="exact"/>
              <w:jc w:val="left"/>
              <w:rPr>
                <w:rFonts w:hint="eastAsia" w:ascii="宋体" w:hAnsi="宋体" w:eastAsia="宋体"/>
                <w:sz w:val="24"/>
              </w:rPr>
            </w:pPr>
            <w:r>
              <w:rPr>
                <w:rFonts w:hint="eastAsia" w:ascii="宋体" w:hAnsi="宋体" w:eastAsia="宋体"/>
                <w:sz w:val="24"/>
              </w:rPr>
              <w:t>政府批示</w:t>
            </w:r>
          </w:p>
        </w:tc>
      </w:tr>
      <w:tr w14:paraId="581D8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00B05D5">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786B4B8C">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05DC91F0">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2EBD3616">
            <w:pPr>
              <w:spacing w:line="360" w:lineRule="exact"/>
              <w:jc w:val="left"/>
              <w:rPr>
                <w:rFonts w:ascii="宋体" w:hAnsi="宋体" w:eastAsia="宋体"/>
                <w:sz w:val="24"/>
              </w:rPr>
            </w:pPr>
            <w:r>
              <w:rPr>
                <w:rFonts w:hint="eastAsia" w:ascii="宋体" w:hAnsi="宋体" w:eastAsia="宋体"/>
                <w:sz w:val="24"/>
              </w:rPr>
              <w:t>接受基本公共卫生服务的重点人群对基层医疗卫生机构所提供服务的满意程度</w:t>
            </w:r>
          </w:p>
        </w:tc>
        <w:tc>
          <w:tcPr>
            <w:tcW w:w="1276" w:type="dxa"/>
            <w:noWrap w:val="0"/>
            <w:vAlign w:val="center"/>
          </w:tcPr>
          <w:p w14:paraId="47B1DD15">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0ADB9329">
            <w:pPr>
              <w:spacing w:line="360" w:lineRule="exact"/>
              <w:jc w:val="left"/>
              <w:rPr>
                <w:rFonts w:hint="eastAsia" w:ascii="宋体" w:hAnsi="宋体" w:eastAsia="宋体"/>
                <w:sz w:val="24"/>
              </w:rPr>
            </w:pPr>
            <w:r>
              <w:rPr>
                <w:rFonts w:hint="eastAsia" w:ascii="宋体" w:hAnsi="宋体" w:eastAsia="宋体"/>
                <w:sz w:val="24"/>
              </w:rPr>
              <w:t>政府批示</w:t>
            </w:r>
          </w:p>
        </w:tc>
      </w:tr>
    </w:tbl>
    <w:p w14:paraId="21B7B975">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31CD21B4">
      <w:pPr>
        <w:spacing w:line="360" w:lineRule="exact"/>
        <w:ind w:firstLine="480" w:firstLineChars="200"/>
        <w:jc w:val="left"/>
        <w:rPr>
          <w:rFonts w:ascii="宋体" w:hAnsi="宋体" w:eastAsia="宋体"/>
          <w:sz w:val="24"/>
        </w:rPr>
      </w:pPr>
    </w:p>
    <w:p w14:paraId="43BC35DA">
      <w:pPr>
        <w:spacing w:line="360" w:lineRule="exact"/>
        <w:ind w:firstLine="482" w:firstLineChars="200"/>
        <w:jc w:val="left"/>
        <w:outlineLvl w:val="3"/>
        <w:rPr>
          <w:rFonts w:ascii="宋体" w:hAnsi="宋体" w:eastAsia="宋体"/>
          <w:b/>
          <w:sz w:val="24"/>
        </w:rPr>
      </w:pPr>
      <w:bookmarkStart w:id="61" w:name="_Toc62803871"/>
      <w:r>
        <w:rPr>
          <w:rFonts w:hint="eastAsia" w:ascii="宋体" w:hAnsi="宋体" w:eastAsia="宋体"/>
          <w:b/>
          <w:sz w:val="24"/>
        </w:rPr>
        <w:t>61.2021年涞水县医院防水工程项目绩效目标表</w:t>
      </w:r>
      <w:bookmarkEnd w:id="61"/>
      <w:r>
        <w:rPr>
          <w:rFonts w:hint="eastAsia" w:ascii="宋体" w:hAnsi="宋体" w:eastAsia="宋体"/>
          <w:b/>
          <w:sz w:val="24"/>
        </w:rPr>
        <w:t>TC 61、2021年涞水县医院防水工程项目绩效目标表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5B00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75ED8D5">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3A85BA35">
            <w:pPr>
              <w:spacing w:line="360" w:lineRule="exact"/>
              <w:jc w:val="right"/>
              <w:rPr>
                <w:rFonts w:ascii="宋体" w:hAnsi="宋体" w:eastAsia="宋体"/>
                <w:sz w:val="24"/>
              </w:rPr>
            </w:pPr>
            <w:r>
              <w:rPr>
                <w:rFonts w:hint="eastAsia" w:ascii="宋体" w:hAnsi="宋体" w:eastAsia="宋体"/>
                <w:sz w:val="24"/>
              </w:rPr>
              <w:t>单位：万元</w:t>
            </w:r>
          </w:p>
        </w:tc>
      </w:tr>
      <w:tr w14:paraId="1E9FC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68ECC05">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2E055659">
            <w:pPr>
              <w:spacing w:line="360" w:lineRule="exact"/>
              <w:jc w:val="left"/>
              <w:rPr>
                <w:rFonts w:ascii="宋体" w:hAnsi="宋体" w:eastAsia="宋体"/>
                <w:sz w:val="24"/>
              </w:rPr>
            </w:pPr>
            <w:r>
              <w:rPr>
                <w:rFonts w:ascii="宋体" w:hAnsi="宋体" w:eastAsia="宋体"/>
                <w:sz w:val="24"/>
              </w:rPr>
              <w:t>13062321DAG8ISD09ITLU</w:t>
            </w:r>
          </w:p>
        </w:tc>
        <w:tc>
          <w:tcPr>
            <w:tcW w:w="1587" w:type="dxa"/>
            <w:noWrap w:val="0"/>
            <w:vAlign w:val="center"/>
          </w:tcPr>
          <w:p w14:paraId="4BF5F29F">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1012CB86">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年涞水县医院防水工程项目</w:t>
            </w:r>
          </w:p>
        </w:tc>
      </w:tr>
      <w:tr w14:paraId="60D72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58DFFAE">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51AFE340">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6419BAB3">
            <w:pPr>
              <w:spacing w:line="360" w:lineRule="exact"/>
              <w:jc w:val="left"/>
              <w:rPr>
                <w:rFonts w:ascii="宋体" w:hAnsi="宋体" w:eastAsia="宋体"/>
                <w:sz w:val="24"/>
              </w:rPr>
            </w:pPr>
            <w:r>
              <w:rPr>
                <w:rFonts w:ascii="宋体" w:hAnsi="宋体" w:eastAsia="宋体"/>
                <w:sz w:val="24"/>
              </w:rPr>
              <w:t>30.00</w:t>
            </w:r>
          </w:p>
        </w:tc>
        <w:tc>
          <w:tcPr>
            <w:tcW w:w="1587" w:type="dxa"/>
            <w:noWrap w:val="0"/>
            <w:vAlign w:val="center"/>
          </w:tcPr>
          <w:p w14:paraId="0914AAB7">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689B6546">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20A144F3">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5279DD5C">
            <w:pPr>
              <w:spacing w:line="360" w:lineRule="exact"/>
              <w:jc w:val="left"/>
              <w:rPr>
                <w:rFonts w:ascii="宋体" w:hAnsi="宋体" w:eastAsia="宋体"/>
                <w:sz w:val="24"/>
              </w:rPr>
            </w:pPr>
            <w:r>
              <w:rPr>
                <w:rFonts w:ascii="宋体" w:hAnsi="宋体" w:eastAsia="宋体"/>
                <w:sz w:val="24"/>
              </w:rPr>
              <w:t>30.00</w:t>
            </w:r>
          </w:p>
        </w:tc>
      </w:tr>
      <w:tr w14:paraId="65E02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EA479C2">
            <w:pPr>
              <w:spacing w:line="360" w:lineRule="exact"/>
              <w:jc w:val="left"/>
              <w:outlineLvl w:val="3"/>
              <w:rPr>
                <w:rFonts w:ascii="宋体" w:hAnsi="宋体" w:eastAsia="宋体"/>
                <w:sz w:val="24"/>
              </w:rPr>
            </w:pPr>
          </w:p>
        </w:tc>
        <w:tc>
          <w:tcPr>
            <w:tcW w:w="8278" w:type="dxa"/>
            <w:gridSpan w:val="6"/>
            <w:noWrap w:val="0"/>
            <w:vAlign w:val="center"/>
          </w:tcPr>
          <w:p w14:paraId="61467414">
            <w:pPr>
              <w:spacing w:line="360" w:lineRule="exact"/>
              <w:jc w:val="left"/>
              <w:rPr>
                <w:rFonts w:ascii="宋体" w:hAnsi="宋体" w:eastAsia="宋体"/>
                <w:sz w:val="24"/>
              </w:rPr>
            </w:pPr>
            <w:r>
              <w:rPr>
                <w:rFonts w:hint="eastAsia" w:ascii="宋体" w:hAnsi="宋体" w:eastAsia="宋体"/>
                <w:sz w:val="24"/>
              </w:rPr>
              <w:t>用于办公楼顶防水的修复。保障给病人和医务人员良好的环境</w:t>
            </w:r>
          </w:p>
        </w:tc>
      </w:tr>
      <w:tr w14:paraId="1643A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807187B">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42AEFDD">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70DF23FF">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58732CF7">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159A3759">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4D690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6985DC6">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4DC956E1">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581717DC">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6233EA7C">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1439B2AE">
            <w:pPr>
              <w:spacing w:line="360" w:lineRule="exact"/>
              <w:jc w:val="center"/>
              <w:rPr>
                <w:rFonts w:ascii="宋体" w:hAnsi="宋体" w:eastAsia="宋体"/>
                <w:sz w:val="24"/>
              </w:rPr>
            </w:pPr>
            <w:r>
              <w:rPr>
                <w:rFonts w:ascii="宋体" w:hAnsi="宋体" w:eastAsia="宋体"/>
                <w:sz w:val="24"/>
              </w:rPr>
              <w:t>100.00%</w:t>
            </w:r>
          </w:p>
        </w:tc>
      </w:tr>
      <w:tr w14:paraId="124EF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71AD1C5">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0AD52E02">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加强医院基础设施建设</w:t>
            </w:r>
          </w:p>
          <w:p w14:paraId="245E672B">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保障医院各项目的正常运转</w:t>
            </w:r>
          </w:p>
          <w:p w14:paraId="468CDBEF">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增强医院综合实力</w:t>
            </w:r>
          </w:p>
          <w:p w14:paraId="36151DF6">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提高患者满意度</w:t>
            </w:r>
          </w:p>
        </w:tc>
      </w:tr>
    </w:tbl>
    <w:p w14:paraId="6521E344">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E868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C100ABA">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553BC5C9">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6E0EAFC2">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31364260">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146B35EC">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1B556AC6">
            <w:pPr>
              <w:spacing w:line="360" w:lineRule="exact"/>
              <w:jc w:val="center"/>
              <w:rPr>
                <w:rFonts w:ascii="宋体" w:hAnsi="宋体" w:eastAsia="宋体"/>
                <w:b/>
                <w:sz w:val="24"/>
              </w:rPr>
            </w:pPr>
            <w:r>
              <w:rPr>
                <w:rFonts w:hint="eastAsia" w:ascii="宋体" w:hAnsi="宋体" w:eastAsia="宋体"/>
                <w:b/>
                <w:sz w:val="24"/>
              </w:rPr>
              <w:t>指标值确定依据</w:t>
            </w:r>
          </w:p>
        </w:tc>
      </w:tr>
      <w:tr w14:paraId="5BBE3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E0B7453">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7EC064E2">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0465A642">
            <w:pPr>
              <w:spacing w:line="360" w:lineRule="exact"/>
              <w:jc w:val="left"/>
              <w:rPr>
                <w:rFonts w:ascii="宋体" w:hAnsi="宋体" w:eastAsia="宋体"/>
                <w:sz w:val="24"/>
              </w:rPr>
            </w:pPr>
            <w:r>
              <w:rPr>
                <w:rFonts w:hint="eastAsia" w:ascii="宋体" w:hAnsi="宋体" w:eastAsia="宋体"/>
                <w:sz w:val="24"/>
              </w:rPr>
              <w:t>建设、改造、修缮工程量）</w:t>
            </w:r>
          </w:p>
        </w:tc>
        <w:tc>
          <w:tcPr>
            <w:tcW w:w="2891" w:type="dxa"/>
            <w:noWrap w:val="0"/>
            <w:vAlign w:val="center"/>
          </w:tcPr>
          <w:p w14:paraId="0D486305">
            <w:pPr>
              <w:spacing w:line="360" w:lineRule="exact"/>
              <w:jc w:val="left"/>
              <w:rPr>
                <w:rFonts w:ascii="宋体" w:hAnsi="宋体" w:eastAsia="宋体"/>
                <w:sz w:val="24"/>
              </w:rPr>
            </w:pPr>
            <w:r>
              <w:rPr>
                <w:rFonts w:hint="eastAsia" w:ascii="宋体" w:hAnsi="宋体" w:eastAsia="宋体"/>
                <w:sz w:val="24"/>
              </w:rPr>
              <w:t>基础设施建设、改造、修缮的平米数、公里数、个数、亩数等</w:t>
            </w:r>
          </w:p>
        </w:tc>
        <w:tc>
          <w:tcPr>
            <w:tcW w:w="1276" w:type="dxa"/>
            <w:noWrap w:val="0"/>
            <w:vAlign w:val="center"/>
          </w:tcPr>
          <w:p w14:paraId="28667C33">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500</w:t>
            </w:r>
            <w:r>
              <w:rPr>
                <w:rFonts w:hint="eastAsia" w:ascii="宋体" w:hAnsi="宋体" w:eastAsia="宋体"/>
                <w:sz w:val="24"/>
              </w:rPr>
              <w:t>平方米</w:t>
            </w:r>
          </w:p>
        </w:tc>
        <w:tc>
          <w:tcPr>
            <w:tcW w:w="1701" w:type="dxa"/>
            <w:noWrap w:val="0"/>
            <w:vAlign w:val="center"/>
          </w:tcPr>
          <w:p w14:paraId="56A06C57">
            <w:pPr>
              <w:spacing w:line="360" w:lineRule="exact"/>
              <w:jc w:val="left"/>
              <w:rPr>
                <w:rFonts w:ascii="宋体" w:hAnsi="宋体" w:eastAsia="宋体"/>
                <w:sz w:val="24"/>
              </w:rPr>
            </w:pPr>
            <w:r>
              <w:rPr>
                <w:rFonts w:hint="eastAsia" w:ascii="宋体" w:hAnsi="宋体" w:eastAsia="宋体"/>
                <w:sz w:val="24"/>
              </w:rPr>
              <w:t>政府批示</w:t>
            </w:r>
          </w:p>
        </w:tc>
      </w:tr>
      <w:tr w14:paraId="54A29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AD36774">
            <w:pPr>
              <w:spacing w:line="360" w:lineRule="exact"/>
              <w:jc w:val="center"/>
              <w:rPr>
                <w:rFonts w:hint="eastAsia" w:ascii="宋体" w:hAnsi="宋体" w:eastAsia="宋体"/>
                <w:sz w:val="24"/>
              </w:rPr>
            </w:pPr>
          </w:p>
        </w:tc>
        <w:tc>
          <w:tcPr>
            <w:tcW w:w="1134" w:type="dxa"/>
            <w:noWrap w:val="0"/>
            <w:vAlign w:val="center"/>
          </w:tcPr>
          <w:p w14:paraId="118EE22E">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1B703DD">
            <w:pPr>
              <w:spacing w:line="360" w:lineRule="exact"/>
              <w:jc w:val="left"/>
              <w:rPr>
                <w:rFonts w:hint="eastAsia" w:ascii="宋体" w:hAnsi="宋体" w:eastAsia="宋体"/>
                <w:sz w:val="24"/>
              </w:rPr>
            </w:pPr>
            <w:r>
              <w:rPr>
                <w:rFonts w:hint="eastAsia" w:ascii="宋体" w:hAnsi="宋体" w:eastAsia="宋体"/>
                <w:sz w:val="24"/>
              </w:rPr>
              <w:t>验收合格率</w:t>
            </w:r>
          </w:p>
        </w:tc>
        <w:tc>
          <w:tcPr>
            <w:tcW w:w="2891" w:type="dxa"/>
            <w:noWrap w:val="0"/>
            <w:vAlign w:val="center"/>
          </w:tcPr>
          <w:p w14:paraId="5B4EA20C">
            <w:pPr>
              <w:spacing w:line="360" w:lineRule="exact"/>
              <w:jc w:val="left"/>
              <w:rPr>
                <w:rFonts w:ascii="宋体" w:hAnsi="宋体" w:eastAsia="宋体"/>
                <w:sz w:val="24"/>
              </w:rPr>
            </w:pPr>
            <w:r>
              <w:rPr>
                <w:rFonts w:hint="eastAsia" w:ascii="宋体" w:hAnsi="宋体" w:eastAsia="宋体"/>
                <w:sz w:val="24"/>
              </w:rPr>
              <w:t>验收合格率</w:t>
            </w:r>
          </w:p>
        </w:tc>
        <w:tc>
          <w:tcPr>
            <w:tcW w:w="1276" w:type="dxa"/>
            <w:noWrap w:val="0"/>
            <w:vAlign w:val="center"/>
          </w:tcPr>
          <w:p w14:paraId="666BEAC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EFEC4FE">
            <w:pPr>
              <w:spacing w:line="360" w:lineRule="exact"/>
              <w:jc w:val="left"/>
              <w:rPr>
                <w:rFonts w:hint="eastAsia" w:ascii="宋体" w:hAnsi="宋体" w:eastAsia="宋体"/>
                <w:sz w:val="24"/>
              </w:rPr>
            </w:pPr>
            <w:r>
              <w:rPr>
                <w:rFonts w:hint="eastAsia" w:ascii="宋体" w:hAnsi="宋体" w:eastAsia="宋体"/>
                <w:sz w:val="24"/>
              </w:rPr>
              <w:t>政府批示</w:t>
            </w:r>
          </w:p>
        </w:tc>
      </w:tr>
      <w:tr w14:paraId="6533E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DFE4D11">
            <w:pPr>
              <w:spacing w:line="360" w:lineRule="exact"/>
              <w:jc w:val="center"/>
              <w:rPr>
                <w:rFonts w:hint="eastAsia" w:ascii="宋体" w:hAnsi="宋体" w:eastAsia="宋体"/>
                <w:sz w:val="24"/>
              </w:rPr>
            </w:pPr>
          </w:p>
        </w:tc>
        <w:tc>
          <w:tcPr>
            <w:tcW w:w="1134" w:type="dxa"/>
            <w:noWrap w:val="0"/>
            <w:vAlign w:val="center"/>
          </w:tcPr>
          <w:p w14:paraId="5302BC7E">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6BC02DA3">
            <w:pPr>
              <w:spacing w:line="360" w:lineRule="exact"/>
              <w:jc w:val="left"/>
              <w:rPr>
                <w:rFonts w:hint="eastAsia" w:ascii="宋体" w:hAnsi="宋体" w:eastAsia="宋体"/>
                <w:sz w:val="24"/>
              </w:rPr>
            </w:pPr>
            <w:r>
              <w:rPr>
                <w:rFonts w:hint="eastAsia" w:ascii="宋体" w:hAnsi="宋体" w:eastAsia="宋体"/>
                <w:sz w:val="24"/>
              </w:rPr>
              <w:t>实施进度</w:t>
            </w:r>
          </w:p>
        </w:tc>
        <w:tc>
          <w:tcPr>
            <w:tcW w:w="2891" w:type="dxa"/>
            <w:noWrap w:val="0"/>
            <w:vAlign w:val="center"/>
          </w:tcPr>
          <w:p w14:paraId="6E632C45">
            <w:pPr>
              <w:spacing w:line="360" w:lineRule="exact"/>
              <w:jc w:val="left"/>
              <w:rPr>
                <w:rFonts w:ascii="宋体" w:hAnsi="宋体" w:eastAsia="宋体"/>
                <w:sz w:val="24"/>
              </w:rPr>
            </w:pPr>
            <w:r>
              <w:rPr>
                <w:rFonts w:hint="eastAsia" w:ascii="宋体" w:hAnsi="宋体" w:eastAsia="宋体"/>
                <w:sz w:val="24"/>
              </w:rPr>
              <w:t>项目完成所需天数</w:t>
            </w:r>
          </w:p>
        </w:tc>
        <w:tc>
          <w:tcPr>
            <w:tcW w:w="1276" w:type="dxa"/>
            <w:noWrap w:val="0"/>
            <w:vAlign w:val="center"/>
          </w:tcPr>
          <w:p w14:paraId="6FF93033">
            <w:pPr>
              <w:spacing w:line="360" w:lineRule="exact"/>
              <w:jc w:val="left"/>
              <w:rPr>
                <w:rFonts w:hint="eastAsia" w:ascii="宋体" w:hAnsi="宋体" w:eastAsia="宋体"/>
                <w:sz w:val="24"/>
              </w:rPr>
            </w:pPr>
            <w:r>
              <w:rPr>
                <w:rFonts w:hint="eastAsia" w:ascii="宋体" w:hAnsi="宋体" w:eastAsia="宋体"/>
                <w:sz w:val="24"/>
              </w:rPr>
              <w:t>实际施工进度</w:t>
            </w:r>
          </w:p>
        </w:tc>
        <w:tc>
          <w:tcPr>
            <w:tcW w:w="1701" w:type="dxa"/>
            <w:noWrap w:val="0"/>
            <w:vAlign w:val="center"/>
          </w:tcPr>
          <w:p w14:paraId="035EE67B">
            <w:pPr>
              <w:spacing w:line="360" w:lineRule="exact"/>
              <w:jc w:val="left"/>
              <w:rPr>
                <w:rFonts w:hint="eastAsia" w:ascii="宋体" w:hAnsi="宋体" w:eastAsia="宋体"/>
                <w:sz w:val="24"/>
              </w:rPr>
            </w:pPr>
            <w:r>
              <w:rPr>
                <w:rFonts w:hint="eastAsia" w:ascii="宋体" w:hAnsi="宋体" w:eastAsia="宋体"/>
                <w:sz w:val="24"/>
              </w:rPr>
              <w:t>政府批示</w:t>
            </w:r>
          </w:p>
        </w:tc>
      </w:tr>
      <w:tr w14:paraId="590B6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D854604">
            <w:pPr>
              <w:spacing w:line="360" w:lineRule="exact"/>
              <w:jc w:val="center"/>
              <w:rPr>
                <w:rFonts w:hint="eastAsia" w:ascii="宋体" w:hAnsi="宋体" w:eastAsia="宋体"/>
                <w:sz w:val="24"/>
              </w:rPr>
            </w:pPr>
          </w:p>
        </w:tc>
        <w:tc>
          <w:tcPr>
            <w:tcW w:w="1134" w:type="dxa"/>
            <w:noWrap w:val="0"/>
            <w:vAlign w:val="center"/>
          </w:tcPr>
          <w:p w14:paraId="42745D4E">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4649C815">
            <w:pPr>
              <w:spacing w:line="360" w:lineRule="exact"/>
              <w:jc w:val="left"/>
              <w:rPr>
                <w:rFonts w:hint="eastAsia" w:ascii="宋体" w:hAnsi="宋体" w:eastAsia="宋体"/>
                <w:sz w:val="24"/>
              </w:rPr>
            </w:pPr>
            <w:r>
              <w:rPr>
                <w:rFonts w:hint="eastAsia" w:ascii="宋体" w:hAnsi="宋体" w:eastAsia="宋体"/>
                <w:sz w:val="24"/>
              </w:rPr>
              <w:t>经费预算</w:t>
            </w:r>
          </w:p>
        </w:tc>
        <w:tc>
          <w:tcPr>
            <w:tcW w:w="2891" w:type="dxa"/>
            <w:noWrap w:val="0"/>
            <w:vAlign w:val="center"/>
          </w:tcPr>
          <w:p w14:paraId="4142ED53">
            <w:pPr>
              <w:spacing w:line="360" w:lineRule="exact"/>
              <w:jc w:val="left"/>
              <w:rPr>
                <w:rFonts w:ascii="宋体" w:hAnsi="宋体" w:eastAsia="宋体"/>
                <w:sz w:val="24"/>
              </w:rPr>
            </w:pPr>
            <w:r>
              <w:rPr>
                <w:rFonts w:hint="eastAsia" w:ascii="宋体" w:hAnsi="宋体" w:eastAsia="宋体"/>
                <w:sz w:val="24"/>
              </w:rPr>
              <w:t>项目实施经费使用情况</w:t>
            </w:r>
          </w:p>
        </w:tc>
        <w:tc>
          <w:tcPr>
            <w:tcW w:w="1276" w:type="dxa"/>
            <w:noWrap w:val="0"/>
            <w:vAlign w:val="center"/>
          </w:tcPr>
          <w:p w14:paraId="230C85B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7710710">
            <w:pPr>
              <w:spacing w:line="360" w:lineRule="exact"/>
              <w:jc w:val="left"/>
              <w:rPr>
                <w:rFonts w:hint="eastAsia" w:ascii="宋体" w:hAnsi="宋体" w:eastAsia="宋体"/>
                <w:sz w:val="24"/>
              </w:rPr>
            </w:pPr>
            <w:r>
              <w:rPr>
                <w:rFonts w:hint="eastAsia" w:ascii="宋体" w:hAnsi="宋体" w:eastAsia="宋体"/>
                <w:sz w:val="24"/>
              </w:rPr>
              <w:t>政府批示</w:t>
            </w:r>
          </w:p>
        </w:tc>
      </w:tr>
      <w:tr w14:paraId="45FE8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7AF8450">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04A2135F">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38D4ACFA">
            <w:pPr>
              <w:spacing w:line="360" w:lineRule="exact"/>
              <w:jc w:val="left"/>
              <w:rPr>
                <w:rFonts w:hint="eastAsia" w:ascii="宋体" w:hAnsi="宋体" w:eastAsia="宋体"/>
                <w:sz w:val="24"/>
              </w:rPr>
            </w:pPr>
            <w:r>
              <w:rPr>
                <w:rFonts w:hint="eastAsia" w:ascii="宋体" w:hAnsi="宋体" w:eastAsia="宋体"/>
                <w:sz w:val="24"/>
              </w:rPr>
              <w:t>基本公共服务水平</w:t>
            </w:r>
          </w:p>
        </w:tc>
        <w:tc>
          <w:tcPr>
            <w:tcW w:w="2891" w:type="dxa"/>
            <w:noWrap w:val="0"/>
            <w:vAlign w:val="center"/>
          </w:tcPr>
          <w:p w14:paraId="33211146">
            <w:pPr>
              <w:spacing w:line="360" w:lineRule="exact"/>
              <w:jc w:val="left"/>
              <w:rPr>
                <w:rFonts w:ascii="宋体" w:hAnsi="宋体" w:eastAsia="宋体"/>
                <w:sz w:val="24"/>
              </w:rPr>
            </w:pPr>
            <w:r>
              <w:rPr>
                <w:rFonts w:hint="eastAsia" w:ascii="宋体" w:hAnsi="宋体" w:eastAsia="宋体"/>
                <w:sz w:val="24"/>
              </w:rPr>
              <w:t>反应提供基本公共服务的能力和效果</w:t>
            </w:r>
          </w:p>
        </w:tc>
        <w:tc>
          <w:tcPr>
            <w:tcW w:w="1276" w:type="dxa"/>
            <w:noWrap w:val="0"/>
            <w:vAlign w:val="center"/>
          </w:tcPr>
          <w:p w14:paraId="48A05AA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2172C1A">
            <w:pPr>
              <w:spacing w:line="360" w:lineRule="exact"/>
              <w:jc w:val="left"/>
              <w:rPr>
                <w:rFonts w:hint="eastAsia" w:ascii="宋体" w:hAnsi="宋体" w:eastAsia="宋体"/>
                <w:sz w:val="24"/>
              </w:rPr>
            </w:pPr>
            <w:r>
              <w:rPr>
                <w:rFonts w:hint="eastAsia" w:ascii="宋体" w:hAnsi="宋体" w:eastAsia="宋体"/>
                <w:sz w:val="24"/>
              </w:rPr>
              <w:t>政府批示</w:t>
            </w:r>
          </w:p>
        </w:tc>
      </w:tr>
      <w:tr w14:paraId="6EEA1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6BE314D">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5A760661">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30AC586D">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2408FF65">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2CFC1A7B">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F13D67F">
            <w:pPr>
              <w:spacing w:line="360" w:lineRule="exact"/>
              <w:jc w:val="left"/>
              <w:rPr>
                <w:rFonts w:hint="eastAsia" w:ascii="宋体" w:hAnsi="宋体" w:eastAsia="宋体"/>
                <w:sz w:val="24"/>
              </w:rPr>
            </w:pPr>
            <w:r>
              <w:rPr>
                <w:rFonts w:hint="eastAsia" w:ascii="宋体" w:hAnsi="宋体" w:eastAsia="宋体"/>
                <w:sz w:val="24"/>
              </w:rPr>
              <w:t>政府批示</w:t>
            </w:r>
          </w:p>
        </w:tc>
      </w:tr>
    </w:tbl>
    <w:p w14:paraId="098EBAC2">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52B1887F">
      <w:pPr>
        <w:spacing w:line="360" w:lineRule="exact"/>
        <w:ind w:firstLine="480" w:firstLineChars="200"/>
        <w:jc w:val="left"/>
        <w:rPr>
          <w:rFonts w:ascii="宋体" w:hAnsi="宋体" w:eastAsia="宋体"/>
          <w:sz w:val="24"/>
        </w:rPr>
      </w:pPr>
    </w:p>
    <w:p w14:paraId="1760E278">
      <w:pPr>
        <w:spacing w:line="360" w:lineRule="exact"/>
        <w:ind w:firstLine="482" w:firstLineChars="200"/>
        <w:jc w:val="left"/>
        <w:outlineLvl w:val="3"/>
        <w:rPr>
          <w:rFonts w:ascii="宋体" w:hAnsi="宋体" w:eastAsia="宋体"/>
          <w:b/>
          <w:sz w:val="24"/>
        </w:rPr>
      </w:pPr>
      <w:bookmarkStart w:id="62" w:name="_Toc62803872"/>
      <w:r>
        <w:rPr>
          <w:rFonts w:hint="eastAsia" w:ascii="宋体" w:hAnsi="宋体" w:eastAsia="宋体"/>
          <w:b/>
          <w:sz w:val="24"/>
        </w:rPr>
        <w:t>62.2021年涞水县医院药品支出项目绩效目标表</w:t>
      </w:r>
      <w:bookmarkEnd w:id="62"/>
      <w:r>
        <w:rPr>
          <w:rFonts w:hint="eastAsia" w:ascii="宋体" w:hAnsi="宋体" w:eastAsia="宋体"/>
          <w:b/>
          <w:sz w:val="24"/>
        </w:rPr>
        <w:t>TC 62、2021年涞水县医院药品支出项目绩效目标表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26A9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1928D64">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61D984ED">
            <w:pPr>
              <w:spacing w:line="360" w:lineRule="exact"/>
              <w:jc w:val="right"/>
              <w:rPr>
                <w:rFonts w:ascii="宋体" w:hAnsi="宋体" w:eastAsia="宋体"/>
                <w:sz w:val="24"/>
              </w:rPr>
            </w:pPr>
            <w:r>
              <w:rPr>
                <w:rFonts w:hint="eastAsia" w:ascii="宋体" w:hAnsi="宋体" w:eastAsia="宋体"/>
                <w:sz w:val="24"/>
              </w:rPr>
              <w:t>单位：万元</w:t>
            </w:r>
          </w:p>
        </w:tc>
      </w:tr>
      <w:tr w14:paraId="0EC91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DFF1C3B">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1E012C46">
            <w:pPr>
              <w:spacing w:line="360" w:lineRule="exact"/>
              <w:jc w:val="left"/>
              <w:rPr>
                <w:rFonts w:ascii="宋体" w:hAnsi="宋体" w:eastAsia="宋体"/>
                <w:sz w:val="24"/>
              </w:rPr>
            </w:pPr>
            <w:r>
              <w:rPr>
                <w:rFonts w:ascii="宋体" w:hAnsi="宋体" w:eastAsia="宋体"/>
                <w:sz w:val="24"/>
              </w:rPr>
              <w:t>13062321DSII3F96XWXED</w:t>
            </w:r>
          </w:p>
        </w:tc>
        <w:tc>
          <w:tcPr>
            <w:tcW w:w="1587" w:type="dxa"/>
            <w:noWrap w:val="0"/>
            <w:vAlign w:val="center"/>
          </w:tcPr>
          <w:p w14:paraId="25F97C73">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555FDA4A">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年涞水县医院药品支出项目</w:t>
            </w:r>
          </w:p>
        </w:tc>
      </w:tr>
      <w:tr w14:paraId="49F82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C1A6334">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4B386809">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39139B3E">
            <w:pPr>
              <w:spacing w:line="360" w:lineRule="exact"/>
              <w:jc w:val="left"/>
              <w:rPr>
                <w:rFonts w:ascii="宋体" w:hAnsi="宋体" w:eastAsia="宋体"/>
                <w:sz w:val="24"/>
              </w:rPr>
            </w:pPr>
            <w:r>
              <w:rPr>
                <w:rFonts w:ascii="宋体" w:hAnsi="宋体" w:eastAsia="宋体"/>
                <w:sz w:val="24"/>
              </w:rPr>
              <w:t>5000.00</w:t>
            </w:r>
          </w:p>
        </w:tc>
        <w:tc>
          <w:tcPr>
            <w:tcW w:w="1587" w:type="dxa"/>
            <w:noWrap w:val="0"/>
            <w:vAlign w:val="center"/>
          </w:tcPr>
          <w:p w14:paraId="7B7CC654">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0F21E7BB">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0943453D">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68A35C2A">
            <w:pPr>
              <w:spacing w:line="360" w:lineRule="exact"/>
              <w:jc w:val="left"/>
              <w:rPr>
                <w:rFonts w:ascii="宋体" w:hAnsi="宋体" w:eastAsia="宋体"/>
                <w:sz w:val="24"/>
              </w:rPr>
            </w:pPr>
            <w:r>
              <w:rPr>
                <w:rFonts w:ascii="宋体" w:hAnsi="宋体" w:eastAsia="宋体"/>
                <w:sz w:val="24"/>
              </w:rPr>
              <w:t>5000.00</w:t>
            </w:r>
          </w:p>
        </w:tc>
      </w:tr>
      <w:tr w14:paraId="2EF1D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3557574">
            <w:pPr>
              <w:spacing w:line="360" w:lineRule="exact"/>
              <w:jc w:val="left"/>
              <w:outlineLvl w:val="3"/>
              <w:rPr>
                <w:rFonts w:ascii="宋体" w:hAnsi="宋体" w:eastAsia="宋体"/>
                <w:sz w:val="24"/>
              </w:rPr>
            </w:pPr>
          </w:p>
        </w:tc>
        <w:tc>
          <w:tcPr>
            <w:tcW w:w="8278" w:type="dxa"/>
            <w:gridSpan w:val="6"/>
            <w:noWrap w:val="0"/>
            <w:vAlign w:val="center"/>
          </w:tcPr>
          <w:p w14:paraId="123CB03E">
            <w:pPr>
              <w:spacing w:line="360" w:lineRule="exact"/>
              <w:jc w:val="left"/>
              <w:rPr>
                <w:rFonts w:ascii="宋体" w:hAnsi="宋体" w:eastAsia="宋体"/>
                <w:sz w:val="24"/>
              </w:rPr>
            </w:pPr>
            <w:r>
              <w:rPr>
                <w:rFonts w:hint="eastAsia" w:ascii="宋体" w:hAnsi="宋体" w:eastAsia="宋体"/>
                <w:sz w:val="24"/>
              </w:rPr>
              <w:t>根据</w:t>
            </w:r>
            <w:r>
              <w:rPr>
                <w:rFonts w:ascii="宋体" w:hAnsi="宋体" w:eastAsia="宋体"/>
                <w:sz w:val="24"/>
              </w:rPr>
              <w:t>2020</w:t>
            </w:r>
            <w:r>
              <w:rPr>
                <w:rFonts w:hint="eastAsia" w:ascii="宋体" w:hAnsi="宋体" w:eastAsia="宋体"/>
                <w:sz w:val="24"/>
              </w:rPr>
              <w:t>年实际支出，结合</w:t>
            </w:r>
            <w:r>
              <w:rPr>
                <w:rFonts w:ascii="宋体" w:hAnsi="宋体" w:eastAsia="宋体"/>
                <w:sz w:val="24"/>
              </w:rPr>
              <w:t>2021</w:t>
            </w:r>
            <w:r>
              <w:rPr>
                <w:rFonts w:hint="eastAsia" w:ascii="宋体" w:hAnsi="宋体" w:eastAsia="宋体"/>
                <w:sz w:val="24"/>
              </w:rPr>
              <w:t>年各科室上报数据，保障药品采购的顺利进行。</w:t>
            </w:r>
          </w:p>
        </w:tc>
      </w:tr>
      <w:tr w14:paraId="0D1DD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4F358F0">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245776BA">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01A8482A">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76A6A64E">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1D075679">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14EC8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89B986D">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1B141940">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254474C4">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6CFA95C3">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44180A64">
            <w:pPr>
              <w:spacing w:line="360" w:lineRule="exact"/>
              <w:jc w:val="center"/>
              <w:rPr>
                <w:rFonts w:ascii="宋体" w:hAnsi="宋体" w:eastAsia="宋体"/>
                <w:sz w:val="24"/>
              </w:rPr>
            </w:pPr>
            <w:r>
              <w:rPr>
                <w:rFonts w:ascii="宋体" w:hAnsi="宋体" w:eastAsia="宋体"/>
                <w:sz w:val="24"/>
              </w:rPr>
              <w:t>100.00%</w:t>
            </w:r>
          </w:p>
        </w:tc>
      </w:tr>
      <w:tr w14:paraId="07957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7C6F4EA">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78181E7B">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保障患者的用药及时、用药安全</w:t>
            </w:r>
          </w:p>
          <w:p w14:paraId="21D92413">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控制医院药占比</w:t>
            </w:r>
          </w:p>
          <w:p w14:paraId="55CBD43E">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医疗业务的正常开展</w:t>
            </w:r>
          </w:p>
          <w:p w14:paraId="0A6A8369">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提高患者满意度</w:t>
            </w:r>
          </w:p>
        </w:tc>
      </w:tr>
    </w:tbl>
    <w:p w14:paraId="0C6B541F">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801B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BEA39C3">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0B86CB5B">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0AE26398">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488DF62">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397DE03E">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29D86ADE">
            <w:pPr>
              <w:spacing w:line="360" w:lineRule="exact"/>
              <w:jc w:val="center"/>
              <w:rPr>
                <w:rFonts w:ascii="宋体" w:hAnsi="宋体" w:eastAsia="宋体"/>
                <w:b/>
                <w:sz w:val="24"/>
              </w:rPr>
            </w:pPr>
            <w:r>
              <w:rPr>
                <w:rFonts w:hint="eastAsia" w:ascii="宋体" w:hAnsi="宋体" w:eastAsia="宋体"/>
                <w:b/>
                <w:sz w:val="24"/>
              </w:rPr>
              <w:t>指标值确定依据</w:t>
            </w:r>
          </w:p>
        </w:tc>
      </w:tr>
      <w:tr w14:paraId="5C694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7C05C98">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1F7CE18C">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0C4005AE">
            <w:pPr>
              <w:spacing w:line="360" w:lineRule="exact"/>
              <w:jc w:val="left"/>
              <w:rPr>
                <w:rFonts w:ascii="宋体" w:hAnsi="宋体" w:eastAsia="宋体"/>
                <w:sz w:val="24"/>
              </w:rPr>
            </w:pPr>
            <w:r>
              <w:rPr>
                <w:rFonts w:hint="eastAsia" w:ascii="宋体" w:hAnsi="宋体" w:eastAsia="宋体"/>
                <w:sz w:val="24"/>
              </w:rPr>
              <w:t>药占比</w:t>
            </w:r>
          </w:p>
        </w:tc>
        <w:tc>
          <w:tcPr>
            <w:tcW w:w="2891" w:type="dxa"/>
            <w:noWrap w:val="0"/>
            <w:vAlign w:val="center"/>
          </w:tcPr>
          <w:p w14:paraId="473C74FF">
            <w:pPr>
              <w:spacing w:line="360" w:lineRule="exact"/>
              <w:jc w:val="left"/>
              <w:rPr>
                <w:rFonts w:ascii="宋体" w:hAnsi="宋体" w:eastAsia="宋体"/>
                <w:sz w:val="24"/>
              </w:rPr>
            </w:pPr>
            <w:r>
              <w:rPr>
                <w:rFonts w:hint="eastAsia" w:ascii="宋体" w:hAnsi="宋体" w:eastAsia="宋体"/>
                <w:sz w:val="24"/>
              </w:rPr>
              <w:t>药品收入占医疗收入的比率</w:t>
            </w:r>
          </w:p>
        </w:tc>
        <w:tc>
          <w:tcPr>
            <w:tcW w:w="1276" w:type="dxa"/>
            <w:noWrap w:val="0"/>
            <w:vAlign w:val="center"/>
          </w:tcPr>
          <w:p w14:paraId="0B553BF7">
            <w:pPr>
              <w:spacing w:line="360" w:lineRule="exact"/>
              <w:jc w:val="left"/>
              <w:rPr>
                <w:rFonts w:ascii="宋体" w:hAnsi="宋体" w:eastAsia="宋体"/>
                <w:sz w:val="24"/>
              </w:rPr>
            </w:pPr>
            <w:r>
              <w:rPr>
                <w:rFonts w:ascii="宋体" w:hAnsi="宋体" w:eastAsia="宋体"/>
                <w:sz w:val="24"/>
              </w:rPr>
              <w:t>&lt;30%</w:t>
            </w:r>
          </w:p>
        </w:tc>
        <w:tc>
          <w:tcPr>
            <w:tcW w:w="1701" w:type="dxa"/>
            <w:noWrap w:val="0"/>
            <w:vAlign w:val="center"/>
          </w:tcPr>
          <w:p w14:paraId="193FFFAE">
            <w:pPr>
              <w:spacing w:line="360" w:lineRule="exact"/>
              <w:jc w:val="left"/>
              <w:rPr>
                <w:rFonts w:ascii="宋体" w:hAnsi="宋体" w:eastAsia="宋体"/>
                <w:sz w:val="24"/>
              </w:rPr>
            </w:pPr>
            <w:r>
              <w:rPr>
                <w:rFonts w:hint="eastAsia" w:ascii="宋体" w:hAnsi="宋体" w:eastAsia="宋体"/>
                <w:sz w:val="24"/>
              </w:rPr>
              <w:t>根据医药制度指示</w:t>
            </w:r>
          </w:p>
        </w:tc>
      </w:tr>
      <w:tr w14:paraId="378EE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D5E516C">
            <w:pPr>
              <w:spacing w:line="360" w:lineRule="exact"/>
              <w:jc w:val="center"/>
              <w:rPr>
                <w:rFonts w:hint="eastAsia" w:ascii="宋体" w:hAnsi="宋体" w:eastAsia="宋体"/>
                <w:sz w:val="24"/>
              </w:rPr>
            </w:pPr>
          </w:p>
        </w:tc>
        <w:tc>
          <w:tcPr>
            <w:tcW w:w="1134" w:type="dxa"/>
            <w:noWrap w:val="0"/>
            <w:vAlign w:val="center"/>
          </w:tcPr>
          <w:p w14:paraId="26C4BB86">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68684280">
            <w:pPr>
              <w:spacing w:line="360" w:lineRule="exact"/>
              <w:jc w:val="left"/>
              <w:rPr>
                <w:rFonts w:hint="eastAsia" w:ascii="宋体" w:hAnsi="宋体" w:eastAsia="宋体"/>
                <w:sz w:val="24"/>
              </w:rPr>
            </w:pPr>
            <w:r>
              <w:rPr>
                <w:rFonts w:hint="eastAsia" w:ascii="宋体" w:hAnsi="宋体" w:eastAsia="宋体"/>
                <w:sz w:val="24"/>
              </w:rPr>
              <w:t>验收合格率</w:t>
            </w:r>
          </w:p>
        </w:tc>
        <w:tc>
          <w:tcPr>
            <w:tcW w:w="2891" w:type="dxa"/>
            <w:noWrap w:val="0"/>
            <w:vAlign w:val="center"/>
          </w:tcPr>
          <w:p w14:paraId="598DCAC6">
            <w:pPr>
              <w:spacing w:line="360" w:lineRule="exact"/>
              <w:jc w:val="left"/>
              <w:rPr>
                <w:rFonts w:ascii="宋体" w:hAnsi="宋体" w:eastAsia="宋体"/>
                <w:sz w:val="24"/>
              </w:rPr>
            </w:pPr>
            <w:r>
              <w:rPr>
                <w:rFonts w:hint="eastAsia" w:ascii="宋体" w:hAnsi="宋体" w:eastAsia="宋体"/>
                <w:sz w:val="24"/>
              </w:rPr>
              <w:t>验收合格率</w:t>
            </w:r>
          </w:p>
        </w:tc>
        <w:tc>
          <w:tcPr>
            <w:tcW w:w="1276" w:type="dxa"/>
            <w:noWrap w:val="0"/>
            <w:vAlign w:val="center"/>
          </w:tcPr>
          <w:p w14:paraId="056B27B6">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B17C4F1">
            <w:pPr>
              <w:spacing w:line="360" w:lineRule="exact"/>
              <w:jc w:val="left"/>
              <w:rPr>
                <w:rFonts w:hint="eastAsia" w:ascii="宋体" w:hAnsi="宋体" w:eastAsia="宋体"/>
                <w:sz w:val="24"/>
              </w:rPr>
            </w:pPr>
            <w:r>
              <w:rPr>
                <w:rFonts w:hint="eastAsia" w:ascii="宋体" w:hAnsi="宋体" w:eastAsia="宋体"/>
                <w:sz w:val="24"/>
              </w:rPr>
              <w:t>根据医药制度指示</w:t>
            </w:r>
          </w:p>
        </w:tc>
      </w:tr>
      <w:tr w14:paraId="5960E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1E549E8">
            <w:pPr>
              <w:spacing w:line="360" w:lineRule="exact"/>
              <w:jc w:val="center"/>
              <w:rPr>
                <w:rFonts w:hint="eastAsia" w:ascii="宋体" w:hAnsi="宋体" w:eastAsia="宋体"/>
                <w:sz w:val="24"/>
              </w:rPr>
            </w:pPr>
          </w:p>
        </w:tc>
        <w:tc>
          <w:tcPr>
            <w:tcW w:w="1134" w:type="dxa"/>
            <w:noWrap w:val="0"/>
            <w:vAlign w:val="center"/>
          </w:tcPr>
          <w:p w14:paraId="022957CB">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04893A8B">
            <w:pPr>
              <w:spacing w:line="360" w:lineRule="exact"/>
              <w:jc w:val="left"/>
              <w:rPr>
                <w:rFonts w:hint="eastAsia" w:ascii="宋体" w:hAnsi="宋体" w:eastAsia="宋体"/>
                <w:sz w:val="24"/>
              </w:rPr>
            </w:pPr>
            <w:r>
              <w:rPr>
                <w:rFonts w:hint="eastAsia" w:ascii="宋体" w:hAnsi="宋体" w:eastAsia="宋体"/>
                <w:sz w:val="24"/>
              </w:rPr>
              <w:t>采购完成时间</w:t>
            </w:r>
          </w:p>
        </w:tc>
        <w:tc>
          <w:tcPr>
            <w:tcW w:w="2891" w:type="dxa"/>
            <w:noWrap w:val="0"/>
            <w:vAlign w:val="center"/>
          </w:tcPr>
          <w:p w14:paraId="20DE91C8">
            <w:pPr>
              <w:spacing w:line="360" w:lineRule="exact"/>
              <w:jc w:val="left"/>
              <w:rPr>
                <w:rFonts w:ascii="宋体" w:hAnsi="宋体" w:eastAsia="宋体"/>
                <w:sz w:val="24"/>
              </w:rPr>
            </w:pPr>
            <w:r>
              <w:rPr>
                <w:rFonts w:hint="eastAsia" w:ascii="宋体" w:hAnsi="宋体" w:eastAsia="宋体"/>
                <w:sz w:val="24"/>
              </w:rPr>
              <w:t>购置支出进度、验收完成情况</w:t>
            </w:r>
          </w:p>
        </w:tc>
        <w:tc>
          <w:tcPr>
            <w:tcW w:w="1276" w:type="dxa"/>
            <w:noWrap w:val="0"/>
            <w:vAlign w:val="center"/>
          </w:tcPr>
          <w:p w14:paraId="7614BD0B">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EE6C8CB">
            <w:pPr>
              <w:spacing w:line="360" w:lineRule="exact"/>
              <w:jc w:val="left"/>
              <w:rPr>
                <w:rFonts w:hint="eastAsia" w:ascii="宋体" w:hAnsi="宋体" w:eastAsia="宋体"/>
                <w:sz w:val="24"/>
              </w:rPr>
            </w:pPr>
            <w:r>
              <w:rPr>
                <w:rFonts w:hint="eastAsia" w:ascii="宋体" w:hAnsi="宋体" w:eastAsia="宋体"/>
                <w:sz w:val="24"/>
              </w:rPr>
              <w:t>根据医药制度指示</w:t>
            </w:r>
          </w:p>
        </w:tc>
      </w:tr>
      <w:tr w14:paraId="77E72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DFE1EB5">
            <w:pPr>
              <w:spacing w:line="360" w:lineRule="exact"/>
              <w:jc w:val="center"/>
              <w:rPr>
                <w:rFonts w:hint="eastAsia" w:ascii="宋体" w:hAnsi="宋体" w:eastAsia="宋体"/>
                <w:sz w:val="24"/>
              </w:rPr>
            </w:pPr>
          </w:p>
        </w:tc>
        <w:tc>
          <w:tcPr>
            <w:tcW w:w="1134" w:type="dxa"/>
            <w:noWrap w:val="0"/>
            <w:vAlign w:val="center"/>
          </w:tcPr>
          <w:p w14:paraId="710A09C4">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61DD349F">
            <w:pPr>
              <w:spacing w:line="360" w:lineRule="exact"/>
              <w:jc w:val="left"/>
              <w:rPr>
                <w:rFonts w:hint="eastAsia" w:ascii="宋体" w:hAnsi="宋体" w:eastAsia="宋体"/>
                <w:sz w:val="24"/>
              </w:rPr>
            </w:pPr>
            <w:r>
              <w:rPr>
                <w:rFonts w:hint="eastAsia" w:ascii="宋体" w:hAnsi="宋体" w:eastAsia="宋体"/>
                <w:sz w:val="24"/>
              </w:rPr>
              <w:t>物资</w:t>
            </w:r>
            <w:r>
              <w:rPr>
                <w:rFonts w:ascii="宋体" w:hAnsi="宋体" w:eastAsia="宋体"/>
                <w:sz w:val="24"/>
              </w:rPr>
              <w:t>(</w:t>
            </w:r>
            <w:r>
              <w:rPr>
                <w:rFonts w:hint="eastAsia" w:ascii="宋体" w:hAnsi="宋体" w:eastAsia="宋体"/>
                <w:sz w:val="24"/>
              </w:rPr>
              <w:t>服务</w:t>
            </w:r>
            <w:r>
              <w:rPr>
                <w:rFonts w:ascii="宋体" w:hAnsi="宋体" w:eastAsia="宋体"/>
                <w:sz w:val="24"/>
              </w:rPr>
              <w:t>)</w:t>
            </w:r>
            <w:r>
              <w:rPr>
                <w:rFonts w:hint="eastAsia" w:ascii="宋体" w:hAnsi="宋体" w:eastAsia="宋体"/>
                <w:sz w:val="24"/>
              </w:rPr>
              <w:t>采购成本</w:t>
            </w:r>
          </w:p>
        </w:tc>
        <w:tc>
          <w:tcPr>
            <w:tcW w:w="2891" w:type="dxa"/>
            <w:noWrap w:val="0"/>
            <w:vAlign w:val="center"/>
          </w:tcPr>
          <w:p w14:paraId="1365F62A">
            <w:pPr>
              <w:spacing w:line="360" w:lineRule="exact"/>
              <w:jc w:val="left"/>
              <w:rPr>
                <w:rFonts w:ascii="宋体" w:hAnsi="宋体" w:eastAsia="宋体"/>
                <w:sz w:val="24"/>
              </w:rPr>
            </w:pPr>
            <w:r>
              <w:rPr>
                <w:rFonts w:hint="eastAsia" w:ascii="宋体" w:hAnsi="宋体" w:eastAsia="宋体"/>
                <w:sz w:val="24"/>
              </w:rPr>
              <w:t>通过政府采购、委托代理机构招标采购或询（比）价采购，最大限度减少采购成本。</w:t>
            </w:r>
          </w:p>
        </w:tc>
        <w:tc>
          <w:tcPr>
            <w:tcW w:w="1276" w:type="dxa"/>
            <w:noWrap w:val="0"/>
            <w:vAlign w:val="center"/>
          </w:tcPr>
          <w:p w14:paraId="3EDA4FB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B57577A">
            <w:pPr>
              <w:spacing w:line="360" w:lineRule="exact"/>
              <w:jc w:val="left"/>
              <w:rPr>
                <w:rFonts w:hint="eastAsia" w:ascii="宋体" w:hAnsi="宋体" w:eastAsia="宋体"/>
                <w:sz w:val="24"/>
              </w:rPr>
            </w:pPr>
            <w:r>
              <w:rPr>
                <w:rFonts w:hint="eastAsia" w:ascii="宋体" w:hAnsi="宋体" w:eastAsia="宋体"/>
                <w:sz w:val="24"/>
              </w:rPr>
              <w:t>根据医药制度指示</w:t>
            </w:r>
          </w:p>
        </w:tc>
      </w:tr>
      <w:tr w14:paraId="2434D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89EFFCD">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7E302D43">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1BCED712">
            <w:pPr>
              <w:spacing w:line="360" w:lineRule="exact"/>
              <w:jc w:val="left"/>
              <w:rPr>
                <w:rFonts w:hint="eastAsia" w:ascii="宋体" w:hAnsi="宋体" w:eastAsia="宋体"/>
                <w:sz w:val="24"/>
              </w:rPr>
            </w:pPr>
            <w:r>
              <w:rPr>
                <w:rFonts w:hint="eastAsia" w:ascii="宋体" w:hAnsi="宋体" w:eastAsia="宋体"/>
                <w:sz w:val="24"/>
              </w:rPr>
              <w:t>县级公立医院改革覆盖率</w:t>
            </w:r>
            <w:r>
              <w:rPr>
                <w:rFonts w:ascii="宋体" w:hAnsi="宋体" w:eastAsia="宋体"/>
                <w:sz w:val="24"/>
              </w:rPr>
              <w:t>%</w:t>
            </w:r>
          </w:p>
        </w:tc>
        <w:tc>
          <w:tcPr>
            <w:tcW w:w="2891" w:type="dxa"/>
            <w:noWrap w:val="0"/>
            <w:vAlign w:val="center"/>
          </w:tcPr>
          <w:p w14:paraId="09906E34">
            <w:pPr>
              <w:spacing w:line="360" w:lineRule="exact"/>
              <w:jc w:val="left"/>
              <w:rPr>
                <w:rFonts w:ascii="宋体" w:hAnsi="宋体" w:eastAsia="宋体"/>
                <w:sz w:val="24"/>
              </w:rPr>
            </w:pPr>
            <w:r>
              <w:rPr>
                <w:rFonts w:hint="eastAsia" w:ascii="宋体" w:hAnsi="宋体" w:eastAsia="宋体"/>
                <w:sz w:val="24"/>
              </w:rPr>
              <w:t>实施县级公立医院改革的县（市）数量占我省县（市）总数的比例</w:t>
            </w:r>
          </w:p>
        </w:tc>
        <w:tc>
          <w:tcPr>
            <w:tcW w:w="1276" w:type="dxa"/>
            <w:noWrap w:val="0"/>
            <w:vAlign w:val="center"/>
          </w:tcPr>
          <w:p w14:paraId="7777DDF5">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5319F4D">
            <w:pPr>
              <w:spacing w:line="360" w:lineRule="exact"/>
              <w:jc w:val="left"/>
              <w:rPr>
                <w:rFonts w:hint="eastAsia" w:ascii="宋体" w:hAnsi="宋体" w:eastAsia="宋体"/>
                <w:sz w:val="24"/>
              </w:rPr>
            </w:pPr>
            <w:r>
              <w:rPr>
                <w:rFonts w:hint="eastAsia" w:ascii="宋体" w:hAnsi="宋体" w:eastAsia="宋体"/>
                <w:sz w:val="24"/>
              </w:rPr>
              <w:t>根据医药制度指示</w:t>
            </w:r>
          </w:p>
        </w:tc>
      </w:tr>
      <w:tr w14:paraId="3E540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4998D08">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01EA68B0">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1A61BF63">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69297568">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54C5505E">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0D0AF607">
            <w:pPr>
              <w:spacing w:line="360" w:lineRule="exact"/>
              <w:jc w:val="left"/>
              <w:rPr>
                <w:rFonts w:hint="eastAsia" w:ascii="宋体" w:hAnsi="宋体" w:eastAsia="宋体"/>
                <w:sz w:val="24"/>
              </w:rPr>
            </w:pPr>
            <w:r>
              <w:rPr>
                <w:rFonts w:hint="eastAsia" w:ascii="宋体" w:hAnsi="宋体" w:eastAsia="宋体"/>
                <w:sz w:val="24"/>
              </w:rPr>
              <w:t>根据医药制度指示</w:t>
            </w:r>
          </w:p>
        </w:tc>
      </w:tr>
    </w:tbl>
    <w:p w14:paraId="36097554">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32F43AA8">
      <w:pPr>
        <w:spacing w:line="360" w:lineRule="exact"/>
        <w:ind w:firstLine="480" w:firstLineChars="200"/>
        <w:jc w:val="left"/>
        <w:rPr>
          <w:rFonts w:ascii="宋体" w:hAnsi="宋体" w:eastAsia="宋体"/>
          <w:sz w:val="24"/>
        </w:rPr>
      </w:pPr>
    </w:p>
    <w:p w14:paraId="5763AA7C">
      <w:pPr>
        <w:spacing w:line="360" w:lineRule="exact"/>
        <w:ind w:firstLine="482" w:firstLineChars="200"/>
        <w:jc w:val="left"/>
        <w:outlineLvl w:val="3"/>
        <w:rPr>
          <w:rFonts w:ascii="宋体" w:hAnsi="宋体" w:eastAsia="宋体"/>
          <w:b/>
          <w:sz w:val="24"/>
        </w:rPr>
      </w:pPr>
      <w:bookmarkStart w:id="63" w:name="_Toc62803873"/>
      <w:r>
        <w:rPr>
          <w:rFonts w:hint="eastAsia" w:ascii="宋体" w:hAnsi="宋体" w:eastAsia="宋体"/>
          <w:b/>
          <w:sz w:val="24"/>
        </w:rPr>
        <w:t>63.2021年涞水县医院健康扶贫贫困人员部分住院救助费用项目绩效目标表</w:t>
      </w:r>
      <w:bookmarkEnd w:id="63"/>
      <w:r>
        <w:rPr>
          <w:rFonts w:hint="eastAsia" w:ascii="宋体" w:hAnsi="宋体" w:eastAsia="宋体"/>
          <w:b/>
          <w:sz w:val="24"/>
        </w:rPr>
        <w:t>TC 63、2021年涞水县医院健康扶贫贫困人员部分住院救助费用项目绩效目标表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D73D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DCA8A0F">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76426D42">
            <w:pPr>
              <w:spacing w:line="360" w:lineRule="exact"/>
              <w:jc w:val="right"/>
              <w:rPr>
                <w:rFonts w:ascii="宋体" w:hAnsi="宋体" w:eastAsia="宋体"/>
                <w:sz w:val="24"/>
              </w:rPr>
            </w:pPr>
            <w:r>
              <w:rPr>
                <w:rFonts w:hint="eastAsia" w:ascii="宋体" w:hAnsi="宋体" w:eastAsia="宋体"/>
                <w:sz w:val="24"/>
              </w:rPr>
              <w:t>单位：万元</w:t>
            </w:r>
          </w:p>
        </w:tc>
      </w:tr>
      <w:tr w14:paraId="28F31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D8E5B15">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5A345F26">
            <w:pPr>
              <w:spacing w:line="360" w:lineRule="exact"/>
              <w:jc w:val="left"/>
              <w:rPr>
                <w:rFonts w:ascii="宋体" w:hAnsi="宋体" w:eastAsia="宋体"/>
                <w:sz w:val="24"/>
              </w:rPr>
            </w:pPr>
            <w:r>
              <w:rPr>
                <w:rFonts w:ascii="宋体" w:hAnsi="宋体" w:eastAsia="宋体"/>
                <w:sz w:val="24"/>
              </w:rPr>
              <w:t>13062321GIEDHWU5T1Z4Q</w:t>
            </w:r>
          </w:p>
        </w:tc>
        <w:tc>
          <w:tcPr>
            <w:tcW w:w="1587" w:type="dxa"/>
            <w:noWrap w:val="0"/>
            <w:vAlign w:val="center"/>
          </w:tcPr>
          <w:p w14:paraId="1CAB35D9">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735860DA">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年涞水县医院健康扶贫贫困人员部分住院救助费用项目</w:t>
            </w:r>
          </w:p>
        </w:tc>
      </w:tr>
      <w:tr w14:paraId="6DBDE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A715B21">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42C240F6">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1CA11DF6">
            <w:pPr>
              <w:spacing w:line="360" w:lineRule="exact"/>
              <w:jc w:val="left"/>
              <w:rPr>
                <w:rFonts w:ascii="宋体" w:hAnsi="宋体" w:eastAsia="宋体"/>
                <w:sz w:val="24"/>
              </w:rPr>
            </w:pPr>
            <w:r>
              <w:rPr>
                <w:rFonts w:ascii="宋体" w:hAnsi="宋体" w:eastAsia="宋体"/>
                <w:sz w:val="24"/>
              </w:rPr>
              <w:t>20.00</w:t>
            </w:r>
          </w:p>
        </w:tc>
        <w:tc>
          <w:tcPr>
            <w:tcW w:w="1587" w:type="dxa"/>
            <w:noWrap w:val="0"/>
            <w:vAlign w:val="center"/>
          </w:tcPr>
          <w:p w14:paraId="46598844">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4823A55F">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2521C4F8">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6D7DDE6F">
            <w:pPr>
              <w:spacing w:line="360" w:lineRule="exact"/>
              <w:jc w:val="left"/>
              <w:rPr>
                <w:rFonts w:ascii="宋体" w:hAnsi="宋体" w:eastAsia="宋体"/>
                <w:sz w:val="24"/>
              </w:rPr>
            </w:pPr>
            <w:r>
              <w:rPr>
                <w:rFonts w:ascii="宋体" w:hAnsi="宋体" w:eastAsia="宋体"/>
                <w:sz w:val="24"/>
              </w:rPr>
              <w:t>20.00</w:t>
            </w:r>
          </w:p>
        </w:tc>
      </w:tr>
      <w:tr w14:paraId="5B230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39299A2">
            <w:pPr>
              <w:spacing w:line="360" w:lineRule="exact"/>
              <w:jc w:val="left"/>
              <w:outlineLvl w:val="3"/>
              <w:rPr>
                <w:rFonts w:ascii="宋体" w:hAnsi="宋体" w:eastAsia="宋体"/>
                <w:sz w:val="24"/>
              </w:rPr>
            </w:pPr>
          </w:p>
        </w:tc>
        <w:tc>
          <w:tcPr>
            <w:tcW w:w="8278" w:type="dxa"/>
            <w:gridSpan w:val="6"/>
            <w:noWrap w:val="0"/>
            <w:vAlign w:val="center"/>
          </w:tcPr>
          <w:p w14:paraId="78080832">
            <w:pPr>
              <w:spacing w:line="360" w:lineRule="exact"/>
              <w:jc w:val="left"/>
              <w:rPr>
                <w:rFonts w:ascii="宋体" w:hAnsi="宋体" w:eastAsia="宋体"/>
                <w:sz w:val="24"/>
              </w:rPr>
            </w:pPr>
            <w:r>
              <w:rPr>
                <w:rFonts w:hint="eastAsia" w:ascii="宋体" w:hAnsi="宋体" w:eastAsia="宋体"/>
                <w:sz w:val="24"/>
              </w:rPr>
              <w:t>提供先诊疗后付费服务，优先救助、优先报销，为以后年度更好的完成健康扶贫事业服务。</w:t>
            </w:r>
          </w:p>
        </w:tc>
      </w:tr>
      <w:tr w14:paraId="70DBD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C9A2A03">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5E18D2B8">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17605788">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17E0F75A">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63B9A02C">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249FD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0F18ACB">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310FEB92">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2F63ADC5">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0D9B634F">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736DD051">
            <w:pPr>
              <w:spacing w:line="360" w:lineRule="exact"/>
              <w:jc w:val="center"/>
              <w:rPr>
                <w:rFonts w:ascii="宋体" w:hAnsi="宋体" w:eastAsia="宋体"/>
                <w:sz w:val="24"/>
              </w:rPr>
            </w:pPr>
            <w:r>
              <w:rPr>
                <w:rFonts w:ascii="宋体" w:hAnsi="宋体" w:eastAsia="宋体"/>
                <w:sz w:val="24"/>
              </w:rPr>
              <w:t>100.00%</w:t>
            </w:r>
          </w:p>
        </w:tc>
      </w:tr>
      <w:tr w14:paraId="01488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F1073ED">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4B450624">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完成县医院健康扶贫的工作任务</w:t>
            </w:r>
          </w:p>
          <w:p w14:paraId="7C1816C7">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让贫困人员真正得到帮助</w:t>
            </w:r>
          </w:p>
          <w:p w14:paraId="5FEC5734">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提高贫困人员满意度</w:t>
            </w:r>
          </w:p>
          <w:p w14:paraId="493133F2">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提高县医院的服务水平</w:t>
            </w:r>
          </w:p>
        </w:tc>
      </w:tr>
    </w:tbl>
    <w:p w14:paraId="33E8C40B">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FDE6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2DF6A1F">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0B2BC692">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3BC43DCE">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1DE50DC9">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7B29B113">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2E1AFEC7">
            <w:pPr>
              <w:spacing w:line="360" w:lineRule="exact"/>
              <w:jc w:val="center"/>
              <w:rPr>
                <w:rFonts w:ascii="宋体" w:hAnsi="宋体" w:eastAsia="宋体"/>
                <w:b/>
                <w:sz w:val="24"/>
              </w:rPr>
            </w:pPr>
            <w:r>
              <w:rPr>
                <w:rFonts w:hint="eastAsia" w:ascii="宋体" w:hAnsi="宋体" w:eastAsia="宋体"/>
                <w:b/>
                <w:sz w:val="24"/>
              </w:rPr>
              <w:t>指标值确定依据</w:t>
            </w:r>
          </w:p>
        </w:tc>
      </w:tr>
      <w:tr w14:paraId="4C5BF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BF7D890">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24A339BC">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3E542DCC">
            <w:pPr>
              <w:spacing w:line="360" w:lineRule="exact"/>
              <w:jc w:val="left"/>
              <w:rPr>
                <w:rFonts w:ascii="宋体" w:hAnsi="宋体" w:eastAsia="宋体"/>
                <w:sz w:val="24"/>
              </w:rPr>
            </w:pPr>
            <w:r>
              <w:rPr>
                <w:rFonts w:hint="eastAsia" w:ascii="宋体" w:hAnsi="宋体" w:eastAsia="宋体"/>
                <w:sz w:val="24"/>
              </w:rPr>
              <w:t>贫困户帮扶责任人数</w:t>
            </w:r>
          </w:p>
        </w:tc>
        <w:tc>
          <w:tcPr>
            <w:tcW w:w="2891" w:type="dxa"/>
            <w:noWrap w:val="0"/>
            <w:vAlign w:val="center"/>
          </w:tcPr>
          <w:p w14:paraId="70A3D3F2">
            <w:pPr>
              <w:spacing w:line="360" w:lineRule="exact"/>
              <w:jc w:val="left"/>
              <w:rPr>
                <w:rFonts w:ascii="宋体" w:hAnsi="宋体" w:eastAsia="宋体"/>
                <w:sz w:val="24"/>
              </w:rPr>
            </w:pPr>
            <w:r>
              <w:rPr>
                <w:rFonts w:hint="eastAsia" w:ascii="宋体" w:hAnsi="宋体" w:eastAsia="宋体"/>
                <w:sz w:val="24"/>
              </w:rPr>
              <w:t>建档立卡的贫困户帮扶责任人数量</w:t>
            </w:r>
          </w:p>
        </w:tc>
        <w:tc>
          <w:tcPr>
            <w:tcW w:w="1276" w:type="dxa"/>
            <w:noWrap w:val="0"/>
            <w:vAlign w:val="center"/>
          </w:tcPr>
          <w:p w14:paraId="4C1BC82F">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5</w:t>
            </w:r>
            <w:r>
              <w:rPr>
                <w:rFonts w:hint="eastAsia" w:ascii="宋体" w:hAnsi="宋体" w:eastAsia="宋体"/>
                <w:sz w:val="24"/>
              </w:rPr>
              <w:t>人</w:t>
            </w:r>
          </w:p>
        </w:tc>
        <w:tc>
          <w:tcPr>
            <w:tcW w:w="1701" w:type="dxa"/>
            <w:noWrap w:val="0"/>
            <w:vAlign w:val="center"/>
          </w:tcPr>
          <w:p w14:paraId="42D86FDE">
            <w:pPr>
              <w:spacing w:line="360" w:lineRule="exact"/>
              <w:jc w:val="left"/>
              <w:rPr>
                <w:rFonts w:ascii="宋体" w:hAnsi="宋体" w:eastAsia="宋体"/>
                <w:sz w:val="24"/>
              </w:rPr>
            </w:pPr>
            <w:r>
              <w:rPr>
                <w:rFonts w:hint="eastAsia" w:ascii="宋体" w:hAnsi="宋体" w:eastAsia="宋体"/>
                <w:sz w:val="24"/>
              </w:rPr>
              <w:t>根据政策文件</w:t>
            </w:r>
          </w:p>
        </w:tc>
      </w:tr>
      <w:tr w14:paraId="32B2A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3F9D950">
            <w:pPr>
              <w:spacing w:line="360" w:lineRule="exact"/>
              <w:jc w:val="center"/>
              <w:rPr>
                <w:rFonts w:hint="eastAsia" w:ascii="宋体" w:hAnsi="宋体" w:eastAsia="宋体"/>
                <w:sz w:val="24"/>
              </w:rPr>
            </w:pPr>
          </w:p>
        </w:tc>
        <w:tc>
          <w:tcPr>
            <w:tcW w:w="1134" w:type="dxa"/>
            <w:noWrap w:val="0"/>
            <w:vAlign w:val="center"/>
          </w:tcPr>
          <w:p w14:paraId="569763B8">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2D494985">
            <w:pPr>
              <w:spacing w:line="360" w:lineRule="exact"/>
              <w:jc w:val="left"/>
              <w:rPr>
                <w:rFonts w:hint="eastAsia" w:ascii="宋体" w:hAnsi="宋体" w:eastAsia="宋体"/>
                <w:sz w:val="24"/>
              </w:rPr>
            </w:pPr>
            <w:r>
              <w:rPr>
                <w:rFonts w:hint="eastAsia" w:ascii="宋体" w:hAnsi="宋体" w:eastAsia="宋体"/>
                <w:sz w:val="24"/>
              </w:rPr>
              <w:t>致贫返贫率</w:t>
            </w:r>
          </w:p>
        </w:tc>
        <w:tc>
          <w:tcPr>
            <w:tcW w:w="2891" w:type="dxa"/>
            <w:noWrap w:val="0"/>
            <w:vAlign w:val="center"/>
          </w:tcPr>
          <w:p w14:paraId="42B088A2">
            <w:pPr>
              <w:spacing w:line="360" w:lineRule="exact"/>
              <w:jc w:val="left"/>
              <w:rPr>
                <w:rFonts w:ascii="宋体" w:hAnsi="宋体" w:eastAsia="宋体"/>
                <w:sz w:val="24"/>
              </w:rPr>
            </w:pPr>
            <w:r>
              <w:rPr>
                <w:rFonts w:hint="eastAsia" w:ascii="宋体" w:hAnsi="宋体" w:eastAsia="宋体"/>
                <w:sz w:val="24"/>
              </w:rPr>
              <w:t>巩固</w:t>
            </w:r>
            <w:r>
              <w:rPr>
                <w:rFonts w:hint="eastAsia" w:ascii="宋体" w:hAnsi="宋体"/>
                <w:sz w:val="24"/>
                <w:lang w:eastAsia="zh-CN"/>
              </w:rPr>
              <w:t>拓展</w:t>
            </w:r>
            <w:r>
              <w:rPr>
                <w:rFonts w:hint="eastAsia" w:ascii="宋体" w:hAnsi="宋体" w:eastAsia="宋体"/>
                <w:sz w:val="24"/>
              </w:rPr>
              <w:t>脱贫攻坚成果，防止致贫返贫</w:t>
            </w:r>
          </w:p>
        </w:tc>
        <w:tc>
          <w:tcPr>
            <w:tcW w:w="1276" w:type="dxa"/>
            <w:noWrap w:val="0"/>
            <w:vAlign w:val="center"/>
          </w:tcPr>
          <w:p w14:paraId="623160D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D547EA2">
            <w:pPr>
              <w:spacing w:line="360" w:lineRule="exact"/>
              <w:jc w:val="left"/>
              <w:rPr>
                <w:rFonts w:hint="eastAsia" w:ascii="宋体" w:hAnsi="宋体" w:eastAsia="宋体"/>
                <w:sz w:val="24"/>
              </w:rPr>
            </w:pPr>
            <w:r>
              <w:rPr>
                <w:rFonts w:hint="eastAsia" w:ascii="宋体" w:hAnsi="宋体" w:eastAsia="宋体"/>
                <w:sz w:val="24"/>
              </w:rPr>
              <w:t>根据政策文件</w:t>
            </w:r>
          </w:p>
        </w:tc>
      </w:tr>
      <w:tr w14:paraId="34A26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6F6F246">
            <w:pPr>
              <w:spacing w:line="360" w:lineRule="exact"/>
              <w:jc w:val="center"/>
              <w:rPr>
                <w:rFonts w:hint="eastAsia" w:ascii="宋体" w:hAnsi="宋体" w:eastAsia="宋体"/>
                <w:sz w:val="24"/>
              </w:rPr>
            </w:pPr>
          </w:p>
        </w:tc>
        <w:tc>
          <w:tcPr>
            <w:tcW w:w="1134" w:type="dxa"/>
            <w:noWrap w:val="0"/>
            <w:vAlign w:val="center"/>
          </w:tcPr>
          <w:p w14:paraId="634C74E6">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07F24FEA">
            <w:pPr>
              <w:spacing w:line="360" w:lineRule="exact"/>
              <w:jc w:val="left"/>
              <w:rPr>
                <w:rFonts w:hint="eastAsia" w:ascii="宋体" w:hAnsi="宋体" w:eastAsia="宋体"/>
                <w:sz w:val="24"/>
              </w:rPr>
            </w:pPr>
            <w:r>
              <w:rPr>
                <w:rFonts w:hint="eastAsia" w:ascii="宋体" w:hAnsi="宋体" w:eastAsia="宋体"/>
                <w:sz w:val="24"/>
              </w:rPr>
              <w:t>补助覆盖率</w:t>
            </w:r>
          </w:p>
        </w:tc>
        <w:tc>
          <w:tcPr>
            <w:tcW w:w="2891" w:type="dxa"/>
            <w:noWrap w:val="0"/>
            <w:vAlign w:val="center"/>
          </w:tcPr>
          <w:p w14:paraId="4BB6EC2B">
            <w:pPr>
              <w:spacing w:line="360" w:lineRule="exact"/>
              <w:jc w:val="left"/>
              <w:rPr>
                <w:rFonts w:ascii="宋体" w:hAnsi="宋体" w:eastAsia="宋体"/>
                <w:sz w:val="24"/>
              </w:rPr>
            </w:pPr>
            <w:r>
              <w:rPr>
                <w:rFonts w:hint="eastAsia" w:ascii="宋体" w:hAnsi="宋体" w:eastAsia="宋体"/>
                <w:sz w:val="24"/>
              </w:rPr>
              <w:t>已补助人数占应补助人数的比例</w:t>
            </w:r>
          </w:p>
        </w:tc>
        <w:tc>
          <w:tcPr>
            <w:tcW w:w="1276" w:type="dxa"/>
            <w:noWrap w:val="0"/>
            <w:vAlign w:val="center"/>
          </w:tcPr>
          <w:p w14:paraId="2AE39CAC">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1F22602">
            <w:pPr>
              <w:spacing w:line="360" w:lineRule="exact"/>
              <w:jc w:val="left"/>
              <w:rPr>
                <w:rFonts w:hint="eastAsia" w:ascii="宋体" w:hAnsi="宋体" w:eastAsia="宋体"/>
                <w:sz w:val="24"/>
              </w:rPr>
            </w:pPr>
            <w:r>
              <w:rPr>
                <w:rFonts w:hint="eastAsia" w:ascii="宋体" w:hAnsi="宋体" w:eastAsia="宋体"/>
                <w:sz w:val="24"/>
              </w:rPr>
              <w:t>根据政策文件</w:t>
            </w:r>
          </w:p>
        </w:tc>
      </w:tr>
      <w:tr w14:paraId="6364A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EBC0000">
            <w:pPr>
              <w:spacing w:line="360" w:lineRule="exact"/>
              <w:jc w:val="center"/>
              <w:rPr>
                <w:rFonts w:hint="eastAsia" w:ascii="宋体" w:hAnsi="宋体" w:eastAsia="宋体"/>
                <w:sz w:val="24"/>
              </w:rPr>
            </w:pPr>
          </w:p>
        </w:tc>
        <w:tc>
          <w:tcPr>
            <w:tcW w:w="1134" w:type="dxa"/>
            <w:noWrap w:val="0"/>
            <w:vAlign w:val="center"/>
          </w:tcPr>
          <w:p w14:paraId="3238876B">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03BE2E05">
            <w:pPr>
              <w:spacing w:line="360" w:lineRule="exact"/>
              <w:jc w:val="left"/>
              <w:rPr>
                <w:rFonts w:hint="eastAsia" w:ascii="宋体" w:hAnsi="宋体" w:eastAsia="宋体"/>
                <w:sz w:val="24"/>
              </w:rPr>
            </w:pPr>
            <w:r>
              <w:rPr>
                <w:rFonts w:hint="eastAsia" w:ascii="宋体" w:hAnsi="宋体" w:eastAsia="宋体"/>
                <w:sz w:val="24"/>
              </w:rPr>
              <w:t>救助贫困家庭</w:t>
            </w:r>
          </w:p>
        </w:tc>
        <w:tc>
          <w:tcPr>
            <w:tcW w:w="2891" w:type="dxa"/>
            <w:noWrap w:val="0"/>
            <w:vAlign w:val="center"/>
          </w:tcPr>
          <w:p w14:paraId="07831050">
            <w:pPr>
              <w:spacing w:line="360" w:lineRule="exact"/>
              <w:jc w:val="left"/>
              <w:rPr>
                <w:rFonts w:ascii="宋体" w:hAnsi="宋体" w:eastAsia="宋体"/>
                <w:sz w:val="24"/>
              </w:rPr>
            </w:pPr>
            <w:r>
              <w:rPr>
                <w:rFonts w:hint="eastAsia" w:ascii="宋体" w:hAnsi="宋体" w:eastAsia="宋体"/>
                <w:sz w:val="24"/>
              </w:rPr>
              <w:t>救助贫困人员总成本</w:t>
            </w:r>
          </w:p>
        </w:tc>
        <w:tc>
          <w:tcPr>
            <w:tcW w:w="1276" w:type="dxa"/>
            <w:noWrap w:val="0"/>
            <w:vAlign w:val="center"/>
          </w:tcPr>
          <w:p w14:paraId="7AF38FA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20</w:t>
            </w:r>
            <w:r>
              <w:rPr>
                <w:rFonts w:hint="eastAsia" w:ascii="宋体" w:hAnsi="宋体" w:eastAsia="宋体"/>
                <w:sz w:val="24"/>
              </w:rPr>
              <w:t>万元</w:t>
            </w:r>
          </w:p>
        </w:tc>
        <w:tc>
          <w:tcPr>
            <w:tcW w:w="1701" w:type="dxa"/>
            <w:noWrap w:val="0"/>
            <w:vAlign w:val="center"/>
          </w:tcPr>
          <w:p w14:paraId="3893B125">
            <w:pPr>
              <w:spacing w:line="360" w:lineRule="exact"/>
              <w:jc w:val="left"/>
              <w:rPr>
                <w:rFonts w:hint="eastAsia" w:ascii="宋体" w:hAnsi="宋体" w:eastAsia="宋体"/>
                <w:sz w:val="24"/>
              </w:rPr>
            </w:pPr>
            <w:r>
              <w:rPr>
                <w:rFonts w:hint="eastAsia" w:ascii="宋体" w:hAnsi="宋体" w:eastAsia="宋体"/>
                <w:sz w:val="24"/>
              </w:rPr>
              <w:t>根据政策文件</w:t>
            </w:r>
          </w:p>
        </w:tc>
      </w:tr>
      <w:tr w14:paraId="55075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E330C1A">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0C5316AD">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3053EFC6">
            <w:pPr>
              <w:spacing w:line="360" w:lineRule="exact"/>
              <w:jc w:val="left"/>
              <w:rPr>
                <w:rFonts w:hint="eastAsia" w:ascii="宋体" w:hAnsi="宋体" w:eastAsia="宋体"/>
                <w:sz w:val="24"/>
              </w:rPr>
            </w:pPr>
            <w:r>
              <w:rPr>
                <w:rFonts w:hint="eastAsia" w:ascii="宋体" w:hAnsi="宋体" w:eastAsia="宋体"/>
                <w:sz w:val="24"/>
              </w:rPr>
              <w:t>被帮扶贫困村（人员）满意度</w:t>
            </w:r>
          </w:p>
        </w:tc>
        <w:tc>
          <w:tcPr>
            <w:tcW w:w="2891" w:type="dxa"/>
            <w:noWrap w:val="0"/>
            <w:vAlign w:val="center"/>
          </w:tcPr>
          <w:p w14:paraId="45905D7D">
            <w:pPr>
              <w:spacing w:line="360" w:lineRule="exact"/>
              <w:jc w:val="left"/>
              <w:rPr>
                <w:rFonts w:ascii="宋体" w:hAnsi="宋体" w:eastAsia="宋体"/>
                <w:sz w:val="24"/>
              </w:rPr>
            </w:pPr>
            <w:r>
              <w:rPr>
                <w:rFonts w:hint="eastAsia" w:ascii="宋体" w:hAnsi="宋体" w:eastAsia="宋体"/>
                <w:sz w:val="24"/>
              </w:rPr>
              <w:t>调查中满意和较满意的被帮扶贫困村（人员）占全部调查人数的比率</w:t>
            </w:r>
          </w:p>
        </w:tc>
        <w:tc>
          <w:tcPr>
            <w:tcW w:w="1276" w:type="dxa"/>
            <w:noWrap w:val="0"/>
            <w:vAlign w:val="center"/>
          </w:tcPr>
          <w:p w14:paraId="35B9993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C0C920C">
            <w:pPr>
              <w:spacing w:line="360" w:lineRule="exact"/>
              <w:jc w:val="left"/>
              <w:rPr>
                <w:rFonts w:hint="eastAsia" w:ascii="宋体" w:hAnsi="宋体" w:eastAsia="宋体"/>
                <w:sz w:val="24"/>
              </w:rPr>
            </w:pPr>
            <w:r>
              <w:rPr>
                <w:rFonts w:hint="eastAsia" w:ascii="宋体" w:hAnsi="宋体" w:eastAsia="宋体"/>
                <w:sz w:val="24"/>
              </w:rPr>
              <w:t>根据政策文件</w:t>
            </w:r>
          </w:p>
        </w:tc>
      </w:tr>
      <w:tr w14:paraId="14B2F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5A86F92">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37B3FC3E">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0EA8AD82">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4B421121">
            <w:pPr>
              <w:spacing w:line="360" w:lineRule="exact"/>
              <w:jc w:val="left"/>
              <w:rPr>
                <w:rFonts w:ascii="宋体" w:hAnsi="宋体" w:eastAsia="宋体"/>
                <w:sz w:val="24"/>
              </w:rPr>
            </w:pPr>
            <w:r>
              <w:rPr>
                <w:rFonts w:hint="eastAsia" w:ascii="宋体" w:hAnsi="宋体" w:eastAsia="宋体"/>
                <w:sz w:val="24"/>
              </w:rPr>
              <w:t>贫困群众对国家帮助的整体满意度</w:t>
            </w:r>
          </w:p>
        </w:tc>
        <w:tc>
          <w:tcPr>
            <w:tcW w:w="1276" w:type="dxa"/>
            <w:noWrap w:val="0"/>
            <w:vAlign w:val="center"/>
          </w:tcPr>
          <w:p w14:paraId="58C803A5">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968FFDE">
            <w:pPr>
              <w:spacing w:line="360" w:lineRule="exact"/>
              <w:jc w:val="left"/>
              <w:rPr>
                <w:rFonts w:hint="eastAsia" w:ascii="宋体" w:hAnsi="宋体" w:eastAsia="宋体"/>
                <w:sz w:val="24"/>
              </w:rPr>
            </w:pPr>
            <w:r>
              <w:rPr>
                <w:rFonts w:hint="eastAsia" w:ascii="宋体" w:hAnsi="宋体" w:eastAsia="宋体"/>
                <w:sz w:val="24"/>
              </w:rPr>
              <w:t>根据政策文件</w:t>
            </w:r>
          </w:p>
        </w:tc>
      </w:tr>
    </w:tbl>
    <w:p w14:paraId="0531C92A">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755A3DC4">
      <w:pPr>
        <w:spacing w:line="360" w:lineRule="exact"/>
        <w:ind w:firstLine="480" w:firstLineChars="200"/>
        <w:jc w:val="left"/>
        <w:rPr>
          <w:rFonts w:ascii="宋体" w:hAnsi="宋体" w:eastAsia="宋体"/>
          <w:sz w:val="24"/>
        </w:rPr>
      </w:pPr>
    </w:p>
    <w:p w14:paraId="6F4564D8">
      <w:pPr>
        <w:spacing w:line="360" w:lineRule="exact"/>
        <w:ind w:firstLine="482" w:firstLineChars="200"/>
        <w:jc w:val="left"/>
        <w:outlineLvl w:val="3"/>
        <w:rPr>
          <w:rFonts w:ascii="宋体" w:hAnsi="宋体" w:eastAsia="宋体"/>
          <w:b/>
          <w:sz w:val="24"/>
        </w:rPr>
      </w:pPr>
      <w:bookmarkStart w:id="64" w:name="_Toc62803874"/>
      <w:r>
        <w:rPr>
          <w:rFonts w:hint="eastAsia" w:ascii="宋体" w:hAnsi="宋体" w:eastAsia="宋体"/>
          <w:b/>
          <w:sz w:val="24"/>
        </w:rPr>
        <w:t>64.2021年县发热门诊迁回原发热门诊处（北雄玻璃厂宿舍楼）改造项目绩效目标表</w:t>
      </w:r>
      <w:bookmarkEnd w:id="64"/>
      <w:r>
        <w:rPr>
          <w:rFonts w:hint="eastAsia" w:ascii="宋体" w:hAnsi="宋体" w:eastAsia="宋体"/>
          <w:b/>
          <w:sz w:val="24"/>
        </w:rPr>
        <w:t>TC 64、2021年县发热门诊迁回原发热门诊处（北雄玻璃厂宿舍楼）改造项目绩效目标表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2119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B709625">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1E497CF9">
            <w:pPr>
              <w:spacing w:line="360" w:lineRule="exact"/>
              <w:jc w:val="right"/>
              <w:rPr>
                <w:rFonts w:ascii="宋体" w:hAnsi="宋体" w:eastAsia="宋体"/>
                <w:sz w:val="24"/>
              </w:rPr>
            </w:pPr>
            <w:r>
              <w:rPr>
                <w:rFonts w:hint="eastAsia" w:ascii="宋体" w:hAnsi="宋体" w:eastAsia="宋体"/>
                <w:sz w:val="24"/>
              </w:rPr>
              <w:t>单位：万元</w:t>
            </w:r>
          </w:p>
        </w:tc>
      </w:tr>
      <w:tr w14:paraId="24D59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2797191">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5602E8A4">
            <w:pPr>
              <w:spacing w:line="360" w:lineRule="exact"/>
              <w:jc w:val="left"/>
              <w:rPr>
                <w:rFonts w:ascii="宋体" w:hAnsi="宋体" w:eastAsia="宋体"/>
                <w:sz w:val="24"/>
              </w:rPr>
            </w:pPr>
            <w:r>
              <w:rPr>
                <w:rFonts w:ascii="宋体" w:hAnsi="宋体" w:eastAsia="宋体"/>
                <w:sz w:val="24"/>
              </w:rPr>
              <w:t>13062321GNCDVRBFMUGLT</w:t>
            </w:r>
          </w:p>
        </w:tc>
        <w:tc>
          <w:tcPr>
            <w:tcW w:w="1587" w:type="dxa"/>
            <w:noWrap w:val="0"/>
            <w:vAlign w:val="center"/>
          </w:tcPr>
          <w:p w14:paraId="5FAEF150">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38B1B4CE">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年县发热门诊迁回原发热门诊处（北雄玻璃厂宿舍楼）改造项目</w:t>
            </w:r>
          </w:p>
        </w:tc>
      </w:tr>
      <w:tr w14:paraId="2C9E9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1DE52E5">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79D3A647">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4FEA9ECD">
            <w:pPr>
              <w:spacing w:line="360" w:lineRule="exact"/>
              <w:jc w:val="left"/>
              <w:rPr>
                <w:rFonts w:ascii="宋体" w:hAnsi="宋体" w:eastAsia="宋体"/>
                <w:sz w:val="24"/>
              </w:rPr>
            </w:pPr>
            <w:r>
              <w:rPr>
                <w:rFonts w:ascii="宋体" w:hAnsi="宋体" w:eastAsia="宋体"/>
                <w:sz w:val="24"/>
              </w:rPr>
              <w:t>29.00</w:t>
            </w:r>
          </w:p>
        </w:tc>
        <w:tc>
          <w:tcPr>
            <w:tcW w:w="1587" w:type="dxa"/>
            <w:noWrap w:val="0"/>
            <w:vAlign w:val="center"/>
          </w:tcPr>
          <w:p w14:paraId="764BF16C">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745D59F3">
            <w:pPr>
              <w:spacing w:line="360" w:lineRule="exact"/>
              <w:jc w:val="left"/>
              <w:rPr>
                <w:rFonts w:ascii="宋体" w:hAnsi="宋体" w:eastAsia="宋体"/>
                <w:sz w:val="24"/>
              </w:rPr>
            </w:pPr>
            <w:r>
              <w:rPr>
                <w:rFonts w:ascii="宋体" w:hAnsi="宋体" w:eastAsia="宋体"/>
                <w:sz w:val="24"/>
              </w:rPr>
              <w:t>29.00</w:t>
            </w:r>
          </w:p>
        </w:tc>
        <w:tc>
          <w:tcPr>
            <w:tcW w:w="1276" w:type="dxa"/>
            <w:noWrap w:val="0"/>
            <w:vAlign w:val="center"/>
          </w:tcPr>
          <w:p w14:paraId="690EB820">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1D0D816E">
            <w:pPr>
              <w:spacing w:line="360" w:lineRule="exact"/>
              <w:jc w:val="left"/>
              <w:rPr>
                <w:rFonts w:ascii="宋体" w:hAnsi="宋体" w:eastAsia="宋体"/>
                <w:sz w:val="24"/>
              </w:rPr>
            </w:pPr>
            <w:r>
              <w:rPr>
                <w:rFonts w:ascii="宋体" w:hAnsi="宋体" w:eastAsia="宋体"/>
                <w:sz w:val="24"/>
              </w:rPr>
              <w:t>0</w:t>
            </w:r>
          </w:p>
        </w:tc>
      </w:tr>
      <w:tr w14:paraId="7EA0E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2B4EEA1">
            <w:pPr>
              <w:spacing w:line="360" w:lineRule="exact"/>
              <w:jc w:val="left"/>
              <w:outlineLvl w:val="3"/>
              <w:rPr>
                <w:rFonts w:ascii="宋体" w:hAnsi="宋体" w:eastAsia="宋体"/>
                <w:sz w:val="24"/>
              </w:rPr>
            </w:pPr>
          </w:p>
        </w:tc>
        <w:tc>
          <w:tcPr>
            <w:tcW w:w="8278" w:type="dxa"/>
            <w:gridSpan w:val="6"/>
            <w:noWrap w:val="0"/>
            <w:vAlign w:val="center"/>
          </w:tcPr>
          <w:p w14:paraId="7973D583">
            <w:pPr>
              <w:spacing w:line="360" w:lineRule="exact"/>
              <w:jc w:val="left"/>
              <w:rPr>
                <w:rFonts w:ascii="宋体" w:hAnsi="宋体" w:eastAsia="宋体"/>
                <w:sz w:val="24"/>
              </w:rPr>
            </w:pPr>
            <w:r>
              <w:rPr>
                <w:rFonts w:hint="eastAsia" w:ascii="宋体" w:hAnsi="宋体" w:eastAsia="宋体"/>
                <w:sz w:val="24"/>
              </w:rPr>
              <w:t>根据疫情防控需要，将发热门诊改迁，并达到感染办疫情防控需求，进行改造。</w:t>
            </w:r>
          </w:p>
        </w:tc>
      </w:tr>
      <w:tr w14:paraId="220BC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D2674F6">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34E04799">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0E1AD488">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4DEC4362">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32868F3F">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08242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3DD8747">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1B5A3E73">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6E47DA7A">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583FAFEA">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17BB2EF3">
            <w:pPr>
              <w:spacing w:line="360" w:lineRule="exact"/>
              <w:jc w:val="center"/>
              <w:rPr>
                <w:rFonts w:ascii="宋体" w:hAnsi="宋体" w:eastAsia="宋体"/>
                <w:sz w:val="24"/>
              </w:rPr>
            </w:pPr>
            <w:r>
              <w:rPr>
                <w:rFonts w:ascii="宋体" w:hAnsi="宋体" w:eastAsia="宋体"/>
                <w:sz w:val="24"/>
              </w:rPr>
              <w:t>100.00%</w:t>
            </w:r>
          </w:p>
        </w:tc>
      </w:tr>
      <w:tr w14:paraId="17429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76239FB">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78CD2439">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保障群众安全</w:t>
            </w:r>
          </w:p>
          <w:p w14:paraId="6667ACD7">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根据上级精神确保按时完成工作任务</w:t>
            </w:r>
          </w:p>
          <w:p w14:paraId="29A3A5B9">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能够长期较好的满足工作需要</w:t>
            </w:r>
          </w:p>
          <w:p w14:paraId="67AAFAE6">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提高群众满意度</w:t>
            </w:r>
          </w:p>
        </w:tc>
      </w:tr>
    </w:tbl>
    <w:p w14:paraId="5FB8C395">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E195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AF10239">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6268F02A">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2CF8AC78">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258E2166">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66CFB8BB">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025A66AB">
            <w:pPr>
              <w:spacing w:line="360" w:lineRule="exact"/>
              <w:jc w:val="center"/>
              <w:rPr>
                <w:rFonts w:ascii="宋体" w:hAnsi="宋体" w:eastAsia="宋体"/>
                <w:b/>
                <w:sz w:val="24"/>
              </w:rPr>
            </w:pPr>
            <w:r>
              <w:rPr>
                <w:rFonts w:hint="eastAsia" w:ascii="宋体" w:hAnsi="宋体" w:eastAsia="宋体"/>
                <w:b/>
                <w:sz w:val="24"/>
              </w:rPr>
              <w:t>指标值确定依据</w:t>
            </w:r>
          </w:p>
        </w:tc>
      </w:tr>
      <w:tr w14:paraId="1825D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C89DB7C">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6EECFD06">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6C8E169F">
            <w:pPr>
              <w:spacing w:line="360" w:lineRule="exact"/>
              <w:jc w:val="left"/>
              <w:rPr>
                <w:rFonts w:ascii="宋体" w:hAnsi="宋体" w:eastAsia="宋体"/>
                <w:sz w:val="24"/>
              </w:rPr>
            </w:pPr>
            <w:r>
              <w:rPr>
                <w:rFonts w:hint="eastAsia" w:ascii="宋体" w:hAnsi="宋体" w:eastAsia="宋体"/>
                <w:sz w:val="24"/>
              </w:rPr>
              <w:t>重点应急项目</w:t>
            </w:r>
          </w:p>
        </w:tc>
        <w:tc>
          <w:tcPr>
            <w:tcW w:w="2891" w:type="dxa"/>
            <w:noWrap w:val="0"/>
            <w:vAlign w:val="center"/>
          </w:tcPr>
          <w:p w14:paraId="4F0C0162">
            <w:pPr>
              <w:spacing w:line="360" w:lineRule="exact"/>
              <w:jc w:val="left"/>
              <w:rPr>
                <w:rFonts w:ascii="宋体" w:hAnsi="宋体" w:eastAsia="宋体"/>
                <w:sz w:val="24"/>
              </w:rPr>
            </w:pPr>
            <w:r>
              <w:rPr>
                <w:rFonts w:hint="eastAsia" w:ascii="宋体" w:hAnsi="宋体" w:eastAsia="宋体"/>
                <w:sz w:val="24"/>
              </w:rPr>
              <w:t>实施重点应急项目数量</w:t>
            </w:r>
          </w:p>
        </w:tc>
        <w:tc>
          <w:tcPr>
            <w:tcW w:w="1276" w:type="dxa"/>
            <w:noWrap w:val="0"/>
            <w:vAlign w:val="center"/>
          </w:tcPr>
          <w:p w14:paraId="6CDECF54">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个</w:t>
            </w:r>
          </w:p>
        </w:tc>
        <w:tc>
          <w:tcPr>
            <w:tcW w:w="1701" w:type="dxa"/>
            <w:noWrap w:val="0"/>
            <w:vAlign w:val="center"/>
          </w:tcPr>
          <w:p w14:paraId="45939AA7">
            <w:pPr>
              <w:spacing w:line="360" w:lineRule="exact"/>
              <w:jc w:val="left"/>
              <w:rPr>
                <w:rFonts w:ascii="宋体" w:hAnsi="宋体" w:eastAsia="宋体"/>
                <w:sz w:val="24"/>
              </w:rPr>
            </w:pPr>
            <w:r>
              <w:rPr>
                <w:rFonts w:hint="eastAsia" w:ascii="宋体" w:hAnsi="宋体" w:eastAsia="宋体"/>
                <w:sz w:val="24"/>
              </w:rPr>
              <w:t>政府批示</w:t>
            </w:r>
          </w:p>
        </w:tc>
      </w:tr>
      <w:tr w14:paraId="213D8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F784735">
            <w:pPr>
              <w:spacing w:line="360" w:lineRule="exact"/>
              <w:jc w:val="center"/>
              <w:rPr>
                <w:rFonts w:hint="eastAsia" w:ascii="宋体" w:hAnsi="宋体" w:eastAsia="宋体"/>
                <w:sz w:val="24"/>
              </w:rPr>
            </w:pPr>
          </w:p>
        </w:tc>
        <w:tc>
          <w:tcPr>
            <w:tcW w:w="1134" w:type="dxa"/>
            <w:noWrap w:val="0"/>
            <w:vAlign w:val="center"/>
          </w:tcPr>
          <w:p w14:paraId="2CEE8B16">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05D92DEB">
            <w:pPr>
              <w:spacing w:line="360" w:lineRule="exact"/>
              <w:jc w:val="left"/>
              <w:rPr>
                <w:rFonts w:hint="eastAsia" w:ascii="宋体" w:hAnsi="宋体" w:eastAsia="宋体"/>
                <w:sz w:val="24"/>
              </w:rPr>
            </w:pPr>
            <w:r>
              <w:rPr>
                <w:rFonts w:hint="eastAsia" w:ascii="宋体" w:hAnsi="宋体" w:eastAsia="宋体"/>
                <w:sz w:val="24"/>
              </w:rPr>
              <w:t>验收合格率</w:t>
            </w:r>
          </w:p>
        </w:tc>
        <w:tc>
          <w:tcPr>
            <w:tcW w:w="2891" w:type="dxa"/>
            <w:noWrap w:val="0"/>
            <w:vAlign w:val="center"/>
          </w:tcPr>
          <w:p w14:paraId="3550B0E5">
            <w:pPr>
              <w:spacing w:line="360" w:lineRule="exact"/>
              <w:jc w:val="left"/>
              <w:rPr>
                <w:rFonts w:ascii="宋体" w:hAnsi="宋体" w:eastAsia="宋体"/>
                <w:sz w:val="24"/>
              </w:rPr>
            </w:pPr>
            <w:r>
              <w:rPr>
                <w:rFonts w:hint="eastAsia" w:ascii="宋体" w:hAnsi="宋体" w:eastAsia="宋体"/>
                <w:sz w:val="24"/>
              </w:rPr>
              <w:t>验收合格率</w:t>
            </w:r>
          </w:p>
        </w:tc>
        <w:tc>
          <w:tcPr>
            <w:tcW w:w="1276" w:type="dxa"/>
            <w:noWrap w:val="0"/>
            <w:vAlign w:val="center"/>
          </w:tcPr>
          <w:p w14:paraId="58BD178B">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9831EFF">
            <w:pPr>
              <w:spacing w:line="360" w:lineRule="exact"/>
              <w:jc w:val="left"/>
              <w:rPr>
                <w:rFonts w:hint="eastAsia" w:ascii="宋体" w:hAnsi="宋体" w:eastAsia="宋体"/>
                <w:sz w:val="24"/>
              </w:rPr>
            </w:pPr>
            <w:r>
              <w:rPr>
                <w:rFonts w:hint="eastAsia" w:ascii="宋体" w:hAnsi="宋体" w:eastAsia="宋体"/>
                <w:sz w:val="24"/>
              </w:rPr>
              <w:t>政府批示</w:t>
            </w:r>
          </w:p>
        </w:tc>
      </w:tr>
      <w:tr w14:paraId="71A65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B0B7156">
            <w:pPr>
              <w:spacing w:line="360" w:lineRule="exact"/>
              <w:jc w:val="center"/>
              <w:rPr>
                <w:rFonts w:hint="eastAsia" w:ascii="宋体" w:hAnsi="宋体" w:eastAsia="宋体"/>
                <w:sz w:val="24"/>
              </w:rPr>
            </w:pPr>
          </w:p>
        </w:tc>
        <w:tc>
          <w:tcPr>
            <w:tcW w:w="1134" w:type="dxa"/>
            <w:noWrap w:val="0"/>
            <w:vAlign w:val="center"/>
          </w:tcPr>
          <w:p w14:paraId="3E49DFE0">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04DC5349">
            <w:pPr>
              <w:spacing w:line="360" w:lineRule="exact"/>
              <w:jc w:val="left"/>
              <w:rPr>
                <w:rFonts w:hint="eastAsia" w:ascii="宋体" w:hAnsi="宋体" w:eastAsia="宋体"/>
                <w:sz w:val="24"/>
              </w:rPr>
            </w:pPr>
            <w:r>
              <w:rPr>
                <w:rFonts w:hint="eastAsia" w:ascii="宋体" w:hAnsi="宋体" w:eastAsia="宋体"/>
                <w:sz w:val="24"/>
              </w:rPr>
              <w:t>实施进度</w:t>
            </w:r>
          </w:p>
        </w:tc>
        <w:tc>
          <w:tcPr>
            <w:tcW w:w="2891" w:type="dxa"/>
            <w:noWrap w:val="0"/>
            <w:vAlign w:val="center"/>
          </w:tcPr>
          <w:p w14:paraId="20349A70">
            <w:pPr>
              <w:spacing w:line="360" w:lineRule="exact"/>
              <w:jc w:val="left"/>
              <w:rPr>
                <w:rFonts w:ascii="宋体" w:hAnsi="宋体" w:eastAsia="宋体"/>
                <w:sz w:val="24"/>
              </w:rPr>
            </w:pPr>
            <w:r>
              <w:rPr>
                <w:rFonts w:hint="eastAsia" w:ascii="宋体" w:hAnsi="宋体" w:eastAsia="宋体"/>
                <w:sz w:val="24"/>
              </w:rPr>
              <w:t>项目完成所需天数</w:t>
            </w:r>
          </w:p>
        </w:tc>
        <w:tc>
          <w:tcPr>
            <w:tcW w:w="1276" w:type="dxa"/>
            <w:noWrap w:val="0"/>
            <w:vAlign w:val="center"/>
          </w:tcPr>
          <w:p w14:paraId="2943D3E3">
            <w:pPr>
              <w:spacing w:line="360" w:lineRule="exact"/>
              <w:jc w:val="left"/>
              <w:rPr>
                <w:rFonts w:hint="eastAsia" w:ascii="宋体" w:hAnsi="宋体" w:eastAsia="宋体"/>
                <w:sz w:val="24"/>
              </w:rPr>
            </w:pPr>
            <w:r>
              <w:rPr>
                <w:rFonts w:hint="eastAsia" w:ascii="宋体" w:hAnsi="宋体" w:eastAsia="宋体"/>
                <w:sz w:val="24"/>
              </w:rPr>
              <w:t>实际改造进度</w:t>
            </w:r>
          </w:p>
        </w:tc>
        <w:tc>
          <w:tcPr>
            <w:tcW w:w="1701" w:type="dxa"/>
            <w:noWrap w:val="0"/>
            <w:vAlign w:val="center"/>
          </w:tcPr>
          <w:p w14:paraId="413171FE">
            <w:pPr>
              <w:spacing w:line="360" w:lineRule="exact"/>
              <w:jc w:val="left"/>
              <w:rPr>
                <w:rFonts w:hint="eastAsia" w:ascii="宋体" w:hAnsi="宋体" w:eastAsia="宋体"/>
                <w:sz w:val="24"/>
              </w:rPr>
            </w:pPr>
            <w:r>
              <w:rPr>
                <w:rFonts w:hint="eastAsia" w:ascii="宋体" w:hAnsi="宋体" w:eastAsia="宋体"/>
                <w:sz w:val="24"/>
              </w:rPr>
              <w:t>政府批示</w:t>
            </w:r>
          </w:p>
        </w:tc>
      </w:tr>
      <w:tr w14:paraId="1344C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2FFF130">
            <w:pPr>
              <w:spacing w:line="360" w:lineRule="exact"/>
              <w:jc w:val="center"/>
              <w:rPr>
                <w:rFonts w:hint="eastAsia" w:ascii="宋体" w:hAnsi="宋体" w:eastAsia="宋体"/>
                <w:sz w:val="24"/>
              </w:rPr>
            </w:pPr>
          </w:p>
        </w:tc>
        <w:tc>
          <w:tcPr>
            <w:tcW w:w="1134" w:type="dxa"/>
            <w:noWrap w:val="0"/>
            <w:vAlign w:val="center"/>
          </w:tcPr>
          <w:p w14:paraId="00187CA7">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5B60D5CC">
            <w:pPr>
              <w:spacing w:line="360" w:lineRule="exact"/>
              <w:jc w:val="left"/>
              <w:rPr>
                <w:rFonts w:hint="eastAsia" w:ascii="宋体" w:hAnsi="宋体" w:eastAsia="宋体"/>
                <w:sz w:val="24"/>
              </w:rPr>
            </w:pPr>
            <w:r>
              <w:rPr>
                <w:rFonts w:hint="eastAsia" w:ascii="宋体" w:hAnsi="宋体" w:eastAsia="宋体"/>
                <w:sz w:val="24"/>
              </w:rPr>
              <w:t>项目资金支出率</w:t>
            </w:r>
          </w:p>
        </w:tc>
        <w:tc>
          <w:tcPr>
            <w:tcW w:w="2891" w:type="dxa"/>
            <w:noWrap w:val="0"/>
            <w:vAlign w:val="center"/>
          </w:tcPr>
          <w:p w14:paraId="000445B1">
            <w:pPr>
              <w:spacing w:line="360" w:lineRule="exact"/>
              <w:jc w:val="left"/>
              <w:rPr>
                <w:rFonts w:ascii="宋体" w:hAnsi="宋体" w:eastAsia="宋体"/>
                <w:sz w:val="24"/>
              </w:rPr>
            </w:pPr>
            <w:r>
              <w:rPr>
                <w:rFonts w:hint="eastAsia" w:ascii="宋体" w:hAnsi="宋体" w:eastAsia="宋体"/>
                <w:sz w:val="24"/>
              </w:rPr>
              <w:t>实际支出数占该年度预算金额的百分比</w:t>
            </w:r>
          </w:p>
        </w:tc>
        <w:tc>
          <w:tcPr>
            <w:tcW w:w="1276" w:type="dxa"/>
            <w:noWrap w:val="0"/>
            <w:vAlign w:val="center"/>
          </w:tcPr>
          <w:p w14:paraId="3074DDD5">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100%</w:t>
            </w:r>
          </w:p>
        </w:tc>
        <w:tc>
          <w:tcPr>
            <w:tcW w:w="1701" w:type="dxa"/>
            <w:noWrap w:val="0"/>
            <w:vAlign w:val="center"/>
          </w:tcPr>
          <w:p w14:paraId="2BE9521D">
            <w:pPr>
              <w:spacing w:line="360" w:lineRule="exact"/>
              <w:jc w:val="left"/>
              <w:rPr>
                <w:rFonts w:hint="eastAsia" w:ascii="宋体" w:hAnsi="宋体" w:eastAsia="宋体"/>
                <w:sz w:val="24"/>
              </w:rPr>
            </w:pPr>
            <w:r>
              <w:rPr>
                <w:rFonts w:hint="eastAsia" w:ascii="宋体" w:hAnsi="宋体" w:eastAsia="宋体"/>
                <w:sz w:val="24"/>
              </w:rPr>
              <w:t>政府批示</w:t>
            </w:r>
          </w:p>
        </w:tc>
      </w:tr>
      <w:tr w14:paraId="12484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5214E80">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14D79DBC">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611DB514">
            <w:pPr>
              <w:spacing w:line="360" w:lineRule="exact"/>
              <w:jc w:val="left"/>
              <w:rPr>
                <w:rFonts w:hint="eastAsia" w:ascii="宋体" w:hAnsi="宋体" w:eastAsia="宋体"/>
                <w:sz w:val="24"/>
              </w:rPr>
            </w:pPr>
            <w:r>
              <w:rPr>
                <w:rFonts w:hint="eastAsia" w:ascii="宋体" w:hAnsi="宋体" w:eastAsia="宋体"/>
                <w:sz w:val="24"/>
              </w:rPr>
              <w:t>基本公共服务水平</w:t>
            </w:r>
          </w:p>
        </w:tc>
        <w:tc>
          <w:tcPr>
            <w:tcW w:w="2891" w:type="dxa"/>
            <w:noWrap w:val="0"/>
            <w:vAlign w:val="center"/>
          </w:tcPr>
          <w:p w14:paraId="2D25969F">
            <w:pPr>
              <w:spacing w:line="360" w:lineRule="exact"/>
              <w:jc w:val="left"/>
              <w:rPr>
                <w:rFonts w:ascii="宋体" w:hAnsi="宋体" w:eastAsia="宋体"/>
                <w:sz w:val="24"/>
              </w:rPr>
            </w:pPr>
            <w:r>
              <w:rPr>
                <w:rFonts w:hint="eastAsia" w:ascii="宋体" w:hAnsi="宋体" w:eastAsia="宋体"/>
                <w:sz w:val="24"/>
              </w:rPr>
              <w:t>反应提供基本公共服务的能力和效果</w:t>
            </w:r>
          </w:p>
        </w:tc>
        <w:tc>
          <w:tcPr>
            <w:tcW w:w="1276" w:type="dxa"/>
            <w:noWrap w:val="0"/>
            <w:vAlign w:val="center"/>
          </w:tcPr>
          <w:p w14:paraId="08737A08">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067C759">
            <w:pPr>
              <w:spacing w:line="360" w:lineRule="exact"/>
              <w:jc w:val="left"/>
              <w:rPr>
                <w:rFonts w:hint="eastAsia" w:ascii="宋体" w:hAnsi="宋体" w:eastAsia="宋体"/>
                <w:sz w:val="24"/>
              </w:rPr>
            </w:pPr>
            <w:r>
              <w:rPr>
                <w:rFonts w:hint="eastAsia" w:ascii="宋体" w:hAnsi="宋体" w:eastAsia="宋体"/>
                <w:sz w:val="24"/>
              </w:rPr>
              <w:t>政府批示</w:t>
            </w:r>
          </w:p>
        </w:tc>
      </w:tr>
      <w:tr w14:paraId="02191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181F0D9">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233B9EB5">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4FC39C25">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415CCD3B">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01C0F2F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19C52A67">
            <w:pPr>
              <w:spacing w:line="360" w:lineRule="exact"/>
              <w:jc w:val="left"/>
              <w:rPr>
                <w:rFonts w:hint="eastAsia" w:ascii="宋体" w:hAnsi="宋体" w:eastAsia="宋体"/>
                <w:sz w:val="24"/>
              </w:rPr>
            </w:pPr>
            <w:r>
              <w:rPr>
                <w:rFonts w:hint="eastAsia" w:ascii="宋体" w:hAnsi="宋体" w:eastAsia="宋体"/>
                <w:sz w:val="24"/>
              </w:rPr>
              <w:t>政府批示</w:t>
            </w:r>
          </w:p>
        </w:tc>
      </w:tr>
    </w:tbl>
    <w:p w14:paraId="5C542A53">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5DF00CD5">
      <w:pPr>
        <w:spacing w:line="360" w:lineRule="exact"/>
        <w:ind w:firstLine="480" w:firstLineChars="200"/>
        <w:jc w:val="left"/>
        <w:rPr>
          <w:rFonts w:ascii="宋体" w:hAnsi="宋体" w:eastAsia="宋体"/>
          <w:sz w:val="24"/>
        </w:rPr>
      </w:pPr>
    </w:p>
    <w:p w14:paraId="61970381">
      <w:pPr>
        <w:spacing w:line="360" w:lineRule="exact"/>
        <w:ind w:firstLine="482" w:firstLineChars="200"/>
        <w:jc w:val="left"/>
        <w:outlineLvl w:val="3"/>
        <w:rPr>
          <w:rFonts w:ascii="宋体" w:hAnsi="宋体" w:eastAsia="宋体"/>
          <w:b/>
          <w:sz w:val="24"/>
        </w:rPr>
      </w:pPr>
      <w:bookmarkStart w:id="65" w:name="_Toc62803875"/>
      <w:r>
        <w:rPr>
          <w:rFonts w:hint="eastAsia" w:ascii="宋体" w:hAnsi="宋体" w:eastAsia="宋体"/>
          <w:b/>
          <w:sz w:val="24"/>
        </w:rPr>
        <w:t>65.2021年涞水县医院空气能安装工程项目绩效目标表</w:t>
      </w:r>
      <w:bookmarkEnd w:id="65"/>
      <w:r>
        <w:rPr>
          <w:rFonts w:hint="eastAsia" w:ascii="宋体" w:hAnsi="宋体" w:eastAsia="宋体"/>
          <w:b/>
          <w:sz w:val="24"/>
        </w:rPr>
        <w:t>TC 65、2021年涞水县医院空气能安装工程项目绩效目标表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777A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877BB50">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24B4710E">
            <w:pPr>
              <w:spacing w:line="360" w:lineRule="exact"/>
              <w:jc w:val="right"/>
              <w:rPr>
                <w:rFonts w:ascii="宋体" w:hAnsi="宋体" w:eastAsia="宋体"/>
                <w:sz w:val="24"/>
              </w:rPr>
            </w:pPr>
            <w:r>
              <w:rPr>
                <w:rFonts w:hint="eastAsia" w:ascii="宋体" w:hAnsi="宋体" w:eastAsia="宋体"/>
                <w:sz w:val="24"/>
              </w:rPr>
              <w:t>单位：万元</w:t>
            </w:r>
          </w:p>
        </w:tc>
      </w:tr>
      <w:tr w14:paraId="73F05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2D6EF618">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5152641B">
            <w:pPr>
              <w:spacing w:line="360" w:lineRule="exact"/>
              <w:jc w:val="left"/>
              <w:rPr>
                <w:rFonts w:ascii="宋体" w:hAnsi="宋体" w:eastAsia="宋体"/>
                <w:sz w:val="24"/>
              </w:rPr>
            </w:pPr>
            <w:r>
              <w:rPr>
                <w:rFonts w:ascii="宋体" w:hAnsi="宋体" w:eastAsia="宋体"/>
                <w:sz w:val="24"/>
              </w:rPr>
              <w:t>13062321I1O43EV074C4H</w:t>
            </w:r>
          </w:p>
        </w:tc>
        <w:tc>
          <w:tcPr>
            <w:tcW w:w="1587" w:type="dxa"/>
            <w:noWrap w:val="0"/>
            <w:vAlign w:val="center"/>
          </w:tcPr>
          <w:p w14:paraId="398FB7C2">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78917348">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年涞水县医院空气能安装工程项目</w:t>
            </w:r>
          </w:p>
        </w:tc>
      </w:tr>
      <w:tr w14:paraId="2D059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1BA6236">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EA73515">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3F8D3705">
            <w:pPr>
              <w:spacing w:line="360" w:lineRule="exact"/>
              <w:jc w:val="left"/>
              <w:rPr>
                <w:rFonts w:ascii="宋体" w:hAnsi="宋体" w:eastAsia="宋体"/>
                <w:sz w:val="24"/>
              </w:rPr>
            </w:pPr>
            <w:r>
              <w:rPr>
                <w:rFonts w:ascii="宋体" w:hAnsi="宋体" w:eastAsia="宋体"/>
                <w:sz w:val="24"/>
              </w:rPr>
              <w:t>400.00</w:t>
            </w:r>
          </w:p>
        </w:tc>
        <w:tc>
          <w:tcPr>
            <w:tcW w:w="1587" w:type="dxa"/>
            <w:noWrap w:val="0"/>
            <w:vAlign w:val="center"/>
          </w:tcPr>
          <w:p w14:paraId="1D62F50E">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138625DB">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0D5F9303">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711F3326">
            <w:pPr>
              <w:spacing w:line="360" w:lineRule="exact"/>
              <w:jc w:val="left"/>
              <w:rPr>
                <w:rFonts w:ascii="宋体" w:hAnsi="宋体" w:eastAsia="宋体"/>
                <w:sz w:val="24"/>
              </w:rPr>
            </w:pPr>
            <w:r>
              <w:rPr>
                <w:rFonts w:ascii="宋体" w:hAnsi="宋体" w:eastAsia="宋体"/>
                <w:sz w:val="24"/>
              </w:rPr>
              <w:t>400.00</w:t>
            </w:r>
          </w:p>
        </w:tc>
      </w:tr>
      <w:tr w14:paraId="52E2E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72B25EF">
            <w:pPr>
              <w:spacing w:line="360" w:lineRule="exact"/>
              <w:jc w:val="left"/>
              <w:outlineLvl w:val="3"/>
              <w:rPr>
                <w:rFonts w:ascii="宋体" w:hAnsi="宋体" w:eastAsia="宋体"/>
                <w:sz w:val="24"/>
              </w:rPr>
            </w:pPr>
          </w:p>
        </w:tc>
        <w:tc>
          <w:tcPr>
            <w:tcW w:w="8278" w:type="dxa"/>
            <w:gridSpan w:val="6"/>
            <w:noWrap w:val="0"/>
            <w:vAlign w:val="center"/>
          </w:tcPr>
          <w:p w14:paraId="559B0C7D">
            <w:pPr>
              <w:spacing w:line="360" w:lineRule="exact"/>
              <w:jc w:val="left"/>
              <w:rPr>
                <w:rFonts w:ascii="宋体" w:hAnsi="宋体" w:eastAsia="宋体"/>
                <w:sz w:val="24"/>
              </w:rPr>
            </w:pPr>
            <w:r>
              <w:rPr>
                <w:rFonts w:hint="eastAsia" w:ascii="宋体" w:hAnsi="宋体" w:eastAsia="宋体"/>
                <w:sz w:val="24"/>
              </w:rPr>
              <w:t>应上级领导要求，为保障院内正常供热、制冷，需将自备井立即改造。</w:t>
            </w:r>
          </w:p>
        </w:tc>
      </w:tr>
      <w:tr w14:paraId="5C4DB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C4A82E1">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294FA10B">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17EB2584">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2FFF03AB">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1D702C29">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202C5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369ADB6">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196E6D27">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386FE19D">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67AC0056">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3EB4AF91">
            <w:pPr>
              <w:spacing w:line="360" w:lineRule="exact"/>
              <w:jc w:val="center"/>
              <w:rPr>
                <w:rFonts w:ascii="宋体" w:hAnsi="宋体" w:eastAsia="宋体"/>
                <w:sz w:val="24"/>
              </w:rPr>
            </w:pPr>
            <w:r>
              <w:rPr>
                <w:rFonts w:ascii="宋体" w:hAnsi="宋体" w:eastAsia="宋体"/>
                <w:sz w:val="24"/>
              </w:rPr>
              <w:t>100.00%</w:t>
            </w:r>
          </w:p>
        </w:tc>
      </w:tr>
      <w:tr w14:paraId="222C4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C06EE50">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3323C916">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改善医院就医环境</w:t>
            </w:r>
          </w:p>
          <w:p w14:paraId="02062C9B">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节约资源</w:t>
            </w:r>
          </w:p>
          <w:p w14:paraId="002AD99C">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根据上级精神确保按时完成工作任务</w:t>
            </w:r>
          </w:p>
          <w:p w14:paraId="0ED4F53B">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提高群众满意度</w:t>
            </w:r>
          </w:p>
        </w:tc>
      </w:tr>
    </w:tbl>
    <w:p w14:paraId="68664867">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419D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AC5D729">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0E64B4CF">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2209E31">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32DC246E">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5966832A">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6034A746">
            <w:pPr>
              <w:spacing w:line="360" w:lineRule="exact"/>
              <w:jc w:val="center"/>
              <w:rPr>
                <w:rFonts w:ascii="宋体" w:hAnsi="宋体" w:eastAsia="宋体"/>
                <w:b/>
                <w:sz w:val="24"/>
              </w:rPr>
            </w:pPr>
            <w:r>
              <w:rPr>
                <w:rFonts w:hint="eastAsia" w:ascii="宋体" w:hAnsi="宋体" w:eastAsia="宋体"/>
                <w:b/>
                <w:sz w:val="24"/>
              </w:rPr>
              <w:t>指标值确定依据</w:t>
            </w:r>
          </w:p>
        </w:tc>
      </w:tr>
      <w:tr w14:paraId="27D31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6D5A1DC">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281EA257">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61DDA7CA">
            <w:pPr>
              <w:spacing w:line="360" w:lineRule="exact"/>
              <w:jc w:val="left"/>
              <w:rPr>
                <w:rFonts w:ascii="宋体" w:hAnsi="宋体" w:eastAsia="宋体"/>
                <w:sz w:val="24"/>
              </w:rPr>
            </w:pPr>
            <w:r>
              <w:rPr>
                <w:rFonts w:hint="eastAsia" w:ascii="宋体" w:hAnsi="宋体" w:eastAsia="宋体"/>
                <w:sz w:val="24"/>
              </w:rPr>
              <w:t>自备井改造完成</w:t>
            </w:r>
          </w:p>
        </w:tc>
        <w:tc>
          <w:tcPr>
            <w:tcW w:w="2891" w:type="dxa"/>
            <w:noWrap w:val="0"/>
            <w:vAlign w:val="center"/>
          </w:tcPr>
          <w:p w14:paraId="4A014DB3">
            <w:pPr>
              <w:spacing w:line="360" w:lineRule="exact"/>
              <w:jc w:val="left"/>
              <w:rPr>
                <w:rFonts w:ascii="宋体" w:hAnsi="宋体" w:eastAsia="宋体"/>
                <w:sz w:val="24"/>
              </w:rPr>
            </w:pPr>
            <w:r>
              <w:rPr>
                <w:rFonts w:hint="eastAsia" w:ascii="宋体" w:hAnsi="宋体" w:eastAsia="宋体"/>
                <w:sz w:val="24"/>
              </w:rPr>
              <w:t>自备井改造完成情况</w:t>
            </w:r>
          </w:p>
        </w:tc>
        <w:tc>
          <w:tcPr>
            <w:tcW w:w="1276" w:type="dxa"/>
            <w:noWrap w:val="0"/>
            <w:vAlign w:val="center"/>
          </w:tcPr>
          <w:p w14:paraId="1FD84E79">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F555C4A">
            <w:pPr>
              <w:spacing w:line="360" w:lineRule="exact"/>
              <w:jc w:val="left"/>
              <w:rPr>
                <w:rFonts w:ascii="宋体" w:hAnsi="宋体" w:eastAsia="宋体"/>
                <w:sz w:val="24"/>
              </w:rPr>
            </w:pPr>
            <w:r>
              <w:rPr>
                <w:rFonts w:hint="eastAsia" w:ascii="宋体" w:hAnsi="宋体" w:eastAsia="宋体"/>
                <w:sz w:val="24"/>
              </w:rPr>
              <w:t>涞水县地下水超采综合治理领导小组办公室通知</w:t>
            </w:r>
          </w:p>
        </w:tc>
      </w:tr>
      <w:tr w14:paraId="5B166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009DA25">
            <w:pPr>
              <w:spacing w:line="360" w:lineRule="exact"/>
              <w:jc w:val="center"/>
              <w:rPr>
                <w:rFonts w:hint="eastAsia" w:ascii="宋体" w:hAnsi="宋体" w:eastAsia="宋体"/>
                <w:sz w:val="24"/>
              </w:rPr>
            </w:pPr>
          </w:p>
        </w:tc>
        <w:tc>
          <w:tcPr>
            <w:tcW w:w="1134" w:type="dxa"/>
            <w:noWrap w:val="0"/>
            <w:vAlign w:val="center"/>
          </w:tcPr>
          <w:p w14:paraId="3A34C064">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42BB3285">
            <w:pPr>
              <w:spacing w:line="360" w:lineRule="exact"/>
              <w:jc w:val="left"/>
              <w:rPr>
                <w:rFonts w:hint="eastAsia" w:ascii="宋体" w:hAnsi="宋体" w:eastAsia="宋体"/>
                <w:sz w:val="24"/>
              </w:rPr>
            </w:pPr>
            <w:r>
              <w:rPr>
                <w:rFonts w:hint="eastAsia" w:ascii="宋体" w:hAnsi="宋体" w:eastAsia="宋体"/>
                <w:sz w:val="24"/>
              </w:rPr>
              <w:t>工程验收合格率</w:t>
            </w:r>
          </w:p>
        </w:tc>
        <w:tc>
          <w:tcPr>
            <w:tcW w:w="2891" w:type="dxa"/>
            <w:noWrap w:val="0"/>
            <w:vAlign w:val="center"/>
          </w:tcPr>
          <w:p w14:paraId="11FEF59E">
            <w:pPr>
              <w:spacing w:line="360" w:lineRule="exact"/>
              <w:jc w:val="left"/>
              <w:rPr>
                <w:rFonts w:ascii="宋体" w:hAnsi="宋体" w:eastAsia="宋体"/>
                <w:sz w:val="24"/>
              </w:rPr>
            </w:pPr>
            <w:r>
              <w:rPr>
                <w:rFonts w:hint="eastAsia" w:ascii="宋体" w:hAnsi="宋体" w:eastAsia="宋体"/>
                <w:sz w:val="24"/>
              </w:rPr>
              <w:t>达到工程验收标准</w:t>
            </w:r>
          </w:p>
        </w:tc>
        <w:tc>
          <w:tcPr>
            <w:tcW w:w="1276" w:type="dxa"/>
            <w:noWrap w:val="0"/>
            <w:vAlign w:val="center"/>
          </w:tcPr>
          <w:p w14:paraId="06FBD618">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20CE6D37">
            <w:pPr>
              <w:spacing w:line="360" w:lineRule="exact"/>
              <w:jc w:val="left"/>
              <w:rPr>
                <w:rFonts w:hint="eastAsia" w:ascii="宋体" w:hAnsi="宋体" w:eastAsia="宋体"/>
                <w:sz w:val="24"/>
              </w:rPr>
            </w:pPr>
            <w:r>
              <w:rPr>
                <w:rFonts w:hint="eastAsia" w:ascii="宋体" w:hAnsi="宋体" w:eastAsia="宋体"/>
                <w:sz w:val="24"/>
              </w:rPr>
              <w:t>涞水县地下水超采综合治理领导小组办公室通知</w:t>
            </w:r>
          </w:p>
        </w:tc>
      </w:tr>
      <w:tr w14:paraId="59847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181086C">
            <w:pPr>
              <w:spacing w:line="360" w:lineRule="exact"/>
              <w:jc w:val="center"/>
              <w:rPr>
                <w:rFonts w:hint="eastAsia" w:ascii="宋体" w:hAnsi="宋体" w:eastAsia="宋体"/>
                <w:sz w:val="24"/>
              </w:rPr>
            </w:pPr>
          </w:p>
        </w:tc>
        <w:tc>
          <w:tcPr>
            <w:tcW w:w="1134" w:type="dxa"/>
            <w:noWrap w:val="0"/>
            <w:vAlign w:val="center"/>
          </w:tcPr>
          <w:p w14:paraId="301263F4">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511127E8">
            <w:pPr>
              <w:spacing w:line="360" w:lineRule="exact"/>
              <w:jc w:val="left"/>
              <w:rPr>
                <w:rFonts w:hint="eastAsia" w:ascii="宋体" w:hAnsi="宋体" w:eastAsia="宋体"/>
                <w:sz w:val="24"/>
              </w:rPr>
            </w:pPr>
            <w:r>
              <w:rPr>
                <w:rFonts w:hint="eastAsia" w:ascii="宋体" w:hAnsi="宋体" w:eastAsia="宋体"/>
                <w:sz w:val="24"/>
              </w:rPr>
              <w:t>项目工程完成及时率</w:t>
            </w:r>
          </w:p>
        </w:tc>
        <w:tc>
          <w:tcPr>
            <w:tcW w:w="2891" w:type="dxa"/>
            <w:noWrap w:val="0"/>
            <w:vAlign w:val="center"/>
          </w:tcPr>
          <w:p w14:paraId="59032578">
            <w:pPr>
              <w:spacing w:line="360" w:lineRule="exact"/>
              <w:jc w:val="left"/>
              <w:rPr>
                <w:rFonts w:ascii="宋体" w:hAnsi="宋体" w:eastAsia="宋体"/>
                <w:sz w:val="24"/>
              </w:rPr>
            </w:pPr>
            <w:r>
              <w:rPr>
                <w:rFonts w:hint="eastAsia" w:ascii="宋体" w:hAnsi="宋体" w:eastAsia="宋体"/>
                <w:sz w:val="24"/>
              </w:rPr>
              <w:t>及时率</w:t>
            </w:r>
          </w:p>
        </w:tc>
        <w:tc>
          <w:tcPr>
            <w:tcW w:w="1276" w:type="dxa"/>
            <w:noWrap w:val="0"/>
            <w:vAlign w:val="center"/>
          </w:tcPr>
          <w:p w14:paraId="63362142">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0B88769">
            <w:pPr>
              <w:spacing w:line="360" w:lineRule="exact"/>
              <w:jc w:val="left"/>
              <w:rPr>
                <w:rFonts w:hint="eastAsia" w:ascii="宋体" w:hAnsi="宋体" w:eastAsia="宋体"/>
                <w:sz w:val="24"/>
              </w:rPr>
            </w:pPr>
            <w:r>
              <w:rPr>
                <w:rFonts w:hint="eastAsia" w:ascii="宋体" w:hAnsi="宋体" w:eastAsia="宋体"/>
                <w:sz w:val="24"/>
              </w:rPr>
              <w:t>涞水县地下水超采综合治理领导小组办公室通知</w:t>
            </w:r>
          </w:p>
        </w:tc>
      </w:tr>
      <w:tr w14:paraId="7BA2F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AC09C6F">
            <w:pPr>
              <w:spacing w:line="360" w:lineRule="exact"/>
              <w:jc w:val="center"/>
              <w:rPr>
                <w:rFonts w:hint="eastAsia" w:ascii="宋体" w:hAnsi="宋体" w:eastAsia="宋体"/>
                <w:sz w:val="24"/>
              </w:rPr>
            </w:pPr>
          </w:p>
        </w:tc>
        <w:tc>
          <w:tcPr>
            <w:tcW w:w="1134" w:type="dxa"/>
            <w:noWrap w:val="0"/>
            <w:vAlign w:val="center"/>
          </w:tcPr>
          <w:p w14:paraId="4A2E8913">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0C698B3B">
            <w:pPr>
              <w:spacing w:line="360" w:lineRule="exact"/>
              <w:jc w:val="left"/>
              <w:rPr>
                <w:rFonts w:hint="eastAsia" w:ascii="宋体" w:hAnsi="宋体" w:eastAsia="宋体"/>
                <w:sz w:val="24"/>
              </w:rPr>
            </w:pPr>
            <w:r>
              <w:rPr>
                <w:rFonts w:hint="eastAsia" w:ascii="宋体" w:hAnsi="宋体" w:eastAsia="宋体"/>
                <w:sz w:val="24"/>
              </w:rPr>
              <w:t>经费使用率</w:t>
            </w:r>
          </w:p>
        </w:tc>
        <w:tc>
          <w:tcPr>
            <w:tcW w:w="2891" w:type="dxa"/>
            <w:noWrap w:val="0"/>
            <w:vAlign w:val="center"/>
          </w:tcPr>
          <w:p w14:paraId="0117EB49">
            <w:pPr>
              <w:spacing w:line="360" w:lineRule="exact"/>
              <w:jc w:val="left"/>
              <w:rPr>
                <w:rFonts w:ascii="宋体" w:hAnsi="宋体" w:eastAsia="宋体"/>
                <w:sz w:val="24"/>
              </w:rPr>
            </w:pPr>
            <w:r>
              <w:rPr>
                <w:rFonts w:hint="eastAsia" w:ascii="宋体" w:hAnsi="宋体" w:eastAsia="宋体"/>
                <w:sz w:val="24"/>
              </w:rPr>
              <w:t>实际支出经费金额与预算金额之比</w:t>
            </w:r>
          </w:p>
          <w:p w14:paraId="06398FDF">
            <w:pPr>
              <w:spacing w:line="360" w:lineRule="exact"/>
              <w:jc w:val="left"/>
              <w:rPr>
                <w:rFonts w:ascii="宋体" w:hAnsi="宋体" w:eastAsia="宋体"/>
                <w:sz w:val="24"/>
              </w:rPr>
            </w:pPr>
          </w:p>
        </w:tc>
        <w:tc>
          <w:tcPr>
            <w:tcW w:w="1276" w:type="dxa"/>
            <w:noWrap w:val="0"/>
            <w:vAlign w:val="center"/>
          </w:tcPr>
          <w:p w14:paraId="224D54CB">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84B7E97">
            <w:pPr>
              <w:spacing w:line="360" w:lineRule="exact"/>
              <w:jc w:val="left"/>
              <w:rPr>
                <w:rFonts w:hint="eastAsia" w:ascii="宋体" w:hAnsi="宋体" w:eastAsia="宋体"/>
                <w:sz w:val="24"/>
              </w:rPr>
            </w:pPr>
            <w:r>
              <w:rPr>
                <w:rFonts w:hint="eastAsia" w:ascii="宋体" w:hAnsi="宋体" w:eastAsia="宋体"/>
                <w:sz w:val="24"/>
              </w:rPr>
              <w:t>涞水县地下水超采综合治理领导小组办公室通知</w:t>
            </w:r>
          </w:p>
        </w:tc>
      </w:tr>
      <w:tr w14:paraId="1A963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19B7468">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16250908">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7EFF160E">
            <w:pPr>
              <w:spacing w:line="360" w:lineRule="exact"/>
              <w:jc w:val="left"/>
              <w:rPr>
                <w:rFonts w:hint="eastAsia" w:ascii="宋体" w:hAnsi="宋体" w:eastAsia="宋体"/>
                <w:sz w:val="24"/>
              </w:rPr>
            </w:pPr>
            <w:r>
              <w:rPr>
                <w:rFonts w:hint="eastAsia" w:ascii="宋体" w:hAnsi="宋体" w:eastAsia="宋体"/>
                <w:sz w:val="24"/>
              </w:rPr>
              <w:t>长期实用性</w:t>
            </w:r>
          </w:p>
        </w:tc>
        <w:tc>
          <w:tcPr>
            <w:tcW w:w="2891" w:type="dxa"/>
            <w:noWrap w:val="0"/>
            <w:vAlign w:val="center"/>
          </w:tcPr>
          <w:p w14:paraId="5BF935A8">
            <w:pPr>
              <w:spacing w:line="360" w:lineRule="exact"/>
              <w:jc w:val="left"/>
              <w:rPr>
                <w:rFonts w:ascii="宋体" w:hAnsi="宋体" w:eastAsia="宋体"/>
                <w:sz w:val="24"/>
              </w:rPr>
            </w:pPr>
            <w:r>
              <w:rPr>
                <w:rFonts w:hint="eastAsia" w:ascii="宋体" w:hAnsi="宋体" w:eastAsia="宋体"/>
                <w:sz w:val="24"/>
              </w:rPr>
              <w:t>能够长期较好地满足工作需求</w:t>
            </w:r>
          </w:p>
        </w:tc>
        <w:tc>
          <w:tcPr>
            <w:tcW w:w="1276" w:type="dxa"/>
            <w:noWrap w:val="0"/>
            <w:vAlign w:val="center"/>
          </w:tcPr>
          <w:p w14:paraId="2CCDE3B5">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3E27232D">
            <w:pPr>
              <w:spacing w:line="360" w:lineRule="exact"/>
              <w:jc w:val="left"/>
              <w:rPr>
                <w:rFonts w:hint="eastAsia" w:ascii="宋体" w:hAnsi="宋体" w:eastAsia="宋体"/>
                <w:sz w:val="24"/>
              </w:rPr>
            </w:pPr>
            <w:r>
              <w:rPr>
                <w:rFonts w:hint="eastAsia" w:ascii="宋体" w:hAnsi="宋体" w:eastAsia="宋体"/>
                <w:sz w:val="24"/>
              </w:rPr>
              <w:t>涞水县地下水超采综合治理领导小组办公室通知</w:t>
            </w:r>
          </w:p>
        </w:tc>
      </w:tr>
      <w:tr w14:paraId="494BA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1B7A219">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46863954">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22490DBE">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604EB108">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4D8E4E00">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2F8D30E0">
            <w:pPr>
              <w:spacing w:line="360" w:lineRule="exact"/>
              <w:jc w:val="left"/>
              <w:rPr>
                <w:rFonts w:hint="eastAsia" w:ascii="宋体" w:hAnsi="宋体" w:eastAsia="宋体"/>
                <w:sz w:val="24"/>
              </w:rPr>
            </w:pPr>
            <w:r>
              <w:rPr>
                <w:rFonts w:hint="eastAsia" w:ascii="宋体" w:hAnsi="宋体" w:eastAsia="宋体"/>
                <w:sz w:val="24"/>
              </w:rPr>
              <w:t>涞水县地下水超采综合治理领导小组办公室通知</w:t>
            </w:r>
          </w:p>
        </w:tc>
      </w:tr>
    </w:tbl>
    <w:p w14:paraId="2614EF4A">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4A685552">
      <w:pPr>
        <w:spacing w:line="360" w:lineRule="exact"/>
        <w:ind w:firstLine="480" w:firstLineChars="200"/>
        <w:jc w:val="left"/>
        <w:rPr>
          <w:rFonts w:ascii="宋体" w:hAnsi="宋体" w:eastAsia="宋体"/>
          <w:sz w:val="24"/>
        </w:rPr>
      </w:pPr>
    </w:p>
    <w:p w14:paraId="68A7E9FF">
      <w:pPr>
        <w:spacing w:line="360" w:lineRule="exact"/>
        <w:ind w:firstLine="482" w:firstLineChars="200"/>
        <w:jc w:val="left"/>
        <w:outlineLvl w:val="3"/>
        <w:rPr>
          <w:rFonts w:ascii="宋体" w:hAnsi="宋体" w:eastAsia="宋体"/>
          <w:b/>
          <w:sz w:val="24"/>
        </w:rPr>
      </w:pPr>
      <w:bookmarkStart w:id="66" w:name="_Toc62803876"/>
      <w:r>
        <w:rPr>
          <w:rFonts w:hint="eastAsia" w:ascii="宋体" w:hAnsi="宋体" w:eastAsia="宋体"/>
          <w:b/>
          <w:sz w:val="24"/>
        </w:rPr>
        <w:t>66.2021年涞水县医院64排CT全保服务项目绩效目标表</w:t>
      </w:r>
      <w:bookmarkEnd w:id="66"/>
      <w:r>
        <w:rPr>
          <w:rFonts w:hint="eastAsia" w:ascii="宋体" w:hAnsi="宋体" w:eastAsia="宋体"/>
          <w:b/>
          <w:sz w:val="24"/>
        </w:rPr>
        <w:t>TC 66、2021年涞水县医院64排CT全保服务项目绩效目标表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FE36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4FCD98D">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2C76DE00">
            <w:pPr>
              <w:spacing w:line="360" w:lineRule="exact"/>
              <w:jc w:val="right"/>
              <w:rPr>
                <w:rFonts w:ascii="宋体" w:hAnsi="宋体" w:eastAsia="宋体"/>
                <w:sz w:val="24"/>
              </w:rPr>
            </w:pPr>
            <w:r>
              <w:rPr>
                <w:rFonts w:hint="eastAsia" w:ascii="宋体" w:hAnsi="宋体" w:eastAsia="宋体"/>
                <w:sz w:val="24"/>
              </w:rPr>
              <w:t>单位：万元</w:t>
            </w:r>
          </w:p>
        </w:tc>
      </w:tr>
      <w:tr w14:paraId="3280B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34A4AF8">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1E8256E">
            <w:pPr>
              <w:spacing w:line="360" w:lineRule="exact"/>
              <w:jc w:val="left"/>
              <w:rPr>
                <w:rFonts w:ascii="宋体" w:hAnsi="宋体" w:eastAsia="宋体"/>
                <w:sz w:val="24"/>
              </w:rPr>
            </w:pPr>
            <w:r>
              <w:rPr>
                <w:rFonts w:ascii="宋体" w:hAnsi="宋体" w:eastAsia="宋体"/>
                <w:sz w:val="24"/>
              </w:rPr>
              <w:t>13062321IMPX1P0D8E0KZ</w:t>
            </w:r>
          </w:p>
        </w:tc>
        <w:tc>
          <w:tcPr>
            <w:tcW w:w="1587" w:type="dxa"/>
            <w:noWrap w:val="0"/>
            <w:vAlign w:val="center"/>
          </w:tcPr>
          <w:p w14:paraId="69426BAA">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498ACC58">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w:t>
            </w:r>
            <w:r>
              <w:rPr>
                <w:rFonts w:ascii="宋体" w:hAnsi="宋体" w:eastAsia="宋体"/>
                <w:sz w:val="24"/>
              </w:rPr>
              <w:t>64</w:t>
            </w:r>
            <w:r>
              <w:rPr>
                <w:rFonts w:hint="eastAsia" w:ascii="宋体" w:hAnsi="宋体" w:eastAsia="宋体"/>
                <w:sz w:val="24"/>
              </w:rPr>
              <w:t>排</w:t>
            </w:r>
            <w:r>
              <w:rPr>
                <w:rFonts w:ascii="宋体" w:hAnsi="宋体" w:eastAsia="宋体"/>
                <w:sz w:val="24"/>
              </w:rPr>
              <w:t>CT</w:t>
            </w:r>
            <w:r>
              <w:rPr>
                <w:rFonts w:hint="eastAsia" w:ascii="宋体" w:hAnsi="宋体" w:eastAsia="宋体"/>
                <w:sz w:val="24"/>
              </w:rPr>
              <w:t>全保服务项目</w:t>
            </w:r>
          </w:p>
        </w:tc>
      </w:tr>
      <w:tr w14:paraId="59259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5E4918E">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37345C3F">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3AA104BD">
            <w:pPr>
              <w:spacing w:line="360" w:lineRule="exact"/>
              <w:jc w:val="left"/>
              <w:rPr>
                <w:rFonts w:ascii="宋体" w:hAnsi="宋体" w:eastAsia="宋体"/>
                <w:sz w:val="24"/>
              </w:rPr>
            </w:pPr>
            <w:r>
              <w:rPr>
                <w:rFonts w:ascii="宋体" w:hAnsi="宋体" w:eastAsia="宋体"/>
                <w:sz w:val="24"/>
              </w:rPr>
              <w:t>150.00</w:t>
            </w:r>
          </w:p>
        </w:tc>
        <w:tc>
          <w:tcPr>
            <w:tcW w:w="1587" w:type="dxa"/>
            <w:noWrap w:val="0"/>
            <w:vAlign w:val="center"/>
          </w:tcPr>
          <w:p w14:paraId="280BA412">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6C1A992B">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08CD5CE5">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232EE45D">
            <w:pPr>
              <w:spacing w:line="360" w:lineRule="exact"/>
              <w:jc w:val="left"/>
              <w:rPr>
                <w:rFonts w:ascii="宋体" w:hAnsi="宋体" w:eastAsia="宋体"/>
                <w:sz w:val="24"/>
              </w:rPr>
            </w:pPr>
            <w:r>
              <w:rPr>
                <w:rFonts w:ascii="宋体" w:hAnsi="宋体" w:eastAsia="宋体"/>
                <w:sz w:val="24"/>
              </w:rPr>
              <w:t>150.00</w:t>
            </w:r>
          </w:p>
        </w:tc>
      </w:tr>
      <w:tr w14:paraId="77265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F1DBDC6">
            <w:pPr>
              <w:spacing w:line="360" w:lineRule="exact"/>
              <w:jc w:val="left"/>
              <w:outlineLvl w:val="3"/>
              <w:rPr>
                <w:rFonts w:ascii="宋体" w:hAnsi="宋体" w:eastAsia="宋体"/>
                <w:sz w:val="24"/>
              </w:rPr>
            </w:pPr>
          </w:p>
        </w:tc>
        <w:tc>
          <w:tcPr>
            <w:tcW w:w="8278" w:type="dxa"/>
            <w:gridSpan w:val="6"/>
            <w:noWrap w:val="0"/>
            <w:vAlign w:val="center"/>
          </w:tcPr>
          <w:p w14:paraId="179FAEA8">
            <w:pPr>
              <w:spacing w:line="360" w:lineRule="exact"/>
              <w:jc w:val="left"/>
              <w:rPr>
                <w:rFonts w:ascii="宋体" w:hAnsi="宋体" w:eastAsia="宋体"/>
                <w:sz w:val="24"/>
              </w:rPr>
            </w:pPr>
            <w:r>
              <w:rPr>
                <w:rFonts w:hint="eastAsia" w:ascii="宋体" w:hAnsi="宋体" w:eastAsia="宋体"/>
                <w:sz w:val="24"/>
              </w:rPr>
              <w:t>对设备提供一年</w:t>
            </w:r>
            <w:r>
              <w:rPr>
                <w:rFonts w:ascii="宋体" w:hAnsi="宋体" w:eastAsia="宋体"/>
                <w:sz w:val="24"/>
              </w:rPr>
              <w:t>4</w:t>
            </w:r>
            <w:r>
              <w:rPr>
                <w:rFonts w:hint="eastAsia" w:ascii="宋体" w:hAnsi="宋体" w:eastAsia="宋体"/>
                <w:sz w:val="24"/>
              </w:rPr>
              <w:t>次的定期维护与保养，故障零备件的维修与更换。</w:t>
            </w:r>
          </w:p>
        </w:tc>
      </w:tr>
      <w:tr w14:paraId="079B0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DFBCCBC">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39F6482E">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38B7E2DB">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43EFCF01">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7E9778C5">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094DB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D3348D2">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1F873287">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7102886D">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73978A9D">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4F7A59D8">
            <w:pPr>
              <w:spacing w:line="360" w:lineRule="exact"/>
              <w:jc w:val="center"/>
              <w:rPr>
                <w:rFonts w:ascii="宋体" w:hAnsi="宋体" w:eastAsia="宋体"/>
                <w:sz w:val="24"/>
              </w:rPr>
            </w:pPr>
            <w:r>
              <w:rPr>
                <w:rFonts w:ascii="宋体" w:hAnsi="宋体" w:eastAsia="宋体"/>
                <w:sz w:val="24"/>
              </w:rPr>
              <w:t>100.00%</w:t>
            </w:r>
          </w:p>
        </w:tc>
      </w:tr>
      <w:tr w14:paraId="3CAB1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3B902DE">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1875FB57">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提高县医院服务水平</w:t>
            </w:r>
          </w:p>
          <w:p w14:paraId="0F6692B1">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让患者能够足不出县的享受更好的医疗服务</w:t>
            </w:r>
          </w:p>
          <w:p w14:paraId="21589BB4">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增强医院综合实力</w:t>
            </w:r>
          </w:p>
          <w:p w14:paraId="1BA2FF74">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提高患者满意度</w:t>
            </w:r>
          </w:p>
        </w:tc>
      </w:tr>
    </w:tbl>
    <w:p w14:paraId="78E84D8A">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D844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F5E653D">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7D63342F">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1B9594DE">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65B33721">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55166601">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6B3DB882">
            <w:pPr>
              <w:spacing w:line="360" w:lineRule="exact"/>
              <w:jc w:val="center"/>
              <w:rPr>
                <w:rFonts w:ascii="宋体" w:hAnsi="宋体" w:eastAsia="宋体"/>
                <w:b/>
                <w:sz w:val="24"/>
              </w:rPr>
            </w:pPr>
            <w:r>
              <w:rPr>
                <w:rFonts w:hint="eastAsia" w:ascii="宋体" w:hAnsi="宋体" w:eastAsia="宋体"/>
                <w:b/>
                <w:sz w:val="24"/>
              </w:rPr>
              <w:t>指标值确定依据</w:t>
            </w:r>
          </w:p>
        </w:tc>
      </w:tr>
      <w:tr w14:paraId="7BC46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52DDCEB">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17CE0718">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102F4F97">
            <w:pPr>
              <w:spacing w:line="360" w:lineRule="exact"/>
              <w:jc w:val="left"/>
              <w:rPr>
                <w:rFonts w:ascii="宋体" w:hAnsi="宋体" w:eastAsia="宋体"/>
                <w:sz w:val="24"/>
              </w:rPr>
            </w:pPr>
            <w:r>
              <w:rPr>
                <w:rFonts w:hint="eastAsia" w:ascii="宋体" w:hAnsi="宋体" w:eastAsia="宋体"/>
                <w:sz w:val="24"/>
              </w:rPr>
              <w:t>设施维护保养次数</w:t>
            </w:r>
          </w:p>
        </w:tc>
        <w:tc>
          <w:tcPr>
            <w:tcW w:w="2891" w:type="dxa"/>
            <w:noWrap w:val="0"/>
            <w:vAlign w:val="center"/>
          </w:tcPr>
          <w:p w14:paraId="1E27993F">
            <w:pPr>
              <w:spacing w:line="360" w:lineRule="exact"/>
              <w:jc w:val="left"/>
              <w:rPr>
                <w:rFonts w:ascii="宋体" w:hAnsi="宋体" w:eastAsia="宋体"/>
                <w:sz w:val="24"/>
              </w:rPr>
            </w:pPr>
            <w:r>
              <w:rPr>
                <w:rFonts w:hint="eastAsia" w:ascii="宋体" w:hAnsi="宋体" w:eastAsia="宋体"/>
                <w:sz w:val="24"/>
              </w:rPr>
              <w:t>设施维护保养次数</w:t>
            </w:r>
          </w:p>
        </w:tc>
        <w:tc>
          <w:tcPr>
            <w:tcW w:w="1276" w:type="dxa"/>
            <w:noWrap w:val="0"/>
            <w:vAlign w:val="center"/>
          </w:tcPr>
          <w:p w14:paraId="3011F0B8">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次</w:t>
            </w:r>
          </w:p>
        </w:tc>
        <w:tc>
          <w:tcPr>
            <w:tcW w:w="1701" w:type="dxa"/>
            <w:noWrap w:val="0"/>
            <w:vAlign w:val="center"/>
          </w:tcPr>
          <w:p w14:paraId="4D35781F">
            <w:pPr>
              <w:spacing w:line="360" w:lineRule="exact"/>
              <w:jc w:val="left"/>
              <w:rPr>
                <w:rFonts w:ascii="宋体" w:hAnsi="宋体" w:eastAsia="宋体"/>
                <w:sz w:val="24"/>
              </w:rPr>
            </w:pPr>
            <w:r>
              <w:rPr>
                <w:rFonts w:hint="eastAsia" w:ascii="宋体" w:hAnsi="宋体" w:eastAsia="宋体"/>
                <w:sz w:val="24"/>
              </w:rPr>
              <w:t>政府批示</w:t>
            </w:r>
          </w:p>
        </w:tc>
      </w:tr>
      <w:tr w14:paraId="3602F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69AE6A8">
            <w:pPr>
              <w:spacing w:line="360" w:lineRule="exact"/>
              <w:jc w:val="center"/>
              <w:rPr>
                <w:rFonts w:hint="eastAsia" w:ascii="宋体" w:hAnsi="宋体" w:eastAsia="宋体"/>
                <w:sz w:val="24"/>
              </w:rPr>
            </w:pPr>
          </w:p>
        </w:tc>
        <w:tc>
          <w:tcPr>
            <w:tcW w:w="1134" w:type="dxa"/>
            <w:noWrap w:val="0"/>
            <w:vAlign w:val="center"/>
          </w:tcPr>
          <w:p w14:paraId="2E8DF813">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0D80C34B">
            <w:pPr>
              <w:spacing w:line="360" w:lineRule="exact"/>
              <w:jc w:val="left"/>
              <w:rPr>
                <w:rFonts w:hint="eastAsia" w:ascii="宋体" w:hAnsi="宋体" w:eastAsia="宋体"/>
                <w:sz w:val="24"/>
              </w:rPr>
            </w:pPr>
            <w:r>
              <w:rPr>
                <w:rFonts w:hint="eastAsia" w:ascii="宋体" w:hAnsi="宋体" w:eastAsia="宋体"/>
                <w:sz w:val="24"/>
              </w:rPr>
              <w:t>维修服务验收通过率</w:t>
            </w:r>
          </w:p>
        </w:tc>
        <w:tc>
          <w:tcPr>
            <w:tcW w:w="2891" w:type="dxa"/>
            <w:noWrap w:val="0"/>
            <w:vAlign w:val="center"/>
          </w:tcPr>
          <w:p w14:paraId="3FAB86F3">
            <w:pPr>
              <w:spacing w:line="360" w:lineRule="exact"/>
              <w:jc w:val="left"/>
              <w:rPr>
                <w:rFonts w:ascii="宋体" w:hAnsi="宋体" w:eastAsia="宋体"/>
                <w:sz w:val="24"/>
              </w:rPr>
            </w:pPr>
            <w:r>
              <w:rPr>
                <w:rFonts w:hint="eastAsia" w:ascii="宋体" w:hAnsi="宋体" w:eastAsia="宋体"/>
                <w:sz w:val="24"/>
              </w:rPr>
              <w:t>每次维修由技术人员进行验收并填写维修单验收记录</w:t>
            </w:r>
          </w:p>
        </w:tc>
        <w:tc>
          <w:tcPr>
            <w:tcW w:w="1276" w:type="dxa"/>
            <w:noWrap w:val="0"/>
            <w:vAlign w:val="center"/>
          </w:tcPr>
          <w:p w14:paraId="29989F42">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4ADE50B">
            <w:pPr>
              <w:spacing w:line="360" w:lineRule="exact"/>
              <w:jc w:val="left"/>
              <w:rPr>
                <w:rFonts w:hint="eastAsia" w:ascii="宋体" w:hAnsi="宋体" w:eastAsia="宋体"/>
                <w:sz w:val="24"/>
              </w:rPr>
            </w:pPr>
            <w:r>
              <w:rPr>
                <w:rFonts w:hint="eastAsia" w:ascii="宋体" w:hAnsi="宋体" w:eastAsia="宋体"/>
                <w:sz w:val="24"/>
              </w:rPr>
              <w:t>政府批示</w:t>
            </w:r>
          </w:p>
        </w:tc>
      </w:tr>
      <w:tr w14:paraId="60046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F9CAC31">
            <w:pPr>
              <w:spacing w:line="360" w:lineRule="exact"/>
              <w:jc w:val="center"/>
              <w:rPr>
                <w:rFonts w:hint="eastAsia" w:ascii="宋体" w:hAnsi="宋体" w:eastAsia="宋体"/>
                <w:sz w:val="24"/>
              </w:rPr>
            </w:pPr>
          </w:p>
        </w:tc>
        <w:tc>
          <w:tcPr>
            <w:tcW w:w="1134" w:type="dxa"/>
            <w:noWrap w:val="0"/>
            <w:vAlign w:val="center"/>
          </w:tcPr>
          <w:p w14:paraId="3ABBEB60">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008DA19F">
            <w:pPr>
              <w:spacing w:line="360" w:lineRule="exact"/>
              <w:jc w:val="left"/>
              <w:rPr>
                <w:rFonts w:hint="eastAsia" w:ascii="宋体" w:hAnsi="宋体" w:eastAsia="宋体"/>
                <w:sz w:val="24"/>
              </w:rPr>
            </w:pPr>
            <w:r>
              <w:rPr>
                <w:rFonts w:hint="eastAsia" w:ascii="宋体" w:hAnsi="宋体" w:eastAsia="宋体"/>
                <w:sz w:val="24"/>
              </w:rPr>
              <w:t>故障处理能力</w:t>
            </w:r>
          </w:p>
        </w:tc>
        <w:tc>
          <w:tcPr>
            <w:tcW w:w="2891" w:type="dxa"/>
            <w:noWrap w:val="0"/>
            <w:vAlign w:val="center"/>
          </w:tcPr>
          <w:p w14:paraId="25C69BEA">
            <w:pPr>
              <w:spacing w:line="360" w:lineRule="exact"/>
              <w:jc w:val="left"/>
              <w:rPr>
                <w:rFonts w:ascii="宋体" w:hAnsi="宋体" w:eastAsia="宋体"/>
                <w:sz w:val="24"/>
              </w:rPr>
            </w:pPr>
            <w:r>
              <w:rPr>
                <w:rFonts w:hint="eastAsia" w:ascii="宋体" w:hAnsi="宋体" w:eastAsia="宋体"/>
                <w:sz w:val="24"/>
              </w:rPr>
              <w:t>出现故障情况未能及时处理，对系统运转产生影响</w:t>
            </w:r>
          </w:p>
        </w:tc>
        <w:tc>
          <w:tcPr>
            <w:tcW w:w="1276" w:type="dxa"/>
            <w:noWrap w:val="0"/>
            <w:vAlign w:val="center"/>
          </w:tcPr>
          <w:p w14:paraId="427B644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59328AB">
            <w:pPr>
              <w:spacing w:line="360" w:lineRule="exact"/>
              <w:jc w:val="left"/>
              <w:rPr>
                <w:rFonts w:hint="eastAsia" w:ascii="宋体" w:hAnsi="宋体" w:eastAsia="宋体"/>
                <w:sz w:val="24"/>
              </w:rPr>
            </w:pPr>
            <w:r>
              <w:rPr>
                <w:rFonts w:hint="eastAsia" w:ascii="宋体" w:hAnsi="宋体" w:eastAsia="宋体"/>
                <w:sz w:val="24"/>
              </w:rPr>
              <w:t>政府批示</w:t>
            </w:r>
          </w:p>
        </w:tc>
      </w:tr>
      <w:tr w14:paraId="58AEA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D0E02A2">
            <w:pPr>
              <w:spacing w:line="360" w:lineRule="exact"/>
              <w:jc w:val="center"/>
              <w:rPr>
                <w:rFonts w:hint="eastAsia" w:ascii="宋体" w:hAnsi="宋体" w:eastAsia="宋体"/>
                <w:sz w:val="24"/>
              </w:rPr>
            </w:pPr>
          </w:p>
        </w:tc>
        <w:tc>
          <w:tcPr>
            <w:tcW w:w="1134" w:type="dxa"/>
            <w:noWrap w:val="0"/>
            <w:vAlign w:val="center"/>
          </w:tcPr>
          <w:p w14:paraId="6E06AEFA">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00C9CB64">
            <w:pPr>
              <w:spacing w:line="360" w:lineRule="exact"/>
              <w:jc w:val="left"/>
              <w:rPr>
                <w:rFonts w:hint="eastAsia" w:ascii="宋体" w:hAnsi="宋体" w:eastAsia="宋体"/>
                <w:sz w:val="24"/>
              </w:rPr>
            </w:pPr>
            <w:r>
              <w:rPr>
                <w:rFonts w:hint="eastAsia" w:ascii="宋体" w:hAnsi="宋体" w:eastAsia="宋体"/>
                <w:sz w:val="24"/>
              </w:rPr>
              <w:t>维修（护）费成本</w:t>
            </w:r>
          </w:p>
        </w:tc>
        <w:tc>
          <w:tcPr>
            <w:tcW w:w="2891" w:type="dxa"/>
            <w:noWrap w:val="0"/>
            <w:vAlign w:val="center"/>
          </w:tcPr>
          <w:p w14:paraId="7116DFEC">
            <w:pPr>
              <w:spacing w:line="360" w:lineRule="exact"/>
              <w:jc w:val="left"/>
              <w:rPr>
                <w:rFonts w:ascii="宋体" w:hAnsi="宋体" w:eastAsia="宋体"/>
                <w:sz w:val="24"/>
              </w:rPr>
            </w:pPr>
            <w:r>
              <w:rPr>
                <w:rFonts w:hint="eastAsia" w:ascii="宋体" w:hAnsi="宋体" w:eastAsia="宋体"/>
                <w:sz w:val="24"/>
              </w:rPr>
              <w:t>维修（护）费成本</w:t>
            </w:r>
          </w:p>
        </w:tc>
        <w:tc>
          <w:tcPr>
            <w:tcW w:w="1276" w:type="dxa"/>
            <w:noWrap w:val="0"/>
            <w:vAlign w:val="center"/>
          </w:tcPr>
          <w:p w14:paraId="78B55802">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150</w:t>
            </w:r>
            <w:r>
              <w:rPr>
                <w:rFonts w:hint="eastAsia" w:ascii="宋体" w:hAnsi="宋体" w:eastAsia="宋体"/>
                <w:sz w:val="24"/>
              </w:rPr>
              <w:t>万元</w:t>
            </w:r>
          </w:p>
        </w:tc>
        <w:tc>
          <w:tcPr>
            <w:tcW w:w="1701" w:type="dxa"/>
            <w:noWrap w:val="0"/>
            <w:vAlign w:val="center"/>
          </w:tcPr>
          <w:p w14:paraId="560BFC80">
            <w:pPr>
              <w:spacing w:line="360" w:lineRule="exact"/>
              <w:jc w:val="left"/>
              <w:rPr>
                <w:rFonts w:hint="eastAsia" w:ascii="宋体" w:hAnsi="宋体" w:eastAsia="宋体"/>
                <w:sz w:val="24"/>
              </w:rPr>
            </w:pPr>
            <w:r>
              <w:rPr>
                <w:rFonts w:hint="eastAsia" w:ascii="宋体" w:hAnsi="宋体" w:eastAsia="宋体"/>
                <w:sz w:val="24"/>
              </w:rPr>
              <w:t>政府批示</w:t>
            </w:r>
          </w:p>
        </w:tc>
      </w:tr>
      <w:tr w14:paraId="5644E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FE0A161">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095B5392">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48F853E5">
            <w:pPr>
              <w:spacing w:line="360" w:lineRule="exact"/>
              <w:jc w:val="left"/>
              <w:rPr>
                <w:rFonts w:hint="eastAsia" w:ascii="宋体" w:hAnsi="宋体" w:eastAsia="宋体"/>
                <w:sz w:val="24"/>
              </w:rPr>
            </w:pPr>
            <w:r>
              <w:rPr>
                <w:rFonts w:hint="eastAsia" w:ascii="宋体" w:hAnsi="宋体" w:eastAsia="宋体"/>
                <w:sz w:val="24"/>
              </w:rPr>
              <w:t>业务保障能力</w:t>
            </w:r>
          </w:p>
        </w:tc>
        <w:tc>
          <w:tcPr>
            <w:tcW w:w="2891" w:type="dxa"/>
            <w:noWrap w:val="0"/>
            <w:vAlign w:val="center"/>
          </w:tcPr>
          <w:p w14:paraId="6D623EA9">
            <w:pPr>
              <w:spacing w:line="360" w:lineRule="exact"/>
              <w:jc w:val="left"/>
              <w:rPr>
                <w:rFonts w:ascii="宋体" w:hAnsi="宋体" w:eastAsia="宋体"/>
                <w:sz w:val="24"/>
              </w:rPr>
            </w:pPr>
            <w:r>
              <w:rPr>
                <w:rFonts w:hint="eastAsia" w:ascii="宋体" w:hAnsi="宋体" w:eastAsia="宋体"/>
                <w:sz w:val="24"/>
              </w:rPr>
              <w:t>通过维护、维修改造的设备，完好率得到提升</w:t>
            </w:r>
          </w:p>
        </w:tc>
        <w:tc>
          <w:tcPr>
            <w:tcW w:w="1276" w:type="dxa"/>
            <w:noWrap w:val="0"/>
            <w:vAlign w:val="center"/>
          </w:tcPr>
          <w:p w14:paraId="112364D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E54202D">
            <w:pPr>
              <w:spacing w:line="360" w:lineRule="exact"/>
              <w:jc w:val="left"/>
              <w:rPr>
                <w:rFonts w:hint="eastAsia" w:ascii="宋体" w:hAnsi="宋体" w:eastAsia="宋体"/>
                <w:sz w:val="24"/>
              </w:rPr>
            </w:pPr>
            <w:r>
              <w:rPr>
                <w:rFonts w:hint="eastAsia" w:ascii="宋体" w:hAnsi="宋体" w:eastAsia="宋体"/>
                <w:sz w:val="24"/>
              </w:rPr>
              <w:t>政府批示</w:t>
            </w:r>
          </w:p>
        </w:tc>
      </w:tr>
      <w:tr w14:paraId="20F1D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7381F3A">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7CEDFA4B">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244FC8FD">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7919A0CC">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66A73778">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788B3974">
            <w:pPr>
              <w:spacing w:line="360" w:lineRule="exact"/>
              <w:jc w:val="left"/>
              <w:rPr>
                <w:rFonts w:hint="eastAsia" w:ascii="宋体" w:hAnsi="宋体" w:eastAsia="宋体"/>
                <w:sz w:val="24"/>
              </w:rPr>
            </w:pPr>
            <w:r>
              <w:rPr>
                <w:rFonts w:hint="eastAsia" w:ascii="宋体" w:hAnsi="宋体" w:eastAsia="宋体"/>
                <w:sz w:val="24"/>
              </w:rPr>
              <w:t>政府批示</w:t>
            </w:r>
          </w:p>
        </w:tc>
      </w:tr>
    </w:tbl>
    <w:p w14:paraId="1062F419">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368D72BD">
      <w:pPr>
        <w:spacing w:line="360" w:lineRule="exact"/>
        <w:ind w:firstLine="480" w:firstLineChars="200"/>
        <w:jc w:val="left"/>
        <w:rPr>
          <w:rFonts w:ascii="宋体" w:hAnsi="宋体" w:eastAsia="宋体"/>
          <w:sz w:val="24"/>
        </w:rPr>
      </w:pPr>
    </w:p>
    <w:p w14:paraId="155385FD">
      <w:pPr>
        <w:spacing w:line="360" w:lineRule="exact"/>
        <w:ind w:firstLine="482" w:firstLineChars="200"/>
        <w:jc w:val="left"/>
        <w:outlineLvl w:val="3"/>
        <w:rPr>
          <w:rFonts w:ascii="宋体" w:hAnsi="宋体" w:eastAsia="宋体"/>
          <w:b/>
          <w:sz w:val="24"/>
        </w:rPr>
      </w:pPr>
      <w:bookmarkStart w:id="67" w:name="_Toc62803877"/>
      <w:r>
        <w:rPr>
          <w:rFonts w:hint="eastAsia" w:ascii="宋体" w:hAnsi="宋体" w:eastAsia="宋体"/>
          <w:b/>
          <w:sz w:val="24"/>
        </w:rPr>
        <w:t>67.2021年涞水县医院预备应急及救助支出项目绩效目标表</w:t>
      </w:r>
      <w:bookmarkEnd w:id="67"/>
      <w:r>
        <w:rPr>
          <w:rFonts w:hint="eastAsia" w:ascii="宋体" w:hAnsi="宋体" w:eastAsia="宋体"/>
          <w:b/>
          <w:sz w:val="24"/>
        </w:rPr>
        <w:t>TC 67、2021年涞水县医院预备应急及救助支出项目绩效目标表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9746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6E6B1234">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689F4EAF">
            <w:pPr>
              <w:spacing w:line="360" w:lineRule="exact"/>
              <w:jc w:val="right"/>
              <w:rPr>
                <w:rFonts w:ascii="宋体" w:hAnsi="宋体" w:eastAsia="宋体"/>
                <w:sz w:val="24"/>
              </w:rPr>
            </w:pPr>
            <w:r>
              <w:rPr>
                <w:rFonts w:hint="eastAsia" w:ascii="宋体" w:hAnsi="宋体" w:eastAsia="宋体"/>
                <w:sz w:val="24"/>
              </w:rPr>
              <w:t>单位：万元</w:t>
            </w:r>
          </w:p>
        </w:tc>
      </w:tr>
      <w:tr w14:paraId="52DEF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D951F26">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1C1669A7">
            <w:pPr>
              <w:spacing w:line="360" w:lineRule="exact"/>
              <w:jc w:val="left"/>
              <w:rPr>
                <w:rFonts w:ascii="宋体" w:hAnsi="宋体" w:eastAsia="宋体"/>
                <w:sz w:val="24"/>
              </w:rPr>
            </w:pPr>
            <w:r>
              <w:rPr>
                <w:rFonts w:ascii="宋体" w:hAnsi="宋体" w:eastAsia="宋体"/>
                <w:sz w:val="24"/>
              </w:rPr>
              <w:t>13062321IRN84FND5F6GG</w:t>
            </w:r>
          </w:p>
        </w:tc>
        <w:tc>
          <w:tcPr>
            <w:tcW w:w="1587" w:type="dxa"/>
            <w:noWrap w:val="0"/>
            <w:vAlign w:val="center"/>
          </w:tcPr>
          <w:p w14:paraId="375C4B75">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4C0FAC88">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年涞水县医院预备应急及救助支出项目</w:t>
            </w:r>
          </w:p>
        </w:tc>
      </w:tr>
      <w:tr w14:paraId="182DD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5DB3652">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74092A18">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63809799">
            <w:pPr>
              <w:spacing w:line="360" w:lineRule="exact"/>
              <w:jc w:val="left"/>
              <w:rPr>
                <w:rFonts w:ascii="宋体" w:hAnsi="宋体" w:eastAsia="宋体"/>
                <w:sz w:val="24"/>
              </w:rPr>
            </w:pPr>
            <w:r>
              <w:rPr>
                <w:rFonts w:ascii="宋体" w:hAnsi="宋体" w:eastAsia="宋体"/>
                <w:sz w:val="24"/>
              </w:rPr>
              <w:t>1000.00</w:t>
            </w:r>
          </w:p>
        </w:tc>
        <w:tc>
          <w:tcPr>
            <w:tcW w:w="1587" w:type="dxa"/>
            <w:noWrap w:val="0"/>
            <w:vAlign w:val="center"/>
          </w:tcPr>
          <w:p w14:paraId="26F78927">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0E80C628">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308FC4CD">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3CE82AE3">
            <w:pPr>
              <w:spacing w:line="360" w:lineRule="exact"/>
              <w:jc w:val="left"/>
              <w:rPr>
                <w:rFonts w:ascii="宋体" w:hAnsi="宋体" w:eastAsia="宋体"/>
                <w:sz w:val="24"/>
              </w:rPr>
            </w:pPr>
            <w:r>
              <w:rPr>
                <w:rFonts w:ascii="宋体" w:hAnsi="宋体" w:eastAsia="宋体"/>
                <w:sz w:val="24"/>
              </w:rPr>
              <w:t>1000.00</w:t>
            </w:r>
          </w:p>
        </w:tc>
      </w:tr>
      <w:tr w14:paraId="7788C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403D731">
            <w:pPr>
              <w:spacing w:line="360" w:lineRule="exact"/>
              <w:jc w:val="left"/>
              <w:outlineLvl w:val="3"/>
              <w:rPr>
                <w:rFonts w:ascii="宋体" w:hAnsi="宋体" w:eastAsia="宋体"/>
                <w:sz w:val="24"/>
              </w:rPr>
            </w:pPr>
          </w:p>
        </w:tc>
        <w:tc>
          <w:tcPr>
            <w:tcW w:w="8278" w:type="dxa"/>
            <w:gridSpan w:val="6"/>
            <w:noWrap w:val="0"/>
            <w:vAlign w:val="center"/>
          </w:tcPr>
          <w:p w14:paraId="59FA692F">
            <w:pPr>
              <w:spacing w:line="360" w:lineRule="exact"/>
              <w:jc w:val="left"/>
              <w:rPr>
                <w:rFonts w:ascii="宋体" w:hAnsi="宋体" w:eastAsia="宋体"/>
                <w:sz w:val="24"/>
              </w:rPr>
            </w:pPr>
            <w:r>
              <w:rPr>
                <w:rFonts w:hint="eastAsia" w:ascii="宋体" w:hAnsi="宋体" w:eastAsia="宋体"/>
                <w:sz w:val="24"/>
              </w:rPr>
              <w:t>根据</w:t>
            </w:r>
            <w:r>
              <w:rPr>
                <w:rFonts w:ascii="宋体" w:hAnsi="宋体" w:eastAsia="宋体"/>
                <w:sz w:val="24"/>
              </w:rPr>
              <w:t>2020</w:t>
            </w:r>
            <w:r>
              <w:rPr>
                <w:rFonts w:hint="eastAsia" w:ascii="宋体" w:hAnsi="宋体" w:eastAsia="宋体"/>
                <w:sz w:val="24"/>
              </w:rPr>
              <w:t>年不可预见经费支出需求，结合</w:t>
            </w:r>
            <w:r>
              <w:rPr>
                <w:rFonts w:ascii="宋体" w:hAnsi="宋体" w:eastAsia="宋体"/>
                <w:sz w:val="24"/>
              </w:rPr>
              <w:t>2021</w:t>
            </w:r>
            <w:r>
              <w:rPr>
                <w:rFonts w:hint="eastAsia" w:ascii="宋体" w:hAnsi="宋体" w:eastAsia="宋体"/>
                <w:sz w:val="24"/>
              </w:rPr>
              <w:t>年各项目工作开展情况，预留开展各项不可预见工作经费保障资金。</w:t>
            </w:r>
          </w:p>
        </w:tc>
      </w:tr>
      <w:tr w14:paraId="478CA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5CAD232">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02C5B358">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62DE60BD">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565CCC38">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2C86B54E">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2AD37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F4809CF">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5F8FBD2C">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5A3251AB">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3CE8FC7D">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2C25D56F">
            <w:pPr>
              <w:spacing w:line="360" w:lineRule="exact"/>
              <w:jc w:val="center"/>
              <w:rPr>
                <w:rFonts w:ascii="宋体" w:hAnsi="宋体" w:eastAsia="宋体"/>
                <w:sz w:val="24"/>
              </w:rPr>
            </w:pPr>
            <w:r>
              <w:rPr>
                <w:rFonts w:ascii="宋体" w:hAnsi="宋体" w:eastAsia="宋体"/>
                <w:sz w:val="24"/>
              </w:rPr>
              <w:t>100.00%</w:t>
            </w:r>
          </w:p>
        </w:tc>
      </w:tr>
      <w:tr w14:paraId="77334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A67F4DE">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42D0B1D0">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考虑不可预见的因素，保障医疗服务</w:t>
            </w:r>
          </w:p>
          <w:p w14:paraId="244BE160">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减轻对部分患者的生活压力</w:t>
            </w:r>
          </w:p>
          <w:p w14:paraId="1B84021A">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保障医院各项目的正常运转</w:t>
            </w:r>
          </w:p>
          <w:p w14:paraId="5020E204">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提高医疗服务水平</w:t>
            </w:r>
          </w:p>
        </w:tc>
      </w:tr>
    </w:tbl>
    <w:p w14:paraId="1ED43421">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604D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3B8AC39">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17086553">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174DCA74">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78AE963F">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6D886A96">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1AEE8C40">
            <w:pPr>
              <w:spacing w:line="360" w:lineRule="exact"/>
              <w:jc w:val="center"/>
              <w:rPr>
                <w:rFonts w:ascii="宋体" w:hAnsi="宋体" w:eastAsia="宋体"/>
                <w:b/>
                <w:sz w:val="24"/>
              </w:rPr>
            </w:pPr>
            <w:r>
              <w:rPr>
                <w:rFonts w:hint="eastAsia" w:ascii="宋体" w:hAnsi="宋体" w:eastAsia="宋体"/>
                <w:b/>
                <w:sz w:val="24"/>
              </w:rPr>
              <w:t>指标值确定依据</w:t>
            </w:r>
          </w:p>
        </w:tc>
      </w:tr>
      <w:tr w14:paraId="5BB60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386FCFC">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1E28D6B2">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001A88EC">
            <w:pPr>
              <w:spacing w:line="360" w:lineRule="exact"/>
              <w:jc w:val="left"/>
              <w:rPr>
                <w:rFonts w:ascii="宋体" w:hAnsi="宋体" w:eastAsia="宋体"/>
                <w:sz w:val="24"/>
              </w:rPr>
            </w:pPr>
            <w:r>
              <w:rPr>
                <w:rFonts w:hint="eastAsia" w:ascii="宋体" w:hAnsi="宋体" w:eastAsia="宋体"/>
                <w:sz w:val="24"/>
              </w:rPr>
              <w:t>组建应急救援队伍数（个）</w:t>
            </w:r>
          </w:p>
        </w:tc>
        <w:tc>
          <w:tcPr>
            <w:tcW w:w="2891" w:type="dxa"/>
            <w:noWrap w:val="0"/>
            <w:vAlign w:val="center"/>
          </w:tcPr>
          <w:p w14:paraId="2CD5356B">
            <w:pPr>
              <w:spacing w:line="360" w:lineRule="exact"/>
              <w:jc w:val="left"/>
              <w:rPr>
                <w:rFonts w:ascii="宋体" w:hAnsi="宋体" w:eastAsia="宋体"/>
                <w:sz w:val="24"/>
              </w:rPr>
            </w:pPr>
            <w:r>
              <w:rPr>
                <w:rFonts w:hint="eastAsia" w:ascii="宋体" w:hAnsi="宋体" w:eastAsia="宋体"/>
                <w:sz w:val="24"/>
              </w:rPr>
              <w:t>组建专业应急救援队的数量</w:t>
            </w:r>
          </w:p>
        </w:tc>
        <w:tc>
          <w:tcPr>
            <w:tcW w:w="1276" w:type="dxa"/>
            <w:noWrap w:val="0"/>
            <w:vAlign w:val="center"/>
          </w:tcPr>
          <w:p w14:paraId="6E2A2103">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个</w:t>
            </w:r>
          </w:p>
        </w:tc>
        <w:tc>
          <w:tcPr>
            <w:tcW w:w="1701" w:type="dxa"/>
            <w:noWrap w:val="0"/>
            <w:vAlign w:val="center"/>
          </w:tcPr>
          <w:p w14:paraId="2F16EC61">
            <w:pPr>
              <w:spacing w:line="360" w:lineRule="exact"/>
              <w:jc w:val="left"/>
              <w:rPr>
                <w:rFonts w:ascii="宋体" w:hAnsi="宋体" w:eastAsia="宋体"/>
                <w:sz w:val="24"/>
              </w:rPr>
            </w:pPr>
            <w:r>
              <w:rPr>
                <w:rFonts w:hint="eastAsia" w:ascii="宋体" w:hAnsi="宋体" w:eastAsia="宋体"/>
                <w:sz w:val="24"/>
              </w:rPr>
              <w:t>根据政策批示</w:t>
            </w:r>
          </w:p>
        </w:tc>
      </w:tr>
      <w:tr w14:paraId="5AF9A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7F44855">
            <w:pPr>
              <w:spacing w:line="360" w:lineRule="exact"/>
              <w:jc w:val="center"/>
              <w:rPr>
                <w:rFonts w:hint="eastAsia" w:ascii="宋体" w:hAnsi="宋体" w:eastAsia="宋体"/>
                <w:sz w:val="24"/>
              </w:rPr>
            </w:pPr>
          </w:p>
        </w:tc>
        <w:tc>
          <w:tcPr>
            <w:tcW w:w="1134" w:type="dxa"/>
            <w:noWrap w:val="0"/>
            <w:vAlign w:val="center"/>
          </w:tcPr>
          <w:p w14:paraId="77A347C9">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247C6679">
            <w:pPr>
              <w:spacing w:line="360" w:lineRule="exact"/>
              <w:jc w:val="left"/>
              <w:rPr>
                <w:rFonts w:hint="eastAsia" w:ascii="宋体" w:hAnsi="宋体" w:eastAsia="宋体"/>
                <w:sz w:val="24"/>
              </w:rPr>
            </w:pPr>
            <w:r>
              <w:rPr>
                <w:rFonts w:hint="eastAsia" w:ascii="宋体" w:hAnsi="宋体" w:eastAsia="宋体"/>
                <w:sz w:val="24"/>
              </w:rPr>
              <w:t>突发公共卫生事件信息报告率</w:t>
            </w:r>
          </w:p>
        </w:tc>
        <w:tc>
          <w:tcPr>
            <w:tcW w:w="2891" w:type="dxa"/>
            <w:noWrap w:val="0"/>
            <w:vAlign w:val="center"/>
          </w:tcPr>
          <w:p w14:paraId="2249B089">
            <w:pPr>
              <w:spacing w:line="360" w:lineRule="exact"/>
              <w:jc w:val="left"/>
              <w:rPr>
                <w:rFonts w:ascii="宋体" w:hAnsi="宋体" w:eastAsia="宋体"/>
                <w:sz w:val="24"/>
              </w:rPr>
            </w:pPr>
            <w:r>
              <w:rPr>
                <w:rFonts w:hint="eastAsia" w:ascii="宋体" w:hAnsi="宋体" w:eastAsia="宋体"/>
                <w:sz w:val="24"/>
              </w:rPr>
              <w:t>报告的突发公共卫生事件相关信息数占应报告突发公共卫生事件相关信息数的比率</w:t>
            </w:r>
          </w:p>
        </w:tc>
        <w:tc>
          <w:tcPr>
            <w:tcW w:w="1276" w:type="dxa"/>
            <w:noWrap w:val="0"/>
            <w:vAlign w:val="center"/>
          </w:tcPr>
          <w:p w14:paraId="4AA38C84">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3A49A08">
            <w:pPr>
              <w:spacing w:line="360" w:lineRule="exact"/>
              <w:jc w:val="left"/>
              <w:rPr>
                <w:rFonts w:hint="eastAsia" w:ascii="宋体" w:hAnsi="宋体" w:eastAsia="宋体"/>
                <w:sz w:val="24"/>
              </w:rPr>
            </w:pPr>
            <w:r>
              <w:rPr>
                <w:rFonts w:hint="eastAsia" w:ascii="宋体" w:hAnsi="宋体" w:eastAsia="宋体"/>
                <w:sz w:val="24"/>
              </w:rPr>
              <w:t>根据政策批示</w:t>
            </w:r>
          </w:p>
        </w:tc>
      </w:tr>
      <w:tr w14:paraId="461E3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9638F3C">
            <w:pPr>
              <w:spacing w:line="360" w:lineRule="exact"/>
              <w:jc w:val="center"/>
              <w:rPr>
                <w:rFonts w:hint="eastAsia" w:ascii="宋体" w:hAnsi="宋体" w:eastAsia="宋体"/>
                <w:sz w:val="24"/>
              </w:rPr>
            </w:pPr>
          </w:p>
        </w:tc>
        <w:tc>
          <w:tcPr>
            <w:tcW w:w="1134" w:type="dxa"/>
            <w:noWrap w:val="0"/>
            <w:vAlign w:val="center"/>
          </w:tcPr>
          <w:p w14:paraId="597798E2">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68D73B31">
            <w:pPr>
              <w:spacing w:line="360" w:lineRule="exact"/>
              <w:jc w:val="left"/>
              <w:rPr>
                <w:rFonts w:hint="eastAsia" w:ascii="宋体" w:hAnsi="宋体" w:eastAsia="宋体"/>
                <w:sz w:val="24"/>
              </w:rPr>
            </w:pPr>
            <w:r>
              <w:rPr>
                <w:rFonts w:hint="eastAsia" w:ascii="宋体" w:hAnsi="宋体" w:eastAsia="宋体"/>
                <w:sz w:val="24"/>
              </w:rPr>
              <w:t>事故预防及处理经费使用的及时性</w:t>
            </w:r>
          </w:p>
        </w:tc>
        <w:tc>
          <w:tcPr>
            <w:tcW w:w="2891" w:type="dxa"/>
            <w:noWrap w:val="0"/>
            <w:vAlign w:val="center"/>
          </w:tcPr>
          <w:p w14:paraId="447296DB">
            <w:pPr>
              <w:spacing w:line="360" w:lineRule="exact"/>
              <w:jc w:val="left"/>
              <w:rPr>
                <w:rFonts w:ascii="宋体" w:hAnsi="宋体" w:eastAsia="宋体"/>
                <w:sz w:val="24"/>
              </w:rPr>
            </w:pPr>
            <w:r>
              <w:rPr>
                <w:rFonts w:hint="eastAsia" w:ascii="宋体" w:hAnsi="宋体" w:eastAsia="宋体"/>
                <w:sz w:val="24"/>
              </w:rPr>
              <w:t>保障</w:t>
            </w:r>
            <w:bookmarkStart w:id="97" w:name="_GoBack"/>
            <w:bookmarkEnd w:id="97"/>
            <w:r>
              <w:rPr>
                <w:rFonts w:hint="eastAsia" w:ascii="宋体" w:hAnsi="宋体" w:eastAsia="宋体"/>
                <w:sz w:val="24"/>
              </w:rPr>
              <w:t>事故处理和预防经费的及时使用</w:t>
            </w:r>
          </w:p>
        </w:tc>
        <w:tc>
          <w:tcPr>
            <w:tcW w:w="1276" w:type="dxa"/>
            <w:noWrap w:val="0"/>
            <w:vAlign w:val="center"/>
          </w:tcPr>
          <w:p w14:paraId="1241FCD1">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AB3CD28">
            <w:pPr>
              <w:spacing w:line="360" w:lineRule="exact"/>
              <w:jc w:val="left"/>
              <w:rPr>
                <w:rFonts w:hint="eastAsia" w:ascii="宋体" w:hAnsi="宋体" w:eastAsia="宋体"/>
                <w:sz w:val="24"/>
              </w:rPr>
            </w:pPr>
            <w:r>
              <w:rPr>
                <w:rFonts w:hint="eastAsia" w:ascii="宋体" w:hAnsi="宋体" w:eastAsia="宋体"/>
                <w:sz w:val="24"/>
              </w:rPr>
              <w:t>根据政策批示</w:t>
            </w:r>
          </w:p>
        </w:tc>
      </w:tr>
      <w:tr w14:paraId="71492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3865CA9">
            <w:pPr>
              <w:spacing w:line="360" w:lineRule="exact"/>
              <w:jc w:val="center"/>
              <w:rPr>
                <w:rFonts w:hint="eastAsia" w:ascii="宋体" w:hAnsi="宋体" w:eastAsia="宋体"/>
                <w:sz w:val="24"/>
              </w:rPr>
            </w:pPr>
          </w:p>
        </w:tc>
        <w:tc>
          <w:tcPr>
            <w:tcW w:w="1134" w:type="dxa"/>
            <w:noWrap w:val="0"/>
            <w:vAlign w:val="center"/>
          </w:tcPr>
          <w:p w14:paraId="386E2B8D">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4B287ABD">
            <w:pPr>
              <w:spacing w:line="360" w:lineRule="exact"/>
              <w:jc w:val="left"/>
              <w:rPr>
                <w:rFonts w:hint="eastAsia" w:ascii="宋体" w:hAnsi="宋体" w:eastAsia="宋体"/>
                <w:sz w:val="24"/>
              </w:rPr>
            </w:pPr>
            <w:r>
              <w:rPr>
                <w:rFonts w:hint="eastAsia" w:ascii="宋体" w:hAnsi="宋体" w:eastAsia="宋体"/>
                <w:sz w:val="24"/>
              </w:rPr>
              <w:t>成本控制率</w:t>
            </w:r>
            <w:r>
              <w:rPr>
                <w:rFonts w:ascii="宋体" w:hAnsi="宋体" w:eastAsia="宋体"/>
                <w:sz w:val="24"/>
              </w:rPr>
              <w:t>(%)</w:t>
            </w:r>
          </w:p>
        </w:tc>
        <w:tc>
          <w:tcPr>
            <w:tcW w:w="2891" w:type="dxa"/>
            <w:noWrap w:val="0"/>
            <w:vAlign w:val="center"/>
          </w:tcPr>
          <w:p w14:paraId="43E6D9A3">
            <w:pPr>
              <w:spacing w:line="360" w:lineRule="exact"/>
              <w:jc w:val="left"/>
              <w:rPr>
                <w:rFonts w:ascii="宋体" w:hAnsi="宋体" w:eastAsia="宋体"/>
                <w:sz w:val="24"/>
              </w:rPr>
            </w:pPr>
            <w:r>
              <w:rPr>
                <w:rFonts w:hint="eastAsia" w:ascii="宋体" w:hAnsi="宋体" w:eastAsia="宋体"/>
                <w:sz w:val="24"/>
              </w:rPr>
              <w:t>实际支出资金占该项目预算资金的比例</w:t>
            </w:r>
          </w:p>
        </w:tc>
        <w:tc>
          <w:tcPr>
            <w:tcW w:w="1276" w:type="dxa"/>
            <w:noWrap w:val="0"/>
            <w:vAlign w:val="center"/>
          </w:tcPr>
          <w:p w14:paraId="702530FC">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C7EC4AE">
            <w:pPr>
              <w:spacing w:line="360" w:lineRule="exact"/>
              <w:jc w:val="left"/>
              <w:rPr>
                <w:rFonts w:hint="eastAsia" w:ascii="宋体" w:hAnsi="宋体" w:eastAsia="宋体"/>
                <w:sz w:val="24"/>
              </w:rPr>
            </w:pPr>
            <w:r>
              <w:rPr>
                <w:rFonts w:hint="eastAsia" w:ascii="宋体" w:hAnsi="宋体" w:eastAsia="宋体"/>
                <w:sz w:val="24"/>
              </w:rPr>
              <w:t>根据政策批示</w:t>
            </w:r>
          </w:p>
        </w:tc>
      </w:tr>
      <w:tr w14:paraId="6576A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59C0B9A">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1DB1741">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139E8494">
            <w:pPr>
              <w:spacing w:line="360" w:lineRule="exact"/>
              <w:jc w:val="left"/>
              <w:rPr>
                <w:rFonts w:hint="eastAsia" w:ascii="宋体" w:hAnsi="宋体" w:eastAsia="宋体"/>
                <w:sz w:val="24"/>
              </w:rPr>
            </w:pPr>
            <w:r>
              <w:rPr>
                <w:rFonts w:hint="eastAsia" w:ascii="宋体" w:hAnsi="宋体" w:eastAsia="宋体"/>
                <w:sz w:val="24"/>
              </w:rPr>
              <w:t>突发公共卫生事件应急任务完成率</w:t>
            </w:r>
          </w:p>
        </w:tc>
        <w:tc>
          <w:tcPr>
            <w:tcW w:w="2891" w:type="dxa"/>
            <w:noWrap w:val="0"/>
            <w:vAlign w:val="center"/>
          </w:tcPr>
          <w:p w14:paraId="6B05902B">
            <w:pPr>
              <w:spacing w:line="360" w:lineRule="exact"/>
              <w:jc w:val="left"/>
              <w:rPr>
                <w:rFonts w:ascii="宋体" w:hAnsi="宋体" w:eastAsia="宋体"/>
                <w:sz w:val="24"/>
              </w:rPr>
            </w:pPr>
            <w:r>
              <w:rPr>
                <w:rFonts w:hint="eastAsia" w:ascii="宋体" w:hAnsi="宋体" w:eastAsia="宋体"/>
                <w:sz w:val="24"/>
              </w:rPr>
              <w:t>年度内有效处置突发公共卫生事件数量占突发公共卫生事件总数的比例</w:t>
            </w:r>
          </w:p>
        </w:tc>
        <w:tc>
          <w:tcPr>
            <w:tcW w:w="1276" w:type="dxa"/>
            <w:noWrap w:val="0"/>
            <w:vAlign w:val="center"/>
          </w:tcPr>
          <w:p w14:paraId="2D0204A4">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23921C7">
            <w:pPr>
              <w:spacing w:line="360" w:lineRule="exact"/>
              <w:jc w:val="left"/>
              <w:rPr>
                <w:rFonts w:hint="eastAsia" w:ascii="宋体" w:hAnsi="宋体" w:eastAsia="宋体"/>
                <w:sz w:val="24"/>
              </w:rPr>
            </w:pPr>
            <w:r>
              <w:rPr>
                <w:rFonts w:hint="eastAsia" w:ascii="宋体" w:hAnsi="宋体" w:eastAsia="宋体"/>
                <w:sz w:val="24"/>
              </w:rPr>
              <w:t>根据政策批示</w:t>
            </w:r>
          </w:p>
        </w:tc>
      </w:tr>
      <w:tr w14:paraId="728DC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6AB08B5">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3E825534">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2EDD8DFA">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303507D2">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5F5289C5">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5BA63CF">
            <w:pPr>
              <w:spacing w:line="360" w:lineRule="exact"/>
              <w:jc w:val="left"/>
              <w:rPr>
                <w:rFonts w:hint="eastAsia" w:ascii="宋体" w:hAnsi="宋体" w:eastAsia="宋体"/>
                <w:sz w:val="24"/>
              </w:rPr>
            </w:pPr>
            <w:r>
              <w:rPr>
                <w:rFonts w:hint="eastAsia" w:ascii="宋体" w:hAnsi="宋体" w:eastAsia="宋体"/>
                <w:sz w:val="24"/>
              </w:rPr>
              <w:t>根据政策批示</w:t>
            </w:r>
          </w:p>
        </w:tc>
      </w:tr>
    </w:tbl>
    <w:p w14:paraId="45B73C1B">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3C912EAC">
      <w:pPr>
        <w:spacing w:line="360" w:lineRule="exact"/>
        <w:ind w:firstLine="480" w:firstLineChars="200"/>
        <w:jc w:val="left"/>
        <w:rPr>
          <w:rFonts w:ascii="宋体" w:hAnsi="宋体" w:eastAsia="宋体"/>
          <w:sz w:val="24"/>
        </w:rPr>
      </w:pPr>
    </w:p>
    <w:p w14:paraId="7456D578">
      <w:pPr>
        <w:spacing w:line="360" w:lineRule="exact"/>
        <w:ind w:firstLine="482" w:firstLineChars="200"/>
        <w:jc w:val="left"/>
        <w:outlineLvl w:val="3"/>
        <w:rPr>
          <w:rFonts w:ascii="宋体" w:hAnsi="宋体" w:eastAsia="宋体"/>
          <w:b/>
          <w:sz w:val="24"/>
        </w:rPr>
      </w:pPr>
      <w:bookmarkStart w:id="68" w:name="_Toc62803878"/>
      <w:r>
        <w:rPr>
          <w:rFonts w:hint="eastAsia" w:ascii="宋体" w:hAnsi="宋体" w:eastAsia="宋体"/>
          <w:b/>
          <w:sz w:val="24"/>
        </w:rPr>
        <w:t>68.2021年涞水县医院材料费支出项目绩效目标表</w:t>
      </w:r>
      <w:bookmarkEnd w:id="68"/>
      <w:r>
        <w:rPr>
          <w:rFonts w:hint="eastAsia" w:ascii="宋体" w:hAnsi="宋体" w:eastAsia="宋体"/>
          <w:b/>
          <w:sz w:val="24"/>
        </w:rPr>
        <w:t>TC 68、2021年涞水县医院材料费支出项目绩效目标表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67B3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D044692">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568301B8">
            <w:pPr>
              <w:spacing w:line="360" w:lineRule="exact"/>
              <w:jc w:val="right"/>
              <w:rPr>
                <w:rFonts w:ascii="宋体" w:hAnsi="宋体" w:eastAsia="宋体"/>
                <w:sz w:val="24"/>
              </w:rPr>
            </w:pPr>
            <w:r>
              <w:rPr>
                <w:rFonts w:hint="eastAsia" w:ascii="宋体" w:hAnsi="宋体" w:eastAsia="宋体"/>
                <w:sz w:val="24"/>
              </w:rPr>
              <w:t>单位：万元</w:t>
            </w:r>
          </w:p>
        </w:tc>
      </w:tr>
      <w:tr w14:paraId="2A0EA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4CB5782">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71C7258B">
            <w:pPr>
              <w:spacing w:line="360" w:lineRule="exact"/>
              <w:jc w:val="left"/>
              <w:rPr>
                <w:rFonts w:ascii="宋体" w:hAnsi="宋体" w:eastAsia="宋体"/>
                <w:sz w:val="24"/>
              </w:rPr>
            </w:pPr>
            <w:r>
              <w:rPr>
                <w:rFonts w:ascii="宋体" w:hAnsi="宋体" w:eastAsia="宋体"/>
                <w:sz w:val="24"/>
              </w:rPr>
              <w:t>13062321N7T466G1TEZKV</w:t>
            </w:r>
          </w:p>
        </w:tc>
        <w:tc>
          <w:tcPr>
            <w:tcW w:w="1587" w:type="dxa"/>
            <w:noWrap w:val="0"/>
            <w:vAlign w:val="center"/>
          </w:tcPr>
          <w:p w14:paraId="14E03EC9">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6FB2DE24">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年涞水县医院材料费支出项目</w:t>
            </w:r>
          </w:p>
        </w:tc>
      </w:tr>
      <w:tr w14:paraId="43A2D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8C4C55B">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78D3E1F4">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47819504">
            <w:pPr>
              <w:spacing w:line="360" w:lineRule="exact"/>
              <w:jc w:val="left"/>
              <w:rPr>
                <w:rFonts w:ascii="宋体" w:hAnsi="宋体" w:eastAsia="宋体"/>
                <w:sz w:val="24"/>
              </w:rPr>
            </w:pPr>
            <w:r>
              <w:rPr>
                <w:rFonts w:ascii="宋体" w:hAnsi="宋体" w:eastAsia="宋体"/>
                <w:sz w:val="24"/>
              </w:rPr>
              <w:t>5000.00</w:t>
            </w:r>
          </w:p>
        </w:tc>
        <w:tc>
          <w:tcPr>
            <w:tcW w:w="1587" w:type="dxa"/>
            <w:noWrap w:val="0"/>
            <w:vAlign w:val="center"/>
          </w:tcPr>
          <w:p w14:paraId="6BAA6B68">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4C976F3D">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6CFDAABC">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04089540">
            <w:pPr>
              <w:spacing w:line="360" w:lineRule="exact"/>
              <w:jc w:val="left"/>
              <w:rPr>
                <w:rFonts w:ascii="宋体" w:hAnsi="宋体" w:eastAsia="宋体"/>
                <w:sz w:val="24"/>
              </w:rPr>
            </w:pPr>
            <w:r>
              <w:rPr>
                <w:rFonts w:ascii="宋体" w:hAnsi="宋体" w:eastAsia="宋体"/>
                <w:sz w:val="24"/>
              </w:rPr>
              <w:t>5000.00</w:t>
            </w:r>
          </w:p>
        </w:tc>
      </w:tr>
      <w:tr w14:paraId="51F32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D9B45D3">
            <w:pPr>
              <w:spacing w:line="360" w:lineRule="exact"/>
              <w:jc w:val="left"/>
              <w:outlineLvl w:val="3"/>
              <w:rPr>
                <w:rFonts w:ascii="宋体" w:hAnsi="宋体" w:eastAsia="宋体"/>
                <w:sz w:val="24"/>
              </w:rPr>
            </w:pPr>
          </w:p>
        </w:tc>
        <w:tc>
          <w:tcPr>
            <w:tcW w:w="8278" w:type="dxa"/>
            <w:gridSpan w:val="6"/>
            <w:noWrap w:val="0"/>
            <w:vAlign w:val="center"/>
          </w:tcPr>
          <w:p w14:paraId="426A94B3">
            <w:pPr>
              <w:spacing w:line="360" w:lineRule="exact"/>
              <w:jc w:val="left"/>
              <w:rPr>
                <w:rFonts w:ascii="宋体" w:hAnsi="宋体" w:eastAsia="宋体"/>
                <w:sz w:val="24"/>
              </w:rPr>
            </w:pPr>
            <w:r>
              <w:rPr>
                <w:rFonts w:hint="eastAsia" w:ascii="宋体" w:hAnsi="宋体" w:eastAsia="宋体"/>
                <w:sz w:val="24"/>
              </w:rPr>
              <w:t>根据</w:t>
            </w:r>
            <w:r>
              <w:rPr>
                <w:rFonts w:ascii="宋体" w:hAnsi="宋体" w:eastAsia="宋体"/>
                <w:sz w:val="24"/>
              </w:rPr>
              <w:t>2020</w:t>
            </w:r>
            <w:r>
              <w:rPr>
                <w:rFonts w:hint="eastAsia" w:ascii="宋体" w:hAnsi="宋体" w:eastAsia="宋体"/>
                <w:sz w:val="24"/>
              </w:rPr>
              <w:t>年实际支出，结合</w:t>
            </w:r>
            <w:r>
              <w:rPr>
                <w:rFonts w:ascii="宋体" w:hAnsi="宋体" w:eastAsia="宋体"/>
                <w:sz w:val="24"/>
              </w:rPr>
              <w:t>2021</w:t>
            </w:r>
            <w:r>
              <w:rPr>
                <w:rFonts w:hint="eastAsia" w:ascii="宋体" w:hAnsi="宋体" w:eastAsia="宋体"/>
                <w:sz w:val="24"/>
              </w:rPr>
              <w:t>年各科室上报购买卫生材料金额，保障医院正常运转。</w:t>
            </w:r>
          </w:p>
        </w:tc>
      </w:tr>
      <w:tr w14:paraId="34DE6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21964AE">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63B1FD73">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12CBFAB2">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54D240D9">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00DED689">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10B65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B7AEB06">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643DB5CC">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16D3CF1E">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2F3113A6">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48EC8F99">
            <w:pPr>
              <w:spacing w:line="360" w:lineRule="exact"/>
              <w:jc w:val="center"/>
              <w:rPr>
                <w:rFonts w:ascii="宋体" w:hAnsi="宋体" w:eastAsia="宋体"/>
                <w:sz w:val="24"/>
              </w:rPr>
            </w:pPr>
            <w:r>
              <w:rPr>
                <w:rFonts w:ascii="宋体" w:hAnsi="宋体" w:eastAsia="宋体"/>
                <w:sz w:val="24"/>
              </w:rPr>
              <w:t>100.00%</w:t>
            </w:r>
          </w:p>
        </w:tc>
      </w:tr>
      <w:tr w14:paraId="38D7D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595A893">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2234376F">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控制耗材比</w:t>
            </w:r>
          </w:p>
          <w:p w14:paraId="6EDF6D84">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医疗业务的正常开展</w:t>
            </w:r>
          </w:p>
          <w:p w14:paraId="62E0E365">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保障业务支出的及时性</w:t>
            </w:r>
          </w:p>
          <w:p w14:paraId="1C629381">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提高患者满意度</w:t>
            </w:r>
          </w:p>
        </w:tc>
      </w:tr>
    </w:tbl>
    <w:p w14:paraId="258F6DA9">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D70B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D44F80D">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6E96B0B0">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65A95EBC">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EBDE9B9">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444A54FC">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75830078">
            <w:pPr>
              <w:spacing w:line="360" w:lineRule="exact"/>
              <w:jc w:val="center"/>
              <w:rPr>
                <w:rFonts w:ascii="宋体" w:hAnsi="宋体" w:eastAsia="宋体"/>
                <w:b/>
                <w:sz w:val="24"/>
              </w:rPr>
            </w:pPr>
            <w:r>
              <w:rPr>
                <w:rFonts w:hint="eastAsia" w:ascii="宋体" w:hAnsi="宋体" w:eastAsia="宋体"/>
                <w:b/>
                <w:sz w:val="24"/>
              </w:rPr>
              <w:t>指标值确定依据</w:t>
            </w:r>
          </w:p>
        </w:tc>
      </w:tr>
      <w:tr w14:paraId="384D5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22EC6B2">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47C73B78">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360AA8AE">
            <w:pPr>
              <w:spacing w:line="360" w:lineRule="exact"/>
              <w:jc w:val="left"/>
              <w:rPr>
                <w:rFonts w:ascii="宋体" w:hAnsi="宋体" w:eastAsia="宋体"/>
                <w:sz w:val="24"/>
              </w:rPr>
            </w:pPr>
            <w:r>
              <w:rPr>
                <w:rFonts w:hint="eastAsia" w:ascii="宋体" w:hAnsi="宋体" w:eastAsia="宋体"/>
                <w:sz w:val="24"/>
              </w:rPr>
              <w:t>采购完成度</w:t>
            </w:r>
          </w:p>
        </w:tc>
        <w:tc>
          <w:tcPr>
            <w:tcW w:w="2891" w:type="dxa"/>
            <w:noWrap w:val="0"/>
            <w:vAlign w:val="center"/>
          </w:tcPr>
          <w:p w14:paraId="0F2288E0">
            <w:pPr>
              <w:spacing w:line="360" w:lineRule="exact"/>
              <w:jc w:val="left"/>
              <w:rPr>
                <w:rFonts w:ascii="宋体" w:hAnsi="宋体" w:eastAsia="宋体"/>
                <w:sz w:val="24"/>
              </w:rPr>
            </w:pPr>
            <w:r>
              <w:rPr>
                <w:rFonts w:hint="eastAsia" w:ascii="宋体" w:hAnsi="宋体" w:eastAsia="宋体"/>
                <w:sz w:val="24"/>
              </w:rPr>
              <w:t>当年采购数量占计划数比例</w:t>
            </w:r>
          </w:p>
        </w:tc>
        <w:tc>
          <w:tcPr>
            <w:tcW w:w="1276" w:type="dxa"/>
            <w:noWrap w:val="0"/>
            <w:vAlign w:val="center"/>
          </w:tcPr>
          <w:p w14:paraId="5147BE6F">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F70DBC1">
            <w:pPr>
              <w:spacing w:line="360" w:lineRule="exact"/>
              <w:jc w:val="left"/>
              <w:rPr>
                <w:rFonts w:ascii="宋体" w:hAnsi="宋体" w:eastAsia="宋体"/>
                <w:sz w:val="24"/>
              </w:rPr>
            </w:pPr>
            <w:r>
              <w:rPr>
                <w:rFonts w:hint="eastAsia" w:ascii="宋体" w:hAnsi="宋体" w:eastAsia="宋体"/>
                <w:sz w:val="24"/>
              </w:rPr>
              <w:t>根据医改指标</w:t>
            </w:r>
          </w:p>
        </w:tc>
      </w:tr>
      <w:tr w14:paraId="51313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2026379">
            <w:pPr>
              <w:spacing w:line="360" w:lineRule="exact"/>
              <w:jc w:val="center"/>
              <w:rPr>
                <w:rFonts w:hint="eastAsia" w:ascii="宋体" w:hAnsi="宋体" w:eastAsia="宋体"/>
                <w:sz w:val="24"/>
              </w:rPr>
            </w:pPr>
          </w:p>
        </w:tc>
        <w:tc>
          <w:tcPr>
            <w:tcW w:w="1134" w:type="dxa"/>
            <w:noWrap w:val="0"/>
            <w:vAlign w:val="center"/>
          </w:tcPr>
          <w:p w14:paraId="52B77AFE">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4CD8952C">
            <w:pPr>
              <w:spacing w:line="360" w:lineRule="exact"/>
              <w:jc w:val="left"/>
              <w:rPr>
                <w:rFonts w:hint="eastAsia" w:ascii="宋体" w:hAnsi="宋体" w:eastAsia="宋体"/>
                <w:sz w:val="24"/>
              </w:rPr>
            </w:pPr>
            <w:r>
              <w:rPr>
                <w:rFonts w:hint="eastAsia" w:ascii="宋体" w:hAnsi="宋体" w:eastAsia="宋体"/>
                <w:sz w:val="24"/>
              </w:rPr>
              <w:t>验收合格率</w:t>
            </w:r>
          </w:p>
        </w:tc>
        <w:tc>
          <w:tcPr>
            <w:tcW w:w="2891" w:type="dxa"/>
            <w:noWrap w:val="0"/>
            <w:vAlign w:val="center"/>
          </w:tcPr>
          <w:p w14:paraId="0BB66082">
            <w:pPr>
              <w:spacing w:line="360" w:lineRule="exact"/>
              <w:jc w:val="left"/>
              <w:rPr>
                <w:rFonts w:ascii="宋体" w:hAnsi="宋体" w:eastAsia="宋体"/>
                <w:sz w:val="24"/>
              </w:rPr>
            </w:pPr>
            <w:r>
              <w:rPr>
                <w:rFonts w:hint="eastAsia" w:ascii="宋体" w:hAnsi="宋体" w:eastAsia="宋体"/>
                <w:sz w:val="24"/>
              </w:rPr>
              <w:t>验收合格率</w:t>
            </w:r>
          </w:p>
        </w:tc>
        <w:tc>
          <w:tcPr>
            <w:tcW w:w="1276" w:type="dxa"/>
            <w:noWrap w:val="0"/>
            <w:vAlign w:val="center"/>
          </w:tcPr>
          <w:p w14:paraId="1CFADDEC">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F073C23">
            <w:pPr>
              <w:spacing w:line="360" w:lineRule="exact"/>
              <w:jc w:val="left"/>
              <w:rPr>
                <w:rFonts w:hint="eastAsia" w:ascii="宋体" w:hAnsi="宋体" w:eastAsia="宋体"/>
                <w:sz w:val="24"/>
              </w:rPr>
            </w:pPr>
            <w:r>
              <w:rPr>
                <w:rFonts w:hint="eastAsia" w:ascii="宋体" w:hAnsi="宋体" w:eastAsia="宋体"/>
                <w:sz w:val="24"/>
              </w:rPr>
              <w:t>根据医改指标</w:t>
            </w:r>
          </w:p>
        </w:tc>
      </w:tr>
      <w:tr w14:paraId="40486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C66533D">
            <w:pPr>
              <w:spacing w:line="360" w:lineRule="exact"/>
              <w:jc w:val="center"/>
              <w:rPr>
                <w:rFonts w:hint="eastAsia" w:ascii="宋体" w:hAnsi="宋体" w:eastAsia="宋体"/>
                <w:sz w:val="24"/>
              </w:rPr>
            </w:pPr>
          </w:p>
        </w:tc>
        <w:tc>
          <w:tcPr>
            <w:tcW w:w="1134" w:type="dxa"/>
            <w:noWrap w:val="0"/>
            <w:vAlign w:val="center"/>
          </w:tcPr>
          <w:p w14:paraId="5F56C6B5">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5D69EA6F">
            <w:pPr>
              <w:spacing w:line="360" w:lineRule="exact"/>
              <w:jc w:val="left"/>
              <w:rPr>
                <w:rFonts w:hint="eastAsia" w:ascii="宋体" w:hAnsi="宋体" w:eastAsia="宋体"/>
                <w:sz w:val="24"/>
              </w:rPr>
            </w:pPr>
            <w:r>
              <w:rPr>
                <w:rFonts w:hint="eastAsia" w:ascii="宋体" w:hAnsi="宋体" w:eastAsia="宋体"/>
                <w:sz w:val="24"/>
              </w:rPr>
              <w:t>采购完成时间</w:t>
            </w:r>
          </w:p>
        </w:tc>
        <w:tc>
          <w:tcPr>
            <w:tcW w:w="2891" w:type="dxa"/>
            <w:noWrap w:val="0"/>
            <w:vAlign w:val="center"/>
          </w:tcPr>
          <w:p w14:paraId="394E5421">
            <w:pPr>
              <w:spacing w:line="360" w:lineRule="exact"/>
              <w:jc w:val="left"/>
              <w:rPr>
                <w:rFonts w:ascii="宋体" w:hAnsi="宋体" w:eastAsia="宋体"/>
                <w:sz w:val="24"/>
              </w:rPr>
            </w:pPr>
            <w:r>
              <w:rPr>
                <w:rFonts w:hint="eastAsia" w:ascii="宋体" w:hAnsi="宋体" w:eastAsia="宋体"/>
                <w:sz w:val="24"/>
              </w:rPr>
              <w:t>购置支出进度、验收完成情况</w:t>
            </w:r>
          </w:p>
        </w:tc>
        <w:tc>
          <w:tcPr>
            <w:tcW w:w="1276" w:type="dxa"/>
            <w:noWrap w:val="0"/>
            <w:vAlign w:val="center"/>
          </w:tcPr>
          <w:p w14:paraId="3AF56E9E">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0E4D259">
            <w:pPr>
              <w:spacing w:line="360" w:lineRule="exact"/>
              <w:jc w:val="left"/>
              <w:rPr>
                <w:rFonts w:hint="eastAsia" w:ascii="宋体" w:hAnsi="宋体" w:eastAsia="宋体"/>
                <w:sz w:val="24"/>
              </w:rPr>
            </w:pPr>
            <w:r>
              <w:rPr>
                <w:rFonts w:hint="eastAsia" w:ascii="宋体" w:hAnsi="宋体" w:eastAsia="宋体"/>
                <w:sz w:val="24"/>
              </w:rPr>
              <w:t>根据医改指标</w:t>
            </w:r>
          </w:p>
        </w:tc>
      </w:tr>
      <w:tr w14:paraId="1A114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0710B97">
            <w:pPr>
              <w:spacing w:line="360" w:lineRule="exact"/>
              <w:jc w:val="center"/>
              <w:rPr>
                <w:rFonts w:hint="eastAsia" w:ascii="宋体" w:hAnsi="宋体" w:eastAsia="宋体"/>
                <w:sz w:val="24"/>
              </w:rPr>
            </w:pPr>
          </w:p>
        </w:tc>
        <w:tc>
          <w:tcPr>
            <w:tcW w:w="1134" w:type="dxa"/>
            <w:noWrap w:val="0"/>
            <w:vAlign w:val="center"/>
          </w:tcPr>
          <w:p w14:paraId="5945F34A">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64627D03">
            <w:pPr>
              <w:spacing w:line="360" w:lineRule="exact"/>
              <w:jc w:val="left"/>
              <w:rPr>
                <w:rFonts w:hint="eastAsia" w:ascii="宋体" w:hAnsi="宋体" w:eastAsia="宋体"/>
                <w:sz w:val="24"/>
              </w:rPr>
            </w:pPr>
            <w:r>
              <w:rPr>
                <w:rFonts w:hint="eastAsia" w:ascii="宋体" w:hAnsi="宋体" w:eastAsia="宋体"/>
                <w:sz w:val="24"/>
              </w:rPr>
              <w:t>物资</w:t>
            </w:r>
            <w:r>
              <w:rPr>
                <w:rFonts w:ascii="宋体" w:hAnsi="宋体" w:eastAsia="宋体"/>
                <w:sz w:val="24"/>
              </w:rPr>
              <w:t>(</w:t>
            </w:r>
            <w:r>
              <w:rPr>
                <w:rFonts w:hint="eastAsia" w:ascii="宋体" w:hAnsi="宋体" w:eastAsia="宋体"/>
                <w:sz w:val="24"/>
              </w:rPr>
              <w:t>服务</w:t>
            </w:r>
            <w:r>
              <w:rPr>
                <w:rFonts w:ascii="宋体" w:hAnsi="宋体" w:eastAsia="宋体"/>
                <w:sz w:val="24"/>
              </w:rPr>
              <w:t>)</w:t>
            </w:r>
            <w:r>
              <w:rPr>
                <w:rFonts w:hint="eastAsia" w:ascii="宋体" w:hAnsi="宋体" w:eastAsia="宋体"/>
                <w:sz w:val="24"/>
              </w:rPr>
              <w:t>采购成本</w:t>
            </w:r>
          </w:p>
        </w:tc>
        <w:tc>
          <w:tcPr>
            <w:tcW w:w="2891" w:type="dxa"/>
            <w:noWrap w:val="0"/>
            <w:vAlign w:val="center"/>
          </w:tcPr>
          <w:p w14:paraId="5255931A">
            <w:pPr>
              <w:spacing w:line="360" w:lineRule="exact"/>
              <w:jc w:val="left"/>
              <w:rPr>
                <w:rFonts w:ascii="宋体" w:hAnsi="宋体" w:eastAsia="宋体"/>
                <w:sz w:val="24"/>
              </w:rPr>
            </w:pPr>
            <w:r>
              <w:rPr>
                <w:rFonts w:hint="eastAsia" w:ascii="宋体" w:hAnsi="宋体" w:eastAsia="宋体"/>
                <w:sz w:val="24"/>
              </w:rPr>
              <w:t>通过政府采购、委托代理机构招标采购或询（比）价采购，最大限度减少采购成本，项目成本支出不超过</w:t>
            </w:r>
            <w:r>
              <w:rPr>
                <w:rFonts w:ascii="宋体" w:hAnsi="宋体" w:eastAsia="宋体"/>
                <w:sz w:val="24"/>
              </w:rPr>
              <w:t>8383</w:t>
            </w:r>
            <w:r>
              <w:rPr>
                <w:rFonts w:hint="eastAsia" w:ascii="宋体" w:hAnsi="宋体" w:eastAsia="宋体"/>
                <w:sz w:val="24"/>
              </w:rPr>
              <w:t>元</w:t>
            </w:r>
            <w:r>
              <w:rPr>
                <w:rFonts w:ascii="宋体" w:hAnsi="宋体" w:eastAsia="宋体"/>
                <w:sz w:val="24"/>
              </w:rPr>
              <w:t>/</w:t>
            </w:r>
            <w:r>
              <w:rPr>
                <w:rFonts w:hint="eastAsia" w:ascii="宋体" w:hAnsi="宋体" w:eastAsia="宋体"/>
                <w:sz w:val="24"/>
              </w:rPr>
              <w:t>吨</w:t>
            </w:r>
          </w:p>
        </w:tc>
        <w:tc>
          <w:tcPr>
            <w:tcW w:w="1276" w:type="dxa"/>
            <w:noWrap w:val="0"/>
            <w:vAlign w:val="center"/>
          </w:tcPr>
          <w:p w14:paraId="6D024822">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1616638">
            <w:pPr>
              <w:spacing w:line="360" w:lineRule="exact"/>
              <w:jc w:val="left"/>
              <w:rPr>
                <w:rFonts w:hint="eastAsia" w:ascii="宋体" w:hAnsi="宋体" w:eastAsia="宋体"/>
                <w:sz w:val="24"/>
              </w:rPr>
            </w:pPr>
            <w:r>
              <w:rPr>
                <w:rFonts w:hint="eastAsia" w:ascii="宋体" w:hAnsi="宋体" w:eastAsia="宋体"/>
                <w:sz w:val="24"/>
              </w:rPr>
              <w:t>根据医改指标</w:t>
            </w:r>
          </w:p>
        </w:tc>
      </w:tr>
      <w:tr w14:paraId="5B9D7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3692F37">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102D85E5">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25BF8E14">
            <w:pPr>
              <w:spacing w:line="360" w:lineRule="exact"/>
              <w:jc w:val="left"/>
              <w:rPr>
                <w:rFonts w:hint="eastAsia" w:ascii="宋体" w:hAnsi="宋体" w:eastAsia="宋体"/>
                <w:sz w:val="24"/>
              </w:rPr>
            </w:pPr>
            <w:r>
              <w:rPr>
                <w:rFonts w:hint="eastAsia" w:ascii="宋体" w:hAnsi="宋体" w:eastAsia="宋体"/>
                <w:sz w:val="24"/>
              </w:rPr>
              <w:t>县级公立医院改革覆盖率</w:t>
            </w:r>
            <w:r>
              <w:rPr>
                <w:rFonts w:ascii="宋体" w:hAnsi="宋体" w:eastAsia="宋体"/>
                <w:sz w:val="24"/>
              </w:rPr>
              <w:t>%</w:t>
            </w:r>
          </w:p>
        </w:tc>
        <w:tc>
          <w:tcPr>
            <w:tcW w:w="2891" w:type="dxa"/>
            <w:noWrap w:val="0"/>
            <w:vAlign w:val="center"/>
          </w:tcPr>
          <w:p w14:paraId="180F7D25">
            <w:pPr>
              <w:spacing w:line="360" w:lineRule="exact"/>
              <w:jc w:val="left"/>
              <w:rPr>
                <w:rFonts w:ascii="宋体" w:hAnsi="宋体" w:eastAsia="宋体"/>
                <w:sz w:val="24"/>
              </w:rPr>
            </w:pPr>
            <w:r>
              <w:rPr>
                <w:rFonts w:hint="eastAsia" w:ascii="宋体" w:hAnsi="宋体" w:eastAsia="宋体"/>
                <w:sz w:val="24"/>
              </w:rPr>
              <w:t>实施县级公立医院改革的县（市）数量占我省县（市）总数的比例</w:t>
            </w:r>
          </w:p>
        </w:tc>
        <w:tc>
          <w:tcPr>
            <w:tcW w:w="1276" w:type="dxa"/>
            <w:noWrap w:val="0"/>
            <w:vAlign w:val="center"/>
          </w:tcPr>
          <w:p w14:paraId="6B9B0F76">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692D6B4">
            <w:pPr>
              <w:spacing w:line="360" w:lineRule="exact"/>
              <w:jc w:val="left"/>
              <w:rPr>
                <w:rFonts w:hint="eastAsia" w:ascii="宋体" w:hAnsi="宋体" w:eastAsia="宋体"/>
                <w:sz w:val="24"/>
              </w:rPr>
            </w:pPr>
            <w:r>
              <w:rPr>
                <w:rFonts w:hint="eastAsia" w:ascii="宋体" w:hAnsi="宋体" w:eastAsia="宋体"/>
                <w:sz w:val="24"/>
              </w:rPr>
              <w:t>根据医改指标</w:t>
            </w:r>
          </w:p>
        </w:tc>
      </w:tr>
      <w:tr w14:paraId="5B109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0593C4C">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6BCD77B9">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5E58C67D">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5345A07E">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697D010C">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9A59C3E">
            <w:pPr>
              <w:spacing w:line="360" w:lineRule="exact"/>
              <w:jc w:val="left"/>
              <w:rPr>
                <w:rFonts w:hint="eastAsia" w:ascii="宋体" w:hAnsi="宋体" w:eastAsia="宋体"/>
                <w:sz w:val="24"/>
              </w:rPr>
            </w:pPr>
            <w:r>
              <w:rPr>
                <w:rFonts w:hint="eastAsia" w:ascii="宋体" w:hAnsi="宋体" w:eastAsia="宋体"/>
                <w:sz w:val="24"/>
              </w:rPr>
              <w:t>根据医改指标</w:t>
            </w:r>
          </w:p>
        </w:tc>
      </w:tr>
    </w:tbl>
    <w:p w14:paraId="786C26D7">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2DAF5416">
      <w:pPr>
        <w:spacing w:line="360" w:lineRule="exact"/>
        <w:ind w:firstLine="480" w:firstLineChars="200"/>
        <w:jc w:val="left"/>
        <w:rPr>
          <w:rFonts w:ascii="宋体" w:hAnsi="宋体" w:eastAsia="宋体"/>
          <w:sz w:val="24"/>
        </w:rPr>
      </w:pPr>
    </w:p>
    <w:p w14:paraId="68081A42">
      <w:pPr>
        <w:spacing w:line="360" w:lineRule="exact"/>
        <w:ind w:firstLine="482" w:firstLineChars="200"/>
        <w:jc w:val="left"/>
        <w:outlineLvl w:val="3"/>
        <w:rPr>
          <w:rFonts w:ascii="宋体" w:hAnsi="宋体" w:eastAsia="宋体"/>
          <w:b/>
          <w:sz w:val="24"/>
        </w:rPr>
      </w:pPr>
      <w:bookmarkStart w:id="69" w:name="_Toc62803879"/>
      <w:r>
        <w:rPr>
          <w:rFonts w:hint="eastAsia" w:ascii="宋体" w:hAnsi="宋体" w:eastAsia="宋体"/>
          <w:b/>
          <w:sz w:val="24"/>
        </w:rPr>
        <w:t>69.2021年涞水县医院设备购置项目绩效目标表</w:t>
      </w:r>
      <w:bookmarkEnd w:id="69"/>
      <w:r>
        <w:rPr>
          <w:rFonts w:hint="eastAsia" w:ascii="宋体" w:hAnsi="宋体" w:eastAsia="宋体"/>
          <w:b/>
          <w:sz w:val="24"/>
        </w:rPr>
        <w:t>TC 69、2021年涞水县医院设备购置项目绩效目标表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0017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BBDF243">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650BC010">
            <w:pPr>
              <w:spacing w:line="360" w:lineRule="exact"/>
              <w:jc w:val="right"/>
              <w:rPr>
                <w:rFonts w:ascii="宋体" w:hAnsi="宋体" w:eastAsia="宋体"/>
                <w:sz w:val="24"/>
              </w:rPr>
            </w:pPr>
            <w:r>
              <w:rPr>
                <w:rFonts w:hint="eastAsia" w:ascii="宋体" w:hAnsi="宋体" w:eastAsia="宋体"/>
                <w:sz w:val="24"/>
              </w:rPr>
              <w:t>单位：万元</w:t>
            </w:r>
          </w:p>
        </w:tc>
      </w:tr>
      <w:tr w14:paraId="2C51B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A8B0D51">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7F710F90">
            <w:pPr>
              <w:spacing w:line="360" w:lineRule="exact"/>
              <w:jc w:val="left"/>
              <w:rPr>
                <w:rFonts w:ascii="宋体" w:hAnsi="宋体" w:eastAsia="宋体"/>
                <w:sz w:val="24"/>
              </w:rPr>
            </w:pPr>
            <w:r>
              <w:rPr>
                <w:rFonts w:ascii="宋体" w:hAnsi="宋体" w:eastAsia="宋体"/>
                <w:sz w:val="24"/>
              </w:rPr>
              <w:t>13062321OZT12WS5QRBCL</w:t>
            </w:r>
          </w:p>
        </w:tc>
        <w:tc>
          <w:tcPr>
            <w:tcW w:w="1587" w:type="dxa"/>
            <w:noWrap w:val="0"/>
            <w:vAlign w:val="center"/>
          </w:tcPr>
          <w:p w14:paraId="22604D80">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5C834320">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年涞水县医院设备购置项目</w:t>
            </w:r>
          </w:p>
        </w:tc>
      </w:tr>
      <w:tr w14:paraId="27DA4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1CFAC94">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D002A60">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11C7BBA4">
            <w:pPr>
              <w:spacing w:line="360" w:lineRule="exact"/>
              <w:jc w:val="left"/>
              <w:rPr>
                <w:rFonts w:ascii="宋体" w:hAnsi="宋体" w:eastAsia="宋体"/>
                <w:sz w:val="24"/>
              </w:rPr>
            </w:pPr>
            <w:r>
              <w:rPr>
                <w:rFonts w:ascii="宋体" w:hAnsi="宋体" w:eastAsia="宋体"/>
                <w:sz w:val="24"/>
              </w:rPr>
              <w:t>4502.00</w:t>
            </w:r>
          </w:p>
        </w:tc>
        <w:tc>
          <w:tcPr>
            <w:tcW w:w="1587" w:type="dxa"/>
            <w:noWrap w:val="0"/>
            <w:vAlign w:val="center"/>
          </w:tcPr>
          <w:p w14:paraId="4CEE9464">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7A80D228">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323DD69B">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057C68C9">
            <w:pPr>
              <w:spacing w:line="360" w:lineRule="exact"/>
              <w:jc w:val="left"/>
              <w:rPr>
                <w:rFonts w:ascii="宋体" w:hAnsi="宋体" w:eastAsia="宋体"/>
                <w:sz w:val="24"/>
              </w:rPr>
            </w:pPr>
            <w:r>
              <w:rPr>
                <w:rFonts w:ascii="宋体" w:hAnsi="宋体" w:eastAsia="宋体"/>
                <w:sz w:val="24"/>
              </w:rPr>
              <w:t>4502.00</w:t>
            </w:r>
          </w:p>
        </w:tc>
      </w:tr>
      <w:tr w14:paraId="4EA3C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F2C42AB">
            <w:pPr>
              <w:spacing w:line="360" w:lineRule="exact"/>
              <w:jc w:val="left"/>
              <w:outlineLvl w:val="3"/>
              <w:rPr>
                <w:rFonts w:ascii="宋体" w:hAnsi="宋体" w:eastAsia="宋体"/>
                <w:sz w:val="24"/>
              </w:rPr>
            </w:pPr>
          </w:p>
        </w:tc>
        <w:tc>
          <w:tcPr>
            <w:tcW w:w="8278" w:type="dxa"/>
            <w:gridSpan w:val="6"/>
            <w:noWrap w:val="0"/>
            <w:vAlign w:val="center"/>
          </w:tcPr>
          <w:p w14:paraId="603D905A">
            <w:pPr>
              <w:spacing w:line="360" w:lineRule="exact"/>
              <w:jc w:val="left"/>
              <w:rPr>
                <w:rFonts w:ascii="宋体" w:hAnsi="宋体" w:eastAsia="宋体"/>
                <w:sz w:val="24"/>
              </w:rPr>
            </w:pPr>
            <w:r>
              <w:rPr>
                <w:rFonts w:hint="eastAsia" w:ascii="宋体" w:hAnsi="宋体" w:eastAsia="宋体"/>
                <w:sz w:val="24"/>
              </w:rPr>
              <w:t>根据各科室上报购置设备、维修维护、融资租赁汇总金额，保障医疗服务不受影响，为患者提供更优质的服务。</w:t>
            </w:r>
          </w:p>
        </w:tc>
      </w:tr>
      <w:tr w14:paraId="5D867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CE51BAA">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4DFBD515">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3CFDB6A1">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4742D189">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0DE587CC">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378A9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9B80B3F">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56CEF632">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2218F236">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7B759E16">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643503BE">
            <w:pPr>
              <w:spacing w:line="360" w:lineRule="exact"/>
              <w:jc w:val="center"/>
              <w:rPr>
                <w:rFonts w:ascii="宋体" w:hAnsi="宋体" w:eastAsia="宋体"/>
                <w:sz w:val="24"/>
              </w:rPr>
            </w:pPr>
            <w:r>
              <w:rPr>
                <w:rFonts w:ascii="宋体" w:hAnsi="宋体" w:eastAsia="宋体"/>
                <w:sz w:val="24"/>
              </w:rPr>
              <w:t>100.00%</w:t>
            </w:r>
          </w:p>
        </w:tc>
      </w:tr>
      <w:tr w14:paraId="01F4F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B866C92">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529AF98E">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保障县医院的正常运转，提高患者满意度</w:t>
            </w:r>
          </w:p>
          <w:p w14:paraId="6FBAF30D">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提高县医院的服务能力</w:t>
            </w:r>
          </w:p>
          <w:p w14:paraId="019095BC">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提高医院综合实力</w:t>
            </w:r>
          </w:p>
          <w:p w14:paraId="41BE71CE">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为患者提供优质服务，让患者足不出县就能得到治疗。</w:t>
            </w:r>
          </w:p>
        </w:tc>
      </w:tr>
    </w:tbl>
    <w:p w14:paraId="0D71BB3D">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7F87D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322D507">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455A780B">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5A367A7">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0AABFFA2">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69BA800A">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480C6FE8">
            <w:pPr>
              <w:spacing w:line="360" w:lineRule="exact"/>
              <w:jc w:val="center"/>
              <w:rPr>
                <w:rFonts w:ascii="宋体" w:hAnsi="宋体" w:eastAsia="宋体"/>
                <w:b/>
                <w:sz w:val="24"/>
              </w:rPr>
            </w:pPr>
            <w:r>
              <w:rPr>
                <w:rFonts w:hint="eastAsia" w:ascii="宋体" w:hAnsi="宋体" w:eastAsia="宋体"/>
                <w:b/>
                <w:sz w:val="24"/>
              </w:rPr>
              <w:t>指标值确定依据</w:t>
            </w:r>
          </w:p>
        </w:tc>
      </w:tr>
      <w:tr w14:paraId="0C3DB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FCA4892">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7008BDB3">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64459AF1">
            <w:pPr>
              <w:spacing w:line="360" w:lineRule="exact"/>
              <w:jc w:val="left"/>
              <w:rPr>
                <w:rFonts w:ascii="宋体" w:hAnsi="宋体" w:eastAsia="宋体"/>
                <w:sz w:val="24"/>
              </w:rPr>
            </w:pPr>
            <w:r>
              <w:rPr>
                <w:rFonts w:hint="eastAsia" w:ascii="宋体" w:hAnsi="宋体" w:eastAsia="宋体"/>
                <w:sz w:val="24"/>
              </w:rPr>
              <w:t>购置数量（台</w:t>
            </w:r>
            <w:r>
              <w:rPr>
                <w:rFonts w:ascii="宋体" w:hAnsi="宋体" w:eastAsia="宋体"/>
                <w:sz w:val="24"/>
              </w:rPr>
              <w:t>/</w:t>
            </w:r>
            <w:r>
              <w:rPr>
                <w:rFonts w:hint="eastAsia" w:ascii="宋体" w:hAnsi="宋体" w:eastAsia="宋体"/>
                <w:sz w:val="24"/>
              </w:rPr>
              <w:t>件</w:t>
            </w:r>
            <w:r>
              <w:rPr>
                <w:rFonts w:ascii="宋体" w:hAnsi="宋体" w:eastAsia="宋体"/>
                <w:sz w:val="24"/>
              </w:rPr>
              <w:t>/</w:t>
            </w:r>
            <w:r>
              <w:rPr>
                <w:rFonts w:hint="eastAsia" w:ascii="宋体" w:hAnsi="宋体" w:eastAsia="宋体"/>
                <w:sz w:val="24"/>
              </w:rPr>
              <w:t>辆</w:t>
            </w:r>
            <w:r>
              <w:rPr>
                <w:rFonts w:ascii="宋体" w:hAnsi="宋体" w:eastAsia="宋体"/>
                <w:sz w:val="24"/>
              </w:rPr>
              <w:t>/</w:t>
            </w:r>
            <w:r>
              <w:rPr>
                <w:rFonts w:hint="eastAsia" w:ascii="宋体" w:hAnsi="宋体" w:eastAsia="宋体"/>
                <w:sz w:val="24"/>
              </w:rPr>
              <w:t>套）</w:t>
            </w:r>
          </w:p>
        </w:tc>
        <w:tc>
          <w:tcPr>
            <w:tcW w:w="2891" w:type="dxa"/>
            <w:noWrap w:val="0"/>
            <w:vAlign w:val="center"/>
          </w:tcPr>
          <w:p w14:paraId="27D39D1F">
            <w:pPr>
              <w:spacing w:line="360" w:lineRule="exact"/>
              <w:jc w:val="left"/>
              <w:rPr>
                <w:rFonts w:ascii="宋体" w:hAnsi="宋体" w:eastAsia="宋体"/>
                <w:sz w:val="24"/>
              </w:rPr>
            </w:pPr>
            <w:r>
              <w:rPr>
                <w:rFonts w:hint="eastAsia" w:ascii="宋体" w:hAnsi="宋体" w:eastAsia="宋体"/>
                <w:sz w:val="24"/>
              </w:rPr>
              <w:t>新增购置的数量</w:t>
            </w:r>
          </w:p>
        </w:tc>
        <w:tc>
          <w:tcPr>
            <w:tcW w:w="1276" w:type="dxa"/>
            <w:noWrap w:val="0"/>
            <w:vAlign w:val="center"/>
          </w:tcPr>
          <w:p w14:paraId="16B4D938">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185</w:t>
            </w:r>
            <w:r>
              <w:rPr>
                <w:rFonts w:hint="eastAsia" w:ascii="宋体" w:hAnsi="宋体" w:eastAsia="宋体"/>
                <w:sz w:val="24"/>
              </w:rPr>
              <w:t>台</w:t>
            </w:r>
          </w:p>
        </w:tc>
        <w:tc>
          <w:tcPr>
            <w:tcW w:w="1701" w:type="dxa"/>
            <w:noWrap w:val="0"/>
            <w:vAlign w:val="center"/>
          </w:tcPr>
          <w:p w14:paraId="673D88BA">
            <w:pPr>
              <w:spacing w:line="360" w:lineRule="exact"/>
              <w:jc w:val="left"/>
              <w:rPr>
                <w:rFonts w:ascii="宋体" w:hAnsi="宋体" w:eastAsia="宋体"/>
                <w:sz w:val="24"/>
              </w:rPr>
            </w:pPr>
            <w:r>
              <w:rPr>
                <w:rFonts w:hint="eastAsia" w:ascii="宋体" w:hAnsi="宋体" w:eastAsia="宋体"/>
                <w:sz w:val="24"/>
              </w:rPr>
              <w:t>根据政府文件</w:t>
            </w:r>
          </w:p>
        </w:tc>
      </w:tr>
      <w:tr w14:paraId="50997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D636893">
            <w:pPr>
              <w:spacing w:line="360" w:lineRule="exact"/>
              <w:jc w:val="center"/>
              <w:rPr>
                <w:rFonts w:hint="eastAsia" w:ascii="宋体" w:hAnsi="宋体" w:eastAsia="宋体"/>
                <w:sz w:val="24"/>
              </w:rPr>
            </w:pPr>
          </w:p>
        </w:tc>
        <w:tc>
          <w:tcPr>
            <w:tcW w:w="1134" w:type="dxa"/>
            <w:noWrap w:val="0"/>
            <w:vAlign w:val="center"/>
          </w:tcPr>
          <w:p w14:paraId="1867B3F2">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36572227">
            <w:pPr>
              <w:spacing w:line="360" w:lineRule="exact"/>
              <w:jc w:val="left"/>
              <w:rPr>
                <w:rFonts w:hint="eastAsia" w:ascii="宋体" w:hAnsi="宋体" w:eastAsia="宋体"/>
                <w:sz w:val="24"/>
              </w:rPr>
            </w:pPr>
            <w:r>
              <w:rPr>
                <w:rFonts w:hint="eastAsia" w:ascii="宋体" w:hAnsi="宋体" w:eastAsia="宋体"/>
                <w:sz w:val="24"/>
              </w:rPr>
              <w:t>验收合格率</w:t>
            </w:r>
          </w:p>
        </w:tc>
        <w:tc>
          <w:tcPr>
            <w:tcW w:w="2891" w:type="dxa"/>
            <w:noWrap w:val="0"/>
            <w:vAlign w:val="center"/>
          </w:tcPr>
          <w:p w14:paraId="53071C58">
            <w:pPr>
              <w:spacing w:line="360" w:lineRule="exact"/>
              <w:jc w:val="left"/>
              <w:rPr>
                <w:rFonts w:ascii="宋体" w:hAnsi="宋体" w:eastAsia="宋体"/>
                <w:sz w:val="24"/>
              </w:rPr>
            </w:pPr>
            <w:r>
              <w:rPr>
                <w:rFonts w:hint="eastAsia" w:ascii="宋体" w:hAnsi="宋体" w:eastAsia="宋体"/>
                <w:sz w:val="24"/>
              </w:rPr>
              <w:t>维护维修验收合格率</w:t>
            </w:r>
          </w:p>
        </w:tc>
        <w:tc>
          <w:tcPr>
            <w:tcW w:w="1276" w:type="dxa"/>
            <w:noWrap w:val="0"/>
            <w:vAlign w:val="center"/>
          </w:tcPr>
          <w:p w14:paraId="3829AE9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237C7A4C">
            <w:pPr>
              <w:spacing w:line="360" w:lineRule="exact"/>
              <w:jc w:val="left"/>
              <w:rPr>
                <w:rFonts w:hint="eastAsia" w:ascii="宋体" w:hAnsi="宋体" w:eastAsia="宋体"/>
                <w:sz w:val="24"/>
              </w:rPr>
            </w:pPr>
            <w:r>
              <w:rPr>
                <w:rFonts w:hint="eastAsia" w:ascii="宋体" w:hAnsi="宋体" w:eastAsia="宋体"/>
                <w:sz w:val="24"/>
              </w:rPr>
              <w:t>根据政府文件</w:t>
            </w:r>
          </w:p>
        </w:tc>
      </w:tr>
      <w:tr w14:paraId="15852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65DDD90">
            <w:pPr>
              <w:spacing w:line="360" w:lineRule="exact"/>
              <w:jc w:val="center"/>
              <w:rPr>
                <w:rFonts w:hint="eastAsia" w:ascii="宋体" w:hAnsi="宋体" w:eastAsia="宋体"/>
                <w:sz w:val="24"/>
              </w:rPr>
            </w:pPr>
          </w:p>
        </w:tc>
        <w:tc>
          <w:tcPr>
            <w:tcW w:w="1134" w:type="dxa"/>
            <w:noWrap w:val="0"/>
            <w:vAlign w:val="center"/>
          </w:tcPr>
          <w:p w14:paraId="0DAA57A0">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42097346">
            <w:pPr>
              <w:spacing w:line="360" w:lineRule="exact"/>
              <w:jc w:val="left"/>
              <w:rPr>
                <w:rFonts w:hint="eastAsia" w:ascii="宋体" w:hAnsi="宋体" w:eastAsia="宋体"/>
                <w:sz w:val="24"/>
              </w:rPr>
            </w:pPr>
            <w:r>
              <w:rPr>
                <w:rFonts w:hint="eastAsia" w:ascii="宋体" w:hAnsi="宋体" w:eastAsia="宋体"/>
                <w:sz w:val="24"/>
              </w:rPr>
              <w:t>设备采购完成时间</w:t>
            </w:r>
          </w:p>
        </w:tc>
        <w:tc>
          <w:tcPr>
            <w:tcW w:w="2891" w:type="dxa"/>
            <w:noWrap w:val="0"/>
            <w:vAlign w:val="center"/>
          </w:tcPr>
          <w:p w14:paraId="12A75D82">
            <w:pPr>
              <w:spacing w:line="360" w:lineRule="exact"/>
              <w:jc w:val="left"/>
              <w:rPr>
                <w:rFonts w:ascii="宋体" w:hAnsi="宋体" w:eastAsia="宋体"/>
                <w:sz w:val="24"/>
              </w:rPr>
            </w:pPr>
            <w:r>
              <w:rPr>
                <w:rFonts w:hint="eastAsia" w:ascii="宋体" w:hAnsi="宋体" w:eastAsia="宋体"/>
                <w:sz w:val="24"/>
              </w:rPr>
              <w:t>反映设备采购的情况</w:t>
            </w:r>
          </w:p>
        </w:tc>
        <w:tc>
          <w:tcPr>
            <w:tcW w:w="1276" w:type="dxa"/>
            <w:noWrap w:val="0"/>
            <w:vAlign w:val="center"/>
          </w:tcPr>
          <w:p w14:paraId="2F485824">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144C2E9">
            <w:pPr>
              <w:spacing w:line="360" w:lineRule="exact"/>
              <w:jc w:val="left"/>
              <w:rPr>
                <w:rFonts w:hint="eastAsia" w:ascii="宋体" w:hAnsi="宋体" w:eastAsia="宋体"/>
                <w:sz w:val="24"/>
              </w:rPr>
            </w:pPr>
            <w:r>
              <w:rPr>
                <w:rFonts w:hint="eastAsia" w:ascii="宋体" w:hAnsi="宋体" w:eastAsia="宋体"/>
                <w:sz w:val="24"/>
              </w:rPr>
              <w:t>根据政府文件</w:t>
            </w:r>
          </w:p>
        </w:tc>
      </w:tr>
      <w:tr w14:paraId="09E74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B4F732D">
            <w:pPr>
              <w:spacing w:line="360" w:lineRule="exact"/>
              <w:jc w:val="center"/>
              <w:rPr>
                <w:rFonts w:hint="eastAsia" w:ascii="宋体" w:hAnsi="宋体" w:eastAsia="宋体"/>
                <w:sz w:val="24"/>
              </w:rPr>
            </w:pPr>
          </w:p>
        </w:tc>
        <w:tc>
          <w:tcPr>
            <w:tcW w:w="1134" w:type="dxa"/>
            <w:noWrap w:val="0"/>
            <w:vAlign w:val="center"/>
          </w:tcPr>
          <w:p w14:paraId="4F15D050">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72CC95B9">
            <w:pPr>
              <w:spacing w:line="360" w:lineRule="exact"/>
              <w:jc w:val="left"/>
              <w:rPr>
                <w:rFonts w:hint="eastAsia" w:ascii="宋体" w:hAnsi="宋体" w:eastAsia="宋体"/>
                <w:sz w:val="24"/>
              </w:rPr>
            </w:pPr>
            <w:r>
              <w:rPr>
                <w:rFonts w:hint="eastAsia" w:ascii="宋体" w:hAnsi="宋体" w:eastAsia="宋体"/>
                <w:sz w:val="24"/>
              </w:rPr>
              <w:t>购置总成本</w:t>
            </w:r>
          </w:p>
        </w:tc>
        <w:tc>
          <w:tcPr>
            <w:tcW w:w="2891" w:type="dxa"/>
            <w:noWrap w:val="0"/>
            <w:vAlign w:val="center"/>
          </w:tcPr>
          <w:p w14:paraId="16D50EF0">
            <w:pPr>
              <w:spacing w:line="360" w:lineRule="exact"/>
              <w:jc w:val="left"/>
              <w:rPr>
                <w:rFonts w:ascii="宋体" w:hAnsi="宋体" w:eastAsia="宋体"/>
                <w:sz w:val="24"/>
              </w:rPr>
            </w:pPr>
            <w:r>
              <w:rPr>
                <w:rFonts w:hint="eastAsia" w:ascii="宋体" w:hAnsi="宋体" w:eastAsia="宋体"/>
                <w:sz w:val="24"/>
              </w:rPr>
              <w:t>购置总成本</w:t>
            </w:r>
          </w:p>
        </w:tc>
        <w:tc>
          <w:tcPr>
            <w:tcW w:w="1276" w:type="dxa"/>
            <w:noWrap w:val="0"/>
            <w:vAlign w:val="center"/>
          </w:tcPr>
          <w:p w14:paraId="2BEF58EE">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38502.2</w:t>
            </w:r>
            <w:r>
              <w:rPr>
                <w:rFonts w:hint="eastAsia" w:ascii="宋体" w:hAnsi="宋体" w:eastAsia="宋体"/>
                <w:sz w:val="24"/>
              </w:rPr>
              <w:t>万元</w:t>
            </w:r>
          </w:p>
        </w:tc>
        <w:tc>
          <w:tcPr>
            <w:tcW w:w="1701" w:type="dxa"/>
            <w:noWrap w:val="0"/>
            <w:vAlign w:val="center"/>
          </w:tcPr>
          <w:p w14:paraId="3DAB3436">
            <w:pPr>
              <w:spacing w:line="360" w:lineRule="exact"/>
              <w:jc w:val="left"/>
              <w:rPr>
                <w:rFonts w:hint="eastAsia" w:ascii="宋体" w:hAnsi="宋体" w:eastAsia="宋体"/>
                <w:sz w:val="24"/>
              </w:rPr>
            </w:pPr>
            <w:r>
              <w:rPr>
                <w:rFonts w:hint="eastAsia" w:ascii="宋体" w:hAnsi="宋体" w:eastAsia="宋体"/>
                <w:sz w:val="24"/>
              </w:rPr>
              <w:t>根据政府文件</w:t>
            </w:r>
          </w:p>
        </w:tc>
      </w:tr>
      <w:tr w14:paraId="45DE9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1755B4B">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95D322D">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4DF409FF">
            <w:pPr>
              <w:spacing w:line="360" w:lineRule="exact"/>
              <w:jc w:val="left"/>
              <w:rPr>
                <w:rFonts w:hint="eastAsia" w:ascii="宋体" w:hAnsi="宋体" w:eastAsia="宋体"/>
                <w:sz w:val="24"/>
              </w:rPr>
            </w:pPr>
            <w:r>
              <w:rPr>
                <w:rFonts w:hint="eastAsia" w:ascii="宋体" w:hAnsi="宋体" w:eastAsia="宋体"/>
                <w:sz w:val="24"/>
              </w:rPr>
              <w:t>业务保障能力提升情况</w:t>
            </w:r>
          </w:p>
        </w:tc>
        <w:tc>
          <w:tcPr>
            <w:tcW w:w="2891" w:type="dxa"/>
            <w:noWrap w:val="0"/>
            <w:vAlign w:val="center"/>
          </w:tcPr>
          <w:p w14:paraId="14230B76">
            <w:pPr>
              <w:spacing w:line="360" w:lineRule="exact"/>
              <w:jc w:val="left"/>
              <w:rPr>
                <w:rFonts w:ascii="宋体" w:hAnsi="宋体" w:eastAsia="宋体"/>
                <w:sz w:val="24"/>
              </w:rPr>
            </w:pPr>
            <w:r>
              <w:rPr>
                <w:rFonts w:hint="eastAsia" w:ascii="宋体" w:hAnsi="宋体" w:eastAsia="宋体"/>
                <w:sz w:val="24"/>
              </w:rPr>
              <w:t>购置对业务保障能力提升情况</w:t>
            </w:r>
          </w:p>
        </w:tc>
        <w:tc>
          <w:tcPr>
            <w:tcW w:w="1276" w:type="dxa"/>
            <w:noWrap w:val="0"/>
            <w:vAlign w:val="center"/>
          </w:tcPr>
          <w:p w14:paraId="06156BF3">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C94A164">
            <w:pPr>
              <w:spacing w:line="360" w:lineRule="exact"/>
              <w:jc w:val="left"/>
              <w:rPr>
                <w:rFonts w:hint="eastAsia" w:ascii="宋体" w:hAnsi="宋体" w:eastAsia="宋体"/>
                <w:sz w:val="24"/>
              </w:rPr>
            </w:pPr>
            <w:r>
              <w:rPr>
                <w:rFonts w:hint="eastAsia" w:ascii="宋体" w:hAnsi="宋体" w:eastAsia="宋体"/>
                <w:sz w:val="24"/>
              </w:rPr>
              <w:t>根据政府文件</w:t>
            </w:r>
          </w:p>
        </w:tc>
      </w:tr>
      <w:tr w14:paraId="2AB4A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06F42C2">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695DC72A">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36C43749">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49DC54B0">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198BB17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2FDBCE6D">
            <w:pPr>
              <w:spacing w:line="360" w:lineRule="exact"/>
              <w:jc w:val="left"/>
              <w:rPr>
                <w:rFonts w:hint="eastAsia" w:ascii="宋体" w:hAnsi="宋体" w:eastAsia="宋体"/>
                <w:sz w:val="24"/>
              </w:rPr>
            </w:pPr>
            <w:r>
              <w:rPr>
                <w:rFonts w:hint="eastAsia" w:ascii="宋体" w:hAnsi="宋体" w:eastAsia="宋体"/>
                <w:sz w:val="24"/>
              </w:rPr>
              <w:t>根据政府文件</w:t>
            </w:r>
          </w:p>
        </w:tc>
      </w:tr>
    </w:tbl>
    <w:p w14:paraId="697AB4B9">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7787C98C">
      <w:pPr>
        <w:spacing w:line="360" w:lineRule="exact"/>
        <w:ind w:firstLine="480" w:firstLineChars="200"/>
        <w:jc w:val="left"/>
        <w:rPr>
          <w:rFonts w:ascii="宋体" w:hAnsi="宋体" w:eastAsia="宋体"/>
          <w:sz w:val="24"/>
        </w:rPr>
      </w:pPr>
    </w:p>
    <w:p w14:paraId="5A2AA476">
      <w:pPr>
        <w:spacing w:line="360" w:lineRule="exact"/>
        <w:ind w:firstLine="482" w:firstLineChars="200"/>
        <w:jc w:val="left"/>
        <w:outlineLvl w:val="3"/>
        <w:rPr>
          <w:rFonts w:ascii="宋体" w:hAnsi="宋体" w:eastAsia="宋体"/>
          <w:b/>
          <w:sz w:val="24"/>
        </w:rPr>
      </w:pPr>
      <w:bookmarkStart w:id="70" w:name="_Toc62803880"/>
      <w:r>
        <w:rPr>
          <w:rFonts w:hint="eastAsia" w:ascii="宋体" w:hAnsi="宋体" w:eastAsia="宋体"/>
          <w:b/>
          <w:sz w:val="24"/>
        </w:rPr>
        <w:t>70.2021年涞水县医院设备购置项目绩效目标表</w:t>
      </w:r>
      <w:bookmarkEnd w:id="70"/>
      <w:r>
        <w:rPr>
          <w:rFonts w:hint="eastAsia" w:ascii="宋体" w:hAnsi="宋体" w:eastAsia="宋体"/>
          <w:b/>
          <w:sz w:val="24"/>
        </w:rPr>
        <w:t>TC 70、2021年涞水县医院设备购置项目绩效目标表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368F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6384B8E">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702FC0D8">
            <w:pPr>
              <w:spacing w:line="360" w:lineRule="exact"/>
              <w:jc w:val="right"/>
              <w:rPr>
                <w:rFonts w:ascii="宋体" w:hAnsi="宋体" w:eastAsia="宋体"/>
                <w:sz w:val="24"/>
              </w:rPr>
            </w:pPr>
            <w:r>
              <w:rPr>
                <w:rFonts w:hint="eastAsia" w:ascii="宋体" w:hAnsi="宋体" w:eastAsia="宋体"/>
                <w:sz w:val="24"/>
              </w:rPr>
              <w:t>单位：万元</w:t>
            </w:r>
          </w:p>
        </w:tc>
      </w:tr>
      <w:tr w14:paraId="72B7F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BB7EF11">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6D518EDC">
            <w:pPr>
              <w:spacing w:line="360" w:lineRule="exact"/>
              <w:jc w:val="left"/>
              <w:rPr>
                <w:rFonts w:ascii="宋体" w:hAnsi="宋体" w:eastAsia="宋体"/>
                <w:sz w:val="24"/>
              </w:rPr>
            </w:pPr>
            <w:r>
              <w:rPr>
                <w:rFonts w:ascii="宋体" w:hAnsi="宋体" w:eastAsia="宋体"/>
                <w:sz w:val="24"/>
              </w:rPr>
              <w:t>13062321PFWIKXF89K170</w:t>
            </w:r>
          </w:p>
        </w:tc>
        <w:tc>
          <w:tcPr>
            <w:tcW w:w="1587" w:type="dxa"/>
            <w:noWrap w:val="0"/>
            <w:vAlign w:val="center"/>
          </w:tcPr>
          <w:p w14:paraId="401F4BB7">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426BEBA">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年涞水县医院设备购置项目</w:t>
            </w:r>
          </w:p>
        </w:tc>
      </w:tr>
      <w:tr w14:paraId="60763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7C87F19">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795C6D12">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6D37613F">
            <w:pPr>
              <w:spacing w:line="360" w:lineRule="exact"/>
              <w:jc w:val="left"/>
              <w:rPr>
                <w:rFonts w:ascii="宋体" w:hAnsi="宋体" w:eastAsia="宋体"/>
                <w:sz w:val="24"/>
              </w:rPr>
            </w:pPr>
            <w:r>
              <w:rPr>
                <w:rFonts w:ascii="宋体" w:hAnsi="宋体" w:eastAsia="宋体"/>
                <w:sz w:val="24"/>
              </w:rPr>
              <w:t>50.00</w:t>
            </w:r>
          </w:p>
        </w:tc>
        <w:tc>
          <w:tcPr>
            <w:tcW w:w="1587" w:type="dxa"/>
            <w:noWrap w:val="0"/>
            <w:vAlign w:val="center"/>
          </w:tcPr>
          <w:p w14:paraId="29910FD5">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7C08D020">
            <w:pPr>
              <w:spacing w:line="360" w:lineRule="exact"/>
              <w:jc w:val="left"/>
              <w:rPr>
                <w:rFonts w:ascii="宋体" w:hAnsi="宋体" w:eastAsia="宋体"/>
                <w:sz w:val="24"/>
              </w:rPr>
            </w:pPr>
            <w:r>
              <w:rPr>
                <w:rFonts w:ascii="宋体" w:hAnsi="宋体" w:eastAsia="宋体"/>
                <w:sz w:val="24"/>
              </w:rPr>
              <w:t>50.00</w:t>
            </w:r>
          </w:p>
        </w:tc>
        <w:tc>
          <w:tcPr>
            <w:tcW w:w="1276" w:type="dxa"/>
            <w:noWrap w:val="0"/>
            <w:vAlign w:val="center"/>
          </w:tcPr>
          <w:p w14:paraId="6040F0FF">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2478056D">
            <w:pPr>
              <w:spacing w:line="360" w:lineRule="exact"/>
              <w:jc w:val="left"/>
              <w:rPr>
                <w:rFonts w:ascii="宋体" w:hAnsi="宋体" w:eastAsia="宋体"/>
                <w:sz w:val="24"/>
              </w:rPr>
            </w:pPr>
            <w:r>
              <w:rPr>
                <w:rFonts w:ascii="宋体" w:hAnsi="宋体" w:eastAsia="宋体"/>
                <w:sz w:val="24"/>
              </w:rPr>
              <w:t>0</w:t>
            </w:r>
          </w:p>
        </w:tc>
      </w:tr>
      <w:tr w14:paraId="6AFC4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D506932">
            <w:pPr>
              <w:spacing w:line="360" w:lineRule="exact"/>
              <w:jc w:val="left"/>
              <w:outlineLvl w:val="3"/>
              <w:rPr>
                <w:rFonts w:ascii="宋体" w:hAnsi="宋体" w:eastAsia="宋体"/>
                <w:sz w:val="24"/>
              </w:rPr>
            </w:pPr>
          </w:p>
        </w:tc>
        <w:tc>
          <w:tcPr>
            <w:tcW w:w="8278" w:type="dxa"/>
            <w:gridSpan w:val="6"/>
            <w:noWrap w:val="0"/>
            <w:vAlign w:val="center"/>
          </w:tcPr>
          <w:p w14:paraId="7A2BFFF5">
            <w:pPr>
              <w:spacing w:line="360" w:lineRule="exact"/>
              <w:jc w:val="left"/>
              <w:rPr>
                <w:rFonts w:ascii="宋体" w:hAnsi="宋体" w:eastAsia="宋体"/>
                <w:sz w:val="24"/>
              </w:rPr>
            </w:pPr>
            <w:r>
              <w:rPr>
                <w:rFonts w:hint="eastAsia" w:ascii="宋体" w:hAnsi="宋体" w:eastAsia="宋体"/>
                <w:sz w:val="24"/>
              </w:rPr>
              <w:t>提高医院的医疗设备，使其检查功能越来越齐全，医生诊疗水平越来越精准。</w:t>
            </w:r>
          </w:p>
        </w:tc>
      </w:tr>
      <w:tr w14:paraId="717EE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607A22D">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3974F2B1">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7964895E">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1843ABFA">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57A6FDFC">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44971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56C99F2">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12CB8E04">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006E8F68">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323E298E">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1F88B698">
            <w:pPr>
              <w:spacing w:line="360" w:lineRule="exact"/>
              <w:jc w:val="center"/>
              <w:rPr>
                <w:rFonts w:ascii="宋体" w:hAnsi="宋体" w:eastAsia="宋体"/>
                <w:sz w:val="24"/>
              </w:rPr>
            </w:pPr>
            <w:r>
              <w:rPr>
                <w:rFonts w:ascii="宋体" w:hAnsi="宋体" w:eastAsia="宋体"/>
                <w:sz w:val="24"/>
              </w:rPr>
              <w:t>100.00%</w:t>
            </w:r>
          </w:p>
        </w:tc>
      </w:tr>
      <w:tr w14:paraId="4F006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286FFEC2">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074768C4">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提高医院诊疗水平</w:t>
            </w:r>
          </w:p>
          <w:p w14:paraId="3282E2D5">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医院检查功能越来越齐全</w:t>
            </w:r>
          </w:p>
          <w:p w14:paraId="6FA96C52">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能够为开展新项目添砖加瓦</w:t>
            </w:r>
          </w:p>
          <w:p w14:paraId="5ACE4A0E">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满足患者需求</w:t>
            </w:r>
          </w:p>
        </w:tc>
      </w:tr>
    </w:tbl>
    <w:p w14:paraId="55880F3D">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0059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2A3646B">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7B80AA9F">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5ABD3CA5">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09E3B8F">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419B91F4">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6635AEBE">
            <w:pPr>
              <w:spacing w:line="360" w:lineRule="exact"/>
              <w:jc w:val="center"/>
              <w:rPr>
                <w:rFonts w:ascii="宋体" w:hAnsi="宋体" w:eastAsia="宋体"/>
                <w:b/>
                <w:sz w:val="24"/>
              </w:rPr>
            </w:pPr>
            <w:r>
              <w:rPr>
                <w:rFonts w:hint="eastAsia" w:ascii="宋体" w:hAnsi="宋体" w:eastAsia="宋体"/>
                <w:b/>
                <w:sz w:val="24"/>
              </w:rPr>
              <w:t>指标值确定依据</w:t>
            </w:r>
          </w:p>
        </w:tc>
      </w:tr>
      <w:tr w14:paraId="0AD2C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7E5F782">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474AF9CC">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50DED842">
            <w:pPr>
              <w:spacing w:line="360" w:lineRule="exact"/>
              <w:jc w:val="left"/>
              <w:rPr>
                <w:rFonts w:ascii="宋体" w:hAnsi="宋体" w:eastAsia="宋体"/>
                <w:sz w:val="24"/>
              </w:rPr>
            </w:pPr>
            <w:r>
              <w:rPr>
                <w:rFonts w:hint="eastAsia" w:ascii="宋体" w:hAnsi="宋体" w:eastAsia="宋体"/>
                <w:sz w:val="24"/>
              </w:rPr>
              <w:t>购置设备数量</w:t>
            </w:r>
            <w:r>
              <w:rPr>
                <w:rFonts w:ascii="宋体" w:hAnsi="宋体" w:eastAsia="宋体"/>
                <w:sz w:val="24"/>
              </w:rPr>
              <w:t>(</w:t>
            </w:r>
            <w:r>
              <w:rPr>
                <w:rFonts w:hint="eastAsia" w:ascii="宋体" w:hAnsi="宋体" w:eastAsia="宋体"/>
                <w:sz w:val="24"/>
              </w:rPr>
              <w:t>台</w:t>
            </w:r>
            <w:r>
              <w:rPr>
                <w:rFonts w:ascii="宋体" w:hAnsi="宋体" w:eastAsia="宋体"/>
                <w:sz w:val="24"/>
              </w:rPr>
              <w:t>/</w:t>
            </w:r>
            <w:r>
              <w:rPr>
                <w:rFonts w:hint="eastAsia" w:ascii="宋体" w:hAnsi="宋体" w:eastAsia="宋体"/>
                <w:sz w:val="24"/>
              </w:rPr>
              <w:t>套</w:t>
            </w:r>
            <w:r>
              <w:rPr>
                <w:rFonts w:ascii="宋体" w:hAnsi="宋体" w:eastAsia="宋体"/>
                <w:sz w:val="24"/>
              </w:rPr>
              <w:t>)</w:t>
            </w:r>
          </w:p>
        </w:tc>
        <w:tc>
          <w:tcPr>
            <w:tcW w:w="2891" w:type="dxa"/>
            <w:noWrap w:val="0"/>
            <w:vAlign w:val="center"/>
          </w:tcPr>
          <w:p w14:paraId="561E0E53">
            <w:pPr>
              <w:spacing w:line="360" w:lineRule="exact"/>
              <w:jc w:val="left"/>
              <w:rPr>
                <w:rFonts w:ascii="宋体" w:hAnsi="宋体" w:eastAsia="宋体"/>
                <w:sz w:val="24"/>
              </w:rPr>
            </w:pPr>
            <w:r>
              <w:rPr>
                <w:rFonts w:hint="eastAsia" w:ascii="宋体" w:hAnsi="宋体" w:eastAsia="宋体"/>
                <w:sz w:val="24"/>
              </w:rPr>
              <w:t>新增购置设备的数量</w:t>
            </w:r>
          </w:p>
        </w:tc>
        <w:tc>
          <w:tcPr>
            <w:tcW w:w="1276" w:type="dxa"/>
            <w:noWrap w:val="0"/>
            <w:vAlign w:val="center"/>
          </w:tcPr>
          <w:p w14:paraId="4C2CA8AE">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台</w:t>
            </w:r>
          </w:p>
        </w:tc>
        <w:tc>
          <w:tcPr>
            <w:tcW w:w="1701" w:type="dxa"/>
            <w:noWrap w:val="0"/>
            <w:vAlign w:val="center"/>
          </w:tcPr>
          <w:p w14:paraId="7DA7F29D">
            <w:pPr>
              <w:spacing w:line="360" w:lineRule="exact"/>
              <w:jc w:val="left"/>
              <w:rPr>
                <w:rFonts w:ascii="宋体" w:hAnsi="宋体" w:eastAsia="宋体"/>
                <w:sz w:val="24"/>
              </w:rPr>
            </w:pPr>
            <w:r>
              <w:rPr>
                <w:rFonts w:hint="eastAsia" w:ascii="宋体" w:hAnsi="宋体" w:eastAsia="宋体"/>
                <w:sz w:val="24"/>
              </w:rPr>
              <w:t>政府批示</w:t>
            </w:r>
          </w:p>
        </w:tc>
      </w:tr>
      <w:tr w14:paraId="1FB24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4913D69">
            <w:pPr>
              <w:spacing w:line="360" w:lineRule="exact"/>
              <w:jc w:val="center"/>
              <w:rPr>
                <w:rFonts w:hint="eastAsia" w:ascii="宋体" w:hAnsi="宋体" w:eastAsia="宋体"/>
                <w:sz w:val="24"/>
              </w:rPr>
            </w:pPr>
          </w:p>
        </w:tc>
        <w:tc>
          <w:tcPr>
            <w:tcW w:w="1134" w:type="dxa"/>
            <w:noWrap w:val="0"/>
            <w:vAlign w:val="center"/>
          </w:tcPr>
          <w:p w14:paraId="40245953">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2D574948">
            <w:pPr>
              <w:spacing w:line="360" w:lineRule="exact"/>
              <w:jc w:val="left"/>
              <w:rPr>
                <w:rFonts w:hint="eastAsia" w:ascii="宋体" w:hAnsi="宋体" w:eastAsia="宋体"/>
                <w:sz w:val="24"/>
              </w:rPr>
            </w:pPr>
            <w:r>
              <w:rPr>
                <w:rFonts w:hint="eastAsia" w:ascii="宋体" w:hAnsi="宋体" w:eastAsia="宋体"/>
                <w:sz w:val="24"/>
              </w:rPr>
              <w:t>验收合格率</w:t>
            </w:r>
          </w:p>
        </w:tc>
        <w:tc>
          <w:tcPr>
            <w:tcW w:w="2891" w:type="dxa"/>
            <w:noWrap w:val="0"/>
            <w:vAlign w:val="center"/>
          </w:tcPr>
          <w:p w14:paraId="04785447">
            <w:pPr>
              <w:spacing w:line="360" w:lineRule="exact"/>
              <w:jc w:val="left"/>
              <w:rPr>
                <w:rFonts w:ascii="宋体" w:hAnsi="宋体" w:eastAsia="宋体"/>
                <w:sz w:val="24"/>
              </w:rPr>
            </w:pPr>
            <w:r>
              <w:rPr>
                <w:rFonts w:hint="eastAsia" w:ascii="宋体" w:hAnsi="宋体" w:eastAsia="宋体"/>
                <w:sz w:val="24"/>
              </w:rPr>
              <w:t>验收合格的数量占购置总数量的比例</w:t>
            </w:r>
          </w:p>
        </w:tc>
        <w:tc>
          <w:tcPr>
            <w:tcW w:w="1276" w:type="dxa"/>
            <w:noWrap w:val="0"/>
            <w:vAlign w:val="center"/>
          </w:tcPr>
          <w:p w14:paraId="73ED5992">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1568CC3">
            <w:pPr>
              <w:spacing w:line="360" w:lineRule="exact"/>
              <w:jc w:val="left"/>
              <w:rPr>
                <w:rFonts w:hint="eastAsia" w:ascii="宋体" w:hAnsi="宋体" w:eastAsia="宋体"/>
                <w:sz w:val="24"/>
              </w:rPr>
            </w:pPr>
            <w:r>
              <w:rPr>
                <w:rFonts w:hint="eastAsia" w:ascii="宋体" w:hAnsi="宋体" w:eastAsia="宋体"/>
                <w:sz w:val="24"/>
              </w:rPr>
              <w:t>政府批示</w:t>
            </w:r>
          </w:p>
        </w:tc>
      </w:tr>
      <w:tr w14:paraId="45A14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21A1ACA">
            <w:pPr>
              <w:spacing w:line="360" w:lineRule="exact"/>
              <w:jc w:val="center"/>
              <w:rPr>
                <w:rFonts w:hint="eastAsia" w:ascii="宋体" w:hAnsi="宋体" w:eastAsia="宋体"/>
                <w:sz w:val="24"/>
              </w:rPr>
            </w:pPr>
          </w:p>
        </w:tc>
        <w:tc>
          <w:tcPr>
            <w:tcW w:w="1134" w:type="dxa"/>
            <w:noWrap w:val="0"/>
            <w:vAlign w:val="center"/>
          </w:tcPr>
          <w:p w14:paraId="27879FFC">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1543B130">
            <w:pPr>
              <w:spacing w:line="360" w:lineRule="exact"/>
              <w:jc w:val="left"/>
              <w:rPr>
                <w:rFonts w:hint="eastAsia" w:ascii="宋体" w:hAnsi="宋体" w:eastAsia="宋体"/>
                <w:sz w:val="24"/>
              </w:rPr>
            </w:pPr>
            <w:r>
              <w:rPr>
                <w:rFonts w:hint="eastAsia" w:ascii="宋体" w:hAnsi="宋体" w:eastAsia="宋体"/>
                <w:sz w:val="24"/>
              </w:rPr>
              <w:t>设备到货</w:t>
            </w:r>
          </w:p>
        </w:tc>
        <w:tc>
          <w:tcPr>
            <w:tcW w:w="2891" w:type="dxa"/>
            <w:noWrap w:val="0"/>
            <w:vAlign w:val="center"/>
          </w:tcPr>
          <w:p w14:paraId="3CE58EEA">
            <w:pPr>
              <w:spacing w:line="360" w:lineRule="exact"/>
              <w:jc w:val="left"/>
              <w:rPr>
                <w:rFonts w:ascii="宋体" w:hAnsi="宋体" w:eastAsia="宋体"/>
                <w:sz w:val="24"/>
              </w:rPr>
            </w:pPr>
            <w:r>
              <w:rPr>
                <w:rFonts w:hint="eastAsia" w:ascii="宋体" w:hAnsi="宋体" w:eastAsia="宋体"/>
                <w:sz w:val="24"/>
              </w:rPr>
              <w:t>设备到货数量占设备购置总数的比例</w:t>
            </w:r>
          </w:p>
        </w:tc>
        <w:tc>
          <w:tcPr>
            <w:tcW w:w="1276" w:type="dxa"/>
            <w:noWrap w:val="0"/>
            <w:vAlign w:val="center"/>
          </w:tcPr>
          <w:p w14:paraId="65DAA5B4">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7850D5BD">
            <w:pPr>
              <w:spacing w:line="360" w:lineRule="exact"/>
              <w:jc w:val="left"/>
              <w:rPr>
                <w:rFonts w:hint="eastAsia" w:ascii="宋体" w:hAnsi="宋体" w:eastAsia="宋体"/>
                <w:sz w:val="24"/>
              </w:rPr>
            </w:pPr>
            <w:r>
              <w:rPr>
                <w:rFonts w:hint="eastAsia" w:ascii="宋体" w:hAnsi="宋体" w:eastAsia="宋体"/>
                <w:sz w:val="24"/>
              </w:rPr>
              <w:t>政府批示</w:t>
            </w:r>
          </w:p>
        </w:tc>
      </w:tr>
      <w:tr w14:paraId="73878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C8010AB">
            <w:pPr>
              <w:spacing w:line="360" w:lineRule="exact"/>
              <w:jc w:val="center"/>
              <w:rPr>
                <w:rFonts w:hint="eastAsia" w:ascii="宋体" w:hAnsi="宋体" w:eastAsia="宋体"/>
                <w:sz w:val="24"/>
              </w:rPr>
            </w:pPr>
          </w:p>
        </w:tc>
        <w:tc>
          <w:tcPr>
            <w:tcW w:w="1134" w:type="dxa"/>
            <w:noWrap w:val="0"/>
            <w:vAlign w:val="center"/>
          </w:tcPr>
          <w:p w14:paraId="39A9668D">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5ADD8B8E">
            <w:pPr>
              <w:spacing w:line="360" w:lineRule="exact"/>
              <w:jc w:val="left"/>
              <w:rPr>
                <w:rFonts w:hint="eastAsia" w:ascii="宋体" w:hAnsi="宋体" w:eastAsia="宋体"/>
                <w:sz w:val="24"/>
              </w:rPr>
            </w:pPr>
            <w:r>
              <w:rPr>
                <w:rFonts w:hint="eastAsia" w:ascii="宋体" w:hAnsi="宋体" w:eastAsia="宋体"/>
                <w:sz w:val="24"/>
              </w:rPr>
              <w:t>设备购置费</w:t>
            </w:r>
          </w:p>
        </w:tc>
        <w:tc>
          <w:tcPr>
            <w:tcW w:w="2891" w:type="dxa"/>
            <w:noWrap w:val="0"/>
            <w:vAlign w:val="center"/>
          </w:tcPr>
          <w:p w14:paraId="57E32073">
            <w:pPr>
              <w:spacing w:line="360" w:lineRule="exact"/>
              <w:jc w:val="left"/>
              <w:rPr>
                <w:rFonts w:ascii="宋体" w:hAnsi="宋体" w:eastAsia="宋体"/>
                <w:sz w:val="24"/>
              </w:rPr>
            </w:pPr>
            <w:r>
              <w:rPr>
                <w:rFonts w:hint="eastAsia" w:ascii="宋体" w:hAnsi="宋体" w:eastAsia="宋体"/>
                <w:sz w:val="24"/>
              </w:rPr>
              <w:t>提高资金使用效率，控制预算批复金额</w:t>
            </w:r>
          </w:p>
        </w:tc>
        <w:tc>
          <w:tcPr>
            <w:tcW w:w="1276" w:type="dxa"/>
            <w:noWrap w:val="0"/>
            <w:vAlign w:val="center"/>
          </w:tcPr>
          <w:p w14:paraId="553506C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AB16FA1">
            <w:pPr>
              <w:spacing w:line="360" w:lineRule="exact"/>
              <w:jc w:val="left"/>
              <w:rPr>
                <w:rFonts w:hint="eastAsia" w:ascii="宋体" w:hAnsi="宋体" w:eastAsia="宋体"/>
                <w:sz w:val="24"/>
              </w:rPr>
            </w:pPr>
            <w:r>
              <w:rPr>
                <w:rFonts w:hint="eastAsia" w:ascii="宋体" w:hAnsi="宋体" w:eastAsia="宋体"/>
                <w:sz w:val="24"/>
              </w:rPr>
              <w:t>政府批示</w:t>
            </w:r>
          </w:p>
        </w:tc>
      </w:tr>
      <w:tr w14:paraId="6FCA4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4905C2B">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7185515">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1D925809">
            <w:pPr>
              <w:spacing w:line="360" w:lineRule="exact"/>
              <w:jc w:val="left"/>
              <w:rPr>
                <w:rFonts w:hint="eastAsia" w:ascii="宋体" w:hAnsi="宋体" w:eastAsia="宋体"/>
                <w:sz w:val="24"/>
              </w:rPr>
            </w:pPr>
            <w:r>
              <w:rPr>
                <w:rFonts w:hint="eastAsia" w:ascii="宋体" w:hAnsi="宋体" w:eastAsia="宋体"/>
                <w:sz w:val="24"/>
              </w:rPr>
              <w:t>保障服务能力</w:t>
            </w:r>
          </w:p>
        </w:tc>
        <w:tc>
          <w:tcPr>
            <w:tcW w:w="2891" w:type="dxa"/>
            <w:noWrap w:val="0"/>
            <w:vAlign w:val="center"/>
          </w:tcPr>
          <w:p w14:paraId="414C3515">
            <w:pPr>
              <w:spacing w:line="360" w:lineRule="exact"/>
              <w:jc w:val="left"/>
              <w:rPr>
                <w:rFonts w:ascii="宋体" w:hAnsi="宋体" w:eastAsia="宋体"/>
                <w:sz w:val="24"/>
              </w:rPr>
            </w:pPr>
            <w:r>
              <w:rPr>
                <w:rFonts w:hint="eastAsia" w:ascii="宋体" w:hAnsi="宋体" w:eastAsia="宋体"/>
                <w:sz w:val="24"/>
              </w:rPr>
              <w:t>保障服务能力提升情况</w:t>
            </w:r>
          </w:p>
        </w:tc>
        <w:tc>
          <w:tcPr>
            <w:tcW w:w="1276" w:type="dxa"/>
            <w:noWrap w:val="0"/>
            <w:vAlign w:val="center"/>
          </w:tcPr>
          <w:p w14:paraId="6034E0A5">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EBD84A6">
            <w:pPr>
              <w:spacing w:line="360" w:lineRule="exact"/>
              <w:jc w:val="left"/>
              <w:rPr>
                <w:rFonts w:hint="eastAsia" w:ascii="宋体" w:hAnsi="宋体" w:eastAsia="宋体"/>
                <w:sz w:val="24"/>
              </w:rPr>
            </w:pPr>
            <w:r>
              <w:rPr>
                <w:rFonts w:hint="eastAsia" w:ascii="宋体" w:hAnsi="宋体" w:eastAsia="宋体"/>
                <w:sz w:val="24"/>
              </w:rPr>
              <w:t>政府批示</w:t>
            </w:r>
          </w:p>
        </w:tc>
      </w:tr>
      <w:tr w14:paraId="11240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47E3EF3">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3C09CCF9">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3FBF7EBB">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0DD0B1A3">
            <w:pPr>
              <w:spacing w:line="360" w:lineRule="exact"/>
              <w:jc w:val="left"/>
              <w:rPr>
                <w:rFonts w:ascii="宋体" w:hAnsi="宋体" w:eastAsia="宋体"/>
                <w:sz w:val="24"/>
              </w:rPr>
            </w:pPr>
            <w:r>
              <w:rPr>
                <w:rFonts w:hint="eastAsia" w:ascii="宋体" w:hAnsi="宋体" w:eastAsia="宋体"/>
                <w:sz w:val="24"/>
              </w:rPr>
              <w:t>调查中满意和较满意的人数占调查总人数的百分比</w:t>
            </w:r>
          </w:p>
        </w:tc>
        <w:tc>
          <w:tcPr>
            <w:tcW w:w="1276" w:type="dxa"/>
            <w:noWrap w:val="0"/>
            <w:vAlign w:val="center"/>
          </w:tcPr>
          <w:p w14:paraId="4C550444">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265ABD79">
            <w:pPr>
              <w:spacing w:line="360" w:lineRule="exact"/>
              <w:jc w:val="left"/>
              <w:rPr>
                <w:rFonts w:hint="eastAsia" w:ascii="宋体" w:hAnsi="宋体" w:eastAsia="宋体"/>
                <w:sz w:val="24"/>
              </w:rPr>
            </w:pPr>
            <w:r>
              <w:rPr>
                <w:rFonts w:hint="eastAsia" w:ascii="宋体" w:hAnsi="宋体" w:eastAsia="宋体"/>
                <w:sz w:val="24"/>
              </w:rPr>
              <w:t>政府批示</w:t>
            </w:r>
          </w:p>
        </w:tc>
      </w:tr>
    </w:tbl>
    <w:p w14:paraId="147B0BB8">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71D3861D">
      <w:pPr>
        <w:spacing w:line="360" w:lineRule="exact"/>
        <w:ind w:firstLine="480" w:firstLineChars="200"/>
        <w:jc w:val="left"/>
        <w:rPr>
          <w:rFonts w:ascii="宋体" w:hAnsi="宋体" w:eastAsia="宋体"/>
          <w:sz w:val="24"/>
        </w:rPr>
      </w:pPr>
    </w:p>
    <w:p w14:paraId="233E097D">
      <w:pPr>
        <w:spacing w:line="360" w:lineRule="exact"/>
        <w:ind w:firstLine="482" w:firstLineChars="200"/>
        <w:jc w:val="left"/>
        <w:outlineLvl w:val="3"/>
        <w:rPr>
          <w:rFonts w:ascii="宋体" w:hAnsi="宋体" w:eastAsia="宋体"/>
          <w:b/>
          <w:sz w:val="24"/>
        </w:rPr>
      </w:pPr>
      <w:bookmarkStart w:id="71" w:name="_Toc62803881"/>
      <w:r>
        <w:rPr>
          <w:rFonts w:hint="eastAsia" w:ascii="宋体" w:hAnsi="宋体" w:eastAsia="宋体"/>
          <w:b/>
          <w:sz w:val="24"/>
        </w:rPr>
        <w:t>71.2021年涞水县医院政府指令性应急救助经费项目绩效目标表</w:t>
      </w:r>
      <w:bookmarkEnd w:id="71"/>
      <w:r>
        <w:rPr>
          <w:rFonts w:hint="eastAsia" w:ascii="宋体" w:hAnsi="宋体" w:eastAsia="宋体"/>
          <w:b/>
          <w:sz w:val="24"/>
        </w:rPr>
        <w:t>TC 71、2021年涞水县医院政府指令性应急救助经费项目绩效目标表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9499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0A57F33">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7188D2C5">
            <w:pPr>
              <w:spacing w:line="360" w:lineRule="exact"/>
              <w:jc w:val="right"/>
              <w:rPr>
                <w:rFonts w:ascii="宋体" w:hAnsi="宋体" w:eastAsia="宋体"/>
                <w:sz w:val="24"/>
              </w:rPr>
            </w:pPr>
            <w:r>
              <w:rPr>
                <w:rFonts w:hint="eastAsia" w:ascii="宋体" w:hAnsi="宋体" w:eastAsia="宋体"/>
                <w:sz w:val="24"/>
              </w:rPr>
              <w:t>单位：万元</w:t>
            </w:r>
          </w:p>
        </w:tc>
      </w:tr>
      <w:tr w14:paraId="1F1B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714CCE43">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52A7FEB1">
            <w:pPr>
              <w:spacing w:line="360" w:lineRule="exact"/>
              <w:jc w:val="left"/>
              <w:rPr>
                <w:rFonts w:ascii="宋体" w:hAnsi="宋体" w:eastAsia="宋体"/>
                <w:sz w:val="24"/>
              </w:rPr>
            </w:pPr>
            <w:r>
              <w:rPr>
                <w:rFonts w:ascii="宋体" w:hAnsi="宋体" w:eastAsia="宋体"/>
                <w:sz w:val="24"/>
              </w:rPr>
              <w:t>13062321QZRG5PE4YWFEI</w:t>
            </w:r>
          </w:p>
        </w:tc>
        <w:tc>
          <w:tcPr>
            <w:tcW w:w="1587" w:type="dxa"/>
            <w:noWrap w:val="0"/>
            <w:vAlign w:val="center"/>
          </w:tcPr>
          <w:p w14:paraId="740C69B0">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7AC7E32A">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年涞水县医院政府指令性应急救助经费项目</w:t>
            </w:r>
          </w:p>
        </w:tc>
      </w:tr>
      <w:tr w14:paraId="2A019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8C89010">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3AC455A5">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2247B82F">
            <w:pPr>
              <w:spacing w:line="360" w:lineRule="exact"/>
              <w:jc w:val="left"/>
              <w:rPr>
                <w:rFonts w:ascii="宋体" w:hAnsi="宋体" w:eastAsia="宋体"/>
                <w:sz w:val="24"/>
              </w:rPr>
            </w:pPr>
            <w:r>
              <w:rPr>
                <w:rFonts w:ascii="宋体" w:hAnsi="宋体" w:eastAsia="宋体"/>
                <w:sz w:val="24"/>
              </w:rPr>
              <w:t>250.00</w:t>
            </w:r>
          </w:p>
        </w:tc>
        <w:tc>
          <w:tcPr>
            <w:tcW w:w="1587" w:type="dxa"/>
            <w:noWrap w:val="0"/>
            <w:vAlign w:val="center"/>
          </w:tcPr>
          <w:p w14:paraId="2CEB8654">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2479DCE5">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06586339">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63C52BA1">
            <w:pPr>
              <w:spacing w:line="360" w:lineRule="exact"/>
              <w:jc w:val="left"/>
              <w:rPr>
                <w:rFonts w:ascii="宋体" w:hAnsi="宋体" w:eastAsia="宋体"/>
                <w:sz w:val="24"/>
              </w:rPr>
            </w:pPr>
            <w:r>
              <w:rPr>
                <w:rFonts w:ascii="宋体" w:hAnsi="宋体" w:eastAsia="宋体"/>
                <w:sz w:val="24"/>
              </w:rPr>
              <w:t>250.00</w:t>
            </w:r>
          </w:p>
        </w:tc>
      </w:tr>
      <w:tr w14:paraId="3749E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10817F3">
            <w:pPr>
              <w:spacing w:line="360" w:lineRule="exact"/>
              <w:jc w:val="left"/>
              <w:outlineLvl w:val="3"/>
              <w:rPr>
                <w:rFonts w:ascii="宋体" w:hAnsi="宋体" w:eastAsia="宋体"/>
                <w:sz w:val="24"/>
              </w:rPr>
            </w:pPr>
          </w:p>
        </w:tc>
        <w:tc>
          <w:tcPr>
            <w:tcW w:w="8278" w:type="dxa"/>
            <w:gridSpan w:val="6"/>
            <w:noWrap w:val="0"/>
            <w:vAlign w:val="center"/>
          </w:tcPr>
          <w:p w14:paraId="449909CC">
            <w:pPr>
              <w:spacing w:line="360" w:lineRule="exact"/>
              <w:jc w:val="left"/>
              <w:rPr>
                <w:rFonts w:ascii="宋体" w:hAnsi="宋体" w:eastAsia="宋体"/>
                <w:sz w:val="24"/>
              </w:rPr>
            </w:pPr>
            <w:r>
              <w:rPr>
                <w:rFonts w:hint="eastAsia" w:ascii="宋体" w:hAnsi="宋体" w:eastAsia="宋体"/>
                <w:sz w:val="24"/>
              </w:rPr>
              <w:t>根据</w:t>
            </w:r>
            <w:r>
              <w:rPr>
                <w:rFonts w:ascii="宋体" w:hAnsi="宋体" w:eastAsia="宋体"/>
                <w:sz w:val="24"/>
              </w:rPr>
              <w:t>2020</w:t>
            </w:r>
            <w:r>
              <w:rPr>
                <w:rFonts w:hint="eastAsia" w:ascii="宋体" w:hAnsi="宋体" w:eastAsia="宋体"/>
                <w:sz w:val="24"/>
              </w:rPr>
              <w:t>年政府指令性救治患者欠费情况表，为更好地提供应急救助服务。</w:t>
            </w:r>
          </w:p>
        </w:tc>
      </w:tr>
      <w:tr w14:paraId="3BA56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693D233">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2C0A57E">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781D2F02">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196EAE5F">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74C37874">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59EB3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EEB0E2D">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7801D2CF">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7C515DA3">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62316061">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618332AC">
            <w:pPr>
              <w:spacing w:line="360" w:lineRule="exact"/>
              <w:jc w:val="center"/>
              <w:rPr>
                <w:rFonts w:ascii="宋体" w:hAnsi="宋体" w:eastAsia="宋体"/>
                <w:sz w:val="24"/>
              </w:rPr>
            </w:pPr>
            <w:r>
              <w:rPr>
                <w:rFonts w:ascii="宋体" w:hAnsi="宋体" w:eastAsia="宋体"/>
                <w:sz w:val="24"/>
              </w:rPr>
              <w:t>100.00%</w:t>
            </w:r>
          </w:p>
        </w:tc>
      </w:tr>
      <w:tr w14:paraId="624CD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2FD688D">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55DDE663">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能够让政府指令性救治人员得到及时救治</w:t>
            </w:r>
          </w:p>
          <w:p w14:paraId="3116FAEB">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提高群众生活水平</w:t>
            </w:r>
          </w:p>
          <w:p w14:paraId="48DE3DA0">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提高患者满意度</w:t>
            </w:r>
          </w:p>
          <w:p w14:paraId="2DA081B2">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突发公共卫生事件救治率提高</w:t>
            </w:r>
          </w:p>
        </w:tc>
      </w:tr>
    </w:tbl>
    <w:p w14:paraId="42B64A24">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E5F5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7D9283D">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528C03B4">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6F09D91F">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1DDE67EE">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45F7CFF8">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60F7E240">
            <w:pPr>
              <w:spacing w:line="360" w:lineRule="exact"/>
              <w:jc w:val="center"/>
              <w:rPr>
                <w:rFonts w:ascii="宋体" w:hAnsi="宋体" w:eastAsia="宋体"/>
                <w:b/>
                <w:sz w:val="24"/>
              </w:rPr>
            </w:pPr>
            <w:r>
              <w:rPr>
                <w:rFonts w:hint="eastAsia" w:ascii="宋体" w:hAnsi="宋体" w:eastAsia="宋体"/>
                <w:b/>
                <w:sz w:val="24"/>
              </w:rPr>
              <w:t>指标值确定依据</w:t>
            </w:r>
          </w:p>
        </w:tc>
      </w:tr>
      <w:tr w14:paraId="2FEFB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851A61F">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6AA61EBE">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5E88577F">
            <w:pPr>
              <w:spacing w:line="360" w:lineRule="exact"/>
              <w:jc w:val="left"/>
              <w:rPr>
                <w:rFonts w:ascii="宋体" w:hAnsi="宋体" w:eastAsia="宋体"/>
                <w:sz w:val="24"/>
              </w:rPr>
            </w:pPr>
            <w:r>
              <w:rPr>
                <w:rFonts w:hint="eastAsia" w:ascii="宋体" w:hAnsi="宋体" w:eastAsia="宋体"/>
                <w:sz w:val="24"/>
              </w:rPr>
              <w:t>组建应急救援队伍数（个）</w:t>
            </w:r>
          </w:p>
        </w:tc>
        <w:tc>
          <w:tcPr>
            <w:tcW w:w="2891" w:type="dxa"/>
            <w:noWrap w:val="0"/>
            <w:vAlign w:val="center"/>
          </w:tcPr>
          <w:p w14:paraId="255B0B76">
            <w:pPr>
              <w:spacing w:line="360" w:lineRule="exact"/>
              <w:jc w:val="left"/>
              <w:rPr>
                <w:rFonts w:ascii="宋体" w:hAnsi="宋体" w:eastAsia="宋体"/>
                <w:sz w:val="24"/>
              </w:rPr>
            </w:pPr>
            <w:r>
              <w:rPr>
                <w:rFonts w:hint="eastAsia" w:ascii="宋体" w:hAnsi="宋体" w:eastAsia="宋体"/>
                <w:sz w:val="24"/>
              </w:rPr>
              <w:t>组建专业应急救援队的数量</w:t>
            </w:r>
          </w:p>
        </w:tc>
        <w:tc>
          <w:tcPr>
            <w:tcW w:w="1276" w:type="dxa"/>
            <w:noWrap w:val="0"/>
            <w:vAlign w:val="center"/>
          </w:tcPr>
          <w:p w14:paraId="2823735F">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个</w:t>
            </w:r>
          </w:p>
        </w:tc>
        <w:tc>
          <w:tcPr>
            <w:tcW w:w="1701" w:type="dxa"/>
            <w:noWrap w:val="0"/>
            <w:vAlign w:val="center"/>
          </w:tcPr>
          <w:p w14:paraId="0D81C9B7">
            <w:pPr>
              <w:spacing w:line="360" w:lineRule="exact"/>
              <w:jc w:val="left"/>
              <w:rPr>
                <w:rFonts w:ascii="宋体" w:hAnsi="宋体" w:eastAsia="宋体"/>
                <w:sz w:val="24"/>
              </w:rPr>
            </w:pPr>
            <w:r>
              <w:rPr>
                <w:rFonts w:hint="eastAsia" w:ascii="宋体" w:hAnsi="宋体" w:eastAsia="宋体"/>
                <w:sz w:val="24"/>
              </w:rPr>
              <w:t>政府批示</w:t>
            </w:r>
          </w:p>
        </w:tc>
      </w:tr>
      <w:tr w14:paraId="0CBF6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F4BF10D">
            <w:pPr>
              <w:spacing w:line="360" w:lineRule="exact"/>
              <w:jc w:val="center"/>
              <w:rPr>
                <w:rFonts w:hint="eastAsia" w:ascii="宋体" w:hAnsi="宋体" w:eastAsia="宋体"/>
                <w:sz w:val="24"/>
              </w:rPr>
            </w:pPr>
          </w:p>
        </w:tc>
        <w:tc>
          <w:tcPr>
            <w:tcW w:w="1134" w:type="dxa"/>
            <w:noWrap w:val="0"/>
            <w:vAlign w:val="center"/>
          </w:tcPr>
          <w:p w14:paraId="256B78B9">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A32F29E">
            <w:pPr>
              <w:spacing w:line="360" w:lineRule="exact"/>
              <w:jc w:val="left"/>
              <w:rPr>
                <w:rFonts w:hint="eastAsia" w:ascii="宋体" w:hAnsi="宋体" w:eastAsia="宋体"/>
                <w:sz w:val="24"/>
              </w:rPr>
            </w:pPr>
            <w:r>
              <w:rPr>
                <w:rFonts w:hint="eastAsia" w:ascii="宋体" w:hAnsi="宋体" w:eastAsia="宋体"/>
                <w:sz w:val="24"/>
              </w:rPr>
              <w:t>突发公共卫生事件信息报告率</w:t>
            </w:r>
          </w:p>
        </w:tc>
        <w:tc>
          <w:tcPr>
            <w:tcW w:w="2891" w:type="dxa"/>
            <w:noWrap w:val="0"/>
            <w:vAlign w:val="center"/>
          </w:tcPr>
          <w:p w14:paraId="4462C5BF">
            <w:pPr>
              <w:spacing w:line="360" w:lineRule="exact"/>
              <w:jc w:val="left"/>
              <w:rPr>
                <w:rFonts w:ascii="宋体" w:hAnsi="宋体" w:eastAsia="宋体"/>
                <w:sz w:val="24"/>
              </w:rPr>
            </w:pPr>
            <w:r>
              <w:rPr>
                <w:rFonts w:hint="eastAsia" w:ascii="宋体" w:hAnsi="宋体" w:eastAsia="宋体"/>
                <w:sz w:val="24"/>
              </w:rPr>
              <w:t>报告的突发公共卫生事件相关信息数占应报告突发公共卫生事件相关信息数的比例</w:t>
            </w:r>
          </w:p>
        </w:tc>
        <w:tc>
          <w:tcPr>
            <w:tcW w:w="1276" w:type="dxa"/>
            <w:noWrap w:val="0"/>
            <w:vAlign w:val="center"/>
          </w:tcPr>
          <w:p w14:paraId="7472E78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B614CB7">
            <w:pPr>
              <w:spacing w:line="360" w:lineRule="exact"/>
              <w:jc w:val="left"/>
              <w:rPr>
                <w:rFonts w:hint="eastAsia" w:ascii="宋体" w:hAnsi="宋体" w:eastAsia="宋体"/>
                <w:sz w:val="24"/>
              </w:rPr>
            </w:pPr>
            <w:r>
              <w:rPr>
                <w:rFonts w:hint="eastAsia" w:ascii="宋体" w:hAnsi="宋体" w:eastAsia="宋体"/>
                <w:sz w:val="24"/>
              </w:rPr>
              <w:t>政府批示</w:t>
            </w:r>
          </w:p>
        </w:tc>
      </w:tr>
      <w:tr w14:paraId="7B9F7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DD8187E">
            <w:pPr>
              <w:spacing w:line="360" w:lineRule="exact"/>
              <w:jc w:val="center"/>
              <w:rPr>
                <w:rFonts w:hint="eastAsia" w:ascii="宋体" w:hAnsi="宋体" w:eastAsia="宋体"/>
                <w:sz w:val="24"/>
              </w:rPr>
            </w:pPr>
          </w:p>
        </w:tc>
        <w:tc>
          <w:tcPr>
            <w:tcW w:w="1134" w:type="dxa"/>
            <w:noWrap w:val="0"/>
            <w:vAlign w:val="center"/>
          </w:tcPr>
          <w:p w14:paraId="7A5ECDB8">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4D4E0149">
            <w:pPr>
              <w:spacing w:line="360" w:lineRule="exact"/>
              <w:jc w:val="left"/>
              <w:rPr>
                <w:rFonts w:hint="eastAsia" w:ascii="宋体" w:hAnsi="宋体" w:eastAsia="宋体"/>
                <w:sz w:val="24"/>
              </w:rPr>
            </w:pPr>
            <w:r>
              <w:rPr>
                <w:rFonts w:hint="eastAsia" w:ascii="宋体" w:hAnsi="宋体" w:eastAsia="宋体"/>
                <w:sz w:val="24"/>
              </w:rPr>
              <w:t>及时救助</w:t>
            </w:r>
          </w:p>
        </w:tc>
        <w:tc>
          <w:tcPr>
            <w:tcW w:w="2891" w:type="dxa"/>
            <w:noWrap w:val="0"/>
            <w:vAlign w:val="center"/>
          </w:tcPr>
          <w:p w14:paraId="5F3174B9">
            <w:pPr>
              <w:spacing w:line="360" w:lineRule="exact"/>
              <w:jc w:val="left"/>
              <w:rPr>
                <w:rFonts w:ascii="宋体" w:hAnsi="宋体" w:eastAsia="宋体"/>
                <w:sz w:val="24"/>
              </w:rPr>
            </w:pPr>
            <w:r>
              <w:rPr>
                <w:rFonts w:hint="eastAsia" w:ascii="宋体" w:hAnsi="宋体" w:eastAsia="宋体"/>
                <w:sz w:val="24"/>
              </w:rPr>
              <w:t>及时救助</w:t>
            </w:r>
          </w:p>
        </w:tc>
        <w:tc>
          <w:tcPr>
            <w:tcW w:w="1276" w:type="dxa"/>
            <w:noWrap w:val="0"/>
            <w:vAlign w:val="center"/>
          </w:tcPr>
          <w:p w14:paraId="03E42205">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3F6151D">
            <w:pPr>
              <w:spacing w:line="360" w:lineRule="exact"/>
              <w:jc w:val="left"/>
              <w:rPr>
                <w:rFonts w:hint="eastAsia" w:ascii="宋体" w:hAnsi="宋体" w:eastAsia="宋体"/>
                <w:sz w:val="24"/>
              </w:rPr>
            </w:pPr>
            <w:r>
              <w:rPr>
                <w:rFonts w:hint="eastAsia" w:ascii="宋体" w:hAnsi="宋体" w:eastAsia="宋体"/>
                <w:sz w:val="24"/>
              </w:rPr>
              <w:t>政府批示</w:t>
            </w:r>
          </w:p>
        </w:tc>
      </w:tr>
      <w:tr w14:paraId="44CB4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86DB824">
            <w:pPr>
              <w:spacing w:line="360" w:lineRule="exact"/>
              <w:jc w:val="center"/>
              <w:rPr>
                <w:rFonts w:hint="eastAsia" w:ascii="宋体" w:hAnsi="宋体" w:eastAsia="宋体"/>
                <w:sz w:val="24"/>
              </w:rPr>
            </w:pPr>
          </w:p>
        </w:tc>
        <w:tc>
          <w:tcPr>
            <w:tcW w:w="1134" w:type="dxa"/>
            <w:noWrap w:val="0"/>
            <w:vAlign w:val="center"/>
          </w:tcPr>
          <w:p w14:paraId="466D19ED">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415120A1">
            <w:pPr>
              <w:spacing w:line="360" w:lineRule="exact"/>
              <w:jc w:val="left"/>
              <w:rPr>
                <w:rFonts w:hint="eastAsia" w:ascii="宋体" w:hAnsi="宋体" w:eastAsia="宋体"/>
                <w:sz w:val="24"/>
              </w:rPr>
            </w:pPr>
            <w:r>
              <w:rPr>
                <w:rFonts w:hint="eastAsia" w:ascii="宋体" w:hAnsi="宋体" w:eastAsia="宋体"/>
                <w:sz w:val="24"/>
              </w:rPr>
              <w:t>项目成本</w:t>
            </w:r>
          </w:p>
        </w:tc>
        <w:tc>
          <w:tcPr>
            <w:tcW w:w="2891" w:type="dxa"/>
            <w:noWrap w:val="0"/>
            <w:vAlign w:val="center"/>
          </w:tcPr>
          <w:p w14:paraId="5794D6F4">
            <w:pPr>
              <w:spacing w:line="360" w:lineRule="exact"/>
              <w:jc w:val="left"/>
              <w:rPr>
                <w:rFonts w:ascii="宋体" w:hAnsi="宋体" w:eastAsia="宋体"/>
                <w:sz w:val="24"/>
              </w:rPr>
            </w:pPr>
            <w:r>
              <w:rPr>
                <w:rFonts w:hint="eastAsia" w:ascii="宋体" w:hAnsi="宋体" w:eastAsia="宋体"/>
                <w:sz w:val="24"/>
              </w:rPr>
              <w:t>项目预算</w:t>
            </w:r>
          </w:p>
        </w:tc>
        <w:tc>
          <w:tcPr>
            <w:tcW w:w="1276" w:type="dxa"/>
            <w:noWrap w:val="0"/>
            <w:vAlign w:val="center"/>
          </w:tcPr>
          <w:p w14:paraId="55721EC8">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295454C1">
            <w:pPr>
              <w:spacing w:line="360" w:lineRule="exact"/>
              <w:jc w:val="left"/>
              <w:rPr>
                <w:rFonts w:hint="eastAsia" w:ascii="宋体" w:hAnsi="宋体" w:eastAsia="宋体"/>
                <w:sz w:val="24"/>
              </w:rPr>
            </w:pPr>
            <w:r>
              <w:rPr>
                <w:rFonts w:hint="eastAsia" w:ascii="宋体" w:hAnsi="宋体" w:eastAsia="宋体"/>
                <w:sz w:val="24"/>
              </w:rPr>
              <w:t>政府批示</w:t>
            </w:r>
          </w:p>
        </w:tc>
      </w:tr>
      <w:tr w14:paraId="1631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19C7462">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473B3B60">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4607A0AE">
            <w:pPr>
              <w:spacing w:line="360" w:lineRule="exact"/>
              <w:jc w:val="left"/>
              <w:rPr>
                <w:rFonts w:hint="eastAsia" w:ascii="宋体" w:hAnsi="宋体" w:eastAsia="宋体"/>
                <w:sz w:val="24"/>
              </w:rPr>
            </w:pPr>
            <w:r>
              <w:rPr>
                <w:rFonts w:hint="eastAsia" w:ascii="宋体" w:hAnsi="宋体" w:eastAsia="宋体"/>
                <w:sz w:val="24"/>
              </w:rPr>
              <w:t>应急救助率</w:t>
            </w:r>
          </w:p>
        </w:tc>
        <w:tc>
          <w:tcPr>
            <w:tcW w:w="2891" w:type="dxa"/>
            <w:noWrap w:val="0"/>
            <w:vAlign w:val="center"/>
          </w:tcPr>
          <w:p w14:paraId="4030000F">
            <w:pPr>
              <w:spacing w:line="360" w:lineRule="exact"/>
              <w:jc w:val="left"/>
              <w:rPr>
                <w:rFonts w:ascii="宋体" w:hAnsi="宋体" w:eastAsia="宋体"/>
                <w:sz w:val="24"/>
              </w:rPr>
            </w:pPr>
            <w:r>
              <w:rPr>
                <w:rFonts w:hint="eastAsia" w:ascii="宋体" w:hAnsi="宋体" w:eastAsia="宋体"/>
                <w:sz w:val="24"/>
              </w:rPr>
              <w:t>得到应急医疗救助的患者数量占符合条件应救助患者总数的比例</w:t>
            </w:r>
          </w:p>
        </w:tc>
        <w:tc>
          <w:tcPr>
            <w:tcW w:w="1276" w:type="dxa"/>
            <w:noWrap w:val="0"/>
            <w:vAlign w:val="center"/>
          </w:tcPr>
          <w:p w14:paraId="1D644209">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7258422">
            <w:pPr>
              <w:spacing w:line="360" w:lineRule="exact"/>
              <w:jc w:val="left"/>
              <w:rPr>
                <w:rFonts w:hint="eastAsia" w:ascii="宋体" w:hAnsi="宋体" w:eastAsia="宋体"/>
                <w:sz w:val="24"/>
              </w:rPr>
            </w:pPr>
            <w:r>
              <w:rPr>
                <w:rFonts w:hint="eastAsia" w:ascii="宋体" w:hAnsi="宋体" w:eastAsia="宋体"/>
                <w:sz w:val="24"/>
              </w:rPr>
              <w:t>政府批示</w:t>
            </w:r>
          </w:p>
        </w:tc>
      </w:tr>
      <w:tr w14:paraId="7BC6B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1CC9D58">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7024F34B">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1ACE85E8">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141C7E3E">
            <w:pPr>
              <w:spacing w:line="360" w:lineRule="exact"/>
              <w:jc w:val="left"/>
              <w:rPr>
                <w:rFonts w:ascii="宋体" w:hAnsi="宋体" w:eastAsia="宋体"/>
                <w:sz w:val="24"/>
              </w:rPr>
            </w:pPr>
            <w:r>
              <w:rPr>
                <w:rFonts w:hint="eastAsia" w:ascii="宋体" w:hAnsi="宋体" w:eastAsia="宋体"/>
                <w:sz w:val="24"/>
              </w:rPr>
              <w:t>接受服务对象满意率</w:t>
            </w:r>
          </w:p>
        </w:tc>
        <w:tc>
          <w:tcPr>
            <w:tcW w:w="1276" w:type="dxa"/>
            <w:noWrap w:val="0"/>
            <w:vAlign w:val="center"/>
          </w:tcPr>
          <w:p w14:paraId="1AB0A1B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771A9DE">
            <w:pPr>
              <w:spacing w:line="360" w:lineRule="exact"/>
              <w:jc w:val="left"/>
              <w:rPr>
                <w:rFonts w:hint="eastAsia" w:ascii="宋体" w:hAnsi="宋体" w:eastAsia="宋体"/>
                <w:sz w:val="24"/>
              </w:rPr>
            </w:pPr>
            <w:r>
              <w:rPr>
                <w:rFonts w:hint="eastAsia" w:ascii="宋体" w:hAnsi="宋体" w:eastAsia="宋体"/>
                <w:sz w:val="24"/>
              </w:rPr>
              <w:t>政府批示</w:t>
            </w:r>
          </w:p>
        </w:tc>
      </w:tr>
    </w:tbl>
    <w:p w14:paraId="24152FB5">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1E0FE2C8">
      <w:pPr>
        <w:spacing w:line="360" w:lineRule="exact"/>
        <w:ind w:firstLine="480" w:firstLineChars="200"/>
        <w:jc w:val="left"/>
        <w:rPr>
          <w:rFonts w:ascii="宋体" w:hAnsi="宋体" w:eastAsia="宋体"/>
          <w:sz w:val="24"/>
        </w:rPr>
      </w:pPr>
    </w:p>
    <w:p w14:paraId="048EE362">
      <w:pPr>
        <w:spacing w:line="360" w:lineRule="exact"/>
        <w:ind w:firstLine="482" w:firstLineChars="200"/>
        <w:jc w:val="left"/>
        <w:outlineLvl w:val="3"/>
        <w:rPr>
          <w:rFonts w:ascii="宋体" w:hAnsi="宋体" w:eastAsia="宋体"/>
          <w:b/>
          <w:sz w:val="24"/>
        </w:rPr>
      </w:pPr>
      <w:bookmarkStart w:id="72" w:name="_Toc62803882"/>
      <w:r>
        <w:rPr>
          <w:rFonts w:hint="eastAsia" w:ascii="宋体" w:hAnsi="宋体" w:eastAsia="宋体"/>
          <w:b/>
          <w:sz w:val="24"/>
        </w:rPr>
        <w:t>72.2021年涞水县医院污水站扩建工程项目绩效目标表</w:t>
      </w:r>
      <w:bookmarkEnd w:id="72"/>
      <w:r>
        <w:rPr>
          <w:rFonts w:hint="eastAsia" w:ascii="宋体" w:hAnsi="宋体" w:eastAsia="宋体"/>
          <w:b/>
          <w:sz w:val="24"/>
        </w:rPr>
        <w:t>TC 72、2021年涞水县医院污水站扩建工程项目绩效目标表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8BE2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A01512B">
            <w:pPr>
              <w:spacing w:line="360" w:lineRule="exact"/>
              <w:jc w:val="left"/>
              <w:rPr>
                <w:rFonts w:ascii="宋体" w:hAnsi="宋体" w:eastAsia="宋体"/>
                <w:b/>
                <w:sz w:val="24"/>
              </w:rPr>
            </w:pPr>
            <w:r>
              <w:rPr>
                <w:rFonts w:ascii="宋体" w:hAnsi="宋体" w:eastAsia="宋体"/>
                <w:b/>
                <w:sz w:val="24"/>
              </w:rPr>
              <w:t>361005</w:t>
            </w:r>
            <w:r>
              <w:rPr>
                <w:rFonts w:hint="eastAsia" w:ascii="宋体" w:hAnsi="宋体" w:eastAsia="宋体"/>
                <w:b/>
                <w:sz w:val="24"/>
              </w:rPr>
              <w:t>涞水县医院</w:t>
            </w:r>
          </w:p>
        </w:tc>
        <w:tc>
          <w:tcPr>
            <w:tcW w:w="1701" w:type="dxa"/>
            <w:tcBorders>
              <w:top w:val="single" w:color="FFFFFF" w:sz="6" w:space="0"/>
              <w:left w:val="single" w:color="FFFFFF" w:sz="6" w:space="0"/>
              <w:right w:val="single" w:color="FFFFFF" w:sz="6" w:space="0"/>
            </w:tcBorders>
            <w:noWrap w:val="0"/>
            <w:vAlign w:val="center"/>
          </w:tcPr>
          <w:p w14:paraId="1C3B5711">
            <w:pPr>
              <w:spacing w:line="360" w:lineRule="exact"/>
              <w:jc w:val="right"/>
              <w:rPr>
                <w:rFonts w:ascii="宋体" w:hAnsi="宋体" w:eastAsia="宋体"/>
                <w:sz w:val="24"/>
              </w:rPr>
            </w:pPr>
            <w:r>
              <w:rPr>
                <w:rFonts w:hint="eastAsia" w:ascii="宋体" w:hAnsi="宋体" w:eastAsia="宋体"/>
                <w:sz w:val="24"/>
              </w:rPr>
              <w:t>单位：万元</w:t>
            </w:r>
          </w:p>
        </w:tc>
      </w:tr>
      <w:tr w14:paraId="21007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A626C4B">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11B4D6F3">
            <w:pPr>
              <w:spacing w:line="360" w:lineRule="exact"/>
              <w:jc w:val="left"/>
              <w:rPr>
                <w:rFonts w:ascii="宋体" w:hAnsi="宋体" w:eastAsia="宋体"/>
                <w:sz w:val="24"/>
              </w:rPr>
            </w:pPr>
            <w:r>
              <w:rPr>
                <w:rFonts w:ascii="宋体" w:hAnsi="宋体" w:eastAsia="宋体"/>
                <w:sz w:val="24"/>
              </w:rPr>
              <w:t>13062321VU67U910UDDHC</w:t>
            </w:r>
          </w:p>
        </w:tc>
        <w:tc>
          <w:tcPr>
            <w:tcW w:w="1587" w:type="dxa"/>
            <w:noWrap w:val="0"/>
            <w:vAlign w:val="center"/>
          </w:tcPr>
          <w:p w14:paraId="34A0DE69">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1892DCDD">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年涞水县医院污水站扩建工程项目</w:t>
            </w:r>
          </w:p>
        </w:tc>
      </w:tr>
      <w:tr w14:paraId="4AD9E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E35C346">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4277B399">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27AAD70E">
            <w:pPr>
              <w:spacing w:line="360" w:lineRule="exact"/>
              <w:jc w:val="left"/>
              <w:rPr>
                <w:rFonts w:ascii="宋体" w:hAnsi="宋体" w:eastAsia="宋体"/>
                <w:sz w:val="24"/>
              </w:rPr>
            </w:pPr>
            <w:r>
              <w:rPr>
                <w:rFonts w:ascii="宋体" w:hAnsi="宋体" w:eastAsia="宋体"/>
                <w:sz w:val="24"/>
              </w:rPr>
              <w:t>50.00</w:t>
            </w:r>
          </w:p>
        </w:tc>
        <w:tc>
          <w:tcPr>
            <w:tcW w:w="1587" w:type="dxa"/>
            <w:noWrap w:val="0"/>
            <w:vAlign w:val="center"/>
          </w:tcPr>
          <w:p w14:paraId="1C2F7AAF">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33E15C0A">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648B0330">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75A72C68">
            <w:pPr>
              <w:spacing w:line="360" w:lineRule="exact"/>
              <w:jc w:val="left"/>
              <w:rPr>
                <w:rFonts w:ascii="宋体" w:hAnsi="宋体" w:eastAsia="宋体"/>
                <w:sz w:val="24"/>
              </w:rPr>
            </w:pPr>
            <w:r>
              <w:rPr>
                <w:rFonts w:ascii="宋体" w:hAnsi="宋体" w:eastAsia="宋体"/>
                <w:sz w:val="24"/>
              </w:rPr>
              <w:t>50.00</w:t>
            </w:r>
          </w:p>
        </w:tc>
      </w:tr>
      <w:tr w14:paraId="4A663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2F44E7B">
            <w:pPr>
              <w:spacing w:line="360" w:lineRule="exact"/>
              <w:jc w:val="left"/>
              <w:outlineLvl w:val="3"/>
              <w:rPr>
                <w:rFonts w:ascii="宋体" w:hAnsi="宋体" w:eastAsia="宋体"/>
                <w:sz w:val="24"/>
              </w:rPr>
            </w:pPr>
          </w:p>
        </w:tc>
        <w:tc>
          <w:tcPr>
            <w:tcW w:w="8278" w:type="dxa"/>
            <w:gridSpan w:val="6"/>
            <w:noWrap w:val="0"/>
            <w:vAlign w:val="center"/>
          </w:tcPr>
          <w:p w14:paraId="1646E4A5">
            <w:pPr>
              <w:spacing w:line="360" w:lineRule="exact"/>
              <w:jc w:val="left"/>
              <w:rPr>
                <w:rFonts w:ascii="宋体" w:hAnsi="宋体" w:eastAsia="宋体"/>
                <w:sz w:val="24"/>
              </w:rPr>
            </w:pPr>
            <w:r>
              <w:rPr>
                <w:rFonts w:hint="eastAsia" w:ascii="宋体" w:hAnsi="宋体" w:eastAsia="宋体"/>
                <w:sz w:val="24"/>
              </w:rPr>
              <w:t>由于传染病区升级改造，污水大量增加，提高污水处理站污水处理能力</w:t>
            </w:r>
          </w:p>
        </w:tc>
      </w:tr>
      <w:tr w14:paraId="70DE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9874D39">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6E1674B4">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41B7B47E">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022E526C">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4E2CA5FE">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4B971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16046017">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04EB556E">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0B135AC3">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11414220">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0DD1F5FA">
            <w:pPr>
              <w:spacing w:line="360" w:lineRule="exact"/>
              <w:jc w:val="center"/>
              <w:rPr>
                <w:rFonts w:ascii="宋体" w:hAnsi="宋体" w:eastAsia="宋体"/>
                <w:sz w:val="24"/>
              </w:rPr>
            </w:pPr>
            <w:r>
              <w:rPr>
                <w:rFonts w:ascii="宋体" w:hAnsi="宋体" w:eastAsia="宋体"/>
                <w:sz w:val="24"/>
              </w:rPr>
              <w:t>100.00%</w:t>
            </w:r>
          </w:p>
        </w:tc>
      </w:tr>
      <w:tr w14:paraId="62AE1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5459D87">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287ECA22">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加强医院基础设施建设</w:t>
            </w:r>
          </w:p>
          <w:p w14:paraId="7E744614">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提高环境保护</w:t>
            </w:r>
          </w:p>
          <w:p w14:paraId="31CE9486">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增强医院综合实力</w:t>
            </w:r>
          </w:p>
          <w:p w14:paraId="25E52992">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提高患者满意度</w:t>
            </w:r>
          </w:p>
        </w:tc>
      </w:tr>
    </w:tbl>
    <w:p w14:paraId="66DC46EC">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5157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BA873A1">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0300AAC8">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51BC7748">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25F54063">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60EEBE9B">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47AA8E3B">
            <w:pPr>
              <w:spacing w:line="360" w:lineRule="exact"/>
              <w:jc w:val="center"/>
              <w:rPr>
                <w:rFonts w:ascii="宋体" w:hAnsi="宋体" w:eastAsia="宋体"/>
                <w:b/>
                <w:sz w:val="24"/>
              </w:rPr>
            </w:pPr>
            <w:r>
              <w:rPr>
                <w:rFonts w:hint="eastAsia" w:ascii="宋体" w:hAnsi="宋体" w:eastAsia="宋体"/>
                <w:b/>
                <w:sz w:val="24"/>
              </w:rPr>
              <w:t>指标值确定依据</w:t>
            </w:r>
          </w:p>
        </w:tc>
      </w:tr>
      <w:tr w14:paraId="213D2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0DCA939">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66C9E781">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68348492">
            <w:pPr>
              <w:spacing w:line="360" w:lineRule="exact"/>
              <w:jc w:val="left"/>
              <w:rPr>
                <w:rFonts w:ascii="宋体" w:hAnsi="宋体" w:eastAsia="宋体"/>
                <w:sz w:val="24"/>
              </w:rPr>
            </w:pPr>
            <w:r>
              <w:rPr>
                <w:rFonts w:hint="eastAsia" w:ascii="宋体" w:hAnsi="宋体" w:eastAsia="宋体"/>
                <w:sz w:val="24"/>
              </w:rPr>
              <w:t>建设、改造、修缮工程量）</w:t>
            </w:r>
          </w:p>
        </w:tc>
        <w:tc>
          <w:tcPr>
            <w:tcW w:w="2891" w:type="dxa"/>
            <w:noWrap w:val="0"/>
            <w:vAlign w:val="center"/>
          </w:tcPr>
          <w:p w14:paraId="617CF80C">
            <w:pPr>
              <w:spacing w:line="360" w:lineRule="exact"/>
              <w:jc w:val="left"/>
              <w:rPr>
                <w:rFonts w:ascii="宋体" w:hAnsi="宋体" w:eastAsia="宋体"/>
                <w:sz w:val="24"/>
              </w:rPr>
            </w:pPr>
            <w:r>
              <w:rPr>
                <w:rFonts w:hint="eastAsia" w:ascii="宋体" w:hAnsi="宋体" w:eastAsia="宋体"/>
                <w:sz w:val="24"/>
              </w:rPr>
              <w:t>基础设施建设、改造、修缮的平米数、公里数、个数、亩数等</w:t>
            </w:r>
          </w:p>
        </w:tc>
        <w:tc>
          <w:tcPr>
            <w:tcW w:w="1276" w:type="dxa"/>
            <w:noWrap w:val="0"/>
            <w:vAlign w:val="center"/>
          </w:tcPr>
          <w:p w14:paraId="3372B766">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个</w:t>
            </w:r>
          </w:p>
        </w:tc>
        <w:tc>
          <w:tcPr>
            <w:tcW w:w="1701" w:type="dxa"/>
            <w:noWrap w:val="0"/>
            <w:vAlign w:val="center"/>
          </w:tcPr>
          <w:p w14:paraId="01128103">
            <w:pPr>
              <w:spacing w:line="360" w:lineRule="exact"/>
              <w:jc w:val="left"/>
              <w:rPr>
                <w:rFonts w:ascii="宋体" w:hAnsi="宋体" w:eastAsia="宋体"/>
                <w:sz w:val="24"/>
              </w:rPr>
            </w:pPr>
            <w:r>
              <w:rPr>
                <w:rFonts w:hint="eastAsia" w:ascii="宋体" w:hAnsi="宋体" w:eastAsia="宋体"/>
                <w:sz w:val="24"/>
              </w:rPr>
              <w:t>政府批示</w:t>
            </w:r>
          </w:p>
        </w:tc>
      </w:tr>
      <w:tr w14:paraId="354A2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798691F">
            <w:pPr>
              <w:spacing w:line="360" w:lineRule="exact"/>
              <w:jc w:val="center"/>
              <w:rPr>
                <w:rFonts w:hint="eastAsia" w:ascii="宋体" w:hAnsi="宋体" w:eastAsia="宋体"/>
                <w:sz w:val="24"/>
              </w:rPr>
            </w:pPr>
          </w:p>
        </w:tc>
        <w:tc>
          <w:tcPr>
            <w:tcW w:w="1134" w:type="dxa"/>
            <w:noWrap w:val="0"/>
            <w:vAlign w:val="center"/>
          </w:tcPr>
          <w:p w14:paraId="1FF68338">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0936E389">
            <w:pPr>
              <w:spacing w:line="360" w:lineRule="exact"/>
              <w:jc w:val="left"/>
              <w:rPr>
                <w:rFonts w:hint="eastAsia" w:ascii="宋体" w:hAnsi="宋体" w:eastAsia="宋体"/>
                <w:sz w:val="24"/>
              </w:rPr>
            </w:pPr>
            <w:r>
              <w:rPr>
                <w:rFonts w:hint="eastAsia" w:ascii="宋体" w:hAnsi="宋体" w:eastAsia="宋体"/>
                <w:sz w:val="24"/>
              </w:rPr>
              <w:t>验收合格率</w:t>
            </w:r>
          </w:p>
        </w:tc>
        <w:tc>
          <w:tcPr>
            <w:tcW w:w="2891" w:type="dxa"/>
            <w:noWrap w:val="0"/>
            <w:vAlign w:val="center"/>
          </w:tcPr>
          <w:p w14:paraId="47FB661D">
            <w:pPr>
              <w:spacing w:line="360" w:lineRule="exact"/>
              <w:jc w:val="left"/>
              <w:rPr>
                <w:rFonts w:ascii="宋体" w:hAnsi="宋体" w:eastAsia="宋体"/>
                <w:sz w:val="24"/>
              </w:rPr>
            </w:pPr>
            <w:r>
              <w:rPr>
                <w:rFonts w:hint="eastAsia" w:ascii="宋体" w:hAnsi="宋体" w:eastAsia="宋体"/>
                <w:sz w:val="24"/>
              </w:rPr>
              <w:t>验收合格率</w:t>
            </w:r>
          </w:p>
        </w:tc>
        <w:tc>
          <w:tcPr>
            <w:tcW w:w="1276" w:type="dxa"/>
            <w:noWrap w:val="0"/>
            <w:vAlign w:val="center"/>
          </w:tcPr>
          <w:p w14:paraId="12A1AE78">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EA28AC6">
            <w:pPr>
              <w:spacing w:line="360" w:lineRule="exact"/>
              <w:jc w:val="left"/>
              <w:rPr>
                <w:rFonts w:hint="eastAsia" w:ascii="宋体" w:hAnsi="宋体" w:eastAsia="宋体"/>
                <w:sz w:val="24"/>
              </w:rPr>
            </w:pPr>
            <w:r>
              <w:rPr>
                <w:rFonts w:hint="eastAsia" w:ascii="宋体" w:hAnsi="宋体" w:eastAsia="宋体"/>
                <w:sz w:val="24"/>
              </w:rPr>
              <w:t>政府批示</w:t>
            </w:r>
          </w:p>
        </w:tc>
      </w:tr>
      <w:tr w14:paraId="7C5FB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0F670D2">
            <w:pPr>
              <w:spacing w:line="360" w:lineRule="exact"/>
              <w:jc w:val="center"/>
              <w:rPr>
                <w:rFonts w:hint="eastAsia" w:ascii="宋体" w:hAnsi="宋体" w:eastAsia="宋体"/>
                <w:sz w:val="24"/>
              </w:rPr>
            </w:pPr>
          </w:p>
        </w:tc>
        <w:tc>
          <w:tcPr>
            <w:tcW w:w="1134" w:type="dxa"/>
            <w:noWrap w:val="0"/>
            <w:vAlign w:val="center"/>
          </w:tcPr>
          <w:p w14:paraId="6ABC21A4">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0CDE2277">
            <w:pPr>
              <w:spacing w:line="360" w:lineRule="exact"/>
              <w:jc w:val="left"/>
              <w:rPr>
                <w:rFonts w:hint="eastAsia" w:ascii="宋体" w:hAnsi="宋体" w:eastAsia="宋体"/>
                <w:sz w:val="24"/>
              </w:rPr>
            </w:pPr>
            <w:r>
              <w:rPr>
                <w:rFonts w:hint="eastAsia" w:ascii="宋体" w:hAnsi="宋体" w:eastAsia="宋体"/>
                <w:sz w:val="24"/>
              </w:rPr>
              <w:t>实施进度</w:t>
            </w:r>
          </w:p>
        </w:tc>
        <w:tc>
          <w:tcPr>
            <w:tcW w:w="2891" w:type="dxa"/>
            <w:noWrap w:val="0"/>
            <w:vAlign w:val="center"/>
          </w:tcPr>
          <w:p w14:paraId="616476E6">
            <w:pPr>
              <w:spacing w:line="360" w:lineRule="exact"/>
              <w:jc w:val="left"/>
              <w:rPr>
                <w:rFonts w:ascii="宋体" w:hAnsi="宋体" w:eastAsia="宋体"/>
                <w:sz w:val="24"/>
              </w:rPr>
            </w:pPr>
            <w:r>
              <w:rPr>
                <w:rFonts w:hint="eastAsia" w:ascii="宋体" w:hAnsi="宋体" w:eastAsia="宋体"/>
                <w:sz w:val="24"/>
              </w:rPr>
              <w:t>项目完成所需天数</w:t>
            </w:r>
          </w:p>
        </w:tc>
        <w:tc>
          <w:tcPr>
            <w:tcW w:w="1276" w:type="dxa"/>
            <w:noWrap w:val="0"/>
            <w:vAlign w:val="center"/>
          </w:tcPr>
          <w:p w14:paraId="004361EA">
            <w:pPr>
              <w:spacing w:line="360" w:lineRule="exact"/>
              <w:jc w:val="left"/>
              <w:rPr>
                <w:rFonts w:hint="eastAsia" w:ascii="宋体" w:hAnsi="宋体" w:eastAsia="宋体"/>
                <w:sz w:val="24"/>
              </w:rPr>
            </w:pPr>
            <w:r>
              <w:rPr>
                <w:rFonts w:hint="eastAsia" w:ascii="宋体" w:hAnsi="宋体" w:eastAsia="宋体"/>
                <w:sz w:val="24"/>
              </w:rPr>
              <w:t>实际改造进度</w:t>
            </w:r>
          </w:p>
        </w:tc>
        <w:tc>
          <w:tcPr>
            <w:tcW w:w="1701" w:type="dxa"/>
            <w:noWrap w:val="0"/>
            <w:vAlign w:val="center"/>
          </w:tcPr>
          <w:p w14:paraId="249D3BF6">
            <w:pPr>
              <w:spacing w:line="360" w:lineRule="exact"/>
              <w:jc w:val="left"/>
              <w:rPr>
                <w:rFonts w:hint="eastAsia" w:ascii="宋体" w:hAnsi="宋体" w:eastAsia="宋体"/>
                <w:sz w:val="24"/>
              </w:rPr>
            </w:pPr>
            <w:r>
              <w:rPr>
                <w:rFonts w:hint="eastAsia" w:ascii="宋体" w:hAnsi="宋体" w:eastAsia="宋体"/>
                <w:sz w:val="24"/>
              </w:rPr>
              <w:t>政府批示</w:t>
            </w:r>
          </w:p>
        </w:tc>
      </w:tr>
      <w:tr w14:paraId="06301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158DAEA">
            <w:pPr>
              <w:spacing w:line="360" w:lineRule="exact"/>
              <w:jc w:val="center"/>
              <w:rPr>
                <w:rFonts w:hint="eastAsia" w:ascii="宋体" w:hAnsi="宋体" w:eastAsia="宋体"/>
                <w:sz w:val="24"/>
              </w:rPr>
            </w:pPr>
          </w:p>
        </w:tc>
        <w:tc>
          <w:tcPr>
            <w:tcW w:w="1134" w:type="dxa"/>
            <w:noWrap w:val="0"/>
            <w:vAlign w:val="center"/>
          </w:tcPr>
          <w:p w14:paraId="00C0DF9B">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4D925A52">
            <w:pPr>
              <w:spacing w:line="360" w:lineRule="exact"/>
              <w:jc w:val="left"/>
              <w:rPr>
                <w:rFonts w:hint="eastAsia" w:ascii="宋体" w:hAnsi="宋体" w:eastAsia="宋体"/>
                <w:sz w:val="24"/>
              </w:rPr>
            </w:pPr>
            <w:r>
              <w:rPr>
                <w:rFonts w:hint="eastAsia" w:ascii="宋体" w:hAnsi="宋体" w:eastAsia="宋体"/>
                <w:sz w:val="24"/>
              </w:rPr>
              <w:t>经费预算</w:t>
            </w:r>
          </w:p>
        </w:tc>
        <w:tc>
          <w:tcPr>
            <w:tcW w:w="2891" w:type="dxa"/>
            <w:noWrap w:val="0"/>
            <w:vAlign w:val="center"/>
          </w:tcPr>
          <w:p w14:paraId="732D7228">
            <w:pPr>
              <w:spacing w:line="360" w:lineRule="exact"/>
              <w:jc w:val="left"/>
              <w:rPr>
                <w:rFonts w:ascii="宋体" w:hAnsi="宋体" w:eastAsia="宋体"/>
                <w:sz w:val="24"/>
              </w:rPr>
            </w:pPr>
            <w:r>
              <w:rPr>
                <w:rFonts w:hint="eastAsia" w:ascii="宋体" w:hAnsi="宋体" w:eastAsia="宋体"/>
                <w:sz w:val="24"/>
              </w:rPr>
              <w:t>项目实施经费使用情况</w:t>
            </w:r>
          </w:p>
        </w:tc>
        <w:tc>
          <w:tcPr>
            <w:tcW w:w="1276" w:type="dxa"/>
            <w:noWrap w:val="0"/>
            <w:vAlign w:val="center"/>
          </w:tcPr>
          <w:p w14:paraId="1CCC382B">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CA4CD12">
            <w:pPr>
              <w:spacing w:line="360" w:lineRule="exact"/>
              <w:jc w:val="left"/>
              <w:rPr>
                <w:rFonts w:hint="eastAsia" w:ascii="宋体" w:hAnsi="宋体" w:eastAsia="宋体"/>
                <w:sz w:val="24"/>
              </w:rPr>
            </w:pPr>
            <w:r>
              <w:rPr>
                <w:rFonts w:hint="eastAsia" w:ascii="宋体" w:hAnsi="宋体" w:eastAsia="宋体"/>
                <w:sz w:val="24"/>
              </w:rPr>
              <w:t>政府批示</w:t>
            </w:r>
          </w:p>
        </w:tc>
      </w:tr>
      <w:tr w14:paraId="19909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0E00A25">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B00C880">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16E5EA76">
            <w:pPr>
              <w:spacing w:line="360" w:lineRule="exact"/>
              <w:jc w:val="left"/>
              <w:rPr>
                <w:rFonts w:hint="eastAsia" w:ascii="宋体" w:hAnsi="宋体" w:eastAsia="宋体"/>
                <w:sz w:val="24"/>
              </w:rPr>
            </w:pPr>
            <w:r>
              <w:rPr>
                <w:rFonts w:hint="eastAsia" w:ascii="宋体" w:hAnsi="宋体" w:eastAsia="宋体"/>
                <w:sz w:val="24"/>
              </w:rPr>
              <w:t>长期实用性</w:t>
            </w:r>
          </w:p>
        </w:tc>
        <w:tc>
          <w:tcPr>
            <w:tcW w:w="2891" w:type="dxa"/>
            <w:noWrap w:val="0"/>
            <w:vAlign w:val="center"/>
          </w:tcPr>
          <w:p w14:paraId="6814A46F">
            <w:pPr>
              <w:spacing w:line="360" w:lineRule="exact"/>
              <w:jc w:val="left"/>
              <w:rPr>
                <w:rFonts w:ascii="宋体" w:hAnsi="宋体" w:eastAsia="宋体"/>
                <w:sz w:val="24"/>
              </w:rPr>
            </w:pPr>
            <w:r>
              <w:rPr>
                <w:rFonts w:hint="eastAsia" w:ascii="宋体" w:hAnsi="宋体" w:eastAsia="宋体"/>
                <w:sz w:val="24"/>
              </w:rPr>
              <w:t>能够长期较好地满足工作需求</w:t>
            </w:r>
          </w:p>
        </w:tc>
        <w:tc>
          <w:tcPr>
            <w:tcW w:w="1276" w:type="dxa"/>
            <w:noWrap w:val="0"/>
            <w:vAlign w:val="center"/>
          </w:tcPr>
          <w:p w14:paraId="3F1AA8B4">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054B2F1D">
            <w:pPr>
              <w:spacing w:line="360" w:lineRule="exact"/>
              <w:jc w:val="left"/>
              <w:rPr>
                <w:rFonts w:hint="eastAsia" w:ascii="宋体" w:hAnsi="宋体" w:eastAsia="宋体"/>
                <w:sz w:val="24"/>
              </w:rPr>
            </w:pPr>
            <w:r>
              <w:rPr>
                <w:rFonts w:hint="eastAsia" w:ascii="宋体" w:hAnsi="宋体" w:eastAsia="宋体"/>
                <w:sz w:val="24"/>
              </w:rPr>
              <w:t>政府批示</w:t>
            </w:r>
          </w:p>
        </w:tc>
      </w:tr>
      <w:tr w14:paraId="3FC5E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6B1E40A">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00D08631">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2CC09598">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311A52E9">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470E499E">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173870A0">
            <w:pPr>
              <w:spacing w:line="360" w:lineRule="exact"/>
              <w:jc w:val="left"/>
              <w:rPr>
                <w:rFonts w:hint="eastAsia" w:ascii="宋体" w:hAnsi="宋体" w:eastAsia="宋体"/>
                <w:sz w:val="24"/>
              </w:rPr>
            </w:pPr>
            <w:r>
              <w:rPr>
                <w:rFonts w:hint="eastAsia" w:ascii="宋体" w:hAnsi="宋体" w:eastAsia="宋体"/>
                <w:sz w:val="24"/>
              </w:rPr>
              <w:t>政府批示</w:t>
            </w:r>
          </w:p>
        </w:tc>
      </w:tr>
    </w:tbl>
    <w:p w14:paraId="268C735F">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3C670B1E">
      <w:pPr>
        <w:spacing w:line="360" w:lineRule="exact"/>
        <w:ind w:firstLine="480" w:firstLineChars="200"/>
        <w:jc w:val="left"/>
        <w:rPr>
          <w:rFonts w:ascii="宋体" w:hAnsi="宋体" w:eastAsia="宋体"/>
          <w:sz w:val="24"/>
        </w:rPr>
      </w:pPr>
    </w:p>
    <w:p w14:paraId="2FAB3973">
      <w:pPr>
        <w:spacing w:line="360" w:lineRule="exact"/>
        <w:ind w:firstLine="482" w:firstLineChars="200"/>
        <w:jc w:val="left"/>
        <w:outlineLvl w:val="3"/>
        <w:rPr>
          <w:rFonts w:ascii="宋体" w:hAnsi="宋体" w:eastAsia="宋体"/>
          <w:b/>
          <w:sz w:val="24"/>
        </w:rPr>
      </w:pPr>
      <w:bookmarkStart w:id="73" w:name="_Toc62803883"/>
      <w:r>
        <w:rPr>
          <w:rFonts w:hint="eastAsia" w:ascii="宋体" w:hAnsi="宋体" w:eastAsia="宋体"/>
          <w:b/>
          <w:sz w:val="24"/>
        </w:rPr>
        <w:t>73.2021年妇幼保健院党建经费绩效目标表</w:t>
      </w:r>
      <w:bookmarkEnd w:id="73"/>
      <w:r>
        <w:rPr>
          <w:rFonts w:hint="eastAsia" w:ascii="宋体" w:hAnsi="宋体" w:eastAsia="宋体"/>
          <w:b/>
          <w:sz w:val="24"/>
        </w:rPr>
        <w:t>TC 73、2021年妇幼保健院党建经费绩效目标表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74B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B974827">
            <w:pPr>
              <w:spacing w:line="360" w:lineRule="exact"/>
              <w:jc w:val="left"/>
              <w:rPr>
                <w:rFonts w:ascii="宋体" w:hAnsi="宋体" w:eastAsia="宋体"/>
                <w:b/>
                <w:sz w:val="24"/>
              </w:rPr>
            </w:pPr>
            <w:r>
              <w:rPr>
                <w:rFonts w:ascii="宋体" w:hAnsi="宋体" w:eastAsia="宋体"/>
                <w:b/>
                <w:sz w:val="24"/>
              </w:rPr>
              <w:t>361006</w:t>
            </w:r>
            <w:r>
              <w:rPr>
                <w:rFonts w:hint="eastAsia" w:ascii="宋体" w:hAnsi="宋体" w:eastAsia="宋体"/>
                <w:b/>
                <w:sz w:val="24"/>
              </w:rPr>
              <w:t>涞水县妇幼保健院</w:t>
            </w:r>
          </w:p>
        </w:tc>
        <w:tc>
          <w:tcPr>
            <w:tcW w:w="1701" w:type="dxa"/>
            <w:tcBorders>
              <w:top w:val="single" w:color="FFFFFF" w:sz="6" w:space="0"/>
              <w:left w:val="single" w:color="FFFFFF" w:sz="6" w:space="0"/>
              <w:right w:val="single" w:color="FFFFFF" w:sz="6" w:space="0"/>
            </w:tcBorders>
            <w:noWrap w:val="0"/>
            <w:vAlign w:val="center"/>
          </w:tcPr>
          <w:p w14:paraId="602CF3A4">
            <w:pPr>
              <w:spacing w:line="360" w:lineRule="exact"/>
              <w:jc w:val="right"/>
              <w:rPr>
                <w:rFonts w:ascii="宋体" w:hAnsi="宋体" w:eastAsia="宋体"/>
                <w:sz w:val="24"/>
              </w:rPr>
            </w:pPr>
            <w:r>
              <w:rPr>
                <w:rFonts w:hint="eastAsia" w:ascii="宋体" w:hAnsi="宋体" w:eastAsia="宋体"/>
                <w:sz w:val="24"/>
              </w:rPr>
              <w:t>单位：万元</w:t>
            </w:r>
          </w:p>
        </w:tc>
      </w:tr>
      <w:tr w14:paraId="196E7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C70F00E">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400B284">
            <w:pPr>
              <w:spacing w:line="360" w:lineRule="exact"/>
              <w:jc w:val="left"/>
              <w:rPr>
                <w:rFonts w:ascii="宋体" w:hAnsi="宋体" w:eastAsia="宋体"/>
                <w:sz w:val="24"/>
              </w:rPr>
            </w:pPr>
            <w:r>
              <w:rPr>
                <w:rFonts w:ascii="宋体" w:hAnsi="宋体" w:eastAsia="宋体"/>
                <w:sz w:val="24"/>
              </w:rPr>
              <w:t>13062321787KC7CUYOGUX</w:t>
            </w:r>
          </w:p>
        </w:tc>
        <w:tc>
          <w:tcPr>
            <w:tcW w:w="1587" w:type="dxa"/>
            <w:noWrap w:val="0"/>
            <w:vAlign w:val="center"/>
          </w:tcPr>
          <w:p w14:paraId="518BCAD8">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FCBA145">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年妇幼保健院党建经费</w:t>
            </w:r>
          </w:p>
        </w:tc>
      </w:tr>
      <w:tr w14:paraId="614DA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3B0FEE3">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7AE8D72D">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6E1C1BA9">
            <w:pPr>
              <w:spacing w:line="360" w:lineRule="exact"/>
              <w:jc w:val="left"/>
              <w:rPr>
                <w:rFonts w:ascii="宋体" w:hAnsi="宋体" w:eastAsia="宋体"/>
                <w:sz w:val="24"/>
              </w:rPr>
            </w:pPr>
            <w:r>
              <w:rPr>
                <w:rFonts w:ascii="宋体" w:hAnsi="宋体" w:eastAsia="宋体"/>
                <w:sz w:val="24"/>
              </w:rPr>
              <w:t>6.30</w:t>
            </w:r>
          </w:p>
        </w:tc>
        <w:tc>
          <w:tcPr>
            <w:tcW w:w="1587" w:type="dxa"/>
            <w:noWrap w:val="0"/>
            <w:vAlign w:val="center"/>
          </w:tcPr>
          <w:p w14:paraId="3DBA580B">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5149BD8C">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61011D35">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61EB0A4E">
            <w:pPr>
              <w:spacing w:line="360" w:lineRule="exact"/>
              <w:jc w:val="left"/>
              <w:rPr>
                <w:rFonts w:ascii="宋体" w:hAnsi="宋体" w:eastAsia="宋体"/>
                <w:sz w:val="24"/>
              </w:rPr>
            </w:pPr>
            <w:r>
              <w:rPr>
                <w:rFonts w:ascii="宋体" w:hAnsi="宋体" w:eastAsia="宋体"/>
                <w:sz w:val="24"/>
              </w:rPr>
              <w:t>6.30</w:t>
            </w:r>
          </w:p>
        </w:tc>
      </w:tr>
      <w:tr w14:paraId="62768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E047F6A">
            <w:pPr>
              <w:spacing w:line="360" w:lineRule="exact"/>
              <w:jc w:val="left"/>
              <w:outlineLvl w:val="3"/>
              <w:rPr>
                <w:rFonts w:ascii="宋体" w:hAnsi="宋体" w:eastAsia="宋体"/>
                <w:sz w:val="24"/>
              </w:rPr>
            </w:pPr>
          </w:p>
        </w:tc>
        <w:tc>
          <w:tcPr>
            <w:tcW w:w="8278" w:type="dxa"/>
            <w:gridSpan w:val="6"/>
            <w:noWrap w:val="0"/>
            <w:vAlign w:val="center"/>
          </w:tcPr>
          <w:p w14:paraId="4AAB4621">
            <w:pPr>
              <w:spacing w:line="360" w:lineRule="exact"/>
              <w:jc w:val="left"/>
              <w:rPr>
                <w:rFonts w:ascii="宋体" w:hAnsi="宋体" w:eastAsia="宋体"/>
                <w:sz w:val="24"/>
              </w:rPr>
            </w:pPr>
            <w:r>
              <w:rPr>
                <w:rFonts w:hint="eastAsia" w:ascii="宋体" w:hAnsi="宋体" w:eastAsia="宋体"/>
                <w:sz w:val="24"/>
              </w:rPr>
              <w:t>加强和改进新形势下党的建设。</w:t>
            </w:r>
            <w:r>
              <w:rPr>
                <w:rFonts w:ascii="宋体" w:hAnsi="宋体" w:eastAsia="宋体"/>
                <w:sz w:val="24"/>
              </w:rPr>
              <w:t>6.3</w:t>
            </w:r>
            <w:r>
              <w:rPr>
                <w:rFonts w:hint="eastAsia" w:ascii="宋体" w:hAnsi="宋体" w:eastAsia="宋体"/>
                <w:sz w:val="24"/>
              </w:rPr>
              <w:t>万元列入项目预算</w:t>
            </w:r>
          </w:p>
        </w:tc>
      </w:tr>
      <w:tr w14:paraId="4CECC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C493EE4">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20114C51">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6B75B2D1">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2D9C39B9">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420AEC86">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5F4A0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26C607E">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7500382D">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27A29AA5">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1CF3EAFC">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77DAF304">
            <w:pPr>
              <w:spacing w:line="360" w:lineRule="exact"/>
              <w:jc w:val="center"/>
              <w:rPr>
                <w:rFonts w:ascii="宋体" w:hAnsi="宋体" w:eastAsia="宋体"/>
                <w:sz w:val="24"/>
              </w:rPr>
            </w:pPr>
            <w:r>
              <w:rPr>
                <w:rFonts w:ascii="宋体" w:hAnsi="宋体" w:eastAsia="宋体"/>
                <w:sz w:val="24"/>
              </w:rPr>
              <w:t>100.00%</w:t>
            </w:r>
          </w:p>
        </w:tc>
      </w:tr>
      <w:tr w14:paraId="7DB0E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CEC77D1">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4BA2DDCE">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认真落实基层党建工作经费保障</w:t>
            </w:r>
          </w:p>
          <w:p w14:paraId="5E8BEF83">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加强党员教育管理</w:t>
            </w:r>
          </w:p>
          <w:p w14:paraId="6083BC3E">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开展党组织活动</w:t>
            </w:r>
          </w:p>
        </w:tc>
      </w:tr>
    </w:tbl>
    <w:p w14:paraId="0CF1F8DA">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AC17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4DAF08C">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4C69A3A1">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A87C2E1">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F0259DD">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67F9A9EB">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5BD79840">
            <w:pPr>
              <w:spacing w:line="360" w:lineRule="exact"/>
              <w:jc w:val="center"/>
              <w:rPr>
                <w:rFonts w:ascii="宋体" w:hAnsi="宋体" w:eastAsia="宋体"/>
                <w:b/>
                <w:sz w:val="24"/>
              </w:rPr>
            </w:pPr>
            <w:r>
              <w:rPr>
                <w:rFonts w:hint="eastAsia" w:ascii="宋体" w:hAnsi="宋体" w:eastAsia="宋体"/>
                <w:b/>
                <w:sz w:val="24"/>
              </w:rPr>
              <w:t>指标值确定依据</w:t>
            </w:r>
          </w:p>
        </w:tc>
      </w:tr>
      <w:tr w14:paraId="6CB1E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5594457">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24FA44C2">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28D16EF2">
            <w:pPr>
              <w:spacing w:line="360" w:lineRule="exact"/>
              <w:jc w:val="left"/>
              <w:rPr>
                <w:rFonts w:ascii="宋体" w:hAnsi="宋体" w:eastAsia="宋体"/>
                <w:sz w:val="24"/>
              </w:rPr>
            </w:pPr>
            <w:r>
              <w:rPr>
                <w:rFonts w:hint="eastAsia" w:ascii="宋体" w:hAnsi="宋体" w:eastAsia="宋体"/>
                <w:sz w:val="24"/>
              </w:rPr>
              <w:t>工作开展完成率</w:t>
            </w:r>
          </w:p>
        </w:tc>
        <w:tc>
          <w:tcPr>
            <w:tcW w:w="2891" w:type="dxa"/>
            <w:noWrap w:val="0"/>
            <w:vAlign w:val="center"/>
          </w:tcPr>
          <w:p w14:paraId="51BA0AC6">
            <w:pPr>
              <w:spacing w:line="360" w:lineRule="exact"/>
              <w:jc w:val="left"/>
              <w:rPr>
                <w:rFonts w:ascii="宋体" w:hAnsi="宋体" w:eastAsia="宋体"/>
                <w:sz w:val="24"/>
              </w:rPr>
            </w:pPr>
            <w:r>
              <w:rPr>
                <w:rFonts w:hint="eastAsia" w:ascii="宋体" w:hAnsi="宋体" w:eastAsia="宋体"/>
                <w:sz w:val="24"/>
              </w:rPr>
              <w:t>工作实际开展占计划工作的比例，是衡量工作完成质量的重要依据</w:t>
            </w:r>
          </w:p>
        </w:tc>
        <w:tc>
          <w:tcPr>
            <w:tcW w:w="1276" w:type="dxa"/>
            <w:noWrap w:val="0"/>
            <w:vAlign w:val="center"/>
          </w:tcPr>
          <w:p w14:paraId="19CE1413">
            <w:pPr>
              <w:spacing w:line="360" w:lineRule="exact"/>
              <w:jc w:val="left"/>
              <w:rPr>
                <w:rFonts w:ascii="宋体" w:hAnsi="宋体" w:eastAsia="宋体"/>
                <w:sz w:val="24"/>
              </w:rPr>
            </w:pPr>
            <w:r>
              <w:rPr>
                <w:rFonts w:ascii="宋体" w:hAnsi="宋体" w:eastAsia="宋体"/>
                <w:sz w:val="24"/>
              </w:rPr>
              <w:t>&gt;85%</w:t>
            </w:r>
          </w:p>
        </w:tc>
        <w:tc>
          <w:tcPr>
            <w:tcW w:w="1701" w:type="dxa"/>
            <w:noWrap w:val="0"/>
            <w:vAlign w:val="center"/>
          </w:tcPr>
          <w:p w14:paraId="5EAD2090">
            <w:pPr>
              <w:spacing w:line="360" w:lineRule="exact"/>
              <w:jc w:val="left"/>
              <w:rPr>
                <w:rFonts w:ascii="宋体" w:hAnsi="宋体" w:eastAsia="宋体"/>
                <w:sz w:val="24"/>
              </w:rPr>
            </w:pPr>
            <w:r>
              <w:rPr>
                <w:rFonts w:hint="eastAsia" w:ascii="宋体" w:hAnsi="宋体" w:eastAsia="宋体"/>
                <w:sz w:val="24"/>
              </w:rPr>
              <w:t>根据政策规定</w:t>
            </w:r>
          </w:p>
        </w:tc>
      </w:tr>
      <w:tr w14:paraId="622C9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0A2926C">
            <w:pPr>
              <w:spacing w:line="360" w:lineRule="exact"/>
              <w:jc w:val="center"/>
              <w:rPr>
                <w:rFonts w:hint="eastAsia" w:ascii="宋体" w:hAnsi="宋体" w:eastAsia="宋体"/>
                <w:sz w:val="24"/>
              </w:rPr>
            </w:pPr>
          </w:p>
        </w:tc>
        <w:tc>
          <w:tcPr>
            <w:tcW w:w="1134" w:type="dxa"/>
            <w:noWrap w:val="0"/>
            <w:vAlign w:val="center"/>
          </w:tcPr>
          <w:p w14:paraId="11B6DC08">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2B475A0">
            <w:pPr>
              <w:spacing w:line="360" w:lineRule="exact"/>
              <w:jc w:val="left"/>
              <w:rPr>
                <w:rFonts w:hint="eastAsia" w:ascii="宋体" w:hAnsi="宋体" w:eastAsia="宋体"/>
                <w:sz w:val="24"/>
              </w:rPr>
            </w:pPr>
            <w:r>
              <w:rPr>
                <w:rFonts w:hint="eastAsia" w:ascii="宋体" w:hAnsi="宋体" w:eastAsia="宋体"/>
                <w:sz w:val="24"/>
              </w:rPr>
              <w:t>培训覆盖率（</w:t>
            </w:r>
            <w:r>
              <w:rPr>
                <w:rFonts w:ascii="宋体" w:hAnsi="宋体" w:eastAsia="宋体"/>
                <w:sz w:val="24"/>
              </w:rPr>
              <w:t>%</w:t>
            </w:r>
            <w:r>
              <w:rPr>
                <w:rFonts w:hint="eastAsia" w:ascii="宋体" w:hAnsi="宋体" w:eastAsia="宋体"/>
                <w:sz w:val="24"/>
              </w:rPr>
              <w:t>）</w:t>
            </w:r>
          </w:p>
        </w:tc>
        <w:tc>
          <w:tcPr>
            <w:tcW w:w="2891" w:type="dxa"/>
            <w:noWrap w:val="0"/>
            <w:vAlign w:val="center"/>
          </w:tcPr>
          <w:p w14:paraId="13129A7C">
            <w:pPr>
              <w:spacing w:line="360" w:lineRule="exact"/>
              <w:jc w:val="left"/>
              <w:rPr>
                <w:rFonts w:ascii="宋体" w:hAnsi="宋体" w:eastAsia="宋体"/>
                <w:sz w:val="24"/>
              </w:rPr>
            </w:pPr>
            <w:r>
              <w:rPr>
                <w:rFonts w:hint="eastAsia" w:ascii="宋体" w:hAnsi="宋体" w:eastAsia="宋体"/>
                <w:sz w:val="24"/>
              </w:rPr>
              <w:t>培训对象数量占应覆盖对象数量的比率，是评估培训效果的一个指标，可以反映工作周期内培训的质量</w:t>
            </w:r>
          </w:p>
        </w:tc>
        <w:tc>
          <w:tcPr>
            <w:tcW w:w="1276" w:type="dxa"/>
            <w:noWrap w:val="0"/>
            <w:vAlign w:val="center"/>
          </w:tcPr>
          <w:p w14:paraId="2F34424B">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7927FD9A">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04026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500C56E">
            <w:pPr>
              <w:spacing w:line="360" w:lineRule="exact"/>
              <w:jc w:val="center"/>
              <w:rPr>
                <w:rFonts w:hint="eastAsia" w:ascii="宋体" w:hAnsi="宋体" w:eastAsia="宋体"/>
                <w:sz w:val="24"/>
              </w:rPr>
            </w:pPr>
          </w:p>
        </w:tc>
        <w:tc>
          <w:tcPr>
            <w:tcW w:w="1134" w:type="dxa"/>
            <w:noWrap w:val="0"/>
            <w:vAlign w:val="center"/>
          </w:tcPr>
          <w:p w14:paraId="4970D72E">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1BA86766">
            <w:pPr>
              <w:spacing w:line="360" w:lineRule="exact"/>
              <w:jc w:val="left"/>
              <w:rPr>
                <w:rFonts w:hint="eastAsia" w:ascii="宋体" w:hAnsi="宋体" w:eastAsia="宋体"/>
                <w:sz w:val="24"/>
              </w:rPr>
            </w:pPr>
            <w:r>
              <w:rPr>
                <w:rFonts w:hint="eastAsia" w:ascii="宋体" w:hAnsi="宋体" w:eastAsia="宋体"/>
                <w:sz w:val="24"/>
              </w:rPr>
              <w:t>按时培训</w:t>
            </w:r>
          </w:p>
        </w:tc>
        <w:tc>
          <w:tcPr>
            <w:tcW w:w="2891" w:type="dxa"/>
            <w:noWrap w:val="0"/>
            <w:vAlign w:val="center"/>
          </w:tcPr>
          <w:p w14:paraId="52E30FE7">
            <w:pPr>
              <w:spacing w:line="360" w:lineRule="exact"/>
              <w:jc w:val="left"/>
              <w:rPr>
                <w:rFonts w:ascii="宋体" w:hAnsi="宋体" w:eastAsia="宋体"/>
                <w:sz w:val="24"/>
              </w:rPr>
            </w:pPr>
            <w:r>
              <w:rPr>
                <w:rFonts w:hint="eastAsia" w:ascii="宋体" w:hAnsi="宋体" w:eastAsia="宋体"/>
                <w:sz w:val="24"/>
              </w:rPr>
              <w:t>各类培训及时组织，认真组织，</w:t>
            </w:r>
            <w:r>
              <w:rPr>
                <w:rFonts w:hint="eastAsia" w:ascii="宋体" w:hAnsi="宋体"/>
                <w:sz w:val="24"/>
                <w:lang w:val="en-US" w:eastAsia="zh-CN"/>
              </w:rPr>
              <w:t>增强</w:t>
            </w:r>
            <w:r>
              <w:rPr>
                <w:rFonts w:hint="eastAsia" w:ascii="宋体" w:hAnsi="宋体" w:eastAsia="宋体"/>
                <w:sz w:val="24"/>
              </w:rPr>
              <w:t>培训效果</w:t>
            </w:r>
          </w:p>
        </w:tc>
        <w:tc>
          <w:tcPr>
            <w:tcW w:w="1276" w:type="dxa"/>
            <w:noWrap w:val="0"/>
            <w:vAlign w:val="center"/>
          </w:tcPr>
          <w:p w14:paraId="63FE9FA8">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7D986D2C">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32AD8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4213E5D">
            <w:pPr>
              <w:spacing w:line="360" w:lineRule="exact"/>
              <w:jc w:val="center"/>
              <w:rPr>
                <w:rFonts w:hint="eastAsia" w:ascii="宋体" w:hAnsi="宋体" w:eastAsia="宋体"/>
                <w:sz w:val="24"/>
              </w:rPr>
            </w:pPr>
          </w:p>
        </w:tc>
        <w:tc>
          <w:tcPr>
            <w:tcW w:w="1134" w:type="dxa"/>
            <w:noWrap w:val="0"/>
            <w:vAlign w:val="center"/>
          </w:tcPr>
          <w:p w14:paraId="5CA477BC">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63926BB1">
            <w:pPr>
              <w:spacing w:line="360" w:lineRule="exact"/>
              <w:jc w:val="left"/>
              <w:rPr>
                <w:rFonts w:hint="eastAsia" w:ascii="宋体" w:hAnsi="宋体" w:eastAsia="宋体"/>
                <w:sz w:val="24"/>
              </w:rPr>
            </w:pPr>
            <w:r>
              <w:rPr>
                <w:rFonts w:hint="eastAsia" w:ascii="宋体" w:hAnsi="宋体" w:eastAsia="宋体"/>
                <w:sz w:val="24"/>
              </w:rPr>
              <w:t>工作按时完成率</w:t>
            </w:r>
          </w:p>
        </w:tc>
        <w:tc>
          <w:tcPr>
            <w:tcW w:w="2891" w:type="dxa"/>
            <w:noWrap w:val="0"/>
            <w:vAlign w:val="center"/>
          </w:tcPr>
          <w:p w14:paraId="24C3CE25">
            <w:pPr>
              <w:spacing w:line="360" w:lineRule="exact"/>
              <w:jc w:val="left"/>
              <w:rPr>
                <w:rFonts w:ascii="宋体" w:hAnsi="宋体" w:eastAsia="宋体"/>
                <w:sz w:val="24"/>
              </w:rPr>
            </w:pPr>
            <w:r>
              <w:rPr>
                <w:rFonts w:hint="eastAsia" w:ascii="宋体" w:hAnsi="宋体" w:eastAsia="宋体"/>
                <w:sz w:val="24"/>
              </w:rPr>
              <w:t>是否能提高工作效率，确保工作任务及时完成</w:t>
            </w:r>
          </w:p>
        </w:tc>
        <w:tc>
          <w:tcPr>
            <w:tcW w:w="1276" w:type="dxa"/>
            <w:noWrap w:val="0"/>
            <w:vAlign w:val="center"/>
          </w:tcPr>
          <w:p w14:paraId="50BC50F3">
            <w:pPr>
              <w:spacing w:line="360" w:lineRule="exact"/>
              <w:jc w:val="left"/>
              <w:rPr>
                <w:rFonts w:ascii="宋体" w:hAnsi="宋体" w:eastAsia="宋体"/>
                <w:sz w:val="24"/>
              </w:rPr>
            </w:pPr>
            <w:r>
              <w:rPr>
                <w:rFonts w:ascii="宋体" w:hAnsi="宋体" w:eastAsia="宋体"/>
                <w:sz w:val="24"/>
              </w:rPr>
              <w:t>&gt;85%</w:t>
            </w:r>
          </w:p>
        </w:tc>
        <w:tc>
          <w:tcPr>
            <w:tcW w:w="1701" w:type="dxa"/>
            <w:noWrap w:val="0"/>
            <w:vAlign w:val="center"/>
          </w:tcPr>
          <w:p w14:paraId="1637C24D">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4A983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A655BD5">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86928FA">
            <w:pPr>
              <w:spacing w:line="360" w:lineRule="exact"/>
              <w:jc w:val="left"/>
              <w:rPr>
                <w:rFonts w:hint="eastAsia" w:ascii="宋体" w:hAnsi="宋体" w:eastAsia="宋体"/>
                <w:sz w:val="24"/>
              </w:rPr>
            </w:pPr>
            <w:r>
              <w:rPr>
                <w:rFonts w:hint="eastAsia" w:ascii="宋体" w:hAnsi="宋体" w:eastAsia="宋体"/>
                <w:sz w:val="24"/>
              </w:rPr>
              <w:t>经济效益指标</w:t>
            </w:r>
          </w:p>
        </w:tc>
        <w:tc>
          <w:tcPr>
            <w:tcW w:w="1276" w:type="dxa"/>
            <w:noWrap w:val="0"/>
            <w:vAlign w:val="center"/>
          </w:tcPr>
          <w:p w14:paraId="37F4AC57">
            <w:pPr>
              <w:spacing w:line="360" w:lineRule="exact"/>
              <w:jc w:val="left"/>
              <w:rPr>
                <w:rFonts w:hint="eastAsia" w:ascii="宋体" w:hAnsi="宋体" w:eastAsia="宋体"/>
                <w:sz w:val="24"/>
              </w:rPr>
            </w:pPr>
            <w:r>
              <w:rPr>
                <w:rFonts w:hint="eastAsia" w:ascii="宋体" w:hAnsi="宋体" w:eastAsia="宋体"/>
                <w:sz w:val="24"/>
              </w:rPr>
              <w:t>资金的使用效率</w:t>
            </w:r>
          </w:p>
        </w:tc>
        <w:tc>
          <w:tcPr>
            <w:tcW w:w="2891" w:type="dxa"/>
            <w:noWrap w:val="0"/>
            <w:vAlign w:val="center"/>
          </w:tcPr>
          <w:p w14:paraId="1B1F655C">
            <w:pPr>
              <w:spacing w:line="360" w:lineRule="exact"/>
              <w:jc w:val="left"/>
              <w:rPr>
                <w:rFonts w:ascii="宋体" w:hAnsi="宋体" w:eastAsia="宋体"/>
                <w:sz w:val="24"/>
              </w:rPr>
            </w:pPr>
            <w:r>
              <w:rPr>
                <w:rFonts w:hint="eastAsia" w:ascii="宋体" w:hAnsi="宋体" w:eastAsia="宋体"/>
                <w:sz w:val="24"/>
              </w:rPr>
              <w:t>逐步加大资金的使用效率，确保项目工作的正常开展</w:t>
            </w:r>
          </w:p>
        </w:tc>
        <w:tc>
          <w:tcPr>
            <w:tcW w:w="1276" w:type="dxa"/>
            <w:noWrap w:val="0"/>
            <w:vAlign w:val="center"/>
          </w:tcPr>
          <w:p w14:paraId="32B8DE23">
            <w:pPr>
              <w:spacing w:line="360" w:lineRule="exact"/>
              <w:jc w:val="left"/>
              <w:rPr>
                <w:rFonts w:ascii="宋体" w:hAnsi="宋体" w:eastAsia="宋体"/>
                <w:sz w:val="24"/>
              </w:rPr>
            </w:pPr>
            <w:r>
              <w:rPr>
                <w:rFonts w:ascii="宋体" w:hAnsi="宋体" w:eastAsia="宋体"/>
                <w:sz w:val="24"/>
              </w:rPr>
              <w:t>&gt;85%</w:t>
            </w:r>
          </w:p>
        </w:tc>
        <w:tc>
          <w:tcPr>
            <w:tcW w:w="1701" w:type="dxa"/>
            <w:noWrap w:val="0"/>
            <w:vAlign w:val="center"/>
          </w:tcPr>
          <w:p w14:paraId="7C12DA84">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74986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6328A46">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66ABE146">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429A7ACE">
            <w:pPr>
              <w:spacing w:line="360" w:lineRule="exact"/>
              <w:jc w:val="left"/>
              <w:rPr>
                <w:rFonts w:hint="eastAsia" w:ascii="宋体" w:hAnsi="宋体" w:eastAsia="宋体"/>
                <w:sz w:val="24"/>
              </w:rPr>
            </w:pPr>
            <w:r>
              <w:rPr>
                <w:rFonts w:hint="eastAsia" w:ascii="宋体" w:hAnsi="宋体" w:eastAsia="宋体"/>
                <w:sz w:val="24"/>
              </w:rPr>
              <w:t>培训对象满意度</w:t>
            </w:r>
          </w:p>
        </w:tc>
        <w:tc>
          <w:tcPr>
            <w:tcW w:w="2891" w:type="dxa"/>
            <w:noWrap w:val="0"/>
            <w:vAlign w:val="center"/>
          </w:tcPr>
          <w:p w14:paraId="5FBDBFBD">
            <w:pPr>
              <w:spacing w:line="360" w:lineRule="exact"/>
              <w:jc w:val="left"/>
              <w:rPr>
                <w:rFonts w:ascii="宋体" w:hAnsi="宋体" w:eastAsia="宋体"/>
                <w:sz w:val="24"/>
              </w:rPr>
            </w:pPr>
            <w:r>
              <w:rPr>
                <w:rFonts w:hint="eastAsia" w:ascii="宋体" w:hAnsi="宋体" w:eastAsia="宋体"/>
                <w:sz w:val="24"/>
              </w:rPr>
              <w:t>做好培训工作，完善培训体系，进行培训需求调查，对培训课程进行调整改进，以满与不同岗位不同层次的人员</w:t>
            </w:r>
          </w:p>
        </w:tc>
        <w:tc>
          <w:tcPr>
            <w:tcW w:w="1276" w:type="dxa"/>
            <w:noWrap w:val="0"/>
            <w:vAlign w:val="center"/>
          </w:tcPr>
          <w:p w14:paraId="38738D41">
            <w:pPr>
              <w:spacing w:line="360" w:lineRule="exact"/>
              <w:jc w:val="left"/>
              <w:rPr>
                <w:rFonts w:ascii="宋体" w:hAnsi="宋体" w:eastAsia="宋体"/>
                <w:sz w:val="24"/>
              </w:rPr>
            </w:pPr>
            <w:r>
              <w:rPr>
                <w:rFonts w:ascii="宋体" w:hAnsi="宋体" w:eastAsia="宋体"/>
                <w:sz w:val="24"/>
              </w:rPr>
              <w:t>&gt;85%</w:t>
            </w:r>
          </w:p>
        </w:tc>
        <w:tc>
          <w:tcPr>
            <w:tcW w:w="1701" w:type="dxa"/>
            <w:noWrap w:val="0"/>
            <w:vAlign w:val="center"/>
          </w:tcPr>
          <w:p w14:paraId="7741E256">
            <w:pPr>
              <w:spacing w:line="360" w:lineRule="exact"/>
              <w:jc w:val="left"/>
              <w:rPr>
                <w:rFonts w:hint="eastAsia" w:ascii="宋体" w:hAnsi="宋体" w:eastAsia="宋体"/>
                <w:sz w:val="24"/>
              </w:rPr>
            </w:pPr>
            <w:r>
              <w:rPr>
                <w:rFonts w:hint="eastAsia" w:ascii="宋体" w:hAnsi="宋体" w:eastAsia="宋体"/>
                <w:sz w:val="24"/>
              </w:rPr>
              <w:t>根据政策规定</w:t>
            </w:r>
          </w:p>
        </w:tc>
      </w:tr>
    </w:tbl>
    <w:p w14:paraId="524B5A4E">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72563608">
      <w:pPr>
        <w:spacing w:line="360" w:lineRule="exact"/>
        <w:ind w:firstLine="480" w:firstLineChars="200"/>
        <w:jc w:val="left"/>
        <w:rPr>
          <w:rFonts w:ascii="宋体" w:hAnsi="宋体" w:eastAsia="宋体"/>
          <w:sz w:val="24"/>
        </w:rPr>
      </w:pPr>
    </w:p>
    <w:p w14:paraId="143BB98C">
      <w:pPr>
        <w:spacing w:line="360" w:lineRule="exact"/>
        <w:ind w:firstLine="482" w:firstLineChars="200"/>
        <w:jc w:val="left"/>
        <w:outlineLvl w:val="3"/>
        <w:rPr>
          <w:rFonts w:ascii="宋体" w:hAnsi="宋体" w:eastAsia="宋体"/>
          <w:b/>
          <w:sz w:val="24"/>
        </w:rPr>
      </w:pPr>
      <w:bookmarkStart w:id="74" w:name="_Toc62803884"/>
      <w:r>
        <w:rPr>
          <w:rFonts w:hint="eastAsia" w:ascii="宋体" w:hAnsi="宋体" w:eastAsia="宋体"/>
          <w:b/>
          <w:sz w:val="24"/>
        </w:rPr>
        <w:t>74.2021年妇幼保健院重大公共卫生项目补助资金项目绩效目标表</w:t>
      </w:r>
      <w:bookmarkEnd w:id="74"/>
      <w:r>
        <w:rPr>
          <w:rFonts w:hint="eastAsia" w:ascii="宋体" w:hAnsi="宋体" w:eastAsia="宋体"/>
          <w:b/>
          <w:sz w:val="24"/>
        </w:rPr>
        <w:t>TC 74、2021年妇幼保健院重大公共卫生项目补助资金项目绩效目标表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1932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CAEE21A">
            <w:pPr>
              <w:spacing w:line="360" w:lineRule="exact"/>
              <w:jc w:val="left"/>
              <w:rPr>
                <w:rFonts w:ascii="宋体" w:hAnsi="宋体" w:eastAsia="宋体"/>
                <w:b/>
                <w:sz w:val="24"/>
              </w:rPr>
            </w:pPr>
            <w:r>
              <w:rPr>
                <w:rFonts w:ascii="宋体" w:hAnsi="宋体" w:eastAsia="宋体"/>
                <w:b/>
                <w:sz w:val="24"/>
              </w:rPr>
              <w:t>361006</w:t>
            </w:r>
            <w:r>
              <w:rPr>
                <w:rFonts w:hint="eastAsia" w:ascii="宋体" w:hAnsi="宋体" w:eastAsia="宋体"/>
                <w:b/>
                <w:sz w:val="24"/>
              </w:rPr>
              <w:t>涞水县妇幼保健院</w:t>
            </w:r>
          </w:p>
        </w:tc>
        <w:tc>
          <w:tcPr>
            <w:tcW w:w="1701" w:type="dxa"/>
            <w:tcBorders>
              <w:top w:val="single" w:color="FFFFFF" w:sz="6" w:space="0"/>
              <w:left w:val="single" w:color="FFFFFF" w:sz="6" w:space="0"/>
              <w:right w:val="single" w:color="FFFFFF" w:sz="6" w:space="0"/>
            </w:tcBorders>
            <w:noWrap w:val="0"/>
            <w:vAlign w:val="center"/>
          </w:tcPr>
          <w:p w14:paraId="6B4EE858">
            <w:pPr>
              <w:spacing w:line="360" w:lineRule="exact"/>
              <w:jc w:val="right"/>
              <w:rPr>
                <w:rFonts w:ascii="宋体" w:hAnsi="宋体" w:eastAsia="宋体"/>
                <w:sz w:val="24"/>
              </w:rPr>
            </w:pPr>
            <w:r>
              <w:rPr>
                <w:rFonts w:hint="eastAsia" w:ascii="宋体" w:hAnsi="宋体" w:eastAsia="宋体"/>
                <w:sz w:val="24"/>
              </w:rPr>
              <w:t>单位：万元</w:t>
            </w:r>
          </w:p>
        </w:tc>
      </w:tr>
      <w:tr w14:paraId="6DD3B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82F03F2">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14E42857">
            <w:pPr>
              <w:spacing w:line="360" w:lineRule="exact"/>
              <w:jc w:val="left"/>
              <w:rPr>
                <w:rFonts w:ascii="宋体" w:hAnsi="宋体" w:eastAsia="宋体"/>
                <w:sz w:val="24"/>
              </w:rPr>
            </w:pPr>
            <w:r>
              <w:rPr>
                <w:rFonts w:ascii="宋体" w:hAnsi="宋体" w:eastAsia="宋体"/>
                <w:sz w:val="24"/>
              </w:rPr>
              <w:t>1306232190VGFZIGMBW31</w:t>
            </w:r>
          </w:p>
        </w:tc>
        <w:tc>
          <w:tcPr>
            <w:tcW w:w="1587" w:type="dxa"/>
            <w:noWrap w:val="0"/>
            <w:vAlign w:val="center"/>
          </w:tcPr>
          <w:p w14:paraId="616AD766">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48676883">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年妇幼保健院重大公共卫生项目补助资金项目</w:t>
            </w:r>
          </w:p>
        </w:tc>
      </w:tr>
      <w:tr w14:paraId="54B33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0C8849A">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7858564C">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450B89CF">
            <w:pPr>
              <w:spacing w:line="360" w:lineRule="exact"/>
              <w:jc w:val="left"/>
              <w:rPr>
                <w:rFonts w:ascii="宋体" w:hAnsi="宋体" w:eastAsia="宋体"/>
                <w:sz w:val="24"/>
              </w:rPr>
            </w:pPr>
            <w:r>
              <w:rPr>
                <w:rFonts w:ascii="宋体" w:hAnsi="宋体" w:eastAsia="宋体"/>
                <w:sz w:val="24"/>
              </w:rPr>
              <w:t>5.00</w:t>
            </w:r>
          </w:p>
        </w:tc>
        <w:tc>
          <w:tcPr>
            <w:tcW w:w="1587" w:type="dxa"/>
            <w:noWrap w:val="0"/>
            <w:vAlign w:val="center"/>
          </w:tcPr>
          <w:p w14:paraId="44D6E428">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5B1E999C">
            <w:pPr>
              <w:spacing w:line="360" w:lineRule="exact"/>
              <w:jc w:val="left"/>
              <w:rPr>
                <w:rFonts w:ascii="宋体" w:hAnsi="宋体" w:eastAsia="宋体"/>
                <w:sz w:val="24"/>
              </w:rPr>
            </w:pPr>
            <w:r>
              <w:rPr>
                <w:rFonts w:ascii="宋体" w:hAnsi="宋体" w:eastAsia="宋体"/>
                <w:sz w:val="24"/>
              </w:rPr>
              <w:t>5.00</w:t>
            </w:r>
          </w:p>
        </w:tc>
        <w:tc>
          <w:tcPr>
            <w:tcW w:w="1276" w:type="dxa"/>
            <w:noWrap w:val="0"/>
            <w:vAlign w:val="center"/>
          </w:tcPr>
          <w:p w14:paraId="2369DCF5">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497DA490">
            <w:pPr>
              <w:spacing w:line="360" w:lineRule="exact"/>
              <w:jc w:val="left"/>
              <w:rPr>
                <w:rFonts w:ascii="宋体" w:hAnsi="宋体" w:eastAsia="宋体"/>
                <w:sz w:val="24"/>
              </w:rPr>
            </w:pPr>
            <w:r>
              <w:rPr>
                <w:rFonts w:ascii="宋体" w:hAnsi="宋体" w:eastAsia="宋体"/>
                <w:sz w:val="24"/>
              </w:rPr>
              <w:t>0</w:t>
            </w:r>
          </w:p>
        </w:tc>
      </w:tr>
      <w:tr w14:paraId="0CF29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F331691">
            <w:pPr>
              <w:spacing w:line="360" w:lineRule="exact"/>
              <w:jc w:val="left"/>
              <w:outlineLvl w:val="3"/>
              <w:rPr>
                <w:rFonts w:ascii="宋体" w:hAnsi="宋体" w:eastAsia="宋体"/>
                <w:sz w:val="24"/>
              </w:rPr>
            </w:pPr>
          </w:p>
        </w:tc>
        <w:tc>
          <w:tcPr>
            <w:tcW w:w="8278" w:type="dxa"/>
            <w:gridSpan w:val="6"/>
            <w:noWrap w:val="0"/>
            <w:vAlign w:val="center"/>
          </w:tcPr>
          <w:p w14:paraId="7AF09F86">
            <w:pPr>
              <w:spacing w:line="360" w:lineRule="exact"/>
              <w:jc w:val="left"/>
              <w:rPr>
                <w:rFonts w:ascii="宋体" w:hAnsi="宋体" w:eastAsia="宋体"/>
                <w:sz w:val="24"/>
              </w:rPr>
            </w:pPr>
            <w:r>
              <w:rPr>
                <w:rFonts w:hint="eastAsia" w:ascii="宋体" w:hAnsi="宋体" w:eastAsia="宋体"/>
                <w:sz w:val="24"/>
              </w:rPr>
              <w:t>涞水县妇幼保健院作为政府举办的公益性医疗机构，为全县妇女儿童身体健康和生命安全做健康指导、医疗救治等，负责全县妇幼重大公共卫生服务项目的具体实施工作</w:t>
            </w:r>
            <w:r>
              <w:rPr>
                <w:rFonts w:ascii="宋体" w:hAnsi="宋体" w:eastAsia="宋体"/>
                <w:sz w:val="24"/>
              </w:rPr>
              <w:t>.5</w:t>
            </w:r>
            <w:r>
              <w:rPr>
                <w:rFonts w:hint="eastAsia" w:ascii="宋体" w:hAnsi="宋体" w:eastAsia="宋体"/>
                <w:sz w:val="24"/>
              </w:rPr>
              <w:t>万元列入</w:t>
            </w:r>
            <w:r>
              <w:rPr>
                <w:rFonts w:ascii="宋体" w:hAnsi="宋体" w:eastAsia="宋体"/>
                <w:sz w:val="24"/>
              </w:rPr>
              <w:t>2021</w:t>
            </w:r>
            <w:r>
              <w:rPr>
                <w:rFonts w:hint="eastAsia" w:ascii="宋体" w:hAnsi="宋体" w:eastAsia="宋体"/>
                <w:sz w:val="24"/>
              </w:rPr>
              <w:t>年初项目预算</w:t>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p>
          <w:p w14:paraId="3C3DD770">
            <w:pPr>
              <w:spacing w:line="360" w:lineRule="exact"/>
              <w:jc w:val="left"/>
              <w:rPr>
                <w:rFonts w:ascii="宋体" w:hAnsi="宋体" w:eastAsia="宋体"/>
                <w:sz w:val="24"/>
              </w:rPr>
            </w:pPr>
          </w:p>
        </w:tc>
      </w:tr>
      <w:tr w14:paraId="3C8E9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B512ADC">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2A114EF4">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3E507913">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7C315B29">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099ECF33">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03689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DB6F5E1">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20712272">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5087928D">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6CDAEB11">
            <w:pPr>
              <w:spacing w:line="360" w:lineRule="exact"/>
              <w:jc w:val="center"/>
              <w:rPr>
                <w:rFonts w:ascii="宋体" w:hAnsi="宋体" w:eastAsia="宋体"/>
                <w:sz w:val="24"/>
              </w:rPr>
            </w:pPr>
            <w:r>
              <w:rPr>
                <w:rFonts w:ascii="宋体" w:hAnsi="宋体" w:eastAsia="宋体"/>
                <w:sz w:val="24"/>
              </w:rPr>
              <w:t>70.00%</w:t>
            </w:r>
          </w:p>
        </w:tc>
        <w:tc>
          <w:tcPr>
            <w:tcW w:w="2977" w:type="dxa"/>
            <w:gridSpan w:val="2"/>
            <w:tcBorders>
              <w:bottom w:val="single" w:color="000000" w:sz="6" w:space="0"/>
            </w:tcBorders>
            <w:noWrap w:val="0"/>
            <w:vAlign w:val="center"/>
          </w:tcPr>
          <w:p w14:paraId="4CC58557">
            <w:pPr>
              <w:spacing w:line="360" w:lineRule="exact"/>
              <w:jc w:val="center"/>
              <w:rPr>
                <w:rFonts w:ascii="宋体" w:hAnsi="宋体" w:eastAsia="宋体"/>
                <w:sz w:val="24"/>
              </w:rPr>
            </w:pPr>
            <w:r>
              <w:rPr>
                <w:rFonts w:ascii="宋体" w:hAnsi="宋体" w:eastAsia="宋体"/>
                <w:sz w:val="24"/>
              </w:rPr>
              <w:t>100.00%</w:t>
            </w:r>
          </w:p>
        </w:tc>
      </w:tr>
      <w:tr w14:paraId="5FCED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1C42E53">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7F78272C">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为孕妇提供</w:t>
            </w:r>
            <w:r>
              <w:rPr>
                <w:rFonts w:hint="cs" w:ascii="宋体" w:hAnsi="宋体" w:eastAsia="宋体"/>
                <w:sz w:val="24"/>
                <w:cs/>
              </w:rPr>
              <w:t>“</w:t>
            </w:r>
            <w:r>
              <w:rPr>
                <w:rFonts w:hint="eastAsia" w:ascii="宋体" w:hAnsi="宋体" w:eastAsia="宋体"/>
                <w:sz w:val="24"/>
              </w:rPr>
              <w:t>艾梅乙</w:t>
            </w:r>
            <w:r>
              <w:rPr>
                <w:rFonts w:hint="cs" w:ascii="宋体" w:hAnsi="宋体" w:eastAsia="宋体"/>
                <w:sz w:val="24"/>
                <w:cs/>
              </w:rPr>
              <w:t>”</w:t>
            </w:r>
            <w:r>
              <w:rPr>
                <w:rFonts w:hint="eastAsia" w:ascii="宋体" w:hAnsi="宋体" w:eastAsia="宋体"/>
                <w:sz w:val="24"/>
              </w:rPr>
              <w:t>筛查</w:t>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p>
          <w:p w14:paraId="782715D2">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保证项目的正常进行</w:t>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p>
          <w:p w14:paraId="431BAC96">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妇幼重大公共卫生服务项目的具体实施工作</w:t>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r>
              <w:rPr>
                <w:rFonts w:ascii="宋体" w:hAnsi="宋体" w:eastAsia="宋体"/>
                <w:sz w:val="24"/>
              </w:rPr>
              <w:tab/>
            </w:r>
          </w:p>
        </w:tc>
      </w:tr>
    </w:tbl>
    <w:p w14:paraId="73A6A997">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E902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2A7FE72">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731D860D">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12C2FF49">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3BED0452">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377DB0C6">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6108C42C">
            <w:pPr>
              <w:spacing w:line="360" w:lineRule="exact"/>
              <w:jc w:val="center"/>
              <w:rPr>
                <w:rFonts w:ascii="宋体" w:hAnsi="宋体" w:eastAsia="宋体"/>
                <w:b/>
                <w:sz w:val="24"/>
              </w:rPr>
            </w:pPr>
            <w:r>
              <w:rPr>
                <w:rFonts w:hint="eastAsia" w:ascii="宋体" w:hAnsi="宋体" w:eastAsia="宋体"/>
                <w:b/>
                <w:sz w:val="24"/>
              </w:rPr>
              <w:t>指标值确定依据</w:t>
            </w:r>
          </w:p>
        </w:tc>
      </w:tr>
      <w:tr w14:paraId="437DE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71E6B26">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1AEC44E0">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55AF472E">
            <w:pPr>
              <w:spacing w:line="360" w:lineRule="exact"/>
              <w:jc w:val="left"/>
              <w:rPr>
                <w:rFonts w:ascii="宋体" w:hAnsi="宋体" w:eastAsia="宋体"/>
                <w:sz w:val="24"/>
              </w:rPr>
            </w:pPr>
            <w:r>
              <w:rPr>
                <w:rFonts w:hint="eastAsia" w:ascii="宋体" w:hAnsi="宋体" w:eastAsia="宋体"/>
                <w:sz w:val="24"/>
              </w:rPr>
              <w:t>各项工作完成率</w:t>
            </w:r>
          </w:p>
        </w:tc>
        <w:tc>
          <w:tcPr>
            <w:tcW w:w="2891" w:type="dxa"/>
            <w:noWrap w:val="0"/>
            <w:vAlign w:val="center"/>
          </w:tcPr>
          <w:p w14:paraId="3D78FD60">
            <w:pPr>
              <w:spacing w:line="360" w:lineRule="exact"/>
              <w:jc w:val="left"/>
              <w:rPr>
                <w:rFonts w:ascii="宋体" w:hAnsi="宋体" w:eastAsia="宋体"/>
                <w:sz w:val="24"/>
              </w:rPr>
            </w:pPr>
            <w:r>
              <w:rPr>
                <w:rFonts w:hint="eastAsia" w:ascii="宋体" w:hAnsi="宋体" w:eastAsia="宋体"/>
                <w:sz w:val="24"/>
              </w:rPr>
              <w:t>实际完成业务工作占应完成工作的比例，根据工作目标及各项工作完成的效果综合评价</w:t>
            </w:r>
          </w:p>
        </w:tc>
        <w:tc>
          <w:tcPr>
            <w:tcW w:w="1276" w:type="dxa"/>
            <w:noWrap w:val="0"/>
            <w:vAlign w:val="center"/>
          </w:tcPr>
          <w:p w14:paraId="6C718A94">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528BCA10">
            <w:pPr>
              <w:spacing w:line="360" w:lineRule="exact"/>
              <w:jc w:val="left"/>
              <w:rPr>
                <w:rFonts w:ascii="宋体" w:hAnsi="宋体" w:eastAsia="宋体"/>
                <w:sz w:val="24"/>
              </w:rPr>
            </w:pPr>
            <w:r>
              <w:rPr>
                <w:rFonts w:hint="eastAsia" w:ascii="宋体" w:hAnsi="宋体" w:eastAsia="宋体"/>
                <w:sz w:val="24"/>
              </w:rPr>
              <w:t>按照政策规定</w:t>
            </w:r>
          </w:p>
        </w:tc>
      </w:tr>
      <w:tr w14:paraId="2B228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19FD56B">
            <w:pPr>
              <w:spacing w:line="360" w:lineRule="exact"/>
              <w:jc w:val="center"/>
              <w:rPr>
                <w:rFonts w:hint="eastAsia" w:ascii="宋体" w:hAnsi="宋体" w:eastAsia="宋体"/>
                <w:sz w:val="24"/>
              </w:rPr>
            </w:pPr>
          </w:p>
        </w:tc>
        <w:tc>
          <w:tcPr>
            <w:tcW w:w="1134" w:type="dxa"/>
            <w:noWrap w:val="0"/>
            <w:vAlign w:val="center"/>
          </w:tcPr>
          <w:p w14:paraId="54115856">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360B240">
            <w:pPr>
              <w:spacing w:line="360" w:lineRule="exact"/>
              <w:jc w:val="left"/>
              <w:rPr>
                <w:rFonts w:hint="eastAsia" w:ascii="宋体" w:hAnsi="宋体" w:eastAsia="宋体"/>
                <w:sz w:val="24"/>
              </w:rPr>
            </w:pPr>
            <w:r>
              <w:rPr>
                <w:rFonts w:hint="eastAsia" w:ascii="宋体" w:hAnsi="宋体" w:eastAsia="宋体"/>
                <w:sz w:val="24"/>
              </w:rPr>
              <w:t>工作完成情况</w:t>
            </w:r>
          </w:p>
        </w:tc>
        <w:tc>
          <w:tcPr>
            <w:tcW w:w="2891" w:type="dxa"/>
            <w:noWrap w:val="0"/>
            <w:vAlign w:val="center"/>
          </w:tcPr>
          <w:p w14:paraId="39B05E54">
            <w:pPr>
              <w:spacing w:line="360" w:lineRule="exact"/>
              <w:jc w:val="left"/>
              <w:rPr>
                <w:rFonts w:ascii="宋体" w:hAnsi="宋体" w:eastAsia="宋体"/>
                <w:sz w:val="24"/>
              </w:rPr>
            </w:pPr>
            <w:r>
              <w:rPr>
                <w:rFonts w:hint="eastAsia" w:ascii="宋体" w:hAnsi="宋体" w:eastAsia="宋体"/>
                <w:sz w:val="24"/>
              </w:rPr>
              <w:t>各项工作是否及时完成，必须保证专款专用，确保工作落到实处</w:t>
            </w:r>
          </w:p>
        </w:tc>
        <w:tc>
          <w:tcPr>
            <w:tcW w:w="1276" w:type="dxa"/>
            <w:noWrap w:val="0"/>
            <w:vAlign w:val="center"/>
          </w:tcPr>
          <w:p w14:paraId="72CFC32C">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73ED67CF">
            <w:pPr>
              <w:spacing w:line="360" w:lineRule="exact"/>
              <w:jc w:val="left"/>
              <w:rPr>
                <w:rFonts w:hint="eastAsia" w:ascii="宋体" w:hAnsi="宋体" w:eastAsia="宋体"/>
                <w:sz w:val="24"/>
              </w:rPr>
            </w:pPr>
            <w:r>
              <w:rPr>
                <w:rFonts w:hint="eastAsia" w:ascii="宋体" w:hAnsi="宋体" w:eastAsia="宋体"/>
                <w:sz w:val="24"/>
              </w:rPr>
              <w:t>按照政策规定</w:t>
            </w:r>
          </w:p>
        </w:tc>
      </w:tr>
      <w:tr w14:paraId="10192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7C122C6">
            <w:pPr>
              <w:spacing w:line="360" w:lineRule="exact"/>
              <w:jc w:val="center"/>
              <w:rPr>
                <w:rFonts w:hint="eastAsia" w:ascii="宋体" w:hAnsi="宋体" w:eastAsia="宋体"/>
                <w:sz w:val="24"/>
              </w:rPr>
            </w:pPr>
          </w:p>
        </w:tc>
        <w:tc>
          <w:tcPr>
            <w:tcW w:w="1134" w:type="dxa"/>
            <w:noWrap w:val="0"/>
            <w:vAlign w:val="center"/>
          </w:tcPr>
          <w:p w14:paraId="70ACC5A4">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501DF3EA">
            <w:pPr>
              <w:spacing w:line="360" w:lineRule="exact"/>
              <w:jc w:val="left"/>
              <w:rPr>
                <w:rFonts w:hint="eastAsia" w:ascii="宋体" w:hAnsi="宋体" w:eastAsia="宋体"/>
                <w:sz w:val="24"/>
              </w:rPr>
            </w:pPr>
            <w:r>
              <w:rPr>
                <w:rFonts w:hint="eastAsia" w:ascii="宋体" w:hAnsi="宋体" w:eastAsia="宋体"/>
                <w:sz w:val="24"/>
              </w:rPr>
              <w:t>各项工作完成及时率（</w:t>
            </w:r>
            <w:r>
              <w:rPr>
                <w:rFonts w:ascii="宋体" w:hAnsi="宋体" w:eastAsia="宋体"/>
                <w:sz w:val="24"/>
              </w:rPr>
              <w:t>%</w:t>
            </w:r>
            <w:r>
              <w:rPr>
                <w:rFonts w:hint="eastAsia" w:ascii="宋体" w:hAnsi="宋体" w:eastAsia="宋体"/>
                <w:sz w:val="24"/>
              </w:rPr>
              <w:t>）</w:t>
            </w:r>
          </w:p>
        </w:tc>
        <w:tc>
          <w:tcPr>
            <w:tcW w:w="2891" w:type="dxa"/>
            <w:noWrap w:val="0"/>
            <w:vAlign w:val="center"/>
          </w:tcPr>
          <w:p w14:paraId="17D52DE1">
            <w:pPr>
              <w:spacing w:line="360" w:lineRule="exact"/>
              <w:jc w:val="left"/>
              <w:rPr>
                <w:rFonts w:ascii="宋体" w:hAnsi="宋体" w:eastAsia="宋体"/>
                <w:sz w:val="24"/>
              </w:rPr>
            </w:pPr>
            <w:r>
              <w:rPr>
                <w:rFonts w:hint="eastAsia" w:ascii="宋体" w:hAnsi="宋体" w:eastAsia="宋体"/>
                <w:sz w:val="24"/>
              </w:rPr>
              <w:t>各项任务完成及时，确保各项工作取得实效</w:t>
            </w:r>
          </w:p>
        </w:tc>
        <w:tc>
          <w:tcPr>
            <w:tcW w:w="1276" w:type="dxa"/>
            <w:noWrap w:val="0"/>
            <w:vAlign w:val="center"/>
          </w:tcPr>
          <w:p w14:paraId="3492DBB4">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75C88E35">
            <w:pPr>
              <w:spacing w:line="360" w:lineRule="exact"/>
              <w:jc w:val="left"/>
              <w:rPr>
                <w:rFonts w:hint="eastAsia" w:ascii="宋体" w:hAnsi="宋体" w:eastAsia="宋体"/>
                <w:sz w:val="24"/>
              </w:rPr>
            </w:pPr>
            <w:r>
              <w:rPr>
                <w:rFonts w:hint="eastAsia" w:ascii="宋体" w:hAnsi="宋体" w:eastAsia="宋体"/>
                <w:sz w:val="24"/>
              </w:rPr>
              <w:t>按照政策规定</w:t>
            </w:r>
          </w:p>
        </w:tc>
      </w:tr>
      <w:tr w14:paraId="743DA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DFCFE9E">
            <w:pPr>
              <w:spacing w:line="360" w:lineRule="exact"/>
              <w:jc w:val="center"/>
              <w:rPr>
                <w:rFonts w:hint="eastAsia" w:ascii="宋体" w:hAnsi="宋体" w:eastAsia="宋体"/>
                <w:sz w:val="24"/>
              </w:rPr>
            </w:pPr>
          </w:p>
        </w:tc>
        <w:tc>
          <w:tcPr>
            <w:tcW w:w="1134" w:type="dxa"/>
            <w:noWrap w:val="0"/>
            <w:vAlign w:val="center"/>
          </w:tcPr>
          <w:p w14:paraId="4D1E946E">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3DCC8E7E">
            <w:pPr>
              <w:spacing w:line="360" w:lineRule="exact"/>
              <w:jc w:val="left"/>
              <w:rPr>
                <w:rFonts w:hint="eastAsia" w:ascii="宋体" w:hAnsi="宋体" w:eastAsia="宋体"/>
                <w:sz w:val="24"/>
              </w:rPr>
            </w:pPr>
            <w:r>
              <w:rPr>
                <w:rFonts w:hint="eastAsia" w:ascii="宋体" w:hAnsi="宋体" w:eastAsia="宋体"/>
                <w:sz w:val="24"/>
              </w:rPr>
              <w:t>经费使用率</w:t>
            </w:r>
            <w:r>
              <w:rPr>
                <w:rFonts w:ascii="宋体" w:hAnsi="宋体" w:eastAsia="宋体"/>
                <w:sz w:val="24"/>
              </w:rPr>
              <w:t>(%)</w:t>
            </w:r>
          </w:p>
        </w:tc>
        <w:tc>
          <w:tcPr>
            <w:tcW w:w="2891" w:type="dxa"/>
            <w:noWrap w:val="0"/>
            <w:vAlign w:val="center"/>
          </w:tcPr>
          <w:p w14:paraId="583DD4C2">
            <w:pPr>
              <w:spacing w:line="360" w:lineRule="exact"/>
              <w:jc w:val="left"/>
              <w:rPr>
                <w:rFonts w:ascii="宋体" w:hAnsi="宋体" w:eastAsia="宋体"/>
                <w:sz w:val="24"/>
              </w:rPr>
            </w:pPr>
            <w:r>
              <w:rPr>
                <w:rFonts w:hint="eastAsia" w:ascii="宋体" w:hAnsi="宋体" w:eastAsia="宋体"/>
                <w:sz w:val="24"/>
              </w:rPr>
              <w:t>财政拨款按季度使用率，工作经费要做到转款专用</w:t>
            </w:r>
          </w:p>
        </w:tc>
        <w:tc>
          <w:tcPr>
            <w:tcW w:w="1276" w:type="dxa"/>
            <w:noWrap w:val="0"/>
            <w:vAlign w:val="center"/>
          </w:tcPr>
          <w:p w14:paraId="0E359297">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2769E44A">
            <w:pPr>
              <w:spacing w:line="360" w:lineRule="exact"/>
              <w:jc w:val="left"/>
              <w:rPr>
                <w:rFonts w:hint="eastAsia" w:ascii="宋体" w:hAnsi="宋体" w:eastAsia="宋体"/>
                <w:sz w:val="24"/>
              </w:rPr>
            </w:pPr>
            <w:r>
              <w:rPr>
                <w:rFonts w:hint="eastAsia" w:ascii="宋体" w:hAnsi="宋体" w:eastAsia="宋体"/>
                <w:sz w:val="24"/>
              </w:rPr>
              <w:t>按照政策规定</w:t>
            </w:r>
          </w:p>
        </w:tc>
      </w:tr>
      <w:tr w14:paraId="08FA7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AAF0DD4">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6BA61F92">
            <w:pPr>
              <w:spacing w:line="360" w:lineRule="exact"/>
              <w:jc w:val="left"/>
              <w:rPr>
                <w:rFonts w:hint="eastAsia" w:ascii="宋体" w:hAnsi="宋体" w:eastAsia="宋体"/>
                <w:sz w:val="24"/>
              </w:rPr>
            </w:pPr>
            <w:r>
              <w:rPr>
                <w:rFonts w:hint="eastAsia" w:ascii="宋体" w:hAnsi="宋体" w:eastAsia="宋体"/>
                <w:sz w:val="24"/>
              </w:rPr>
              <w:t>经济效益指标</w:t>
            </w:r>
          </w:p>
        </w:tc>
        <w:tc>
          <w:tcPr>
            <w:tcW w:w="1276" w:type="dxa"/>
            <w:noWrap w:val="0"/>
            <w:vAlign w:val="center"/>
          </w:tcPr>
          <w:p w14:paraId="2F4900E3">
            <w:pPr>
              <w:spacing w:line="360" w:lineRule="exact"/>
              <w:jc w:val="left"/>
              <w:rPr>
                <w:rFonts w:hint="eastAsia" w:ascii="宋体" w:hAnsi="宋体" w:eastAsia="宋体"/>
                <w:sz w:val="24"/>
              </w:rPr>
            </w:pPr>
            <w:r>
              <w:rPr>
                <w:rFonts w:hint="eastAsia" w:ascii="宋体" w:hAnsi="宋体" w:eastAsia="宋体"/>
                <w:sz w:val="24"/>
              </w:rPr>
              <w:t>提高工作效率</w:t>
            </w:r>
          </w:p>
        </w:tc>
        <w:tc>
          <w:tcPr>
            <w:tcW w:w="2891" w:type="dxa"/>
            <w:noWrap w:val="0"/>
            <w:vAlign w:val="center"/>
          </w:tcPr>
          <w:p w14:paraId="4C7636FC">
            <w:pPr>
              <w:spacing w:line="360" w:lineRule="exact"/>
              <w:jc w:val="left"/>
              <w:rPr>
                <w:rFonts w:ascii="宋体" w:hAnsi="宋体" w:eastAsia="宋体"/>
                <w:sz w:val="24"/>
              </w:rPr>
            </w:pPr>
            <w:r>
              <w:rPr>
                <w:rFonts w:hint="eastAsia" w:ascii="宋体" w:hAnsi="宋体" w:eastAsia="宋体"/>
                <w:sz w:val="24"/>
              </w:rPr>
              <w:t>是否能提高工作效率，根据工作目标，各项工作完成的综合效果评价</w:t>
            </w:r>
          </w:p>
        </w:tc>
        <w:tc>
          <w:tcPr>
            <w:tcW w:w="1276" w:type="dxa"/>
            <w:noWrap w:val="0"/>
            <w:vAlign w:val="center"/>
          </w:tcPr>
          <w:p w14:paraId="1009DFCD">
            <w:pPr>
              <w:spacing w:line="360" w:lineRule="exact"/>
              <w:jc w:val="left"/>
              <w:rPr>
                <w:rFonts w:ascii="宋体" w:hAnsi="宋体" w:eastAsia="宋体"/>
                <w:sz w:val="24"/>
              </w:rPr>
            </w:pPr>
            <w:r>
              <w:rPr>
                <w:rFonts w:hint="eastAsia" w:ascii="宋体" w:hAnsi="宋体" w:eastAsia="宋体"/>
                <w:sz w:val="24"/>
              </w:rPr>
              <w:t>逐步提高</w:t>
            </w:r>
          </w:p>
        </w:tc>
        <w:tc>
          <w:tcPr>
            <w:tcW w:w="1701" w:type="dxa"/>
            <w:noWrap w:val="0"/>
            <w:vAlign w:val="center"/>
          </w:tcPr>
          <w:p w14:paraId="559E2A67">
            <w:pPr>
              <w:spacing w:line="360" w:lineRule="exact"/>
              <w:jc w:val="left"/>
              <w:rPr>
                <w:rFonts w:hint="eastAsia" w:ascii="宋体" w:hAnsi="宋体" w:eastAsia="宋体"/>
                <w:sz w:val="24"/>
              </w:rPr>
            </w:pPr>
            <w:r>
              <w:rPr>
                <w:rFonts w:hint="eastAsia" w:ascii="宋体" w:hAnsi="宋体" w:eastAsia="宋体"/>
                <w:sz w:val="24"/>
              </w:rPr>
              <w:t>按照政策规定</w:t>
            </w:r>
          </w:p>
        </w:tc>
      </w:tr>
      <w:tr w14:paraId="71E41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546125F">
            <w:pPr>
              <w:spacing w:line="360" w:lineRule="exact"/>
              <w:jc w:val="center"/>
              <w:rPr>
                <w:rFonts w:hint="eastAsia" w:ascii="宋体" w:hAnsi="宋体" w:eastAsia="宋体"/>
                <w:sz w:val="24"/>
              </w:rPr>
            </w:pPr>
          </w:p>
        </w:tc>
        <w:tc>
          <w:tcPr>
            <w:tcW w:w="1134" w:type="dxa"/>
            <w:noWrap w:val="0"/>
            <w:vAlign w:val="center"/>
          </w:tcPr>
          <w:p w14:paraId="6F030790">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11E5580F">
            <w:pPr>
              <w:spacing w:line="360" w:lineRule="exact"/>
              <w:jc w:val="left"/>
              <w:rPr>
                <w:rFonts w:hint="eastAsia" w:ascii="宋体" w:hAnsi="宋体" w:eastAsia="宋体"/>
                <w:sz w:val="24"/>
              </w:rPr>
            </w:pPr>
            <w:r>
              <w:rPr>
                <w:rFonts w:hint="eastAsia" w:ascii="宋体" w:hAnsi="宋体" w:eastAsia="宋体"/>
                <w:sz w:val="24"/>
              </w:rPr>
              <w:t>工作效率</w:t>
            </w:r>
          </w:p>
        </w:tc>
        <w:tc>
          <w:tcPr>
            <w:tcW w:w="2891" w:type="dxa"/>
            <w:noWrap w:val="0"/>
            <w:vAlign w:val="center"/>
          </w:tcPr>
          <w:p w14:paraId="160DFEE9">
            <w:pPr>
              <w:spacing w:line="360" w:lineRule="exact"/>
              <w:jc w:val="left"/>
              <w:rPr>
                <w:rFonts w:ascii="宋体" w:hAnsi="宋体" w:eastAsia="宋体"/>
                <w:sz w:val="24"/>
              </w:rPr>
            </w:pPr>
            <w:r>
              <w:rPr>
                <w:rFonts w:hint="eastAsia" w:ascii="宋体" w:hAnsi="宋体" w:eastAsia="宋体"/>
                <w:sz w:val="24"/>
              </w:rPr>
              <w:t>激发工作热情，提高工作效率，按时完成工作任务，确保项目工作有序开展</w:t>
            </w:r>
          </w:p>
        </w:tc>
        <w:tc>
          <w:tcPr>
            <w:tcW w:w="1276" w:type="dxa"/>
            <w:noWrap w:val="0"/>
            <w:vAlign w:val="center"/>
          </w:tcPr>
          <w:p w14:paraId="3DF584F4">
            <w:pPr>
              <w:spacing w:line="360" w:lineRule="exact"/>
              <w:jc w:val="left"/>
              <w:rPr>
                <w:rFonts w:hint="eastAsia" w:ascii="宋体" w:hAnsi="宋体" w:eastAsia="宋体"/>
                <w:sz w:val="24"/>
              </w:rPr>
            </w:pPr>
            <w:r>
              <w:rPr>
                <w:rFonts w:hint="eastAsia" w:ascii="宋体" w:hAnsi="宋体" w:eastAsia="宋体"/>
                <w:sz w:val="24"/>
              </w:rPr>
              <w:t>逐步提高</w:t>
            </w:r>
          </w:p>
        </w:tc>
        <w:tc>
          <w:tcPr>
            <w:tcW w:w="1701" w:type="dxa"/>
            <w:noWrap w:val="0"/>
            <w:vAlign w:val="center"/>
          </w:tcPr>
          <w:p w14:paraId="1838A5C0">
            <w:pPr>
              <w:spacing w:line="360" w:lineRule="exact"/>
              <w:jc w:val="left"/>
              <w:rPr>
                <w:rFonts w:hint="eastAsia" w:ascii="宋体" w:hAnsi="宋体" w:eastAsia="宋体"/>
                <w:sz w:val="24"/>
              </w:rPr>
            </w:pPr>
            <w:r>
              <w:rPr>
                <w:rFonts w:hint="eastAsia" w:ascii="宋体" w:hAnsi="宋体" w:eastAsia="宋体"/>
                <w:sz w:val="24"/>
              </w:rPr>
              <w:t>按照政策规定</w:t>
            </w:r>
          </w:p>
        </w:tc>
      </w:tr>
      <w:tr w14:paraId="26AFA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12882DD">
            <w:pPr>
              <w:spacing w:line="360" w:lineRule="exact"/>
              <w:jc w:val="center"/>
              <w:rPr>
                <w:rFonts w:hint="eastAsia" w:ascii="宋体" w:hAnsi="宋体" w:eastAsia="宋体"/>
                <w:sz w:val="24"/>
              </w:rPr>
            </w:pPr>
          </w:p>
        </w:tc>
        <w:tc>
          <w:tcPr>
            <w:tcW w:w="1134" w:type="dxa"/>
            <w:noWrap w:val="0"/>
            <w:vAlign w:val="center"/>
          </w:tcPr>
          <w:p w14:paraId="4F4DF7AD">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38AB8F93">
            <w:pPr>
              <w:spacing w:line="360" w:lineRule="exact"/>
              <w:jc w:val="left"/>
              <w:rPr>
                <w:rFonts w:hint="eastAsia" w:ascii="宋体" w:hAnsi="宋体" w:eastAsia="宋体"/>
                <w:sz w:val="24"/>
              </w:rPr>
            </w:pPr>
            <w:r>
              <w:rPr>
                <w:rFonts w:hint="eastAsia" w:ascii="宋体" w:hAnsi="宋体" w:eastAsia="宋体"/>
                <w:sz w:val="24"/>
              </w:rPr>
              <w:t>保障日常办公</w:t>
            </w:r>
          </w:p>
        </w:tc>
        <w:tc>
          <w:tcPr>
            <w:tcW w:w="2891" w:type="dxa"/>
            <w:noWrap w:val="0"/>
            <w:vAlign w:val="center"/>
          </w:tcPr>
          <w:p w14:paraId="1E5CCCC5">
            <w:pPr>
              <w:spacing w:line="360" w:lineRule="exact"/>
              <w:jc w:val="left"/>
              <w:rPr>
                <w:rFonts w:ascii="宋体" w:hAnsi="宋体" w:eastAsia="宋体"/>
                <w:sz w:val="24"/>
              </w:rPr>
            </w:pPr>
            <w:r>
              <w:rPr>
                <w:rFonts w:hint="eastAsia" w:ascii="宋体" w:hAnsi="宋体" w:eastAsia="宋体"/>
                <w:sz w:val="24"/>
              </w:rPr>
              <w:t>项目实际完成量占计划完成量的比率，根据工作目标及各项工作完成的效果综合评价</w:t>
            </w:r>
          </w:p>
        </w:tc>
        <w:tc>
          <w:tcPr>
            <w:tcW w:w="1276" w:type="dxa"/>
            <w:noWrap w:val="0"/>
            <w:vAlign w:val="center"/>
          </w:tcPr>
          <w:p w14:paraId="088F1CE7">
            <w:pPr>
              <w:spacing w:line="360" w:lineRule="exact"/>
              <w:jc w:val="left"/>
              <w:rPr>
                <w:rFonts w:hint="eastAsia" w:ascii="宋体" w:hAnsi="宋体" w:eastAsia="宋体"/>
                <w:sz w:val="24"/>
              </w:rPr>
            </w:pPr>
            <w:r>
              <w:rPr>
                <w:rFonts w:hint="eastAsia" w:ascii="宋体" w:hAnsi="宋体" w:eastAsia="宋体"/>
                <w:sz w:val="24"/>
              </w:rPr>
              <w:t>逐步提高</w:t>
            </w:r>
          </w:p>
        </w:tc>
        <w:tc>
          <w:tcPr>
            <w:tcW w:w="1701" w:type="dxa"/>
            <w:noWrap w:val="0"/>
            <w:vAlign w:val="center"/>
          </w:tcPr>
          <w:p w14:paraId="7E3E6A93">
            <w:pPr>
              <w:spacing w:line="360" w:lineRule="exact"/>
              <w:jc w:val="left"/>
              <w:rPr>
                <w:rFonts w:hint="eastAsia" w:ascii="宋体" w:hAnsi="宋体" w:eastAsia="宋体"/>
                <w:sz w:val="24"/>
              </w:rPr>
            </w:pPr>
            <w:r>
              <w:rPr>
                <w:rFonts w:hint="eastAsia" w:ascii="宋体" w:hAnsi="宋体" w:eastAsia="宋体"/>
                <w:sz w:val="24"/>
              </w:rPr>
              <w:t>按照政策规定</w:t>
            </w:r>
          </w:p>
        </w:tc>
      </w:tr>
      <w:tr w14:paraId="04C34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CFF17C1">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623DB5C5">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6BD3A375">
            <w:pPr>
              <w:spacing w:line="360" w:lineRule="exact"/>
              <w:jc w:val="left"/>
              <w:rPr>
                <w:rFonts w:hint="eastAsia" w:ascii="宋体" w:hAnsi="宋体" w:eastAsia="宋体"/>
                <w:sz w:val="24"/>
              </w:rPr>
            </w:pPr>
            <w:r>
              <w:rPr>
                <w:rFonts w:hint="eastAsia" w:ascii="宋体" w:hAnsi="宋体" w:eastAsia="宋体"/>
                <w:sz w:val="24"/>
              </w:rPr>
              <w:t>服务对象满意率</w:t>
            </w:r>
          </w:p>
        </w:tc>
        <w:tc>
          <w:tcPr>
            <w:tcW w:w="2891" w:type="dxa"/>
            <w:noWrap w:val="0"/>
            <w:vAlign w:val="center"/>
          </w:tcPr>
          <w:p w14:paraId="3F7615F3">
            <w:pPr>
              <w:spacing w:line="360" w:lineRule="exact"/>
              <w:jc w:val="left"/>
              <w:rPr>
                <w:rFonts w:ascii="宋体" w:hAnsi="宋体" w:eastAsia="宋体"/>
                <w:sz w:val="24"/>
              </w:rPr>
            </w:pPr>
            <w:r>
              <w:rPr>
                <w:rFonts w:hint="eastAsia" w:ascii="宋体" w:hAnsi="宋体" w:eastAsia="宋体"/>
                <w:sz w:val="24"/>
              </w:rPr>
              <w:t>服务对象满意比例，患者的投诉次数</w:t>
            </w:r>
          </w:p>
        </w:tc>
        <w:tc>
          <w:tcPr>
            <w:tcW w:w="1276" w:type="dxa"/>
            <w:noWrap w:val="0"/>
            <w:vAlign w:val="center"/>
          </w:tcPr>
          <w:p w14:paraId="45D82975">
            <w:pPr>
              <w:spacing w:line="360" w:lineRule="exact"/>
              <w:jc w:val="left"/>
              <w:rPr>
                <w:rFonts w:hint="eastAsia" w:ascii="宋体" w:hAnsi="宋体" w:eastAsia="宋体"/>
                <w:sz w:val="24"/>
              </w:rPr>
            </w:pPr>
            <w:r>
              <w:rPr>
                <w:rFonts w:hint="eastAsia" w:ascii="宋体" w:hAnsi="宋体" w:eastAsia="宋体"/>
                <w:sz w:val="24"/>
              </w:rPr>
              <w:t>逐步提高</w:t>
            </w:r>
          </w:p>
        </w:tc>
        <w:tc>
          <w:tcPr>
            <w:tcW w:w="1701" w:type="dxa"/>
            <w:noWrap w:val="0"/>
            <w:vAlign w:val="center"/>
          </w:tcPr>
          <w:p w14:paraId="3C5DAE7E">
            <w:pPr>
              <w:spacing w:line="360" w:lineRule="exact"/>
              <w:jc w:val="left"/>
              <w:rPr>
                <w:rFonts w:hint="eastAsia" w:ascii="宋体" w:hAnsi="宋体" w:eastAsia="宋体"/>
                <w:sz w:val="24"/>
              </w:rPr>
            </w:pPr>
            <w:r>
              <w:rPr>
                <w:rFonts w:hint="eastAsia" w:ascii="宋体" w:hAnsi="宋体" w:eastAsia="宋体"/>
                <w:sz w:val="24"/>
              </w:rPr>
              <w:t>按照政策规定</w:t>
            </w:r>
          </w:p>
        </w:tc>
      </w:tr>
    </w:tbl>
    <w:p w14:paraId="79EB566B">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0EF30427">
      <w:pPr>
        <w:spacing w:line="360" w:lineRule="exact"/>
        <w:ind w:firstLine="480" w:firstLineChars="200"/>
        <w:jc w:val="left"/>
        <w:rPr>
          <w:rFonts w:ascii="宋体" w:hAnsi="宋体" w:eastAsia="宋体"/>
          <w:sz w:val="24"/>
        </w:rPr>
      </w:pPr>
    </w:p>
    <w:p w14:paraId="1301EA77">
      <w:pPr>
        <w:spacing w:line="360" w:lineRule="exact"/>
        <w:ind w:firstLine="482" w:firstLineChars="200"/>
        <w:jc w:val="left"/>
        <w:outlineLvl w:val="3"/>
        <w:rPr>
          <w:rFonts w:ascii="宋体" w:hAnsi="宋体" w:eastAsia="宋体"/>
          <w:b/>
          <w:sz w:val="24"/>
        </w:rPr>
      </w:pPr>
      <w:bookmarkStart w:id="75" w:name="_Toc62803885"/>
      <w:r>
        <w:rPr>
          <w:rFonts w:hint="eastAsia" w:ascii="宋体" w:hAnsi="宋体" w:eastAsia="宋体"/>
          <w:b/>
          <w:sz w:val="24"/>
        </w:rPr>
        <w:t>75.2021年孕妇耳聋基因免费检查项目绩效目标表</w:t>
      </w:r>
      <w:bookmarkEnd w:id="75"/>
      <w:r>
        <w:rPr>
          <w:rFonts w:hint="eastAsia" w:ascii="宋体" w:hAnsi="宋体" w:eastAsia="宋体"/>
          <w:b/>
          <w:sz w:val="24"/>
        </w:rPr>
        <w:t>TC 75、2021年孕妇耳聋基因免费检查项目绩效目标表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DF98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DA2C8F9">
            <w:pPr>
              <w:spacing w:line="360" w:lineRule="exact"/>
              <w:jc w:val="left"/>
              <w:rPr>
                <w:rFonts w:ascii="宋体" w:hAnsi="宋体" w:eastAsia="宋体"/>
                <w:b/>
                <w:sz w:val="24"/>
              </w:rPr>
            </w:pPr>
            <w:r>
              <w:rPr>
                <w:rFonts w:ascii="宋体" w:hAnsi="宋体" w:eastAsia="宋体"/>
                <w:b/>
                <w:sz w:val="24"/>
              </w:rPr>
              <w:t>361006</w:t>
            </w:r>
            <w:r>
              <w:rPr>
                <w:rFonts w:hint="eastAsia" w:ascii="宋体" w:hAnsi="宋体" w:eastAsia="宋体"/>
                <w:b/>
                <w:sz w:val="24"/>
              </w:rPr>
              <w:t>涞水县妇幼保健院</w:t>
            </w:r>
          </w:p>
        </w:tc>
        <w:tc>
          <w:tcPr>
            <w:tcW w:w="1701" w:type="dxa"/>
            <w:tcBorders>
              <w:top w:val="single" w:color="FFFFFF" w:sz="6" w:space="0"/>
              <w:left w:val="single" w:color="FFFFFF" w:sz="6" w:space="0"/>
              <w:right w:val="single" w:color="FFFFFF" w:sz="6" w:space="0"/>
            </w:tcBorders>
            <w:noWrap w:val="0"/>
            <w:vAlign w:val="center"/>
          </w:tcPr>
          <w:p w14:paraId="2B4A793D">
            <w:pPr>
              <w:spacing w:line="360" w:lineRule="exact"/>
              <w:jc w:val="right"/>
              <w:rPr>
                <w:rFonts w:ascii="宋体" w:hAnsi="宋体" w:eastAsia="宋体"/>
                <w:sz w:val="24"/>
              </w:rPr>
            </w:pPr>
            <w:r>
              <w:rPr>
                <w:rFonts w:hint="eastAsia" w:ascii="宋体" w:hAnsi="宋体" w:eastAsia="宋体"/>
                <w:sz w:val="24"/>
              </w:rPr>
              <w:t>单位：万元</w:t>
            </w:r>
          </w:p>
        </w:tc>
      </w:tr>
      <w:tr w14:paraId="5C9DD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0688E2D">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80A326D">
            <w:pPr>
              <w:spacing w:line="360" w:lineRule="exact"/>
              <w:jc w:val="left"/>
              <w:rPr>
                <w:rFonts w:ascii="宋体" w:hAnsi="宋体" w:eastAsia="宋体"/>
                <w:sz w:val="24"/>
              </w:rPr>
            </w:pPr>
            <w:r>
              <w:rPr>
                <w:rFonts w:ascii="宋体" w:hAnsi="宋体" w:eastAsia="宋体"/>
                <w:sz w:val="24"/>
              </w:rPr>
              <w:t>13062321DKCGV3N921X4U</w:t>
            </w:r>
          </w:p>
        </w:tc>
        <w:tc>
          <w:tcPr>
            <w:tcW w:w="1587" w:type="dxa"/>
            <w:noWrap w:val="0"/>
            <w:vAlign w:val="center"/>
          </w:tcPr>
          <w:p w14:paraId="593C060D">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C865592">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年孕妇耳聋基因免费检查项目</w:t>
            </w:r>
          </w:p>
        </w:tc>
      </w:tr>
      <w:tr w14:paraId="7AF88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9634EFD">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5BB4C0ED">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6C43D5BB">
            <w:pPr>
              <w:spacing w:line="360" w:lineRule="exact"/>
              <w:jc w:val="left"/>
              <w:rPr>
                <w:rFonts w:ascii="宋体" w:hAnsi="宋体" w:eastAsia="宋体"/>
                <w:sz w:val="24"/>
              </w:rPr>
            </w:pPr>
            <w:r>
              <w:rPr>
                <w:rFonts w:ascii="宋体" w:hAnsi="宋体" w:eastAsia="宋体"/>
                <w:sz w:val="24"/>
              </w:rPr>
              <w:t>15.18</w:t>
            </w:r>
          </w:p>
        </w:tc>
        <w:tc>
          <w:tcPr>
            <w:tcW w:w="1587" w:type="dxa"/>
            <w:noWrap w:val="0"/>
            <w:vAlign w:val="center"/>
          </w:tcPr>
          <w:p w14:paraId="1B231AEE">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794E7E51">
            <w:pPr>
              <w:spacing w:line="360" w:lineRule="exact"/>
              <w:jc w:val="left"/>
              <w:rPr>
                <w:rFonts w:ascii="宋体" w:hAnsi="宋体" w:eastAsia="宋体"/>
                <w:sz w:val="24"/>
              </w:rPr>
            </w:pPr>
            <w:r>
              <w:rPr>
                <w:rFonts w:ascii="宋体" w:hAnsi="宋体" w:eastAsia="宋体"/>
                <w:sz w:val="24"/>
              </w:rPr>
              <w:t>15.18</w:t>
            </w:r>
          </w:p>
        </w:tc>
        <w:tc>
          <w:tcPr>
            <w:tcW w:w="1276" w:type="dxa"/>
            <w:noWrap w:val="0"/>
            <w:vAlign w:val="center"/>
          </w:tcPr>
          <w:p w14:paraId="0C3F0A5E">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5FBB0AB1">
            <w:pPr>
              <w:spacing w:line="360" w:lineRule="exact"/>
              <w:jc w:val="left"/>
              <w:rPr>
                <w:rFonts w:ascii="宋体" w:hAnsi="宋体" w:eastAsia="宋体"/>
                <w:sz w:val="24"/>
              </w:rPr>
            </w:pPr>
            <w:r>
              <w:rPr>
                <w:rFonts w:ascii="宋体" w:hAnsi="宋体" w:eastAsia="宋体"/>
                <w:sz w:val="24"/>
              </w:rPr>
              <w:t>0</w:t>
            </w:r>
          </w:p>
        </w:tc>
      </w:tr>
      <w:tr w14:paraId="3D854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B401B05">
            <w:pPr>
              <w:spacing w:line="360" w:lineRule="exact"/>
              <w:jc w:val="left"/>
              <w:outlineLvl w:val="3"/>
              <w:rPr>
                <w:rFonts w:ascii="宋体" w:hAnsi="宋体" w:eastAsia="宋体"/>
                <w:sz w:val="24"/>
              </w:rPr>
            </w:pPr>
          </w:p>
        </w:tc>
        <w:tc>
          <w:tcPr>
            <w:tcW w:w="8278" w:type="dxa"/>
            <w:gridSpan w:val="6"/>
            <w:noWrap w:val="0"/>
            <w:vAlign w:val="center"/>
          </w:tcPr>
          <w:p w14:paraId="75DD669C">
            <w:pPr>
              <w:spacing w:line="360" w:lineRule="exact"/>
              <w:jc w:val="left"/>
              <w:rPr>
                <w:rFonts w:ascii="宋体" w:hAnsi="宋体" w:eastAsia="宋体"/>
                <w:sz w:val="24"/>
              </w:rPr>
            </w:pPr>
            <w:r>
              <w:rPr>
                <w:rFonts w:hint="eastAsia" w:ascii="宋体" w:hAnsi="宋体" w:eastAsia="宋体"/>
                <w:sz w:val="24"/>
              </w:rPr>
              <w:t>为孕妇开展耳聋基因免费检查，</w:t>
            </w:r>
            <w:r>
              <w:rPr>
                <w:rFonts w:ascii="宋体" w:hAnsi="宋体" w:eastAsia="宋体"/>
                <w:sz w:val="24"/>
              </w:rPr>
              <w:t>15.18</w:t>
            </w:r>
            <w:r>
              <w:rPr>
                <w:rFonts w:hint="eastAsia" w:ascii="宋体" w:hAnsi="宋体" w:eastAsia="宋体"/>
                <w:sz w:val="24"/>
              </w:rPr>
              <w:t>万元列入项目预算。</w:t>
            </w:r>
          </w:p>
        </w:tc>
      </w:tr>
      <w:tr w14:paraId="2D809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225C2E9">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4ECFFA09">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28536D97">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75E4F954">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7F618A57">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61264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53D653F">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41A825E3">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052A704D">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11CD41EB">
            <w:pPr>
              <w:spacing w:line="360" w:lineRule="exact"/>
              <w:jc w:val="center"/>
              <w:rPr>
                <w:rFonts w:ascii="宋体" w:hAnsi="宋体" w:eastAsia="宋体"/>
                <w:sz w:val="24"/>
              </w:rPr>
            </w:pPr>
            <w:r>
              <w:rPr>
                <w:rFonts w:ascii="宋体" w:hAnsi="宋体" w:eastAsia="宋体"/>
                <w:sz w:val="24"/>
              </w:rPr>
              <w:t>70.00%</w:t>
            </w:r>
          </w:p>
        </w:tc>
        <w:tc>
          <w:tcPr>
            <w:tcW w:w="2977" w:type="dxa"/>
            <w:gridSpan w:val="2"/>
            <w:tcBorders>
              <w:bottom w:val="single" w:color="000000" w:sz="6" w:space="0"/>
            </w:tcBorders>
            <w:noWrap w:val="0"/>
            <w:vAlign w:val="center"/>
          </w:tcPr>
          <w:p w14:paraId="4B88EF6A">
            <w:pPr>
              <w:spacing w:line="360" w:lineRule="exact"/>
              <w:jc w:val="center"/>
              <w:rPr>
                <w:rFonts w:ascii="宋体" w:hAnsi="宋体" w:eastAsia="宋体"/>
                <w:sz w:val="24"/>
              </w:rPr>
            </w:pPr>
            <w:r>
              <w:rPr>
                <w:rFonts w:ascii="宋体" w:hAnsi="宋体" w:eastAsia="宋体"/>
                <w:sz w:val="24"/>
              </w:rPr>
              <w:t>100.00%</w:t>
            </w:r>
          </w:p>
        </w:tc>
      </w:tr>
      <w:tr w14:paraId="229FB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DA00B42">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650C209E">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预防出生缺陷</w:t>
            </w:r>
          </w:p>
          <w:p w14:paraId="2C5649B9">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提高出生人口素质</w:t>
            </w:r>
          </w:p>
          <w:p w14:paraId="76F9A37B">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优化服务流程，简化工作程序，为孕妇提供方便、快捷、优质的筛查服务</w:t>
            </w:r>
          </w:p>
        </w:tc>
      </w:tr>
    </w:tbl>
    <w:p w14:paraId="07850A90">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874F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8C3EA73">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2AC32507">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52E092EB">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434A24CC">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5770D13F">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7E072F11">
            <w:pPr>
              <w:spacing w:line="360" w:lineRule="exact"/>
              <w:jc w:val="center"/>
              <w:rPr>
                <w:rFonts w:ascii="宋体" w:hAnsi="宋体" w:eastAsia="宋体"/>
                <w:b/>
                <w:sz w:val="24"/>
              </w:rPr>
            </w:pPr>
            <w:r>
              <w:rPr>
                <w:rFonts w:hint="eastAsia" w:ascii="宋体" w:hAnsi="宋体" w:eastAsia="宋体"/>
                <w:b/>
                <w:sz w:val="24"/>
              </w:rPr>
              <w:t>指标值确定依据</w:t>
            </w:r>
          </w:p>
        </w:tc>
      </w:tr>
      <w:tr w14:paraId="055D2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7584570">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336AEED6">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57F27BA1">
            <w:pPr>
              <w:spacing w:line="360" w:lineRule="exact"/>
              <w:jc w:val="left"/>
              <w:rPr>
                <w:rFonts w:ascii="宋体" w:hAnsi="宋体" w:eastAsia="宋体"/>
                <w:sz w:val="24"/>
              </w:rPr>
            </w:pPr>
            <w:r>
              <w:rPr>
                <w:rFonts w:hint="eastAsia" w:ascii="宋体" w:hAnsi="宋体" w:eastAsia="宋体"/>
                <w:sz w:val="24"/>
              </w:rPr>
              <w:t>项目完成率</w:t>
            </w:r>
          </w:p>
        </w:tc>
        <w:tc>
          <w:tcPr>
            <w:tcW w:w="2891" w:type="dxa"/>
            <w:noWrap w:val="0"/>
            <w:vAlign w:val="center"/>
          </w:tcPr>
          <w:p w14:paraId="454CE6C8">
            <w:pPr>
              <w:spacing w:line="360" w:lineRule="exact"/>
              <w:jc w:val="left"/>
              <w:rPr>
                <w:rFonts w:ascii="宋体" w:hAnsi="宋体" w:eastAsia="宋体"/>
                <w:sz w:val="24"/>
              </w:rPr>
            </w:pPr>
            <w:r>
              <w:rPr>
                <w:rFonts w:hint="eastAsia" w:ascii="宋体" w:hAnsi="宋体" w:eastAsia="宋体"/>
                <w:sz w:val="24"/>
              </w:rPr>
              <w:t>项目实际完成量占计划完成量的比率，根据工作目标及各项工作完成的效果综合评价</w:t>
            </w:r>
          </w:p>
        </w:tc>
        <w:tc>
          <w:tcPr>
            <w:tcW w:w="1276" w:type="dxa"/>
            <w:noWrap w:val="0"/>
            <w:vAlign w:val="center"/>
          </w:tcPr>
          <w:p w14:paraId="7E0D8D90">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FBC6C4A">
            <w:pPr>
              <w:spacing w:line="360" w:lineRule="exact"/>
              <w:jc w:val="left"/>
              <w:rPr>
                <w:rFonts w:ascii="宋体" w:hAnsi="宋体" w:eastAsia="宋体"/>
                <w:sz w:val="24"/>
              </w:rPr>
            </w:pPr>
            <w:r>
              <w:rPr>
                <w:rFonts w:hint="eastAsia" w:ascii="宋体" w:hAnsi="宋体" w:eastAsia="宋体"/>
                <w:sz w:val="24"/>
              </w:rPr>
              <w:t>根据政府批示</w:t>
            </w:r>
          </w:p>
        </w:tc>
      </w:tr>
      <w:tr w14:paraId="72690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E7BD6B7">
            <w:pPr>
              <w:spacing w:line="360" w:lineRule="exact"/>
              <w:jc w:val="center"/>
              <w:rPr>
                <w:rFonts w:hint="eastAsia" w:ascii="宋体" w:hAnsi="宋体" w:eastAsia="宋体"/>
                <w:sz w:val="24"/>
              </w:rPr>
            </w:pPr>
          </w:p>
        </w:tc>
        <w:tc>
          <w:tcPr>
            <w:tcW w:w="1134" w:type="dxa"/>
            <w:noWrap w:val="0"/>
            <w:vAlign w:val="center"/>
          </w:tcPr>
          <w:p w14:paraId="5EC233E7">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5EFAAA3">
            <w:pPr>
              <w:spacing w:line="360" w:lineRule="exact"/>
              <w:jc w:val="left"/>
              <w:rPr>
                <w:rFonts w:hint="eastAsia" w:ascii="宋体" w:hAnsi="宋体" w:eastAsia="宋体"/>
                <w:sz w:val="24"/>
              </w:rPr>
            </w:pPr>
            <w:r>
              <w:rPr>
                <w:rFonts w:hint="eastAsia" w:ascii="宋体" w:hAnsi="宋体" w:eastAsia="宋体"/>
                <w:sz w:val="24"/>
              </w:rPr>
              <w:t>工作完成情况</w:t>
            </w:r>
          </w:p>
        </w:tc>
        <w:tc>
          <w:tcPr>
            <w:tcW w:w="2891" w:type="dxa"/>
            <w:noWrap w:val="0"/>
            <w:vAlign w:val="center"/>
          </w:tcPr>
          <w:p w14:paraId="3420EDF7">
            <w:pPr>
              <w:spacing w:line="360" w:lineRule="exact"/>
              <w:jc w:val="left"/>
              <w:rPr>
                <w:rFonts w:ascii="宋体" w:hAnsi="宋体" w:eastAsia="宋体"/>
                <w:sz w:val="24"/>
              </w:rPr>
            </w:pPr>
            <w:r>
              <w:rPr>
                <w:rFonts w:hint="eastAsia" w:ascii="宋体" w:hAnsi="宋体" w:eastAsia="宋体"/>
                <w:sz w:val="24"/>
              </w:rPr>
              <w:t>各项工作是否及时完成，必须保证专款专用，确保工作落到实处</w:t>
            </w:r>
          </w:p>
        </w:tc>
        <w:tc>
          <w:tcPr>
            <w:tcW w:w="1276" w:type="dxa"/>
            <w:noWrap w:val="0"/>
            <w:vAlign w:val="center"/>
          </w:tcPr>
          <w:p w14:paraId="3F9B91FF">
            <w:pPr>
              <w:spacing w:line="360" w:lineRule="exact"/>
              <w:jc w:val="left"/>
              <w:rPr>
                <w:rFonts w:hint="eastAsia" w:ascii="宋体" w:hAnsi="宋体" w:eastAsia="宋体"/>
                <w:sz w:val="24"/>
              </w:rPr>
            </w:pPr>
            <w:r>
              <w:rPr>
                <w:rFonts w:ascii="宋体" w:hAnsi="宋体" w:eastAsia="宋体"/>
                <w:sz w:val="24"/>
              </w:rPr>
              <w:t>&gt;90%</w:t>
            </w:r>
          </w:p>
        </w:tc>
        <w:tc>
          <w:tcPr>
            <w:tcW w:w="1701" w:type="dxa"/>
            <w:noWrap w:val="0"/>
            <w:vAlign w:val="center"/>
          </w:tcPr>
          <w:p w14:paraId="1CADF1C6">
            <w:pPr>
              <w:spacing w:line="360" w:lineRule="exact"/>
              <w:jc w:val="left"/>
              <w:rPr>
                <w:rFonts w:hint="eastAsia" w:ascii="宋体" w:hAnsi="宋体" w:eastAsia="宋体"/>
                <w:sz w:val="24"/>
              </w:rPr>
            </w:pPr>
            <w:r>
              <w:rPr>
                <w:rFonts w:hint="eastAsia" w:ascii="宋体" w:hAnsi="宋体" w:eastAsia="宋体"/>
                <w:sz w:val="24"/>
              </w:rPr>
              <w:t>根据政府批示</w:t>
            </w:r>
          </w:p>
        </w:tc>
      </w:tr>
      <w:tr w14:paraId="2EBED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984CF60">
            <w:pPr>
              <w:spacing w:line="360" w:lineRule="exact"/>
              <w:jc w:val="center"/>
              <w:rPr>
                <w:rFonts w:hint="eastAsia" w:ascii="宋体" w:hAnsi="宋体" w:eastAsia="宋体"/>
                <w:sz w:val="24"/>
              </w:rPr>
            </w:pPr>
          </w:p>
        </w:tc>
        <w:tc>
          <w:tcPr>
            <w:tcW w:w="1134" w:type="dxa"/>
            <w:noWrap w:val="0"/>
            <w:vAlign w:val="center"/>
          </w:tcPr>
          <w:p w14:paraId="4B8A827A">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637495C1">
            <w:pPr>
              <w:spacing w:line="360" w:lineRule="exact"/>
              <w:jc w:val="left"/>
              <w:rPr>
                <w:rFonts w:hint="eastAsia" w:ascii="宋体" w:hAnsi="宋体" w:eastAsia="宋体"/>
                <w:sz w:val="24"/>
              </w:rPr>
            </w:pPr>
            <w:r>
              <w:rPr>
                <w:rFonts w:hint="eastAsia" w:ascii="宋体" w:hAnsi="宋体" w:eastAsia="宋体"/>
                <w:sz w:val="24"/>
              </w:rPr>
              <w:t>按时完成工作任务</w:t>
            </w:r>
          </w:p>
        </w:tc>
        <w:tc>
          <w:tcPr>
            <w:tcW w:w="2891" w:type="dxa"/>
            <w:noWrap w:val="0"/>
            <w:vAlign w:val="center"/>
          </w:tcPr>
          <w:p w14:paraId="28E4B530">
            <w:pPr>
              <w:spacing w:line="360" w:lineRule="exact"/>
              <w:jc w:val="left"/>
              <w:rPr>
                <w:rFonts w:ascii="宋体" w:hAnsi="宋体" w:eastAsia="宋体"/>
                <w:sz w:val="24"/>
              </w:rPr>
            </w:pPr>
            <w:r>
              <w:rPr>
                <w:rFonts w:hint="eastAsia" w:ascii="宋体" w:hAnsi="宋体" w:eastAsia="宋体"/>
                <w:sz w:val="24"/>
              </w:rPr>
              <w:t>是否按时完成工作任务，资料提交及时</w:t>
            </w:r>
          </w:p>
        </w:tc>
        <w:tc>
          <w:tcPr>
            <w:tcW w:w="1276" w:type="dxa"/>
            <w:noWrap w:val="0"/>
            <w:vAlign w:val="center"/>
          </w:tcPr>
          <w:p w14:paraId="33A802F7">
            <w:pPr>
              <w:spacing w:line="360" w:lineRule="exact"/>
              <w:jc w:val="left"/>
              <w:rPr>
                <w:rFonts w:ascii="宋体" w:hAnsi="宋体" w:eastAsia="宋体"/>
                <w:sz w:val="24"/>
              </w:rPr>
            </w:pPr>
            <w:r>
              <w:rPr>
                <w:rFonts w:hint="eastAsia" w:ascii="宋体" w:hAnsi="宋体" w:eastAsia="宋体"/>
                <w:sz w:val="24"/>
              </w:rPr>
              <w:t>按时完成</w:t>
            </w:r>
          </w:p>
        </w:tc>
        <w:tc>
          <w:tcPr>
            <w:tcW w:w="1701" w:type="dxa"/>
            <w:noWrap w:val="0"/>
            <w:vAlign w:val="center"/>
          </w:tcPr>
          <w:p w14:paraId="2FC5B7AE">
            <w:pPr>
              <w:spacing w:line="360" w:lineRule="exact"/>
              <w:jc w:val="left"/>
              <w:rPr>
                <w:rFonts w:hint="eastAsia" w:ascii="宋体" w:hAnsi="宋体" w:eastAsia="宋体"/>
                <w:sz w:val="24"/>
              </w:rPr>
            </w:pPr>
            <w:r>
              <w:rPr>
                <w:rFonts w:hint="eastAsia" w:ascii="宋体" w:hAnsi="宋体" w:eastAsia="宋体"/>
                <w:sz w:val="24"/>
              </w:rPr>
              <w:t>根据政府批示</w:t>
            </w:r>
          </w:p>
        </w:tc>
      </w:tr>
      <w:tr w14:paraId="1C1CF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746B1C2">
            <w:pPr>
              <w:spacing w:line="360" w:lineRule="exact"/>
              <w:jc w:val="center"/>
              <w:rPr>
                <w:rFonts w:hint="eastAsia" w:ascii="宋体" w:hAnsi="宋体" w:eastAsia="宋体"/>
                <w:sz w:val="24"/>
              </w:rPr>
            </w:pPr>
          </w:p>
        </w:tc>
        <w:tc>
          <w:tcPr>
            <w:tcW w:w="1134" w:type="dxa"/>
            <w:noWrap w:val="0"/>
            <w:vAlign w:val="center"/>
          </w:tcPr>
          <w:p w14:paraId="69ADB62A">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702BAF84">
            <w:pPr>
              <w:spacing w:line="360" w:lineRule="exact"/>
              <w:jc w:val="left"/>
              <w:rPr>
                <w:rFonts w:hint="eastAsia" w:ascii="宋体" w:hAnsi="宋体" w:eastAsia="宋体"/>
                <w:sz w:val="24"/>
              </w:rPr>
            </w:pPr>
            <w:r>
              <w:rPr>
                <w:rFonts w:hint="eastAsia" w:ascii="宋体" w:hAnsi="宋体" w:eastAsia="宋体"/>
                <w:sz w:val="24"/>
              </w:rPr>
              <w:t>工作按时完成率</w:t>
            </w:r>
          </w:p>
        </w:tc>
        <w:tc>
          <w:tcPr>
            <w:tcW w:w="2891" w:type="dxa"/>
            <w:noWrap w:val="0"/>
            <w:vAlign w:val="center"/>
          </w:tcPr>
          <w:p w14:paraId="6898650D">
            <w:pPr>
              <w:spacing w:line="360" w:lineRule="exact"/>
              <w:jc w:val="left"/>
              <w:rPr>
                <w:rFonts w:ascii="宋体" w:hAnsi="宋体" w:eastAsia="宋体"/>
                <w:sz w:val="24"/>
              </w:rPr>
            </w:pPr>
            <w:r>
              <w:rPr>
                <w:rFonts w:hint="eastAsia" w:ascii="宋体" w:hAnsi="宋体" w:eastAsia="宋体"/>
                <w:sz w:val="24"/>
              </w:rPr>
              <w:t>提高工作热情，积极完成工作，保障业务正常进行</w:t>
            </w:r>
          </w:p>
        </w:tc>
        <w:tc>
          <w:tcPr>
            <w:tcW w:w="1276" w:type="dxa"/>
            <w:noWrap w:val="0"/>
            <w:vAlign w:val="center"/>
          </w:tcPr>
          <w:p w14:paraId="5F0B315F">
            <w:pPr>
              <w:spacing w:line="360" w:lineRule="exact"/>
              <w:jc w:val="left"/>
              <w:rPr>
                <w:rFonts w:hint="eastAsia" w:ascii="宋体" w:hAnsi="宋体" w:eastAsia="宋体"/>
                <w:sz w:val="24"/>
              </w:rPr>
            </w:pPr>
            <w:r>
              <w:rPr>
                <w:rFonts w:ascii="宋体" w:hAnsi="宋体" w:eastAsia="宋体"/>
                <w:sz w:val="24"/>
              </w:rPr>
              <w:t>&gt;90%</w:t>
            </w:r>
          </w:p>
        </w:tc>
        <w:tc>
          <w:tcPr>
            <w:tcW w:w="1701" w:type="dxa"/>
            <w:noWrap w:val="0"/>
            <w:vAlign w:val="center"/>
          </w:tcPr>
          <w:p w14:paraId="5508110F">
            <w:pPr>
              <w:spacing w:line="360" w:lineRule="exact"/>
              <w:jc w:val="left"/>
              <w:rPr>
                <w:rFonts w:hint="eastAsia" w:ascii="宋体" w:hAnsi="宋体" w:eastAsia="宋体"/>
                <w:sz w:val="24"/>
              </w:rPr>
            </w:pPr>
            <w:r>
              <w:rPr>
                <w:rFonts w:hint="eastAsia" w:ascii="宋体" w:hAnsi="宋体" w:eastAsia="宋体"/>
                <w:sz w:val="24"/>
              </w:rPr>
              <w:t>根据政府批示</w:t>
            </w:r>
          </w:p>
        </w:tc>
      </w:tr>
      <w:tr w14:paraId="37B44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659DCED">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CC74A42">
            <w:pPr>
              <w:spacing w:line="360" w:lineRule="exact"/>
              <w:jc w:val="left"/>
              <w:rPr>
                <w:rFonts w:hint="eastAsia" w:ascii="宋体" w:hAnsi="宋体" w:eastAsia="宋体"/>
                <w:sz w:val="24"/>
              </w:rPr>
            </w:pPr>
            <w:r>
              <w:rPr>
                <w:rFonts w:hint="eastAsia" w:ascii="宋体" w:hAnsi="宋体" w:eastAsia="宋体"/>
                <w:sz w:val="24"/>
              </w:rPr>
              <w:t>经济效益指标</w:t>
            </w:r>
          </w:p>
        </w:tc>
        <w:tc>
          <w:tcPr>
            <w:tcW w:w="1276" w:type="dxa"/>
            <w:noWrap w:val="0"/>
            <w:vAlign w:val="center"/>
          </w:tcPr>
          <w:p w14:paraId="01495B4D">
            <w:pPr>
              <w:spacing w:line="360" w:lineRule="exact"/>
              <w:jc w:val="left"/>
              <w:rPr>
                <w:rFonts w:hint="eastAsia" w:ascii="宋体" w:hAnsi="宋体" w:eastAsia="宋体"/>
                <w:sz w:val="24"/>
              </w:rPr>
            </w:pPr>
            <w:r>
              <w:rPr>
                <w:rFonts w:hint="eastAsia" w:ascii="宋体" w:hAnsi="宋体" w:eastAsia="宋体"/>
                <w:sz w:val="24"/>
              </w:rPr>
              <w:t>提高工作效率</w:t>
            </w:r>
          </w:p>
        </w:tc>
        <w:tc>
          <w:tcPr>
            <w:tcW w:w="2891" w:type="dxa"/>
            <w:noWrap w:val="0"/>
            <w:vAlign w:val="center"/>
          </w:tcPr>
          <w:p w14:paraId="45760247">
            <w:pPr>
              <w:spacing w:line="360" w:lineRule="exact"/>
              <w:jc w:val="left"/>
              <w:rPr>
                <w:rFonts w:ascii="宋体" w:hAnsi="宋体" w:eastAsia="宋体"/>
                <w:sz w:val="24"/>
              </w:rPr>
            </w:pPr>
            <w:r>
              <w:rPr>
                <w:rFonts w:hint="eastAsia" w:ascii="宋体" w:hAnsi="宋体" w:eastAsia="宋体"/>
                <w:sz w:val="24"/>
              </w:rPr>
              <w:t>是否能提高工作效率，确保工作任务及时完成</w:t>
            </w:r>
          </w:p>
        </w:tc>
        <w:tc>
          <w:tcPr>
            <w:tcW w:w="1276" w:type="dxa"/>
            <w:noWrap w:val="0"/>
            <w:vAlign w:val="center"/>
          </w:tcPr>
          <w:p w14:paraId="621922C6">
            <w:pPr>
              <w:spacing w:line="360" w:lineRule="exact"/>
              <w:jc w:val="left"/>
              <w:rPr>
                <w:rFonts w:ascii="宋体" w:hAnsi="宋体" w:eastAsia="宋体"/>
                <w:sz w:val="24"/>
              </w:rPr>
            </w:pPr>
            <w:r>
              <w:rPr>
                <w:rFonts w:hint="eastAsia" w:ascii="宋体" w:hAnsi="宋体" w:eastAsia="宋体"/>
                <w:sz w:val="24"/>
              </w:rPr>
              <w:t>逐步提高</w:t>
            </w:r>
          </w:p>
        </w:tc>
        <w:tc>
          <w:tcPr>
            <w:tcW w:w="1701" w:type="dxa"/>
            <w:noWrap w:val="0"/>
            <w:vAlign w:val="center"/>
          </w:tcPr>
          <w:p w14:paraId="7D6D9FA5">
            <w:pPr>
              <w:spacing w:line="360" w:lineRule="exact"/>
              <w:jc w:val="left"/>
              <w:rPr>
                <w:rFonts w:hint="eastAsia" w:ascii="宋体" w:hAnsi="宋体" w:eastAsia="宋体"/>
                <w:sz w:val="24"/>
              </w:rPr>
            </w:pPr>
            <w:r>
              <w:rPr>
                <w:rFonts w:hint="eastAsia" w:ascii="宋体" w:hAnsi="宋体" w:eastAsia="宋体"/>
                <w:sz w:val="24"/>
              </w:rPr>
              <w:t>根据政府批示</w:t>
            </w:r>
          </w:p>
        </w:tc>
      </w:tr>
      <w:tr w14:paraId="7F050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C0B6606">
            <w:pPr>
              <w:spacing w:line="360" w:lineRule="exact"/>
              <w:jc w:val="center"/>
              <w:rPr>
                <w:rFonts w:hint="eastAsia" w:ascii="宋体" w:hAnsi="宋体" w:eastAsia="宋体"/>
                <w:sz w:val="24"/>
              </w:rPr>
            </w:pPr>
          </w:p>
        </w:tc>
        <w:tc>
          <w:tcPr>
            <w:tcW w:w="1134" w:type="dxa"/>
            <w:noWrap w:val="0"/>
            <w:vAlign w:val="center"/>
          </w:tcPr>
          <w:p w14:paraId="326B8E10">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2218351E">
            <w:pPr>
              <w:spacing w:line="360" w:lineRule="exact"/>
              <w:jc w:val="left"/>
              <w:rPr>
                <w:rFonts w:hint="eastAsia" w:ascii="宋体" w:hAnsi="宋体" w:eastAsia="宋体"/>
                <w:sz w:val="24"/>
              </w:rPr>
            </w:pPr>
            <w:r>
              <w:rPr>
                <w:rFonts w:hint="eastAsia" w:ascii="宋体" w:hAnsi="宋体" w:eastAsia="宋体"/>
                <w:sz w:val="24"/>
              </w:rPr>
              <w:t>社会满意度</w:t>
            </w:r>
          </w:p>
        </w:tc>
        <w:tc>
          <w:tcPr>
            <w:tcW w:w="2891" w:type="dxa"/>
            <w:noWrap w:val="0"/>
            <w:vAlign w:val="center"/>
          </w:tcPr>
          <w:p w14:paraId="3838E34E">
            <w:pPr>
              <w:spacing w:line="360" w:lineRule="exact"/>
              <w:jc w:val="left"/>
              <w:rPr>
                <w:rFonts w:ascii="宋体" w:hAnsi="宋体" w:eastAsia="宋体"/>
                <w:sz w:val="24"/>
              </w:rPr>
            </w:pPr>
            <w:r>
              <w:rPr>
                <w:rFonts w:hint="eastAsia" w:ascii="宋体" w:hAnsi="宋体" w:eastAsia="宋体"/>
                <w:sz w:val="24"/>
              </w:rPr>
              <w:t>改造后为社会提供检验检测服务，社会的满意度</w:t>
            </w:r>
          </w:p>
        </w:tc>
        <w:tc>
          <w:tcPr>
            <w:tcW w:w="1276" w:type="dxa"/>
            <w:noWrap w:val="0"/>
            <w:vAlign w:val="center"/>
          </w:tcPr>
          <w:p w14:paraId="0EF339FA">
            <w:pPr>
              <w:spacing w:line="360" w:lineRule="exact"/>
              <w:jc w:val="left"/>
              <w:rPr>
                <w:rFonts w:hint="eastAsia" w:ascii="宋体" w:hAnsi="宋体" w:eastAsia="宋体"/>
                <w:sz w:val="24"/>
              </w:rPr>
            </w:pPr>
            <w:r>
              <w:rPr>
                <w:rFonts w:hint="eastAsia" w:ascii="宋体" w:hAnsi="宋体" w:eastAsia="宋体"/>
                <w:sz w:val="24"/>
              </w:rPr>
              <w:t>逐步提高</w:t>
            </w:r>
          </w:p>
        </w:tc>
        <w:tc>
          <w:tcPr>
            <w:tcW w:w="1701" w:type="dxa"/>
            <w:noWrap w:val="0"/>
            <w:vAlign w:val="center"/>
          </w:tcPr>
          <w:p w14:paraId="25D9ECFF">
            <w:pPr>
              <w:spacing w:line="360" w:lineRule="exact"/>
              <w:jc w:val="left"/>
              <w:rPr>
                <w:rFonts w:hint="eastAsia" w:ascii="宋体" w:hAnsi="宋体" w:eastAsia="宋体"/>
                <w:sz w:val="24"/>
              </w:rPr>
            </w:pPr>
            <w:r>
              <w:rPr>
                <w:rFonts w:hint="eastAsia" w:ascii="宋体" w:hAnsi="宋体" w:eastAsia="宋体"/>
                <w:sz w:val="24"/>
              </w:rPr>
              <w:t>根据政府批示</w:t>
            </w:r>
          </w:p>
        </w:tc>
      </w:tr>
      <w:tr w14:paraId="03EB6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7A71C82">
            <w:pPr>
              <w:spacing w:line="360" w:lineRule="exact"/>
              <w:jc w:val="center"/>
              <w:rPr>
                <w:rFonts w:hint="eastAsia" w:ascii="宋体" w:hAnsi="宋体" w:eastAsia="宋体"/>
                <w:sz w:val="24"/>
              </w:rPr>
            </w:pPr>
          </w:p>
        </w:tc>
        <w:tc>
          <w:tcPr>
            <w:tcW w:w="1134" w:type="dxa"/>
            <w:noWrap w:val="0"/>
            <w:vAlign w:val="center"/>
          </w:tcPr>
          <w:p w14:paraId="61D8875C">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4A076EE5">
            <w:pPr>
              <w:spacing w:line="360" w:lineRule="exact"/>
              <w:jc w:val="left"/>
              <w:rPr>
                <w:rFonts w:hint="eastAsia" w:ascii="宋体" w:hAnsi="宋体" w:eastAsia="宋体"/>
                <w:sz w:val="24"/>
              </w:rPr>
            </w:pPr>
            <w:r>
              <w:rPr>
                <w:rFonts w:hint="eastAsia" w:ascii="宋体" w:hAnsi="宋体" w:eastAsia="宋体"/>
                <w:sz w:val="24"/>
              </w:rPr>
              <w:t>工作持续情况</w:t>
            </w:r>
          </w:p>
        </w:tc>
        <w:tc>
          <w:tcPr>
            <w:tcW w:w="2891" w:type="dxa"/>
            <w:noWrap w:val="0"/>
            <w:vAlign w:val="center"/>
          </w:tcPr>
          <w:p w14:paraId="6D287056">
            <w:pPr>
              <w:spacing w:line="360" w:lineRule="exact"/>
              <w:jc w:val="left"/>
              <w:rPr>
                <w:rFonts w:ascii="宋体" w:hAnsi="宋体" w:eastAsia="宋体"/>
                <w:sz w:val="24"/>
              </w:rPr>
            </w:pPr>
            <w:r>
              <w:rPr>
                <w:rFonts w:hint="eastAsia" w:ascii="宋体" w:hAnsi="宋体" w:eastAsia="宋体"/>
                <w:sz w:val="24"/>
              </w:rPr>
              <w:t>保证工作正常开展，根据工作目标及各项工作的完成情况评价</w:t>
            </w:r>
          </w:p>
        </w:tc>
        <w:tc>
          <w:tcPr>
            <w:tcW w:w="1276" w:type="dxa"/>
            <w:noWrap w:val="0"/>
            <w:vAlign w:val="center"/>
          </w:tcPr>
          <w:p w14:paraId="085CE45D">
            <w:pPr>
              <w:spacing w:line="360" w:lineRule="exact"/>
              <w:jc w:val="left"/>
              <w:rPr>
                <w:rFonts w:hint="eastAsia" w:ascii="宋体" w:hAnsi="宋体" w:eastAsia="宋体"/>
                <w:sz w:val="24"/>
              </w:rPr>
            </w:pPr>
            <w:r>
              <w:rPr>
                <w:rFonts w:hint="eastAsia" w:ascii="宋体" w:hAnsi="宋体" w:eastAsia="宋体"/>
                <w:sz w:val="24"/>
              </w:rPr>
              <w:t>逐步提高</w:t>
            </w:r>
          </w:p>
        </w:tc>
        <w:tc>
          <w:tcPr>
            <w:tcW w:w="1701" w:type="dxa"/>
            <w:noWrap w:val="0"/>
            <w:vAlign w:val="center"/>
          </w:tcPr>
          <w:p w14:paraId="6743AC23">
            <w:pPr>
              <w:spacing w:line="360" w:lineRule="exact"/>
              <w:jc w:val="left"/>
              <w:rPr>
                <w:rFonts w:hint="eastAsia" w:ascii="宋体" w:hAnsi="宋体" w:eastAsia="宋体"/>
                <w:sz w:val="24"/>
              </w:rPr>
            </w:pPr>
            <w:r>
              <w:rPr>
                <w:rFonts w:hint="eastAsia" w:ascii="宋体" w:hAnsi="宋体" w:eastAsia="宋体"/>
                <w:sz w:val="24"/>
              </w:rPr>
              <w:t>根据政府批示</w:t>
            </w:r>
          </w:p>
        </w:tc>
      </w:tr>
      <w:tr w14:paraId="3068C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AFB60DC">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2278DDB0">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0E734E0D">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05843194">
            <w:pPr>
              <w:spacing w:line="360" w:lineRule="exact"/>
              <w:jc w:val="left"/>
              <w:rPr>
                <w:rFonts w:ascii="宋体" w:hAnsi="宋体" w:eastAsia="宋体"/>
                <w:sz w:val="24"/>
              </w:rPr>
            </w:pPr>
            <w:r>
              <w:rPr>
                <w:rFonts w:hint="eastAsia" w:ascii="宋体" w:hAnsi="宋体" w:eastAsia="宋体"/>
                <w:sz w:val="24"/>
              </w:rPr>
              <w:t>接受基本公共卫生服务的重点人群对基层医疗卫生机构所提供服务的满意程度</w:t>
            </w:r>
          </w:p>
        </w:tc>
        <w:tc>
          <w:tcPr>
            <w:tcW w:w="1276" w:type="dxa"/>
            <w:noWrap w:val="0"/>
            <w:vAlign w:val="center"/>
          </w:tcPr>
          <w:p w14:paraId="1A644139">
            <w:pPr>
              <w:spacing w:line="360" w:lineRule="exact"/>
              <w:jc w:val="left"/>
              <w:rPr>
                <w:rFonts w:hint="eastAsia" w:ascii="宋体" w:hAnsi="宋体" w:eastAsia="宋体"/>
                <w:sz w:val="24"/>
              </w:rPr>
            </w:pPr>
            <w:r>
              <w:rPr>
                <w:rFonts w:hint="eastAsia" w:ascii="宋体" w:hAnsi="宋体" w:eastAsia="宋体"/>
                <w:sz w:val="24"/>
              </w:rPr>
              <w:t>逐步提高</w:t>
            </w:r>
          </w:p>
        </w:tc>
        <w:tc>
          <w:tcPr>
            <w:tcW w:w="1701" w:type="dxa"/>
            <w:noWrap w:val="0"/>
            <w:vAlign w:val="center"/>
          </w:tcPr>
          <w:p w14:paraId="7D2A289D">
            <w:pPr>
              <w:spacing w:line="360" w:lineRule="exact"/>
              <w:jc w:val="left"/>
              <w:rPr>
                <w:rFonts w:hint="eastAsia" w:ascii="宋体" w:hAnsi="宋体" w:eastAsia="宋体"/>
                <w:sz w:val="24"/>
              </w:rPr>
            </w:pPr>
            <w:r>
              <w:rPr>
                <w:rFonts w:hint="eastAsia" w:ascii="宋体" w:hAnsi="宋体" w:eastAsia="宋体"/>
                <w:sz w:val="24"/>
              </w:rPr>
              <w:t>根据政府批示</w:t>
            </w:r>
          </w:p>
        </w:tc>
      </w:tr>
    </w:tbl>
    <w:p w14:paraId="13DCACE1">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731D0D43">
      <w:pPr>
        <w:spacing w:line="360" w:lineRule="exact"/>
        <w:ind w:firstLine="480" w:firstLineChars="200"/>
        <w:jc w:val="left"/>
        <w:rPr>
          <w:rFonts w:ascii="宋体" w:hAnsi="宋体" w:eastAsia="宋体"/>
          <w:sz w:val="24"/>
        </w:rPr>
      </w:pPr>
    </w:p>
    <w:p w14:paraId="1088F0D1">
      <w:pPr>
        <w:spacing w:line="360" w:lineRule="exact"/>
        <w:ind w:firstLine="482" w:firstLineChars="200"/>
        <w:jc w:val="left"/>
        <w:outlineLvl w:val="3"/>
        <w:rPr>
          <w:rFonts w:ascii="宋体" w:hAnsi="宋体" w:eastAsia="宋体"/>
          <w:b/>
          <w:sz w:val="24"/>
        </w:rPr>
      </w:pPr>
      <w:bookmarkStart w:id="76" w:name="_Toc62803886"/>
      <w:r>
        <w:rPr>
          <w:rFonts w:hint="eastAsia" w:ascii="宋体" w:hAnsi="宋体" w:eastAsia="宋体"/>
          <w:b/>
          <w:sz w:val="24"/>
        </w:rPr>
        <w:t>76.2021年妇幼保健院材料费项目绩效目标表</w:t>
      </w:r>
      <w:bookmarkEnd w:id="76"/>
      <w:r>
        <w:rPr>
          <w:rFonts w:hint="eastAsia" w:ascii="宋体" w:hAnsi="宋体" w:eastAsia="宋体"/>
          <w:b/>
          <w:sz w:val="24"/>
        </w:rPr>
        <w:t>TC 76、2021年妇幼保健院材料费项目绩效目标表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7748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0EF2E84">
            <w:pPr>
              <w:spacing w:line="360" w:lineRule="exact"/>
              <w:jc w:val="left"/>
              <w:rPr>
                <w:rFonts w:ascii="宋体" w:hAnsi="宋体" w:eastAsia="宋体"/>
                <w:b/>
                <w:sz w:val="24"/>
              </w:rPr>
            </w:pPr>
            <w:r>
              <w:rPr>
                <w:rFonts w:ascii="宋体" w:hAnsi="宋体" w:eastAsia="宋体"/>
                <w:b/>
                <w:sz w:val="24"/>
              </w:rPr>
              <w:t>361006</w:t>
            </w:r>
            <w:r>
              <w:rPr>
                <w:rFonts w:hint="eastAsia" w:ascii="宋体" w:hAnsi="宋体" w:eastAsia="宋体"/>
                <w:b/>
                <w:sz w:val="24"/>
              </w:rPr>
              <w:t>涞水县妇幼保健院</w:t>
            </w:r>
          </w:p>
        </w:tc>
        <w:tc>
          <w:tcPr>
            <w:tcW w:w="1701" w:type="dxa"/>
            <w:tcBorders>
              <w:top w:val="single" w:color="FFFFFF" w:sz="6" w:space="0"/>
              <w:left w:val="single" w:color="FFFFFF" w:sz="6" w:space="0"/>
              <w:right w:val="single" w:color="FFFFFF" w:sz="6" w:space="0"/>
            </w:tcBorders>
            <w:noWrap w:val="0"/>
            <w:vAlign w:val="center"/>
          </w:tcPr>
          <w:p w14:paraId="7A616623">
            <w:pPr>
              <w:spacing w:line="360" w:lineRule="exact"/>
              <w:jc w:val="right"/>
              <w:rPr>
                <w:rFonts w:ascii="宋体" w:hAnsi="宋体" w:eastAsia="宋体"/>
                <w:sz w:val="24"/>
              </w:rPr>
            </w:pPr>
            <w:r>
              <w:rPr>
                <w:rFonts w:hint="eastAsia" w:ascii="宋体" w:hAnsi="宋体" w:eastAsia="宋体"/>
                <w:sz w:val="24"/>
              </w:rPr>
              <w:t>单位：万元</w:t>
            </w:r>
          </w:p>
        </w:tc>
      </w:tr>
      <w:tr w14:paraId="2F6FE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9CBC178">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4BEC6C58">
            <w:pPr>
              <w:spacing w:line="360" w:lineRule="exact"/>
              <w:jc w:val="left"/>
              <w:rPr>
                <w:rFonts w:ascii="宋体" w:hAnsi="宋体" w:eastAsia="宋体"/>
                <w:sz w:val="24"/>
              </w:rPr>
            </w:pPr>
            <w:r>
              <w:rPr>
                <w:rFonts w:ascii="宋体" w:hAnsi="宋体" w:eastAsia="宋体"/>
                <w:sz w:val="24"/>
              </w:rPr>
              <w:t>13062321IHUQTAFLIK1AO</w:t>
            </w:r>
          </w:p>
        </w:tc>
        <w:tc>
          <w:tcPr>
            <w:tcW w:w="1587" w:type="dxa"/>
            <w:noWrap w:val="0"/>
            <w:vAlign w:val="center"/>
          </w:tcPr>
          <w:p w14:paraId="12D0CE3F">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383191C8">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年妇幼保健院材料费项目</w:t>
            </w:r>
          </w:p>
        </w:tc>
      </w:tr>
      <w:tr w14:paraId="5AFA8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7FB7F9C">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CBBCB3F">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0A5DB45B">
            <w:pPr>
              <w:spacing w:line="360" w:lineRule="exact"/>
              <w:jc w:val="left"/>
              <w:rPr>
                <w:rFonts w:ascii="宋体" w:hAnsi="宋体" w:eastAsia="宋体"/>
                <w:sz w:val="24"/>
              </w:rPr>
            </w:pPr>
            <w:r>
              <w:rPr>
                <w:rFonts w:ascii="宋体" w:hAnsi="宋体" w:eastAsia="宋体"/>
                <w:sz w:val="24"/>
              </w:rPr>
              <w:t>1600.00</w:t>
            </w:r>
          </w:p>
        </w:tc>
        <w:tc>
          <w:tcPr>
            <w:tcW w:w="1587" w:type="dxa"/>
            <w:noWrap w:val="0"/>
            <w:vAlign w:val="center"/>
          </w:tcPr>
          <w:p w14:paraId="5EFCA4E1">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25EEA993">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247CC095">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16D092D4">
            <w:pPr>
              <w:spacing w:line="360" w:lineRule="exact"/>
              <w:jc w:val="left"/>
              <w:rPr>
                <w:rFonts w:ascii="宋体" w:hAnsi="宋体" w:eastAsia="宋体"/>
                <w:sz w:val="24"/>
              </w:rPr>
            </w:pPr>
            <w:r>
              <w:rPr>
                <w:rFonts w:ascii="宋体" w:hAnsi="宋体" w:eastAsia="宋体"/>
                <w:sz w:val="24"/>
              </w:rPr>
              <w:t>1600.00</w:t>
            </w:r>
          </w:p>
        </w:tc>
      </w:tr>
      <w:tr w14:paraId="7DE9E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E2BD515">
            <w:pPr>
              <w:spacing w:line="360" w:lineRule="exact"/>
              <w:jc w:val="left"/>
              <w:outlineLvl w:val="3"/>
              <w:rPr>
                <w:rFonts w:ascii="宋体" w:hAnsi="宋体" w:eastAsia="宋体"/>
                <w:sz w:val="24"/>
              </w:rPr>
            </w:pPr>
          </w:p>
        </w:tc>
        <w:tc>
          <w:tcPr>
            <w:tcW w:w="8278" w:type="dxa"/>
            <w:gridSpan w:val="6"/>
            <w:noWrap w:val="0"/>
            <w:vAlign w:val="center"/>
          </w:tcPr>
          <w:p w14:paraId="7734386A">
            <w:pPr>
              <w:spacing w:line="360" w:lineRule="exact"/>
              <w:jc w:val="left"/>
              <w:rPr>
                <w:rFonts w:ascii="宋体" w:hAnsi="宋体" w:eastAsia="宋体"/>
                <w:sz w:val="24"/>
              </w:rPr>
            </w:pPr>
            <w:r>
              <w:rPr>
                <w:rFonts w:hint="eastAsia" w:ascii="宋体" w:hAnsi="宋体" w:eastAsia="宋体"/>
                <w:sz w:val="24"/>
              </w:rPr>
              <w:t>加强预算管理，科学规划资金，保障医院医疗服务业务的正常进行。</w:t>
            </w:r>
            <w:r>
              <w:rPr>
                <w:rFonts w:ascii="宋体" w:hAnsi="宋体" w:eastAsia="宋体"/>
                <w:sz w:val="24"/>
              </w:rPr>
              <w:t>1600</w:t>
            </w:r>
            <w:r>
              <w:rPr>
                <w:rFonts w:hint="eastAsia" w:ascii="宋体" w:hAnsi="宋体" w:eastAsia="宋体"/>
                <w:sz w:val="24"/>
              </w:rPr>
              <w:t>万元列入项目预算。</w:t>
            </w:r>
          </w:p>
        </w:tc>
      </w:tr>
      <w:tr w14:paraId="61661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3E6F7AD">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1A2A5A37">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574D75F6">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4AE53CDD">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02F0F323">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72BF1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47ADE4B">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2B810EA9">
            <w:pPr>
              <w:spacing w:line="360" w:lineRule="exact"/>
              <w:jc w:val="center"/>
              <w:rPr>
                <w:rFonts w:ascii="宋体" w:hAnsi="宋体" w:eastAsia="宋体"/>
                <w:sz w:val="24"/>
              </w:rPr>
            </w:pPr>
            <w:r>
              <w:rPr>
                <w:rFonts w:ascii="宋体" w:hAnsi="宋体" w:eastAsia="宋体"/>
                <w:sz w:val="24"/>
              </w:rPr>
              <w:t>20.00%</w:t>
            </w:r>
          </w:p>
        </w:tc>
        <w:tc>
          <w:tcPr>
            <w:tcW w:w="1587" w:type="dxa"/>
            <w:tcBorders>
              <w:bottom w:val="single" w:color="000000" w:sz="6" w:space="0"/>
            </w:tcBorders>
            <w:noWrap w:val="0"/>
            <w:vAlign w:val="center"/>
          </w:tcPr>
          <w:p w14:paraId="1AF02B18">
            <w:pPr>
              <w:spacing w:line="360" w:lineRule="exact"/>
              <w:jc w:val="center"/>
              <w:rPr>
                <w:rFonts w:ascii="宋体" w:hAnsi="宋体" w:eastAsia="宋体"/>
                <w:sz w:val="24"/>
              </w:rPr>
            </w:pPr>
            <w:r>
              <w:rPr>
                <w:rFonts w:ascii="宋体" w:hAnsi="宋体" w:eastAsia="宋体"/>
                <w:sz w:val="24"/>
              </w:rPr>
              <w:t>40.00%</w:t>
            </w:r>
          </w:p>
        </w:tc>
        <w:tc>
          <w:tcPr>
            <w:tcW w:w="1304" w:type="dxa"/>
            <w:tcBorders>
              <w:bottom w:val="single" w:color="000000" w:sz="6" w:space="0"/>
            </w:tcBorders>
            <w:noWrap w:val="0"/>
            <w:vAlign w:val="center"/>
          </w:tcPr>
          <w:p w14:paraId="28E1497C">
            <w:pPr>
              <w:spacing w:line="360" w:lineRule="exact"/>
              <w:jc w:val="center"/>
              <w:rPr>
                <w:rFonts w:ascii="宋体" w:hAnsi="宋体" w:eastAsia="宋体"/>
                <w:sz w:val="24"/>
              </w:rPr>
            </w:pPr>
            <w:r>
              <w:rPr>
                <w:rFonts w:ascii="宋体" w:hAnsi="宋体" w:eastAsia="宋体"/>
                <w:sz w:val="24"/>
              </w:rPr>
              <w:t>60.00%</w:t>
            </w:r>
          </w:p>
        </w:tc>
        <w:tc>
          <w:tcPr>
            <w:tcW w:w="2977" w:type="dxa"/>
            <w:gridSpan w:val="2"/>
            <w:tcBorders>
              <w:bottom w:val="single" w:color="000000" w:sz="6" w:space="0"/>
            </w:tcBorders>
            <w:noWrap w:val="0"/>
            <w:vAlign w:val="center"/>
          </w:tcPr>
          <w:p w14:paraId="06A1E475">
            <w:pPr>
              <w:spacing w:line="360" w:lineRule="exact"/>
              <w:jc w:val="center"/>
              <w:rPr>
                <w:rFonts w:ascii="宋体" w:hAnsi="宋体" w:eastAsia="宋体"/>
                <w:sz w:val="24"/>
              </w:rPr>
            </w:pPr>
            <w:r>
              <w:rPr>
                <w:rFonts w:ascii="宋体" w:hAnsi="宋体" w:eastAsia="宋体"/>
                <w:sz w:val="24"/>
              </w:rPr>
              <w:t>100.00%</w:t>
            </w:r>
          </w:p>
        </w:tc>
      </w:tr>
      <w:tr w14:paraId="2E66F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AA0C5A4">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0EDF7766">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保证医疗活动的正常进行</w:t>
            </w:r>
          </w:p>
          <w:p w14:paraId="449189C7">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保证患者的需求</w:t>
            </w:r>
          </w:p>
          <w:p w14:paraId="1F8BF586">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控制耗材比</w:t>
            </w:r>
          </w:p>
        </w:tc>
      </w:tr>
    </w:tbl>
    <w:p w14:paraId="41A7A643">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7034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005BA35">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1F7F84DC">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1788C99F">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0B39F004">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5327DB69">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3718685D">
            <w:pPr>
              <w:spacing w:line="360" w:lineRule="exact"/>
              <w:jc w:val="center"/>
              <w:rPr>
                <w:rFonts w:ascii="宋体" w:hAnsi="宋体" w:eastAsia="宋体"/>
                <w:b/>
                <w:sz w:val="24"/>
              </w:rPr>
            </w:pPr>
            <w:r>
              <w:rPr>
                <w:rFonts w:hint="eastAsia" w:ascii="宋体" w:hAnsi="宋体" w:eastAsia="宋体"/>
                <w:b/>
                <w:sz w:val="24"/>
              </w:rPr>
              <w:t>指标值确定依据</w:t>
            </w:r>
          </w:p>
        </w:tc>
      </w:tr>
      <w:tr w14:paraId="70377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958D6AE">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1F6D48AA">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4A97911A">
            <w:pPr>
              <w:spacing w:line="360" w:lineRule="exact"/>
              <w:jc w:val="left"/>
              <w:rPr>
                <w:rFonts w:ascii="宋体" w:hAnsi="宋体" w:eastAsia="宋体"/>
                <w:sz w:val="24"/>
              </w:rPr>
            </w:pPr>
            <w:r>
              <w:rPr>
                <w:rFonts w:hint="eastAsia" w:ascii="宋体" w:hAnsi="宋体" w:eastAsia="宋体"/>
                <w:sz w:val="24"/>
              </w:rPr>
              <w:t>采购完成度</w:t>
            </w:r>
          </w:p>
        </w:tc>
        <w:tc>
          <w:tcPr>
            <w:tcW w:w="2891" w:type="dxa"/>
            <w:noWrap w:val="0"/>
            <w:vAlign w:val="center"/>
          </w:tcPr>
          <w:p w14:paraId="7A9A316A">
            <w:pPr>
              <w:spacing w:line="360" w:lineRule="exact"/>
              <w:jc w:val="left"/>
              <w:rPr>
                <w:rFonts w:ascii="宋体" w:hAnsi="宋体" w:eastAsia="宋体"/>
                <w:sz w:val="24"/>
              </w:rPr>
            </w:pPr>
            <w:r>
              <w:rPr>
                <w:rFonts w:hint="eastAsia" w:ascii="宋体" w:hAnsi="宋体" w:eastAsia="宋体"/>
                <w:sz w:val="24"/>
              </w:rPr>
              <w:t>当年采购数量占计划数比例，不断提升公共服务水平和质量，确保工作的正常进行</w:t>
            </w:r>
          </w:p>
        </w:tc>
        <w:tc>
          <w:tcPr>
            <w:tcW w:w="1276" w:type="dxa"/>
            <w:noWrap w:val="0"/>
            <w:vAlign w:val="center"/>
          </w:tcPr>
          <w:p w14:paraId="4B199D2A">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757BE0C4">
            <w:pPr>
              <w:spacing w:line="360" w:lineRule="exact"/>
              <w:jc w:val="left"/>
              <w:rPr>
                <w:rFonts w:ascii="宋体" w:hAnsi="宋体" w:eastAsia="宋体"/>
                <w:sz w:val="24"/>
              </w:rPr>
            </w:pPr>
            <w:r>
              <w:rPr>
                <w:rFonts w:hint="eastAsia" w:ascii="宋体" w:hAnsi="宋体" w:eastAsia="宋体"/>
                <w:sz w:val="24"/>
              </w:rPr>
              <w:t>根据政策规定</w:t>
            </w:r>
          </w:p>
        </w:tc>
      </w:tr>
      <w:tr w14:paraId="3E1C6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9E84A77">
            <w:pPr>
              <w:spacing w:line="360" w:lineRule="exact"/>
              <w:jc w:val="center"/>
              <w:rPr>
                <w:rFonts w:hint="eastAsia" w:ascii="宋体" w:hAnsi="宋体" w:eastAsia="宋体"/>
                <w:sz w:val="24"/>
              </w:rPr>
            </w:pPr>
          </w:p>
        </w:tc>
        <w:tc>
          <w:tcPr>
            <w:tcW w:w="1134" w:type="dxa"/>
            <w:noWrap w:val="0"/>
            <w:vAlign w:val="center"/>
          </w:tcPr>
          <w:p w14:paraId="4D547629">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50AB477">
            <w:pPr>
              <w:spacing w:line="360" w:lineRule="exact"/>
              <w:jc w:val="left"/>
              <w:rPr>
                <w:rFonts w:hint="eastAsia" w:ascii="宋体" w:hAnsi="宋体" w:eastAsia="宋体"/>
                <w:sz w:val="24"/>
              </w:rPr>
            </w:pPr>
            <w:r>
              <w:rPr>
                <w:rFonts w:hint="eastAsia" w:ascii="宋体" w:hAnsi="宋体" w:eastAsia="宋体"/>
                <w:sz w:val="24"/>
              </w:rPr>
              <w:t>完成率</w:t>
            </w:r>
          </w:p>
        </w:tc>
        <w:tc>
          <w:tcPr>
            <w:tcW w:w="2891" w:type="dxa"/>
            <w:noWrap w:val="0"/>
            <w:vAlign w:val="center"/>
          </w:tcPr>
          <w:p w14:paraId="261D957F">
            <w:pPr>
              <w:spacing w:line="360" w:lineRule="exact"/>
              <w:jc w:val="left"/>
              <w:rPr>
                <w:rFonts w:ascii="宋体" w:hAnsi="宋体" w:eastAsia="宋体"/>
                <w:sz w:val="24"/>
              </w:rPr>
            </w:pPr>
            <w:r>
              <w:rPr>
                <w:rFonts w:hint="eastAsia" w:ascii="宋体" w:hAnsi="宋体" w:eastAsia="宋体"/>
                <w:sz w:val="24"/>
              </w:rPr>
              <w:t>项目实际完成量占计划完成量的比率，根据工作目标及各项工作完成的效果综合评价</w:t>
            </w:r>
          </w:p>
        </w:tc>
        <w:tc>
          <w:tcPr>
            <w:tcW w:w="1276" w:type="dxa"/>
            <w:noWrap w:val="0"/>
            <w:vAlign w:val="center"/>
          </w:tcPr>
          <w:p w14:paraId="6314381C">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710C5583">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20109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B1F4A29">
            <w:pPr>
              <w:spacing w:line="360" w:lineRule="exact"/>
              <w:jc w:val="center"/>
              <w:rPr>
                <w:rFonts w:hint="eastAsia" w:ascii="宋体" w:hAnsi="宋体" w:eastAsia="宋体"/>
                <w:sz w:val="24"/>
              </w:rPr>
            </w:pPr>
          </w:p>
        </w:tc>
        <w:tc>
          <w:tcPr>
            <w:tcW w:w="1134" w:type="dxa"/>
            <w:noWrap w:val="0"/>
            <w:vAlign w:val="center"/>
          </w:tcPr>
          <w:p w14:paraId="30309EDB">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483BADE0">
            <w:pPr>
              <w:spacing w:line="360" w:lineRule="exact"/>
              <w:jc w:val="left"/>
              <w:rPr>
                <w:rFonts w:hint="eastAsia" w:ascii="宋体" w:hAnsi="宋体" w:eastAsia="宋体"/>
                <w:sz w:val="24"/>
              </w:rPr>
            </w:pPr>
            <w:r>
              <w:rPr>
                <w:rFonts w:hint="eastAsia" w:ascii="宋体" w:hAnsi="宋体" w:eastAsia="宋体"/>
                <w:sz w:val="24"/>
              </w:rPr>
              <w:t>任务完成及时率</w:t>
            </w:r>
          </w:p>
        </w:tc>
        <w:tc>
          <w:tcPr>
            <w:tcW w:w="2891" w:type="dxa"/>
            <w:noWrap w:val="0"/>
            <w:vAlign w:val="center"/>
          </w:tcPr>
          <w:p w14:paraId="4C18443F">
            <w:pPr>
              <w:spacing w:line="360" w:lineRule="exact"/>
              <w:jc w:val="left"/>
              <w:rPr>
                <w:rFonts w:ascii="宋体" w:hAnsi="宋体" w:eastAsia="宋体"/>
                <w:sz w:val="24"/>
              </w:rPr>
            </w:pPr>
            <w:r>
              <w:rPr>
                <w:rFonts w:hint="eastAsia" w:ascii="宋体" w:hAnsi="宋体" w:eastAsia="宋体"/>
                <w:sz w:val="24"/>
              </w:rPr>
              <w:t>各项任务完成及时，确保各项工作取得实效</w:t>
            </w:r>
          </w:p>
        </w:tc>
        <w:tc>
          <w:tcPr>
            <w:tcW w:w="1276" w:type="dxa"/>
            <w:noWrap w:val="0"/>
            <w:vAlign w:val="center"/>
          </w:tcPr>
          <w:p w14:paraId="724166FB">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7C1D4DF3">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5BEAB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3E6D4CF">
            <w:pPr>
              <w:spacing w:line="360" w:lineRule="exact"/>
              <w:jc w:val="center"/>
              <w:rPr>
                <w:rFonts w:hint="eastAsia" w:ascii="宋体" w:hAnsi="宋体" w:eastAsia="宋体"/>
                <w:sz w:val="24"/>
              </w:rPr>
            </w:pPr>
          </w:p>
        </w:tc>
        <w:tc>
          <w:tcPr>
            <w:tcW w:w="1134" w:type="dxa"/>
            <w:noWrap w:val="0"/>
            <w:vAlign w:val="center"/>
          </w:tcPr>
          <w:p w14:paraId="3649623C">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76730027">
            <w:pPr>
              <w:spacing w:line="360" w:lineRule="exact"/>
              <w:jc w:val="left"/>
              <w:rPr>
                <w:rFonts w:hint="eastAsia" w:ascii="宋体" w:hAnsi="宋体" w:eastAsia="宋体"/>
                <w:sz w:val="24"/>
              </w:rPr>
            </w:pPr>
            <w:r>
              <w:rPr>
                <w:rFonts w:hint="eastAsia" w:ascii="宋体" w:hAnsi="宋体" w:eastAsia="宋体"/>
                <w:sz w:val="24"/>
              </w:rPr>
              <w:t>资金使用率</w:t>
            </w:r>
          </w:p>
        </w:tc>
        <w:tc>
          <w:tcPr>
            <w:tcW w:w="2891" w:type="dxa"/>
            <w:noWrap w:val="0"/>
            <w:vAlign w:val="center"/>
          </w:tcPr>
          <w:p w14:paraId="56827463">
            <w:pPr>
              <w:spacing w:line="360" w:lineRule="exact"/>
              <w:jc w:val="left"/>
              <w:rPr>
                <w:rFonts w:ascii="宋体" w:hAnsi="宋体" w:eastAsia="宋体"/>
                <w:sz w:val="24"/>
              </w:rPr>
            </w:pPr>
            <w:r>
              <w:rPr>
                <w:rFonts w:hint="eastAsia" w:ascii="宋体" w:hAnsi="宋体" w:eastAsia="宋体"/>
                <w:sz w:val="24"/>
              </w:rPr>
              <w:t>提高资金使用效率，控制预算批复金额，</w:t>
            </w:r>
          </w:p>
        </w:tc>
        <w:tc>
          <w:tcPr>
            <w:tcW w:w="1276" w:type="dxa"/>
            <w:noWrap w:val="0"/>
            <w:vAlign w:val="center"/>
          </w:tcPr>
          <w:p w14:paraId="6E07673B">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7590F86A">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23783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EE95CD3">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5DF79FA7">
            <w:pPr>
              <w:spacing w:line="360" w:lineRule="exact"/>
              <w:jc w:val="left"/>
              <w:rPr>
                <w:rFonts w:hint="eastAsia" w:ascii="宋体" w:hAnsi="宋体" w:eastAsia="宋体"/>
                <w:sz w:val="24"/>
              </w:rPr>
            </w:pPr>
            <w:r>
              <w:rPr>
                <w:rFonts w:hint="eastAsia" w:ascii="宋体" w:hAnsi="宋体" w:eastAsia="宋体"/>
                <w:sz w:val="24"/>
              </w:rPr>
              <w:t>经济效益指标</w:t>
            </w:r>
          </w:p>
        </w:tc>
        <w:tc>
          <w:tcPr>
            <w:tcW w:w="1276" w:type="dxa"/>
            <w:noWrap w:val="0"/>
            <w:vAlign w:val="center"/>
          </w:tcPr>
          <w:p w14:paraId="0882D2E8">
            <w:pPr>
              <w:spacing w:line="360" w:lineRule="exact"/>
              <w:jc w:val="left"/>
              <w:rPr>
                <w:rFonts w:hint="eastAsia" w:ascii="宋体" w:hAnsi="宋体" w:eastAsia="宋体"/>
                <w:sz w:val="24"/>
              </w:rPr>
            </w:pPr>
            <w:r>
              <w:rPr>
                <w:rFonts w:hint="eastAsia" w:ascii="宋体" w:hAnsi="宋体" w:eastAsia="宋体"/>
                <w:sz w:val="24"/>
              </w:rPr>
              <w:t>成本节约率</w:t>
            </w:r>
          </w:p>
        </w:tc>
        <w:tc>
          <w:tcPr>
            <w:tcW w:w="2891" w:type="dxa"/>
            <w:noWrap w:val="0"/>
            <w:vAlign w:val="center"/>
          </w:tcPr>
          <w:p w14:paraId="505B4229">
            <w:pPr>
              <w:spacing w:line="360" w:lineRule="exact"/>
              <w:jc w:val="left"/>
              <w:rPr>
                <w:rFonts w:ascii="宋体" w:hAnsi="宋体" w:eastAsia="宋体"/>
                <w:sz w:val="24"/>
              </w:rPr>
            </w:pPr>
            <w:r>
              <w:rPr>
                <w:rFonts w:hint="eastAsia" w:ascii="宋体" w:hAnsi="宋体" w:eastAsia="宋体"/>
                <w:sz w:val="24"/>
              </w:rPr>
              <w:t>成本节约率</w:t>
            </w:r>
          </w:p>
        </w:tc>
        <w:tc>
          <w:tcPr>
            <w:tcW w:w="1276" w:type="dxa"/>
            <w:noWrap w:val="0"/>
            <w:vAlign w:val="center"/>
          </w:tcPr>
          <w:p w14:paraId="63ED54E5">
            <w:pPr>
              <w:spacing w:line="360" w:lineRule="exact"/>
              <w:jc w:val="left"/>
              <w:rPr>
                <w:rFonts w:ascii="宋体" w:hAnsi="宋体" w:eastAsia="宋体"/>
                <w:sz w:val="24"/>
              </w:rPr>
            </w:pPr>
            <w:r>
              <w:rPr>
                <w:rFonts w:ascii="宋体" w:hAnsi="宋体" w:eastAsia="宋体"/>
                <w:sz w:val="24"/>
              </w:rPr>
              <w:t>&gt;5%</w:t>
            </w:r>
          </w:p>
        </w:tc>
        <w:tc>
          <w:tcPr>
            <w:tcW w:w="1701" w:type="dxa"/>
            <w:noWrap w:val="0"/>
            <w:vAlign w:val="center"/>
          </w:tcPr>
          <w:p w14:paraId="5950F26A">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385E0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6F2CA04">
            <w:pPr>
              <w:spacing w:line="360" w:lineRule="exact"/>
              <w:jc w:val="center"/>
              <w:rPr>
                <w:rFonts w:hint="eastAsia" w:ascii="宋体" w:hAnsi="宋体" w:eastAsia="宋体"/>
                <w:sz w:val="24"/>
              </w:rPr>
            </w:pPr>
          </w:p>
        </w:tc>
        <w:tc>
          <w:tcPr>
            <w:tcW w:w="1134" w:type="dxa"/>
            <w:noWrap w:val="0"/>
            <w:vAlign w:val="center"/>
          </w:tcPr>
          <w:p w14:paraId="5CE3D481">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3A46A349">
            <w:pPr>
              <w:spacing w:line="360" w:lineRule="exact"/>
              <w:jc w:val="left"/>
              <w:rPr>
                <w:rFonts w:hint="eastAsia" w:ascii="宋体" w:hAnsi="宋体" w:eastAsia="宋体"/>
                <w:sz w:val="24"/>
              </w:rPr>
            </w:pPr>
            <w:r>
              <w:rPr>
                <w:rFonts w:hint="eastAsia" w:ascii="宋体" w:hAnsi="宋体" w:eastAsia="宋体"/>
                <w:sz w:val="24"/>
              </w:rPr>
              <w:t>工作保障质量</w:t>
            </w:r>
          </w:p>
        </w:tc>
        <w:tc>
          <w:tcPr>
            <w:tcW w:w="2891" w:type="dxa"/>
            <w:noWrap w:val="0"/>
            <w:vAlign w:val="center"/>
          </w:tcPr>
          <w:p w14:paraId="28712405">
            <w:pPr>
              <w:spacing w:line="360" w:lineRule="exact"/>
              <w:jc w:val="left"/>
              <w:rPr>
                <w:rFonts w:ascii="宋体" w:hAnsi="宋体" w:eastAsia="宋体"/>
                <w:sz w:val="24"/>
              </w:rPr>
            </w:pPr>
            <w:r>
              <w:rPr>
                <w:rFonts w:hint="eastAsia" w:ascii="宋体" w:hAnsi="宋体" w:eastAsia="宋体"/>
                <w:sz w:val="24"/>
              </w:rPr>
              <w:t>各项工作有序开展，保障率</w:t>
            </w:r>
          </w:p>
        </w:tc>
        <w:tc>
          <w:tcPr>
            <w:tcW w:w="1276" w:type="dxa"/>
            <w:noWrap w:val="0"/>
            <w:vAlign w:val="center"/>
          </w:tcPr>
          <w:p w14:paraId="1D88C937">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4DF8E3E0">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3B87A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B87EAB4">
            <w:pPr>
              <w:spacing w:line="360" w:lineRule="exact"/>
              <w:jc w:val="center"/>
              <w:rPr>
                <w:rFonts w:hint="eastAsia" w:ascii="宋体" w:hAnsi="宋体" w:eastAsia="宋体"/>
                <w:sz w:val="24"/>
              </w:rPr>
            </w:pPr>
          </w:p>
        </w:tc>
        <w:tc>
          <w:tcPr>
            <w:tcW w:w="1134" w:type="dxa"/>
            <w:noWrap w:val="0"/>
            <w:vAlign w:val="center"/>
          </w:tcPr>
          <w:p w14:paraId="64166CC1">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1D9FACFF">
            <w:pPr>
              <w:spacing w:line="360" w:lineRule="exact"/>
              <w:jc w:val="left"/>
              <w:rPr>
                <w:rFonts w:hint="eastAsia" w:ascii="宋体" w:hAnsi="宋体" w:eastAsia="宋体"/>
                <w:sz w:val="24"/>
              </w:rPr>
            </w:pPr>
            <w:r>
              <w:rPr>
                <w:rFonts w:hint="eastAsia" w:ascii="宋体" w:hAnsi="宋体" w:eastAsia="宋体"/>
                <w:sz w:val="24"/>
              </w:rPr>
              <w:t>工作产生积极影响</w:t>
            </w:r>
          </w:p>
        </w:tc>
        <w:tc>
          <w:tcPr>
            <w:tcW w:w="2891" w:type="dxa"/>
            <w:noWrap w:val="0"/>
            <w:vAlign w:val="center"/>
          </w:tcPr>
          <w:p w14:paraId="50A3B13E">
            <w:pPr>
              <w:spacing w:line="360" w:lineRule="exact"/>
              <w:jc w:val="left"/>
              <w:rPr>
                <w:rFonts w:ascii="宋体" w:hAnsi="宋体" w:eastAsia="宋体"/>
                <w:sz w:val="24"/>
              </w:rPr>
            </w:pPr>
            <w:r>
              <w:rPr>
                <w:rFonts w:hint="eastAsia" w:ascii="宋体" w:hAnsi="宋体" w:eastAsia="宋体"/>
                <w:sz w:val="24"/>
              </w:rPr>
              <w:t>工作完成率</w:t>
            </w:r>
          </w:p>
        </w:tc>
        <w:tc>
          <w:tcPr>
            <w:tcW w:w="1276" w:type="dxa"/>
            <w:noWrap w:val="0"/>
            <w:vAlign w:val="center"/>
          </w:tcPr>
          <w:p w14:paraId="7D9826A6">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721A82FA">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6CA45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A525B8B">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27E37B4C">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72218B78">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07888DC6">
            <w:pPr>
              <w:spacing w:line="360" w:lineRule="exact"/>
              <w:jc w:val="left"/>
              <w:rPr>
                <w:rFonts w:ascii="宋体" w:hAnsi="宋体" w:eastAsia="宋体"/>
                <w:sz w:val="24"/>
              </w:rPr>
            </w:pPr>
            <w:r>
              <w:rPr>
                <w:rFonts w:hint="eastAsia" w:ascii="宋体" w:hAnsi="宋体" w:eastAsia="宋体"/>
                <w:sz w:val="24"/>
              </w:rPr>
              <w:t>接受基本公共卫生服务的重点人群对基层医疗卫生机构所提供服务的满意程度</w:t>
            </w:r>
          </w:p>
        </w:tc>
        <w:tc>
          <w:tcPr>
            <w:tcW w:w="1276" w:type="dxa"/>
            <w:noWrap w:val="0"/>
            <w:vAlign w:val="center"/>
          </w:tcPr>
          <w:p w14:paraId="3DD7BD67">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5333A2C5">
            <w:pPr>
              <w:spacing w:line="360" w:lineRule="exact"/>
              <w:jc w:val="left"/>
              <w:rPr>
                <w:rFonts w:hint="eastAsia" w:ascii="宋体" w:hAnsi="宋体" w:eastAsia="宋体"/>
                <w:sz w:val="24"/>
              </w:rPr>
            </w:pPr>
            <w:r>
              <w:rPr>
                <w:rFonts w:hint="eastAsia" w:ascii="宋体" w:hAnsi="宋体" w:eastAsia="宋体"/>
                <w:sz w:val="24"/>
              </w:rPr>
              <w:t>根据政策规定</w:t>
            </w:r>
          </w:p>
        </w:tc>
      </w:tr>
    </w:tbl>
    <w:p w14:paraId="708F3C18">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6988B0F1">
      <w:pPr>
        <w:spacing w:line="360" w:lineRule="exact"/>
        <w:ind w:firstLine="480" w:firstLineChars="200"/>
        <w:jc w:val="left"/>
        <w:rPr>
          <w:rFonts w:ascii="宋体" w:hAnsi="宋体" w:eastAsia="宋体"/>
          <w:sz w:val="24"/>
        </w:rPr>
      </w:pPr>
    </w:p>
    <w:p w14:paraId="3FE1043C">
      <w:pPr>
        <w:spacing w:line="360" w:lineRule="exact"/>
        <w:ind w:firstLine="482" w:firstLineChars="200"/>
        <w:jc w:val="left"/>
        <w:outlineLvl w:val="3"/>
        <w:rPr>
          <w:rFonts w:ascii="宋体" w:hAnsi="宋体" w:eastAsia="宋体"/>
          <w:b/>
          <w:sz w:val="24"/>
        </w:rPr>
      </w:pPr>
      <w:bookmarkStart w:id="77" w:name="_Toc62803887"/>
      <w:r>
        <w:rPr>
          <w:rFonts w:hint="eastAsia" w:ascii="宋体" w:hAnsi="宋体" w:eastAsia="宋体"/>
          <w:b/>
          <w:sz w:val="24"/>
        </w:rPr>
        <w:t>77.2021年妇幼保健院设备购置、维修维护项目绩效目标表</w:t>
      </w:r>
      <w:bookmarkEnd w:id="77"/>
      <w:r>
        <w:rPr>
          <w:rFonts w:hint="eastAsia" w:ascii="宋体" w:hAnsi="宋体" w:eastAsia="宋体"/>
          <w:b/>
          <w:sz w:val="24"/>
        </w:rPr>
        <w:t>TC 77、2021年妇幼保健院设备购置、维修维护项目绩效目标表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15F4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C943ADA">
            <w:pPr>
              <w:spacing w:line="360" w:lineRule="exact"/>
              <w:jc w:val="left"/>
              <w:rPr>
                <w:rFonts w:ascii="宋体" w:hAnsi="宋体" w:eastAsia="宋体"/>
                <w:b/>
                <w:sz w:val="24"/>
              </w:rPr>
            </w:pPr>
            <w:r>
              <w:rPr>
                <w:rFonts w:ascii="宋体" w:hAnsi="宋体" w:eastAsia="宋体"/>
                <w:b/>
                <w:sz w:val="24"/>
              </w:rPr>
              <w:t>361006</w:t>
            </w:r>
            <w:r>
              <w:rPr>
                <w:rFonts w:hint="eastAsia" w:ascii="宋体" w:hAnsi="宋体" w:eastAsia="宋体"/>
                <w:b/>
                <w:sz w:val="24"/>
              </w:rPr>
              <w:t>涞水县妇幼保健院</w:t>
            </w:r>
          </w:p>
        </w:tc>
        <w:tc>
          <w:tcPr>
            <w:tcW w:w="1701" w:type="dxa"/>
            <w:tcBorders>
              <w:top w:val="single" w:color="FFFFFF" w:sz="6" w:space="0"/>
              <w:left w:val="single" w:color="FFFFFF" w:sz="6" w:space="0"/>
              <w:right w:val="single" w:color="FFFFFF" w:sz="6" w:space="0"/>
            </w:tcBorders>
            <w:noWrap w:val="0"/>
            <w:vAlign w:val="center"/>
          </w:tcPr>
          <w:p w14:paraId="420E9821">
            <w:pPr>
              <w:spacing w:line="360" w:lineRule="exact"/>
              <w:jc w:val="right"/>
              <w:rPr>
                <w:rFonts w:ascii="宋体" w:hAnsi="宋体" w:eastAsia="宋体"/>
                <w:sz w:val="24"/>
              </w:rPr>
            </w:pPr>
            <w:r>
              <w:rPr>
                <w:rFonts w:hint="eastAsia" w:ascii="宋体" w:hAnsi="宋体" w:eastAsia="宋体"/>
                <w:sz w:val="24"/>
              </w:rPr>
              <w:t>单位：万元</w:t>
            </w:r>
          </w:p>
        </w:tc>
      </w:tr>
      <w:tr w14:paraId="64263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0994A6E">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357265EE">
            <w:pPr>
              <w:spacing w:line="360" w:lineRule="exact"/>
              <w:jc w:val="left"/>
              <w:rPr>
                <w:rFonts w:ascii="宋体" w:hAnsi="宋体" w:eastAsia="宋体"/>
                <w:sz w:val="24"/>
              </w:rPr>
            </w:pPr>
            <w:r>
              <w:rPr>
                <w:rFonts w:ascii="宋体" w:hAnsi="宋体" w:eastAsia="宋体"/>
                <w:sz w:val="24"/>
              </w:rPr>
              <w:t>13062321PXBDP91MB0YO0</w:t>
            </w:r>
          </w:p>
        </w:tc>
        <w:tc>
          <w:tcPr>
            <w:tcW w:w="1587" w:type="dxa"/>
            <w:noWrap w:val="0"/>
            <w:vAlign w:val="center"/>
          </w:tcPr>
          <w:p w14:paraId="36E4841F">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38A9D675">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年妇幼保健院设备购置、维修维护项目</w:t>
            </w:r>
          </w:p>
        </w:tc>
      </w:tr>
      <w:tr w14:paraId="22437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FDD00A0">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1757CA21">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58E7973C">
            <w:pPr>
              <w:spacing w:line="360" w:lineRule="exact"/>
              <w:jc w:val="left"/>
              <w:rPr>
                <w:rFonts w:ascii="宋体" w:hAnsi="宋体" w:eastAsia="宋体"/>
                <w:sz w:val="24"/>
              </w:rPr>
            </w:pPr>
            <w:r>
              <w:rPr>
                <w:rFonts w:ascii="宋体" w:hAnsi="宋体" w:eastAsia="宋体"/>
                <w:sz w:val="24"/>
              </w:rPr>
              <w:t>1903.59</w:t>
            </w:r>
          </w:p>
        </w:tc>
        <w:tc>
          <w:tcPr>
            <w:tcW w:w="1587" w:type="dxa"/>
            <w:noWrap w:val="0"/>
            <w:vAlign w:val="center"/>
          </w:tcPr>
          <w:p w14:paraId="570B4B9A">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4E623396">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6AF776A8">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73C87278">
            <w:pPr>
              <w:spacing w:line="360" w:lineRule="exact"/>
              <w:jc w:val="left"/>
              <w:rPr>
                <w:rFonts w:ascii="宋体" w:hAnsi="宋体" w:eastAsia="宋体"/>
                <w:sz w:val="24"/>
              </w:rPr>
            </w:pPr>
            <w:r>
              <w:rPr>
                <w:rFonts w:ascii="宋体" w:hAnsi="宋体" w:eastAsia="宋体"/>
                <w:sz w:val="24"/>
              </w:rPr>
              <w:t>1903.59</w:t>
            </w:r>
          </w:p>
        </w:tc>
      </w:tr>
      <w:tr w14:paraId="278AA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3947912">
            <w:pPr>
              <w:spacing w:line="360" w:lineRule="exact"/>
              <w:jc w:val="left"/>
              <w:outlineLvl w:val="3"/>
              <w:rPr>
                <w:rFonts w:ascii="宋体" w:hAnsi="宋体" w:eastAsia="宋体"/>
                <w:sz w:val="24"/>
              </w:rPr>
            </w:pPr>
          </w:p>
        </w:tc>
        <w:tc>
          <w:tcPr>
            <w:tcW w:w="8278" w:type="dxa"/>
            <w:gridSpan w:val="6"/>
            <w:noWrap w:val="0"/>
            <w:vAlign w:val="center"/>
          </w:tcPr>
          <w:p w14:paraId="329874F4">
            <w:pPr>
              <w:spacing w:line="360" w:lineRule="exact"/>
              <w:jc w:val="left"/>
              <w:rPr>
                <w:rFonts w:ascii="宋体" w:hAnsi="宋体" w:eastAsia="宋体"/>
                <w:sz w:val="24"/>
              </w:rPr>
            </w:pPr>
            <w:r>
              <w:rPr>
                <w:rFonts w:hint="eastAsia" w:ascii="宋体" w:hAnsi="宋体" w:eastAsia="宋体"/>
                <w:sz w:val="24"/>
              </w:rPr>
              <w:t>保障妇幼保健院的医疗服务不受影响，为患者提供更好的医疗服务。</w:t>
            </w:r>
            <w:r>
              <w:rPr>
                <w:rFonts w:ascii="宋体" w:hAnsi="宋体" w:eastAsia="宋体"/>
                <w:sz w:val="24"/>
              </w:rPr>
              <w:t>1903.59</w:t>
            </w:r>
            <w:r>
              <w:rPr>
                <w:rFonts w:hint="eastAsia" w:ascii="宋体" w:hAnsi="宋体" w:eastAsia="宋体"/>
                <w:sz w:val="24"/>
              </w:rPr>
              <w:t>万元列入</w:t>
            </w:r>
            <w:r>
              <w:rPr>
                <w:rFonts w:ascii="宋体" w:hAnsi="宋体" w:eastAsia="宋体"/>
                <w:sz w:val="24"/>
              </w:rPr>
              <w:t>2021</w:t>
            </w:r>
            <w:r>
              <w:rPr>
                <w:rFonts w:hint="eastAsia" w:ascii="宋体" w:hAnsi="宋体" w:eastAsia="宋体"/>
                <w:sz w:val="24"/>
              </w:rPr>
              <w:t>年年初预算</w:t>
            </w:r>
          </w:p>
        </w:tc>
      </w:tr>
      <w:tr w14:paraId="7BEBC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EBA1BDE">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2A5ADEF8">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13945680">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63031600">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21B017CC">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54691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1D65428">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244201D5">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395B88CA">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1471092F">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0DB5FFBE">
            <w:pPr>
              <w:spacing w:line="360" w:lineRule="exact"/>
              <w:jc w:val="center"/>
              <w:rPr>
                <w:rFonts w:ascii="宋体" w:hAnsi="宋体" w:eastAsia="宋体"/>
                <w:sz w:val="24"/>
              </w:rPr>
            </w:pPr>
            <w:r>
              <w:rPr>
                <w:rFonts w:ascii="宋体" w:hAnsi="宋体" w:eastAsia="宋体"/>
                <w:sz w:val="24"/>
              </w:rPr>
              <w:t>100.00%</w:t>
            </w:r>
          </w:p>
        </w:tc>
      </w:tr>
      <w:tr w14:paraId="72A44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1FF9CDA">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35B00D99">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保障医疗服务正常运转，病人得到该有的医疗服务</w:t>
            </w:r>
          </w:p>
          <w:p w14:paraId="5C07539A">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提高医院的服务能力</w:t>
            </w:r>
          </w:p>
          <w:p w14:paraId="21452654">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提高县域内医疗服务能力，为患者提供更好的服务</w:t>
            </w:r>
          </w:p>
        </w:tc>
      </w:tr>
    </w:tbl>
    <w:p w14:paraId="6916DD21">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C8EA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338E758">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020D071B">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02BC2A35">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1F0E6E2C">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7FD31B74">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071168B6">
            <w:pPr>
              <w:spacing w:line="360" w:lineRule="exact"/>
              <w:jc w:val="center"/>
              <w:rPr>
                <w:rFonts w:ascii="宋体" w:hAnsi="宋体" w:eastAsia="宋体"/>
                <w:b/>
                <w:sz w:val="24"/>
              </w:rPr>
            </w:pPr>
            <w:r>
              <w:rPr>
                <w:rFonts w:hint="eastAsia" w:ascii="宋体" w:hAnsi="宋体" w:eastAsia="宋体"/>
                <w:b/>
                <w:sz w:val="24"/>
              </w:rPr>
              <w:t>指标值确定依据</w:t>
            </w:r>
          </w:p>
        </w:tc>
      </w:tr>
      <w:tr w14:paraId="66BA5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66C3FE0">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7D6FBB6D">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0EEE7DE6">
            <w:pPr>
              <w:spacing w:line="360" w:lineRule="exact"/>
              <w:jc w:val="left"/>
              <w:rPr>
                <w:rFonts w:ascii="宋体" w:hAnsi="宋体" w:eastAsia="宋体"/>
                <w:sz w:val="24"/>
              </w:rPr>
            </w:pPr>
            <w:r>
              <w:rPr>
                <w:rFonts w:hint="eastAsia" w:ascii="宋体" w:hAnsi="宋体" w:eastAsia="宋体"/>
                <w:sz w:val="24"/>
              </w:rPr>
              <w:t>购置验收通过率</w:t>
            </w:r>
          </w:p>
        </w:tc>
        <w:tc>
          <w:tcPr>
            <w:tcW w:w="2891" w:type="dxa"/>
            <w:noWrap w:val="0"/>
            <w:vAlign w:val="center"/>
          </w:tcPr>
          <w:p w14:paraId="732DC315">
            <w:pPr>
              <w:spacing w:line="360" w:lineRule="exact"/>
              <w:jc w:val="left"/>
              <w:rPr>
                <w:rFonts w:ascii="宋体" w:hAnsi="宋体" w:eastAsia="宋体"/>
                <w:sz w:val="24"/>
              </w:rPr>
            </w:pPr>
            <w:r>
              <w:rPr>
                <w:rFonts w:hint="eastAsia" w:ascii="宋体" w:hAnsi="宋体" w:eastAsia="宋体"/>
                <w:sz w:val="24"/>
              </w:rPr>
              <w:t>通过验收的购置数量占购置总数的比例</w:t>
            </w:r>
          </w:p>
        </w:tc>
        <w:tc>
          <w:tcPr>
            <w:tcW w:w="1276" w:type="dxa"/>
            <w:noWrap w:val="0"/>
            <w:vAlign w:val="center"/>
          </w:tcPr>
          <w:p w14:paraId="71C512DD">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1A3238AA">
            <w:pPr>
              <w:spacing w:line="360" w:lineRule="exact"/>
              <w:jc w:val="left"/>
              <w:rPr>
                <w:rFonts w:ascii="宋体" w:hAnsi="宋体" w:eastAsia="宋体"/>
                <w:sz w:val="24"/>
              </w:rPr>
            </w:pPr>
            <w:r>
              <w:rPr>
                <w:rFonts w:hint="eastAsia" w:ascii="宋体" w:hAnsi="宋体" w:eastAsia="宋体"/>
                <w:sz w:val="24"/>
              </w:rPr>
              <w:t>根据政策规定</w:t>
            </w:r>
          </w:p>
        </w:tc>
      </w:tr>
      <w:tr w14:paraId="57CE3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65F9E0E">
            <w:pPr>
              <w:spacing w:line="360" w:lineRule="exact"/>
              <w:jc w:val="center"/>
              <w:rPr>
                <w:rFonts w:hint="eastAsia" w:ascii="宋体" w:hAnsi="宋体" w:eastAsia="宋体"/>
                <w:sz w:val="24"/>
              </w:rPr>
            </w:pPr>
          </w:p>
        </w:tc>
        <w:tc>
          <w:tcPr>
            <w:tcW w:w="1134" w:type="dxa"/>
            <w:noWrap w:val="0"/>
            <w:vAlign w:val="center"/>
          </w:tcPr>
          <w:p w14:paraId="42CC2EC3">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373CC532">
            <w:pPr>
              <w:spacing w:line="360" w:lineRule="exact"/>
              <w:jc w:val="left"/>
              <w:rPr>
                <w:rFonts w:hint="eastAsia" w:ascii="宋体" w:hAnsi="宋体" w:eastAsia="宋体"/>
                <w:sz w:val="24"/>
              </w:rPr>
            </w:pPr>
            <w:r>
              <w:rPr>
                <w:rFonts w:hint="eastAsia" w:ascii="宋体" w:hAnsi="宋体" w:eastAsia="宋体"/>
                <w:sz w:val="24"/>
              </w:rPr>
              <w:t>购置质量合格率（</w:t>
            </w:r>
            <w:r>
              <w:rPr>
                <w:rFonts w:ascii="宋体" w:hAnsi="宋体" w:eastAsia="宋体"/>
                <w:sz w:val="24"/>
              </w:rPr>
              <w:t>%</w:t>
            </w:r>
            <w:r>
              <w:rPr>
                <w:rFonts w:hint="eastAsia" w:ascii="宋体" w:hAnsi="宋体" w:eastAsia="宋体"/>
                <w:sz w:val="24"/>
              </w:rPr>
              <w:t>）</w:t>
            </w:r>
          </w:p>
        </w:tc>
        <w:tc>
          <w:tcPr>
            <w:tcW w:w="2891" w:type="dxa"/>
            <w:noWrap w:val="0"/>
            <w:vAlign w:val="center"/>
          </w:tcPr>
          <w:p w14:paraId="2B0D938D">
            <w:pPr>
              <w:spacing w:line="360" w:lineRule="exact"/>
              <w:jc w:val="left"/>
              <w:rPr>
                <w:rFonts w:ascii="宋体" w:hAnsi="宋体" w:eastAsia="宋体"/>
                <w:sz w:val="24"/>
              </w:rPr>
            </w:pPr>
            <w:r>
              <w:rPr>
                <w:rFonts w:hint="eastAsia" w:ascii="宋体" w:hAnsi="宋体" w:eastAsia="宋体"/>
                <w:sz w:val="24"/>
              </w:rPr>
              <w:t>购置质量合格的数量占购置总数量的比率</w:t>
            </w:r>
          </w:p>
        </w:tc>
        <w:tc>
          <w:tcPr>
            <w:tcW w:w="1276" w:type="dxa"/>
            <w:noWrap w:val="0"/>
            <w:vAlign w:val="center"/>
          </w:tcPr>
          <w:p w14:paraId="7E8DFA08">
            <w:pPr>
              <w:spacing w:line="360" w:lineRule="exact"/>
              <w:jc w:val="left"/>
              <w:rPr>
                <w:rFonts w:ascii="宋体" w:hAnsi="宋体" w:eastAsia="宋体"/>
                <w:sz w:val="24"/>
              </w:rPr>
            </w:pPr>
            <w:r>
              <w:rPr>
                <w:rFonts w:ascii="宋体" w:hAnsi="宋体" w:eastAsia="宋体"/>
                <w:sz w:val="24"/>
              </w:rPr>
              <w:t>&gt;95%</w:t>
            </w:r>
          </w:p>
        </w:tc>
        <w:tc>
          <w:tcPr>
            <w:tcW w:w="1701" w:type="dxa"/>
            <w:noWrap w:val="0"/>
            <w:vAlign w:val="center"/>
          </w:tcPr>
          <w:p w14:paraId="2FAEFA85">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6A130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4FE9F94">
            <w:pPr>
              <w:spacing w:line="360" w:lineRule="exact"/>
              <w:jc w:val="center"/>
              <w:rPr>
                <w:rFonts w:hint="eastAsia" w:ascii="宋体" w:hAnsi="宋体" w:eastAsia="宋体"/>
                <w:sz w:val="24"/>
              </w:rPr>
            </w:pPr>
          </w:p>
        </w:tc>
        <w:tc>
          <w:tcPr>
            <w:tcW w:w="1134" w:type="dxa"/>
            <w:noWrap w:val="0"/>
            <w:vAlign w:val="center"/>
          </w:tcPr>
          <w:p w14:paraId="15E71F14">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67732FAC">
            <w:pPr>
              <w:spacing w:line="360" w:lineRule="exact"/>
              <w:jc w:val="left"/>
              <w:rPr>
                <w:rFonts w:hint="eastAsia" w:ascii="宋体" w:hAnsi="宋体" w:eastAsia="宋体"/>
                <w:sz w:val="24"/>
              </w:rPr>
            </w:pPr>
            <w:r>
              <w:rPr>
                <w:rFonts w:hint="eastAsia" w:ascii="宋体" w:hAnsi="宋体" w:eastAsia="宋体"/>
                <w:sz w:val="24"/>
              </w:rPr>
              <w:t>设备维修及时率</w:t>
            </w:r>
          </w:p>
        </w:tc>
        <w:tc>
          <w:tcPr>
            <w:tcW w:w="2891" w:type="dxa"/>
            <w:noWrap w:val="0"/>
            <w:vAlign w:val="center"/>
          </w:tcPr>
          <w:p w14:paraId="3C5C625F">
            <w:pPr>
              <w:spacing w:line="360" w:lineRule="exact"/>
              <w:jc w:val="left"/>
              <w:rPr>
                <w:rFonts w:ascii="宋体" w:hAnsi="宋体" w:eastAsia="宋体"/>
                <w:sz w:val="24"/>
              </w:rPr>
            </w:pPr>
            <w:r>
              <w:rPr>
                <w:rFonts w:hint="eastAsia" w:ascii="宋体" w:hAnsi="宋体" w:eastAsia="宋体"/>
                <w:sz w:val="24"/>
              </w:rPr>
              <w:t>损坏设备在规定时限内修复数量占总损坏设备数量的比率</w:t>
            </w:r>
          </w:p>
        </w:tc>
        <w:tc>
          <w:tcPr>
            <w:tcW w:w="1276" w:type="dxa"/>
            <w:noWrap w:val="0"/>
            <w:vAlign w:val="center"/>
          </w:tcPr>
          <w:p w14:paraId="74C6E3B2">
            <w:pPr>
              <w:spacing w:line="360" w:lineRule="exact"/>
              <w:jc w:val="left"/>
              <w:rPr>
                <w:rFonts w:ascii="宋体" w:hAnsi="宋体" w:eastAsia="宋体"/>
                <w:sz w:val="24"/>
              </w:rPr>
            </w:pPr>
            <w:r>
              <w:rPr>
                <w:rFonts w:ascii="宋体" w:hAnsi="宋体" w:eastAsia="宋体"/>
                <w:sz w:val="24"/>
              </w:rPr>
              <w:t>&gt;95%</w:t>
            </w:r>
          </w:p>
        </w:tc>
        <w:tc>
          <w:tcPr>
            <w:tcW w:w="1701" w:type="dxa"/>
            <w:noWrap w:val="0"/>
            <w:vAlign w:val="center"/>
          </w:tcPr>
          <w:p w14:paraId="2A56A48A">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572B2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20CB97D">
            <w:pPr>
              <w:spacing w:line="360" w:lineRule="exact"/>
              <w:jc w:val="center"/>
              <w:rPr>
                <w:rFonts w:hint="eastAsia" w:ascii="宋体" w:hAnsi="宋体" w:eastAsia="宋体"/>
                <w:sz w:val="24"/>
              </w:rPr>
            </w:pPr>
          </w:p>
        </w:tc>
        <w:tc>
          <w:tcPr>
            <w:tcW w:w="1134" w:type="dxa"/>
            <w:noWrap w:val="0"/>
            <w:vAlign w:val="center"/>
          </w:tcPr>
          <w:p w14:paraId="5DABAF40">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1BE5718B">
            <w:pPr>
              <w:spacing w:line="360" w:lineRule="exact"/>
              <w:jc w:val="left"/>
              <w:rPr>
                <w:rFonts w:hint="eastAsia" w:ascii="宋体" w:hAnsi="宋体" w:eastAsia="宋体"/>
                <w:sz w:val="24"/>
              </w:rPr>
            </w:pPr>
            <w:r>
              <w:rPr>
                <w:rFonts w:hint="eastAsia" w:ascii="宋体" w:hAnsi="宋体" w:eastAsia="宋体"/>
                <w:sz w:val="24"/>
              </w:rPr>
              <w:t>成本控制率</w:t>
            </w:r>
          </w:p>
        </w:tc>
        <w:tc>
          <w:tcPr>
            <w:tcW w:w="2891" w:type="dxa"/>
            <w:noWrap w:val="0"/>
            <w:vAlign w:val="center"/>
          </w:tcPr>
          <w:p w14:paraId="3D883885">
            <w:pPr>
              <w:spacing w:line="360" w:lineRule="exact"/>
              <w:jc w:val="left"/>
              <w:rPr>
                <w:rFonts w:ascii="宋体" w:hAnsi="宋体" w:eastAsia="宋体"/>
                <w:sz w:val="24"/>
              </w:rPr>
            </w:pPr>
            <w:r>
              <w:rPr>
                <w:rFonts w:hint="eastAsia" w:ascii="宋体" w:hAnsi="宋体" w:eastAsia="宋体"/>
                <w:sz w:val="24"/>
              </w:rPr>
              <w:t>反应单位成本费用与利润的关系的指标</w:t>
            </w:r>
          </w:p>
        </w:tc>
        <w:tc>
          <w:tcPr>
            <w:tcW w:w="1276" w:type="dxa"/>
            <w:noWrap w:val="0"/>
            <w:vAlign w:val="center"/>
          </w:tcPr>
          <w:p w14:paraId="59A087F5">
            <w:pPr>
              <w:spacing w:line="360" w:lineRule="exact"/>
              <w:jc w:val="left"/>
              <w:rPr>
                <w:rFonts w:ascii="宋体" w:hAnsi="宋体" w:eastAsia="宋体"/>
                <w:sz w:val="24"/>
              </w:rPr>
            </w:pPr>
            <w:r>
              <w:rPr>
                <w:rFonts w:ascii="宋体" w:hAnsi="宋体" w:eastAsia="宋体"/>
                <w:sz w:val="24"/>
              </w:rPr>
              <w:t>&gt;95%</w:t>
            </w:r>
          </w:p>
        </w:tc>
        <w:tc>
          <w:tcPr>
            <w:tcW w:w="1701" w:type="dxa"/>
            <w:noWrap w:val="0"/>
            <w:vAlign w:val="center"/>
          </w:tcPr>
          <w:p w14:paraId="4BC007AD">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51BA9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C612305">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037CA619">
            <w:pPr>
              <w:spacing w:line="360" w:lineRule="exact"/>
              <w:jc w:val="left"/>
              <w:rPr>
                <w:rFonts w:hint="eastAsia" w:ascii="宋体" w:hAnsi="宋体" w:eastAsia="宋体"/>
                <w:sz w:val="24"/>
              </w:rPr>
            </w:pPr>
            <w:r>
              <w:rPr>
                <w:rFonts w:hint="eastAsia" w:ascii="宋体" w:hAnsi="宋体" w:eastAsia="宋体"/>
                <w:sz w:val="24"/>
              </w:rPr>
              <w:t>经济效益指标</w:t>
            </w:r>
          </w:p>
        </w:tc>
        <w:tc>
          <w:tcPr>
            <w:tcW w:w="1276" w:type="dxa"/>
            <w:noWrap w:val="0"/>
            <w:vAlign w:val="center"/>
          </w:tcPr>
          <w:p w14:paraId="2817A7FD">
            <w:pPr>
              <w:spacing w:line="360" w:lineRule="exact"/>
              <w:jc w:val="left"/>
              <w:rPr>
                <w:rFonts w:hint="eastAsia" w:ascii="宋体" w:hAnsi="宋体" w:eastAsia="宋体"/>
                <w:sz w:val="24"/>
              </w:rPr>
            </w:pPr>
            <w:r>
              <w:rPr>
                <w:rFonts w:hint="eastAsia" w:ascii="宋体" w:hAnsi="宋体" w:eastAsia="宋体"/>
                <w:sz w:val="24"/>
              </w:rPr>
              <w:t>维护完成率</w:t>
            </w:r>
          </w:p>
        </w:tc>
        <w:tc>
          <w:tcPr>
            <w:tcW w:w="2891" w:type="dxa"/>
            <w:noWrap w:val="0"/>
            <w:vAlign w:val="center"/>
          </w:tcPr>
          <w:p w14:paraId="4F5FDC92">
            <w:pPr>
              <w:spacing w:line="360" w:lineRule="exact"/>
              <w:jc w:val="left"/>
              <w:rPr>
                <w:rFonts w:ascii="宋体" w:hAnsi="宋体" w:eastAsia="宋体"/>
                <w:sz w:val="24"/>
              </w:rPr>
            </w:pPr>
            <w:r>
              <w:rPr>
                <w:rFonts w:hint="eastAsia" w:ascii="宋体" w:hAnsi="宋体" w:eastAsia="宋体"/>
                <w:sz w:val="24"/>
              </w:rPr>
              <w:t>维护完成率</w:t>
            </w:r>
          </w:p>
        </w:tc>
        <w:tc>
          <w:tcPr>
            <w:tcW w:w="1276" w:type="dxa"/>
            <w:noWrap w:val="0"/>
            <w:vAlign w:val="center"/>
          </w:tcPr>
          <w:p w14:paraId="33BB1FED">
            <w:pPr>
              <w:spacing w:line="360" w:lineRule="exact"/>
              <w:jc w:val="left"/>
              <w:rPr>
                <w:rFonts w:ascii="宋体" w:hAnsi="宋体" w:eastAsia="宋体"/>
                <w:sz w:val="24"/>
              </w:rPr>
            </w:pPr>
            <w:r>
              <w:rPr>
                <w:rFonts w:ascii="宋体" w:hAnsi="宋体" w:eastAsia="宋体"/>
                <w:sz w:val="24"/>
              </w:rPr>
              <w:t>&gt;95%</w:t>
            </w:r>
          </w:p>
        </w:tc>
        <w:tc>
          <w:tcPr>
            <w:tcW w:w="1701" w:type="dxa"/>
            <w:noWrap w:val="0"/>
            <w:vAlign w:val="center"/>
          </w:tcPr>
          <w:p w14:paraId="5B52662C">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5486F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27538CE">
            <w:pPr>
              <w:spacing w:line="360" w:lineRule="exact"/>
              <w:jc w:val="center"/>
              <w:rPr>
                <w:rFonts w:hint="eastAsia" w:ascii="宋体" w:hAnsi="宋体" w:eastAsia="宋体"/>
                <w:sz w:val="24"/>
              </w:rPr>
            </w:pPr>
          </w:p>
        </w:tc>
        <w:tc>
          <w:tcPr>
            <w:tcW w:w="1134" w:type="dxa"/>
            <w:noWrap w:val="0"/>
            <w:vAlign w:val="center"/>
          </w:tcPr>
          <w:p w14:paraId="6803E4FE">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24C8C06B">
            <w:pPr>
              <w:spacing w:line="360" w:lineRule="exact"/>
              <w:jc w:val="left"/>
              <w:rPr>
                <w:rFonts w:hint="eastAsia" w:ascii="宋体" w:hAnsi="宋体" w:eastAsia="宋体"/>
                <w:sz w:val="24"/>
              </w:rPr>
            </w:pPr>
            <w:r>
              <w:rPr>
                <w:rFonts w:hint="eastAsia" w:ascii="宋体" w:hAnsi="宋体" w:eastAsia="宋体"/>
                <w:sz w:val="24"/>
              </w:rPr>
              <w:t>保证工作正常运转</w:t>
            </w:r>
          </w:p>
        </w:tc>
        <w:tc>
          <w:tcPr>
            <w:tcW w:w="2891" w:type="dxa"/>
            <w:noWrap w:val="0"/>
            <w:vAlign w:val="center"/>
          </w:tcPr>
          <w:p w14:paraId="41963BF0">
            <w:pPr>
              <w:spacing w:line="360" w:lineRule="exact"/>
              <w:jc w:val="left"/>
              <w:rPr>
                <w:rFonts w:ascii="宋体" w:hAnsi="宋体" w:eastAsia="宋体"/>
                <w:sz w:val="24"/>
              </w:rPr>
            </w:pPr>
            <w:r>
              <w:rPr>
                <w:rFonts w:hint="eastAsia" w:ascii="宋体" w:hAnsi="宋体" w:eastAsia="宋体"/>
                <w:sz w:val="24"/>
              </w:rPr>
              <w:t>设备维修维护及时，保障设备正常运转，保障医疗活动正常进行</w:t>
            </w:r>
          </w:p>
        </w:tc>
        <w:tc>
          <w:tcPr>
            <w:tcW w:w="1276" w:type="dxa"/>
            <w:noWrap w:val="0"/>
            <w:vAlign w:val="center"/>
          </w:tcPr>
          <w:p w14:paraId="6EBC6823">
            <w:pPr>
              <w:spacing w:line="360" w:lineRule="exact"/>
              <w:jc w:val="left"/>
              <w:rPr>
                <w:rFonts w:ascii="宋体" w:hAnsi="宋体" w:eastAsia="宋体"/>
                <w:sz w:val="24"/>
              </w:rPr>
            </w:pPr>
            <w:r>
              <w:rPr>
                <w:rFonts w:hint="eastAsia" w:ascii="宋体" w:hAnsi="宋体" w:eastAsia="宋体"/>
                <w:sz w:val="24"/>
              </w:rPr>
              <w:t>正常运转</w:t>
            </w:r>
          </w:p>
        </w:tc>
        <w:tc>
          <w:tcPr>
            <w:tcW w:w="1701" w:type="dxa"/>
            <w:noWrap w:val="0"/>
            <w:vAlign w:val="center"/>
          </w:tcPr>
          <w:p w14:paraId="60D72657">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5030D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40D63D7">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0052ACF2">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06DDC5DC">
            <w:pPr>
              <w:spacing w:line="360" w:lineRule="exact"/>
              <w:jc w:val="left"/>
              <w:rPr>
                <w:rFonts w:hint="eastAsia" w:ascii="宋体" w:hAnsi="宋体" w:eastAsia="宋体"/>
                <w:sz w:val="24"/>
              </w:rPr>
            </w:pPr>
            <w:r>
              <w:rPr>
                <w:rFonts w:hint="eastAsia" w:ascii="宋体" w:hAnsi="宋体" w:eastAsia="宋体"/>
                <w:sz w:val="24"/>
              </w:rPr>
              <w:t>服务对象满意度（</w:t>
            </w:r>
            <w:r>
              <w:rPr>
                <w:rFonts w:ascii="宋体" w:hAnsi="宋体" w:eastAsia="宋体"/>
                <w:sz w:val="24"/>
              </w:rPr>
              <w:t>%</w:t>
            </w:r>
            <w:r>
              <w:rPr>
                <w:rFonts w:hint="eastAsia" w:ascii="宋体" w:hAnsi="宋体" w:eastAsia="宋体"/>
                <w:sz w:val="24"/>
              </w:rPr>
              <w:t>）</w:t>
            </w:r>
          </w:p>
        </w:tc>
        <w:tc>
          <w:tcPr>
            <w:tcW w:w="2891" w:type="dxa"/>
            <w:noWrap w:val="0"/>
            <w:vAlign w:val="center"/>
          </w:tcPr>
          <w:p w14:paraId="3F837875">
            <w:pPr>
              <w:spacing w:line="360" w:lineRule="exact"/>
              <w:jc w:val="left"/>
              <w:rPr>
                <w:rFonts w:ascii="宋体" w:hAnsi="宋体" w:eastAsia="宋体"/>
                <w:sz w:val="24"/>
              </w:rPr>
            </w:pPr>
            <w:r>
              <w:rPr>
                <w:rFonts w:hint="eastAsia" w:ascii="宋体" w:hAnsi="宋体" w:eastAsia="宋体"/>
                <w:sz w:val="24"/>
              </w:rPr>
              <w:t>服务对象对医疗服务的满意程度，患者投诉次数</w:t>
            </w:r>
          </w:p>
        </w:tc>
        <w:tc>
          <w:tcPr>
            <w:tcW w:w="1276" w:type="dxa"/>
            <w:noWrap w:val="0"/>
            <w:vAlign w:val="center"/>
          </w:tcPr>
          <w:p w14:paraId="4B6FA539">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10197892">
            <w:pPr>
              <w:spacing w:line="360" w:lineRule="exact"/>
              <w:jc w:val="left"/>
              <w:rPr>
                <w:rFonts w:hint="eastAsia" w:ascii="宋体" w:hAnsi="宋体" w:eastAsia="宋体"/>
                <w:sz w:val="24"/>
              </w:rPr>
            </w:pPr>
            <w:r>
              <w:rPr>
                <w:rFonts w:hint="eastAsia" w:ascii="宋体" w:hAnsi="宋体" w:eastAsia="宋体"/>
                <w:sz w:val="24"/>
              </w:rPr>
              <w:t>根据政策规定</w:t>
            </w:r>
          </w:p>
        </w:tc>
      </w:tr>
    </w:tbl>
    <w:p w14:paraId="7B6E7AB0">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3D586064">
      <w:pPr>
        <w:spacing w:line="360" w:lineRule="exact"/>
        <w:ind w:firstLine="480" w:firstLineChars="200"/>
        <w:jc w:val="left"/>
        <w:rPr>
          <w:rFonts w:ascii="宋体" w:hAnsi="宋体" w:eastAsia="宋体"/>
          <w:sz w:val="24"/>
        </w:rPr>
      </w:pPr>
    </w:p>
    <w:p w14:paraId="24FDEA6D">
      <w:pPr>
        <w:spacing w:line="360" w:lineRule="exact"/>
        <w:ind w:firstLine="482" w:firstLineChars="200"/>
        <w:jc w:val="left"/>
        <w:outlineLvl w:val="3"/>
        <w:rPr>
          <w:rFonts w:ascii="宋体" w:hAnsi="宋体" w:eastAsia="宋体"/>
          <w:b/>
          <w:sz w:val="24"/>
        </w:rPr>
      </w:pPr>
      <w:bookmarkStart w:id="78" w:name="_Toc62803888"/>
      <w:r>
        <w:rPr>
          <w:rFonts w:hint="eastAsia" w:ascii="宋体" w:hAnsi="宋体" w:eastAsia="宋体"/>
          <w:b/>
          <w:sz w:val="24"/>
        </w:rPr>
        <w:t>78.2021年妇幼保健院迁建项目绩效目标表</w:t>
      </w:r>
      <w:bookmarkEnd w:id="78"/>
      <w:r>
        <w:rPr>
          <w:rFonts w:hint="eastAsia" w:ascii="宋体" w:hAnsi="宋体" w:eastAsia="宋体"/>
          <w:b/>
          <w:sz w:val="24"/>
        </w:rPr>
        <w:t>TC 78、2021年妇幼保健院迁建项目绩效目标表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32F7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FB29284">
            <w:pPr>
              <w:spacing w:line="360" w:lineRule="exact"/>
              <w:jc w:val="left"/>
              <w:rPr>
                <w:rFonts w:ascii="宋体" w:hAnsi="宋体" w:eastAsia="宋体"/>
                <w:b/>
                <w:sz w:val="24"/>
              </w:rPr>
            </w:pPr>
            <w:r>
              <w:rPr>
                <w:rFonts w:ascii="宋体" w:hAnsi="宋体" w:eastAsia="宋体"/>
                <w:b/>
                <w:sz w:val="24"/>
              </w:rPr>
              <w:t>361006</w:t>
            </w:r>
            <w:r>
              <w:rPr>
                <w:rFonts w:hint="eastAsia" w:ascii="宋体" w:hAnsi="宋体" w:eastAsia="宋体"/>
                <w:b/>
                <w:sz w:val="24"/>
              </w:rPr>
              <w:t>涞水县妇幼保健院</w:t>
            </w:r>
          </w:p>
        </w:tc>
        <w:tc>
          <w:tcPr>
            <w:tcW w:w="1701" w:type="dxa"/>
            <w:tcBorders>
              <w:top w:val="single" w:color="FFFFFF" w:sz="6" w:space="0"/>
              <w:left w:val="single" w:color="FFFFFF" w:sz="6" w:space="0"/>
              <w:right w:val="single" w:color="FFFFFF" w:sz="6" w:space="0"/>
            </w:tcBorders>
            <w:noWrap w:val="0"/>
            <w:vAlign w:val="center"/>
          </w:tcPr>
          <w:p w14:paraId="155E7D31">
            <w:pPr>
              <w:spacing w:line="360" w:lineRule="exact"/>
              <w:jc w:val="right"/>
              <w:rPr>
                <w:rFonts w:ascii="宋体" w:hAnsi="宋体" w:eastAsia="宋体"/>
                <w:sz w:val="24"/>
              </w:rPr>
            </w:pPr>
            <w:r>
              <w:rPr>
                <w:rFonts w:hint="eastAsia" w:ascii="宋体" w:hAnsi="宋体" w:eastAsia="宋体"/>
                <w:sz w:val="24"/>
              </w:rPr>
              <w:t>单位：万元</w:t>
            </w:r>
          </w:p>
        </w:tc>
      </w:tr>
      <w:tr w14:paraId="3D77F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5C640BDB">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65BD6680">
            <w:pPr>
              <w:spacing w:line="360" w:lineRule="exact"/>
              <w:jc w:val="left"/>
              <w:rPr>
                <w:rFonts w:ascii="宋体" w:hAnsi="宋体" w:eastAsia="宋体"/>
                <w:sz w:val="24"/>
              </w:rPr>
            </w:pPr>
            <w:r>
              <w:rPr>
                <w:rFonts w:ascii="宋体" w:hAnsi="宋体" w:eastAsia="宋体"/>
                <w:sz w:val="24"/>
              </w:rPr>
              <w:t>13062321QRP70GTS31WWD</w:t>
            </w:r>
          </w:p>
        </w:tc>
        <w:tc>
          <w:tcPr>
            <w:tcW w:w="1587" w:type="dxa"/>
            <w:noWrap w:val="0"/>
            <w:vAlign w:val="center"/>
          </w:tcPr>
          <w:p w14:paraId="0FEB176B">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317BFF61">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年妇幼保健院迁建项目</w:t>
            </w:r>
          </w:p>
        </w:tc>
      </w:tr>
      <w:tr w14:paraId="7BF0A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62504C3">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820DB47">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1EE6ABBE">
            <w:pPr>
              <w:spacing w:line="360" w:lineRule="exact"/>
              <w:jc w:val="left"/>
              <w:rPr>
                <w:rFonts w:ascii="宋体" w:hAnsi="宋体" w:eastAsia="宋体"/>
                <w:sz w:val="24"/>
              </w:rPr>
            </w:pPr>
            <w:r>
              <w:rPr>
                <w:rFonts w:ascii="宋体" w:hAnsi="宋体" w:eastAsia="宋体"/>
                <w:sz w:val="24"/>
              </w:rPr>
              <w:t>650.00</w:t>
            </w:r>
          </w:p>
        </w:tc>
        <w:tc>
          <w:tcPr>
            <w:tcW w:w="1587" w:type="dxa"/>
            <w:noWrap w:val="0"/>
            <w:vAlign w:val="center"/>
          </w:tcPr>
          <w:p w14:paraId="1A80F2BD">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46EE5F4B">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4DA0B7C6">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3285F636">
            <w:pPr>
              <w:spacing w:line="360" w:lineRule="exact"/>
              <w:jc w:val="left"/>
              <w:rPr>
                <w:rFonts w:ascii="宋体" w:hAnsi="宋体" w:eastAsia="宋体"/>
                <w:sz w:val="24"/>
              </w:rPr>
            </w:pPr>
            <w:r>
              <w:rPr>
                <w:rFonts w:ascii="宋体" w:hAnsi="宋体" w:eastAsia="宋体"/>
                <w:sz w:val="24"/>
              </w:rPr>
              <w:t>650.00</w:t>
            </w:r>
          </w:p>
        </w:tc>
      </w:tr>
      <w:tr w14:paraId="3D5CA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09BE7EC6">
            <w:pPr>
              <w:spacing w:line="360" w:lineRule="exact"/>
              <w:jc w:val="left"/>
              <w:outlineLvl w:val="3"/>
              <w:rPr>
                <w:rFonts w:ascii="宋体" w:hAnsi="宋体" w:eastAsia="宋体"/>
                <w:sz w:val="24"/>
              </w:rPr>
            </w:pPr>
          </w:p>
        </w:tc>
        <w:tc>
          <w:tcPr>
            <w:tcW w:w="8278" w:type="dxa"/>
            <w:gridSpan w:val="6"/>
            <w:noWrap w:val="0"/>
            <w:vAlign w:val="center"/>
          </w:tcPr>
          <w:p w14:paraId="6A4AE982">
            <w:pPr>
              <w:spacing w:line="360" w:lineRule="exact"/>
              <w:jc w:val="left"/>
              <w:rPr>
                <w:rFonts w:ascii="宋体" w:hAnsi="宋体" w:eastAsia="宋体"/>
                <w:sz w:val="24"/>
              </w:rPr>
            </w:pPr>
            <w:r>
              <w:rPr>
                <w:rFonts w:hint="eastAsia" w:ascii="宋体" w:hAnsi="宋体" w:eastAsia="宋体"/>
                <w:sz w:val="24"/>
              </w:rPr>
              <w:t>改善就医环境，提升医疗服务水平。</w:t>
            </w:r>
            <w:r>
              <w:rPr>
                <w:rFonts w:ascii="宋体" w:hAnsi="宋体" w:eastAsia="宋体"/>
                <w:sz w:val="24"/>
              </w:rPr>
              <w:t>650</w:t>
            </w:r>
            <w:r>
              <w:rPr>
                <w:rFonts w:hint="eastAsia" w:ascii="宋体" w:hAnsi="宋体" w:eastAsia="宋体"/>
                <w:sz w:val="24"/>
              </w:rPr>
              <w:t>万元列入项目预算</w:t>
            </w:r>
          </w:p>
        </w:tc>
      </w:tr>
      <w:tr w14:paraId="3D3D7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A64C041">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44DCB6CF">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3602B769">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32710800">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3DA2B3CD">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0AA7F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F6CA061">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564DF6B8">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76968129">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62AD63AD">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16722D4E">
            <w:pPr>
              <w:spacing w:line="360" w:lineRule="exact"/>
              <w:jc w:val="center"/>
              <w:rPr>
                <w:rFonts w:ascii="宋体" w:hAnsi="宋体" w:eastAsia="宋体"/>
                <w:sz w:val="24"/>
              </w:rPr>
            </w:pPr>
            <w:r>
              <w:rPr>
                <w:rFonts w:ascii="宋体" w:hAnsi="宋体" w:eastAsia="宋体"/>
                <w:sz w:val="24"/>
              </w:rPr>
              <w:t>100.00%</w:t>
            </w:r>
          </w:p>
        </w:tc>
      </w:tr>
      <w:tr w14:paraId="04DC9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1837859">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398898A4">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改善就医环境</w:t>
            </w:r>
          </w:p>
          <w:p w14:paraId="6DEEFB83">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提高患者满意度</w:t>
            </w:r>
          </w:p>
          <w:p w14:paraId="7F897CA6">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改善医务人员工作环境</w:t>
            </w:r>
          </w:p>
        </w:tc>
      </w:tr>
    </w:tbl>
    <w:p w14:paraId="0F0B82BF">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9F85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D1D982D">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4AE5F76F">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09BF3E45">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7BED18F0">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4E988E1D">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66CF1441">
            <w:pPr>
              <w:spacing w:line="360" w:lineRule="exact"/>
              <w:jc w:val="center"/>
              <w:rPr>
                <w:rFonts w:ascii="宋体" w:hAnsi="宋体" w:eastAsia="宋体"/>
                <w:b/>
                <w:sz w:val="24"/>
              </w:rPr>
            </w:pPr>
            <w:r>
              <w:rPr>
                <w:rFonts w:hint="eastAsia" w:ascii="宋体" w:hAnsi="宋体" w:eastAsia="宋体"/>
                <w:b/>
                <w:sz w:val="24"/>
              </w:rPr>
              <w:t>指标值确定依据</w:t>
            </w:r>
          </w:p>
        </w:tc>
      </w:tr>
      <w:tr w14:paraId="7BB7B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4489F77">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49619AE5">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3521A082">
            <w:pPr>
              <w:spacing w:line="360" w:lineRule="exact"/>
              <w:jc w:val="left"/>
              <w:rPr>
                <w:rFonts w:ascii="宋体" w:hAnsi="宋体" w:eastAsia="宋体"/>
                <w:sz w:val="24"/>
              </w:rPr>
            </w:pPr>
            <w:r>
              <w:rPr>
                <w:rFonts w:hint="eastAsia" w:ascii="宋体" w:hAnsi="宋体" w:eastAsia="宋体"/>
                <w:sz w:val="24"/>
              </w:rPr>
              <w:t>工作开展率</w:t>
            </w:r>
          </w:p>
        </w:tc>
        <w:tc>
          <w:tcPr>
            <w:tcW w:w="2891" w:type="dxa"/>
            <w:noWrap w:val="0"/>
            <w:vAlign w:val="center"/>
          </w:tcPr>
          <w:p w14:paraId="52B23CFA">
            <w:pPr>
              <w:spacing w:line="360" w:lineRule="exact"/>
              <w:jc w:val="left"/>
              <w:rPr>
                <w:rFonts w:ascii="宋体" w:hAnsi="宋体" w:eastAsia="宋体"/>
                <w:sz w:val="24"/>
              </w:rPr>
            </w:pPr>
            <w:r>
              <w:rPr>
                <w:rFonts w:hint="eastAsia" w:ascii="宋体" w:hAnsi="宋体" w:eastAsia="宋体"/>
                <w:sz w:val="24"/>
              </w:rPr>
              <w:t>工作实际开展占计划工作的比率，是否按时完成工作任务，资料提交及时</w:t>
            </w:r>
          </w:p>
        </w:tc>
        <w:tc>
          <w:tcPr>
            <w:tcW w:w="1276" w:type="dxa"/>
            <w:noWrap w:val="0"/>
            <w:vAlign w:val="center"/>
          </w:tcPr>
          <w:p w14:paraId="72F0F58D">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735AC536">
            <w:pPr>
              <w:spacing w:line="360" w:lineRule="exact"/>
              <w:jc w:val="left"/>
              <w:rPr>
                <w:rFonts w:ascii="宋体" w:hAnsi="宋体" w:eastAsia="宋体"/>
                <w:sz w:val="24"/>
              </w:rPr>
            </w:pPr>
            <w:r>
              <w:rPr>
                <w:rFonts w:hint="eastAsia" w:ascii="宋体" w:hAnsi="宋体" w:eastAsia="宋体"/>
                <w:sz w:val="24"/>
              </w:rPr>
              <w:t>根据政策规定</w:t>
            </w:r>
          </w:p>
        </w:tc>
      </w:tr>
      <w:tr w14:paraId="644F4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F1F96A8">
            <w:pPr>
              <w:spacing w:line="360" w:lineRule="exact"/>
              <w:jc w:val="center"/>
              <w:rPr>
                <w:rFonts w:hint="eastAsia" w:ascii="宋体" w:hAnsi="宋体" w:eastAsia="宋体"/>
                <w:sz w:val="24"/>
              </w:rPr>
            </w:pPr>
          </w:p>
        </w:tc>
        <w:tc>
          <w:tcPr>
            <w:tcW w:w="1134" w:type="dxa"/>
            <w:noWrap w:val="0"/>
            <w:vAlign w:val="center"/>
          </w:tcPr>
          <w:p w14:paraId="3A0BD8B7">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37C99AD">
            <w:pPr>
              <w:spacing w:line="360" w:lineRule="exact"/>
              <w:jc w:val="left"/>
              <w:rPr>
                <w:rFonts w:hint="eastAsia" w:ascii="宋体" w:hAnsi="宋体" w:eastAsia="宋体"/>
                <w:sz w:val="24"/>
              </w:rPr>
            </w:pPr>
            <w:r>
              <w:rPr>
                <w:rFonts w:hint="eastAsia" w:ascii="宋体" w:hAnsi="宋体" w:eastAsia="宋体"/>
                <w:sz w:val="24"/>
              </w:rPr>
              <w:t>工程验收合格率</w:t>
            </w:r>
          </w:p>
        </w:tc>
        <w:tc>
          <w:tcPr>
            <w:tcW w:w="2891" w:type="dxa"/>
            <w:noWrap w:val="0"/>
            <w:vAlign w:val="center"/>
          </w:tcPr>
          <w:p w14:paraId="1524FF79">
            <w:pPr>
              <w:spacing w:line="360" w:lineRule="exact"/>
              <w:jc w:val="left"/>
              <w:rPr>
                <w:rFonts w:ascii="宋体" w:hAnsi="宋体" w:eastAsia="宋体"/>
                <w:sz w:val="24"/>
              </w:rPr>
            </w:pPr>
            <w:r>
              <w:rPr>
                <w:rFonts w:hint="eastAsia" w:ascii="宋体" w:hAnsi="宋体" w:eastAsia="宋体"/>
                <w:sz w:val="24"/>
              </w:rPr>
              <w:t>维修改造工程验收合格率，保证工作正常开展，根据工作目标及各项工作的完成情况评价</w:t>
            </w:r>
          </w:p>
        </w:tc>
        <w:tc>
          <w:tcPr>
            <w:tcW w:w="1276" w:type="dxa"/>
            <w:noWrap w:val="0"/>
            <w:vAlign w:val="center"/>
          </w:tcPr>
          <w:p w14:paraId="549240D7">
            <w:pPr>
              <w:spacing w:line="360" w:lineRule="exact"/>
              <w:jc w:val="left"/>
              <w:rPr>
                <w:rFonts w:ascii="宋体" w:hAnsi="宋体" w:eastAsia="宋体"/>
                <w:sz w:val="24"/>
              </w:rPr>
            </w:pPr>
            <w:r>
              <w:rPr>
                <w:rFonts w:ascii="宋体" w:hAnsi="宋体" w:eastAsia="宋体"/>
                <w:sz w:val="24"/>
              </w:rPr>
              <w:t>&gt;95%</w:t>
            </w:r>
          </w:p>
        </w:tc>
        <w:tc>
          <w:tcPr>
            <w:tcW w:w="1701" w:type="dxa"/>
            <w:noWrap w:val="0"/>
            <w:vAlign w:val="center"/>
          </w:tcPr>
          <w:p w14:paraId="49E4568C">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53EB8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DD36621">
            <w:pPr>
              <w:spacing w:line="360" w:lineRule="exact"/>
              <w:jc w:val="center"/>
              <w:rPr>
                <w:rFonts w:hint="eastAsia" w:ascii="宋体" w:hAnsi="宋体" w:eastAsia="宋体"/>
                <w:sz w:val="24"/>
              </w:rPr>
            </w:pPr>
          </w:p>
        </w:tc>
        <w:tc>
          <w:tcPr>
            <w:tcW w:w="1134" w:type="dxa"/>
            <w:noWrap w:val="0"/>
            <w:vAlign w:val="center"/>
          </w:tcPr>
          <w:p w14:paraId="12DA184D">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5A9D3AC4">
            <w:pPr>
              <w:spacing w:line="360" w:lineRule="exact"/>
              <w:jc w:val="left"/>
              <w:rPr>
                <w:rFonts w:hint="eastAsia" w:ascii="宋体" w:hAnsi="宋体" w:eastAsia="宋体"/>
                <w:sz w:val="24"/>
              </w:rPr>
            </w:pPr>
            <w:r>
              <w:rPr>
                <w:rFonts w:hint="eastAsia" w:ascii="宋体" w:hAnsi="宋体" w:eastAsia="宋体"/>
                <w:sz w:val="24"/>
              </w:rPr>
              <w:t>工程完工率</w:t>
            </w:r>
          </w:p>
        </w:tc>
        <w:tc>
          <w:tcPr>
            <w:tcW w:w="2891" w:type="dxa"/>
            <w:noWrap w:val="0"/>
            <w:vAlign w:val="center"/>
          </w:tcPr>
          <w:p w14:paraId="691CA0C1">
            <w:pPr>
              <w:spacing w:line="360" w:lineRule="exact"/>
              <w:jc w:val="left"/>
              <w:rPr>
                <w:rFonts w:ascii="宋体" w:hAnsi="宋体" w:eastAsia="宋体"/>
                <w:sz w:val="24"/>
              </w:rPr>
            </w:pPr>
            <w:r>
              <w:rPr>
                <w:rFonts w:hint="eastAsia" w:ascii="宋体" w:hAnsi="宋体" w:eastAsia="宋体"/>
                <w:sz w:val="24"/>
              </w:rPr>
              <w:t>合同规定的时间内，全部工程的完工比例</w:t>
            </w:r>
          </w:p>
        </w:tc>
        <w:tc>
          <w:tcPr>
            <w:tcW w:w="1276" w:type="dxa"/>
            <w:noWrap w:val="0"/>
            <w:vAlign w:val="center"/>
          </w:tcPr>
          <w:p w14:paraId="06C4C6A5">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3F6D7D08">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23427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93DF656">
            <w:pPr>
              <w:spacing w:line="360" w:lineRule="exact"/>
              <w:jc w:val="center"/>
              <w:rPr>
                <w:rFonts w:hint="eastAsia" w:ascii="宋体" w:hAnsi="宋体" w:eastAsia="宋体"/>
                <w:sz w:val="24"/>
              </w:rPr>
            </w:pPr>
          </w:p>
        </w:tc>
        <w:tc>
          <w:tcPr>
            <w:tcW w:w="1134" w:type="dxa"/>
            <w:noWrap w:val="0"/>
            <w:vAlign w:val="center"/>
          </w:tcPr>
          <w:p w14:paraId="3954C68C">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5FA7FF3D">
            <w:pPr>
              <w:spacing w:line="360" w:lineRule="exact"/>
              <w:jc w:val="left"/>
              <w:rPr>
                <w:rFonts w:hint="eastAsia" w:ascii="宋体" w:hAnsi="宋体" w:eastAsia="宋体"/>
                <w:sz w:val="24"/>
              </w:rPr>
            </w:pPr>
            <w:r>
              <w:rPr>
                <w:rFonts w:hint="eastAsia" w:ascii="宋体" w:hAnsi="宋体" w:eastAsia="宋体"/>
                <w:sz w:val="24"/>
              </w:rPr>
              <w:t>工程验收合格率</w:t>
            </w:r>
          </w:p>
        </w:tc>
        <w:tc>
          <w:tcPr>
            <w:tcW w:w="2891" w:type="dxa"/>
            <w:noWrap w:val="0"/>
            <w:vAlign w:val="center"/>
          </w:tcPr>
          <w:p w14:paraId="6CBEB6CB">
            <w:pPr>
              <w:spacing w:line="360" w:lineRule="exact"/>
              <w:jc w:val="left"/>
              <w:rPr>
                <w:rFonts w:ascii="宋体" w:hAnsi="宋体" w:eastAsia="宋体"/>
                <w:sz w:val="24"/>
              </w:rPr>
            </w:pPr>
            <w:r>
              <w:rPr>
                <w:rFonts w:hint="eastAsia" w:ascii="宋体" w:hAnsi="宋体" w:eastAsia="宋体"/>
                <w:sz w:val="24"/>
              </w:rPr>
              <w:t>工程预计支出金额</w:t>
            </w:r>
          </w:p>
        </w:tc>
        <w:tc>
          <w:tcPr>
            <w:tcW w:w="1276" w:type="dxa"/>
            <w:noWrap w:val="0"/>
            <w:vAlign w:val="center"/>
          </w:tcPr>
          <w:p w14:paraId="588564FB">
            <w:pPr>
              <w:spacing w:line="360" w:lineRule="exact"/>
              <w:jc w:val="left"/>
              <w:rPr>
                <w:rFonts w:ascii="宋体" w:hAnsi="宋体" w:eastAsia="宋体"/>
                <w:sz w:val="24"/>
              </w:rPr>
            </w:pPr>
            <w:r>
              <w:rPr>
                <w:rFonts w:ascii="宋体" w:hAnsi="宋体" w:eastAsia="宋体"/>
                <w:sz w:val="24"/>
              </w:rPr>
              <w:t>&gt;80%</w:t>
            </w:r>
          </w:p>
        </w:tc>
        <w:tc>
          <w:tcPr>
            <w:tcW w:w="1701" w:type="dxa"/>
            <w:noWrap w:val="0"/>
            <w:vAlign w:val="center"/>
          </w:tcPr>
          <w:p w14:paraId="7518DFE9">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38667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EA20B87">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433CB695">
            <w:pPr>
              <w:spacing w:line="360" w:lineRule="exact"/>
              <w:jc w:val="left"/>
              <w:rPr>
                <w:rFonts w:hint="eastAsia" w:ascii="宋体" w:hAnsi="宋体" w:eastAsia="宋体"/>
                <w:sz w:val="24"/>
              </w:rPr>
            </w:pPr>
            <w:r>
              <w:rPr>
                <w:rFonts w:hint="eastAsia" w:ascii="宋体" w:hAnsi="宋体" w:eastAsia="宋体"/>
                <w:sz w:val="24"/>
              </w:rPr>
              <w:t>经济效益指标</w:t>
            </w:r>
          </w:p>
        </w:tc>
        <w:tc>
          <w:tcPr>
            <w:tcW w:w="1276" w:type="dxa"/>
            <w:noWrap w:val="0"/>
            <w:vAlign w:val="center"/>
          </w:tcPr>
          <w:p w14:paraId="38B9AFD9">
            <w:pPr>
              <w:spacing w:line="360" w:lineRule="exact"/>
              <w:jc w:val="left"/>
              <w:rPr>
                <w:rFonts w:hint="eastAsia" w:ascii="宋体" w:hAnsi="宋体" w:eastAsia="宋体"/>
                <w:sz w:val="24"/>
              </w:rPr>
            </w:pPr>
            <w:r>
              <w:rPr>
                <w:rFonts w:hint="eastAsia" w:ascii="宋体" w:hAnsi="宋体" w:eastAsia="宋体"/>
                <w:sz w:val="24"/>
              </w:rPr>
              <w:t>社会影响度</w:t>
            </w:r>
          </w:p>
        </w:tc>
        <w:tc>
          <w:tcPr>
            <w:tcW w:w="2891" w:type="dxa"/>
            <w:noWrap w:val="0"/>
            <w:vAlign w:val="center"/>
          </w:tcPr>
          <w:p w14:paraId="1E5462EA">
            <w:pPr>
              <w:spacing w:line="360" w:lineRule="exact"/>
              <w:jc w:val="left"/>
              <w:rPr>
                <w:rFonts w:ascii="宋体" w:hAnsi="宋体" w:eastAsia="宋体"/>
                <w:sz w:val="24"/>
              </w:rPr>
            </w:pPr>
            <w:r>
              <w:rPr>
                <w:rFonts w:hint="eastAsia" w:ascii="宋体" w:hAnsi="宋体" w:eastAsia="宋体"/>
                <w:sz w:val="24"/>
              </w:rPr>
              <w:t>极大的改善职工的工作环境</w:t>
            </w:r>
          </w:p>
        </w:tc>
        <w:tc>
          <w:tcPr>
            <w:tcW w:w="1276" w:type="dxa"/>
            <w:noWrap w:val="0"/>
            <w:vAlign w:val="center"/>
          </w:tcPr>
          <w:p w14:paraId="67817695">
            <w:pPr>
              <w:spacing w:line="360" w:lineRule="exact"/>
              <w:jc w:val="left"/>
              <w:rPr>
                <w:rFonts w:ascii="宋体" w:hAnsi="宋体" w:eastAsia="宋体"/>
                <w:sz w:val="24"/>
              </w:rPr>
            </w:pPr>
            <w:r>
              <w:rPr>
                <w:rFonts w:hint="eastAsia" w:ascii="宋体" w:hAnsi="宋体" w:eastAsia="宋体"/>
                <w:sz w:val="24"/>
              </w:rPr>
              <w:t>逐渐改善</w:t>
            </w:r>
          </w:p>
        </w:tc>
        <w:tc>
          <w:tcPr>
            <w:tcW w:w="1701" w:type="dxa"/>
            <w:noWrap w:val="0"/>
            <w:vAlign w:val="center"/>
          </w:tcPr>
          <w:p w14:paraId="4F153FCE">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19F5E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901C0F0">
            <w:pPr>
              <w:spacing w:line="360" w:lineRule="exact"/>
              <w:jc w:val="center"/>
              <w:rPr>
                <w:rFonts w:hint="eastAsia" w:ascii="宋体" w:hAnsi="宋体" w:eastAsia="宋体"/>
                <w:sz w:val="24"/>
              </w:rPr>
            </w:pPr>
          </w:p>
        </w:tc>
        <w:tc>
          <w:tcPr>
            <w:tcW w:w="1134" w:type="dxa"/>
            <w:noWrap w:val="0"/>
            <w:vAlign w:val="center"/>
          </w:tcPr>
          <w:p w14:paraId="3562864D">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40D32AD5">
            <w:pPr>
              <w:spacing w:line="360" w:lineRule="exact"/>
              <w:jc w:val="left"/>
              <w:rPr>
                <w:rFonts w:hint="eastAsia" w:ascii="宋体" w:hAnsi="宋体" w:eastAsia="宋体"/>
                <w:sz w:val="24"/>
              </w:rPr>
            </w:pPr>
            <w:r>
              <w:rPr>
                <w:rFonts w:hint="eastAsia" w:ascii="宋体" w:hAnsi="宋体" w:eastAsia="宋体"/>
                <w:sz w:val="24"/>
              </w:rPr>
              <w:t>业务保障能力提升</w:t>
            </w:r>
          </w:p>
        </w:tc>
        <w:tc>
          <w:tcPr>
            <w:tcW w:w="2891" w:type="dxa"/>
            <w:noWrap w:val="0"/>
            <w:vAlign w:val="center"/>
          </w:tcPr>
          <w:p w14:paraId="111CBD64">
            <w:pPr>
              <w:spacing w:line="360" w:lineRule="exact"/>
              <w:jc w:val="left"/>
              <w:rPr>
                <w:rFonts w:ascii="宋体" w:hAnsi="宋体" w:eastAsia="宋体"/>
                <w:sz w:val="24"/>
              </w:rPr>
            </w:pPr>
            <w:r>
              <w:rPr>
                <w:rFonts w:hint="eastAsia" w:ascii="宋体" w:hAnsi="宋体" w:eastAsia="宋体"/>
                <w:sz w:val="24"/>
              </w:rPr>
              <w:t>保障相关业务、工作正常开展，逐步提升公共服务水平</w:t>
            </w:r>
          </w:p>
        </w:tc>
        <w:tc>
          <w:tcPr>
            <w:tcW w:w="1276" w:type="dxa"/>
            <w:noWrap w:val="0"/>
            <w:vAlign w:val="center"/>
          </w:tcPr>
          <w:p w14:paraId="3E7F29FD">
            <w:pPr>
              <w:spacing w:line="360" w:lineRule="exact"/>
              <w:jc w:val="left"/>
              <w:rPr>
                <w:rFonts w:hint="eastAsia" w:ascii="宋体" w:hAnsi="宋体" w:eastAsia="宋体"/>
                <w:sz w:val="24"/>
              </w:rPr>
            </w:pPr>
            <w:r>
              <w:rPr>
                <w:rFonts w:hint="eastAsia" w:ascii="宋体" w:hAnsi="宋体" w:eastAsia="宋体"/>
                <w:sz w:val="24"/>
              </w:rPr>
              <w:t>逐步提高</w:t>
            </w:r>
          </w:p>
        </w:tc>
        <w:tc>
          <w:tcPr>
            <w:tcW w:w="1701" w:type="dxa"/>
            <w:noWrap w:val="0"/>
            <w:vAlign w:val="center"/>
          </w:tcPr>
          <w:p w14:paraId="54C0BC38">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0556B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4E6B854">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10396800">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2467014F">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217AAC48">
            <w:pPr>
              <w:spacing w:line="360" w:lineRule="exact"/>
              <w:jc w:val="left"/>
              <w:rPr>
                <w:rFonts w:ascii="宋体" w:hAnsi="宋体" w:eastAsia="宋体"/>
                <w:sz w:val="24"/>
              </w:rPr>
            </w:pPr>
            <w:r>
              <w:rPr>
                <w:rFonts w:hint="eastAsia" w:ascii="宋体" w:hAnsi="宋体" w:eastAsia="宋体"/>
                <w:sz w:val="24"/>
              </w:rPr>
              <w:t>群众满意数量占调查总人数的比例</w:t>
            </w:r>
          </w:p>
        </w:tc>
        <w:tc>
          <w:tcPr>
            <w:tcW w:w="1276" w:type="dxa"/>
            <w:noWrap w:val="0"/>
            <w:vAlign w:val="center"/>
          </w:tcPr>
          <w:p w14:paraId="5DF99AB5">
            <w:pPr>
              <w:spacing w:line="360" w:lineRule="exact"/>
              <w:jc w:val="left"/>
              <w:rPr>
                <w:rFonts w:hint="eastAsia" w:ascii="宋体" w:hAnsi="宋体" w:eastAsia="宋体"/>
                <w:sz w:val="24"/>
              </w:rPr>
            </w:pPr>
            <w:r>
              <w:rPr>
                <w:rFonts w:ascii="宋体" w:hAnsi="宋体" w:eastAsia="宋体"/>
                <w:sz w:val="24"/>
              </w:rPr>
              <w:t>&gt;90%</w:t>
            </w:r>
          </w:p>
        </w:tc>
        <w:tc>
          <w:tcPr>
            <w:tcW w:w="1701" w:type="dxa"/>
            <w:noWrap w:val="0"/>
            <w:vAlign w:val="center"/>
          </w:tcPr>
          <w:p w14:paraId="6CA5366F">
            <w:pPr>
              <w:spacing w:line="360" w:lineRule="exact"/>
              <w:jc w:val="left"/>
              <w:rPr>
                <w:rFonts w:hint="eastAsia" w:ascii="宋体" w:hAnsi="宋体" w:eastAsia="宋体"/>
                <w:sz w:val="24"/>
              </w:rPr>
            </w:pPr>
            <w:r>
              <w:rPr>
                <w:rFonts w:hint="eastAsia" w:ascii="宋体" w:hAnsi="宋体" w:eastAsia="宋体"/>
                <w:sz w:val="24"/>
              </w:rPr>
              <w:t>根据政策规定</w:t>
            </w:r>
          </w:p>
        </w:tc>
      </w:tr>
    </w:tbl>
    <w:p w14:paraId="7BDA69CC">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18ED8418">
      <w:pPr>
        <w:spacing w:line="360" w:lineRule="exact"/>
        <w:ind w:firstLine="480" w:firstLineChars="200"/>
        <w:jc w:val="left"/>
        <w:rPr>
          <w:rFonts w:ascii="宋体" w:hAnsi="宋体" w:eastAsia="宋体"/>
          <w:sz w:val="24"/>
        </w:rPr>
      </w:pPr>
    </w:p>
    <w:p w14:paraId="6E64F18D">
      <w:pPr>
        <w:spacing w:line="360" w:lineRule="exact"/>
        <w:ind w:firstLine="482" w:firstLineChars="200"/>
        <w:jc w:val="left"/>
        <w:outlineLvl w:val="3"/>
        <w:rPr>
          <w:rFonts w:ascii="宋体" w:hAnsi="宋体" w:eastAsia="宋体"/>
          <w:b/>
          <w:sz w:val="24"/>
        </w:rPr>
      </w:pPr>
      <w:bookmarkStart w:id="79" w:name="_Toc62803889"/>
      <w:r>
        <w:rPr>
          <w:rFonts w:hint="eastAsia" w:ascii="宋体" w:hAnsi="宋体" w:eastAsia="宋体"/>
          <w:b/>
          <w:sz w:val="24"/>
        </w:rPr>
        <w:t>79.2021年妇幼保健院设备购置项目绩效目标表</w:t>
      </w:r>
      <w:bookmarkEnd w:id="79"/>
      <w:r>
        <w:rPr>
          <w:rFonts w:hint="eastAsia" w:ascii="宋体" w:hAnsi="宋体" w:eastAsia="宋体"/>
          <w:b/>
          <w:sz w:val="24"/>
        </w:rPr>
        <w:t>TC 79、2021年妇幼保健院设备购置项目绩效目标表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33D6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0D04291">
            <w:pPr>
              <w:spacing w:line="360" w:lineRule="exact"/>
              <w:jc w:val="left"/>
              <w:rPr>
                <w:rFonts w:ascii="宋体" w:hAnsi="宋体" w:eastAsia="宋体"/>
                <w:b/>
                <w:sz w:val="24"/>
              </w:rPr>
            </w:pPr>
            <w:r>
              <w:rPr>
                <w:rFonts w:ascii="宋体" w:hAnsi="宋体" w:eastAsia="宋体"/>
                <w:b/>
                <w:sz w:val="24"/>
              </w:rPr>
              <w:t>361006</w:t>
            </w:r>
            <w:r>
              <w:rPr>
                <w:rFonts w:hint="eastAsia" w:ascii="宋体" w:hAnsi="宋体" w:eastAsia="宋体"/>
                <w:b/>
                <w:sz w:val="24"/>
              </w:rPr>
              <w:t>涞水县妇幼保健院</w:t>
            </w:r>
          </w:p>
        </w:tc>
        <w:tc>
          <w:tcPr>
            <w:tcW w:w="1701" w:type="dxa"/>
            <w:tcBorders>
              <w:top w:val="single" w:color="FFFFFF" w:sz="6" w:space="0"/>
              <w:left w:val="single" w:color="FFFFFF" w:sz="6" w:space="0"/>
              <w:right w:val="single" w:color="FFFFFF" w:sz="6" w:space="0"/>
            </w:tcBorders>
            <w:noWrap w:val="0"/>
            <w:vAlign w:val="center"/>
          </w:tcPr>
          <w:p w14:paraId="2DDA1357">
            <w:pPr>
              <w:spacing w:line="360" w:lineRule="exact"/>
              <w:jc w:val="right"/>
              <w:rPr>
                <w:rFonts w:ascii="宋体" w:hAnsi="宋体" w:eastAsia="宋体"/>
                <w:sz w:val="24"/>
              </w:rPr>
            </w:pPr>
            <w:r>
              <w:rPr>
                <w:rFonts w:hint="eastAsia" w:ascii="宋体" w:hAnsi="宋体" w:eastAsia="宋体"/>
                <w:sz w:val="24"/>
              </w:rPr>
              <w:t>单位：万元</w:t>
            </w:r>
          </w:p>
        </w:tc>
      </w:tr>
      <w:tr w14:paraId="7F30A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7D6EE3B">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5797134C">
            <w:pPr>
              <w:spacing w:line="360" w:lineRule="exact"/>
              <w:jc w:val="left"/>
              <w:rPr>
                <w:rFonts w:ascii="宋体" w:hAnsi="宋体" w:eastAsia="宋体"/>
                <w:sz w:val="24"/>
              </w:rPr>
            </w:pPr>
            <w:r>
              <w:rPr>
                <w:rFonts w:ascii="宋体" w:hAnsi="宋体" w:eastAsia="宋体"/>
                <w:sz w:val="24"/>
              </w:rPr>
              <w:t>13062321SZ0ADMT7KH5U1</w:t>
            </w:r>
          </w:p>
        </w:tc>
        <w:tc>
          <w:tcPr>
            <w:tcW w:w="1587" w:type="dxa"/>
            <w:noWrap w:val="0"/>
            <w:vAlign w:val="center"/>
          </w:tcPr>
          <w:p w14:paraId="0579BB45">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1C13C146">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年妇幼保健院设备购置项目</w:t>
            </w:r>
          </w:p>
        </w:tc>
      </w:tr>
      <w:tr w14:paraId="4BEDF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1FA9DC1">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544B14BB">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54538396">
            <w:pPr>
              <w:spacing w:line="360" w:lineRule="exact"/>
              <w:jc w:val="left"/>
              <w:rPr>
                <w:rFonts w:ascii="宋体" w:hAnsi="宋体" w:eastAsia="宋体"/>
                <w:sz w:val="24"/>
              </w:rPr>
            </w:pPr>
            <w:r>
              <w:rPr>
                <w:rFonts w:ascii="宋体" w:hAnsi="宋体" w:eastAsia="宋体"/>
                <w:sz w:val="24"/>
              </w:rPr>
              <w:t>25.00</w:t>
            </w:r>
          </w:p>
        </w:tc>
        <w:tc>
          <w:tcPr>
            <w:tcW w:w="1587" w:type="dxa"/>
            <w:noWrap w:val="0"/>
            <w:vAlign w:val="center"/>
          </w:tcPr>
          <w:p w14:paraId="37D24BB0">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08168494">
            <w:pPr>
              <w:spacing w:line="360" w:lineRule="exact"/>
              <w:jc w:val="left"/>
              <w:rPr>
                <w:rFonts w:ascii="宋体" w:hAnsi="宋体" w:eastAsia="宋体"/>
                <w:sz w:val="24"/>
              </w:rPr>
            </w:pPr>
            <w:r>
              <w:rPr>
                <w:rFonts w:ascii="宋体" w:hAnsi="宋体" w:eastAsia="宋体"/>
                <w:sz w:val="24"/>
              </w:rPr>
              <w:t>25.00</w:t>
            </w:r>
          </w:p>
        </w:tc>
        <w:tc>
          <w:tcPr>
            <w:tcW w:w="1276" w:type="dxa"/>
            <w:noWrap w:val="0"/>
            <w:vAlign w:val="center"/>
          </w:tcPr>
          <w:p w14:paraId="29DA5ABF">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1F6576D4">
            <w:pPr>
              <w:spacing w:line="360" w:lineRule="exact"/>
              <w:jc w:val="left"/>
              <w:rPr>
                <w:rFonts w:ascii="宋体" w:hAnsi="宋体" w:eastAsia="宋体"/>
                <w:sz w:val="24"/>
              </w:rPr>
            </w:pPr>
            <w:r>
              <w:rPr>
                <w:rFonts w:ascii="宋体" w:hAnsi="宋体" w:eastAsia="宋体"/>
                <w:sz w:val="24"/>
              </w:rPr>
              <w:t>0</w:t>
            </w:r>
          </w:p>
        </w:tc>
      </w:tr>
      <w:tr w14:paraId="63A5F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E82AFAB">
            <w:pPr>
              <w:spacing w:line="360" w:lineRule="exact"/>
              <w:jc w:val="left"/>
              <w:outlineLvl w:val="3"/>
              <w:rPr>
                <w:rFonts w:ascii="宋体" w:hAnsi="宋体" w:eastAsia="宋体"/>
                <w:sz w:val="24"/>
              </w:rPr>
            </w:pPr>
          </w:p>
        </w:tc>
        <w:tc>
          <w:tcPr>
            <w:tcW w:w="8278" w:type="dxa"/>
            <w:gridSpan w:val="6"/>
            <w:noWrap w:val="0"/>
            <w:vAlign w:val="center"/>
          </w:tcPr>
          <w:p w14:paraId="700EED9E">
            <w:pPr>
              <w:spacing w:line="360" w:lineRule="exact"/>
              <w:jc w:val="left"/>
              <w:rPr>
                <w:rFonts w:ascii="宋体" w:hAnsi="宋体" w:eastAsia="宋体"/>
                <w:sz w:val="24"/>
              </w:rPr>
            </w:pPr>
            <w:r>
              <w:rPr>
                <w:rFonts w:hint="eastAsia" w:ascii="宋体" w:hAnsi="宋体" w:eastAsia="宋体"/>
                <w:sz w:val="24"/>
              </w:rPr>
              <w:t>完成临床科室所需设备的采购，投入使用，提高中医药服务能力，提高县城内就诊率，促进医疗质量的提高。</w:t>
            </w:r>
            <w:r>
              <w:rPr>
                <w:rFonts w:ascii="宋体" w:hAnsi="宋体" w:eastAsia="宋体"/>
                <w:sz w:val="24"/>
              </w:rPr>
              <w:t>25</w:t>
            </w:r>
            <w:r>
              <w:rPr>
                <w:rFonts w:hint="eastAsia" w:ascii="宋体" w:hAnsi="宋体" w:eastAsia="宋体"/>
                <w:sz w:val="24"/>
              </w:rPr>
              <w:t>万元列入项目预算</w:t>
            </w:r>
          </w:p>
        </w:tc>
      </w:tr>
      <w:tr w14:paraId="26A71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95BEA3E">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36F8B81A">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507038FB">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15CD8770">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2DFBACB2">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3CBBD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36E0ABC4">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138D03F3">
            <w:pPr>
              <w:spacing w:line="360" w:lineRule="exact"/>
              <w:jc w:val="center"/>
              <w:rPr>
                <w:rFonts w:ascii="宋体" w:hAnsi="宋体" w:eastAsia="宋体"/>
                <w:sz w:val="24"/>
              </w:rPr>
            </w:pPr>
          </w:p>
        </w:tc>
        <w:tc>
          <w:tcPr>
            <w:tcW w:w="1587" w:type="dxa"/>
            <w:tcBorders>
              <w:bottom w:val="single" w:color="000000" w:sz="6" w:space="0"/>
            </w:tcBorders>
            <w:noWrap w:val="0"/>
            <w:vAlign w:val="center"/>
          </w:tcPr>
          <w:p w14:paraId="025348E5">
            <w:pPr>
              <w:spacing w:line="360" w:lineRule="exact"/>
              <w:jc w:val="center"/>
              <w:rPr>
                <w:rFonts w:ascii="宋体" w:hAnsi="宋体" w:eastAsia="宋体"/>
                <w:sz w:val="24"/>
              </w:rPr>
            </w:pPr>
          </w:p>
        </w:tc>
        <w:tc>
          <w:tcPr>
            <w:tcW w:w="1304" w:type="dxa"/>
            <w:tcBorders>
              <w:bottom w:val="single" w:color="000000" w:sz="6" w:space="0"/>
            </w:tcBorders>
            <w:noWrap w:val="0"/>
            <w:vAlign w:val="center"/>
          </w:tcPr>
          <w:p w14:paraId="3303C68B">
            <w:pPr>
              <w:spacing w:line="360" w:lineRule="exact"/>
              <w:jc w:val="center"/>
              <w:rPr>
                <w:rFonts w:ascii="宋体" w:hAnsi="宋体" w:eastAsia="宋体"/>
                <w:sz w:val="24"/>
              </w:rPr>
            </w:pPr>
          </w:p>
        </w:tc>
        <w:tc>
          <w:tcPr>
            <w:tcW w:w="2977" w:type="dxa"/>
            <w:gridSpan w:val="2"/>
            <w:tcBorders>
              <w:bottom w:val="single" w:color="000000" w:sz="6" w:space="0"/>
            </w:tcBorders>
            <w:noWrap w:val="0"/>
            <w:vAlign w:val="center"/>
          </w:tcPr>
          <w:p w14:paraId="1044A50F">
            <w:pPr>
              <w:spacing w:line="360" w:lineRule="exact"/>
              <w:jc w:val="center"/>
              <w:rPr>
                <w:rFonts w:ascii="宋体" w:hAnsi="宋体" w:eastAsia="宋体"/>
                <w:sz w:val="24"/>
              </w:rPr>
            </w:pPr>
          </w:p>
        </w:tc>
      </w:tr>
      <w:tr w14:paraId="41E9C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E19FD09">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24C38414">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保障设备正常运转</w:t>
            </w:r>
          </w:p>
          <w:p w14:paraId="4A818D59">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保证医疗服务正常进行</w:t>
            </w:r>
          </w:p>
          <w:p w14:paraId="4358E4EE">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提升医疗诊疗水平</w:t>
            </w:r>
          </w:p>
        </w:tc>
      </w:tr>
    </w:tbl>
    <w:p w14:paraId="1C41DF15">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A05E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7710DE8">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5FEB36E9">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59F2C902">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81DB3B6">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2F7A5237">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70180867">
            <w:pPr>
              <w:spacing w:line="360" w:lineRule="exact"/>
              <w:jc w:val="center"/>
              <w:rPr>
                <w:rFonts w:ascii="宋体" w:hAnsi="宋体" w:eastAsia="宋体"/>
                <w:b/>
                <w:sz w:val="24"/>
              </w:rPr>
            </w:pPr>
            <w:r>
              <w:rPr>
                <w:rFonts w:hint="eastAsia" w:ascii="宋体" w:hAnsi="宋体" w:eastAsia="宋体"/>
                <w:b/>
                <w:sz w:val="24"/>
              </w:rPr>
              <w:t>指标值确定依据</w:t>
            </w:r>
          </w:p>
        </w:tc>
      </w:tr>
      <w:tr w14:paraId="2CE62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64A8CED">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5BCFFB68">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2D04EE2E">
            <w:pPr>
              <w:spacing w:line="360" w:lineRule="exact"/>
              <w:jc w:val="left"/>
              <w:rPr>
                <w:rFonts w:ascii="宋体" w:hAnsi="宋体" w:eastAsia="宋体"/>
                <w:sz w:val="24"/>
              </w:rPr>
            </w:pPr>
            <w:r>
              <w:rPr>
                <w:rFonts w:hint="eastAsia" w:ascii="宋体" w:hAnsi="宋体" w:eastAsia="宋体"/>
                <w:sz w:val="24"/>
              </w:rPr>
              <w:t>设备更新改造（个</w:t>
            </w:r>
            <w:r>
              <w:rPr>
                <w:rFonts w:ascii="宋体" w:hAnsi="宋体" w:eastAsia="宋体"/>
                <w:sz w:val="24"/>
              </w:rPr>
              <w:t>\</w:t>
            </w:r>
            <w:r>
              <w:rPr>
                <w:rFonts w:hint="eastAsia" w:ascii="宋体" w:hAnsi="宋体" w:eastAsia="宋体"/>
                <w:sz w:val="24"/>
              </w:rPr>
              <w:t>台</w:t>
            </w:r>
            <w:r>
              <w:rPr>
                <w:rFonts w:ascii="宋体" w:hAnsi="宋体" w:eastAsia="宋体"/>
                <w:sz w:val="24"/>
              </w:rPr>
              <w:t>\</w:t>
            </w:r>
            <w:r>
              <w:rPr>
                <w:rFonts w:hint="eastAsia" w:ascii="宋体" w:hAnsi="宋体" w:eastAsia="宋体"/>
                <w:sz w:val="24"/>
              </w:rPr>
              <w:t>套</w:t>
            </w:r>
            <w:r>
              <w:rPr>
                <w:rFonts w:ascii="宋体" w:hAnsi="宋体" w:eastAsia="宋体"/>
                <w:sz w:val="24"/>
              </w:rPr>
              <w:t>\</w:t>
            </w:r>
            <w:r>
              <w:rPr>
                <w:rFonts w:hint="eastAsia" w:ascii="宋体" w:hAnsi="宋体" w:eastAsia="宋体"/>
                <w:sz w:val="24"/>
              </w:rPr>
              <w:t>件）</w:t>
            </w:r>
          </w:p>
        </w:tc>
        <w:tc>
          <w:tcPr>
            <w:tcW w:w="2891" w:type="dxa"/>
            <w:noWrap w:val="0"/>
            <w:vAlign w:val="center"/>
          </w:tcPr>
          <w:p w14:paraId="258B1467">
            <w:pPr>
              <w:spacing w:line="360" w:lineRule="exact"/>
              <w:jc w:val="left"/>
              <w:rPr>
                <w:rFonts w:ascii="宋体" w:hAnsi="宋体" w:eastAsia="宋体"/>
                <w:sz w:val="24"/>
              </w:rPr>
            </w:pPr>
            <w:r>
              <w:rPr>
                <w:rFonts w:hint="eastAsia" w:ascii="宋体" w:hAnsi="宋体" w:eastAsia="宋体"/>
                <w:sz w:val="24"/>
              </w:rPr>
              <w:t>设备更新改造，提升医疗服务水平，为患者提供更好的服务</w:t>
            </w:r>
          </w:p>
        </w:tc>
        <w:tc>
          <w:tcPr>
            <w:tcW w:w="1276" w:type="dxa"/>
            <w:noWrap w:val="0"/>
            <w:vAlign w:val="center"/>
          </w:tcPr>
          <w:p w14:paraId="3AA1E971">
            <w:pPr>
              <w:spacing w:line="360" w:lineRule="exact"/>
              <w:jc w:val="left"/>
              <w:rPr>
                <w:rFonts w:ascii="宋体" w:hAnsi="宋体" w:eastAsia="宋体"/>
                <w:sz w:val="24"/>
              </w:rPr>
            </w:pPr>
            <w:r>
              <w:rPr>
                <w:rFonts w:ascii="宋体" w:hAnsi="宋体" w:eastAsia="宋体"/>
                <w:sz w:val="24"/>
              </w:rPr>
              <w:t>&gt;10</w:t>
            </w:r>
            <w:r>
              <w:rPr>
                <w:rFonts w:hint="eastAsia" w:ascii="宋体" w:hAnsi="宋体" w:eastAsia="宋体"/>
                <w:sz w:val="24"/>
              </w:rPr>
              <w:t>台</w:t>
            </w:r>
          </w:p>
        </w:tc>
        <w:tc>
          <w:tcPr>
            <w:tcW w:w="1701" w:type="dxa"/>
            <w:noWrap w:val="0"/>
            <w:vAlign w:val="center"/>
          </w:tcPr>
          <w:p w14:paraId="5F67FA52">
            <w:pPr>
              <w:spacing w:line="360" w:lineRule="exact"/>
              <w:jc w:val="left"/>
              <w:rPr>
                <w:rFonts w:ascii="宋体" w:hAnsi="宋体" w:eastAsia="宋体"/>
                <w:sz w:val="24"/>
              </w:rPr>
            </w:pPr>
            <w:r>
              <w:rPr>
                <w:rFonts w:hint="eastAsia" w:ascii="宋体" w:hAnsi="宋体" w:eastAsia="宋体"/>
                <w:sz w:val="24"/>
              </w:rPr>
              <w:t>政府批示</w:t>
            </w:r>
          </w:p>
        </w:tc>
      </w:tr>
      <w:tr w14:paraId="70D69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B0E9FB1">
            <w:pPr>
              <w:spacing w:line="360" w:lineRule="exact"/>
              <w:jc w:val="center"/>
              <w:rPr>
                <w:rFonts w:hint="eastAsia" w:ascii="宋体" w:hAnsi="宋体" w:eastAsia="宋体"/>
                <w:sz w:val="24"/>
              </w:rPr>
            </w:pPr>
          </w:p>
        </w:tc>
        <w:tc>
          <w:tcPr>
            <w:tcW w:w="1134" w:type="dxa"/>
            <w:noWrap w:val="0"/>
            <w:vAlign w:val="center"/>
          </w:tcPr>
          <w:p w14:paraId="268F8D4C">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5E282FE2">
            <w:pPr>
              <w:spacing w:line="360" w:lineRule="exact"/>
              <w:jc w:val="left"/>
              <w:rPr>
                <w:rFonts w:hint="eastAsia" w:ascii="宋体" w:hAnsi="宋体" w:eastAsia="宋体"/>
                <w:sz w:val="24"/>
              </w:rPr>
            </w:pPr>
            <w:r>
              <w:rPr>
                <w:rFonts w:hint="eastAsia" w:ascii="宋体" w:hAnsi="宋体" w:eastAsia="宋体"/>
                <w:sz w:val="24"/>
              </w:rPr>
              <w:t>购入检测合格设备</w:t>
            </w:r>
          </w:p>
        </w:tc>
        <w:tc>
          <w:tcPr>
            <w:tcW w:w="2891" w:type="dxa"/>
            <w:noWrap w:val="0"/>
            <w:vAlign w:val="center"/>
          </w:tcPr>
          <w:p w14:paraId="79AD4837">
            <w:pPr>
              <w:spacing w:line="360" w:lineRule="exact"/>
              <w:jc w:val="left"/>
              <w:rPr>
                <w:rFonts w:ascii="宋体" w:hAnsi="宋体" w:eastAsia="宋体"/>
                <w:sz w:val="24"/>
              </w:rPr>
            </w:pPr>
            <w:r>
              <w:rPr>
                <w:rFonts w:hint="eastAsia" w:ascii="宋体" w:hAnsi="宋体" w:eastAsia="宋体"/>
                <w:sz w:val="24"/>
              </w:rPr>
              <w:t>购入设备质量合格，以保证医疗服务的正常进行</w:t>
            </w:r>
          </w:p>
        </w:tc>
        <w:tc>
          <w:tcPr>
            <w:tcW w:w="1276" w:type="dxa"/>
            <w:noWrap w:val="0"/>
            <w:vAlign w:val="center"/>
          </w:tcPr>
          <w:p w14:paraId="11FCC516">
            <w:pPr>
              <w:spacing w:line="360" w:lineRule="exact"/>
              <w:jc w:val="left"/>
              <w:rPr>
                <w:rFonts w:ascii="宋体" w:hAnsi="宋体" w:eastAsia="宋体"/>
                <w:sz w:val="24"/>
              </w:rPr>
            </w:pPr>
            <w:r>
              <w:rPr>
                <w:rFonts w:hint="eastAsia" w:ascii="宋体" w:hAnsi="宋体" w:eastAsia="宋体"/>
                <w:sz w:val="24"/>
              </w:rPr>
              <w:t>合格</w:t>
            </w:r>
          </w:p>
        </w:tc>
        <w:tc>
          <w:tcPr>
            <w:tcW w:w="1701" w:type="dxa"/>
            <w:noWrap w:val="0"/>
            <w:vAlign w:val="center"/>
          </w:tcPr>
          <w:p w14:paraId="48E72B93">
            <w:pPr>
              <w:spacing w:line="360" w:lineRule="exact"/>
              <w:jc w:val="left"/>
              <w:rPr>
                <w:rFonts w:hint="eastAsia" w:ascii="宋体" w:hAnsi="宋体" w:eastAsia="宋体"/>
                <w:sz w:val="24"/>
              </w:rPr>
            </w:pPr>
            <w:r>
              <w:rPr>
                <w:rFonts w:hint="eastAsia" w:ascii="宋体" w:hAnsi="宋体" w:eastAsia="宋体"/>
                <w:sz w:val="24"/>
              </w:rPr>
              <w:t>政府批示</w:t>
            </w:r>
          </w:p>
        </w:tc>
      </w:tr>
      <w:tr w14:paraId="30D7A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FB690CE">
            <w:pPr>
              <w:spacing w:line="360" w:lineRule="exact"/>
              <w:jc w:val="center"/>
              <w:rPr>
                <w:rFonts w:hint="eastAsia" w:ascii="宋体" w:hAnsi="宋体" w:eastAsia="宋体"/>
                <w:sz w:val="24"/>
              </w:rPr>
            </w:pPr>
          </w:p>
        </w:tc>
        <w:tc>
          <w:tcPr>
            <w:tcW w:w="1134" w:type="dxa"/>
            <w:noWrap w:val="0"/>
            <w:vAlign w:val="center"/>
          </w:tcPr>
          <w:p w14:paraId="53085371">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01473E88">
            <w:pPr>
              <w:spacing w:line="360" w:lineRule="exact"/>
              <w:jc w:val="left"/>
              <w:rPr>
                <w:rFonts w:hint="eastAsia" w:ascii="宋体" w:hAnsi="宋体" w:eastAsia="宋体"/>
                <w:sz w:val="24"/>
              </w:rPr>
            </w:pPr>
            <w:r>
              <w:rPr>
                <w:rFonts w:hint="eastAsia" w:ascii="宋体" w:hAnsi="宋体" w:eastAsia="宋体"/>
                <w:sz w:val="24"/>
              </w:rPr>
              <w:t>采购合同计划完成率</w:t>
            </w:r>
          </w:p>
        </w:tc>
        <w:tc>
          <w:tcPr>
            <w:tcW w:w="2891" w:type="dxa"/>
            <w:noWrap w:val="0"/>
            <w:vAlign w:val="center"/>
          </w:tcPr>
          <w:p w14:paraId="1A076493">
            <w:pPr>
              <w:spacing w:line="360" w:lineRule="exact"/>
              <w:jc w:val="left"/>
              <w:rPr>
                <w:rFonts w:ascii="宋体" w:hAnsi="宋体" w:eastAsia="宋体"/>
                <w:sz w:val="24"/>
              </w:rPr>
            </w:pPr>
            <w:r>
              <w:rPr>
                <w:rFonts w:hint="eastAsia" w:ascii="宋体" w:hAnsi="宋体" w:eastAsia="宋体"/>
                <w:sz w:val="24"/>
              </w:rPr>
              <w:t>完成采购的合同占全部采购合同的比例，衡量采购工作的完成情况</w:t>
            </w:r>
          </w:p>
        </w:tc>
        <w:tc>
          <w:tcPr>
            <w:tcW w:w="1276" w:type="dxa"/>
            <w:noWrap w:val="0"/>
            <w:vAlign w:val="center"/>
          </w:tcPr>
          <w:p w14:paraId="284462AB">
            <w:pPr>
              <w:spacing w:line="360" w:lineRule="exact"/>
              <w:jc w:val="left"/>
              <w:rPr>
                <w:rFonts w:hint="eastAsia" w:ascii="宋体" w:hAnsi="宋体" w:eastAsia="宋体"/>
                <w:sz w:val="24"/>
              </w:rPr>
            </w:pPr>
            <w:r>
              <w:rPr>
                <w:rFonts w:ascii="宋体" w:hAnsi="宋体" w:eastAsia="宋体"/>
                <w:sz w:val="24"/>
              </w:rPr>
              <w:t>&gt;80%</w:t>
            </w:r>
          </w:p>
        </w:tc>
        <w:tc>
          <w:tcPr>
            <w:tcW w:w="1701" w:type="dxa"/>
            <w:noWrap w:val="0"/>
            <w:vAlign w:val="center"/>
          </w:tcPr>
          <w:p w14:paraId="7AE79A74">
            <w:pPr>
              <w:spacing w:line="360" w:lineRule="exact"/>
              <w:jc w:val="left"/>
              <w:rPr>
                <w:rFonts w:hint="eastAsia" w:ascii="宋体" w:hAnsi="宋体" w:eastAsia="宋体"/>
                <w:sz w:val="24"/>
              </w:rPr>
            </w:pPr>
            <w:r>
              <w:rPr>
                <w:rFonts w:hint="eastAsia" w:ascii="宋体" w:hAnsi="宋体" w:eastAsia="宋体"/>
                <w:sz w:val="24"/>
              </w:rPr>
              <w:t>政府批示</w:t>
            </w:r>
          </w:p>
        </w:tc>
      </w:tr>
      <w:tr w14:paraId="559EE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D8AB6EE">
            <w:pPr>
              <w:spacing w:line="360" w:lineRule="exact"/>
              <w:jc w:val="center"/>
              <w:rPr>
                <w:rFonts w:hint="eastAsia" w:ascii="宋体" w:hAnsi="宋体" w:eastAsia="宋体"/>
                <w:sz w:val="24"/>
              </w:rPr>
            </w:pPr>
          </w:p>
        </w:tc>
        <w:tc>
          <w:tcPr>
            <w:tcW w:w="1134" w:type="dxa"/>
            <w:noWrap w:val="0"/>
            <w:vAlign w:val="center"/>
          </w:tcPr>
          <w:p w14:paraId="6AE207C3">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3A90D3F5">
            <w:pPr>
              <w:spacing w:line="360" w:lineRule="exact"/>
              <w:jc w:val="left"/>
              <w:rPr>
                <w:rFonts w:hint="eastAsia" w:ascii="宋体" w:hAnsi="宋体" w:eastAsia="宋体"/>
                <w:sz w:val="24"/>
              </w:rPr>
            </w:pPr>
            <w:r>
              <w:rPr>
                <w:rFonts w:hint="eastAsia" w:ascii="宋体" w:hAnsi="宋体" w:eastAsia="宋体"/>
                <w:sz w:val="24"/>
              </w:rPr>
              <w:t>设备维修成本</w:t>
            </w:r>
          </w:p>
        </w:tc>
        <w:tc>
          <w:tcPr>
            <w:tcW w:w="2891" w:type="dxa"/>
            <w:noWrap w:val="0"/>
            <w:vAlign w:val="center"/>
          </w:tcPr>
          <w:p w14:paraId="16377738">
            <w:pPr>
              <w:spacing w:line="360" w:lineRule="exact"/>
              <w:jc w:val="left"/>
              <w:rPr>
                <w:rFonts w:ascii="宋体" w:hAnsi="宋体" w:eastAsia="宋体"/>
                <w:sz w:val="24"/>
              </w:rPr>
            </w:pPr>
            <w:r>
              <w:rPr>
                <w:rFonts w:hint="eastAsia" w:ascii="宋体" w:hAnsi="宋体" w:eastAsia="宋体"/>
                <w:sz w:val="24"/>
              </w:rPr>
              <w:t>设备故障维修费不超过预算成本，严格按照预算执行，保障设备的正常使用</w:t>
            </w:r>
          </w:p>
        </w:tc>
        <w:tc>
          <w:tcPr>
            <w:tcW w:w="1276" w:type="dxa"/>
            <w:noWrap w:val="0"/>
            <w:vAlign w:val="center"/>
          </w:tcPr>
          <w:p w14:paraId="3C71D4BA">
            <w:pPr>
              <w:spacing w:line="360" w:lineRule="exact"/>
              <w:jc w:val="left"/>
              <w:rPr>
                <w:rFonts w:ascii="宋体" w:hAnsi="宋体" w:eastAsia="宋体"/>
                <w:sz w:val="24"/>
              </w:rPr>
            </w:pPr>
            <w:r>
              <w:rPr>
                <w:rFonts w:ascii="宋体" w:hAnsi="宋体" w:eastAsia="宋体"/>
                <w:sz w:val="24"/>
              </w:rPr>
              <w:t>&gt;3</w:t>
            </w:r>
            <w:r>
              <w:rPr>
                <w:rFonts w:hint="eastAsia" w:ascii="宋体" w:hAnsi="宋体" w:eastAsia="宋体"/>
                <w:sz w:val="24"/>
              </w:rPr>
              <w:t>万元</w:t>
            </w:r>
            <w:r>
              <w:rPr>
                <w:rFonts w:ascii="宋体" w:hAnsi="宋体" w:eastAsia="宋体"/>
                <w:sz w:val="24"/>
              </w:rPr>
              <w:t>/</w:t>
            </w:r>
            <w:r>
              <w:rPr>
                <w:rFonts w:hint="eastAsia" w:ascii="宋体" w:hAnsi="宋体" w:eastAsia="宋体"/>
                <w:sz w:val="24"/>
              </w:rPr>
              <w:t>台</w:t>
            </w:r>
          </w:p>
        </w:tc>
        <w:tc>
          <w:tcPr>
            <w:tcW w:w="1701" w:type="dxa"/>
            <w:noWrap w:val="0"/>
            <w:vAlign w:val="center"/>
          </w:tcPr>
          <w:p w14:paraId="77381B3C">
            <w:pPr>
              <w:spacing w:line="360" w:lineRule="exact"/>
              <w:jc w:val="left"/>
              <w:rPr>
                <w:rFonts w:hint="eastAsia" w:ascii="宋体" w:hAnsi="宋体" w:eastAsia="宋体"/>
                <w:sz w:val="24"/>
              </w:rPr>
            </w:pPr>
            <w:r>
              <w:rPr>
                <w:rFonts w:hint="eastAsia" w:ascii="宋体" w:hAnsi="宋体" w:eastAsia="宋体"/>
                <w:sz w:val="24"/>
              </w:rPr>
              <w:t>政府批示</w:t>
            </w:r>
          </w:p>
        </w:tc>
      </w:tr>
      <w:tr w14:paraId="00F28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8005369">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7B1D6544">
            <w:pPr>
              <w:spacing w:line="360" w:lineRule="exact"/>
              <w:jc w:val="left"/>
              <w:rPr>
                <w:rFonts w:hint="eastAsia" w:ascii="宋体" w:hAnsi="宋体" w:eastAsia="宋体"/>
                <w:sz w:val="24"/>
              </w:rPr>
            </w:pPr>
            <w:r>
              <w:rPr>
                <w:rFonts w:hint="eastAsia" w:ascii="宋体" w:hAnsi="宋体" w:eastAsia="宋体"/>
                <w:sz w:val="24"/>
              </w:rPr>
              <w:t>经济效益指标</w:t>
            </w:r>
          </w:p>
        </w:tc>
        <w:tc>
          <w:tcPr>
            <w:tcW w:w="1276" w:type="dxa"/>
            <w:noWrap w:val="0"/>
            <w:vAlign w:val="center"/>
          </w:tcPr>
          <w:p w14:paraId="5FECB0F1">
            <w:pPr>
              <w:spacing w:line="360" w:lineRule="exact"/>
              <w:jc w:val="left"/>
              <w:rPr>
                <w:rFonts w:hint="eastAsia" w:ascii="宋体" w:hAnsi="宋体" w:eastAsia="宋体"/>
                <w:sz w:val="24"/>
              </w:rPr>
            </w:pPr>
            <w:r>
              <w:rPr>
                <w:rFonts w:hint="eastAsia" w:ascii="宋体" w:hAnsi="宋体" w:eastAsia="宋体"/>
                <w:sz w:val="24"/>
              </w:rPr>
              <w:t>提高效率</w:t>
            </w:r>
          </w:p>
        </w:tc>
        <w:tc>
          <w:tcPr>
            <w:tcW w:w="2891" w:type="dxa"/>
            <w:noWrap w:val="0"/>
            <w:vAlign w:val="center"/>
          </w:tcPr>
          <w:p w14:paraId="0AB7D875">
            <w:pPr>
              <w:spacing w:line="360" w:lineRule="exact"/>
              <w:jc w:val="left"/>
              <w:rPr>
                <w:rFonts w:ascii="宋体" w:hAnsi="宋体" w:eastAsia="宋体"/>
                <w:sz w:val="24"/>
              </w:rPr>
            </w:pPr>
            <w:r>
              <w:rPr>
                <w:rFonts w:hint="eastAsia" w:ascii="宋体" w:hAnsi="宋体" w:eastAsia="宋体"/>
                <w:sz w:val="24"/>
              </w:rPr>
              <w:t>是否能提高工作效率，保障各项工作正常开展，保证工作目标按时完成</w:t>
            </w:r>
            <w:r>
              <w:rPr>
                <w:rFonts w:ascii="宋体" w:hAnsi="宋体" w:eastAsia="宋体"/>
                <w:sz w:val="24"/>
              </w:rPr>
              <w:tab/>
            </w:r>
          </w:p>
        </w:tc>
        <w:tc>
          <w:tcPr>
            <w:tcW w:w="1276" w:type="dxa"/>
            <w:noWrap w:val="0"/>
            <w:vAlign w:val="center"/>
          </w:tcPr>
          <w:p w14:paraId="56E710F6">
            <w:pPr>
              <w:spacing w:line="360" w:lineRule="exact"/>
              <w:jc w:val="left"/>
              <w:rPr>
                <w:rFonts w:ascii="宋体" w:hAnsi="宋体" w:eastAsia="宋体"/>
                <w:sz w:val="24"/>
              </w:rPr>
            </w:pPr>
            <w:r>
              <w:rPr>
                <w:rFonts w:hint="eastAsia" w:ascii="宋体" w:hAnsi="宋体" w:eastAsia="宋体"/>
                <w:sz w:val="24"/>
              </w:rPr>
              <w:t>逐步提高</w:t>
            </w:r>
          </w:p>
        </w:tc>
        <w:tc>
          <w:tcPr>
            <w:tcW w:w="1701" w:type="dxa"/>
            <w:noWrap w:val="0"/>
            <w:vAlign w:val="center"/>
          </w:tcPr>
          <w:p w14:paraId="14667A61">
            <w:pPr>
              <w:spacing w:line="360" w:lineRule="exact"/>
              <w:jc w:val="left"/>
              <w:rPr>
                <w:rFonts w:hint="eastAsia" w:ascii="宋体" w:hAnsi="宋体" w:eastAsia="宋体"/>
                <w:sz w:val="24"/>
              </w:rPr>
            </w:pPr>
            <w:r>
              <w:rPr>
                <w:rFonts w:hint="eastAsia" w:ascii="宋体" w:hAnsi="宋体" w:eastAsia="宋体"/>
                <w:sz w:val="24"/>
              </w:rPr>
              <w:t>政府批示</w:t>
            </w:r>
          </w:p>
        </w:tc>
      </w:tr>
      <w:tr w14:paraId="22F88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6D9226E">
            <w:pPr>
              <w:spacing w:line="360" w:lineRule="exact"/>
              <w:jc w:val="center"/>
              <w:rPr>
                <w:rFonts w:hint="eastAsia" w:ascii="宋体" w:hAnsi="宋体" w:eastAsia="宋体"/>
                <w:sz w:val="24"/>
              </w:rPr>
            </w:pPr>
          </w:p>
        </w:tc>
        <w:tc>
          <w:tcPr>
            <w:tcW w:w="1134" w:type="dxa"/>
            <w:noWrap w:val="0"/>
            <w:vAlign w:val="center"/>
          </w:tcPr>
          <w:p w14:paraId="77C46CAA">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744B2EEB">
            <w:pPr>
              <w:spacing w:line="360" w:lineRule="exact"/>
              <w:jc w:val="left"/>
              <w:rPr>
                <w:rFonts w:hint="eastAsia" w:ascii="宋体" w:hAnsi="宋体" w:eastAsia="宋体"/>
                <w:sz w:val="24"/>
              </w:rPr>
            </w:pPr>
            <w:r>
              <w:rPr>
                <w:rFonts w:hint="eastAsia" w:ascii="宋体" w:hAnsi="宋体" w:eastAsia="宋体"/>
                <w:sz w:val="24"/>
              </w:rPr>
              <w:t>保证工作正常运转</w:t>
            </w:r>
          </w:p>
        </w:tc>
        <w:tc>
          <w:tcPr>
            <w:tcW w:w="2891" w:type="dxa"/>
            <w:noWrap w:val="0"/>
            <w:vAlign w:val="center"/>
          </w:tcPr>
          <w:p w14:paraId="12B1EF6D">
            <w:pPr>
              <w:spacing w:line="360" w:lineRule="exact"/>
              <w:jc w:val="left"/>
              <w:rPr>
                <w:rFonts w:ascii="宋体" w:hAnsi="宋体" w:eastAsia="宋体"/>
                <w:sz w:val="24"/>
              </w:rPr>
            </w:pPr>
            <w:r>
              <w:rPr>
                <w:rFonts w:hint="eastAsia" w:ascii="宋体" w:hAnsi="宋体" w:eastAsia="宋体"/>
                <w:sz w:val="24"/>
              </w:rPr>
              <w:t>保证工作正常开展，根据工作目标及各项工作的完成情况评价</w:t>
            </w:r>
          </w:p>
        </w:tc>
        <w:tc>
          <w:tcPr>
            <w:tcW w:w="1276" w:type="dxa"/>
            <w:noWrap w:val="0"/>
            <w:vAlign w:val="center"/>
          </w:tcPr>
          <w:p w14:paraId="4760448B">
            <w:pPr>
              <w:spacing w:line="360" w:lineRule="exact"/>
              <w:jc w:val="left"/>
              <w:rPr>
                <w:rFonts w:hint="eastAsia" w:ascii="宋体" w:hAnsi="宋体" w:eastAsia="宋体"/>
                <w:sz w:val="24"/>
              </w:rPr>
            </w:pPr>
            <w:r>
              <w:rPr>
                <w:rFonts w:hint="eastAsia" w:ascii="宋体" w:hAnsi="宋体" w:eastAsia="宋体"/>
                <w:sz w:val="24"/>
              </w:rPr>
              <w:t>逐步改善</w:t>
            </w:r>
          </w:p>
        </w:tc>
        <w:tc>
          <w:tcPr>
            <w:tcW w:w="1701" w:type="dxa"/>
            <w:noWrap w:val="0"/>
            <w:vAlign w:val="center"/>
          </w:tcPr>
          <w:p w14:paraId="61C95962">
            <w:pPr>
              <w:spacing w:line="360" w:lineRule="exact"/>
              <w:jc w:val="left"/>
              <w:rPr>
                <w:rFonts w:hint="eastAsia" w:ascii="宋体" w:hAnsi="宋体" w:eastAsia="宋体"/>
                <w:sz w:val="24"/>
              </w:rPr>
            </w:pPr>
            <w:r>
              <w:rPr>
                <w:rFonts w:hint="eastAsia" w:ascii="宋体" w:hAnsi="宋体" w:eastAsia="宋体"/>
                <w:sz w:val="24"/>
              </w:rPr>
              <w:t>政府批示</w:t>
            </w:r>
          </w:p>
        </w:tc>
      </w:tr>
      <w:tr w14:paraId="72519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A9C3A0F">
            <w:pPr>
              <w:spacing w:line="360" w:lineRule="exact"/>
              <w:jc w:val="center"/>
              <w:rPr>
                <w:rFonts w:hint="eastAsia" w:ascii="宋体" w:hAnsi="宋体" w:eastAsia="宋体"/>
                <w:sz w:val="24"/>
              </w:rPr>
            </w:pPr>
          </w:p>
        </w:tc>
        <w:tc>
          <w:tcPr>
            <w:tcW w:w="1134" w:type="dxa"/>
            <w:noWrap w:val="0"/>
            <w:vAlign w:val="center"/>
          </w:tcPr>
          <w:p w14:paraId="4B1E7819">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312E7DBD">
            <w:pPr>
              <w:spacing w:line="360" w:lineRule="exact"/>
              <w:jc w:val="left"/>
              <w:rPr>
                <w:rFonts w:hint="eastAsia" w:ascii="宋体" w:hAnsi="宋体" w:eastAsia="宋体"/>
                <w:sz w:val="24"/>
              </w:rPr>
            </w:pPr>
            <w:r>
              <w:rPr>
                <w:rFonts w:hint="eastAsia" w:ascii="宋体" w:hAnsi="宋体" w:eastAsia="宋体"/>
                <w:sz w:val="24"/>
              </w:rPr>
              <w:t>保障工作完成</w:t>
            </w:r>
          </w:p>
        </w:tc>
        <w:tc>
          <w:tcPr>
            <w:tcW w:w="2891" w:type="dxa"/>
            <w:noWrap w:val="0"/>
            <w:vAlign w:val="center"/>
          </w:tcPr>
          <w:p w14:paraId="0B8B05B6">
            <w:pPr>
              <w:spacing w:line="360" w:lineRule="exact"/>
              <w:jc w:val="left"/>
              <w:rPr>
                <w:rFonts w:ascii="宋体" w:hAnsi="宋体" w:eastAsia="宋体"/>
                <w:sz w:val="24"/>
              </w:rPr>
            </w:pPr>
            <w:r>
              <w:rPr>
                <w:rFonts w:hint="eastAsia" w:ascii="宋体" w:hAnsi="宋体" w:eastAsia="宋体"/>
                <w:sz w:val="24"/>
              </w:rPr>
              <w:t>各项任务完成及时，确保各项工作取得实效</w:t>
            </w:r>
          </w:p>
        </w:tc>
        <w:tc>
          <w:tcPr>
            <w:tcW w:w="1276" w:type="dxa"/>
            <w:noWrap w:val="0"/>
            <w:vAlign w:val="center"/>
          </w:tcPr>
          <w:p w14:paraId="56ABCB96">
            <w:pPr>
              <w:spacing w:line="360" w:lineRule="exact"/>
              <w:jc w:val="left"/>
              <w:rPr>
                <w:rFonts w:hint="eastAsia" w:ascii="宋体" w:hAnsi="宋体" w:eastAsia="宋体"/>
                <w:sz w:val="24"/>
              </w:rPr>
            </w:pPr>
            <w:r>
              <w:rPr>
                <w:rFonts w:hint="eastAsia" w:ascii="宋体" w:hAnsi="宋体" w:eastAsia="宋体"/>
                <w:sz w:val="24"/>
              </w:rPr>
              <w:t>逐步提高</w:t>
            </w:r>
          </w:p>
        </w:tc>
        <w:tc>
          <w:tcPr>
            <w:tcW w:w="1701" w:type="dxa"/>
            <w:noWrap w:val="0"/>
            <w:vAlign w:val="center"/>
          </w:tcPr>
          <w:p w14:paraId="72EEF501">
            <w:pPr>
              <w:spacing w:line="360" w:lineRule="exact"/>
              <w:jc w:val="left"/>
              <w:rPr>
                <w:rFonts w:hint="eastAsia" w:ascii="宋体" w:hAnsi="宋体" w:eastAsia="宋体"/>
                <w:sz w:val="24"/>
              </w:rPr>
            </w:pPr>
            <w:r>
              <w:rPr>
                <w:rFonts w:hint="eastAsia" w:ascii="宋体" w:hAnsi="宋体" w:eastAsia="宋体"/>
                <w:sz w:val="24"/>
              </w:rPr>
              <w:t>政府批示</w:t>
            </w:r>
          </w:p>
        </w:tc>
      </w:tr>
      <w:tr w14:paraId="6EFEF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31079F0">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41FB2576">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5D49CDDA">
            <w:pPr>
              <w:spacing w:line="360" w:lineRule="exact"/>
              <w:jc w:val="left"/>
              <w:rPr>
                <w:rFonts w:hint="eastAsia" w:ascii="宋体" w:hAnsi="宋体" w:eastAsia="宋体"/>
                <w:sz w:val="24"/>
              </w:rPr>
            </w:pPr>
            <w:r>
              <w:rPr>
                <w:rFonts w:hint="eastAsia" w:ascii="宋体" w:hAnsi="宋体" w:eastAsia="宋体"/>
                <w:sz w:val="24"/>
              </w:rPr>
              <w:t>服务对象满意率</w:t>
            </w:r>
          </w:p>
        </w:tc>
        <w:tc>
          <w:tcPr>
            <w:tcW w:w="2891" w:type="dxa"/>
            <w:noWrap w:val="0"/>
            <w:vAlign w:val="center"/>
          </w:tcPr>
          <w:p w14:paraId="1E684C63">
            <w:pPr>
              <w:spacing w:line="360" w:lineRule="exact"/>
              <w:jc w:val="left"/>
              <w:rPr>
                <w:rFonts w:ascii="宋体" w:hAnsi="宋体" w:eastAsia="宋体"/>
                <w:sz w:val="24"/>
              </w:rPr>
            </w:pPr>
            <w:r>
              <w:rPr>
                <w:rFonts w:hint="eastAsia" w:ascii="宋体" w:hAnsi="宋体" w:eastAsia="宋体"/>
                <w:sz w:val="24"/>
              </w:rPr>
              <w:t>服务对象满意率，患者的投诉次数</w:t>
            </w:r>
          </w:p>
        </w:tc>
        <w:tc>
          <w:tcPr>
            <w:tcW w:w="1276" w:type="dxa"/>
            <w:noWrap w:val="0"/>
            <w:vAlign w:val="center"/>
          </w:tcPr>
          <w:p w14:paraId="169530CF">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00974993">
            <w:pPr>
              <w:spacing w:line="360" w:lineRule="exact"/>
              <w:jc w:val="left"/>
              <w:rPr>
                <w:rFonts w:hint="eastAsia" w:ascii="宋体" w:hAnsi="宋体" w:eastAsia="宋体"/>
                <w:sz w:val="24"/>
              </w:rPr>
            </w:pPr>
            <w:r>
              <w:rPr>
                <w:rFonts w:hint="eastAsia" w:ascii="宋体" w:hAnsi="宋体" w:eastAsia="宋体"/>
                <w:sz w:val="24"/>
              </w:rPr>
              <w:t>政府批示</w:t>
            </w:r>
          </w:p>
        </w:tc>
      </w:tr>
    </w:tbl>
    <w:p w14:paraId="18B9F0FC">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67ABAB50">
      <w:pPr>
        <w:spacing w:line="360" w:lineRule="exact"/>
        <w:ind w:firstLine="480" w:firstLineChars="200"/>
        <w:jc w:val="left"/>
        <w:rPr>
          <w:rFonts w:ascii="宋体" w:hAnsi="宋体" w:eastAsia="宋体"/>
          <w:sz w:val="24"/>
        </w:rPr>
      </w:pPr>
    </w:p>
    <w:p w14:paraId="19AB121D">
      <w:pPr>
        <w:spacing w:line="360" w:lineRule="exact"/>
        <w:ind w:firstLine="482" w:firstLineChars="200"/>
        <w:jc w:val="left"/>
        <w:outlineLvl w:val="3"/>
        <w:rPr>
          <w:rFonts w:ascii="宋体" w:hAnsi="宋体" w:eastAsia="宋体"/>
          <w:b/>
          <w:sz w:val="24"/>
        </w:rPr>
      </w:pPr>
      <w:bookmarkStart w:id="80" w:name="_Toc62803890"/>
      <w:r>
        <w:rPr>
          <w:rFonts w:hint="eastAsia" w:ascii="宋体" w:hAnsi="宋体" w:eastAsia="宋体"/>
          <w:b/>
          <w:sz w:val="24"/>
        </w:rPr>
        <w:t>80.2021年妇幼保健院药品费项目绩效目标表</w:t>
      </w:r>
      <w:bookmarkEnd w:id="80"/>
      <w:r>
        <w:rPr>
          <w:rFonts w:hint="eastAsia" w:ascii="宋体" w:hAnsi="宋体" w:eastAsia="宋体"/>
          <w:b/>
          <w:sz w:val="24"/>
        </w:rPr>
        <w:t>TC 80、2021年妇幼保健院药品费项目绩效目标表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1714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EF8D374">
            <w:pPr>
              <w:spacing w:line="360" w:lineRule="exact"/>
              <w:jc w:val="left"/>
              <w:rPr>
                <w:rFonts w:ascii="宋体" w:hAnsi="宋体" w:eastAsia="宋体"/>
                <w:b/>
                <w:sz w:val="24"/>
              </w:rPr>
            </w:pPr>
            <w:r>
              <w:rPr>
                <w:rFonts w:ascii="宋体" w:hAnsi="宋体" w:eastAsia="宋体"/>
                <w:b/>
                <w:sz w:val="24"/>
              </w:rPr>
              <w:t>361006</w:t>
            </w:r>
            <w:r>
              <w:rPr>
                <w:rFonts w:hint="eastAsia" w:ascii="宋体" w:hAnsi="宋体" w:eastAsia="宋体"/>
                <w:b/>
                <w:sz w:val="24"/>
              </w:rPr>
              <w:t>涞水县妇幼保健院</w:t>
            </w:r>
          </w:p>
        </w:tc>
        <w:tc>
          <w:tcPr>
            <w:tcW w:w="1701" w:type="dxa"/>
            <w:tcBorders>
              <w:top w:val="single" w:color="FFFFFF" w:sz="6" w:space="0"/>
              <w:left w:val="single" w:color="FFFFFF" w:sz="6" w:space="0"/>
              <w:right w:val="single" w:color="FFFFFF" w:sz="6" w:space="0"/>
            </w:tcBorders>
            <w:noWrap w:val="0"/>
            <w:vAlign w:val="center"/>
          </w:tcPr>
          <w:p w14:paraId="5A7378BC">
            <w:pPr>
              <w:spacing w:line="360" w:lineRule="exact"/>
              <w:jc w:val="right"/>
              <w:rPr>
                <w:rFonts w:ascii="宋体" w:hAnsi="宋体" w:eastAsia="宋体"/>
                <w:sz w:val="24"/>
              </w:rPr>
            </w:pPr>
            <w:r>
              <w:rPr>
                <w:rFonts w:hint="eastAsia" w:ascii="宋体" w:hAnsi="宋体" w:eastAsia="宋体"/>
                <w:sz w:val="24"/>
              </w:rPr>
              <w:t>单位：万元</w:t>
            </w:r>
          </w:p>
        </w:tc>
      </w:tr>
      <w:tr w14:paraId="44AB8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14E32DB">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78268C88">
            <w:pPr>
              <w:spacing w:line="360" w:lineRule="exact"/>
              <w:jc w:val="left"/>
              <w:rPr>
                <w:rFonts w:ascii="宋体" w:hAnsi="宋体" w:eastAsia="宋体"/>
                <w:sz w:val="24"/>
              </w:rPr>
            </w:pPr>
            <w:r>
              <w:rPr>
                <w:rFonts w:ascii="宋体" w:hAnsi="宋体" w:eastAsia="宋体"/>
                <w:sz w:val="24"/>
              </w:rPr>
              <w:t>13062321YQOFGBG2TDR2Y</w:t>
            </w:r>
          </w:p>
        </w:tc>
        <w:tc>
          <w:tcPr>
            <w:tcW w:w="1587" w:type="dxa"/>
            <w:noWrap w:val="0"/>
            <w:vAlign w:val="center"/>
          </w:tcPr>
          <w:p w14:paraId="4196730D">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0F4F0952">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年妇幼保健院药品费项目</w:t>
            </w:r>
          </w:p>
        </w:tc>
      </w:tr>
      <w:tr w14:paraId="0CE4F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04DB8F8">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36C13977">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50DC2CC6">
            <w:pPr>
              <w:spacing w:line="360" w:lineRule="exact"/>
              <w:jc w:val="left"/>
              <w:rPr>
                <w:rFonts w:ascii="宋体" w:hAnsi="宋体" w:eastAsia="宋体"/>
                <w:sz w:val="24"/>
              </w:rPr>
            </w:pPr>
            <w:r>
              <w:rPr>
                <w:rFonts w:ascii="宋体" w:hAnsi="宋体" w:eastAsia="宋体"/>
                <w:sz w:val="24"/>
              </w:rPr>
              <w:t>1350.00</w:t>
            </w:r>
          </w:p>
        </w:tc>
        <w:tc>
          <w:tcPr>
            <w:tcW w:w="1587" w:type="dxa"/>
            <w:noWrap w:val="0"/>
            <w:vAlign w:val="center"/>
          </w:tcPr>
          <w:p w14:paraId="09DCC06F">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25138988">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2B1CF262">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290C9DF5">
            <w:pPr>
              <w:spacing w:line="360" w:lineRule="exact"/>
              <w:jc w:val="left"/>
              <w:rPr>
                <w:rFonts w:ascii="宋体" w:hAnsi="宋体" w:eastAsia="宋体"/>
                <w:sz w:val="24"/>
              </w:rPr>
            </w:pPr>
            <w:r>
              <w:rPr>
                <w:rFonts w:ascii="宋体" w:hAnsi="宋体" w:eastAsia="宋体"/>
                <w:sz w:val="24"/>
              </w:rPr>
              <w:t>1350.00</w:t>
            </w:r>
          </w:p>
        </w:tc>
      </w:tr>
      <w:tr w14:paraId="162A0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661024E">
            <w:pPr>
              <w:spacing w:line="360" w:lineRule="exact"/>
              <w:jc w:val="left"/>
              <w:outlineLvl w:val="3"/>
              <w:rPr>
                <w:rFonts w:ascii="宋体" w:hAnsi="宋体" w:eastAsia="宋体"/>
                <w:sz w:val="24"/>
              </w:rPr>
            </w:pPr>
          </w:p>
        </w:tc>
        <w:tc>
          <w:tcPr>
            <w:tcW w:w="8278" w:type="dxa"/>
            <w:gridSpan w:val="6"/>
            <w:noWrap w:val="0"/>
            <w:vAlign w:val="center"/>
          </w:tcPr>
          <w:p w14:paraId="2403AA6D">
            <w:pPr>
              <w:spacing w:line="360" w:lineRule="exact"/>
              <w:jc w:val="left"/>
              <w:rPr>
                <w:rFonts w:ascii="宋体" w:hAnsi="宋体" w:eastAsia="宋体"/>
                <w:sz w:val="24"/>
              </w:rPr>
            </w:pPr>
            <w:r>
              <w:rPr>
                <w:rFonts w:hint="eastAsia" w:ascii="宋体" w:hAnsi="宋体" w:eastAsia="宋体"/>
                <w:sz w:val="24"/>
              </w:rPr>
              <w:t>科学合理的安排资金，保证药品采购的顺利进行。</w:t>
            </w:r>
            <w:r>
              <w:rPr>
                <w:rFonts w:ascii="宋体" w:hAnsi="宋体" w:eastAsia="宋体"/>
                <w:sz w:val="24"/>
              </w:rPr>
              <w:t>1350</w:t>
            </w:r>
            <w:r>
              <w:rPr>
                <w:rFonts w:hint="eastAsia" w:ascii="宋体" w:hAnsi="宋体" w:eastAsia="宋体"/>
                <w:sz w:val="24"/>
              </w:rPr>
              <w:t>万元列入项目预算。</w:t>
            </w:r>
          </w:p>
        </w:tc>
      </w:tr>
      <w:tr w14:paraId="02828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EDBF30E">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66FDB28D">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56AC8607">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42DFA8FF">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55649D2D">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74B85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247A218">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3628B08E">
            <w:pPr>
              <w:spacing w:line="360" w:lineRule="exact"/>
              <w:jc w:val="center"/>
              <w:rPr>
                <w:rFonts w:ascii="宋体" w:hAnsi="宋体" w:eastAsia="宋体"/>
                <w:sz w:val="24"/>
              </w:rPr>
            </w:pPr>
            <w:r>
              <w:rPr>
                <w:rFonts w:ascii="宋体" w:hAnsi="宋体" w:eastAsia="宋体"/>
                <w:sz w:val="24"/>
              </w:rPr>
              <w:t>20.00%</w:t>
            </w:r>
          </w:p>
        </w:tc>
        <w:tc>
          <w:tcPr>
            <w:tcW w:w="1587" w:type="dxa"/>
            <w:tcBorders>
              <w:bottom w:val="single" w:color="000000" w:sz="6" w:space="0"/>
            </w:tcBorders>
            <w:noWrap w:val="0"/>
            <w:vAlign w:val="center"/>
          </w:tcPr>
          <w:p w14:paraId="1BD46B5A">
            <w:pPr>
              <w:spacing w:line="360" w:lineRule="exact"/>
              <w:jc w:val="center"/>
              <w:rPr>
                <w:rFonts w:ascii="宋体" w:hAnsi="宋体" w:eastAsia="宋体"/>
                <w:sz w:val="24"/>
              </w:rPr>
            </w:pPr>
            <w:r>
              <w:rPr>
                <w:rFonts w:ascii="宋体" w:hAnsi="宋体" w:eastAsia="宋体"/>
                <w:sz w:val="24"/>
              </w:rPr>
              <w:t>40.00%</w:t>
            </w:r>
          </w:p>
        </w:tc>
        <w:tc>
          <w:tcPr>
            <w:tcW w:w="1304" w:type="dxa"/>
            <w:tcBorders>
              <w:bottom w:val="single" w:color="000000" w:sz="6" w:space="0"/>
            </w:tcBorders>
            <w:noWrap w:val="0"/>
            <w:vAlign w:val="center"/>
          </w:tcPr>
          <w:p w14:paraId="2E36F541">
            <w:pPr>
              <w:spacing w:line="360" w:lineRule="exact"/>
              <w:jc w:val="center"/>
              <w:rPr>
                <w:rFonts w:ascii="宋体" w:hAnsi="宋体" w:eastAsia="宋体"/>
                <w:sz w:val="24"/>
              </w:rPr>
            </w:pPr>
            <w:r>
              <w:rPr>
                <w:rFonts w:ascii="宋体" w:hAnsi="宋体" w:eastAsia="宋体"/>
                <w:sz w:val="24"/>
              </w:rPr>
              <w:t>60.00%</w:t>
            </w:r>
          </w:p>
        </w:tc>
        <w:tc>
          <w:tcPr>
            <w:tcW w:w="2977" w:type="dxa"/>
            <w:gridSpan w:val="2"/>
            <w:tcBorders>
              <w:bottom w:val="single" w:color="000000" w:sz="6" w:space="0"/>
            </w:tcBorders>
            <w:noWrap w:val="0"/>
            <w:vAlign w:val="center"/>
          </w:tcPr>
          <w:p w14:paraId="51E0C189">
            <w:pPr>
              <w:spacing w:line="360" w:lineRule="exact"/>
              <w:jc w:val="center"/>
              <w:rPr>
                <w:rFonts w:ascii="宋体" w:hAnsi="宋体" w:eastAsia="宋体"/>
                <w:sz w:val="24"/>
              </w:rPr>
            </w:pPr>
            <w:r>
              <w:rPr>
                <w:rFonts w:ascii="宋体" w:hAnsi="宋体" w:eastAsia="宋体"/>
                <w:sz w:val="24"/>
              </w:rPr>
              <w:t>100.00%</w:t>
            </w:r>
          </w:p>
        </w:tc>
      </w:tr>
      <w:tr w14:paraId="78576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0B8C7EE9">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02E9FA2D">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保证患者用药及时、安全</w:t>
            </w:r>
          </w:p>
          <w:p w14:paraId="6F37F888">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控制医院药占比</w:t>
            </w:r>
          </w:p>
          <w:p w14:paraId="25FEBBF9">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保障医疗服务活动正常进行</w:t>
            </w:r>
          </w:p>
        </w:tc>
      </w:tr>
    </w:tbl>
    <w:p w14:paraId="339940DE">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A7CA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FF3332A">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5F8635D4">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96D44F3">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6D354E69">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09C33B78">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60C40662">
            <w:pPr>
              <w:spacing w:line="360" w:lineRule="exact"/>
              <w:jc w:val="center"/>
              <w:rPr>
                <w:rFonts w:ascii="宋体" w:hAnsi="宋体" w:eastAsia="宋体"/>
                <w:b/>
                <w:sz w:val="24"/>
              </w:rPr>
            </w:pPr>
            <w:r>
              <w:rPr>
                <w:rFonts w:hint="eastAsia" w:ascii="宋体" w:hAnsi="宋体" w:eastAsia="宋体"/>
                <w:b/>
                <w:sz w:val="24"/>
              </w:rPr>
              <w:t>指标值确定依据</w:t>
            </w:r>
          </w:p>
        </w:tc>
      </w:tr>
      <w:tr w14:paraId="7F74D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C56D67B">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6723E954">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6EC25FB8">
            <w:pPr>
              <w:spacing w:line="360" w:lineRule="exact"/>
              <w:jc w:val="left"/>
              <w:rPr>
                <w:rFonts w:ascii="宋体" w:hAnsi="宋体" w:eastAsia="宋体"/>
                <w:sz w:val="24"/>
              </w:rPr>
            </w:pPr>
            <w:r>
              <w:rPr>
                <w:rFonts w:hint="eastAsia" w:ascii="宋体" w:hAnsi="宋体" w:eastAsia="宋体"/>
                <w:sz w:val="24"/>
              </w:rPr>
              <w:t>采购金额完成率（</w:t>
            </w:r>
            <w:r>
              <w:rPr>
                <w:rFonts w:ascii="宋体" w:hAnsi="宋体" w:eastAsia="宋体"/>
                <w:sz w:val="24"/>
              </w:rPr>
              <w:t>%</w:t>
            </w:r>
            <w:r>
              <w:rPr>
                <w:rFonts w:hint="eastAsia" w:ascii="宋体" w:hAnsi="宋体" w:eastAsia="宋体"/>
                <w:sz w:val="24"/>
              </w:rPr>
              <w:t>）</w:t>
            </w:r>
          </w:p>
        </w:tc>
        <w:tc>
          <w:tcPr>
            <w:tcW w:w="2891" w:type="dxa"/>
            <w:noWrap w:val="0"/>
            <w:vAlign w:val="center"/>
          </w:tcPr>
          <w:p w14:paraId="1A241622">
            <w:pPr>
              <w:spacing w:line="360" w:lineRule="exact"/>
              <w:jc w:val="left"/>
              <w:rPr>
                <w:rFonts w:ascii="宋体" w:hAnsi="宋体" w:eastAsia="宋体"/>
                <w:sz w:val="24"/>
              </w:rPr>
            </w:pPr>
            <w:r>
              <w:rPr>
                <w:rFonts w:hint="eastAsia" w:ascii="宋体" w:hAnsi="宋体" w:eastAsia="宋体"/>
                <w:sz w:val="24"/>
              </w:rPr>
              <w:t>实际采购金额占预算百分比，指标数值越大，说明采购人员工作越努力，但不能单独以该指标来衡量采购人员的工作能力</w:t>
            </w:r>
          </w:p>
        </w:tc>
        <w:tc>
          <w:tcPr>
            <w:tcW w:w="1276" w:type="dxa"/>
            <w:noWrap w:val="0"/>
            <w:vAlign w:val="center"/>
          </w:tcPr>
          <w:p w14:paraId="47BA5320">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0E24366F">
            <w:pPr>
              <w:spacing w:line="360" w:lineRule="exact"/>
              <w:jc w:val="left"/>
              <w:rPr>
                <w:rFonts w:ascii="宋体" w:hAnsi="宋体" w:eastAsia="宋体"/>
                <w:sz w:val="24"/>
              </w:rPr>
            </w:pPr>
            <w:r>
              <w:rPr>
                <w:rFonts w:hint="eastAsia" w:ascii="宋体" w:hAnsi="宋体" w:eastAsia="宋体"/>
                <w:sz w:val="24"/>
              </w:rPr>
              <w:t>根据政策规定</w:t>
            </w:r>
          </w:p>
        </w:tc>
      </w:tr>
      <w:tr w14:paraId="6D5B2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81FBC10">
            <w:pPr>
              <w:spacing w:line="360" w:lineRule="exact"/>
              <w:jc w:val="center"/>
              <w:rPr>
                <w:rFonts w:hint="eastAsia" w:ascii="宋体" w:hAnsi="宋体" w:eastAsia="宋体"/>
                <w:sz w:val="24"/>
              </w:rPr>
            </w:pPr>
          </w:p>
        </w:tc>
        <w:tc>
          <w:tcPr>
            <w:tcW w:w="1134" w:type="dxa"/>
            <w:noWrap w:val="0"/>
            <w:vAlign w:val="center"/>
          </w:tcPr>
          <w:p w14:paraId="33BA7BB1">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7CC90CBA">
            <w:pPr>
              <w:spacing w:line="360" w:lineRule="exact"/>
              <w:jc w:val="left"/>
              <w:rPr>
                <w:rFonts w:hint="eastAsia" w:ascii="宋体" w:hAnsi="宋体" w:eastAsia="宋体"/>
                <w:sz w:val="24"/>
              </w:rPr>
            </w:pPr>
            <w:r>
              <w:rPr>
                <w:rFonts w:hint="eastAsia" w:ascii="宋体" w:hAnsi="宋体" w:eastAsia="宋体"/>
                <w:sz w:val="24"/>
              </w:rPr>
              <w:t>购置质量合格率</w:t>
            </w:r>
          </w:p>
        </w:tc>
        <w:tc>
          <w:tcPr>
            <w:tcW w:w="2891" w:type="dxa"/>
            <w:noWrap w:val="0"/>
            <w:vAlign w:val="center"/>
          </w:tcPr>
          <w:p w14:paraId="5E07D75D">
            <w:pPr>
              <w:spacing w:line="360" w:lineRule="exact"/>
              <w:jc w:val="left"/>
              <w:rPr>
                <w:rFonts w:ascii="宋体" w:hAnsi="宋体" w:eastAsia="宋体"/>
                <w:sz w:val="24"/>
              </w:rPr>
            </w:pPr>
            <w:r>
              <w:rPr>
                <w:rFonts w:hint="eastAsia" w:ascii="宋体" w:hAnsi="宋体" w:eastAsia="宋体"/>
                <w:sz w:val="24"/>
              </w:rPr>
              <w:t>购置质量合格的数量占购置总数量的比例</w:t>
            </w:r>
          </w:p>
        </w:tc>
        <w:tc>
          <w:tcPr>
            <w:tcW w:w="1276" w:type="dxa"/>
            <w:noWrap w:val="0"/>
            <w:vAlign w:val="center"/>
          </w:tcPr>
          <w:p w14:paraId="4C2FF243">
            <w:pPr>
              <w:spacing w:line="360" w:lineRule="exact"/>
              <w:jc w:val="left"/>
              <w:rPr>
                <w:rFonts w:ascii="宋体" w:hAnsi="宋体" w:eastAsia="宋体"/>
                <w:sz w:val="24"/>
              </w:rPr>
            </w:pPr>
            <w:r>
              <w:rPr>
                <w:rFonts w:ascii="宋体" w:hAnsi="宋体" w:eastAsia="宋体"/>
                <w:sz w:val="24"/>
              </w:rPr>
              <w:t>&gt;95%</w:t>
            </w:r>
          </w:p>
        </w:tc>
        <w:tc>
          <w:tcPr>
            <w:tcW w:w="1701" w:type="dxa"/>
            <w:noWrap w:val="0"/>
            <w:vAlign w:val="center"/>
          </w:tcPr>
          <w:p w14:paraId="2BB5079D">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71068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DF3606F">
            <w:pPr>
              <w:spacing w:line="360" w:lineRule="exact"/>
              <w:jc w:val="center"/>
              <w:rPr>
                <w:rFonts w:hint="eastAsia" w:ascii="宋体" w:hAnsi="宋体" w:eastAsia="宋体"/>
                <w:sz w:val="24"/>
              </w:rPr>
            </w:pPr>
          </w:p>
        </w:tc>
        <w:tc>
          <w:tcPr>
            <w:tcW w:w="1134" w:type="dxa"/>
            <w:noWrap w:val="0"/>
            <w:vAlign w:val="center"/>
          </w:tcPr>
          <w:p w14:paraId="6084A0E0">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31CD4324">
            <w:pPr>
              <w:spacing w:line="360" w:lineRule="exact"/>
              <w:jc w:val="left"/>
              <w:rPr>
                <w:rFonts w:hint="eastAsia" w:ascii="宋体" w:hAnsi="宋体" w:eastAsia="宋体"/>
                <w:sz w:val="24"/>
              </w:rPr>
            </w:pPr>
            <w:r>
              <w:rPr>
                <w:rFonts w:hint="eastAsia" w:ascii="宋体" w:hAnsi="宋体" w:eastAsia="宋体"/>
                <w:sz w:val="24"/>
              </w:rPr>
              <w:t>项目按时完成率</w:t>
            </w:r>
          </w:p>
        </w:tc>
        <w:tc>
          <w:tcPr>
            <w:tcW w:w="2891" w:type="dxa"/>
            <w:noWrap w:val="0"/>
            <w:vAlign w:val="center"/>
          </w:tcPr>
          <w:p w14:paraId="0147F63A">
            <w:pPr>
              <w:spacing w:line="360" w:lineRule="exact"/>
              <w:jc w:val="left"/>
              <w:rPr>
                <w:rFonts w:ascii="宋体" w:hAnsi="宋体" w:eastAsia="宋体"/>
                <w:sz w:val="24"/>
              </w:rPr>
            </w:pPr>
            <w:r>
              <w:rPr>
                <w:rFonts w:hint="eastAsia" w:ascii="宋体" w:hAnsi="宋体" w:eastAsia="宋体"/>
                <w:sz w:val="24"/>
              </w:rPr>
              <w:t>做好项目工作计划，认真实施，确保项目按时完成</w:t>
            </w:r>
          </w:p>
        </w:tc>
        <w:tc>
          <w:tcPr>
            <w:tcW w:w="1276" w:type="dxa"/>
            <w:noWrap w:val="0"/>
            <w:vAlign w:val="center"/>
          </w:tcPr>
          <w:p w14:paraId="50807780">
            <w:pPr>
              <w:spacing w:line="360" w:lineRule="exact"/>
              <w:jc w:val="left"/>
              <w:rPr>
                <w:rFonts w:ascii="宋体" w:hAnsi="宋体" w:eastAsia="宋体"/>
                <w:sz w:val="24"/>
              </w:rPr>
            </w:pPr>
            <w:r>
              <w:rPr>
                <w:rFonts w:ascii="宋体" w:hAnsi="宋体" w:eastAsia="宋体"/>
                <w:sz w:val="24"/>
              </w:rPr>
              <w:t>&gt;95%</w:t>
            </w:r>
          </w:p>
        </w:tc>
        <w:tc>
          <w:tcPr>
            <w:tcW w:w="1701" w:type="dxa"/>
            <w:noWrap w:val="0"/>
            <w:vAlign w:val="center"/>
          </w:tcPr>
          <w:p w14:paraId="32C2EB0B">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08EC9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2AAE606">
            <w:pPr>
              <w:spacing w:line="360" w:lineRule="exact"/>
              <w:jc w:val="center"/>
              <w:rPr>
                <w:rFonts w:hint="eastAsia" w:ascii="宋体" w:hAnsi="宋体" w:eastAsia="宋体"/>
                <w:sz w:val="24"/>
              </w:rPr>
            </w:pPr>
          </w:p>
        </w:tc>
        <w:tc>
          <w:tcPr>
            <w:tcW w:w="1134" w:type="dxa"/>
            <w:noWrap w:val="0"/>
            <w:vAlign w:val="center"/>
          </w:tcPr>
          <w:p w14:paraId="6A0E6B32">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11A1A165">
            <w:pPr>
              <w:spacing w:line="360" w:lineRule="exact"/>
              <w:jc w:val="left"/>
              <w:rPr>
                <w:rFonts w:hint="eastAsia" w:ascii="宋体" w:hAnsi="宋体" w:eastAsia="宋体"/>
                <w:sz w:val="24"/>
              </w:rPr>
            </w:pPr>
            <w:r>
              <w:rPr>
                <w:rFonts w:hint="eastAsia" w:ascii="宋体" w:hAnsi="宋体" w:eastAsia="宋体"/>
                <w:sz w:val="24"/>
              </w:rPr>
              <w:t>采购时间</w:t>
            </w:r>
          </w:p>
        </w:tc>
        <w:tc>
          <w:tcPr>
            <w:tcW w:w="2891" w:type="dxa"/>
            <w:noWrap w:val="0"/>
            <w:vAlign w:val="center"/>
          </w:tcPr>
          <w:p w14:paraId="2906CDB0">
            <w:pPr>
              <w:spacing w:line="360" w:lineRule="exact"/>
              <w:jc w:val="left"/>
              <w:rPr>
                <w:rFonts w:ascii="宋体" w:hAnsi="宋体" w:eastAsia="宋体"/>
                <w:sz w:val="24"/>
              </w:rPr>
            </w:pPr>
            <w:r>
              <w:rPr>
                <w:rFonts w:hint="eastAsia" w:ascii="宋体" w:hAnsi="宋体" w:eastAsia="宋体"/>
                <w:sz w:val="24"/>
              </w:rPr>
              <w:t>按照采购计划及时完成采购工作任务，保障工作的正常开展</w:t>
            </w:r>
          </w:p>
        </w:tc>
        <w:tc>
          <w:tcPr>
            <w:tcW w:w="1276" w:type="dxa"/>
            <w:noWrap w:val="0"/>
            <w:vAlign w:val="center"/>
          </w:tcPr>
          <w:p w14:paraId="6D0B8E31">
            <w:pPr>
              <w:spacing w:line="360" w:lineRule="exact"/>
              <w:jc w:val="left"/>
              <w:rPr>
                <w:rFonts w:ascii="宋体" w:hAnsi="宋体" w:eastAsia="宋体"/>
                <w:sz w:val="24"/>
              </w:rPr>
            </w:pPr>
            <w:r>
              <w:rPr>
                <w:rFonts w:ascii="宋体" w:hAnsi="宋体" w:eastAsia="宋体"/>
                <w:sz w:val="24"/>
              </w:rPr>
              <w:t>&lt;20</w:t>
            </w:r>
            <w:r>
              <w:rPr>
                <w:rFonts w:hint="eastAsia" w:ascii="宋体" w:hAnsi="宋体" w:eastAsia="宋体"/>
                <w:sz w:val="24"/>
              </w:rPr>
              <w:t>天</w:t>
            </w:r>
          </w:p>
        </w:tc>
        <w:tc>
          <w:tcPr>
            <w:tcW w:w="1701" w:type="dxa"/>
            <w:noWrap w:val="0"/>
            <w:vAlign w:val="center"/>
          </w:tcPr>
          <w:p w14:paraId="77A0861E">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7E598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5FB60AC">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28616BBE">
            <w:pPr>
              <w:spacing w:line="360" w:lineRule="exact"/>
              <w:jc w:val="left"/>
              <w:rPr>
                <w:rFonts w:hint="eastAsia" w:ascii="宋体" w:hAnsi="宋体" w:eastAsia="宋体"/>
                <w:sz w:val="24"/>
              </w:rPr>
            </w:pPr>
            <w:r>
              <w:rPr>
                <w:rFonts w:hint="eastAsia" w:ascii="宋体" w:hAnsi="宋体" w:eastAsia="宋体"/>
                <w:sz w:val="24"/>
              </w:rPr>
              <w:t>经济效益指标</w:t>
            </w:r>
          </w:p>
        </w:tc>
        <w:tc>
          <w:tcPr>
            <w:tcW w:w="1276" w:type="dxa"/>
            <w:noWrap w:val="0"/>
            <w:vAlign w:val="center"/>
          </w:tcPr>
          <w:p w14:paraId="5BA7EE63">
            <w:pPr>
              <w:spacing w:line="360" w:lineRule="exact"/>
              <w:jc w:val="left"/>
              <w:rPr>
                <w:rFonts w:hint="eastAsia" w:ascii="宋体" w:hAnsi="宋体" w:eastAsia="宋体"/>
                <w:sz w:val="24"/>
              </w:rPr>
            </w:pPr>
            <w:r>
              <w:rPr>
                <w:rFonts w:hint="eastAsia" w:ascii="宋体" w:hAnsi="宋体" w:eastAsia="宋体"/>
                <w:sz w:val="24"/>
              </w:rPr>
              <w:t>公共服务水平提升情况</w:t>
            </w:r>
          </w:p>
        </w:tc>
        <w:tc>
          <w:tcPr>
            <w:tcW w:w="2891" w:type="dxa"/>
            <w:noWrap w:val="0"/>
            <w:vAlign w:val="center"/>
          </w:tcPr>
          <w:p w14:paraId="5F6BA8F3">
            <w:pPr>
              <w:spacing w:line="360" w:lineRule="exact"/>
              <w:jc w:val="left"/>
              <w:rPr>
                <w:rFonts w:ascii="宋体" w:hAnsi="宋体" w:eastAsia="宋体"/>
                <w:sz w:val="24"/>
              </w:rPr>
            </w:pPr>
            <w:r>
              <w:rPr>
                <w:rFonts w:hint="eastAsia" w:ascii="宋体" w:hAnsi="宋体" w:eastAsia="宋体"/>
                <w:sz w:val="24"/>
              </w:rPr>
              <w:t>提高便民服务质量，逐步提升公共服务管理水平，更好</w:t>
            </w:r>
            <w:r>
              <w:rPr>
                <w:rFonts w:hint="eastAsia" w:ascii="宋体" w:hAnsi="宋体"/>
                <w:sz w:val="24"/>
                <w:lang w:eastAsia="zh-CN"/>
              </w:rPr>
              <w:t>地</w:t>
            </w:r>
            <w:r>
              <w:rPr>
                <w:rFonts w:hint="eastAsia" w:ascii="宋体" w:hAnsi="宋体" w:eastAsia="宋体"/>
                <w:sz w:val="24"/>
              </w:rPr>
              <w:t>为患者提供优质的服务</w:t>
            </w:r>
          </w:p>
        </w:tc>
        <w:tc>
          <w:tcPr>
            <w:tcW w:w="1276" w:type="dxa"/>
            <w:noWrap w:val="0"/>
            <w:vAlign w:val="center"/>
          </w:tcPr>
          <w:p w14:paraId="77240DD4">
            <w:pPr>
              <w:spacing w:line="360" w:lineRule="exact"/>
              <w:jc w:val="left"/>
              <w:rPr>
                <w:rFonts w:ascii="宋体" w:hAnsi="宋体" w:eastAsia="宋体"/>
                <w:sz w:val="24"/>
              </w:rPr>
            </w:pPr>
            <w:r>
              <w:rPr>
                <w:rFonts w:hint="eastAsia" w:ascii="宋体" w:hAnsi="宋体" w:eastAsia="宋体"/>
                <w:sz w:val="24"/>
              </w:rPr>
              <w:t>逐步提高</w:t>
            </w:r>
          </w:p>
        </w:tc>
        <w:tc>
          <w:tcPr>
            <w:tcW w:w="1701" w:type="dxa"/>
            <w:noWrap w:val="0"/>
            <w:vAlign w:val="center"/>
          </w:tcPr>
          <w:p w14:paraId="7764D984">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00C24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46D80C1">
            <w:pPr>
              <w:spacing w:line="360" w:lineRule="exact"/>
              <w:jc w:val="center"/>
              <w:rPr>
                <w:rFonts w:hint="eastAsia" w:ascii="宋体" w:hAnsi="宋体" w:eastAsia="宋体"/>
                <w:sz w:val="24"/>
              </w:rPr>
            </w:pPr>
          </w:p>
        </w:tc>
        <w:tc>
          <w:tcPr>
            <w:tcW w:w="1134" w:type="dxa"/>
            <w:noWrap w:val="0"/>
            <w:vAlign w:val="center"/>
          </w:tcPr>
          <w:p w14:paraId="4E4FA059">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3350EF52">
            <w:pPr>
              <w:spacing w:line="360" w:lineRule="exact"/>
              <w:jc w:val="left"/>
              <w:rPr>
                <w:rFonts w:hint="eastAsia" w:ascii="宋体" w:hAnsi="宋体" w:eastAsia="宋体"/>
                <w:sz w:val="24"/>
              </w:rPr>
            </w:pPr>
            <w:r>
              <w:rPr>
                <w:rFonts w:hint="eastAsia" w:ascii="宋体" w:hAnsi="宋体" w:eastAsia="宋体"/>
                <w:sz w:val="24"/>
              </w:rPr>
              <w:t>县级公立医院改革覆盖率</w:t>
            </w:r>
          </w:p>
        </w:tc>
        <w:tc>
          <w:tcPr>
            <w:tcW w:w="2891" w:type="dxa"/>
            <w:noWrap w:val="0"/>
            <w:vAlign w:val="center"/>
          </w:tcPr>
          <w:p w14:paraId="2AFA772D">
            <w:pPr>
              <w:spacing w:line="360" w:lineRule="exact"/>
              <w:jc w:val="left"/>
              <w:rPr>
                <w:rFonts w:ascii="宋体" w:hAnsi="宋体" w:eastAsia="宋体"/>
                <w:sz w:val="24"/>
              </w:rPr>
            </w:pPr>
            <w:r>
              <w:rPr>
                <w:rFonts w:hint="eastAsia" w:ascii="宋体" w:hAnsi="宋体" w:eastAsia="宋体"/>
                <w:sz w:val="24"/>
              </w:rPr>
              <w:t>实施县级公立医院改革的县（市）数量占我省县（市）总数的比率</w:t>
            </w:r>
          </w:p>
        </w:tc>
        <w:tc>
          <w:tcPr>
            <w:tcW w:w="1276" w:type="dxa"/>
            <w:noWrap w:val="0"/>
            <w:vAlign w:val="center"/>
          </w:tcPr>
          <w:p w14:paraId="17AE1332">
            <w:pPr>
              <w:spacing w:line="360" w:lineRule="exact"/>
              <w:jc w:val="left"/>
              <w:rPr>
                <w:rFonts w:hint="eastAsia" w:ascii="宋体" w:hAnsi="宋体" w:eastAsia="宋体"/>
                <w:sz w:val="24"/>
              </w:rPr>
            </w:pPr>
            <w:r>
              <w:rPr>
                <w:rFonts w:ascii="宋体" w:hAnsi="宋体" w:eastAsia="宋体"/>
                <w:sz w:val="24"/>
              </w:rPr>
              <w:t>&gt;90%</w:t>
            </w:r>
          </w:p>
        </w:tc>
        <w:tc>
          <w:tcPr>
            <w:tcW w:w="1701" w:type="dxa"/>
            <w:noWrap w:val="0"/>
            <w:vAlign w:val="center"/>
          </w:tcPr>
          <w:p w14:paraId="1A105DC0">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7FCCB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682B833">
            <w:pPr>
              <w:spacing w:line="360" w:lineRule="exact"/>
              <w:jc w:val="center"/>
              <w:rPr>
                <w:rFonts w:hint="eastAsia" w:ascii="宋体" w:hAnsi="宋体" w:eastAsia="宋体"/>
                <w:sz w:val="24"/>
              </w:rPr>
            </w:pPr>
          </w:p>
        </w:tc>
        <w:tc>
          <w:tcPr>
            <w:tcW w:w="1134" w:type="dxa"/>
            <w:noWrap w:val="0"/>
            <w:vAlign w:val="center"/>
          </w:tcPr>
          <w:p w14:paraId="0065669C">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118557A2">
            <w:pPr>
              <w:spacing w:line="360" w:lineRule="exact"/>
              <w:jc w:val="left"/>
              <w:rPr>
                <w:rFonts w:hint="eastAsia" w:ascii="宋体" w:hAnsi="宋体" w:eastAsia="宋体"/>
                <w:sz w:val="24"/>
              </w:rPr>
            </w:pPr>
            <w:r>
              <w:rPr>
                <w:rFonts w:hint="eastAsia" w:ascii="宋体" w:hAnsi="宋体" w:eastAsia="宋体"/>
                <w:sz w:val="24"/>
              </w:rPr>
              <w:t>工作产生积极影响</w:t>
            </w:r>
          </w:p>
        </w:tc>
        <w:tc>
          <w:tcPr>
            <w:tcW w:w="2891" w:type="dxa"/>
            <w:noWrap w:val="0"/>
            <w:vAlign w:val="center"/>
          </w:tcPr>
          <w:p w14:paraId="06934437">
            <w:pPr>
              <w:spacing w:line="360" w:lineRule="exact"/>
              <w:jc w:val="left"/>
              <w:rPr>
                <w:rFonts w:ascii="宋体" w:hAnsi="宋体" w:eastAsia="宋体"/>
                <w:sz w:val="24"/>
              </w:rPr>
            </w:pPr>
            <w:r>
              <w:rPr>
                <w:rFonts w:hint="eastAsia" w:ascii="宋体" w:hAnsi="宋体" w:eastAsia="宋体"/>
                <w:sz w:val="24"/>
              </w:rPr>
              <w:t>工作完成率，通过该指标强化各部门及员工对工作计划、执行的管理评价</w:t>
            </w:r>
          </w:p>
        </w:tc>
        <w:tc>
          <w:tcPr>
            <w:tcW w:w="1276" w:type="dxa"/>
            <w:noWrap w:val="0"/>
            <w:vAlign w:val="center"/>
          </w:tcPr>
          <w:p w14:paraId="00979A1C">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7FBBF9E1">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0AB59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F46E5EF">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4394CD28">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4033C796">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7AAC9F1C">
            <w:pPr>
              <w:spacing w:line="360" w:lineRule="exact"/>
              <w:jc w:val="left"/>
              <w:rPr>
                <w:rFonts w:ascii="宋体" w:hAnsi="宋体" w:eastAsia="宋体"/>
                <w:sz w:val="24"/>
              </w:rPr>
            </w:pPr>
            <w:r>
              <w:rPr>
                <w:rFonts w:hint="eastAsia" w:ascii="宋体" w:hAnsi="宋体" w:eastAsia="宋体"/>
                <w:sz w:val="24"/>
              </w:rPr>
              <w:t>群众满意度占总数的比例</w:t>
            </w:r>
          </w:p>
        </w:tc>
        <w:tc>
          <w:tcPr>
            <w:tcW w:w="1276" w:type="dxa"/>
            <w:noWrap w:val="0"/>
            <w:vAlign w:val="center"/>
          </w:tcPr>
          <w:p w14:paraId="3F1DCFC4">
            <w:pPr>
              <w:spacing w:line="360" w:lineRule="exact"/>
              <w:jc w:val="left"/>
              <w:rPr>
                <w:rFonts w:ascii="宋体" w:hAnsi="宋体" w:eastAsia="宋体"/>
                <w:sz w:val="24"/>
              </w:rPr>
            </w:pPr>
            <w:r>
              <w:rPr>
                <w:rFonts w:ascii="宋体" w:hAnsi="宋体" w:eastAsia="宋体"/>
                <w:sz w:val="24"/>
              </w:rPr>
              <w:t>&gt;95%</w:t>
            </w:r>
          </w:p>
        </w:tc>
        <w:tc>
          <w:tcPr>
            <w:tcW w:w="1701" w:type="dxa"/>
            <w:noWrap w:val="0"/>
            <w:vAlign w:val="center"/>
          </w:tcPr>
          <w:p w14:paraId="2D214C94">
            <w:pPr>
              <w:spacing w:line="360" w:lineRule="exact"/>
              <w:jc w:val="left"/>
              <w:rPr>
                <w:rFonts w:hint="eastAsia" w:ascii="宋体" w:hAnsi="宋体" w:eastAsia="宋体"/>
                <w:sz w:val="24"/>
              </w:rPr>
            </w:pPr>
            <w:r>
              <w:rPr>
                <w:rFonts w:hint="eastAsia" w:ascii="宋体" w:hAnsi="宋体" w:eastAsia="宋体"/>
                <w:sz w:val="24"/>
              </w:rPr>
              <w:t>根据政策规定</w:t>
            </w:r>
          </w:p>
        </w:tc>
      </w:tr>
    </w:tbl>
    <w:p w14:paraId="770D97EC">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47A41219">
      <w:pPr>
        <w:spacing w:line="360" w:lineRule="exact"/>
        <w:ind w:firstLine="480" w:firstLineChars="200"/>
        <w:jc w:val="left"/>
        <w:rPr>
          <w:rFonts w:ascii="宋体" w:hAnsi="宋体" w:eastAsia="宋体"/>
          <w:sz w:val="24"/>
        </w:rPr>
      </w:pPr>
    </w:p>
    <w:p w14:paraId="50C4B14F">
      <w:pPr>
        <w:spacing w:line="360" w:lineRule="exact"/>
        <w:ind w:firstLine="482" w:firstLineChars="200"/>
        <w:jc w:val="left"/>
        <w:outlineLvl w:val="3"/>
        <w:rPr>
          <w:rFonts w:ascii="宋体" w:hAnsi="宋体" w:eastAsia="宋体"/>
          <w:b/>
          <w:sz w:val="24"/>
        </w:rPr>
      </w:pPr>
      <w:bookmarkStart w:id="81" w:name="_Toc62803891"/>
      <w:r>
        <w:rPr>
          <w:rFonts w:hint="eastAsia" w:ascii="宋体" w:hAnsi="宋体" w:eastAsia="宋体"/>
          <w:b/>
          <w:sz w:val="24"/>
        </w:rPr>
        <w:t>81.2021年中医院党建经费绩效目标表</w:t>
      </w:r>
      <w:bookmarkEnd w:id="81"/>
      <w:r>
        <w:rPr>
          <w:rFonts w:hint="eastAsia" w:ascii="宋体" w:hAnsi="宋体" w:eastAsia="宋体"/>
          <w:b/>
          <w:sz w:val="24"/>
        </w:rPr>
        <w:t>TC 81、2021年中医院党建经费绩效目标表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19C28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5236779">
            <w:pPr>
              <w:spacing w:line="360" w:lineRule="exact"/>
              <w:jc w:val="left"/>
              <w:rPr>
                <w:rFonts w:ascii="宋体" w:hAnsi="宋体" w:eastAsia="宋体"/>
                <w:b/>
                <w:sz w:val="24"/>
              </w:rPr>
            </w:pPr>
            <w:r>
              <w:rPr>
                <w:rFonts w:ascii="宋体" w:hAnsi="宋体" w:eastAsia="宋体"/>
                <w:b/>
                <w:sz w:val="24"/>
              </w:rPr>
              <w:t>361007</w:t>
            </w:r>
            <w:r>
              <w:rPr>
                <w:rFonts w:hint="eastAsia" w:ascii="宋体" w:hAnsi="宋体" w:eastAsia="宋体"/>
                <w:b/>
                <w:sz w:val="24"/>
              </w:rPr>
              <w:t>涞水县中医院</w:t>
            </w:r>
          </w:p>
        </w:tc>
        <w:tc>
          <w:tcPr>
            <w:tcW w:w="1701" w:type="dxa"/>
            <w:tcBorders>
              <w:top w:val="single" w:color="FFFFFF" w:sz="6" w:space="0"/>
              <w:left w:val="single" w:color="FFFFFF" w:sz="6" w:space="0"/>
              <w:right w:val="single" w:color="FFFFFF" w:sz="6" w:space="0"/>
            </w:tcBorders>
            <w:noWrap w:val="0"/>
            <w:vAlign w:val="center"/>
          </w:tcPr>
          <w:p w14:paraId="7780CB49">
            <w:pPr>
              <w:spacing w:line="360" w:lineRule="exact"/>
              <w:jc w:val="right"/>
              <w:rPr>
                <w:rFonts w:ascii="宋体" w:hAnsi="宋体" w:eastAsia="宋体"/>
                <w:sz w:val="24"/>
              </w:rPr>
            </w:pPr>
            <w:r>
              <w:rPr>
                <w:rFonts w:hint="eastAsia" w:ascii="宋体" w:hAnsi="宋体" w:eastAsia="宋体"/>
                <w:sz w:val="24"/>
              </w:rPr>
              <w:t>单位：万元</w:t>
            </w:r>
          </w:p>
        </w:tc>
      </w:tr>
      <w:tr w14:paraId="38C2C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7FAD1CF">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6D5E6ECA">
            <w:pPr>
              <w:spacing w:line="360" w:lineRule="exact"/>
              <w:jc w:val="left"/>
              <w:rPr>
                <w:rFonts w:ascii="宋体" w:hAnsi="宋体" w:eastAsia="宋体"/>
                <w:sz w:val="24"/>
              </w:rPr>
            </w:pPr>
            <w:r>
              <w:rPr>
                <w:rFonts w:ascii="宋体" w:hAnsi="宋体" w:eastAsia="宋体"/>
                <w:sz w:val="24"/>
              </w:rPr>
              <w:t>13062321ADLQL361CTAPL</w:t>
            </w:r>
          </w:p>
        </w:tc>
        <w:tc>
          <w:tcPr>
            <w:tcW w:w="1587" w:type="dxa"/>
            <w:noWrap w:val="0"/>
            <w:vAlign w:val="center"/>
          </w:tcPr>
          <w:p w14:paraId="1810933B">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52E9740A">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年中医院党建经费</w:t>
            </w:r>
          </w:p>
        </w:tc>
      </w:tr>
      <w:tr w14:paraId="590BE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A1F69F4">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715FFE50">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3067C25E">
            <w:pPr>
              <w:spacing w:line="360" w:lineRule="exact"/>
              <w:jc w:val="left"/>
              <w:rPr>
                <w:rFonts w:ascii="宋体" w:hAnsi="宋体" w:eastAsia="宋体"/>
                <w:sz w:val="24"/>
              </w:rPr>
            </w:pPr>
            <w:r>
              <w:rPr>
                <w:rFonts w:ascii="宋体" w:hAnsi="宋体" w:eastAsia="宋体"/>
                <w:sz w:val="24"/>
              </w:rPr>
              <w:t>7.70</w:t>
            </w:r>
          </w:p>
        </w:tc>
        <w:tc>
          <w:tcPr>
            <w:tcW w:w="1587" w:type="dxa"/>
            <w:noWrap w:val="0"/>
            <w:vAlign w:val="center"/>
          </w:tcPr>
          <w:p w14:paraId="1ADC1C4D">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5B997E52">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720A77ED">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67C95510">
            <w:pPr>
              <w:spacing w:line="360" w:lineRule="exact"/>
              <w:jc w:val="left"/>
              <w:rPr>
                <w:rFonts w:ascii="宋体" w:hAnsi="宋体" w:eastAsia="宋体"/>
                <w:sz w:val="24"/>
              </w:rPr>
            </w:pPr>
            <w:r>
              <w:rPr>
                <w:rFonts w:ascii="宋体" w:hAnsi="宋体" w:eastAsia="宋体"/>
                <w:sz w:val="24"/>
              </w:rPr>
              <w:t>7.70</w:t>
            </w:r>
          </w:p>
        </w:tc>
      </w:tr>
      <w:tr w14:paraId="0A692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8830331">
            <w:pPr>
              <w:spacing w:line="360" w:lineRule="exact"/>
              <w:jc w:val="left"/>
              <w:outlineLvl w:val="3"/>
              <w:rPr>
                <w:rFonts w:ascii="宋体" w:hAnsi="宋体" w:eastAsia="宋体"/>
                <w:sz w:val="24"/>
              </w:rPr>
            </w:pPr>
          </w:p>
        </w:tc>
        <w:tc>
          <w:tcPr>
            <w:tcW w:w="8278" w:type="dxa"/>
            <w:gridSpan w:val="6"/>
            <w:noWrap w:val="0"/>
            <w:vAlign w:val="center"/>
          </w:tcPr>
          <w:p w14:paraId="56AA650F">
            <w:pPr>
              <w:spacing w:line="360" w:lineRule="exact"/>
              <w:jc w:val="left"/>
              <w:rPr>
                <w:rFonts w:ascii="宋体" w:hAnsi="宋体" w:eastAsia="宋体"/>
                <w:sz w:val="24"/>
              </w:rPr>
            </w:pPr>
            <w:r>
              <w:rPr>
                <w:rFonts w:hint="eastAsia" w:ascii="宋体" w:hAnsi="宋体" w:eastAsia="宋体"/>
                <w:sz w:val="24"/>
              </w:rPr>
              <w:t>加强和改进新形势下党的建设。</w:t>
            </w:r>
            <w:r>
              <w:rPr>
                <w:rFonts w:ascii="宋体" w:hAnsi="宋体" w:eastAsia="宋体"/>
                <w:sz w:val="24"/>
              </w:rPr>
              <w:t>7.7</w:t>
            </w:r>
            <w:r>
              <w:rPr>
                <w:rFonts w:hint="eastAsia" w:ascii="宋体" w:hAnsi="宋体" w:eastAsia="宋体"/>
                <w:sz w:val="24"/>
              </w:rPr>
              <w:t>万元列入年初预算</w:t>
            </w:r>
          </w:p>
        </w:tc>
      </w:tr>
      <w:tr w14:paraId="6D61E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7D52622">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686FC098">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6FA69A11">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295C762D">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1F202733">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76676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69FFBE2">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51B487DE">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1AF5B3B9">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15CCDAC1">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3D657262">
            <w:pPr>
              <w:spacing w:line="360" w:lineRule="exact"/>
              <w:jc w:val="center"/>
              <w:rPr>
                <w:rFonts w:ascii="宋体" w:hAnsi="宋体" w:eastAsia="宋体"/>
                <w:sz w:val="24"/>
              </w:rPr>
            </w:pPr>
            <w:r>
              <w:rPr>
                <w:rFonts w:ascii="宋体" w:hAnsi="宋体" w:eastAsia="宋体"/>
                <w:sz w:val="24"/>
              </w:rPr>
              <w:t>100.00%</w:t>
            </w:r>
          </w:p>
        </w:tc>
      </w:tr>
      <w:tr w14:paraId="5D28A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2FF9183">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1A3533E6">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保障党建经费</w:t>
            </w:r>
          </w:p>
          <w:p w14:paraId="12E16818">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加强党建活动</w:t>
            </w:r>
          </w:p>
          <w:p w14:paraId="069C7602">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开展党建活动</w:t>
            </w:r>
          </w:p>
        </w:tc>
      </w:tr>
    </w:tbl>
    <w:p w14:paraId="5F5F698E">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A562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F9202E1">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370C3372">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6E70A317">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28C1A2B8">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705CCE4B">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2DCADA3A">
            <w:pPr>
              <w:spacing w:line="360" w:lineRule="exact"/>
              <w:jc w:val="center"/>
              <w:rPr>
                <w:rFonts w:ascii="宋体" w:hAnsi="宋体" w:eastAsia="宋体"/>
                <w:b/>
                <w:sz w:val="24"/>
              </w:rPr>
            </w:pPr>
            <w:r>
              <w:rPr>
                <w:rFonts w:hint="eastAsia" w:ascii="宋体" w:hAnsi="宋体" w:eastAsia="宋体"/>
                <w:b/>
                <w:sz w:val="24"/>
              </w:rPr>
              <w:t>指标值确定依据</w:t>
            </w:r>
          </w:p>
        </w:tc>
      </w:tr>
      <w:tr w14:paraId="3DE03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CA2294D">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129A05A8">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75F3DDC3">
            <w:pPr>
              <w:spacing w:line="360" w:lineRule="exact"/>
              <w:jc w:val="left"/>
              <w:rPr>
                <w:rFonts w:ascii="宋体" w:hAnsi="宋体" w:eastAsia="宋体"/>
                <w:sz w:val="24"/>
              </w:rPr>
            </w:pPr>
            <w:r>
              <w:rPr>
                <w:rFonts w:hint="eastAsia" w:ascii="宋体" w:hAnsi="宋体" w:eastAsia="宋体"/>
                <w:sz w:val="24"/>
              </w:rPr>
              <w:t>工作开展完成率</w:t>
            </w:r>
          </w:p>
        </w:tc>
        <w:tc>
          <w:tcPr>
            <w:tcW w:w="2891" w:type="dxa"/>
            <w:noWrap w:val="0"/>
            <w:vAlign w:val="center"/>
          </w:tcPr>
          <w:p w14:paraId="6380A2A5">
            <w:pPr>
              <w:spacing w:line="360" w:lineRule="exact"/>
              <w:jc w:val="left"/>
              <w:rPr>
                <w:rFonts w:ascii="宋体" w:hAnsi="宋体" w:eastAsia="宋体"/>
                <w:sz w:val="24"/>
              </w:rPr>
            </w:pPr>
            <w:r>
              <w:rPr>
                <w:rFonts w:hint="eastAsia" w:ascii="宋体" w:hAnsi="宋体" w:eastAsia="宋体"/>
                <w:sz w:val="24"/>
              </w:rPr>
              <w:t>工作实际开展占计划工作的比例，是衡量工作完成质量的重要依据</w:t>
            </w:r>
          </w:p>
        </w:tc>
        <w:tc>
          <w:tcPr>
            <w:tcW w:w="1276" w:type="dxa"/>
            <w:noWrap w:val="0"/>
            <w:vAlign w:val="center"/>
          </w:tcPr>
          <w:p w14:paraId="120F0B52">
            <w:pPr>
              <w:spacing w:line="360" w:lineRule="exact"/>
              <w:jc w:val="left"/>
              <w:rPr>
                <w:rFonts w:ascii="宋体" w:hAnsi="宋体" w:eastAsia="宋体"/>
                <w:sz w:val="24"/>
              </w:rPr>
            </w:pPr>
            <w:r>
              <w:rPr>
                <w:rFonts w:ascii="宋体" w:hAnsi="宋体" w:eastAsia="宋体"/>
                <w:sz w:val="24"/>
              </w:rPr>
              <w:t>&gt;85%</w:t>
            </w:r>
          </w:p>
        </w:tc>
        <w:tc>
          <w:tcPr>
            <w:tcW w:w="1701" w:type="dxa"/>
            <w:noWrap w:val="0"/>
            <w:vAlign w:val="center"/>
          </w:tcPr>
          <w:p w14:paraId="2AF5FF1C">
            <w:pPr>
              <w:spacing w:line="360" w:lineRule="exact"/>
              <w:jc w:val="left"/>
              <w:rPr>
                <w:rFonts w:ascii="宋体" w:hAnsi="宋体" w:eastAsia="宋体"/>
                <w:sz w:val="24"/>
              </w:rPr>
            </w:pPr>
            <w:r>
              <w:rPr>
                <w:rFonts w:hint="eastAsia" w:ascii="宋体" w:hAnsi="宋体" w:eastAsia="宋体"/>
                <w:sz w:val="24"/>
              </w:rPr>
              <w:t>根据政策规定</w:t>
            </w:r>
          </w:p>
        </w:tc>
      </w:tr>
      <w:tr w14:paraId="6B373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C1E256B">
            <w:pPr>
              <w:spacing w:line="360" w:lineRule="exact"/>
              <w:jc w:val="center"/>
              <w:rPr>
                <w:rFonts w:hint="eastAsia" w:ascii="宋体" w:hAnsi="宋体" w:eastAsia="宋体"/>
                <w:sz w:val="24"/>
              </w:rPr>
            </w:pPr>
          </w:p>
        </w:tc>
        <w:tc>
          <w:tcPr>
            <w:tcW w:w="1134" w:type="dxa"/>
            <w:noWrap w:val="0"/>
            <w:vAlign w:val="center"/>
          </w:tcPr>
          <w:p w14:paraId="288A4803">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3B7C2CA">
            <w:pPr>
              <w:spacing w:line="360" w:lineRule="exact"/>
              <w:jc w:val="left"/>
              <w:rPr>
                <w:rFonts w:hint="eastAsia" w:ascii="宋体" w:hAnsi="宋体" w:eastAsia="宋体"/>
                <w:sz w:val="24"/>
              </w:rPr>
            </w:pPr>
            <w:r>
              <w:rPr>
                <w:rFonts w:hint="eastAsia" w:ascii="宋体" w:hAnsi="宋体" w:eastAsia="宋体"/>
                <w:sz w:val="24"/>
              </w:rPr>
              <w:t>培训覆盖率（</w:t>
            </w:r>
            <w:r>
              <w:rPr>
                <w:rFonts w:ascii="宋体" w:hAnsi="宋体" w:eastAsia="宋体"/>
                <w:sz w:val="24"/>
              </w:rPr>
              <w:t>%</w:t>
            </w:r>
            <w:r>
              <w:rPr>
                <w:rFonts w:hint="eastAsia" w:ascii="宋体" w:hAnsi="宋体" w:eastAsia="宋体"/>
                <w:sz w:val="24"/>
              </w:rPr>
              <w:t>）</w:t>
            </w:r>
          </w:p>
        </w:tc>
        <w:tc>
          <w:tcPr>
            <w:tcW w:w="2891" w:type="dxa"/>
            <w:noWrap w:val="0"/>
            <w:vAlign w:val="center"/>
          </w:tcPr>
          <w:p w14:paraId="3C3CEE6C">
            <w:pPr>
              <w:spacing w:line="360" w:lineRule="exact"/>
              <w:jc w:val="left"/>
              <w:rPr>
                <w:rFonts w:ascii="宋体" w:hAnsi="宋体" w:eastAsia="宋体"/>
                <w:sz w:val="24"/>
              </w:rPr>
            </w:pPr>
            <w:r>
              <w:rPr>
                <w:rFonts w:hint="eastAsia" w:ascii="宋体" w:hAnsi="宋体" w:eastAsia="宋体"/>
                <w:sz w:val="24"/>
              </w:rPr>
              <w:t>培训对象数量占应覆盖对象数量的比率，是评估培训效果的一个指标，可以反映工作周期内培训的质量</w:t>
            </w:r>
          </w:p>
        </w:tc>
        <w:tc>
          <w:tcPr>
            <w:tcW w:w="1276" w:type="dxa"/>
            <w:noWrap w:val="0"/>
            <w:vAlign w:val="center"/>
          </w:tcPr>
          <w:p w14:paraId="4C549601">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13C1B098">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16FAC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3F03922">
            <w:pPr>
              <w:spacing w:line="360" w:lineRule="exact"/>
              <w:jc w:val="center"/>
              <w:rPr>
                <w:rFonts w:hint="eastAsia" w:ascii="宋体" w:hAnsi="宋体" w:eastAsia="宋体"/>
                <w:sz w:val="24"/>
              </w:rPr>
            </w:pPr>
          </w:p>
        </w:tc>
        <w:tc>
          <w:tcPr>
            <w:tcW w:w="1134" w:type="dxa"/>
            <w:noWrap w:val="0"/>
            <w:vAlign w:val="center"/>
          </w:tcPr>
          <w:p w14:paraId="41307D91">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23BC3E10">
            <w:pPr>
              <w:spacing w:line="360" w:lineRule="exact"/>
              <w:jc w:val="left"/>
              <w:rPr>
                <w:rFonts w:hint="eastAsia" w:ascii="宋体" w:hAnsi="宋体" w:eastAsia="宋体"/>
                <w:sz w:val="24"/>
              </w:rPr>
            </w:pPr>
            <w:r>
              <w:rPr>
                <w:rFonts w:hint="eastAsia" w:ascii="宋体" w:hAnsi="宋体" w:eastAsia="宋体"/>
                <w:sz w:val="24"/>
              </w:rPr>
              <w:t>按时培训</w:t>
            </w:r>
          </w:p>
        </w:tc>
        <w:tc>
          <w:tcPr>
            <w:tcW w:w="2891" w:type="dxa"/>
            <w:noWrap w:val="0"/>
            <w:vAlign w:val="center"/>
          </w:tcPr>
          <w:p w14:paraId="46BFFE8A">
            <w:pPr>
              <w:spacing w:line="360" w:lineRule="exact"/>
              <w:jc w:val="left"/>
              <w:rPr>
                <w:rFonts w:ascii="宋体" w:hAnsi="宋体" w:eastAsia="宋体"/>
                <w:sz w:val="24"/>
              </w:rPr>
            </w:pPr>
            <w:r>
              <w:rPr>
                <w:rFonts w:hint="eastAsia" w:ascii="宋体" w:hAnsi="宋体" w:eastAsia="宋体"/>
                <w:sz w:val="24"/>
              </w:rPr>
              <w:t>各类培训及时组织，认真组织，</w:t>
            </w:r>
            <w:r>
              <w:rPr>
                <w:rFonts w:hint="eastAsia" w:ascii="宋体" w:hAnsi="宋体"/>
                <w:sz w:val="24"/>
                <w:lang w:val="en-US" w:eastAsia="zh-CN"/>
              </w:rPr>
              <w:t>增强</w:t>
            </w:r>
            <w:r>
              <w:rPr>
                <w:rFonts w:hint="eastAsia" w:ascii="宋体" w:hAnsi="宋体" w:eastAsia="宋体"/>
                <w:sz w:val="24"/>
              </w:rPr>
              <w:t>培训效果</w:t>
            </w:r>
          </w:p>
        </w:tc>
        <w:tc>
          <w:tcPr>
            <w:tcW w:w="1276" w:type="dxa"/>
            <w:noWrap w:val="0"/>
            <w:vAlign w:val="center"/>
          </w:tcPr>
          <w:p w14:paraId="5E50EA28">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192EB751">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6C3E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4B28F88">
            <w:pPr>
              <w:spacing w:line="360" w:lineRule="exact"/>
              <w:jc w:val="center"/>
              <w:rPr>
                <w:rFonts w:hint="eastAsia" w:ascii="宋体" w:hAnsi="宋体" w:eastAsia="宋体"/>
                <w:sz w:val="24"/>
              </w:rPr>
            </w:pPr>
          </w:p>
        </w:tc>
        <w:tc>
          <w:tcPr>
            <w:tcW w:w="1134" w:type="dxa"/>
            <w:noWrap w:val="0"/>
            <w:vAlign w:val="center"/>
          </w:tcPr>
          <w:p w14:paraId="5CF65510">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4E07999F">
            <w:pPr>
              <w:spacing w:line="360" w:lineRule="exact"/>
              <w:jc w:val="left"/>
              <w:rPr>
                <w:rFonts w:hint="eastAsia" w:ascii="宋体" w:hAnsi="宋体" w:eastAsia="宋体"/>
                <w:sz w:val="24"/>
              </w:rPr>
            </w:pPr>
            <w:r>
              <w:rPr>
                <w:rFonts w:hint="eastAsia" w:ascii="宋体" w:hAnsi="宋体" w:eastAsia="宋体"/>
                <w:sz w:val="24"/>
              </w:rPr>
              <w:t>工作按时完成率</w:t>
            </w:r>
          </w:p>
        </w:tc>
        <w:tc>
          <w:tcPr>
            <w:tcW w:w="2891" w:type="dxa"/>
            <w:noWrap w:val="0"/>
            <w:vAlign w:val="center"/>
          </w:tcPr>
          <w:p w14:paraId="53484014">
            <w:pPr>
              <w:spacing w:line="360" w:lineRule="exact"/>
              <w:jc w:val="left"/>
              <w:rPr>
                <w:rFonts w:ascii="宋体" w:hAnsi="宋体" w:eastAsia="宋体"/>
                <w:sz w:val="24"/>
              </w:rPr>
            </w:pPr>
            <w:r>
              <w:rPr>
                <w:rFonts w:hint="eastAsia" w:ascii="宋体" w:hAnsi="宋体" w:eastAsia="宋体"/>
                <w:sz w:val="24"/>
              </w:rPr>
              <w:t>是否能提高工作效率，确保工作任务及时完成</w:t>
            </w:r>
          </w:p>
        </w:tc>
        <w:tc>
          <w:tcPr>
            <w:tcW w:w="1276" w:type="dxa"/>
            <w:noWrap w:val="0"/>
            <w:vAlign w:val="center"/>
          </w:tcPr>
          <w:p w14:paraId="35151345">
            <w:pPr>
              <w:spacing w:line="360" w:lineRule="exact"/>
              <w:jc w:val="left"/>
              <w:rPr>
                <w:rFonts w:ascii="宋体" w:hAnsi="宋体" w:eastAsia="宋体"/>
                <w:sz w:val="24"/>
              </w:rPr>
            </w:pPr>
            <w:r>
              <w:rPr>
                <w:rFonts w:ascii="宋体" w:hAnsi="宋体" w:eastAsia="宋体"/>
                <w:sz w:val="24"/>
              </w:rPr>
              <w:t>&gt;85%</w:t>
            </w:r>
          </w:p>
        </w:tc>
        <w:tc>
          <w:tcPr>
            <w:tcW w:w="1701" w:type="dxa"/>
            <w:noWrap w:val="0"/>
            <w:vAlign w:val="center"/>
          </w:tcPr>
          <w:p w14:paraId="57288C19">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2267E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6488A37">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498AE9E3">
            <w:pPr>
              <w:spacing w:line="360" w:lineRule="exact"/>
              <w:jc w:val="left"/>
              <w:rPr>
                <w:rFonts w:hint="eastAsia" w:ascii="宋体" w:hAnsi="宋体" w:eastAsia="宋体"/>
                <w:sz w:val="24"/>
              </w:rPr>
            </w:pPr>
            <w:r>
              <w:rPr>
                <w:rFonts w:hint="eastAsia" w:ascii="宋体" w:hAnsi="宋体" w:eastAsia="宋体"/>
                <w:sz w:val="24"/>
              </w:rPr>
              <w:t>经济效益指标</w:t>
            </w:r>
          </w:p>
        </w:tc>
        <w:tc>
          <w:tcPr>
            <w:tcW w:w="1276" w:type="dxa"/>
            <w:noWrap w:val="0"/>
            <w:vAlign w:val="center"/>
          </w:tcPr>
          <w:p w14:paraId="62603F1F">
            <w:pPr>
              <w:spacing w:line="360" w:lineRule="exact"/>
              <w:jc w:val="left"/>
              <w:rPr>
                <w:rFonts w:hint="eastAsia" w:ascii="宋体" w:hAnsi="宋体" w:eastAsia="宋体"/>
                <w:sz w:val="24"/>
              </w:rPr>
            </w:pPr>
            <w:r>
              <w:rPr>
                <w:rFonts w:hint="eastAsia" w:ascii="宋体" w:hAnsi="宋体" w:eastAsia="宋体"/>
                <w:sz w:val="24"/>
              </w:rPr>
              <w:t>资金的使用效率</w:t>
            </w:r>
          </w:p>
        </w:tc>
        <w:tc>
          <w:tcPr>
            <w:tcW w:w="2891" w:type="dxa"/>
            <w:noWrap w:val="0"/>
            <w:vAlign w:val="center"/>
          </w:tcPr>
          <w:p w14:paraId="2F6FAE88">
            <w:pPr>
              <w:spacing w:line="360" w:lineRule="exact"/>
              <w:jc w:val="left"/>
              <w:rPr>
                <w:rFonts w:ascii="宋体" w:hAnsi="宋体" w:eastAsia="宋体"/>
                <w:sz w:val="24"/>
              </w:rPr>
            </w:pPr>
            <w:r>
              <w:rPr>
                <w:rFonts w:hint="eastAsia" w:ascii="宋体" w:hAnsi="宋体" w:eastAsia="宋体"/>
                <w:sz w:val="24"/>
              </w:rPr>
              <w:t>逐步加大资金的使用效率，确保项目工作的正常开展</w:t>
            </w:r>
          </w:p>
        </w:tc>
        <w:tc>
          <w:tcPr>
            <w:tcW w:w="1276" w:type="dxa"/>
            <w:noWrap w:val="0"/>
            <w:vAlign w:val="center"/>
          </w:tcPr>
          <w:p w14:paraId="0B0CB1F8">
            <w:pPr>
              <w:spacing w:line="360" w:lineRule="exact"/>
              <w:jc w:val="left"/>
              <w:rPr>
                <w:rFonts w:ascii="宋体" w:hAnsi="宋体" w:eastAsia="宋体"/>
                <w:sz w:val="24"/>
              </w:rPr>
            </w:pPr>
            <w:r>
              <w:rPr>
                <w:rFonts w:ascii="宋体" w:hAnsi="宋体" w:eastAsia="宋体"/>
                <w:sz w:val="24"/>
              </w:rPr>
              <w:t>&gt;85%</w:t>
            </w:r>
          </w:p>
        </w:tc>
        <w:tc>
          <w:tcPr>
            <w:tcW w:w="1701" w:type="dxa"/>
            <w:noWrap w:val="0"/>
            <w:vAlign w:val="center"/>
          </w:tcPr>
          <w:p w14:paraId="3D203763">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6FE3E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6D04380">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1139893F">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174446B1">
            <w:pPr>
              <w:spacing w:line="360" w:lineRule="exact"/>
              <w:jc w:val="left"/>
              <w:rPr>
                <w:rFonts w:hint="eastAsia" w:ascii="宋体" w:hAnsi="宋体" w:eastAsia="宋体"/>
                <w:sz w:val="24"/>
              </w:rPr>
            </w:pPr>
            <w:r>
              <w:rPr>
                <w:rFonts w:hint="eastAsia" w:ascii="宋体" w:hAnsi="宋体" w:eastAsia="宋体"/>
                <w:sz w:val="24"/>
              </w:rPr>
              <w:t>培训对象满意度</w:t>
            </w:r>
          </w:p>
        </w:tc>
        <w:tc>
          <w:tcPr>
            <w:tcW w:w="2891" w:type="dxa"/>
            <w:noWrap w:val="0"/>
            <w:vAlign w:val="center"/>
          </w:tcPr>
          <w:p w14:paraId="52BC4E97">
            <w:pPr>
              <w:spacing w:line="360" w:lineRule="exact"/>
              <w:jc w:val="left"/>
              <w:rPr>
                <w:rFonts w:ascii="宋体" w:hAnsi="宋体" w:eastAsia="宋体"/>
                <w:sz w:val="24"/>
              </w:rPr>
            </w:pPr>
            <w:r>
              <w:rPr>
                <w:rFonts w:hint="eastAsia" w:ascii="宋体" w:hAnsi="宋体" w:eastAsia="宋体"/>
                <w:sz w:val="24"/>
              </w:rPr>
              <w:t>做好培训工作，完善培训体系，进行培训需求调查，对培训课程进行调整改进，以满与不同岗位不同层次的人员</w:t>
            </w:r>
          </w:p>
        </w:tc>
        <w:tc>
          <w:tcPr>
            <w:tcW w:w="1276" w:type="dxa"/>
            <w:noWrap w:val="0"/>
            <w:vAlign w:val="center"/>
          </w:tcPr>
          <w:p w14:paraId="74800B98">
            <w:pPr>
              <w:spacing w:line="360" w:lineRule="exact"/>
              <w:jc w:val="left"/>
              <w:rPr>
                <w:rFonts w:ascii="宋体" w:hAnsi="宋体" w:eastAsia="宋体"/>
                <w:sz w:val="24"/>
              </w:rPr>
            </w:pPr>
            <w:r>
              <w:rPr>
                <w:rFonts w:ascii="宋体" w:hAnsi="宋体" w:eastAsia="宋体"/>
                <w:sz w:val="24"/>
              </w:rPr>
              <w:t>&gt;85%</w:t>
            </w:r>
          </w:p>
        </w:tc>
        <w:tc>
          <w:tcPr>
            <w:tcW w:w="1701" w:type="dxa"/>
            <w:noWrap w:val="0"/>
            <w:vAlign w:val="center"/>
          </w:tcPr>
          <w:p w14:paraId="72680D4C">
            <w:pPr>
              <w:spacing w:line="360" w:lineRule="exact"/>
              <w:jc w:val="left"/>
              <w:rPr>
                <w:rFonts w:hint="eastAsia" w:ascii="宋体" w:hAnsi="宋体" w:eastAsia="宋体"/>
                <w:sz w:val="24"/>
              </w:rPr>
            </w:pPr>
            <w:r>
              <w:rPr>
                <w:rFonts w:hint="eastAsia" w:ascii="宋体" w:hAnsi="宋体" w:eastAsia="宋体"/>
                <w:sz w:val="24"/>
              </w:rPr>
              <w:t>根据政策规定</w:t>
            </w:r>
          </w:p>
        </w:tc>
      </w:tr>
    </w:tbl>
    <w:p w14:paraId="3116AFDE">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1BFE7C89">
      <w:pPr>
        <w:spacing w:line="360" w:lineRule="exact"/>
        <w:ind w:firstLine="480" w:firstLineChars="200"/>
        <w:jc w:val="left"/>
        <w:rPr>
          <w:rFonts w:ascii="宋体" w:hAnsi="宋体" w:eastAsia="宋体"/>
          <w:sz w:val="24"/>
        </w:rPr>
      </w:pPr>
    </w:p>
    <w:p w14:paraId="16FCB87B">
      <w:pPr>
        <w:spacing w:line="360" w:lineRule="exact"/>
        <w:ind w:firstLine="482" w:firstLineChars="200"/>
        <w:jc w:val="left"/>
        <w:outlineLvl w:val="3"/>
        <w:rPr>
          <w:rFonts w:ascii="宋体" w:hAnsi="宋体" w:eastAsia="宋体"/>
          <w:b/>
          <w:sz w:val="24"/>
        </w:rPr>
      </w:pPr>
      <w:bookmarkStart w:id="82" w:name="_Toc62803892"/>
      <w:r>
        <w:rPr>
          <w:rFonts w:hint="eastAsia" w:ascii="宋体" w:hAnsi="宋体" w:eastAsia="宋体"/>
          <w:b/>
          <w:sz w:val="24"/>
        </w:rPr>
        <w:t>82.2021涞水县中医院设备购置、维修维护项目绩效目标表</w:t>
      </w:r>
      <w:bookmarkEnd w:id="82"/>
      <w:r>
        <w:rPr>
          <w:rFonts w:hint="eastAsia" w:ascii="宋体" w:hAnsi="宋体" w:eastAsia="宋体"/>
          <w:b/>
          <w:sz w:val="24"/>
        </w:rPr>
        <w:t>TC 82、2021涞水县中医院设备购置、维修维护项目绩效目标表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1BA8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A7D1ECE">
            <w:pPr>
              <w:spacing w:line="360" w:lineRule="exact"/>
              <w:jc w:val="left"/>
              <w:rPr>
                <w:rFonts w:ascii="宋体" w:hAnsi="宋体" w:eastAsia="宋体"/>
                <w:b/>
                <w:sz w:val="24"/>
              </w:rPr>
            </w:pPr>
            <w:r>
              <w:rPr>
                <w:rFonts w:ascii="宋体" w:hAnsi="宋体" w:eastAsia="宋体"/>
                <w:b/>
                <w:sz w:val="24"/>
              </w:rPr>
              <w:t>361007</w:t>
            </w:r>
            <w:r>
              <w:rPr>
                <w:rFonts w:hint="eastAsia" w:ascii="宋体" w:hAnsi="宋体" w:eastAsia="宋体"/>
                <w:b/>
                <w:sz w:val="24"/>
              </w:rPr>
              <w:t>涞水县中医院</w:t>
            </w:r>
          </w:p>
        </w:tc>
        <w:tc>
          <w:tcPr>
            <w:tcW w:w="1701" w:type="dxa"/>
            <w:tcBorders>
              <w:top w:val="single" w:color="FFFFFF" w:sz="6" w:space="0"/>
              <w:left w:val="single" w:color="FFFFFF" w:sz="6" w:space="0"/>
              <w:right w:val="single" w:color="FFFFFF" w:sz="6" w:space="0"/>
            </w:tcBorders>
            <w:noWrap w:val="0"/>
            <w:vAlign w:val="center"/>
          </w:tcPr>
          <w:p w14:paraId="53CD5158">
            <w:pPr>
              <w:spacing w:line="360" w:lineRule="exact"/>
              <w:jc w:val="right"/>
              <w:rPr>
                <w:rFonts w:ascii="宋体" w:hAnsi="宋体" w:eastAsia="宋体"/>
                <w:sz w:val="24"/>
              </w:rPr>
            </w:pPr>
            <w:r>
              <w:rPr>
                <w:rFonts w:hint="eastAsia" w:ascii="宋体" w:hAnsi="宋体" w:eastAsia="宋体"/>
                <w:sz w:val="24"/>
              </w:rPr>
              <w:t>单位：万元</w:t>
            </w:r>
          </w:p>
        </w:tc>
      </w:tr>
      <w:tr w14:paraId="7DC37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A584AA2">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4C649744">
            <w:pPr>
              <w:spacing w:line="360" w:lineRule="exact"/>
              <w:jc w:val="left"/>
              <w:rPr>
                <w:rFonts w:ascii="宋体" w:hAnsi="宋体" w:eastAsia="宋体"/>
                <w:sz w:val="24"/>
              </w:rPr>
            </w:pPr>
            <w:r>
              <w:rPr>
                <w:rFonts w:ascii="宋体" w:hAnsi="宋体" w:eastAsia="宋体"/>
                <w:sz w:val="24"/>
              </w:rPr>
              <w:t>13062321AIWK3TAX6CSBF</w:t>
            </w:r>
          </w:p>
        </w:tc>
        <w:tc>
          <w:tcPr>
            <w:tcW w:w="1587" w:type="dxa"/>
            <w:noWrap w:val="0"/>
            <w:vAlign w:val="center"/>
          </w:tcPr>
          <w:p w14:paraId="19B43B80">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137D9619">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涞水县中医院设备购置、维修维护项目</w:t>
            </w:r>
          </w:p>
        </w:tc>
      </w:tr>
      <w:tr w14:paraId="36E7F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336B992">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7585A857">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1DAF7F44">
            <w:pPr>
              <w:spacing w:line="360" w:lineRule="exact"/>
              <w:jc w:val="left"/>
              <w:rPr>
                <w:rFonts w:ascii="宋体" w:hAnsi="宋体" w:eastAsia="宋体"/>
                <w:sz w:val="24"/>
              </w:rPr>
            </w:pPr>
            <w:r>
              <w:rPr>
                <w:rFonts w:ascii="宋体" w:hAnsi="宋体" w:eastAsia="宋体"/>
                <w:sz w:val="24"/>
              </w:rPr>
              <w:t>2609.94</w:t>
            </w:r>
          </w:p>
        </w:tc>
        <w:tc>
          <w:tcPr>
            <w:tcW w:w="1587" w:type="dxa"/>
            <w:noWrap w:val="0"/>
            <w:vAlign w:val="center"/>
          </w:tcPr>
          <w:p w14:paraId="5D472D8E">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4CA001B2">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6E28517D">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0B7582E0">
            <w:pPr>
              <w:spacing w:line="360" w:lineRule="exact"/>
              <w:jc w:val="left"/>
              <w:rPr>
                <w:rFonts w:ascii="宋体" w:hAnsi="宋体" w:eastAsia="宋体"/>
                <w:sz w:val="24"/>
              </w:rPr>
            </w:pPr>
            <w:r>
              <w:rPr>
                <w:rFonts w:ascii="宋体" w:hAnsi="宋体" w:eastAsia="宋体"/>
                <w:sz w:val="24"/>
              </w:rPr>
              <w:t>2609.94</w:t>
            </w:r>
          </w:p>
        </w:tc>
      </w:tr>
      <w:tr w14:paraId="48A52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F88D808">
            <w:pPr>
              <w:spacing w:line="360" w:lineRule="exact"/>
              <w:jc w:val="left"/>
              <w:outlineLvl w:val="3"/>
              <w:rPr>
                <w:rFonts w:ascii="宋体" w:hAnsi="宋体" w:eastAsia="宋体"/>
                <w:sz w:val="24"/>
              </w:rPr>
            </w:pPr>
          </w:p>
        </w:tc>
        <w:tc>
          <w:tcPr>
            <w:tcW w:w="8278" w:type="dxa"/>
            <w:gridSpan w:val="6"/>
            <w:noWrap w:val="0"/>
            <w:vAlign w:val="center"/>
          </w:tcPr>
          <w:p w14:paraId="2B3B5133">
            <w:pPr>
              <w:spacing w:line="360" w:lineRule="exact"/>
              <w:jc w:val="left"/>
              <w:rPr>
                <w:rFonts w:ascii="宋体" w:hAnsi="宋体" w:eastAsia="宋体"/>
                <w:sz w:val="24"/>
              </w:rPr>
            </w:pPr>
            <w:r>
              <w:rPr>
                <w:rFonts w:hint="eastAsia" w:ascii="宋体" w:hAnsi="宋体" w:eastAsia="宋体"/>
                <w:sz w:val="24"/>
              </w:rPr>
              <w:t>保障医院的正常运行，更好的服务患者。</w:t>
            </w:r>
            <w:r>
              <w:rPr>
                <w:rFonts w:ascii="宋体" w:hAnsi="宋体" w:eastAsia="宋体"/>
                <w:sz w:val="24"/>
              </w:rPr>
              <w:t>2609.94</w:t>
            </w:r>
            <w:r>
              <w:rPr>
                <w:rFonts w:hint="eastAsia" w:ascii="宋体" w:hAnsi="宋体" w:eastAsia="宋体"/>
                <w:sz w:val="24"/>
              </w:rPr>
              <w:t>万元列入年初预算。</w:t>
            </w:r>
          </w:p>
        </w:tc>
      </w:tr>
      <w:tr w14:paraId="38DF8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9E1FA75">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41E43B5">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2C232587">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08A17C73">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3A6ED4A8">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48D39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90DD897">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1BD017BE">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420A57B0">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6A7CE96E">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14850DA3">
            <w:pPr>
              <w:spacing w:line="360" w:lineRule="exact"/>
              <w:jc w:val="center"/>
              <w:rPr>
                <w:rFonts w:ascii="宋体" w:hAnsi="宋体" w:eastAsia="宋体"/>
                <w:sz w:val="24"/>
              </w:rPr>
            </w:pPr>
            <w:r>
              <w:rPr>
                <w:rFonts w:ascii="宋体" w:hAnsi="宋体" w:eastAsia="宋体"/>
                <w:sz w:val="24"/>
              </w:rPr>
              <w:t>100.00%</w:t>
            </w:r>
          </w:p>
        </w:tc>
      </w:tr>
      <w:tr w14:paraId="774EB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98E4154">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6612F5A2">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保障医院的正常运行，更好的服务患者障</w:t>
            </w:r>
          </w:p>
          <w:p w14:paraId="1F0C605B">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提升医院的服务能力</w:t>
            </w:r>
          </w:p>
          <w:p w14:paraId="126832A7">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提高医院的综合服务能力</w:t>
            </w:r>
          </w:p>
        </w:tc>
      </w:tr>
    </w:tbl>
    <w:p w14:paraId="2164C991">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13D2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D2E1276">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0FA52A2D">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15D36E49">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385CAF2E">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1FFA715F">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54BFE284">
            <w:pPr>
              <w:spacing w:line="360" w:lineRule="exact"/>
              <w:jc w:val="center"/>
              <w:rPr>
                <w:rFonts w:ascii="宋体" w:hAnsi="宋体" w:eastAsia="宋体"/>
                <w:b/>
                <w:sz w:val="24"/>
              </w:rPr>
            </w:pPr>
            <w:r>
              <w:rPr>
                <w:rFonts w:hint="eastAsia" w:ascii="宋体" w:hAnsi="宋体" w:eastAsia="宋体"/>
                <w:b/>
                <w:sz w:val="24"/>
              </w:rPr>
              <w:t>指标值确定依据</w:t>
            </w:r>
          </w:p>
        </w:tc>
      </w:tr>
      <w:tr w14:paraId="6E9B4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9C801D9">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21CFF027">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016C3154">
            <w:pPr>
              <w:spacing w:line="360" w:lineRule="exact"/>
              <w:jc w:val="left"/>
              <w:rPr>
                <w:rFonts w:ascii="宋体" w:hAnsi="宋体" w:eastAsia="宋体"/>
                <w:sz w:val="24"/>
              </w:rPr>
            </w:pPr>
            <w:r>
              <w:rPr>
                <w:rFonts w:hint="eastAsia" w:ascii="宋体" w:hAnsi="宋体" w:eastAsia="宋体"/>
                <w:sz w:val="24"/>
              </w:rPr>
              <w:t>购置验收通过率</w:t>
            </w:r>
          </w:p>
        </w:tc>
        <w:tc>
          <w:tcPr>
            <w:tcW w:w="2891" w:type="dxa"/>
            <w:noWrap w:val="0"/>
            <w:vAlign w:val="center"/>
          </w:tcPr>
          <w:p w14:paraId="15799F53">
            <w:pPr>
              <w:spacing w:line="360" w:lineRule="exact"/>
              <w:jc w:val="left"/>
              <w:rPr>
                <w:rFonts w:ascii="宋体" w:hAnsi="宋体" w:eastAsia="宋体"/>
                <w:sz w:val="24"/>
              </w:rPr>
            </w:pPr>
            <w:r>
              <w:rPr>
                <w:rFonts w:hint="eastAsia" w:ascii="宋体" w:hAnsi="宋体" w:eastAsia="宋体"/>
                <w:sz w:val="24"/>
              </w:rPr>
              <w:t>通过验收的购置数量占购置总数的比例</w:t>
            </w:r>
          </w:p>
        </w:tc>
        <w:tc>
          <w:tcPr>
            <w:tcW w:w="1276" w:type="dxa"/>
            <w:noWrap w:val="0"/>
            <w:vAlign w:val="center"/>
          </w:tcPr>
          <w:p w14:paraId="27402174">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29F8C0E6">
            <w:pPr>
              <w:spacing w:line="360" w:lineRule="exact"/>
              <w:jc w:val="left"/>
              <w:rPr>
                <w:rFonts w:ascii="宋体" w:hAnsi="宋体" w:eastAsia="宋体"/>
                <w:sz w:val="24"/>
              </w:rPr>
            </w:pPr>
            <w:r>
              <w:rPr>
                <w:rFonts w:hint="eastAsia" w:ascii="宋体" w:hAnsi="宋体" w:eastAsia="宋体"/>
                <w:sz w:val="24"/>
              </w:rPr>
              <w:t>根据医药制度</w:t>
            </w:r>
          </w:p>
        </w:tc>
      </w:tr>
      <w:tr w14:paraId="760C8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3B5F858">
            <w:pPr>
              <w:spacing w:line="360" w:lineRule="exact"/>
              <w:jc w:val="center"/>
              <w:rPr>
                <w:rFonts w:hint="eastAsia" w:ascii="宋体" w:hAnsi="宋体" w:eastAsia="宋体"/>
                <w:sz w:val="24"/>
              </w:rPr>
            </w:pPr>
          </w:p>
        </w:tc>
        <w:tc>
          <w:tcPr>
            <w:tcW w:w="1134" w:type="dxa"/>
            <w:noWrap w:val="0"/>
            <w:vAlign w:val="center"/>
          </w:tcPr>
          <w:p w14:paraId="39496F6B">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34D078E">
            <w:pPr>
              <w:spacing w:line="360" w:lineRule="exact"/>
              <w:jc w:val="left"/>
              <w:rPr>
                <w:rFonts w:hint="eastAsia" w:ascii="宋体" w:hAnsi="宋体" w:eastAsia="宋体"/>
                <w:sz w:val="24"/>
              </w:rPr>
            </w:pPr>
            <w:r>
              <w:rPr>
                <w:rFonts w:hint="eastAsia" w:ascii="宋体" w:hAnsi="宋体" w:eastAsia="宋体"/>
                <w:sz w:val="24"/>
              </w:rPr>
              <w:t>购置质量合格率（</w:t>
            </w:r>
            <w:r>
              <w:rPr>
                <w:rFonts w:ascii="宋体" w:hAnsi="宋体" w:eastAsia="宋体"/>
                <w:sz w:val="24"/>
              </w:rPr>
              <w:t>%</w:t>
            </w:r>
            <w:r>
              <w:rPr>
                <w:rFonts w:hint="eastAsia" w:ascii="宋体" w:hAnsi="宋体" w:eastAsia="宋体"/>
                <w:sz w:val="24"/>
              </w:rPr>
              <w:t>）</w:t>
            </w:r>
          </w:p>
        </w:tc>
        <w:tc>
          <w:tcPr>
            <w:tcW w:w="2891" w:type="dxa"/>
            <w:noWrap w:val="0"/>
            <w:vAlign w:val="center"/>
          </w:tcPr>
          <w:p w14:paraId="529912AE">
            <w:pPr>
              <w:spacing w:line="360" w:lineRule="exact"/>
              <w:jc w:val="left"/>
              <w:rPr>
                <w:rFonts w:ascii="宋体" w:hAnsi="宋体" w:eastAsia="宋体"/>
                <w:sz w:val="24"/>
              </w:rPr>
            </w:pPr>
            <w:r>
              <w:rPr>
                <w:rFonts w:hint="eastAsia" w:ascii="宋体" w:hAnsi="宋体" w:eastAsia="宋体"/>
                <w:sz w:val="24"/>
              </w:rPr>
              <w:t>购置质量合格的数量占购置总数量的比率</w:t>
            </w:r>
          </w:p>
        </w:tc>
        <w:tc>
          <w:tcPr>
            <w:tcW w:w="1276" w:type="dxa"/>
            <w:noWrap w:val="0"/>
            <w:vAlign w:val="center"/>
          </w:tcPr>
          <w:p w14:paraId="2D6A3BB8">
            <w:pPr>
              <w:spacing w:line="360" w:lineRule="exact"/>
              <w:jc w:val="left"/>
              <w:rPr>
                <w:rFonts w:ascii="宋体" w:hAnsi="宋体" w:eastAsia="宋体"/>
                <w:sz w:val="24"/>
              </w:rPr>
            </w:pPr>
            <w:r>
              <w:rPr>
                <w:rFonts w:ascii="宋体" w:hAnsi="宋体" w:eastAsia="宋体"/>
                <w:sz w:val="24"/>
              </w:rPr>
              <w:t>&gt;95%</w:t>
            </w:r>
          </w:p>
        </w:tc>
        <w:tc>
          <w:tcPr>
            <w:tcW w:w="1701" w:type="dxa"/>
            <w:noWrap w:val="0"/>
            <w:vAlign w:val="center"/>
          </w:tcPr>
          <w:p w14:paraId="31A9158B">
            <w:pPr>
              <w:spacing w:line="360" w:lineRule="exact"/>
              <w:jc w:val="left"/>
              <w:rPr>
                <w:rFonts w:hint="eastAsia" w:ascii="宋体" w:hAnsi="宋体" w:eastAsia="宋体"/>
                <w:sz w:val="24"/>
              </w:rPr>
            </w:pPr>
            <w:r>
              <w:rPr>
                <w:rFonts w:hint="eastAsia" w:ascii="宋体" w:hAnsi="宋体" w:eastAsia="宋体"/>
                <w:sz w:val="24"/>
              </w:rPr>
              <w:t>根据医药制度</w:t>
            </w:r>
          </w:p>
        </w:tc>
      </w:tr>
      <w:tr w14:paraId="4A9AE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5D5AD9E">
            <w:pPr>
              <w:spacing w:line="360" w:lineRule="exact"/>
              <w:jc w:val="center"/>
              <w:rPr>
                <w:rFonts w:hint="eastAsia" w:ascii="宋体" w:hAnsi="宋体" w:eastAsia="宋体"/>
                <w:sz w:val="24"/>
              </w:rPr>
            </w:pPr>
          </w:p>
        </w:tc>
        <w:tc>
          <w:tcPr>
            <w:tcW w:w="1134" w:type="dxa"/>
            <w:noWrap w:val="0"/>
            <w:vAlign w:val="center"/>
          </w:tcPr>
          <w:p w14:paraId="74E5F627">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5194466B">
            <w:pPr>
              <w:spacing w:line="360" w:lineRule="exact"/>
              <w:jc w:val="left"/>
              <w:rPr>
                <w:rFonts w:hint="eastAsia" w:ascii="宋体" w:hAnsi="宋体" w:eastAsia="宋体"/>
                <w:sz w:val="24"/>
              </w:rPr>
            </w:pPr>
            <w:r>
              <w:rPr>
                <w:rFonts w:hint="eastAsia" w:ascii="宋体" w:hAnsi="宋体" w:eastAsia="宋体"/>
                <w:sz w:val="24"/>
              </w:rPr>
              <w:t>设备维修及时率</w:t>
            </w:r>
          </w:p>
        </w:tc>
        <w:tc>
          <w:tcPr>
            <w:tcW w:w="2891" w:type="dxa"/>
            <w:noWrap w:val="0"/>
            <w:vAlign w:val="center"/>
          </w:tcPr>
          <w:p w14:paraId="288903DC">
            <w:pPr>
              <w:spacing w:line="360" w:lineRule="exact"/>
              <w:jc w:val="left"/>
              <w:rPr>
                <w:rFonts w:ascii="宋体" w:hAnsi="宋体" w:eastAsia="宋体"/>
                <w:sz w:val="24"/>
              </w:rPr>
            </w:pPr>
            <w:r>
              <w:rPr>
                <w:rFonts w:hint="eastAsia" w:ascii="宋体" w:hAnsi="宋体" w:eastAsia="宋体"/>
                <w:sz w:val="24"/>
              </w:rPr>
              <w:t>损坏设备在规定时限内修复数量占总损坏设备数量的比率</w:t>
            </w:r>
          </w:p>
        </w:tc>
        <w:tc>
          <w:tcPr>
            <w:tcW w:w="1276" w:type="dxa"/>
            <w:noWrap w:val="0"/>
            <w:vAlign w:val="center"/>
          </w:tcPr>
          <w:p w14:paraId="357EBB15">
            <w:pPr>
              <w:spacing w:line="360" w:lineRule="exact"/>
              <w:jc w:val="left"/>
              <w:rPr>
                <w:rFonts w:ascii="宋体" w:hAnsi="宋体" w:eastAsia="宋体"/>
                <w:sz w:val="24"/>
              </w:rPr>
            </w:pPr>
            <w:r>
              <w:rPr>
                <w:rFonts w:ascii="宋体" w:hAnsi="宋体" w:eastAsia="宋体"/>
                <w:sz w:val="24"/>
              </w:rPr>
              <w:t>&gt;95%</w:t>
            </w:r>
          </w:p>
        </w:tc>
        <w:tc>
          <w:tcPr>
            <w:tcW w:w="1701" w:type="dxa"/>
            <w:noWrap w:val="0"/>
            <w:vAlign w:val="center"/>
          </w:tcPr>
          <w:p w14:paraId="30DA2DE1">
            <w:pPr>
              <w:spacing w:line="360" w:lineRule="exact"/>
              <w:jc w:val="left"/>
              <w:rPr>
                <w:rFonts w:hint="eastAsia" w:ascii="宋体" w:hAnsi="宋体" w:eastAsia="宋体"/>
                <w:sz w:val="24"/>
              </w:rPr>
            </w:pPr>
            <w:r>
              <w:rPr>
                <w:rFonts w:hint="eastAsia" w:ascii="宋体" w:hAnsi="宋体" w:eastAsia="宋体"/>
                <w:sz w:val="24"/>
              </w:rPr>
              <w:t>根据医药制度</w:t>
            </w:r>
          </w:p>
        </w:tc>
      </w:tr>
      <w:tr w14:paraId="33B73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C2E021D">
            <w:pPr>
              <w:spacing w:line="360" w:lineRule="exact"/>
              <w:jc w:val="center"/>
              <w:rPr>
                <w:rFonts w:hint="eastAsia" w:ascii="宋体" w:hAnsi="宋体" w:eastAsia="宋体"/>
                <w:sz w:val="24"/>
              </w:rPr>
            </w:pPr>
          </w:p>
        </w:tc>
        <w:tc>
          <w:tcPr>
            <w:tcW w:w="1134" w:type="dxa"/>
            <w:noWrap w:val="0"/>
            <w:vAlign w:val="center"/>
          </w:tcPr>
          <w:p w14:paraId="6A3C9B43">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3EA0558C">
            <w:pPr>
              <w:spacing w:line="360" w:lineRule="exact"/>
              <w:jc w:val="left"/>
              <w:rPr>
                <w:rFonts w:hint="eastAsia" w:ascii="宋体" w:hAnsi="宋体" w:eastAsia="宋体"/>
                <w:sz w:val="24"/>
              </w:rPr>
            </w:pPr>
            <w:r>
              <w:rPr>
                <w:rFonts w:hint="eastAsia" w:ascii="宋体" w:hAnsi="宋体" w:eastAsia="宋体"/>
                <w:sz w:val="24"/>
              </w:rPr>
              <w:t>维修成本控制率</w:t>
            </w:r>
          </w:p>
        </w:tc>
        <w:tc>
          <w:tcPr>
            <w:tcW w:w="2891" w:type="dxa"/>
            <w:noWrap w:val="0"/>
            <w:vAlign w:val="center"/>
          </w:tcPr>
          <w:p w14:paraId="5E915C04">
            <w:pPr>
              <w:spacing w:line="360" w:lineRule="exact"/>
              <w:jc w:val="left"/>
              <w:rPr>
                <w:rFonts w:ascii="宋体" w:hAnsi="宋体" w:eastAsia="宋体"/>
                <w:sz w:val="24"/>
              </w:rPr>
            </w:pPr>
            <w:r>
              <w:rPr>
                <w:rFonts w:hint="eastAsia" w:ascii="宋体" w:hAnsi="宋体" w:eastAsia="宋体"/>
                <w:sz w:val="24"/>
              </w:rPr>
              <w:t>是反映单位成本费用与利润的关系的指标</w:t>
            </w:r>
          </w:p>
        </w:tc>
        <w:tc>
          <w:tcPr>
            <w:tcW w:w="1276" w:type="dxa"/>
            <w:noWrap w:val="0"/>
            <w:vAlign w:val="center"/>
          </w:tcPr>
          <w:p w14:paraId="27C95C12">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2927CDB4">
            <w:pPr>
              <w:spacing w:line="360" w:lineRule="exact"/>
              <w:jc w:val="left"/>
              <w:rPr>
                <w:rFonts w:hint="eastAsia" w:ascii="宋体" w:hAnsi="宋体" w:eastAsia="宋体"/>
                <w:sz w:val="24"/>
              </w:rPr>
            </w:pPr>
          </w:p>
        </w:tc>
      </w:tr>
      <w:tr w14:paraId="0B4B1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09EA933">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469B04BA">
            <w:pPr>
              <w:spacing w:line="360" w:lineRule="exact"/>
              <w:jc w:val="left"/>
              <w:rPr>
                <w:rFonts w:hint="eastAsia" w:ascii="宋体" w:hAnsi="宋体" w:eastAsia="宋体"/>
                <w:sz w:val="24"/>
              </w:rPr>
            </w:pPr>
            <w:r>
              <w:rPr>
                <w:rFonts w:hint="eastAsia" w:ascii="宋体" w:hAnsi="宋体" w:eastAsia="宋体"/>
                <w:sz w:val="24"/>
              </w:rPr>
              <w:t>经济效益指标</w:t>
            </w:r>
          </w:p>
        </w:tc>
        <w:tc>
          <w:tcPr>
            <w:tcW w:w="1276" w:type="dxa"/>
            <w:noWrap w:val="0"/>
            <w:vAlign w:val="center"/>
          </w:tcPr>
          <w:p w14:paraId="45FBBDF1">
            <w:pPr>
              <w:spacing w:line="360" w:lineRule="exact"/>
              <w:jc w:val="left"/>
              <w:rPr>
                <w:rFonts w:hint="eastAsia" w:ascii="宋体" w:hAnsi="宋体" w:eastAsia="宋体"/>
                <w:sz w:val="24"/>
              </w:rPr>
            </w:pPr>
            <w:r>
              <w:rPr>
                <w:rFonts w:hint="eastAsia" w:ascii="宋体" w:hAnsi="宋体" w:eastAsia="宋体"/>
                <w:sz w:val="24"/>
              </w:rPr>
              <w:t>维护完成率</w:t>
            </w:r>
          </w:p>
        </w:tc>
        <w:tc>
          <w:tcPr>
            <w:tcW w:w="2891" w:type="dxa"/>
            <w:noWrap w:val="0"/>
            <w:vAlign w:val="center"/>
          </w:tcPr>
          <w:p w14:paraId="1F0702A3">
            <w:pPr>
              <w:spacing w:line="360" w:lineRule="exact"/>
              <w:jc w:val="left"/>
              <w:rPr>
                <w:rFonts w:ascii="宋体" w:hAnsi="宋体" w:eastAsia="宋体"/>
                <w:sz w:val="24"/>
              </w:rPr>
            </w:pPr>
            <w:r>
              <w:rPr>
                <w:rFonts w:hint="eastAsia" w:ascii="宋体" w:hAnsi="宋体" w:eastAsia="宋体"/>
                <w:sz w:val="24"/>
              </w:rPr>
              <w:t>设备维修维护完成合格率</w:t>
            </w:r>
          </w:p>
        </w:tc>
        <w:tc>
          <w:tcPr>
            <w:tcW w:w="1276" w:type="dxa"/>
            <w:noWrap w:val="0"/>
            <w:vAlign w:val="center"/>
          </w:tcPr>
          <w:p w14:paraId="1BEE1598">
            <w:pPr>
              <w:spacing w:line="360" w:lineRule="exact"/>
              <w:jc w:val="left"/>
              <w:rPr>
                <w:rFonts w:ascii="宋体" w:hAnsi="宋体" w:eastAsia="宋体"/>
                <w:sz w:val="24"/>
              </w:rPr>
            </w:pPr>
            <w:r>
              <w:rPr>
                <w:rFonts w:ascii="宋体" w:hAnsi="宋体" w:eastAsia="宋体"/>
                <w:sz w:val="24"/>
              </w:rPr>
              <w:t>&gt;95%</w:t>
            </w:r>
          </w:p>
        </w:tc>
        <w:tc>
          <w:tcPr>
            <w:tcW w:w="1701" w:type="dxa"/>
            <w:noWrap w:val="0"/>
            <w:vAlign w:val="center"/>
          </w:tcPr>
          <w:p w14:paraId="6E2E6928">
            <w:pPr>
              <w:spacing w:line="360" w:lineRule="exact"/>
              <w:jc w:val="left"/>
              <w:rPr>
                <w:rFonts w:hint="eastAsia" w:ascii="宋体" w:hAnsi="宋体" w:eastAsia="宋体"/>
                <w:sz w:val="24"/>
              </w:rPr>
            </w:pPr>
            <w:r>
              <w:rPr>
                <w:rFonts w:hint="eastAsia" w:ascii="宋体" w:hAnsi="宋体" w:eastAsia="宋体"/>
                <w:sz w:val="24"/>
              </w:rPr>
              <w:t>根据医药制度</w:t>
            </w:r>
          </w:p>
        </w:tc>
      </w:tr>
      <w:tr w14:paraId="484B0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3F27BF2">
            <w:pPr>
              <w:spacing w:line="360" w:lineRule="exact"/>
              <w:jc w:val="center"/>
              <w:rPr>
                <w:rFonts w:hint="eastAsia" w:ascii="宋体" w:hAnsi="宋体" w:eastAsia="宋体"/>
                <w:sz w:val="24"/>
              </w:rPr>
            </w:pPr>
          </w:p>
        </w:tc>
        <w:tc>
          <w:tcPr>
            <w:tcW w:w="1134" w:type="dxa"/>
            <w:noWrap w:val="0"/>
            <w:vAlign w:val="center"/>
          </w:tcPr>
          <w:p w14:paraId="2007954A">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28D231B6">
            <w:pPr>
              <w:spacing w:line="360" w:lineRule="exact"/>
              <w:jc w:val="left"/>
              <w:rPr>
                <w:rFonts w:hint="eastAsia" w:ascii="宋体" w:hAnsi="宋体" w:eastAsia="宋体"/>
                <w:sz w:val="24"/>
              </w:rPr>
            </w:pPr>
            <w:r>
              <w:rPr>
                <w:rFonts w:hint="eastAsia" w:ascii="宋体" w:hAnsi="宋体" w:eastAsia="宋体"/>
                <w:sz w:val="24"/>
              </w:rPr>
              <w:t>保证工作正常运转</w:t>
            </w:r>
          </w:p>
        </w:tc>
        <w:tc>
          <w:tcPr>
            <w:tcW w:w="2891" w:type="dxa"/>
            <w:noWrap w:val="0"/>
            <w:vAlign w:val="center"/>
          </w:tcPr>
          <w:p w14:paraId="30415083">
            <w:pPr>
              <w:spacing w:line="360" w:lineRule="exact"/>
              <w:jc w:val="left"/>
              <w:rPr>
                <w:rFonts w:ascii="宋体" w:hAnsi="宋体" w:eastAsia="宋体"/>
                <w:sz w:val="24"/>
              </w:rPr>
            </w:pPr>
            <w:r>
              <w:rPr>
                <w:rFonts w:hint="eastAsia" w:ascii="宋体" w:hAnsi="宋体" w:eastAsia="宋体"/>
                <w:sz w:val="24"/>
              </w:rPr>
              <w:t>加强对设备的保护，设备出现故障时，及时维修保障工作的正常运转</w:t>
            </w:r>
          </w:p>
        </w:tc>
        <w:tc>
          <w:tcPr>
            <w:tcW w:w="1276" w:type="dxa"/>
            <w:noWrap w:val="0"/>
            <w:vAlign w:val="center"/>
          </w:tcPr>
          <w:p w14:paraId="3B6AA619">
            <w:pPr>
              <w:spacing w:line="360" w:lineRule="exact"/>
              <w:jc w:val="left"/>
              <w:rPr>
                <w:rFonts w:ascii="宋体" w:hAnsi="宋体" w:eastAsia="宋体"/>
                <w:sz w:val="24"/>
              </w:rPr>
            </w:pPr>
            <w:r>
              <w:rPr>
                <w:rFonts w:hint="eastAsia" w:ascii="宋体" w:hAnsi="宋体" w:eastAsia="宋体"/>
                <w:sz w:val="24"/>
              </w:rPr>
              <w:t>正常运转</w:t>
            </w:r>
          </w:p>
        </w:tc>
        <w:tc>
          <w:tcPr>
            <w:tcW w:w="1701" w:type="dxa"/>
            <w:noWrap w:val="0"/>
            <w:vAlign w:val="center"/>
          </w:tcPr>
          <w:p w14:paraId="0671096E">
            <w:pPr>
              <w:spacing w:line="360" w:lineRule="exact"/>
              <w:jc w:val="left"/>
              <w:rPr>
                <w:rFonts w:hint="eastAsia" w:ascii="宋体" w:hAnsi="宋体" w:eastAsia="宋体"/>
                <w:sz w:val="24"/>
              </w:rPr>
            </w:pPr>
            <w:r>
              <w:rPr>
                <w:rFonts w:hint="eastAsia" w:ascii="宋体" w:hAnsi="宋体" w:eastAsia="宋体"/>
                <w:sz w:val="24"/>
              </w:rPr>
              <w:t>根据医药制度</w:t>
            </w:r>
          </w:p>
        </w:tc>
      </w:tr>
      <w:tr w14:paraId="6BDEA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18C6ABE">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2ACB50BC">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1EF42224">
            <w:pPr>
              <w:spacing w:line="360" w:lineRule="exact"/>
              <w:jc w:val="left"/>
              <w:rPr>
                <w:rFonts w:hint="eastAsia" w:ascii="宋体" w:hAnsi="宋体" w:eastAsia="宋体"/>
                <w:sz w:val="24"/>
              </w:rPr>
            </w:pPr>
            <w:r>
              <w:rPr>
                <w:rFonts w:hint="eastAsia" w:ascii="宋体" w:hAnsi="宋体" w:eastAsia="宋体"/>
                <w:sz w:val="24"/>
              </w:rPr>
              <w:t>服务对象满意度（</w:t>
            </w:r>
            <w:r>
              <w:rPr>
                <w:rFonts w:ascii="宋体" w:hAnsi="宋体" w:eastAsia="宋体"/>
                <w:sz w:val="24"/>
              </w:rPr>
              <w:t>%</w:t>
            </w:r>
            <w:r>
              <w:rPr>
                <w:rFonts w:hint="eastAsia" w:ascii="宋体" w:hAnsi="宋体" w:eastAsia="宋体"/>
                <w:sz w:val="24"/>
              </w:rPr>
              <w:t>）</w:t>
            </w:r>
          </w:p>
        </w:tc>
        <w:tc>
          <w:tcPr>
            <w:tcW w:w="2891" w:type="dxa"/>
            <w:noWrap w:val="0"/>
            <w:vAlign w:val="center"/>
          </w:tcPr>
          <w:p w14:paraId="54E5B217">
            <w:pPr>
              <w:spacing w:line="360" w:lineRule="exact"/>
              <w:jc w:val="left"/>
              <w:rPr>
                <w:rFonts w:ascii="宋体" w:hAnsi="宋体" w:eastAsia="宋体"/>
                <w:sz w:val="24"/>
              </w:rPr>
            </w:pPr>
            <w:r>
              <w:rPr>
                <w:rFonts w:hint="eastAsia" w:ascii="宋体" w:hAnsi="宋体" w:eastAsia="宋体"/>
                <w:sz w:val="24"/>
              </w:rPr>
              <w:t>通过维修设备对设备维修的满意率</w:t>
            </w:r>
          </w:p>
        </w:tc>
        <w:tc>
          <w:tcPr>
            <w:tcW w:w="1276" w:type="dxa"/>
            <w:noWrap w:val="0"/>
            <w:vAlign w:val="center"/>
          </w:tcPr>
          <w:p w14:paraId="5702787A">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95%</w:t>
            </w:r>
          </w:p>
        </w:tc>
        <w:tc>
          <w:tcPr>
            <w:tcW w:w="1701" w:type="dxa"/>
            <w:noWrap w:val="0"/>
            <w:vAlign w:val="center"/>
          </w:tcPr>
          <w:p w14:paraId="38AE35CB">
            <w:pPr>
              <w:spacing w:line="360" w:lineRule="exact"/>
              <w:jc w:val="left"/>
              <w:rPr>
                <w:rFonts w:hint="eastAsia" w:ascii="宋体" w:hAnsi="宋体" w:eastAsia="宋体"/>
                <w:sz w:val="24"/>
              </w:rPr>
            </w:pPr>
            <w:r>
              <w:rPr>
                <w:rFonts w:hint="eastAsia" w:ascii="宋体" w:hAnsi="宋体" w:eastAsia="宋体"/>
                <w:sz w:val="24"/>
              </w:rPr>
              <w:t>根据医药制度</w:t>
            </w:r>
          </w:p>
        </w:tc>
      </w:tr>
    </w:tbl>
    <w:p w14:paraId="1717658F">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4CCACC09">
      <w:pPr>
        <w:spacing w:line="360" w:lineRule="exact"/>
        <w:ind w:firstLine="480" w:firstLineChars="200"/>
        <w:jc w:val="left"/>
        <w:rPr>
          <w:rFonts w:ascii="宋体" w:hAnsi="宋体" w:eastAsia="宋体"/>
          <w:sz w:val="24"/>
        </w:rPr>
      </w:pPr>
    </w:p>
    <w:p w14:paraId="5478E048">
      <w:pPr>
        <w:spacing w:line="360" w:lineRule="exact"/>
        <w:ind w:firstLine="482" w:firstLineChars="200"/>
        <w:jc w:val="left"/>
        <w:outlineLvl w:val="3"/>
        <w:rPr>
          <w:rFonts w:ascii="宋体" w:hAnsi="宋体" w:eastAsia="宋体"/>
          <w:b/>
          <w:sz w:val="24"/>
        </w:rPr>
      </w:pPr>
      <w:bookmarkStart w:id="83" w:name="_Toc62803893"/>
      <w:r>
        <w:rPr>
          <w:rFonts w:hint="eastAsia" w:ascii="宋体" w:hAnsi="宋体" w:eastAsia="宋体"/>
          <w:b/>
          <w:sz w:val="24"/>
        </w:rPr>
        <w:t>83.2021年中医院材料购置项目绩效目标表</w:t>
      </w:r>
      <w:bookmarkEnd w:id="83"/>
      <w:r>
        <w:rPr>
          <w:rFonts w:hint="eastAsia" w:ascii="宋体" w:hAnsi="宋体" w:eastAsia="宋体"/>
          <w:b/>
          <w:sz w:val="24"/>
        </w:rPr>
        <w:t>TC 83、2021年中医院材料购置项目绩效目标表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5AB3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DBF09E4">
            <w:pPr>
              <w:spacing w:line="360" w:lineRule="exact"/>
              <w:jc w:val="left"/>
              <w:rPr>
                <w:rFonts w:ascii="宋体" w:hAnsi="宋体" w:eastAsia="宋体"/>
                <w:b/>
                <w:sz w:val="24"/>
              </w:rPr>
            </w:pPr>
            <w:r>
              <w:rPr>
                <w:rFonts w:ascii="宋体" w:hAnsi="宋体" w:eastAsia="宋体"/>
                <w:b/>
                <w:sz w:val="24"/>
              </w:rPr>
              <w:t>361007</w:t>
            </w:r>
            <w:r>
              <w:rPr>
                <w:rFonts w:hint="eastAsia" w:ascii="宋体" w:hAnsi="宋体" w:eastAsia="宋体"/>
                <w:b/>
                <w:sz w:val="24"/>
              </w:rPr>
              <w:t>涞水县中医院</w:t>
            </w:r>
          </w:p>
        </w:tc>
        <w:tc>
          <w:tcPr>
            <w:tcW w:w="1701" w:type="dxa"/>
            <w:tcBorders>
              <w:top w:val="single" w:color="FFFFFF" w:sz="6" w:space="0"/>
              <w:left w:val="single" w:color="FFFFFF" w:sz="6" w:space="0"/>
              <w:right w:val="single" w:color="FFFFFF" w:sz="6" w:space="0"/>
            </w:tcBorders>
            <w:noWrap w:val="0"/>
            <w:vAlign w:val="center"/>
          </w:tcPr>
          <w:p w14:paraId="00E785C3">
            <w:pPr>
              <w:spacing w:line="360" w:lineRule="exact"/>
              <w:jc w:val="right"/>
              <w:rPr>
                <w:rFonts w:ascii="宋体" w:hAnsi="宋体" w:eastAsia="宋体"/>
                <w:sz w:val="24"/>
              </w:rPr>
            </w:pPr>
            <w:r>
              <w:rPr>
                <w:rFonts w:hint="eastAsia" w:ascii="宋体" w:hAnsi="宋体" w:eastAsia="宋体"/>
                <w:sz w:val="24"/>
              </w:rPr>
              <w:t>单位：万元</w:t>
            </w:r>
          </w:p>
        </w:tc>
      </w:tr>
      <w:tr w14:paraId="64124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25DC0DC">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C81746F">
            <w:pPr>
              <w:spacing w:line="360" w:lineRule="exact"/>
              <w:jc w:val="left"/>
              <w:rPr>
                <w:rFonts w:ascii="宋体" w:hAnsi="宋体" w:eastAsia="宋体"/>
                <w:sz w:val="24"/>
              </w:rPr>
            </w:pPr>
            <w:r>
              <w:rPr>
                <w:rFonts w:ascii="宋体" w:hAnsi="宋体" w:eastAsia="宋体"/>
                <w:sz w:val="24"/>
              </w:rPr>
              <w:t>13062321EMSI6WFT9O6ED</w:t>
            </w:r>
          </w:p>
        </w:tc>
        <w:tc>
          <w:tcPr>
            <w:tcW w:w="1587" w:type="dxa"/>
            <w:noWrap w:val="0"/>
            <w:vAlign w:val="center"/>
          </w:tcPr>
          <w:p w14:paraId="3710024E">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A63F733">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年中医院材料购置项目</w:t>
            </w:r>
          </w:p>
        </w:tc>
      </w:tr>
      <w:tr w14:paraId="123FC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D397493">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0012916F">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0505B06B">
            <w:pPr>
              <w:spacing w:line="360" w:lineRule="exact"/>
              <w:jc w:val="left"/>
              <w:rPr>
                <w:rFonts w:ascii="宋体" w:hAnsi="宋体" w:eastAsia="宋体"/>
                <w:sz w:val="24"/>
              </w:rPr>
            </w:pPr>
            <w:r>
              <w:rPr>
                <w:rFonts w:ascii="宋体" w:hAnsi="宋体" w:eastAsia="宋体"/>
                <w:sz w:val="24"/>
              </w:rPr>
              <w:t>1500.00</w:t>
            </w:r>
          </w:p>
        </w:tc>
        <w:tc>
          <w:tcPr>
            <w:tcW w:w="1587" w:type="dxa"/>
            <w:noWrap w:val="0"/>
            <w:vAlign w:val="center"/>
          </w:tcPr>
          <w:p w14:paraId="0B4374BD">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08CD707B">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3963CF01">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63DEF0E8">
            <w:pPr>
              <w:spacing w:line="360" w:lineRule="exact"/>
              <w:jc w:val="left"/>
              <w:rPr>
                <w:rFonts w:ascii="宋体" w:hAnsi="宋体" w:eastAsia="宋体"/>
                <w:sz w:val="24"/>
              </w:rPr>
            </w:pPr>
            <w:r>
              <w:rPr>
                <w:rFonts w:ascii="宋体" w:hAnsi="宋体" w:eastAsia="宋体"/>
                <w:sz w:val="24"/>
              </w:rPr>
              <w:t>1500.00</w:t>
            </w:r>
          </w:p>
        </w:tc>
      </w:tr>
      <w:tr w14:paraId="10DA3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A6AF3AE">
            <w:pPr>
              <w:spacing w:line="360" w:lineRule="exact"/>
              <w:jc w:val="left"/>
              <w:outlineLvl w:val="3"/>
              <w:rPr>
                <w:rFonts w:ascii="宋体" w:hAnsi="宋体" w:eastAsia="宋体"/>
                <w:sz w:val="24"/>
              </w:rPr>
            </w:pPr>
          </w:p>
        </w:tc>
        <w:tc>
          <w:tcPr>
            <w:tcW w:w="8278" w:type="dxa"/>
            <w:gridSpan w:val="6"/>
            <w:noWrap w:val="0"/>
            <w:vAlign w:val="center"/>
          </w:tcPr>
          <w:p w14:paraId="6FD87C1F">
            <w:pPr>
              <w:spacing w:line="360" w:lineRule="exact"/>
              <w:jc w:val="left"/>
              <w:rPr>
                <w:rFonts w:ascii="宋体" w:hAnsi="宋体" w:eastAsia="宋体"/>
                <w:sz w:val="24"/>
              </w:rPr>
            </w:pPr>
            <w:r>
              <w:rPr>
                <w:rFonts w:hint="eastAsia" w:ascii="宋体" w:hAnsi="宋体" w:eastAsia="宋体"/>
                <w:sz w:val="24"/>
              </w:rPr>
              <w:t>保障医院服务能力的提升。</w:t>
            </w:r>
            <w:r>
              <w:rPr>
                <w:rFonts w:ascii="宋体" w:hAnsi="宋体" w:eastAsia="宋体"/>
                <w:sz w:val="24"/>
              </w:rPr>
              <w:t>1500</w:t>
            </w:r>
            <w:r>
              <w:rPr>
                <w:rFonts w:hint="eastAsia" w:ascii="宋体" w:hAnsi="宋体" w:eastAsia="宋体"/>
                <w:sz w:val="24"/>
              </w:rPr>
              <w:t>万元列入年初预算</w:t>
            </w:r>
          </w:p>
        </w:tc>
      </w:tr>
      <w:tr w14:paraId="7A0F6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DFFCE2F">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1124673F">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4507A28D">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343A3798">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3CEF634E">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7FE57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866BA65">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6A3E89B3">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7434D962">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3D291D46">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34B4D0B6">
            <w:pPr>
              <w:spacing w:line="360" w:lineRule="exact"/>
              <w:jc w:val="center"/>
              <w:rPr>
                <w:rFonts w:ascii="宋体" w:hAnsi="宋体" w:eastAsia="宋体"/>
                <w:sz w:val="24"/>
              </w:rPr>
            </w:pPr>
            <w:r>
              <w:rPr>
                <w:rFonts w:ascii="宋体" w:hAnsi="宋体" w:eastAsia="宋体"/>
                <w:sz w:val="24"/>
              </w:rPr>
              <w:t>100.00%</w:t>
            </w:r>
          </w:p>
        </w:tc>
      </w:tr>
      <w:tr w14:paraId="77FCE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CF66E25">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4C6A260F">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保障医疗活动的正常进行</w:t>
            </w:r>
          </w:p>
          <w:p w14:paraId="25AF3AB6">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保障患者的需求</w:t>
            </w:r>
          </w:p>
          <w:p w14:paraId="30DDE699">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控制耗材比例</w:t>
            </w:r>
          </w:p>
        </w:tc>
      </w:tr>
    </w:tbl>
    <w:p w14:paraId="59CDBED9">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35513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F0EFD79">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642AD2A1">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2BE1B9B2">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7C39D2F8">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49E1A947">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009AC480">
            <w:pPr>
              <w:spacing w:line="360" w:lineRule="exact"/>
              <w:jc w:val="center"/>
              <w:rPr>
                <w:rFonts w:ascii="宋体" w:hAnsi="宋体" w:eastAsia="宋体"/>
                <w:b/>
                <w:sz w:val="24"/>
              </w:rPr>
            </w:pPr>
            <w:r>
              <w:rPr>
                <w:rFonts w:hint="eastAsia" w:ascii="宋体" w:hAnsi="宋体" w:eastAsia="宋体"/>
                <w:b/>
                <w:sz w:val="24"/>
              </w:rPr>
              <w:t>指标值确定依据</w:t>
            </w:r>
          </w:p>
        </w:tc>
      </w:tr>
      <w:tr w14:paraId="2F28B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88362C0">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5DC407BE">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3EB2FCF1">
            <w:pPr>
              <w:spacing w:line="360" w:lineRule="exact"/>
              <w:jc w:val="left"/>
              <w:rPr>
                <w:rFonts w:ascii="宋体" w:hAnsi="宋体" w:eastAsia="宋体"/>
                <w:sz w:val="24"/>
              </w:rPr>
            </w:pPr>
            <w:r>
              <w:rPr>
                <w:rFonts w:hint="eastAsia" w:ascii="宋体" w:hAnsi="宋体" w:eastAsia="宋体"/>
                <w:sz w:val="24"/>
              </w:rPr>
              <w:t>采购完成度</w:t>
            </w:r>
          </w:p>
        </w:tc>
        <w:tc>
          <w:tcPr>
            <w:tcW w:w="2891" w:type="dxa"/>
            <w:noWrap w:val="0"/>
            <w:vAlign w:val="center"/>
          </w:tcPr>
          <w:p w14:paraId="661246DD">
            <w:pPr>
              <w:spacing w:line="360" w:lineRule="exact"/>
              <w:jc w:val="left"/>
              <w:rPr>
                <w:rFonts w:ascii="宋体" w:hAnsi="宋体" w:eastAsia="宋体"/>
                <w:sz w:val="24"/>
              </w:rPr>
            </w:pPr>
            <w:r>
              <w:rPr>
                <w:rFonts w:hint="eastAsia" w:ascii="宋体" w:hAnsi="宋体" w:eastAsia="宋体"/>
                <w:sz w:val="24"/>
              </w:rPr>
              <w:t>当年采购数量占计划数比例，不断提升公共服务水平和质量，确保工作的正常进行</w:t>
            </w:r>
          </w:p>
        </w:tc>
        <w:tc>
          <w:tcPr>
            <w:tcW w:w="1276" w:type="dxa"/>
            <w:noWrap w:val="0"/>
            <w:vAlign w:val="center"/>
          </w:tcPr>
          <w:p w14:paraId="5BAAB98D">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400BDBE7">
            <w:pPr>
              <w:spacing w:line="360" w:lineRule="exact"/>
              <w:jc w:val="left"/>
              <w:rPr>
                <w:rFonts w:ascii="宋体" w:hAnsi="宋体" w:eastAsia="宋体"/>
                <w:sz w:val="24"/>
              </w:rPr>
            </w:pPr>
            <w:r>
              <w:rPr>
                <w:rFonts w:hint="eastAsia" w:ascii="宋体" w:hAnsi="宋体" w:eastAsia="宋体"/>
                <w:sz w:val="24"/>
              </w:rPr>
              <w:t>根据政策规定</w:t>
            </w:r>
          </w:p>
        </w:tc>
      </w:tr>
      <w:tr w14:paraId="3D3A5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5780E5A">
            <w:pPr>
              <w:spacing w:line="360" w:lineRule="exact"/>
              <w:jc w:val="center"/>
              <w:rPr>
                <w:rFonts w:hint="eastAsia" w:ascii="宋体" w:hAnsi="宋体" w:eastAsia="宋体"/>
                <w:sz w:val="24"/>
              </w:rPr>
            </w:pPr>
          </w:p>
        </w:tc>
        <w:tc>
          <w:tcPr>
            <w:tcW w:w="1134" w:type="dxa"/>
            <w:noWrap w:val="0"/>
            <w:vAlign w:val="center"/>
          </w:tcPr>
          <w:p w14:paraId="0DB9E3F1">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78A9BD98">
            <w:pPr>
              <w:spacing w:line="360" w:lineRule="exact"/>
              <w:jc w:val="left"/>
              <w:rPr>
                <w:rFonts w:hint="eastAsia" w:ascii="宋体" w:hAnsi="宋体" w:eastAsia="宋体"/>
                <w:sz w:val="24"/>
              </w:rPr>
            </w:pPr>
            <w:r>
              <w:rPr>
                <w:rFonts w:hint="eastAsia" w:ascii="宋体" w:hAnsi="宋体" w:eastAsia="宋体"/>
                <w:sz w:val="24"/>
              </w:rPr>
              <w:t>完成率</w:t>
            </w:r>
          </w:p>
        </w:tc>
        <w:tc>
          <w:tcPr>
            <w:tcW w:w="2891" w:type="dxa"/>
            <w:noWrap w:val="0"/>
            <w:vAlign w:val="center"/>
          </w:tcPr>
          <w:p w14:paraId="170C1AFB">
            <w:pPr>
              <w:spacing w:line="360" w:lineRule="exact"/>
              <w:jc w:val="left"/>
              <w:rPr>
                <w:rFonts w:ascii="宋体" w:hAnsi="宋体" w:eastAsia="宋体"/>
                <w:sz w:val="24"/>
              </w:rPr>
            </w:pPr>
            <w:r>
              <w:rPr>
                <w:rFonts w:hint="eastAsia" w:ascii="宋体" w:hAnsi="宋体" w:eastAsia="宋体"/>
                <w:sz w:val="24"/>
              </w:rPr>
              <w:t>项目实际完成量占计划完成量的比率，根据工作目标及各项工作完成的效果综合评价</w:t>
            </w:r>
          </w:p>
        </w:tc>
        <w:tc>
          <w:tcPr>
            <w:tcW w:w="1276" w:type="dxa"/>
            <w:noWrap w:val="0"/>
            <w:vAlign w:val="center"/>
          </w:tcPr>
          <w:p w14:paraId="06BB50CD">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6D60BD19">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26AC2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A891500">
            <w:pPr>
              <w:spacing w:line="360" w:lineRule="exact"/>
              <w:jc w:val="center"/>
              <w:rPr>
                <w:rFonts w:hint="eastAsia" w:ascii="宋体" w:hAnsi="宋体" w:eastAsia="宋体"/>
                <w:sz w:val="24"/>
              </w:rPr>
            </w:pPr>
          </w:p>
        </w:tc>
        <w:tc>
          <w:tcPr>
            <w:tcW w:w="1134" w:type="dxa"/>
            <w:noWrap w:val="0"/>
            <w:vAlign w:val="center"/>
          </w:tcPr>
          <w:p w14:paraId="3E4BEAE4">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0C6F2D2C">
            <w:pPr>
              <w:spacing w:line="360" w:lineRule="exact"/>
              <w:jc w:val="left"/>
              <w:rPr>
                <w:rFonts w:hint="eastAsia" w:ascii="宋体" w:hAnsi="宋体" w:eastAsia="宋体"/>
                <w:sz w:val="24"/>
              </w:rPr>
            </w:pPr>
            <w:r>
              <w:rPr>
                <w:rFonts w:hint="eastAsia" w:ascii="宋体" w:hAnsi="宋体" w:eastAsia="宋体"/>
                <w:sz w:val="24"/>
              </w:rPr>
              <w:t>任务完成及时率</w:t>
            </w:r>
          </w:p>
        </w:tc>
        <w:tc>
          <w:tcPr>
            <w:tcW w:w="2891" w:type="dxa"/>
            <w:noWrap w:val="0"/>
            <w:vAlign w:val="center"/>
          </w:tcPr>
          <w:p w14:paraId="04EB59F9">
            <w:pPr>
              <w:spacing w:line="360" w:lineRule="exact"/>
              <w:jc w:val="left"/>
              <w:rPr>
                <w:rFonts w:ascii="宋体" w:hAnsi="宋体" w:eastAsia="宋体"/>
                <w:sz w:val="24"/>
              </w:rPr>
            </w:pPr>
            <w:r>
              <w:rPr>
                <w:rFonts w:hint="eastAsia" w:ascii="宋体" w:hAnsi="宋体" w:eastAsia="宋体"/>
                <w:sz w:val="24"/>
              </w:rPr>
              <w:t>各项任务完成及时，确保各项工作取得实效</w:t>
            </w:r>
          </w:p>
        </w:tc>
        <w:tc>
          <w:tcPr>
            <w:tcW w:w="1276" w:type="dxa"/>
            <w:noWrap w:val="0"/>
            <w:vAlign w:val="center"/>
          </w:tcPr>
          <w:p w14:paraId="56FDAA91">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7BBFC7D0">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7F985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5DDED0E">
            <w:pPr>
              <w:spacing w:line="360" w:lineRule="exact"/>
              <w:jc w:val="center"/>
              <w:rPr>
                <w:rFonts w:hint="eastAsia" w:ascii="宋体" w:hAnsi="宋体" w:eastAsia="宋体"/>
                <w:sz w:val="24"/>
              </w:rPr>
            </w:pPr>
          </w:p>
        </w:tc>
        <w:tc>
          <w:tcPr>
            <w:tcW w:w="1134" w:type="dxa"/>
            <w:noWrap w:val="0"/>
            <w:vAlign w:val="center"/>
          </w:tcPr>
          <w:p w14:paraId="3EBF91AB">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0EBA8882">
            <w:pPr>
              <w:spacing w:line="360" w:lineRule="exact"/>
              <w:jc w:val="left"/>
              <w:rPr>
                <w:rFonts w:hint="eastAsia" w:ascii="宋体" w:hAnsi="宋体" w:eastAsia="宋体"/>
                <w:sz w:val="24"/>
              </w:rPr>
            </w:pPr>
            <w:r>
              <w:rPr>
                <w:rFonts w:hint="eastAsia" w:ascii="宋体" w:hAnsi="宋体" w:eastAsia="宋体"/>
                <w:sz w:val="24"/>
              </w:rPr>
              <w:t>资金使用率</w:t>
            </w:r>
          </w:p>
        </w:tc>
        <w:tc>
          <w:tcPr>
            <w:tcW w:w="2891" w:type="dxa"/>
            <w:noWrap w:val="0"/>
            <w:vAlign w:val="center"/>
          </w:tcPr>
          <w:p w14:paraId="726427ED">
            <w:pPr>
              <w:spacing w:line="360" w:lineRule="exact"/>
              <w:jc w:val="left"/>
              <w:rPr>
                <w:rFonts w:ascii="宋体" w:hAnsi="宋体" w:eastAsia="宋体"/>
                <w:sz w:val="24"/>
              </w:rPr>
            </w:pPr>
            <w:r>
              <w:rPr>
                <w:rFonts w:hint="eastAsia" w:ascii="宋体" w:hAnsi="宋体" w:eastAsia="宋体"/>
                <w:sz w:val="24"/>
              </w:rPr>
              <w:t>提高资金使用效率，控制预算批复金额，</w:t>
            </w:r>
          </w:p>
        </w:tc>
        <w:tc>
          <w:tcPr>
            <w:tcW w:w="1276" w:type="dxa"/>
            <w:noWrap w:val="0"/>
            <w:vAlign w:val="center"/>
          </w:tcPr>
          <w:p w14:paraId="21CD6857">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2FE9F65">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21C54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0029BB0">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0D43B695">
            <w:pPr>
              <w:spacing w:line="360" w:lineRule="exact"/>
              <w:jc w:val="left"/>
              <w:rPr>
                <w:rFonts w:hint="eastAsia" w:ascii="宋体" w:hAnsi="宋体" w:eastAsia="宋体"/>
                <w:sz w:val="24"/>
              </w:rPr>
            </w:pPr>
            <w:r>
              <w:rPr>
                <w:rFonts w:hint="eastAsia" w:ascii="宋体" w:hAnsi="宋体" w:eastAsia="宋体"/>
                <w:sz w:val="24"/>
              </w:rPr>
              <w:t>经济效益指标</w:t>
            </w:r>
          </w:p>
        </w:tc>
        <w:tc>
          <w:tcPr>
            <w:tcW w:w="1276" w:type="dxa"/>
            <w:noWrap w:val="0"/>
            <w:vAlign w:val="center"/>
          </w:tcPr>
          <w:p w14:paraId="10D927B8">
            <w:pPr>
              <w:spacing w:line="360" w:lineRule="exact"/>
              <w:jc w:val="left"/>
              <w:rPr>
                <w:rFonts w:hint="eastAsia" w:ascii="宋体" w:hAnsi="宋体" w:eastAsia="宋体"/>
                <w:sz w:val="24"/>
              </w:rPr>
            </w:pPr>
            <w:r>
              <w:rPr>
                <w:rFonts w:hint="eastAsia" w:ascii="宋体" w:hAnsi="宋体" w:eastAsia="宋体"/>
                <w:sz w:val="24"/>
              </w:rPr>
              <w:t>成本节约率</w:t>
            </w:r>
          </w:p>
        </w:tc>
        <w:tc>
          <w:tcPr>
            <w:tcW w:w="2891" w:type="dxa"/>
            <w:noWrap w:val="0"/>
            <w:vAlign w:val="center"/>
          </w:tcPr>
          <w:p w14:paraId="7888D1D0">
            <w:pPr>
              <w:spacing w:line="360" w:lineRule="exact"/>
              <w:jc w:val="left"/>
              <w:rPr>
                <w:rFonts w:ascii="宋体" w:hAnsi="宋体" w:eastAsia="宋体"/>
                <w:sz w:val="24"/>
              </w:rPr>
            </w:pPr>
            <w:r>
              <w:rPr>
                <w:rFonts w:hint="eastAsia" w:ascii="宋体" w:hAnsi="宋体" w:eastAsia="宋体"/>
                <w:sz w:val="24"/>
              </w:rPr>
              <w:t>成本节约率</w:t>
            </w:r>
          </w:p>
        </w:tc>
        <w:tc>
          <w:tcPr>
            <w:tcW w:w="1276" w:type="dxa"/>
            <w:noWrap w:val="0"/>
            <w:vAlign w:val="center"/>
          </w:tcPr>
          <w:p w14:paraId="00F8A9C6">
            <w:pPr>
              <w:spacing w:line="360" w:lineRule="exact"/>
              <w:jc w:val="left"/>
              <w:rPr>
                <w:rFonts w:hint="eastAsia" w:ascii="宋体" w:hAnsi="宋体" w:eastAsia="宋体"/>
                <w:sz w:val="24"/>
              </w:rPr>
            </w:pPr>
            <w:r>
              <w:rPr>
                <w:rFonts w:ascii="宋体" w:hAnsi="宋体" w:eastAsia="宋体"/>
                <w:sz w:val="24"/>
              </w:rPr>
              <w:t>&gt;5%</w:t>
            </w:r>
          </w:p>
        </w:tc>
        <w:tc>
          <w:tcPr>
            <w:tcW w:w="1701" w:type="dxa"/>
            <w:noWrap w:val="0"/>
            <w:vAlign w:val="center"/>
          </w:tcPr>
          <w:p w14:paraId="306A087C">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5BBAC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8CB4C1F">
            <w:pPr>
              <w:spacing w:line="360" w:lineRule="exact"/>
              <w:jc w:val="center"/>
              <w:rPr>
                <w:rFonts w:hint="eastAsia" w:ascii="宋体" w:hAnsi="宋体" w:eastAsia="宋体"/>
                <w:sz w:val="24"/>
              </w:rPr>
            </w:pPr>
          </w:p>
        </w:tc>
        <w:tc>
          <w:tcPr>
            <w:tcW w:w="1134" w:type="dxa"/>
            <w:noWrap w:val="0"/>
            <w:vAlign w:val="center"/>
          </w:tcPr>
          <w:p w14:paraId="389BCA3C">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6D24F2B1">
            <w:pPr>
              <w:spacing w:line="360" w:lineRule="exact"/>
              <w:jc w:val="left"/>
              <w:rPr>
                <w:rFonts w:hint="eastAsia" w:ascii="宋体" w:hAnsi="宋体" w:eastAsia="宋体"/>
                <w:sz w:val="24"/>
              </w:rPr>
            </w:pPr>
            <w:r>
              <w:rPr>
                <w:rFonts w:hint="eastAsia" w:ascii="宋体" w:hAnsi="宋体" w:eastAsia="宋体"/>
                <w:sz w:val="24"/>
              </w:rPr>
              <w:t>工作保障质量</w:t>
            </w:r>
          </w:p>
        </w:tc>
        <w:tc>
          <w:tcPr>
            <w:tcW w:w="2891" w:type="dxa"/>
            <w:noWrap w:val="0"/>
            <w:vAlign w:val="center"/>
          </w:tcPr>
          <w:p w14:paraId="1E0594CD">
            <w:pPr>
              <w:spacing w:line="360" w:lineRule="exact"/>
              <w:jc w:val="left"/>
              <w:rPr>
                <w:rFonts w:ascii="宋体" w:hAnsi="宋体" w:eastAsia="宋体"/>
                <w:sz w:val="24"/>
              </w:rPr>
            </w:pPr>
            <w:r>
              <w:rPr>
                <w:rFonts w:hint="eastAsia" w:ascii="宋体" w:hAnsi="宋体" w:eastAsia="宋体"/>
                <w:sz w:val="24"/>
              </w:rPr>
              <w:t>各项工作有序开展，保障率</w:t>
            </w:r>
          </w:p>
        </w:tc>
        <w:tc>
          <w:tcPr>
            <w:tcW w:w="1276" w:type="dxa"/>
            <w:noWrap w:val="0"/>
            <w:vAlign w:val="center"/>
          </w:tcPr>
          <w:p w14:paraId="236EE7EE">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06770ADF">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5277F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171605D">
            <w:pPr>
              <w:spacing w:line="360" w:lineRule="exact"/>
              <w:jc w:val="center"/>
              <w:rPr>
                <w:rFonts w:hint="eastAsia" w:ascii="宋体" w:hAnsi="宋体" w:eastAsia="宋体"/>
                <w:sz w:val="24"/>
              </w:rPr>
            </w:pPr>
          </w:p>
        </w:tc>
        <w:tc>
          <w:tcPr>
            <w:tcW w:w="1134" w:type="dxa"/>
            <w:noWrap w:val="0"/>
            <w:vAlign w:val="center"/>
          </w:tcPr>
          <w:p w14:paraId="14AC59CC">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767B3962">
            <w:pPr>
              <w:spacing w:line="360" w:lineRule="exact"/>
              <w:jc w:val="left"/>
              <w:rPr>
                <w:rFonts w:hint="eastAsia" w:ascii="宋体" w:hAnsi="宋体" w:eastAsia="宋体"/>
                <w:sz w:val="24"/>
              </w:rPr>
            </w:pPr>
            <w:r>
              <w:rPr>
                <w:rFonts w:hint="eastAsia" w:ascii="宋体" w:hAnsi="宋体" w:eastAsia="宋体"/>
                <w:sz w:val="24"/>
              </w:rPr>
              <w:t>工作产生积极影响</w:t>
            </w:r>
          </w:p>
        </w:tc>
        <w:tc>
          <w:tcPr>
            <w:tcW w:w="2891" w:type="dxa"/>
            <w:noWrap w:val="0"/>
            <w:vAlign w:val="center"/>
          </w:tcPr>
          <w:p w14:paraId="11BC5553">
            <w:pPr>
              <w:spacing w:line="360" w:lineRule="exact"/>
              <w:jc w:val="left"/>
              <w:rPr>
                <w:rFonts w:ascii="宋体" w:hAnsi="宋体" w:eastAsia="宋体"/>
                <w:sz w:val="24"/>
              </w:rPr>
            </w:pPr>
            <w:r>
              <w:rPr>
                <w:rFonts w:hint="eastAsia" w:ascii="宋体" w:hAnsi="宋体" w:eastAsia="宋体"/>
                <w:sz w:val="24"/>
              </w:rPr>
              <w:t>工作完成率</w:t>
            </w:r>
          </w:p>
        </w:tc>
        <w:tc>
          <w:tcPr>
            <w:tcW w:w="1276" w:type="dxa"/>
            <w:noWrap w:val="0"/>
            <w:vAlign w:val="center"/>
          </w:tcPr>
          <w:p w14:paraId="57B7A0BD">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1FF13153">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115C4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394EC47D">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7ADEB77C">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435654BA">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6C31C161">
            <w:pPr>
              <w:spacing w:line="360" w:lineRule="exact"/>
              <w:jc w:val="left"/>
              <w:rPr>
                <w:rFonts w:ascii="宋体" w:hAnsi="宋体" w:eastAsia="宋体"/>
                <w:sz w:val="24"/>
              </w:rPr>
            </w:pPr>
            <w:r>
              <w:rPr>
                <w:rFonts w:hint="eastAsia" w:ascii="宋体" w:hAnsi="宋体" w:eastAsia="宋体"/>
                <w:sz w:val="24"/>
              </w:rPr>
              <w:t>接受基本公共卫生服务的重点人群对基层医疗卫生机构所提供服务的满意程度</w:t>
            </w:r>
          </w:p>
        </w:tc>
        <w:tc>
          <w:tcPr>
            <w:tcW w:w="1276" w:type="dxa"/>
            <w:noWrap w:val="0"/>
            <w:vAlign w:val="center"/>
          </w:tcPr>
          <w:p w14:paraId="5CAAF92F">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3A3EF163">
            <w:pPr>
              <w:spacing w:line="360" w:lineRule="exact"/>
              <w:jc w:val="left"/>
              <w:rPr>
                <w:rFonts w:hint="eastAsia" w:ascii="宋体" w:hAnsi="宋体" w:eastAsia="宋体"/>
                <w:sz w:val="24"/>
              </w:rPr>
            </w:pPr>
            <w:r>
              <w:rPr>
                <w:rFonts w:hint="eastAsia" w:ascii="宋体" w:hAnsi="宋体" w:eastAsia="宋体"/>
                <w:sz w:val="24"/>
              </w:rPr>
              <w:t>根据政策规定</w:t>
            </w:r>
          </w:p>
        </w:tc>
      </w:tr>
    </w:tbl>
    <w:p w14:paraId="2C2FAAB7">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55EFDC77">
      <w:pPr>
        <w:spacing w:line="360" w:lineRule="exact"/>
        <w:ind w:firstLine="480" w:firstLineChars="200"/>
        <w:jc w:val="left"/>
        <w:rPr>
          <w:rFonts w:ascii="宋体" w:hAnsi="宋体" w:eastAsia="宋体"/>
          <w:sz w:val="24"/>
        </w:rPr>
      </w:pPr>
    </w:p>
    <w:p w14:paraId="06C11E4D">
      <w:pPr>
        <w:spacing w:line="360" w:lineRule="exact"/>
        <w:ind w:firstLine="482" w:firstLineChars="200"/>
        <w:jc w:val="left"/>
        <w:outlineLvl w:val="3"/>
        <w:rPr>
          <w:rFonts w:ascii="宋体" w:hAnsi="宋体" w:eastAsia="宋体"/>
          <w:b/>
          <w:sz w:val="24"/>
        </w:rPr>
      </w:pPr>
      <w:bookmarkStart w:id="84" w:name="_Toc62803894"/>
      <w:r>
        <w:rPr>
          <w:rFonts w:hint="eastAsia" w:ascii="宋体" w:hAnsi="宋体" w:eastAsia="宋体"/>
          <w:b/>
          <w:sz w:val="24"/>
        </w:rPr>
        <w:t>84.2021年中医院人才培养项目绩效目标表</w:t>
      </w:r>
      <w:bookmarkEnd w:id="84"/>
      <w:r>
        <w:rPr>
          <w:rFonts w:hint="eastAsia" w:ascii="宋体" w:hAnsi="宋体" w:eastAsia="宋体"/>
          <w:b/>
          <w:sz w:val="24"/>
        </w:rPr>
        <w:t>TC 84、2021年中医院人才培养项目绩效目标表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1108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192D43E">
            <w:pPr>
              <w:spacing w:line="360" w:lineRule="exact"/>
              <w:jc w:val="left"/>
              <w:rPr>
                <w:rFonts w:ascii="宋体" w:hAnsi="宋体" w:eastAsia="宋体"/>
                <w:b/>
                <w:sz w:val="24"/>
              </w:rPr>
            </w:pPr>
            <w:r>
              <w:rPr>
                <w:rFonts w:ascii="宋体" w:hAnsi="宋体" w:eastAsia="宋体"/>
                <w:b/>
                <w:sz w:val="24"/>
              </w:rPr>
              <w:t>361007</w:t>
            </w:r>
            <w:r>
              <w:rPr>
                <w:rFonts w:hint="eastAsia" w:ascii="宋体" w:hAnsi="宋体" w:eastAsia="宋体"/>
                <w:b/>
                <w:sz w:val="24"/>
              </w:rPr>
              <w:t>涞水县中医院</w:t>
            </w:r>
          </w:p>
        </w:tc>
        <w:tc>
          <w:tcPr>
            <w:tcW w:w="1701" w:type="dxa"/>
            <w:tcBorders>
              <w:top w:val="single" w:color="FFFFFF" w:sz="6" w:space="0"/>
              <w:left w:val="single" w:color="FFFFFF" w:sz="6" w:space="0"/>
              <w:right w:val="single" w:color="FFFFFF" w:sz="6" w:space="0"/>
            </w:tcBorders>
            <w:noWrap w:val="0"/>
            <w:vAlign w:val="center"/>
          </w:tcPr>
          <w:p w14:paraId="4562FD66">
            <w:pPr>
              <w:spacing w:line="360" w:lineRule="exact"/>
              <w:jc w:val="right"/>
              <w:rPr>
                <w:rFonts w:ascii="宋体" w:hAnsi="宋体" w:eastAsia="宋体"/>
                <w:sz w:val="24"/>
              </w:rPr>
            </w:pPr>
            <w:r>
              <w:rPr>
                <w:rFonts w:hint="eastAsia" w:ascii="宋体" w:hAnsi="宋体" w:eastAsia="宋体"/>
                <w:sz w:val="24"/>
              </w:rPr>
              <w:t>单位：万元</w:t>
            </w:r>
          </w:p>
        </w:tc>
      </w:tr>
      <w:tr w14:paraId="082A9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82491F0">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50334009">
            <w:pPr>
              <w:spacing w:line="360" w:lineRule="exact"/>
              <w:jc w:val="left"/>
              <w:rPr>
                <w:rFonts w:ascii="宋体" w:hAnsi="宋体" w:eastAsia="宋体"/>
                <w:sz w:val="24"/>
              </w:rPr>
            </w:pPr>
            <w:r>
              <w:rPr>
                <w:rFonts w:ascii="宋体" w:hAnsi="宋体" w:eastAsia="宋体"/>
                <w:sz w:val="24"/>
              </w:rPr>
              <w:t>13062321L57H6FNKKQNT6</w:t>
            </w:r>
          </w:p>
        </w:tc>
        <w:tc>
          <w:tcPr>
            <w:tcW w:w="1587" w:type="dxa"/>
            <w:noWrap w:val="0"/>
            <w:vAlign w:val="center"/>
          </w:tcPr>
          <w:p w14:paraId="151D6243">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330C0B1C">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年中医院人才培养项目</w:t>
            </w:r>
          </w:p>
        </w:tc>
      </w:tr>
      <w:tr w14:paraId="382A1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420F9B2">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3F42A298">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08A65C64">
            <w:pPr>
              <w:spacing w:line="360" w:lineRule="exact"/>
              <w:jc w:val="left"/>
              <w:rPr>
                <w:rFonts w:ascii="宋体" w:hAnsi="宋体" w:eastAsia="宋体"/>
                <w:sz w:val="24"/>
              </w:rPr>
            </w:pPr>
            <w:r>
              <w:rPr>
                <w:rFonts w:ascii="宋体" w:hAnsi="宋体" w:eastAsia="宋体"/>
                <w:sz w:val="24"/>
              </w:rPr>
              <w:t>5.00</w:t>
            </w:r>
          </w:p>
        </w:tc>
        <w:tc>
          <w:tcPr>
            <w:tcW w:w="1587" w:type="dxa"/>
            <w:noWrap w:val="0"/>
            <w:vAlign w:val="center"/>
          </w:tcPr>
          <w:p w14:paraId="47F14161">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7EB2FB11">
            <w:pPr>
              <w:spacing w:line="360" w:lineRule="exact"/>
              <w:jc w:val="left"/>
              <w:rPr>
                <w:rFonts w:ascii="宋体" w:hAnsi="宋体" w:eastAsia="宋体"/>
                <w:sz w:val="24"/>
              </w:rPr>
            </w:pPr>
            <w:r>
              <w:rPr>
                <w:rFonts w:ascii="宋体" w:hAnsi="宋体" w:eastAsia="宋体"/>
                <w:sz w:val="24"/>
              </w:rPr>
              <w:t>5.00</w:t>
            </w:r>
          </w:p>
        </w:tc>
        <w:tc>
          <w:tcPr>
            <w:tcW w:w="1276" w:type="dxa"/>
            <w:noWrap w:val="0"/>
            <w:vAlign w:val="center"/>
          </w:tcPr>
          <w:p w14:paraId="410D4791">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592F2E33">
            <w:pPr>
              <w:spacing w:line="360" w:lineRule="exact"/>
              <w:jc w:val="left"/>
              <w:rPr>
                <w:rFonts w:ascii="宋体" w:hAnsi="宋体" w:eastAsia="宋体"/>
                <w:sz w:val="24"/>
              </w:rPr>
            </w:pPr>
            <w:r>
              <w:rPr>
                <w:rFonts w:ascii="宋体" w:hAnsi="宋体" w:eastAsia="宋体"/>
                <w:sz w:val="24"/>
              </w:rPr>
              <w:t>0</w:t>
            </w:r>
          </w:p>
        </w:tc>
      </w:tr>
      <w:tr w14:paraId="65438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2594FF1E">
            <w:pPr>
              <w:spacing w:line="360" w:lineRule="exact"/>
              <w:jc w:val="left"/>
              <w:outlineLvl w:val="3"/>
              <w:rPr>
                <w:rFonts w:ascii="宋体" w:hAnsi="宋体" w:eastAsia="宋体"/>
                <w:sz w:val="24"/>
              </w:rPr>
            </w:pPr>
          </w:p>
        </w:tc>
        <w:tc>
          <w:tcPr>
            <w:tcW w:w="8278" w:type="dxa"/>
            <w:gridSpan w:val="6"/>
            <w:noWrap w:val="0"/>
            <w:vAlign w:val="center"/>
          </w:tcPr>
          <w:p w14:paraId="233A1DD7">
            <w:pPr>
              <w:spacing w:line="360" w:lineRule="exact"/>
              <w:jc w:val="left"/>
              <w:rPr>
                <w:rFonts w:ascii="宋体" w:hAnsi="宋体" w:eastAsia="宋体"/>
                <w:sz w:val="24"/>
              </w:rPr>
            </w:pPr>
            <w:r>
              <w:rPr>
                <w:rFonts w:hint="eastAsia" w:ascii="宋体" w:hAnsi="宋体" w:eastAsia="宋体"/>
                <w:sz w:val="24"/>
              </w:rPr>
              <w:t>采取一</w:t>
            </w:r>
            <w:r>
              <w:rPr>
                <w:rFonts w:ascii="宋体" w:hAnsi="宋体" w:eastAsia="宋体"/>
                <w:sz w:val="24"/>
              </w:rPr>
              <w:t xml:space="preserve"> </w:t>
            </w:r>
            <w:r>
              <w:rPr>
                <w:rFonts w:hint="eastAsia" w:ascii="宋体" w:hAnsi="宋体" w:eastAsia="宋体"/>
                <w:sz w:val="24"/>
              </w:rPr>
              <w:t>派、二请、三协作、四提升、五创新的方式</w:t>
            </w:r>
          </w:p>
          <w:p w14:paraId="4CD10962">
            <w:pPr>
              <w:spacing w:line="360" w:lineRule="exact"/>
              <w:jc w:val="left"/>
              <w:rPr>
                <w:rFonts w:ascii="宋体" w:hAnsi="宋体" w:eastAsia="宋体"/>
                <w:sz w:val="24"/>
              </w:rPr>
            </w:pPr>
            <w:r>
              <w:rPr>
                <w:rFonts w:hint="eastAsia" w:ascii="宋体" w:hAnsi="宋体" w:eastAsia="宋体"/>
                <w:sz w:val="24"/>
              </w:rPr>
              <w:t>选拔优秀医护人员进修，请知名专家来我院培训，和上级医院建立协作，提升在职人员学历及医学教育，开展临床、护理、医技创新项目评选活动。</w:t>
            </w:r>
            <w:r>
              <w:rPr>
                <w:rFonts w:ascii="宋体" w:hAnsi="宋体" w:eastAsia="宋体"/>
                <w:sz w:val="24"/>
              </w:rPr>
              <w:t>5</w:t>
            </w:r>
            <w:r>
              <w:rPr>
                <w:rFonts w:hint="eastAsia" w:ascii="宋体" w:hAnsi="宋体" w:eastAsia="宋体"/>
                <w:sz w:val="24"/>
              </w:rPr>
              <w:t>万元列入年初预算。</w:t>
            </w:r>
          </w:p>
        </w:tc>
      </w:tr>
      <w:tr w14:paraId="3FA84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AD908FF">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64AE166">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3DE91C10">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3CA5B451">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50D669F0">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242C2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43ACE6D3">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67E01C94">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45AC8E15">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4B4F24BB">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546A21FC">
            <w:pPr>
              <w:spacing w:line="360" w:lineRule="exact"/>
              <w:jc w:val="center"/>
              <w:rPr>
                <w:rFonts w:ascii="宋体" w:hAnsi="宋体" w:eastAsia="宋体"/>
                <w:sz w:val="24"/>
              </w:rPr>
            </w:pPr>
            <w:r>
              <w:rPr>
                <w:rFonts w:ascii="宋体" w:hAnsi="宋体" w:eastAsia="宋体"/>
                <w:sz w:val="24"/>
              </w:rPr>
              <w:t>100.00%</w:t>
            </w:r>
          </w:p>
        </w:tc>
      </w:tr>
      <w:tr w14:paraId="3538C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435BA9D">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6A21869E">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减少患者外流</w:t>
            </w:r>
          </w:p>
          <w:p w14:paraId="5126E6C1">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提高医院的综合服务水平</w:t>
            </w:r>
          </w:p>
          <w:p w14:paraId="486CB766">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提高患者满意度</w:t>
            </w:r>
          </w:p>
        </w:tc>
      </w:tr>
    </w:tbl>
    <w:p w14:paraId="476AE02E">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48B8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2F1DA25D">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0CE053AD">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D9EF8C1">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72455A45">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5E38D09B">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6DDE2A83">
            <w:pPr>
              <w:spacing w:line="360" w:lineRule="exact"/>
              <w:jc w:val="center"/>
              <w:rPr>
                <w:rFonts w:ascii="宋体" w:hAnsi="宋体" w:eastAsia="宋体"/>
                <w:b/>
                <w:sz w:val="24"/>
              </w:rPr>
            </w:pPr>
            <w:r>
              <w:rPr>
                <w:rFonts w:hint="eastAsia" w:ascii="宋体" w:hAnsi="宋体" w:eastAsia="宋体"/>
                <w:b/>
                <w:sz w:val="24"/>
              </w:rPr>
              <w:t>指标值确定依据</w:t>
            </w:r>
          </w:p>
        </w:tc>
      </w:tr>
      <w:tr w14:paraId="552FA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5AFDD16">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288E887A">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325F3DF4">
            <w:pPr>
              <w:spacing w:line="360" w:lineRule="exact"/>
              <w:jc w:val="left"/>
              <w:rPr>
                <w:rFonts w:ascii="宋体" w:hAnsi="宋体" w:eastAsia="宋体"/>
                <w:sz w:val="24"/>
              </w:rPr>
            </w:pPr>
            <w:r>
              <w:rPr>
                <w:rFonts w:hint="eastAsia" w:ascii="宋体" w:hAnsi="宋体" w:eastAsia="宋体"/>
                <w:sz w:val="24"/>
              </w:rPr>
              <w:t>人才引进人数</w:t>
            </w:r>
          </w:p>
        </w:tc>
        <w:tc>
          <w:tcPr>
            <w:tcW w:w="2891" w:type="dxa"/>
            <w:noWrap w:val="0"/>
            <w:vAlign w:val="center"/>
          </w:tcPr>
          <w:p w14:paraId="30ACC3AD">
            <w:pPr>
              <w:spacing w:line="360" w:lineRule="exact"/>
              <w:jc w:val="left"/>
              <w:rPr>
                <w:rFonts w:ascii="宋体" w:hAnsi="宋体" w:eastAsia="宋体"/>
                <w:sz w:val="24"/>
              </w:rPr>
            </w:pPr>
            <w:r>
              <w:rPr>
                <w:rFonts w:hint="eastAsia" w:ascii="宋体" w:hAnsi="宋体" w:eastAsia="宋体"/>
                <w:sz w:val="24"/>
              </w:rPr>
              <w:t>引进国内外高层次人才数量</w:t>
            </w:r>
          </w:p>
        </w:tc>
        <w:tc>
          <w:tcPr>
            <w:tcW w:w="1276" w:type="dxa"/>
            <w:noWrap w:val="0"/>
            <w:vAlign w:val="center"/>
          </w:tcPr>
          <w:p w14:paraId="272B1F70">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人</w:t>
            </w:r>
          </w:p>
        </w:tc>
        <w:tc>
          <w:tcPr>
            <w:tcW w:w="1701" w:type="dxa"/>
            <w:noWrap w:val="0"/>
            <w:vAlign w:val="center"/>
          </w:tcPr>
          <w:p w14:paraId="04CF0618">
            <w:pPr>
              <w:spacing w:line="360" w:lineRule="exact"/>
              <w:jc w:val="left"/>
              <w:rPr>
                <w:rFonts w:ascii="宋体" w:hAnsi="宋体" w:eastAsia="宋体"/>
                <w:sz w:val="24"/>
              </w:rPr>
            </w:pPr>
            <w:r>
              <w:rPr>
                <w:rFonts w:hint="eastAsia" w:ascii="宋体" w:hAnsi="宋体" w:eastAsia="宋体"/>
                <w:sz w:val="24"/>
              </w:rPr>
              <w:t>政府批示</w:t>
            </w:r>
          </w:p>
        </w:tc>
      </w:tr>
      <w:tr w14:paraId="35CE9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0612B6D">
            <w:pPr>
              <w:spacing w:line="360" w:lineRule="exact"/>
              <w:jc w:val="center"/>
              <w:rPr>
                <w:rFonts w:hint="eastAsia" w:ascii="宋体" w:hAnsi="宋体" w:eastAsia="宋体"/>
                <w:sz w:val="24"/>
              </w:rPr>
            </w:pPr>
          </w:p>
        </w:tc>
        <w:tc>
          <w:tcPr>
            <w:tcW w:w="1134" w:type="dxa"/>
            <w:noWrap w:val="0"/>
            <w:vAlign w:val="center"/>
          </w:tcPr>
          <w:p w14:paraId="571FF9BC">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3E51506">
            <w:pPr>
              <w:spacing w:line="360" w:lineRule="exact"/>
              <w:jc w:val="left"/>
              <w:rPr>
                <w:rFonts w:hint="eastAsia" w:ascii="宋体" w:hAnsi="宋体" w:eastAsia="宋体"/>
                <w:sz w:val="24"/>
              </w:rPr>
            </w:pPr>
            <w:r>
              <w:rPr>
                <w:rFonts w:hint="eastAsia" w:ascii="宋体" w:hAnsi="宋体" w:eastAsia="宋体"/>
                <w:sz w:val="24"/>
              </w:rPr>
              <w:t>科研管理水平</w:t>
            </w:r>
          </w:p>
        </w:tc>
        <w:tc>
          <w:tcPr>
            <w:tcW w:w="2891" w:type="dxa"/>
            <w:noWrap w:val="0"/>
            <w:vAlign w:val="center"/>
          </w:tcPr>
          <w:p w14:paraId="3D53BFB6">
            <w:pPr>
              <w:spacing w:line="360" w:lineRule="exact"/>
              <w:jc w:val="left"/>
              <w:rPr>
                <w:rFonts w:ascii="宋体" w:hAnsi="宋体" w:eastAsia="宋体"/>
                <w:sz w:val="24"/>
              </w:rPr>
            </w:pPr>
            <w:r>
              <w:rPr>
                <w:rFonts w:hint="eastAsia" w:ascii="宋体" w:hAnsi="宋体" w:eastAsia="宋体"/>
                <w:sz w:val="24"/>
              </w:rPr>
              <w:t>高端人才科研和各项管理工作水平得到提升</w:t>
            </w:r>
          </w:p>
        </w:tc>
        <w:tc>
          <w:tcPr>
            <w:tcW w:w="1276" w:type="dxa"/>
            <w:noWrap w:val="0"/>
            <w:vAlign w:val="center"/>
          </w:tcPr>
          <w:p w14:paraId="45186CBC">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F81A46A">
            <w:pPr>
              <w:spacing w:line="360" w:lineRule="exact"/>
              <w:jc w:val="left"/>
              <w:rPr>
                <w:rFonts w:hint="eastAsia" w:ascii="宋体" w:hAnsi="宋体" w:eastAsia="宋体"/>
                <w:sz w:val="24"/>
              </w:rPr>
            </w:pPr>
            <w:r>
              <w:rPr>
                <w:rFonts w:hint="eastAsia" w:ascii="宋体" w:hAnsi="宋体" w:eastAsia="宋体"/>
                <w:sz w:val="24"/>
              </w:rPr>
              <w:t>政府批示</w:t>
            </w:r>
          </w:p>
        </w:tc>
      </w:tr>
      <w:tr w14:paraId="18DDF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8CF6BAB">
            <w:pPr>
              <w:spacing w:line="360" w:lineRule="exact"/>
              <w:jc w:val="center"/>
              <w:rPr>
                <w:rFonts w:hint="eastAsia" w:ascii="宋体" w:hAnsi="宋体" w:eastAsia="宋体"/>
                <w:sz w:val="24"/>
              </w:rPr>
            </w:pPr>
          </w:p>
        </w:tc>
        <w:tc>
          <w:tcPr>
            <w:tcW w:w="1134" w:type="dxa"/>
            <w:noWrap w:val="0"/>
            <w:vAlign w:val="center"/>
          </w:tcPr>
          <w:p w14:paraId="6056678D">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471C633A">
            <w:pPr>
              <w:spacing w:line="360" w:lineRule="exact"/>
              <w:jc w:val="left"/>
              <w:rPr>
                <w:rFonts w:hint="eastAsia" w:ascii="宋体" w:hAnsi="宋体" w:eastAsia="宋体"/>
                <w:sz w:val="24"/>
              </w:rPr>
            </w:pPr>
            <w:r>
              <w:rPr>
                <w:rFonts w:hint="eastAsia" w:ascii="宋体" w:hAnsi="宋体" w:eastAsia="宋体"/>
                <w:sz w:val="24"/>
              </w:rPr>
              <w:t>年度任务完成时效</w:t>
            </w:r>
          </w:p>
        </w:tc>
        <w:tc>
          <w:tcPr>
            <w:tcW w:w="2891" w:type="dxa"/>
            <w:noWrap w:val="0"/>
            <w:vAlign w:val="center"/>
          </w:tcPr>
          <w:p w14:paraId="1051C4A1">
            <w:pPr>
              <w:spacing w:line="360" w:lineRule="exact"/>
              <w:jc w:val="left"/>
              <w:rPr>
                <w:rFonts w:ascii="宋体" w:hAnsi="宋体" w:eastAsia="宋体"/>
                <w:sz w:val="24"/>
              </w:rPr>
            </w:pPr>
            <w:r>
              <w:rPr>
                <w:rFonts w:hint="eastAsia" w:ascii="宋体" w:hAnsi="宋体" w:eastAsia="宋体"/>
                <w:sz w:val="24"/>
              </w:rPr>
              <w:t>年度重点人才项目和扶持计划完成时效</w:t>
            </w:r>
          </w:p>
        </w:tc>
        <w:tc>
          <w:tcPr>
            <w:tcW w:w="1276" w:type="dxa"/>
            <w:noWrap w:val="0"/>
            <w:vAlign w:val="center"/>
          </w:tcPr>
          <w:p w14:paraId="042ABDDC">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30FE8A6">
            <w:pPr>
              <w:spacing w:line="360" w:lineRule="exact"/>
              <w:jc w:val="left"/>
              <w:rPr>
                <w:rFonts w:hint="eastAsia" w:ascii="宋体" w:hAnsi="宋体" w:eastAsia="宋体"/>
                <w:sz w:val="24"/>
              </w:rPr>
            </w:pPr>
            <w:r>
              <w:rPr>
                <w:rFonts w:hint="eastAsia" w:ascii="宋体" w:hAnsi="宋体" w:eastAsia="宋体"/>
                <w:sz w:val="24"/>
              </w:rPr>
              <w:t>政府批示</w:t>
            </w:r>
          </w:p>
        </w:tc>
      </w:tr>
      <w:tr w14:paraId="49AED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D3D8E2F">
            <w:pPr>
              <w:spacing w:line="360" w:lineRule="exact"/>
              <w:jc w:val="center"/>
              <w:rPr>
                <w:rFonts w:hint="eastAsia" w:ascii="宋体" w:hAnsi="宋体" w:eastAsia="宋体"/>
                <w:sz w:val="24"/>
              </w:rPr>
            </w:pPr>
          </w:p>
        </w:tc>
        <w:tc>
          <w:tcPr>
            <w:tcW w:w="1134" w:type="dxa"/>
            <w:noWrap w:val="0"/>
            <w:vAlign w:val="center"/>
          </w:tcPr>
          <w:p w14:paraId="23B3085D">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555B9B52">
            <w:pPr>
              <w:spacing w:line="360" w:lineRule="exact"/>
              <w:jc w:val="left"/>
              <w:rPr>
                <w:rFonts w:hint="eastAsia" w:ascii="宋体" w:hAnsi="宋体" w:eastAsia="宋体"/>
                <w:sz w:val="24"/>
              </w:rPr>
            </w:pPr>
            <w:r>
              <w:rPr>
                <w:rFonts w:hint="eastAsia" w:ascii="宋体" w:hAnsi="宋体" w:eastAsia="宋体"/>
                <w:sz w:val="24"/>
              </w:rPr>
              <w:t>专家劳务费</w:t>
            </w:r>
          </w:p>
        </w:tc>
        <w:tc>
          <w:tcPr>
            <w:tcW w:w="2891" w:type="dxa"/>
            <w:noWrap w:val="0"/>
            <w:vAlign w:val="center"/>
          </w:tcPr>
          <w:p w14:paraId="18531726">
            <w:pPr>
              <w:spacing w:line="360" w:lineRule="exact"/>
              <w:jc w:val="left"/>
              <w:rPr>
                <w:rFonts w:ascii="宋体" w:hAnsi="宋体" w:eastAsia="宋体"/>
                <w:sz w:val="24"/>
              </w:rPr>
            </w:pPr>
            <w:r>
              <w:rPr>
                <w:rFonts w:hint="eastAsia" w:ascii="宋体" w:hAnsi="宋体" w:eastAsia="宋体"/>
                <w:sz w:val="24"/>
              </w:rPr>
              <w:t>聘请专家咨询评审等劳务费</w:t>
            </w:r>
          </w:p>
        </w:tc>
        <w:tc>
          <w:tcPr>
            <w:tcW w:w="1276" w:type="dxa"/>
            <w:noWrap w:val="0"/>
            <w:vAlign w:val="center"/>
          </w:tcPr>
          <w:p w14:paraId="6A7401C5">
            <w:pPr>
              <w:spacing w:line="360" w:lineRule="exact"/>
              <w:jc w:val="left"/>
              <w:rPr>
                <w:rFonts w:hint="eastAsia" w:ascii="宋体" w:hAnsi="宋体" w:eastAsia="宋体"/>
                <w:sz w:val="24"/>
              </w:rPr>
            </w:pPr>
            <w:r>
              <w:rPr>
                <w:rFonts w:ascii="宋体" w:hAnsi="宋体" w:eastAsia="宋体"/>
                <w:sz w:val="24"/>
              </w:rPr>
              <w:t>&gt;1000</w:t>
            </w:r>
            <w:r>
              <w:rPr>
                <w:rFonts w:hint="eastAsia" w:ascii="宋体" w:hAnsi="宋体" w:eastAsia="宋体"/>
                <w:sz w:val="24"/>
              </w:rPr>
              <w:t>元</w:t>
            </w:r>
          </w:p>
        </w:tc>
        <w:tc>
          <w:tcPr>
            <w:tcW w:w="1701" w:type="dxa"/>
            <w:noWrap w:val="0"/>
            <w:vAlign w:val="center"/>
          </w:tcPr>
          <w:p w14:paraId="689A8E88">
            <w:pPr>
              <w:spacing w:line="360" w:lineRule="exact"/>
              <w:jc w:val="left"/>
              <w:rPr>
                <w:rFonts w:hint="eastAsia" w:ascii="宋体" w:hAnsi="宋体" w:eastAsia="宋体"/>
                <w:sz w:val="24"/>
              </w:rPr>
            </w:pPr>
            <w:r>
              <w:rPr>
                <w:rFonts w:hint="eastAsia" w:ascii="宋体" w:hAnsi="宋体" w:eastAsia="宋体"/>
                <w:sz w:val="24"/>
              </w:rPr>
              <w:t>政府批示</w:t>
            </w:r>
          </w:p>
        </w:tc>
      </w:tr>
      <w:tr w14:paraId="605C0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913C389">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7581C75A">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1FFAEE53">
            <w:pPr>
              <w:spacing w:line="360" w:lineRule="exact"/>
              <w:jc w:val="left"/>
              <w:rPr>
                <w:rFonts w:hint="eastAsia" w:ascii="宋体" w:hAnsi="宋体" w:eastAsia="宋体"/>
                <w:sz w:val="24"/>
              </w:rPr>
            </w:pPr>
            <w:r>
              <w:rPr>
                <w:rFonts w:hint="eastAsia" w:ascii="宋体" w:hAnsi="宋体" w:eastAsia="宋体"/>
                <w:sz w:val="24"/>
              </w:rPr>
              <w:t>业务工作的保障能力</w:t>
            </w:r>
          </w:p>
        </w:tc>
        <w:tc>
          <w:tcPr>
            <w:tcW w:w="2891" w:type="dxa"/>
            <w:noWrap w:val="0"/>
            <w:vAlign w:val="center"/>
          </w:tcPr>
          <w:p w14:paraId="7BA65E4B">
            <w:pPr>
              <w:spacing w:line="360" w:lineRule="exact"/>
              <w:jc w:val="left"/>
              <w:rPr>
                <w:rFonts w:ascii="宋体" w:hAnsi="宋体" w:eastAsia="宋体"/>
                <w:sz w:val="24"/>
              </w:rPr>
            </w:pPr>
            <w:r>
              <w:rPr>
                <w:rFonts w:hint="eastAsia" w:ascii="宋体" w:hAnsi="宋体" w:eastAsia="宋体"/>
                <w:sz w:val="24"/>
              </w:rPr>
              <w:t>提高了我单位业务工作的保障能力</w:t>
            </w:r>
          </w:p>
        </w:tc>
        <w:tc>
          <w:tcPr>
            <w:tcW w:w="1276" w:type="dxa"/>
            <w:noWrap w:val="0"/>
            <w:vAlign w:val="center"/>
          </w:tcPr>
          <w:p w14:paraId="7029C7C9">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A0DD108">
            <w:pPr>
              <w:spacing w:line="360" w:lineRule="exact"/>
              <w:jc w:val="left"/>
              <w:rPr>
                <w:rFonts w:hint="eastAsia" w:ascii="宋体" w:hAnsi="宋体" w:eastAsia="宋体"/>
                <w:sz w:val="24"/>
              </w:rPr>
            </w:pPr>
            <w:r>
              <w:rPr>
                <w:rFonts w:hint="eastAsia" w:ascii="宋体" w:hAnsi="宋体" w:eastAsia="宋体"/>
                <w:sz w:val="24"/>
              </w:rPr>
              <w:t>政府批示</w:t>
            </w:r>
          </w:p>
        </w:tc>
      </w:tr>
      <w:tr w14:paraId="7AC70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D44ECFC">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3821A518">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0616AF75">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11FBDCAA">
            <w:pPr>
              <w:spacing w:line="360" w:lineRule="exact"/>
              <w:jc w:val="left"/>
              <w:rPr>
                <w:rFonts w:ascii="宋体" w:hAnsi="宋体" w:eastAsia="宋体"/>
                <w:sz w:val="24"/>
              </w:rPr>
            </w:pPr>
            <w:r>
              <w:rPr>
                <w:rFonts w:hint="eastAsia" w:ascii="宋体" w:hAnsi="宋体" w:eastAsia="宋体"/>
                <w:sz w:val="24"/>
              </w:rPr>
              <w:t>群众满意数量占总数的比例</w:t>
            </w:r>
          </w:p>
        </w:tc>
        <w:tc>
          <w:tcPr>
            <w:tcW w:w="1276" w:type="dxa"/>
            <w:noWrap w:val="0"/>
            <w:vAlign w:val="center"/>
          </w:tcPr>
          <w:p w14:paraId="55AB3676">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80%</w:t>
            </w:r>
          </w:p>
        </w:tc>
        <w:tc>
          <w:tcPr>
            <w:tcW w:w="1701" w:type="dxa"/>
            <w:noWrap w:val="0"/>
            <w:vAlign w:val="center"/>
          </w:tcPr>
          <w:p w14:paraId="1554E89C">
            <w:pPr>
              <w:spacing w:line="360" w:lineRule="exact"/>
              <w:jc w:val="left"/>
              <w:rPr>
                <w:rFonts w:hint="eastAsia" w:ascii="宋体" w:hAnsi="宋体" w:eastAsia="宋体"/>
                <w:sz w:val="24"/>
              </w:rPr>
            </w:pPr>
            <w:r>
              <w:rPr>
                <w:rFonts w:hint="eastAsia" w:ascii="宋体" w:hAnsi="宋体" w:eastAsia="宋体"/>
                <w:sz w:val="24"/>
              </w:rPr>
              <w:t>政府批示</w:t>
            </w:r>
          </w:p>
        </w:tc>
      </w:tr>
    </w:tbl>
    <w:p w14:paraId="5201716D">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5E5D3C01">
      <w:pPr>
        <w:spacing w:line="360" w:lineRule="exact"/>
        <w:ind w:firstLine="480" w:firstLineChars="200"/>
        <w:jc w:val="left"/>
        <w:rPr>
          <w:rFonts w:ascii="宋体" w:hAnsi="宋体" w:eastAsia="宋体"/>
          <w:sz w:val="24"/>
        </w:rPr>
      </w:pPr>
    </w:p>
    <w:p w14:paraId="4F60559A">
      <w:pPr>
        <w:spacing w:line="360" w:lineRule="exact"/>
        <w:ind w:firstLine="482" w:firstLineChars="200"/>
        <w:jc w:val="left"/>
        <w:outlineLvl w:val="3"/>
        <w:rPr>
          <w:rFonts w:ascii="宋体" w:hAnsi="宋体" w:eastAsia="宋体"/>
          <w:b/>
          <w:sz w:val="24"/>
        </w:rPr>
      </w:pPr>
      <w:bookmarkStart w:id="85" w:name="_Toc62803895"/>
      <w:r>
        <w:rPr>
          <w:rFonts w:hint="eastAsia" w:ascii="宋体" w:hAnsi="宋体" w:eastAsia="宋体"/>
          <w:b/>
          <w:sz w:val="24"/>
        </w:rPr>
        <w:t>85.2021年中医药药品费项目绩效目标表</w:t>
      </w:r>
      <w:bookmarkEnd w:id="85"/>
      <w:r>
        <w:rPr>
          <w:rFonts w:hint="eastAsia" w:ascii="宋体" w:hAnsi="宋体" w:eastAsia="宋体"/>
          <w:b/>
          <w:sz w:val="24"/>
        </w:rPr>
        <w:t>TC 85、2021年中医药药品费项目绩效目标表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58490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CD13659">
            <w:pPr>
              <w:spacing w:line="360" w:lineRule="exact"/>
              <w:jc w:val="left"/>
              <w:rPr>
                <w:rFonts w:ascii="宋体" w:hAnsi="宋体" w:eastAsia="宋体"/>
                <w:b/>
                <w:sz w:val="24"/>
              </w:rPr>
            </w:pPr>
            <w:r>
              <w:rPr>
                <w:rFonts w:ascii="宋体" w:hAnsi="宋体" w:eastAsia="宋体"/>
                <w:b/>
                <w:sz w:val="24"/>
              </w:rPr>
              <w:t>361007</w:t>
            </w:r>
            <w:r>
              <w:rPr>
                <w:rFonts w:hint="eastAsia" w:ascii="宋体" w:hAnsi="宋体" w:eastAsia="宋体"/>
                <w:b/>
                <w:sz w:val="24"/>
              </w:rPr>
              <w:t>涞水县中医院</w:t>
            </w:r>
          </w:p>
        </w:tc>
        <w:tc>
          <w:tcPr>
            <w:tcW w:w="1701" w:type="dxa"/>
            <w:tcBorders>
              <w:top w:val="single" w:color="FFFFFF" w:sz="6" w:space="0"/>
              <w:left w:val="single" w:color="FFFFFF" w:sz="6" w:space="0"/>
              <w:right w:val="single" w:color="FFFFFF" w:sz="6" w:space="0"/>
            </w:tcBorders>
            <w:noWrap w:val="0"/>
            <w:vAlign w:val="center"/>
          </w:tcPr>
          <w:p w14:paraId="1AB9E8E3">
            <w:pPr>
              <w:spacing w:line="360" w:lineRule="exact"/>
              <w:jc w:val="right"/>
              <w:rPr>
                <w:rFonts w:ascii="宋体" w:hAnsi="宋体" w:eastAsia="宋体"/>
                <w:sz w:val="24"/>
              </w:rPr>
            </w:pPr>
            <w:r>
              <w:rPr>
                <w:rFonts w:hint="eastAsia" w:ascii="宋体" w:hAnsi="宋体" w:eastAsia="宋体"/>
                <w:sz w:val="24"/>
              </w:rPr>
              <w:t>单位：万元</w:t>
            </w:r>
          </w:p>
        </w:tc>
      </w:tr>
      <w:tr w14:paraId="43783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E7DCB8A">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3BF826A1">
            <w:pPr>
              <w:spacing w:line="360" w:lineRule="exact"/>
              <w:jc w:val="left"/>
              <w:rPr>
                <w:rFonts w:ascii="宋体" w:hAnsi="宋体" w:eastAsia="宋体"/>
                <w:sz w:val="24"/>
              </w:rPr>
            </w:pPr>
            <w:r>
              <w:rPr>
                <w:rFonts w:ascii="宋体" w:hAnsi="宋体" w:eastAsia="宋体"/>
                <w:sz w:val="24"/>
              </w:rPr>
              <w:t>13062321RILLCT9XDW0NG</w:t>
            </w:r>
          </w:p>
        </w:tc>
        <w:tc>
          <w:tcPr>
            <w:tcW w:w="1587" w:type="dxa"/>
            <w:noWrap w:val="0"/>
            <w:vAlign w:val="center"/>
          </w:tcPr>
          <w:p w14:paraId="6213CE64">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0742C7F2">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年中医药药品费项目</w:t>
            </w:r>
          </w:p>
        </w:tc>
      </w:tr>
      <w:tr w14:paraId="525AE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C60C31E">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3093C6E9">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54257625">
            <w:pPr>
              <w:spacing w:line="360" w:lineRule="exact"/>
              <w:jc w:val="left"/>
              <w:rPr>
                <w:rFonts w:ascii="宋体" w:hAnsi="宋体" w:eastAsia="宋体"/>
                <w:sz w:val="24"/>
              </w:rPr>
            </w:pPr>
            <w:r>
              <w:rPr>
                <w:rFonts w:ascii="宋体" w:hAnsi="宋体" w:eastAsia="宋体"/>
                <w:sz w:val="24"/>
              </w:rPr>
              <w:t>2100.00</w:t>
            </w:r>
          </w:p>
        </w:tc>
        <w:tc>
          <w:tcPr>
            <w:tcW w:w="1587" w:type="dxa"/>
            <w:noWrap w:val="0"/>
            <w:vAlign w:val="center"/>
          </w:tcPr>
          <w:p w14:paraId="26FE9C40">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0D4B8224">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38F18B45">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514065BB">
            <w:pPr>
              <w:spacing w:line="360" w:lineRule="exact"/>
              <w:jc w:val="left"/>
              <w:rPr>
                <w:rFonts w:ascii="宋体" w:hAnsi="宋体" w:eastAsia="宋体"/>
                <w:sz w:val="24"/>
              </w:rPr>
            </w:pPr>
            <w:r>
              <w:rPr>
                <w:rFonts w:ascii="宋体" w:hAnsi="宋体" w:eastAsia="宋体"/>
                <w:sz w:val="24"/>
              </w:rPr>
              <w:t>2100.00</w:t>
            </w:r>
          </w:p>
        </w:tc>
      </w:tr>
      <w:tr w14:paraId="1AED3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28AF002">
            <w:pPr>
              <w:spacing w:line="360" w:lineRule="exact"/>
              <w:jc w:val="left"/>
              <w:outlineLvl w:val="3"/>
              <w:rPr>
                <w:rFonts w:ascii="宋体" w:hAnsi="宋体" w:eastAsia="宋体"/>
                <w:sz w:val="24"/>
              </w:rPr>
            </w:pPr>
          </w:p>
        </w:tc>
        <w:tc>
          <w:tcPr>
            <w:tcW w:w="8278" w:type="dxa"/>
            <w:gridSpan w:val="6"/>
            <w:noWrap w:val="0"/>
            <w:vAlign w:val="center"/>
          </w:tcPr>
          <w:p w14:paraId="257A9C36">
            <w:pPr>
              <w:spacing w:line="360" w:lineRule="exact"/>
              <w:jc w:val="left"/>
              <w:rPr>
                <w:rFonts w:ascii="宋体" w:hAnsi="宋体" w:eastAsia="宋体"/>
                <w:sz w:val="24"/>
              </w:rPr>
            </w:pPr>
            <w:r>
              <w:rPr>
                <w:rFonts w:hint="eastAsia" w:ascii="宋体" w:hAnsi="宋体" w:eastAsia="宋体"/>
                <w:sz w:val="24"/>
              </w:rPr>
              <w:t>科学合理的安排资金，保证药品采购的顺利进行。</w:t>
            </w:r>
            <w:r>
              <w:rPr>
                <w:rFonts w:ascii="宋体" w:hAnsi="宋体" w:eastAsia="宋体"/>
                <w:sz w:val="24"/>
              </w:rPr>
              <w:t>2100</w:t>
            </w:r>
            <w:r>
              <w:rPr>
                <w:rFonts w:hint="eastAsia" w:ascii="宋体" w:hAnsi="宋体" w:eastAsia="宋体"/>
                <w:sz w:val="24"/>
              </w:rPr>
              <w:t>万元列入年初预算。</w:t>
            </w:r>
          </w:p>
        </w:tc>
      </w:tr>
      <w:tr w14:paraId="1B57E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7BF1E72">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07188F28">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4597F85E">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09277429">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76A9D63B">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3D205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7B283EF">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77E60B09">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29C83B52">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451E39AC">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7B835CA1">
            <w:pPr>
              <w:spacing w:line="360" w:lineRule="exact"/>
              <w:jc w:val="center"/>
              <w:rPr>
                <w:rFonts w:ascii="宋体" w:hAnsi="宋体" w:eastAsia="宋体"/>
                <w:sz w:val="24"/>
              </w:rPr>
            </w:pPr>
            <w:r>
              <w:rPr>
                <w:rFonts w:ascii="宋体" w:hAnsi="宋体" w:eastAsia="宋体"/>
                <w:sz w:val="24"/>
              </w:rPr>
              <w:t>100.00%</w:t>
            </w:r>
          </w:p>
        </w:tc>
      </w:tr>
      <w:tr w14:paraId="32204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7CE614CD">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3E6571E1">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保证患者用药及时、安全</w:t>
            </w:r>
          </w:p>
          <w:p w14:paraId="3BF63289">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控制医院药占比</w:t>
            </w:r>
          </w:p>
          <w:p w14:paraId="30CDC80E">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保障患者用药需求</w:t>
            </w:r>
          </w:p>
          <w:p w14:paraId="7679BCEF">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科学安排资金保障药品采购的顺利进行</w:t>
            </w:r>
          </w:p>
        </w:tc>
      </w:tr>
    </w:tbl>
    <w:p w14:paraId="2B6CE05C">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05ED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00AE0F54">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13B9A58A">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B1605FC">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029F0DF2">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06B8C97E">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655F64E9">
            <w:pPr>
              <w:spacing w:line="360" w:lineRule="exact"/>
              <w:jc w:val="center"/>
              <w:rPr>
                <w:rFonts w:ascii="宋体" w:hAnsi="宋体" w:eastAsia="宋体"/>
                <w:b/>
                <w:sz w:val="24"/>
              </w:rPr>
            </w:pPr>
            <w:r>
              <w:rPr>
                <w:rFonts w:hint="eastAsia" w:ascii="宋体" w:hAnsi="宋体" w:eastAsia="宋体"/>
                <w:b/>
                <w:sz w:val="24"/>
              </w:rPr>
              <w:t>指标值确定依据</w:t>
            </w:r>
          </w:p>
        </w:tc>
      </w:tr>
      <w:tr w14:paraId="7DB9B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157AD59">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1C553C32">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3CCEF190">
            <w:pPr>
              <w:spacing w:line="360" w:lineRule="exact"/>
              <w:jc w:val="left"/>
              <w:rPr>
                <w:rFonts w:ascii="宋体" w:hAnsi="宋体" w:eastAsia="宋体"/>
                <w:sz w:val="24"/>
              </w:rPr>
            </w:pPr>
            <w:r>
              <w:rPr>
                <w:rFonts w:hint="eastAsia" w:ascii="宋体" w:hAnsi="宋体" w:eastAsia="宋体"/>
                <w:sz w:val="24"/>
              </w:rPr>
              <w:t>采购金额完成率（</w:t>
            </w:r>
            <w:r>
              <w:rPr>
                <w:rFonts w:ascii="宋体" w:hAnsi="宋体" w:eastAsia="宋体"/>
                <w:sz w:val="24"/>
              </w:rPr>
              <w:t>%</w:t>
            </w:r>
            <w:r>
              <w:rPr>
                <w:rFonts w:hint="eastAsia" w:ascii="宋体" w:hAnsi="宋体" w:eastAsia="宋体"/>
                <w:sz w:val="24"/>
              </w:rPr>
              <w:t>）</w:t>
            </w:r>
          </w:p>
        </w:tc>
        <w:tc>
          <w:tcPr>
            <w:tcW w:w="2891" w:type="dxa"/>
            <w:noWrap w:val="0"/>
            <w:vAlign w:val="center"/>
          </w:tcPr>
          <w:p w14:paraId="55EDA811">
            <w:pPr>
              <w:spacing w:line="360" w:lineRule="exact"/>
              <w:jc w:val="left"/>
              <w:rPr>
                <w:rFonts w:ascii="宋体" w:hAnsi="宋体" w:eastAsia="宋体"/>
                <w:sz w:val="24"/>
              </w:rPr>
            </w:pPr>
            <w:r>
              <w:rPr>
                <w:rFonts w:hint="eastAsia" w:ascii="宋体" w:hAnsi="宋体" w:eastAsia="宋体"/>
                <w:sz w:val="24"/>
              </w:rPr>
              <w:t>实际采购金额占预算百分比，指标数值越大，说明采购人员工作越努力，但不能单独以该指标来衡量采购人员的工作能力</w:t>
            </w:r>
          </w:p>
        </w:tc>
        <w:tc>
          <w:tcPr>
            <w:tcW w:w="1276" w:type="dxa"/>
            <w:noWrap w:val="0"/>
            <w:vAlign w:val="center"/>
          </w:tcPr>
          <w:p w14:paraId="6479619A">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47CEA6B9">
            <w:pPr>
              <w:spacing w:line="360" w:lineRule="exact"/>
              <w:jc w:val="left"/>
              <w:rPr>
                <w:rFonts w:ascii="宋体" w:hAnsi="宋体" w:eastAsia="宋体"/>
                <w:sz w:val="24"/>
              </w:rPr>
            </w:pPr>
            <w:r>
              <w:rPr>
                <w:rFonts w:hint="eastAsia" w:ascii="宋体" w:hAnsi="宋体" w:eastAsia="宋体"/>
                <w:sz w:val="24"/>
              </w:rPr>
              <w:t>根据政策规定</w:t>
            </w:r>
          </w:p>
        </w:tc>
      </w:tr>
      <w:tr w14:paraId="6EE49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449E7F1">
            <w:pPr>
              <w:spacing w:line="360" w:lineRule="exact"/>
              <w:jc w:val="center"/>
              <w:rPr>
                <w:rFonts w:hint="eastAsia" w:ascii="宋体" w:hAnsi="宋体" w:eastAsia="宋体"/>
                <w:sz w:val="24"/>
              </w:rPr>
            </w:pPr>
          </w:p>
        </w:tc>
        <w:tc>
          <w:tcPr>
            <w:tcW w:w="1134" w:type="dxa"/>
            <w:noWrap w:val="0"/>
            <w:vAlign w:val="center"/>
          </w:tcPr>
          <w:p w14:paraId="2CB073A5">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653164A5">
            <w:pPr>
              <w:spacing w:line="360" w:lineRule="exact"/>
              <w:jc w:val="left"/>
              <w:rPr>
                <w:rFonts w:hint="eastAsia" w:ascii="宋体" w:hAnsi="宋体" w:eastAsia="宋体"/>
                <w:sz w:val="24"/>
              </w:rPr>
            </w:pPr>
            <w:r>
              <w:rPr>
                <w:rFonts w:hint="eastAsia" w:ascii="宋体" w:hAnsi="宋体" w:eastAsia="宋体"/>
                <w:sz w:val="24"/>
              </w:rPr>
              <w:t>购置质量合格率</w:t>
            </w:r>
          </w:p>
        </w:tc>
        <w:tc>
          <w:tcPr>
            <w:tcW w:w="2891" w:type="dxa"/>
            <w:noWrap w:val="0"/>
            <w:vAlign w:val="center"/>
          </w:tcPr>
          <w:p w14:paraId="5EBA03C0">
            <w:pPr>
              <w:spacing w:line="360" w:lineRule="exact"/>
              <w:jc w:val="left"/>
              <w:rPr>
                <w:rFonts w:ascii="宋体" w:hAnsi="宋体" w:eastAsia="宋体"/>
                <w:sz w:val="24"/>
              </w:rPr>
            </w:pPr>
            <w:r>
              <w:rPr>
                <w:rFonts w:hint="eastAsia" w:ascii="宋体" w:hAnsi="宋体" w:eastAsia="宋体"/>
                <w:sz w:val="24"/>
              </w:rPr>
              <w:t>购置质量合格的数量占购置总数量的比例</w:t>
            </w:r>
          </w:p>
        </w:tc>
        <w:tc>
          <w:tcPr>
            <w:tcW w:w="1276" w:type="dxa"/>
            <w:noWrap w:val="0"/>
            <w:vAlign w:val="center"/>
          </w:tcPr>
          <w:p w14:paraId="1CE77E71">
            <w:pPr>
              <w:spacing w:line="360" w:lineRule="exact"/>
              <w:jc w:val="left"/>
              <w:rPr>
                <w:rFonts w:ascii="宋体" w:hAnsi="宋体" w:eastAsia="宋体"/>
                <w:sz w:val="24"/>
              </w:rPr>
            </w:pPr>
            <w:r>
              <w:rPr>
                <w:rFonts w:ascii="宋体" w:hAnsi="宋体" w:eastAsia="宋体"/>
                <w:sz w:val="24"/>
              </w:rPr>
              <w:t>&gt;95%</w:t>
            </w:r>
          </w:p>
        </w:tc>
        <w:tc>
          <w:tcPr>
            <w:tcW w:w="1701" w:type="dxa"/>
            <w:noWrap w:val="0"/>
            <w:vAlign w:val="center"/>
          </w:tcPr>
          <w:p w14:paraId="63CFA592">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064F9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1C2459F">
            <w:pPr>
              <w:spacing w:line="360" w:lineRule="exact"/>
              <w:jc w:val="center"/>
              <w:rPr>
                <w:rFonts w:hint="eastAsia" w:ascii="宋体" w:hAnsi="宋体" w:eastAsia="宋体"/>
                <w:sz w:val="24"/>
              </w:rPr>
            </w:pPr>
          </w:p>
        </w:tc>
        <w:tc>
          <w:tcPr>
            <w:tcW w:w="1134" w:type="dxa"/>
            <w:noWrap w:val="0"/>
            <w:vAlign w:val="center"/>
          </w:tcPr>
          <w:p w14:paraId="4103743F">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0F339B2A">
            <w:pPr>
              <w:spacing w:line="360" w:lineRule="exact"/>
              <w:jc w:val="left"/>
              <w:rPr>
                <w:rFonts w:hint="eastAsia" w:ascii="宋体" w:hAnsi="宋体" w:eastAsia="宋体"/>
                <w:sz w:val="24"/>
              </w:rPr>
            </w:pPr>
            <w:r>
              <w:rPr>
                <w:rFonts w:hint="eastAsia" w:ascii="宋体" w:hAnsi="宋体" w:eastAsia="宋体"/>
                <w:sz w:val="24"/>
              </w:rPr>
              <w:t>项目按时完成率</w:t>
            </w:r>
          </w:p>
        </w:tc>
        <w:tc>
          <w:tcPr>
            <w:tcW w:w="2891" w:type="dxa"/>
            <w:noWrap w:val="0"/>
            <w:vAlign w:val="center"/>
          </w:tcPr>
          <w:p w14:paraId="7F4A195B">
            <w:pPr>
              <w:spacing w:line="360" w:lineRule="exact"/>
              <w:jc w:val="left"/>
              <w:rPr>
                <w:rFonts w:ascii="宋体" w:hAnsi="宋体" w:eastAsia="宋体"/>
                <w:sz w:val="24"/>
              </w:rPr>
            </w:pPr>
            <w:r>
              <w:rPr>
                <w:rFonts w:hint="eastAsia" w:ascii="宋体" w:hAnsi="宋体" w:eastAsia="宋体"/>
                <w:sz w:val="24"/>
              </w:rPr>
              <w:t>做好项目工作计划，认真实施，确保项目按时完成</w:t>
            </w:r>
          </w:p>
        </w:tc>
        <w:tc>
          <w:tcPr>
            <w:tcW w:w="1276" w:type="dxa"/>
            <w:noWrap w:val="0"/>
            <w:vAlign w:val="center"/>
          </w:tcPr>
          <w:p w14:paraId="4371C28D">
            <w:pPr>
              <w:spacing w:line="360" w:lineRule="exact"/>
              <w:jc w:val="left"/>
              <w:rPr>
                <w:rFonts w:ascii="宋体" w:hAnsi="宋体" w:eastAsia="宋体"/>
                <w:sz w:val="24"/>
              </w:rPr>
            </w:pPr>
            <w:r>
              <w:rPr>
                <w:rFonts w:ascii="宋体" w:hAnsi="宋体" w:eastAsia="宋体"/>
                <w:sz w:val="24"/>
              </w:rPr>
              <w:t>&gt;95%</w:t>
            </w:r>
          </w:p>
        </w:tc>
        <w:tc>
          <w:tcPr>
            <w:tcW w:w="1701" w:type="dxa"/>
            <w:noWrap w:val="0"/>
            <w:vAlign w:val="center"/>
          </w:tcPr>
          <w:p w14:paraId="551324EB">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58D68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2F3619C">
            <w:pPr>
              <w:spacing w:line="360" w:lineRule="exact"/>
              <w:jc w:val="center"/>
              <w:rPr>
                <w:rFonts w:hint="eastAsia" w:ascii="宋体" w:hAnsi="宋体" w:eastAsia="宋体"/>
                <w:sz w:val="24"/>
              </w:rPr>
            </w:pPr>
          </w:p>
        </w:tc>
        <w:tc>
          <w:tcPr>
            <w:tcW w:w="1134" w:type="dxa"/>
            <w:noWrap w:val="0"/>
            <w:vAlign w:val="center"/>
          </w:tcPr>
          <w:p w14:paraId="48F260E2">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048E1703">
            <w:pPr>
              <w:spacing w:line="360" w:lineRule="exact"/>
              <w:jc w:val="left"/>
              <w:rPr>
                <w:rFonts w:hint="eastAsia" w:ascii="宋体" w:hAnsi="宋体" w:eastAsia="宋体"/>
                <w:sz w:val="24"/>
              </w:rPr>
            </w:pPr>
            <w:r>
              <w:rPr>
                <w:rFonts w:hint="eastAsia" w:ascii="宋体" w:hAnsi="宋体" w:eastAsia="宋体"/>
                <w:sz w:val="24"/>
              </w:rPr>
              <w:t>采购时间</w:t>
            </w:r>
          </w:p>
        </w:tc>
        <w:tc>
          <w:tcPr>
            <w:tcW w:w="2891" w:type="dxa"/>
            <w:noWrap w:val="0"/>
            <w:vAlign w:val="center"/>
          </w:tcPr>
          <w:p w14:paraId="0DAD2AFD">
            <w:pPr>
              <w:spacing w:line="360" w:lineRule="exact"/>
              <w:jc w:val="left"/>
              <w:rPr>
                <w:rFonts w:ascii="宋体" w:hAnsi="宋体" w:eastAsia="宋体"/>
                <w:sz w:val="24"/>
              </w:rPr>
            </w:pPr>
            <w:r>
              <w:rPr>
                <w:rFonts w:hint="eastAsia" w:ascii="宋体" w:hAnsi="宋体" w:eastAsia="宋体"/>
                <w:sz w:val="24"/>
              </w:rPr>
              <w:t>按照采购计划及时完成采购工作任务，保障工作的正常开展</w:t>
            </w:r>
          </w:p>
        </w:tc>
        <w:tc>
          <w:tcPr>
            <w:tcW w:w="1276" w:type="dxa"/>
            <w:noWrap w:val="0"/>
            <w:vAlign w:val="center"/>
          </w:tcPr>
          <w:p w14:paraId="78DC987B">
            <w:pPr>
              <w:spacing w:line="360" w:lineRule="exact"/>
              <w:jc w:val="left"/>
              <w:rPr>
                <w:rFonts w:ascii="宋体" w:hAnsi="宋体" w:eastAsia="宋体"/>
                <w:sz w:val="24"/>
              </w:rPr>
            </w:pPr>
            <w:r>
              <w:rPr>
                <w:rFonts w:ascii="宋体" w:hAnsi="宋体" w:eastAsia="宋体"/>
                <w:sz w:val="24"/>
              </w:rPr>
              <w:t>&lt;20</w:t>
            </w:r>
            <w:r>
              <w:rPr>
                <w:rFonts w:hint="eastAsia" w:ascii="宋体" w:hAnsi="宋体" w:eastAsia="宋体"/>
                <w:sz w:val="24"/>
              </w:rPr>
              <w:t>天</w:t>
            </w:r>
          </w:p>
        </w:tc>
        <w:tc>
          <w:tcPr>
            <w:tcW w:w="1701" w:type="dxa"/>
            <w:noWrap w:val="0"/>
            <w:vAlign w:val="center"/>
          </w:tcPr>
          <w:p w14:paraId="7C10F86F">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64C5D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D0D54AB">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69C968F3">
            <w:pPr>
              <w:spacing w:line="360" w:lineRule="exact"/>
              <w:jc w:val="left"/>
              <w:rPr>
                <w:rFonts w:hint="eastAsia" w:ascii="宋体" w:hAnsi="宋体" w:eastAsia="宋体"/>
                <w:sz w:val="24"/>
              </w:rPr>
            </w:pPr>
            <w:r>
              <w:rPr>
                <w:rFonts w:hint="eastAsia" w:ascii="宋体" w:hAnsi="宋体" w:eastAsia="宋体"/>
                <w:sz w:val="24"/>
              </w:rPr>
              <w:t>经济效益指标</w:t>
            </w:r>
          </w:p>
        </w:tc>
        <w:tc>
          <w:tcPr>
            <w:tcW w:w="1276" w:type="dxa"/>
            <w:noWrap w:val="0"/>
            <w:vAlign w:val="center"/>
          </w:tcPr>
          <w:p w14:paraId="2E16EC5F">
            <w:pPr>
              <w:spacing w:line="360" w:lineRule="exact"/>
              <w:jc w:val="left"/>
              <w:rPr>
                <w:rFonts w:hint="eastAsia" w:ascii="宋体" w:hAnsi="宋体" w:eastAsia="宋体"/>
                <w:sz w:val="24"/>
              </w:rPr>
            </w:pPr>
            <w:r>
              <w:rPr>
                <w:rFonts w:hint="eastAsia" w:ascii="宋体" w:hAnsi="宋体" w:eastAsia="宋体"/>
                <w:sz w:val="24"/>
              </w:rPr>
              <w:t>公共服务水平提升情况</w:t>
            </w:r>
          </w:p>
        </w:tc>
        <w:tc>
          <w:tcPr>
            <w:tcW w:w="2891" w:type="dxa"/>
            <w:noWrap w:val="0"/>
            <w:vAlign w:val="center"/>
          </w:tcPr>
          <w:p w14:paraId="028FF916">
            <w:pPr>
              <w:spacing w:line="360" w:lineRule="exact"/>
              <w:jc w:val="left"/>
              <w:rPr>
                <w:rFonts w:ascii="宋体" w:hAnsi="宋体" w:eastAsia="宋体"/>
                <w:sz w:val="24"/>
              </w:rPr>
            </w:pPr>
            <w:r>
              <w:rPr>
                <w:rFonts w:hint="eastAsia" w:ascii="宋体" w:hAnsi="宋体" w:eastAsia="宋体"/>
                <w:sz w:val="24"/>
              </w:rPr>
              <w:t>提高便民服务质量，逐步提升公共服务管理水平，更好</w:t>
            </w:r>
            <w:r>
              <w:rPr>
                <w:rFonts w:hint="eastAsia" w:ascii="宋体" w:hAnsi="宋体"/>
                <w:sz w:val="24"/>
                <w:lang w:eastAsia="zh-CN"/>
              </w:rPr>
              <w:t>地</w:t>
            </w:r>
            <w:r>
              <w:rPr>
                <w:rFonts w:hint="eastAsia" w:ascii="宋体" w:hAnsi="宋体" w:eastAsia="宋体"/>
                <w:sz w:val="24"/>
              </w:rPr>
              <w:t>为患者提供优质的服务</w:t>
            </w:r>
          </w:p>
        </w:tc>
        <w:tc>
          <w:tcPr>
            <w:tcW w:w="1276" w:type="dxa"/>
            <w:noWrap w:val="0"/>
            <w:vAlign w:val="center"/>
          </w:tcPr>
          <w:p w14:paraId="6FF59B62">
            <w:pPr>
              <w:spacing w:line="360" w:lineRule="exact"/>
              <w:jc w:val="left"/>
              <w:rPr>
                <w:rFonts w:ascii="宋体" w:hAnsi="宋体" w:eastAsia="宋体"/>
                <w:sz w:val="24"/>
              </w:rPr>
            </w:pPr>
            <w:r>
              <w:rPr>
                <w:rFonts w:hint="eastAsia" w:ascii="宋体" w:hAnsi="宋体" w:eastAsia="宋体"/>
                <w:sz w:val="24"/>
              </w:rPr>
              <w:t>逐步提高</w:t>
            </w:r>
          </w:p>
        </w:tc>
        <w:tc>
          <w:tcPr>
            <w:tcW w:w="1701" w:type="dxa"/>
            <w:noWrap w:val="0"/>
            <w:vAlign w:val="center"/>
          </w:tcPr>
          <w:p w14:paraId="7C51D9EF">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7CE06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BF296F8">
            <w:pPr>
              <w:spacing w:line="360" w:lineRule="exact"/>
              <w:jc w:val="center"/>
              <w:rPr>
                <w:rFonts w:hint="eastAsia" w:ascii="宋体" w:hAnsi="宋体" w:eastAsia="宋体"/>
                <w:sz w:val="24"/>
              </w:rPr>
            </w:pPr>
          </w:p>
        </w:tc>
        <w:tc>
          <w:tcPr>
            <w:tcW w:w="1134" w:type="dxa"/>
            <w:noWrap w:val="0"/>
            <w:vAlign w:val="center"/>
          </w:tcPr>
          <w:p w14:paraId="0D19BB16">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66265521">
            <w:pPr>
              <w:spacing w:line="360" w:lineRule="exact"/>
              <w:jc w:val="left"/>
              <w:rPr>
                <w:rFonts w:hint="eastAsia" w:ascii="宋体" w:hAnsi="宋体" w:eastAsia="宋体"/>
                <w:sz w:val="24"/>
              </w:rPr>
            </w:pPr>
            <w:r>
              <w:rPr>
                <w:rFonts w:hint="eastAsia" w:ascii="宋体" w:hAnsi="宋体" w:eastAsia="宋体"/>
                <w:sz w:val="24"/>
              </w:rPr>
              <w:t>县级公立医院改革覆盖率</w:t>
            </w:r>
          </w:p>
        </w:tc>
        <w:tc>
          <w:tcPr>
            <w:tcW w:w="2891" w:type="dxa"/>
            <w:noWrap w:val="0"/>
            <w:vAlign w:val="center"/>
          </w:tcPr>
          <w:p w14:paraId="291F7869">
            <w:pPr>
              <w:spacing w:line="360" w:lineRule="exact"/>
              <w:jc w:val="left"/>
              <w:rPr>
                <w:rFonts w:ascii="宋体" w:hAnsi="宋体" w:eastAsia="宋体"/>
                <w:sz w:val="24"/>
              </w:rPr>
            </w:pPr>
            <w:r>
              <w:rPr>
                <w:rFonts w:hint="eastAsia" w:ascii="宋体" w:hAnsi="宋体" w:eastAsia="宋体"/>
                <w:sz w:val="24"/>
              </w:rPr>
              <w:t>实施县级公立医院改革的县（市）数量占我省县（市）总数的比率</w:t>
            </w:r>
          </w:p>
        </w:tc>
        <w:tc>
          <w:tcPr>
            <w:tcW w:w="1276" w:type="dxa"/>
            <w:noWrap w:val="0"/>
            <w:vAlign w:val="center"/>
          </w:tcPr>
          <w:p w14:paraId="081B39E4">
            <w:pPr>
              <w:spacing w:line="360" w:lineRule="exact"/>
              <w:jc w:val="left"/>
              <w:rPr>
                <w:rFonts w:hint="eastAsia" w:ascii="宋体" w:hAnsi="宋体" w:eastAsia="宋体"/>
                <w:sz w:val="24"/>
              </w:rPr>
            </w:pPr>
            <w:r>
              <w:rPr>
                <w:rFonts w:ascii="宋体" w:hAnsi="宋体" w:eastAsia="宋体"/>
                <w:sz w:val="24"/>
              </w:rPr>
              <w:t>&gt;90%</w:t>
            </w:r>
          </w:p>
        </w:tc>
        <w:tc>
          <w:tcPr>
            <w:tcW w:w="1701" w:type="dxa"/>
            <w:noWrap w:val="0"/>
            <w:vAlign w:val="center"/>
          </w:tcPr>
          <w:p w14:paraId="6B41AA1D">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73C11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FD9FBDB">
            <w:pPr>
              <w:spacing w:line="360" w:lineRule="exact"/>
              <w:jc w:val="center"/>
              <w:rPr>
                <w:rFonts w:hint="eastAsia" w:ascii="宋体" w:hAnsi="宋体" w:eastAsia="宋体"/>
                <w:sz w:val="24"/>
              </w:rPr>
            </w:pPr>
          </w:p>
        </w:tc>
        <w:tc>
          <w:tcPr>
            <w:tcW w:w="1134" w:type="dxa"/>
            <w:noWrap w:val="0"/>
            <w:vAlign w:val="center"/>
          </w:tcPr>
          <w:p w14:paraId="59754424">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6BF07316">
            <w:pPr>
              <w:spacing w:line="360" w:lineRule="exact"/>
              <w:jc w:val="left"/>
              <w:rPr>
                <w:rFonts w:hint="eastAsia" w:ascii="宋体" w:hAnsi="宋体" w:eastAsia="宋体"/>
                <w:sz w:val="24"/>
              </w:rPr>
            </w:pPr>
            <w:r>
              <w:rPr>
                <w:rFonts w:hint="eastAsia" w:ascii="宋体" w:hAnsi="宋体" w:eastAsia="宋体"/>
                <w:sz w:val="24"/>
              </w:rPr>
              <w:t>工作产生积极影响</w:t>
            </w:r>
          </w:p>
        </w:tc>
        <w:tc>
          <w:tcPr>
            <w:tcW w:w="2891" w:type="dxa"/>
            <w:noWrap w:val="0"/>
            <w:vAlign w:val="center"/>
          </w:tcPr>
          <w:p w14:paraId="04B55241">
            <w:pPr>
              <w:spacing w:line="360" w:lineRule="exact"/>
              <w:jc w:val="left"/>
              <w:rPr>
                <w:rFonts w:ascii="宋体" w:hAnsi="宋体" w:eastAsia="宋体"/>
                <w:sz w:val="24"/>
              </w:rPr>
            </w:pPr>
            <w:r>
              <w:rPr>
                <w:rFonts w:hint="eastAsia" w:ascii="宋体" w:hAnsi="宋体" w:eastAsia="宋体"/>
                <w:sz w:val="24"/>
              </w:rPr>
              <w:t>工作完成率，通过该指标强化各部门及员工对工作计划、执行的管理评价</w:t>
            </w:r>
          </w:p>
        </w:tc>
        <w:tc>
          <w:tcPr>
            <w:tcW w:w="1276" w:type="dxa"/>
            <w:noWrap w:val="0"/>
            <w:vAlign w:val="center"/>
          </w:tcPr>
          <w:p w14:paraId="2D1EDCED">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3143DB8F">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61532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28043B4A">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12641EF6">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0CAC50A7">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43C6DDCD">
            <w:pPr>
              <w:spacing w:line="360" w:lineRule="exact"/>
              <w:jc w:val="left"/>
              <w:rPr>
                <w:rFonts w:ascii="宋体" w:hAnsi="宋体" w:eastAsia="宋体"/>
                <w:sz w:val="24"/>
              </w:rPr>
            </w:pPr>
            <w:r>
              <w:rPr>
                <w:rFonts w:hint="eastAsia" w:ascii="宋体" w:hAnsi="宋体" w:eastAsia="宋体"/>
                <w:sz w:val="24"/>
              </w:rPr>
              <w:t>群众满意度占总数的比例</w:t>
            </w:r>
          </w:p>
        </w:tc>
        <w:tc>
          <w:tcPr>
            <w:tcW w:w="1276" w:type="dxa"/>
            <w:noWrap w:val="0"/>
            <w:vAlign w:val="center"/>
          </w:tcPr>
          <w:p w14:paraId="15B2867D">
            <w:pPr>
              <w:spacing w:line="360" w:lineRule="exact"/>
              <w:jc w:val="left"/>
              <w:rPr>
                <w:rFonts w:ascii="宋体" w:hAnsi="宋体" w:eastAsia="宋体"/>
                <w:sz w:val="24"/>
              </w:rPr>
            </w:pPr>
            <w:r>
              <w:rPr>
                <w:rFonts w:ascii="宋体" w:hAnsi="宋体" w:eastAsia="宋体"/>
                <w:sz w:val="24"/>
              </w:rPr>
              <w:t>&gt;95%</w:t>
            </w:r>
          </w:p>
        </w:tc>
        <w:tc>
          <w:tcPr>
            <w:tcW w:w="1701" w:type="dxa"/>
            <w:noWrap w:val="0"/>
            <w:vAlign w:val="center"/>
          </w:tcPr>
          <w:p w14:paraId="47B7177B">
            <w:pPr>
              <w:spacing w:line="360" w:lineRule="exact"/>
              <w:jc w:val="left"/>
              <w:rPr>
                <w:rFonts w:hint="eastAsia" w:ascii="宋体" w:hAnsi="宋体" w:eastAsia="宋体"/>
                <w:sz w:val="24"/>
              </w:rPr>
            </w:pPr>
            <w:r>
              <w:rPr>
                <w:rFonts w:hint="eastAsia" w:ascii="宋体" w:hAnsi="宋体" w:eastAsia="宋体"/>
                <w:sz w:val="24"/>
              </w:rPr>
              <w:t>根据政策规定</w:t>
            </w:r>
          </w:p>
        </w:tc>
      </w:tr>
    </w:tbl>
    <w:p w14:paraId="04E25619">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31DE45F9">
      <w:pPr>
        <w:spacing w:line="360" w:lineRule="exact"/>
        <w:ind w:firstLine="480" w:firstLineChars="200"/>
        <w:jc w:val="left"/>
        <w:rPr>
          <w:rFonts w:ascii="宋体" w:hAnsi="宋体" w:eastAsia="宋体"/>
          <w:sz w:val="24"/>
        </w:rPr>
      </w:pPr>
    </w:p>
    <w:p w14:paraId="310B474C">
      <w:pPr>
        <w:spacing w:line="360" w:lineRule="exact"/>
        <w:ind w:firstLine="482" w:firstLineChars="200"/>
        <w:jc w:val="left"/>
        <w:outlineLvl w:val="3"/>
        <w:rPr>
          <w:rFonts w:ascii="宋体" w:hAnsi="宋体" w:eastAsia="宋体"/>
          <w:b/>
          <w:sz w:val="24"/>
        </w:rPr>
      </w:pPr>
      <w:bookmarkStart w:id="86" w:name="_Toc62803896"/>
      <w:r>
        <w:rPr>
          <w:rFonts w:hint="eastAsia" w:ascii="宋体" w:hAnsi="宋体" w:eastAsia="宋体"/>
          <w:b/>
          <w:sz w:val="24"/>
        </w:rPr>
        <w:t>86.2021年中医院看守所医疗卫生项目绩效目标表</w:t>
      </w:r>
      <w:bookmarkEnd w:id="86"/>
      <w:r>
        <w:rPr>
          <w:rFonts w:hint="eastAsia" w:ascii="宋体" w:hAnsi="宋体" w:eastAsia="宋体"/>
          <w:b/>
          <w:sz w:val="24"/>
        </w:rPr>
        <w:t>TC 86、2021年中医院看守所医疗卫生项目绩效目标表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0F4D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24ACA705">
            <w:pPr>
              <w:spacing w:line="360" w:lineRule="exact"/>
              <w:jc w:val="left"/>
              <w:rPr>
                <w:rFonts w:ascii="宋体" w:hAnsi="宋体" w:eastAsia="宋体"/>
                <w:b/>
                <w:sz w:val="24"/>
              </w:rPr>
            </w:pPr>
            <w:r>
              <w:rPr>
                <w:rFonts w:ascii="宋体" w:hAnsi="宋体" w:eastAsia="宋体"/>
                <w:b/>
                <w:sz w:val="24"/>
              </w:rPr>
              <w:t>361007</w:t>
            </w:r>
            <w:r>
              <w:rPr>
                <w:rFonts w:hint="eastAsia" w:ascii="宋体" w:hAnsi="宋体" w:eastAsia="宋体"/>
                <w:b/>
                <w:sz w:val="24"/>
              </w:rPr>
              <w:t>涞水县中医院</w:t>
            </w:r>
          </w:p>
        </w:tc>
        <w:tc>
          <w:tcPr>
            <w:tcW w:w="1701" w:type="dxa"/>
            <w:tcBorders>
              <w:top w:val="single" w:color="FFFFFF" w:sz="6" w:space="0"/>
              <w:left w:val="single" w:color="FFFFFF" w:sz="6" w:space="0"/>
              <w:right w:val="single" w:color="FFFFFF" w:sz="6" w:space="0"/>
            </w:tcBorders>
            <w:noWrap w:val="0"/>
            <w:vAlign w:val="center"/>
          </w:tcPr>
          <w:p w14:paraId="6DF69392">
            <w:pPr>
              <w:spacing w:line="360" w:lineRule="exact"/>
              <w:jc w:val="right"/>
              <w:rPr>
                <w:rFonts w:ascii="宋体" w:hAnsi="宋体" w:eastAsia="宋体"/>
                <w:sz w:val="24"/>
              </w:rPr>
            </w:pPr>
            <w:r>
              <w:rPr>
                <w:rFonts w:hint="eastAsia" w:ascii="宋体" w:hAnsi="宋体" w:eastAsia="宋体"/>
                <w:sz w:val="24"/>
              </w:rPr>
              <w:t>单位：万元</w:t>
            </w:r>
          </w:p>
        </w:tc>
      </w:tr>
      <w:tr w14:paraId="5A8EC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03545D5A">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6EEEDBF9">
            <w:pPr>
              <w:spacing w:line="360" w:lineRule="exact"/>
              <w:jc w:val="left"/>
              <w:rPr>
                <w:rFonts w:ascii="宋体" w:hAnsi="宋体" w:eastAsia="宋体"/>
                <w:sz w:val="24"/>
              </w:rPr>
            </w:pPr>
            <w:r>
              <w:rPr>
                <w:rFonts w:ascii="宋体" w:hAnsi="宋体" w:eastAsia="宋体"/>
                <w:sz w:val="24"/>
              </w:rPr>
              <w:t>13062321U0D385BW21M1R</w:t>
            </w:r>
          </w:p>
        </w:tc>
        <w:tc>
          <w:tcPr>
            <w:tcW w:w="1587" w:type="dxa"/>
            <w:noWrap w:val="0"/>
            <w:vAlign w:val="center"/>
          </w:tcPr>
          <w:p w14:paraId="2E3B2E75">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14225B69">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年中医院看守所医疗卫生项目</w:t>
            </w:r>
          </w:p>
        </w:tc>
      </w:tr>
      <w:tr w14:paraId="250CE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4D01385">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5CFF9EAB">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267CCA3A">
            <w:pPr>
              <w:spacing w:line="360" w:lineRule="exact"/>
              <w:jc w:val="left"/>
              <w:rPr>
                <w:rFonts w:ascii="宋体" w:hAnsi="宋体" w:eastAsia="宋体"/>
                <w:sz w:val="24"/>
              </w:rPr>
            </w:pPr>
            <w:r>
              <w:rPr>
                <w:rFonts w:ascii="宋体" w:hAnsi="宋体" w:eastAsia="宋体"/>
                <w:sz w:val="24"/>
              </w:rPr>
              <w:t>30.00</w:t>
            </w:r>
          </w:p>
        </w:tc>
        <w:tc>
          <w:tcPr>
            <w:tcW w:w="1587" w:type="dxa"/>
            <w:noWrap w:val="0"/>
            <w:vAlign w:val="center"/>
          </w:tcPr>
          <w:p w14:paraId="0C9FA819">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369AD90A">
            <w:pPr>
              <w:spacing w:line="360" w:lineRule="exact"/>
              <w:jc w:val="left"/>
              <w:rPr>
                <w:rFonts w:ascii="宋体" w:hAnsi="宋体" w:eastAsia="宋体"/>
                <w:sz w:val="24"/>
              </w:rPr>
            </w:pPr>
            <w:r>
              <w:rPr>
                <w:rFonts w:ascii="宋体" w:hAnsi="宋体" w:eastAsia="宋体"/>
                <w:sz w:val="24"/>
              </w:rPr>
              <w:t>30.00</w:t>
            </w:r>
          </w:p>
        </w:tc>
        <w:tc>
          <w:tcPr>
            <w:tcW w:w="1276" w:type="dxa"/>
            <w:noWrap w:val="0"/>
            <w:vAlign w:val="center"/>
          </w:tcPr>
          <w:p w14:paraId="017B82B1">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04FAE027">
            <w:pPr>
              <w:spacing w:line="360" w:lineRule="exact"/>
              <w:jc w:val="left"/>
              <w:rPr>
                <w:rFonts w:ascii="宋体" w:hAnsi="宋体" w:eastAsia="宋体"/>
                <w:sz w:val="24"/>
              </w:rPr>
            </w:pPr>
            <w:r>
              <w:rPr>
                <w:rFonts w:ascii="宋体" w:hAnsi="宋体" w:eastAsia="宋体"/>
                <w:sz w:val="24"/>
              </w:rPr>
              <w:t>0</w:t>
            </w:r>
          </w:p>
        </w:tc>
      </w:tr>
      <w:tr w14:paraId="4D25F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32489E0">
            <w:pPr>
              <w:spacing w:line="360" w:lineRule="exact"/>
              <w:jc w:val="left"/>
              <w:outlineLvl w:val="3"/>
              <w:rPr>
                <w:rFonts w:ascii="宋体" w:hAnsi="宋体" w:eastAsia="宋体"/>
                <w:sz w:val="24"/>
              </w:rPr>
            </w:pPr>
          </w:p>
        </w:tc>
        <w:tc>
          <w:tcPr>
            <w:tcW w:w="8278" w:type="dxa"/>
            <w:gridSpan w:val="6"/>
            <w:noWrap w:val="0"/>
            <w:vAlign w:val="center"/>
          </w:tcPr>
          <w:p w14:paraId="13CCC579">
            <w:pPr>
              <w:spacing w:line="360" w:lineRule="exact"/>
              <w:jc w:val="left"/>
              <w:rPr>
                <w:rFonts w:ascii="宋体" w:hAnsi="宋体" w:eastAsia="宋体"/>
                <w:sz w:val="24"/>
              </w:rPr>
            </w:pPr>
            <w:r>
              <w:rPr>
                <w:rFonts w:hint="eastAsia" w:ascii="宋体" w:hAnsi="宋体" w:eastAsia="宋体"/>
                <w:sz w:val="24"/>
              </w:rPr>
              <w:t>实施房屋改造装修，完成医疗卫生专业化建设。</w:t>
            </w:r>
            <w:r>
              <w:rPr>
                <w:rFonts w:ascii="宋体" w:hAnsi="宋体" w:eastAsia="宋体"/>
                <w:sz w:val="24"/>
              </w:rPr>
              <w:t>30</w:t>
            </w:r>
            <w:r>
              <w:rPr>
                <w:rFonts w:hint="eastAsia" w:ascii="宋体" w:hAnsi="宋体" w:eastAsia="宋体"/>
                <w:sz w:val="24"/>
              </w:rPr>
              <w:t>万元列入年初预算。</w:t>
            </w:r>
          </w:p>
        </w:tc>
      </w:tr>
      <w:tr w14:paraId="2F4C3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4DB1797">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6113385B">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1A58B371">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53B42975">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283EE307">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28530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9EC4A86">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24415333">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29CBC6EC">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1D3F890E">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4965DFF4">
            <w:pPr>
              <w:spacing w:line="360" w:lineRule="exact"/>
              <w:jc w:val="center"/>
              <w:rPr>
                <w:rFonts w:ascii="宋体" w:hAnsi="宋体" w:eastAsia="宋体"/>
                <w:sz w:val="24"/>
              </w:rPr>
            </w:pPr>
            <w:r>
              <w:rPr>
                <w:rFonts w:ascii="宋体" w:hAnsi="宋体" w:eastAsia="宋体"/>
                <w:sz w:val="24"/>
              </w:rPr>
              <w:t>100.00%</w:t>
            </w:r>
          </w:p>
        </w:tc>
      </w:tr>
      <w:tr w14:paraId="4233B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923260C">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2195EE33">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完成房屋改造装修，完成医疗卫生专业化建设</w:t>
            </w:r>
          </w:p>
          <w:p w14:paraId="6FA8D4E6">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保证群众生活稳定。</w:t>
            </w:r>
          </w:p>
          <w:p w14:paraId="6C264ADC">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保障医疗卫生的发展</w:t>
            </w:r>
          </w:p>
        </w:tc>
      </w:tr>
    </w:tbl>
    <w:p w14:paraId="3A9A35CD">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1169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C870415">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42CEAAB8">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23EA0E6">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4F09CD41">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6A109C1F">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79327754">
            <w:pPr>
              <w:spacing w:line="360" w:lineRule="exact"/>
              <w:jc w:val="center"/>
              <w:rPr>
                <w:rFonts w:ascii="宋体" w:hAnsi="宋体" w:eastAsia="宋体"/>
                <w:b/>
                <w:sz w:val="24"/>
              </w:rPr>
            </w:pPr>
            <w:r>
              <w:rPr>
                <w:rFonts w:hint="eastAsia" w:ascii="宋体" w:hAnsi="宋体" w:eastAsia="宋体"/>
                <w:b/>
                <w:sz w:val="24"/>
              </w:rPr>
              <w:t>指标值确定依据</w:t>
            </w:r>
          </w:p>
        </w:tc>
      </w:tr>
      <w:tr w14:paraId="321D5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688C5A8">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48B9689D">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766A5216">
            <w:pPr>
              <w:spacing w:line="360" w:lineRule="exact"/>
              <w:jc w:val="left"/>
              <w:rPr>
                <w:rFonts w:ascii="宋体" w:hAnsi="宋体" w:eastAsia="宋体"/>
                <w:sz w:val="24"/>
              </w:rPr>
            </w:pPr>
            <w:r>
              <w:rPr>
                <w:rFonts w:hint="eastAsia" w:ascii="宋体" w:hAnsi="宋体" w:eastAsia="宋体"/>
                <w:sz w:val="24"/>
              </w:rPr>
              <w:t>工作质量合格率</w:t>
            </w:r>
          </w:p>
        </w:tc>
        <w:tc>
          <w:tcPr>
            <w:tcW w:w="2891" w:type="dxa"/>
            <w:noWrap w:val="0"/>
            <w:vAlign w:val="center"/>
          </w:tcPr>
          <w:p w14:paraId="783D44DF">
            <w:pPr>
              <w:spacing w:line="360" w:lineRule="exact"/>
              <w:jc w:val="left"/>
              <w:rPr>
                <w:rFonts w:ascii="宋体" w:hAnsi="宋体" w:eastAsia="宋体"/>
                <w:sz w:val="24"/>
              </w:rPr>
            </w:pPr>
            <w:r>
              <w:rPr>
                <w:rFonts w:hint="eastAsia" w:ascii="宋体" w:hAnsi="宋体" w:eastAsia="宋体"/>
                <w:sz w:val="24"/>
              </w:rPr>
              <w:t>保障工作质量提高工作效率</w:t>
            </w:r>
          </w:p>
        </w:tc>
        <w:tc>
          <w:tcPr>
            <w:tcW w:w="1276" w:type="dxa"/>
            <w:noWrap w:val="0"/>
            <w:vAlign w:val="center"/>
          </w:tcPr>
          <w:p w14:paraId="074ADBE7">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2081FA01">
            <w:pPr>
              <w:spacing w:line="360" w:lineRule="exact"/>
              <w:jc w:val="left"/>
              <w:rPr>
                <w:rFonts w:ascii="宋体" w:hAnsi="宋体" w:eastAsia="宋体"/>
                <w:sz w:val="24"/>
              </w:rPr>
            </w:pPr>
            <w:r>
              <w:rPr>
                <w:rFonts w:hint="eastAsia" w:ascii="宋体" w:hAnsi="宋体" w:eastAsia="宋体"/>
                <w:sz w:val="24"/>
              </w:rPr>
              <w:t>根据政策规定</w:t>
            </w:r>
          </w:p>
        </w:tc>
      </w:tr>
      <w:tr w14:paraId="46226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4145DA8">
            <w:pPr>
              <w:spacing w:line="360" w:lineRule="exact"/>
              <w:jc w:val="center"/>
              <w:rPr>
                <w:rFonts w:hint="eastAsia" w:ascii="宋体" w:hAnsi="宋体" w:eastAsia="宋体"/>
                <w:sz w:val="24"/>
              </w:rPr>
            </w:pPr>
          </w:p>
        </w:tc>
        <w:tc>
          <w:tcPr>
            <w:tcW w:w="1134" w:type="dxa"/>
            <w:noWrap w:val="0"/>
            <w:vAlign w:val="center"/>
          </w:tcPr>
          <w:p w14:paraId="09D48144">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20FE47B4">
            <w:pPr>
              <w:spacing w:line="360" w:lineRule="exact"/>
              <w:jc w:val="left"/>
              <w:rPr>
                <w:rFonts w:hint="eastAsia" w:ascii="宋体" w:hAnsi="宋体" w:eastAsia="宋体"/>
                <w:sz w:val="24"/>
              </w:rPr>
            </w:pPr>
            <w:r>
              <w:rPr>
                <w:rFonts w:hint="eastAsia" w:ascii="宋体" w:hAnsi="宋体" w:eastAsia="宋体"/>
                <w:sz w:val="24"/>
              </w:rPr>
              <w:t>计划完成率</w:t>
            </w:r>
          </w:p>
        </w:tc>
        <w:tc>
          <w:tcPr>
            <w:tcW w:w="2891" w:type="dxa"/>
            <w:noWrap w:val="0"/>
            <w:vAlign w:val="center"/>
          </w:tcPr>
          <w:p w14:paraId="2C696999">
            <w:pPr>
              <w:spacing w:line="360" w:lineRule="exact"/>
              <w:jc w:val="left"/>
              <w:rPr>
                <w:rFonts w:ascii="宋体" w:hAnsi="宋体" w:eastAsia="宋体"/>
                <w:sz w:val="24"/>
              </w:rPr>
            </w:pPr>
            <w:r>
              <w:rPr>
                <w:rFonts w:hint="eastAsia" w:ascii="宋体" w:hAnsi="宋体" w:eastAsia="宋体"/>
                <w:sz w:val="24"/>
              </w:rPr>
              <w:t>按预算计划完成发放工资</w:t>
            </w:r>
          </w:p>
        </w:tc>
        <w:tc>
          <w:tcPr>
            <w:tcW w:w="1276" w:type="dxa"/>
            <w:noWrap w:val="0"/>
            <w:vAlign w:val="center"/>
          </w:tcPr>
          <w:p w14:paraId="469B1162">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205B454F">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4F731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2952A85">
            <w:pPr>
              <w:spacing w:line="360" w:lineRule="exact"/>
              <w:jc w:val="center"/>
              <w:rPr>
                <w:rFonts w:hint="eastAsia" w:ascii="宋体" w:hAnsi="宋体" w:eastAsia="宋体"/>
                <w:sz w:val="24"/>
              </w:rPr>
            </w:pPr>
          </w:p>
        </w:tc>
        <w:tc>
          <w:tcPr>
            <w:tcW w:w="1134" w:type="dxa"/>
            <w:noWrap w:val="0"/>
            <w:vAlign w:val="center"/>
          </w:tcPr>
          <w:p w14:paraId="04A89A6C">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28E99A10">
            <w:pPr>
              <w:spacing w:line="360" w:lineRule="exact"/>
              <w:jc w:val="left"/>
              <w:rPr>
                <w:rFonts w:hint="eastAsia" w:ascii="宋体" w:hAnsi="宋体" w:eastAsia="宋体"/>
                <w:sz w:val="24"/>
              </w:rPr>
            </w:pPr>
            <w:r>
              <w:rPr>
                <w:rFonts w:hint="eastAsia" w:ascii="宋体" w:hAnsi="宋体" w:eastAsia="宋体"/>
                <w:sz w:val="24"/>
              </w:rPr>
              <w:t>工作按时完成率</w:t>
            </w:r>
          </w:p>
        </w:tc>
        <w:tc>
          <w:tcPr>
            <w:tcW w:w="2891" w:type="dxa"/>
            <w:noWrap w:val="0"/>
            <w:vAlign w:val="center"/>
          </w:tcPr>
          <w:p w14:paraId="1250C370">
            <w:pPr>
              <w:spacing w:line="360" w:lineRule="exact"/>
              <w:jc w:val="left"/>
              <w:rPr>
                <w:rFonts w:ascii="宋体" w:hAnsi="宋体" w:eastAsia="宋体"/>
                <w:sz w:val="24"/>
              </w:rPr>
            </w:pPr>
            <w:r>
              <w:rPr>
                <w:rFonts w:hint="eastAsia" w:ascii="宋体" w:hAnsi="宋体" w:eastAsia="宋体"/>
                <w:sz w:val="24"/>
              </w:rPr>
              <w:t>按时完成工作保障业务的有序进行</w:t>
            </w:r>
          </w:p>
        </w:tc>
        <w:tc>
          <w:tcPr>
            <w:tcW w:w="1276" w:type="dxa"/>
            <w:noWrap w:val="0"/>
            <w:vAlign w:val="center"/>
          </w:tcPr>
          <w:p w14:paraId="326C29FB">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17D43537">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19C75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C185666">
            <w:pPr>
              <w:spacing w:line="360" w:lineRule="exact"/>
              <w:jc w:val="center"/>
              <w:rPr>
                <w:rFonts w:hint="eastAsia" w:ascii="宋体" w:hAnsi="宋体" w:eastAsia="宋体"/>
                <w:sz w:val="24"/>
              </w:rPr>
            </w:pPr>
          </w:p>
        </w:tc>
        <w:tc>
          <w:tcPr>
            <w:tcW w:w="1134" w:type="dxa"/>
            <w:noWrap w:val="0"/>
            <w:vAlign w:val="center"/>
          </w:tcPr>
          <w:p w14:paraId="301F8886">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78FCDAFC">
            <w:pPr>
              <w:spacing w:line="360" w:lineRule="exact"/>
              <w:jc w:val="left"/>
              <w:rPr>
                <w:rFonts w:hint="eastAsia" w:ascii="宋体" w:hAnsi="宋体" w:eastAsia="宋体"/>
                <w:sz w:val="24"/>
              </w:rPr>
            </w:pPr>
            <w:r>
              <w:rPr>
                <w:rFonts w:hint="eastAsia" w:ascii="宋体" w:hAnsi="宋体" w:eastAsia="宋体"/>
                <w:sz w:val="24"/>
              </w:rPr>
              <w:t>完成率</w:t>
            </w:r>
          </w:p>
        </w:tc>
        <w:tc>
          <w:tcPr>
            <w:tcW w:w="2891" w:type="dxa"/>
            <w:noWrap w:val="0"/>
            <w:vAlign w:val="center"/>
          </w:tcPr>
          <w:p w14:paraId="02CD4A25">
            <w:pPr>
              <w:spacing w:line="360" w:lineRule="exact"/>
              <w:jc w:val="left"/>
              <w:rPr>
                <w:rFonts w:ascii="宋体" w:hAnsi="宋体" w:eastAsia="宋体"/>
                <w:sz w:val="24"/>
              </w:rPr>
            </w:pPr>
            <w:r>
              <w:rPr>
                <w:rFonts w:hint="eastAsia" w:ascii="宋体" w:hAnsi="宋体" w:eastAsia="宋体"/>
                <w:sz w:val="24"/>
              </w:rPr>
              <w:t>工作按计划进行，及时完成阶段任务，保障工作有序正常进行</w:t>
            </w:r>
          </w:p>
        </w:tc>
        <w:tc>
          <w:tcPr>
            <w:tcW w:w="1276" w:type="dxa"/>
            <w:noWrap w:val="0"/>
            <w:vAlign w:val="center"/>
          </w:tcPr>
          <w:p w14:paraId="577A56ED">
            <w:pPr>
              <w:spacing w:line="360" w:lineRule="exact"/>
              <w:jc w:val="left"/>
              <w:rPr>
                <w:rFonts w:hint="eastAsia" w:ascii="宋体" w:hAnsi="宋体" w:eastAsia="宋体"/>
                <w:sz w:val="24"/>
              </w:rPr>
            </w:pPr>
            <w:r>
              <w:rPr>
                <w:rFonts w:ascii="宋体" w:hAnsi="宋体" w:eastAsia="宋体"/>
                <w:sz w:val="24"/>
              </w:rPr>
              <w:t>&gt;90%</w:t>
            </w:r>
          </w:p>
        </w:tc>
        <w:tc>
          <w:tcPr>
            <w:tcW w:w="1701" w:type="dxa"/>
            <w:noWrap w:val="0"/>
            <w:vAlign w:val="center"/>
          </w:tcPr>
          <w:p w14:paraId="102A3D88">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0B6E1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1B7570B">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0E1B6C84">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5F71098B">
            <w:pPr>
              <w:spacing w:line="360" w:lineRule="exact"/>
              <w:jc w:val="left"/>
              <w:rPr>
                <w:rFonts w:hint="eastAsia" w:ascii="宋体" w:hAnsi="宋体" w:eastAsia="宋体"/>
                <w:sz w:val="24"/>
              </w:rPr>
            </w:pPr>
            <w:r>
              <w:rPr>
                <w:rFonts w:hint="eastAsia" w:ascii="宋体" w:hAnsi="宋体" w:eastAsia="宋体"/>
                <w:sz w:val="24"/>
              </w:rPr>
              <w:t>保障工作情况</w:t>
            </w:r>
          </w:p>
        </w:tc>
        <w:tc>
          <w:tcPr>
            <w:tcW w:w="2891" w:type="dxa"/>
            <w:noWrap w:val="0"/>
            <w:vAlign w:val="center"/>
          </w:tcPr>
          <w:p w14:paraId="5FE229CC">
            <w:pPr>
              <w:spacing w:line="360" w:lineRule="exact"/>
              <w:jc w:val="left"/>
              <w:rPr>
                <w:rFonts w:ascii="宋体" w:hAnsi="宋体" w:eastAsia="宋体"/>
                <w:sz w:val="24"/>
              </w:rPr>
            </w:pPr>
            <w:r>
              <w:rPr>
                <w:rFonts w:hint="eastAsia" w:ascii="宋体" w:hAnsi="宋体" w:eastAsia="宋体"/>
                <w:sz w:val="24"/>
              </w:rPr>
              <w:t>保障工作的有序进行</w:t>
            </w:r>
          </w:p>
        </w:tc>
        <w:tc>
          <w:tcPr>
            <w:tcW w:w="1276" w:type="dxa"/>
            <w:noWrap w:val="0"/>
            <w:vAlign w:val="center"/>
          </w:tcPr>
          <w:p w14:paraId="0146AF0E">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69A9DCBC">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54E04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5549A22B">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2B79413C">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1BA5424B">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765655ED">
            <w:pPr>
              <w:spacing w:line="360" w:lineRule="exact"/>
              <w:jc w:val="left"/>
              <w:rPr>
                <w:rFonts w:ascii="宋体" w:hAnsi="宋体" w:eastAsia="宋体"/>
                <w:sz w:val="24"/>
              </w:rPr>
            </w:pPr>
            <w:r>
              <w:rPr>
                <w:rFonts w:hint="eastAsia" w:ascii="宋体" w:hAnsi="宋体" w:eastAsia="宋体"/>
                <w:sz w:val="24"/>
              </w:rPr>
              <w:t>接受服务对象满意度逐步提升</w:t>
            </w:r>
          </w:p>
        </w:tc>
        <w:tc>
          <w:tcPr>
            <w:tcW w:w="1276" w:type="dxa"/>
            <w:noWrap w:val="0"/>
            <w:vAlign w:val="center"/>
          </w:tcPr>
          <w:p w14:paraId="584F7D8C">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5252E7FE">
            <w:pPr>
              <w:spacing w:line="360" w:lineRule="exact"/>
              <w:jc w:val="left"/>
              <w:rPr>
                <w:rFonts w:hint="eastAsia" w:ascii="宋体" w:hAnsi="宋体" w:eastAsia="宋体"/>
                <w:sz w:val="24"/>
              </w:rPr>
            </w:pPr>
            <w:r>
              <w:rPr>
                <w:rFonts w:hint="eastAsia" w:ascii="宋体" w:hAnsi="宋体" w:eastAsia="宋体"/>
                <w:sz w:val="24"/>
              </w:rPr>
              <w:t>根据政策规定</w:t>
            </w:r>
          </w:p>
        </w:tc>
      </w:tr>
    </w:tbl>
    <w:p w14:paraId="34A1E7AE">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50A5F85E">
      <w:pPr>
        <w:spacing w:line="360" w:lineRule="exact"/>
        <w:ind w:firstLine="480" w:firstLineChars="200"/>
        <w:jc w:val="left"/>
        <w:rPr>
          <w:rFonts w:ascii="宋体" w:hAnsi="宋体" w:eastAsia="宋体"/>
          <w:sz w:val="24"/>
        </w:rPr>
      </w:pPr>
    </w:p>
    <w:p w14:paraId="5B380931">
      <w:pPr>
        <w:spacing w:line="360" w:lineRule="exact"/>
        <w:ind w:firstLine="482" w:firstLineChars="200"/>
        <w:jc w:val="left"/>
        <w:outlineLvl w:val="3"/>
        <w:rPr>
          <w:rFonts w:ascii="宋体" w:hAnsi="宋体" w:eastAsia="宋体"/>
          <w:b/>
          <w:sz w:val="24"/>
        </w:rPr>
      </w:pPr>
      <w:bookmarkStart w:id="87" w:name="_Toc62803897"/>
      <w:r>
        <w:rPr>
          <w:rFonts w:hint="eastAsia" w:ascii="宋体" w:hAnsi="宋体" w:eastAsia="宋体"/>
          <w:b/>
          <w:sz w:val="24"/>
        </w:rPr>
        <w:t>87.2021年中医药事业发展资金项目绩效目标表</w:t>
      </w:r>
      <w:bookmarkEnd w:id="87"/>
      <w:r>
        <w:rPr>
          <w:rFonts w:hint="eastAsia" w:ascii="宋体" w:hAnsi="宋体" w:eastAsia="宋体"/>
          <w:b/>
          <w:sz w:val="24"/>
        </w:rPr>
        <w:t>TC 87、2021年中医药事业发展资金项目绩效目标表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BABA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3936E13C">
            <w:pPr>
              <w:spacing w:line="360" w:lineRule="exact"/>
              <w:jc w:val="left"/>
              <w:rPr>
                <w:rFonts w:ascii="宋体" w:hAnsi="宋体" w:eastAsia="宋体"/>
                <w:b/>
                <w:sz w:val="24"/>
              </w:rPr>
            </w:pPr>
            <w:r>
              <w:rPr>
                <w:rFonts w:ascii="宋体" w:hAnsi="宋体" w:eastAsia="宋体"/>
                <w:b/>
                <w:sz w:val="24"/>
              </w:rPr>
              <w:t>361007</w:t>
            </w:r>
            <w:r>
              <w:rPr>
                <w:rFonts w:hint="eastAsia" w:ascii="宋体" w:hAnsi="宋体" w:eastAsia="宋体"/>
                <w:b/>
                <w:sz w:val="24"/>
              </w:rPr>
              <w:t>涞水县中医院</w:t>
            </w:r>
          </w:p>
        </w:tc>
        <w:tc>
          <w:tcPr>
            <w:tcW w:w="1701" w:type="dxa"/>
            <w:tcBorders>
              <w:top w:val="single" w:color="FFFFFF" w:sz="6" w:space="0"/>
              <w:left w:val="single" w:color="FFFFFF" w:sz="6" w:space="0"/>
              <w:right w:val="single" w:color="FFFFFF" w:sz="6" w:space="0"/>
            </w:tcBorders>
            <w:noWrap w:val="0"/>
            <w:vAlign w:val="center"/>
          </w:tcPr>
          <w:p w14:paraId="0737C939">
            <w:pPr>
              <w:spacing w:line="360" w:lineRule="exact"/>
              <w:jc w:val="right"/>
              <w:rPr>
                <w:rFonts w:ascii="宋体" w:hAnsi="宋体" w:eastAsia="宋体"/>
                <w:sz w:val="24"/>
              </w:rPr>
            </w:pPr>
            <w:r>
              <w:rPr>
                <w:rFonts w:hint="eastAsia" w:ascii="宋体" w:hAnsi="宋体" w:eastAsia="宋体"/>
                <w:sz w:val="24"/>
              </w:rPr>
              <w:t>单位：万元</w:t>
            </w:r>
          </w:p>
        </w:tc>
      </w:tr>
      <w:tr w14:paraId="3F1EF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B2B21E1">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4C579D59">
            <w:pPr>
              <w:spacing w:line="360" w:lineRule="exact"/>
              <w:jc w:val="left"/>
              <w:rPr>
                <w:rFonts w:ascii="宋体" w:hAnsi="宋体" w:eastAsia="宋体"/>
                <w:sz w:val="24"/>
              </w:rPr>
            </w:pPr>
            <w:r>
              <w:rPr>
                <w:rFonts w:ascii="宋体" w:hAnsi="宋体" w:eastAsia="宋体"/>
                <w:sz w:val="24"/>
              </w:rPr>
              <w:t>13062321VOZ2ZZW50NQRP</w:t>
            </w:r>
          </w:p>
        </w:tc>
        <w:tc>
          <w:tcPr>
            <w:tcW w:w="1587" w:type="dxa"/>
            <w:noWrap w:val="0"/>
            <w:vAlign w:val="center"/>
          </w:tcPr>
          <w:p w14:paraId="6591D1DE">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4592B523">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年中医药事业发展资金项目</w:t>
            </w:r>
          </w:p>
        </w:tc>
      </w:tr>
      <w:tr w14:paraId="65ED5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377AB18">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3E58860B">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1D6E311D">
            <w:pPr>
              <w:spacing w:line="360" w:lineRule="exact"/>
              <w:jc w:val="left"/>
              <w:rPr>
                <w:rFonts w:ascii="宋体" w:hAnsi="宋体" w:eastAsia="宋体"/>
                <w:sz w:val="24"/>
              </w:rPr>
            </w:pPr>
            <w:r>
              <w:rPr>
                <w:rFonts w:ascii="宋体" w:hAnsi="宋体" w:eastAsia="宋体"/>
                <w:sz w:val="24"/>
              </w:rPr>
              <w:t>15.00</w:t>
            </w:r>
          </w:p>
        </w:tc>
        <w:tc>
          <w:tcPr>
            <w:tcW w:w="1587" w:type="dxa"/>
            <w:noWrap w:val="0"/>
            <w:vAlign w:val="center"/>
          </w:tcPr>
          <w:p w14:paraId="51ED3A04">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69EE717F">
            <w:pPr>
              <w:spacing w:line="360" w:lineRule="exact"/>
              <w:jc w:val="left"/>
              <w:rPr>
                <w:rFonts w:ascii="宋体" w:hAnsi="宋体" w:eastAsia="宋体"/>
                <w:sz w:val="24"/>
              </w:rPr>
            </w:pPr>
            <w:r>
              <w:rPr>
                <w:rFonts w:ascii="宋体" w:hAnsi="宋体" w:eastAsia="宋体"/>
                <w:sz w:val="24"/>
              </w:rPr>
              <w:t>15.00</w:t>
            </w:r>
          </w:p>
        </w:tc>
        <w:tc>
          <w:tcPr>
            <w:tcW w:w="1276" w:type="dxa"/>
            <w:noWrap w:val="0"/>
            <w:vAlign w:val="center"/>
          </w:tcPr>
          <w:p w14:paraId="6FB75ED1">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2762B88C">
            <w:pPr>
              <w:spacing w:line="360" w:lineRule="exact"/>
              <w:jc w:val="left"/>
              <w:rPr>
                <w:rFonts w:ascii="宋体" w:hAnsi="宋体" w:eastAsia="宋体"/>
                <w:sz w:val="24"/>
              </w:rPr>
            </w:pPr>
            <w:r>
              <w:rPr>
                <w:rFonts w:ascii="宋体" w:hAnsi="宋体" w:eastAsia="宋体"/>
                <w:sz w:val="24"/>
              </w:rPr>
              <w:t>0</w:t>
            </w:r>
          </w:p>
        </w:tc>
      </w:tr>
      <w:tr w14:paraId="08B04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47780A0B">
            <w:pPr>
              <w:spacing w:line="360" w:lineRule="exact"/>
              <w:jc w:val="left"/>
              <w:outlineLvl w:val="3"/>
              <w:rPr>
                <w:rFonts w:ascii="宋体" w:hAnsi="宋体" w:eastAsia="宋体"/>
                <w:sz w:val="24"/>
              </w:rPr>
            </w:pPr>
          </w:p>
        </w:tc>
        <w:tc>
          <w:tcPr>
            <w:tcW w:w="8278" w:type="dxa"/>
            <w:gridSpan w:val="6"/>
            <w:noWrap w:val="0"/>
            <w:vAlign w:val="center"/>
          </w:tcPr>
          <w:p w14:paraId="512DD2E6">
            <w:pPr>
              <w:spacing w:line="360" w:lineRule="exact"/>
              <w:jc w:val="left"/>
              <w:rPr>
                <w:rFonts w:ascii="宋体" w:hAnsi="宋体" w:eastAsia="宋体"/>
                <w:sz w:val="24"/>
              </w:rPr>
            </w:pPr>
            <w:r>
              <w:rPr>
                <w:rFonts w:hint="eastAsia" w:ascii="宋体" w:hAnsi="宋体" w:eastAsia="宋体"/>
                <w:sz w:val="24"/>
              </w:rPr>
              <w:t>发展推进中医药事业</w:t>
            </w:r>
            <w:r>
              <w:rPr>
                <w:rFonts w:ascii="宋体" w:hAnsi="宋体" w:eastAsia="宋体"/>
                <w:sz w:val="24"/>
              </w:rPr>
              <w:t>,</w:t>
            </w:r>
            <w:r>
              <w:rPr>
                <w:rFonts w:hint="eastAsia" w:ascii="宋体" w:hAnsi="宋体" w:eastAsia="宋体"/>
                <w:sz w:val="24"/>
              </w:rPr>
              <w:t>推进人才队伍建设。</w:t>
            </w:r>
            <w:r>
              <w:rPr>
                <w:rFonts w:ascii="宋体" w:hAnsi="宋体" w:eastAsia="宋体"/>
                <w:sz w:val="24"/>
              </w:rPr>
              <w:t>15</w:t>
            </w:r>
            <w:r>
              <w:rPr>
                <w:rFonts w:hint="eastAsia" w:ascii="宋体" w:hAnsi="宋体" w:eastAsia="宋体"/>
                <w:sz w:val="24"/>
              </w:rPr>
              <w:t>万元列入年初预算。</w:t>
            </w:r>
          </w:p>
        </w:tc>
      </w:tr>
      <w:tr w14:paraId="1F3FD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09139CC">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6906E82F">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0FA60715">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5231B219">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10F6B9D6">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3C989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F90D3F1">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725B9797">
            <w:pPr>
              <w:spacing w:line="360" w:lineRule="exact"/>
              <w:jc w:val="center"/>
              <w:rPr>
                <w:rFonts w:ascii="宋体" w:hAnsi="宋体" w:eastAsia="宋体"/>
                <w:sz w:val="24"/>
              </w:rPr>
            </w:pPr>
            <w:r>
              <w:rPr>
                <w:rFonts w:ascii="宋体" w:hAnsi="宋体" w:eastAsia="宋体"/>
                <w:sz w:val="24"/>
              </w:rPr>
              <w:t>20.00%</w:t>
            </w:r>
          </w:p>
        </w:tc>
        <w:tc>
          <w:tcPr>
            <w:tcW w:w="1587" w:type="dxa"/>
            <w:tcBorders>
              <w:bottom w:val="single" w:color="000000" w:sz="6" w:space="0"/>
            </w:tcBorders>
            <w:noWrap w:val="0"/>
            <w:vAlign w:val="center"/>
          </w:tcPr>
          <w:p w14:paraId="0D02C916">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0ECAE21C">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25C54FCA">
            <w:pPr>
              <w:spacing w:line="360" w:lineRule="exact"/>
              <w:jc w:val="center"/>
              <w:rPr>
                <w:rFonts w:ascii="宋体" w:hAnsi="宋体" w:eastAsia="宋体"/>
                <w:sz w:val="24"/>
              </w:rPr>
            </w:pPr>
            <w:r>
              <w:rPr>
                <w:rFonts w:ascii="宋体" w:hAnsi="宋体" w:eastAsia="宋体"/>
                <w:sz w:val="24"/>
              </w:rPr>
              <w:t>100.00%</w:t>
            </w:r>
          </w:p>
        </w:tc>
      </w:tr>
      <w:tr w14:paraId="1041C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3FA58AD8">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0A8DEBCF">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发展推进中医药事业</w:t>
            </w:r>
          </w:p>
          <w:p w14:paraId="38B073C3">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加快推动中医药发展</w:t>
            </w:r>
            <w:r>
              <w:rPr>
                <w:rFonts w:ascii="宋体" w:hAnsi="宋体" w:eastAsia="宋体"/>
                <w:sz w:val="24"/>
              </w:rPr>
              <w:t>,</w:t>
            </w:r>
            <w:r>
              <w:rPr>
                <w:rFonts w:hint="eastAsia" w:ascii="宋体" w:hAnsi="宋体" w:eastAsia="宋体"/>
                <w:sz w:val="24"/>
              </w:rPr>
              <w:t>推进人才队伍建设</w:t>
            </w:r>
          </w:p>
          <w:p w14:paraId="1CF3F2A5">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保障医院的稳步发展</w:t>
            </w:r>
          </w:p>
        </w:tc>
      </w:tr>
    </w:tbl>
    <w:p w14:paraId="55BA15D3">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A97A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97E37B1">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6B511122">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6341CAC1">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1AC8B74E">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675983C8">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7185A415">
            <w:pPr>
              <w:spacing w:line="360" w:lineRule="exact"/>
              <w:jc w:val="center"/>
              <w:rPr>
                <w:rFonts w:ascii="宋体" w:hAnsi="宋体" w:eastAsia="宋体"/>
                <w:b/>
                <w:sz w:val="24"/>
              </w:rPr>
            </w:pPr>
            <w:r>
              <w:rPr>
                <w:rFonts w:hint="eastAsia" w:ascii="宋体" w:hAnsi="宋体" w:eastAsia="宋体"/>
                <w:b/>
                <w:sz w:val="24"/>
              </w:rPr>
              <w:t>指标值确定依据</w:t>
            </w:r>
          </w:p>
        </w:tc>
      </w:tr>
      <w:tr w14:paraId="307D3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85B61FB">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4A06768C">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4FF779D4">
            <w:pPr>
              <w:spacing w:line="360" w:lineRule="exact"/>
              <w:jc w:val="left"/>
              <w:rPr>
                <w:rFonts w:ascii="宋体" w:hAnsi="宋体" w:eastAsia="宋体"/>
                <w:sz w:val="24"/>
              </w:rPr>
            </w:pPr>
            <w:r>
              <w:rPr>
                <w:rFonts w:hint="eastAsia" w:ascii="宋体" w:hAnsi="宋体" w:eastAsia="宋体"/>
                <w:sz w:val="24"/>
              </w:rPr>
              <w:t>技术培训次数</w:t>
            </w:r>
          </w:p>
        </w:tc>
        <w:tc>
          <w:tcPr>
            <w:tcW w:w="2891" w:type="dxa"/>
            <w:noWrap w:val="0"/>
            <w:vAlign w:val="center"/>
          </w:tcPr>
          <w:p w14:paraId="13D2879B">
            <w:pPr>
              <w:spacing w:line="360" w:lineRule="exact"/>
              <w:jc w:val="left"/>
              <w:rPr>
                <w:rFonts w:ascii="宋体" w:hAnsi="宋体" w:eastAsia="宋体"/>
                <w:sz w:val="24"/>
              </w:rPr>
            </w:pPr>
            <w:r>
              <w:rPr>
                <w:rFonts w:hint="eastAsia" w:ascii="宋体" w:hAnsi="宋体" w:eastAsia="宋体"/>
                <w:sz w:val="24"/>
              </w:rPr>
              <w:t>培训使员工得到专业性指导保证工作有序完成</w:t>
            </w:r>
          </w:p>
        </w:tc>
        <w:tc>
          <w:tcPr>
            <w:tcW w:w="1276" w:type="dxa"/>
            <w:noWrap w:val="0"/>
            <w:vAlign w:val="center"/>
          </w:tcPr>
          <w:p w14:paraId="7152FA57">
            <w:pPr>
              <w:spacing w:line="360" w:lineRule="exact"/>
              <w:jc w:val="left"/>
              <w:rPr>
                <w:rFonts w:ascii="宋体" w:hAnsi="宋体" w:eastAsia="宋体"/>
                <w:sz w:val="24"/>
              </w:rPr>
            </w:pPr>
            <w:r>
              <w:rPr>
                <w:rFonts w:ascii="宋体" w:hAnsi="宋体" w:eastAsia="宋体"/>
                <w:sz w:val="24"/>
              </w:rPr>
              <w:t>&gt;10</w:t>
            </w:r>
            <w:r>
              <w:rPr>
                <w:rFonts w:hint="eastAsia" w:ascii="宋体" w:hAnsi="宋体" w:eastAsia="宋体"/>
                <w:sz w:val="24"/>
              </w:rPr>
              <w:t>次</w:t>
            </w:r>
          </w:p>
        </w:tc>
        <w:tc>
          <w:tcPr>
            <w:tcW w:w="1701" w:type="dxa"/>
            <w:noWrap w:val="0"/>
            <w:vAlign w:val="center"/>
          </w:tcPr>
          <w:p w14:paraId="6E133CE3">
            <w:pPr>
              <w:spacing w:line="360" w:lineRule="exact"/>
              <w:jc w:val="left"/>
              <w:rPr>
                <w:rFonts w:ascii="宋体" w:hAnsi="宋体" w:eastAsia="宋体"/>
                <w:sz w:val="24"/>
              </w:rPr>
            </w:pPr>
            <w:r>
              <w:rPr>
                <w:rFonts w:hint="eastAsia" w:ascii="宋体" w:hAnsi="宋体" w:eastAsia="宋体"/>
                <w:sz w:val="24"/>
              </w:rPr>
              <w:t>根据政策规定</w:t>
            </w:r>
          </w:p>
        </w:tc>
      </w:tr>
      <w:tr w14:paraId="5DAEE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2873FD9">
            <w:pPr>
              <w:spacing w:line="360" w:lineRule="exact"/>
              <w:jc w:val="center"/>
              <w:rPr>
                <w:rFonts w:hint="eastAsia" w:ascii="宋体" w:hAnsi="宋体" w:eastAsia="宋体"/>
                <w:sz w:val="24"/>
              </w:rPr>
            </w:pPr>
          </w:p>
        </w:tc>
        <w:tc>
          <w:tcPr>
            <w:tcW w:w="1134" w:type="dxa"/>
            <w:noWrap w:val="0"/>
            <w:vAlign w:val="center"/>
          </w:tcPr>
          <w:p w14:paraId="0EA37A92">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54121393">
            <w:pPr>
              <w:spacing w:line="360" w:lineRule="exact"/>
              <w:jc w:val="left"/>
              <w:rPr>
                <w:rFonts w:hint="eastAsia" w:ascii="宋体" w:hAnsi="宋体" w:eastAsia="宋体"/>
                <w:sz w:val="24"/>
              </w:rPr>
            </w:pPr>
            <w:r>
              <w:rPr>
                <w:rFonts w:hint="eastAsia" w:ascii="宋体" w:hAnsi="宋体" w:eastAsia="宋体"/>
                <w:sz w:val="24"/>
              </w:rPr>
              <w:t>验收合格率</w:t>
            </w:r>
          </w:p>
        </w:tc>
        <w:tc>
          <w:tcPr>
            <w:tcW w:w="2891" w:type="dxa"/>
            <w:noWrap w:val="0"/>
            <w:vAlign w:val="center"/>
          </w:tcPr>
          <w:p w14:paraId="58029D79">
            <w:pPr>
              <w:spacing w:line="360" w:lineRule="exact"/>
              <w:jc w:val="left"/>
              <w:rPr>
                <w:rFonts w:ascii="宋体" w:hAnsi="宋体" w:eastAsia="宋体"/>
                <w:sz w:val="24"/>
              </w:rPr>
            </w:pPr>
            <w:r>
              <w:rPr>
                <w:rFonts w:hint="eastAsia" w:ascii="宋体" w:hAnsi="宋体" w:eastAsia="宋体"/>
                <w:sz w:val="24"/>
              </w:rPr>
              <w:t>所购材料验收合格保障后续工作的顺利进行</w:t>
            </w:r>
          </w:p>
        </w:tc>
        <w:tc>
          <w:tcPr>
            <w:tcW w:w="1276" w:type="dxa"/>
            <w:noWrap w:val="0"/>
            <w:vAlign w:val="center"/>
          </w:tcPr>
          <w:p w14:paraId="353518FC">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103BA67B">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13911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6C8696E">
            <w:pPr>
              <w:spacing w:line="360" w:lineRule="exact"/>
              <w:jc w:val="center"/>
              <w:rPr>
                <w:rFonts w:hint="eastAsia" w:ascii="宋体" w:hAnsi="宋体" w:eastAsia="宋体"/>
                <w:sz w:val="24"/>
              </w:rPr>
            </w:pPr>
          </w:p>
        </w:tc>
        <w:tc>
          <w:tcPr>
            <w:tcW w:w="1134" w:type="dxa"/>
            <w:noWrap w:val="0"/>
            <w:vAlign w:val="center"/>
          </w:tcPr>
          <w:p w14:paraId="1E1353A5">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0215A55E">
            <w:pPr>
              <w:spacing w:line="360" w:lineRule="exact"/>
              <w:jc w:val="left"/>
              <w:rPr>
                <w:rFonts w:hint="eastAsia" w:ascii="宋体" w:hAnsi="宋体" w:eastAsia="宋体"/>
                <w:sz w:val="24"/>
              </w:rPr>
            </w:pPr>
            <w:r>
              <w:rPr>
                <w:rFonts w:hint="eastAsia" w:ascii="宋体" w:hAnsi="宋体" w:eastAsia="宋体"/>
                <w:sz w:val="24"/>
              </w:rPr>
              <w:t>采购完成时间</w:t>
            </w:r>
          </w:p>
        </w:tc>
        <w:tc>
          <w:tcPr>
            <w:tcW w:w="2891" w:type="dxa"/>
            <w:noWrap w:val="0"/>
            <w:vAlign w:val="center"/>
          </w:tcPr>
          <w:p w14:paraId="4DDA7319">
            <w:pPr>
              <w:spacing w:line="360" w:lineRule="exact"/>
              <w:jc w:val="left"/>
              <w:rPr>
                <w:rFonts w:ascii="宋体" w:hAnsi="宋体" w:eastAsia="宋体"/>
                <w:sz w:val="24"/>
              </w:rPr>
            </w:pPr>
            <w:r>
              <w:rPr>
                <w:rFonts w:hint="eastAsia" w:ascii="宋体" w:hAnsi="宋体" w:eastAsia="宋体"/>
                <w:sz w:val="24"/>
              </w:rPr>
              <w:t>购置支出进度、验收完成情况</w:t>
            </w:r>
          </w:p>
        </w:tc>
        <w:tc>
          <w:tcPr>
            <w:tcW w:w="1276" w:type="dxa"/>
            <w:noWrap w:val="0"/>
            <w:vAlign w:val="center"/>
          </w:tcPr>
          <w:p w14:paraId="2FEC60E7">
            <w:pPr>
              <w:spacing w:line="360" w:lineRule="exact"/>
              <w:jc w:val="left"/>
              <w:rPr>
                <w:rFonts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43A2BD4A">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30565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1816EBB">
            <w:pPr>
              <w:spacing w:line="360" w:lineRule="exact"/>
              <w:jc w:val="center"/>
              <w:rPr>
                <w:rFonts w:hint="eastAsia" w:ascii="宋体" w:hAnsi="宋体" w:eastAsia="宋体"/>
                <w:sz w:val="24"/>
              </w:rPr>
            </w:pPr>
          </w:p>
        </w:tc>
        <w:tc>
          <w:tcPr>
            <w:tcW w:w="1134" w:type="dxa"/>
            <w:noWrap w:val="0"/>
            <w:vAlign w:val="center"/>
          </w:tcPr>
          <w:p w14:paraId="586ABF5A">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7F2AF619">
            <w:pPr>
              <w:spacing w:line="360" w:lineRule="exact"/>
              <w:jc w:val="left"/>
              <w:rPr>
                <w:rFonts w:hint="eastAsia" w:ascii="宋体" w:hAnsi="宋体" w:eastAsia="宋体"/>
                <w:sz w:val="24"/>
              </w:rPr>
            </w:pPr>
            <w:r>
              <w:rPr>
                <w:rFonts w:hint="eastAsia" w:ascii="宋体" w:hAnsi="宋体" w:eastAsia="宋体"/>
                <w:sz w:val="24"/>
              </w:rPr>
              <w:t>车辆运行维护预算节支率</w:t>
            </w:r>
          </w:p>
        </w:tc>
        <w:tc>
          <w:tcPr>
            <w:tcW w:w="2891" w:type="dxa"/>
            <w:noWrap w:val="0"/>
            <w:vAlign w:val="center"/>
          </w:tcPr>
          <w:p w14:paraId="5FC7AF5F">
            <w:pPr>
              <w:spacing w:line="360" w:lineRule="exact"/>
              <w:jc w:val="left"/>
              <w:rPr>
                <w:rFonts w:ascii="宋体" w:hAnsi="宋体" w:eastAsia="宋体"/>
                <w:sz w:val="24"/>
              </w:rPr>
            </w:pPr>
            <w:r>
              <w:rPr>
                <w:rFonts w:hint="eastAsia" w:ascii="宋体" w:hAnsi="宋体" w:eastAsia="宋体"/>
                <w:sz w:val="24"/>
              </w:rPr>
              <w:t>车辆运行实际支出较预算节约比例</w:t>
            </w:r>
          </w:p>
        </w:tc>
        <w:tc>
          <w:tcPr>
            <w:tcW w:w="1276" w:type="dxa"/>
            <w:noWrap w:val="0"/>
            <w:vAlign w:val="center"/>
          </w:tcPr>
          <w:p w14:paraId="68B59BAE">
            <w:pPr>
              <w:spacing w:line="360" w:lineRule="exact"/>
              <w:jc w:val="left"/>
              <w:rPr>
                <w:rFonts w:hint="eastAsia" w:ascii="宋体" w:hAnsi="宋体" w:eastAsia="宋体"/>
                <w:sz w:val="24"/>
              </w:rPr>
            </w:pPr>
            <w:r>
              <w:rPr>
                <w:rFonts w:ascii="宋体" w:hAnsi="宋体" w:eastAsia="宋体"/>
                <w:sz w:val="24"/>
              </w:rPr>
              <w:t>&gt;2%</w:t>
            </w:r>
          </w:p>
        </w:tc>
        <w:tc>
          <w:tcPr>
            <w:tcW w:w="1701" w:type="dxa"/>
            <w:noWrap w:val="0"/>
            <w:vAlign w:val="center"/>
          </w:tcPr>
          <w:p w14:paraId="42F32D3A">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13414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0BC63847">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20226B80">
            <w:pPr>
              <w:spacing w:line="360" w:lineRule="exact"/>
              <w:jc w:val="left"/>
              <w:rPr>
                <w:rFonts w:hint="eastAsia" w:ascii="宋体" w:hAnsi="宋体" w:eastAsia="宋体"/>
                <w:sz w:val="24"/>
              </w:rPr>
            </w:pPr>
            <w:r>
              <w:rPr>
                <w:rFonts w:hint="eastAsia" w:ascii="宋体" w:hAnsi="宋体" w:eastAsia="宋体"/>
                <w:sz w:val="24"/>
              </w:rPr>
              <w:t>经济效益指标</w:t>
            </w:r>
          </w:p>
        </w:tc>
        <w:tc>
          <w:tcPr>
            <w:tcW w:w="1276" w:type="dxa"/>
            <w:noWrap w:val="0"/>
            <w:vAlign w:val="center"/>
          </w:tcPr>
          <w:p w14:paraId="6E58AA3C">
            <w:pPr>
              <w:spacing w:line="360" w:lineRule="exact"/>
              <w:jc w:val="left"/>
              <w:rPr>
                <w:rFonts w:hint="eastAsia" w:ascii="宋体" w:hAnsi="宋体" w:eastAsia="宋体"/>
                <w:sz w:val="24"/>
              </w:rPr>
            </w:pPr>
            <w:r>
              <w:rPr>
                <w:rFonts w:hint="eastAsia" w:ascii="宋体" w:hAnsi="宋体" w:eastAsia="宋体"/>
                <w:sz w:val="24"/>
              </w:rPr>
              <w:t>经济效益</w:t>
            </w:r>
          </w:p>
        </w:tc>
        <w:tc>
          <w:tcPr>
            <w:tcW w:w="2891" w:type="dxa"/>
            <w:noWrap w:val="0"/>
            <w:vAlign w:val="center"/>
          </w:tcPr>
          <w:p w14:paraId="447378FD">
            <w:pPr>
              <w:spacing w:line="360" w:lineRule="exact"/>
              <w:jc w:val="left"/>
              <w:rPr>
                <w:rFonts w:ascii="宋体" w:hAnsi="宋体" w:eastAsia="宋体"/>
                <w:sz w:val="24"/>
              </w:rPr>
            </w:pPr>
            <w:r>
              <w:rPr>
                <w:rFonts w:hint="eastAsia" w:ascii="宋体" w:hAnsi="宋体" w:eastAsia="宋体"/>
                <w:sz w:val="24"/>
              </w:rPr>
              <w:t>保障经济效益更好的发展医药事业</w:t>
            </w:r>
          </w:p>
        </w:tc>
        <w:tc>
          <w:tcPr>
            <w:tcW w:w="1276" w:type="dxa"/>
            <w:noWrap w:val="0"/>
            <w:vAlign w:val="center"/>
          </w:tcPr>
          <w:p w14:paraId="00DB6005">
            <w:pPr>
              <w:spacing w:line="360" w:lineRule="exact"/>
              <w:jc w:val="left"/>
              <w:rPr>
                <w:rFonts w:ascii="宋体" w:hAnsi="宋体" w:eastAsia="宋体"/>
                <w:sz w:val="24"/>
              </w:rPr>
            </w:pPr>
            <w:r>
              <w:rPr>
                <w:rFonts w:hint="eastAsia" w:ascii="宋体" w:hAnsi="宋体" w:eastAsia="宋体"/>
                <w:sz w:val="24"/>
              </w:rPr>
              <w:t>稳步提升</w:t>
            </w:r>
          </w:p>
        </w:tc>
        <w:tc>
          <w:tcPr>
            <w:tcW w:w="1701" w:type="dxa"/>
            <w:noWrap w:val="0"/>
            <w:vAlign w:val="center"/>
          </w:tcPr>
          <w:p w14:paraId="1FD7951E">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1FE91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942736B">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62C0196B">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1669E33F">
            <w:pPr>
              <w:spacing w:line="360" w:lineRule="exact"/>
              <w:jc w:val="left"/>
              <w:rPr>
                <w:rFonts w:hint="eastAsia" w:ascii="宋体" w:hAnsi="宋体" w:eastAsia="宋体"/>
                <w:sz w:val="24"/>
              </w:rPr>
            </w:pPr>
            <w:r>
              <w:rPr>
                <w:rFonts w:hint="eastAsia" w:ascii="宋体" w:hAnsi="宋体" w:eastAsia="宋体"/>
                <w:sz w:val="24"/>
              </w:rPr>
              <w:t>满意率</w:t>
            </w:r>
          </w:p>
        </w:tc>
        <w:tc>
          <w:tcPr>
            <w:tcW w:w="2891" w:type="dxa"/>
            <w:noWrap w:val="0"/>
            <w:vAlign w:val="center"/>
          </w:tcPr>
          <w:p w14:paraId="60610FD7">
            <w:pPr>
              <w:spacing w:line="360" w:lineRule="exact"/>
              <w:jc w:val="left"/>
              <w:rPr>
                <w:rFonts w:ascii="宋体" w:hAnsi="宋体" w:eastAsia="宋体"/>
                <w:sz w:val="24"/>
              </w:rPr>
            </w:pPr>
            <w:r>
              <w:rPr>
                <w:rFonts w:hint="eastAsia" w:ascii="宋体" w:hAnsi="宋体" w:eastAsia="宋体"/>
                <w:sz w:val="24"/>
              </w:rPr>
              <w:t>提高服务对象的满意度</w:t>
            </w:r>
          </w:p>
        </w:tc>
        <w:tc>
          <w:tcPr>
            <w:tcW w:w="1276" w:type="dxa"/>
            <w:noWrap w:val="0"/>
            <w:vAlign w:val="center"/>
          </w:tcPr>
          <w:p w14:paraId="2537279D">
            <w:pPr>
              <w:spacing w:line="360" w:lineRule="exact"/>
              <w:jc w:val="left"/>
              <w:rPr>
                <w:rFonts w:hint="eastAsia" w:ascii="宋体" w:hAnsi="宋体" w:eastAsia="宋体"/>
                <w:sz w:val="24"/>
              </w:rPr>
            </w:pPr>
            <w:r>
              <w:rPr>
                <w:rFonts w:hint="eastAsia" w:ascii="宋体" w:hAnsi="宋体" w:eastAsia="宋体"/>
                <w:sz w:val="24"/>
              </w:rPr>
              <w:t>≥</w:t>
            </w:r>
            <w:r>
              <w:rPr>
                <w:rFonts w:ascii="宋体" w:hAnsi="宋体" w:eastAsia="宋体"/>
                <w:sz w:val="24"/>
              </w:rPr>
              <w:t>90%</w:t>
            </w:r>
          </w:p>
        </w:tc>
        <w:tc>
          <w:tcPr>
            <w:tcW w:w="1701" w:type="dxa"/>
            <w:noWrap w:val="0"/>
            <w:vAlign w:val="center"/>
          </w:tcPr>
          <w:p w14:paraId="29D94B3E">
            <w:pPr>
              <w:spacing w:line="360" w:lineRule="exact"/>
              <w:jc w:val="left"/>
              <w:rPr>
                <w:rFonts w:hint="eastAsia" w:ascii="宋体" w:hAnsi="宋体" w:eastAsia="宋体"/>
                <w:sz w:val="24"/>
              </w:rPr>
            </w:pPr>
            <w:r>
              <w:rPr>
                <w:rFonts w:hint="eastAsia" w:ascii="宋体" w:hAnsi="宋体" w:eastAsia="宋体"/>
                <w:sz w:val="24"/>
              </w:rPr>
              <w:t>根据政策规定</w:t>
            </w:r>
          </w:p>
        </w:tc>
      </w:tr>
    </w:tbl>
    <w:p w14:paraId="28200B2F">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0F35AFEF">
      <w:pPr>
        <w:spacing w:line="360" w:lineRule="exact"/>
        <w:ind w:firstLine="480" w:firstLineChars="200"/>
        <w:jc w:val="left"/>
        <w:rPr>
          <w:rFonts w:ascii="宋体" w:hAnsi="宋体" w:eastAsia="宋体"/>
          <w:sz w:val="24"/>
        </w:rPr>
      </w:pPr>
    </w:p>
    <w:p w14:paraId="18C89C74">
      <w:pPr>
        <w:spacing w:line="360" w:lineRule="exact"/>
        <w:ind w:firstLine="482" w:firstLineChars="200"/>
        <w:jc w:val="left"/>
        <w:outlineLvl w:val="3"/>
        <w:rPr>
          <w:rFonts w:ascii="宋体" w:hAnsi="宋体" w:eastAsia="宋体"/>
          <w:b/>
          <w:sz w:val="24"/>
        </w:rPr>
      </w:pPr>
      <w:bookmarkStart w:id="88" w:name="_Toc62803898"/>
      <w:r>
        <w:rPr>
          <w:rFonts w:hint="eastAsia" w:ascii="宋体" w:hAnsi="宋体" w:eastAsia="宋体"/>
          <w:b/>
          <w:sz w:val="24"/>
        </w:rPr>
        <w:t>88.2021年涞水县中医院迁建项目绩效目标表</w:t>
      </w:r>
      <w:bookmarkEnd w:id="88"/>
      <w:r>
        <w:rPr>
          <w:rFonts w:hint="eastAsia" w:ascii="宋体" w:hAnsi="宋体" w:eastAsia="宋体"/>
          <w:b/>
          <w:sz w:val="24"/>
        </w:rPr>
        <w:t>TC 88、2021年涞水县中医院迁建项目绩效目标表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02EFB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BF11AF9">
            <w:pPr>
              <w:spacing w:line="360" w:lineRule="exact"/>
              <w:jc w:val="left"/>
              <w:rPr>
                <w:rFonts w:ascii="宋体" w:hAnsi="宋体" w:eastAsia="宋体"/>
                <w:b/>
                <w:sz w:val="24"/>
              </w:rPr>
            </w:pPr>
            <w:r>
              <w:rPr>
                <w:rFonts w:ascii="宋体" w:hAnsi="宋体" w:eastAsia="宋体"/>
                <w:b/>
                <w:sz w:val="24"/>
              </w:rPr>
              <w:t>361007</w:t>
            </w:r>
            <w:r>
              <w:rPr>
                <w:rFonts w:hint="eastAsia" w:ascii="宋体" w:hAnsi="宋体" w:eastAsia="宋体"/>
                <w:b/>
                <w:sz w:val="24"/>
              </w:rPr>
              <w:t>涞水县中医院</w:t>
            </w:r>
          </w:p>
        </w:tc>
        <w:tc>
          <w:tcPr>
            <w:tcW w:w="1701" w:type="dxa"/>
            <w:tcBorders>
              <w:top w:val="single" w:color="FFFFFF" w:sz="6" w:space="0"/>
              <w:left w:val="single" w:color="FFFFFF" w:sz="6" w:space="0"/>
              <w:right w:val="single" w:color="FFFFFF" w:sz="6" w:space="0"/>
            </w:tcBorders>
            <w:noWrap w:val="0"/>
            <w:vAlign w:val="center"/>
          </w:tcPr>
          <w:p w14:paraId="1EB1DF2E">
            <w:pPr>
              <w:spacing w:line="360" w:lineRule="exact"/>
              <w:jc w:val="right"/>
              <w:rPr>
                <w:rFonts w:ascii="宋体" w:hAnsi="宋体" w:eastAsia="宋体"/>
                <w:sz w:val="24"/>
              </w:rPr>
            </w:pPr>
            <w:r>
              <w:rPr>
                <w:rFonts w:hint="eastAsia" w:ascii="宋体" w:hAnsi="宋体" w:eastAsia="宋体"/>
                <w:sz w:val="24"/>
              </w:rPr>
              <w:t>单位：万元</w:t>
            </w:r>
          </w:p>
        </w:tc>
      </w:tr>
      <w:tr w14:paraId="2443C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B11DB5C">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4EC9EB3C">
            <w:pPr>
              <w:spacing w:line="360" w:lineRule="exact"/>
              <w:jc w:val="left"/>
              <w:rPr>
                <w:rFonts w:ascii="宋体" w:hAnsi="宋体" w:eastAsia="宋体"/>
                <w:sz w:val="24"/>
              </w:rPr>
            </w:pPr>
            <w:r>
              <w:rPr>
                <w:rFonts w:ascii="宋体" w:hAnsi="宋体" w:eastAsia="宋体"/>
                <w:sz w:val="24"/>
              </w:rPr>
              <w:t>13062321Z76M9WD1RAPQC</w:t>
            </w:r>
          </w:p>
        </w:tc>
        <w:tc>
          <w:tcPr>
            <w:tcW w:w="1587" w:type="dxa"/>
            <w:noWrap w:val="0"/>
            <w:vAlign w:val="center"/>
          </w:tcPr>
          <w:p w14:paraId="38E0ED56">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4ADF36CA">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年涞水县中医院迁建项目</w:t>
            </w:r>
          </w:p>
        </w:tc>
      </w:tr>
      <w:tr w14:paraId="3C226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C8D04F9">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6A32B3B9">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5E7573A6">
            <w:pPr>
              <w:spacing w:line="360" w:lineRule="exact"/>
              <w:jc w:val="left"/>
              <w:rPr>
                <w:rFonts w:ascii="宋体" w:hAnsi="宋体" w:eastAsia="宋体"/>
                <w:sz w:val="24"/>
              </w:rPr>
            </w:pPr>
            <w:r>
              <w:rPr>
                <w:rFonts w:ascii="宋体" w:hAnsi="宋体" w:eastAsia="宋体"/>
                <w:sz w:val="24"/>
              </w:rPr>
              <w:t>2067.00</w:t>
            </w:r>
          </w:p>
        </w:tc>
        <w:tc>
          <w:tcPr>
            <w:tcW w:w="1587" w:type="dxa"/>
            <w:noWrap w:val="0"/>
            <w:vAlign w:val="center"/>
          </w:tcPr>
          <w:p w14:paraId="68E72852">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6B38D992">
            <w:pPr>
              <w:spacing w:line="360" w:lineRule="exact"/>
              <w:jc w:val="left"/>
              <w:rPr>
                <w:rFonts w:ascii="宋体" w:hAnsi="宋体" w:eastAsia="宋体"/>
                <w:sz w:val="24"/>
              </w:rPr>
            </w:pPr>
            <w:r>
              <w:rPr>
                <w:rFonts w:ascii="宋体" w:hAnsi="宋体" w:eastAsia="宋体"/>
                <w:sz w:val="24"/>
              </w:rPr>
              <w:t>0</w:t>
            </w:r>
          </w:p>
        </w:tc>
        <w:tc>
          <w:tcPr>
            <w:tcW w:w="1276" w:type="dxa"/>
            <w:noWrap w:val="0"/>
            <w:vAlign w:val="center"/>
          </w:tcPr>
          <w:p w14:paraId="15617E1D">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2CFA5BEC">
            <w:pPr>
              <w:spacing w:line="360" w:lineRule="exact"/>
              <w:jc w:val="left"/>
              <w:rPr>
                <w:rFonts w:ascii="宋体" w:hAnsi="宋体" w:eastAsia="宋体"/>
                <w:sz w:val="24"/>
              </w:rPr>
            </w:pPr>
            <w:r>
              <w:rPr>
                <w:rFonts w:ascii="宋体" w:hAnsi="宋体" w:eastAsia="宋体"/>
                <w:sz w:val="24"/>
              </w:rPr>
              <w:t>2067.00</w:t>
            </w:r>
          </w:p>
        </w:tc>
      </w:tr>
      <w:tr w14:paraId="6302A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721DF50F">
            <w:pPr>
              <w:spacing w:line="360" w:lineRule="exact"/>
              <w:jc w:val="left"/>
              <w:outlineLvl w:val="3"/>
              <w:rPr>
                <w:rFonts w:ascii="宋体" w:hAnsi="宋体" w:eastAsia="宋体"/>
                <w:sz w:val="24"/>
              </w:rPr>
            </w:pPr>
          </w:p>
        </w:tc>
        <w:tc>
          <w:tcPr>
            <w:tcW w:w="8278" w:type="dxa"/>
            <w:gridSpan w:val="6"/>
            <w:noWrap w:val="0"/>
            <w:vAlign w:val="center"/>
          </w:tcPr>
          <w:p w14:paraId="2F384735">
            <w:pPr>
              <w:spacing w:line="360" w:lineRule="exact"/>
              <w:jc w:val="left"/>
              <w:rPr>
                <w:rFonts w:ascii="宋体" w:hAnsi="宋体" w:eastAsia="宋体"/>
                <w:sz w:val="24"/>
              </w:rPr>
            </w:pPr>
            <w:r>
              <w:rPr>
                <w:rFonts w:hint="eastAsia" w:ascii="宋体" w:hAnsi="宋体" w:eastAsia="宋体"/>
                <w:sz w:val="24"/>
              </w:rPr>
              <w:t>改善医疗环境，提升医疗服务水平。</w:t>
            </w:r>
            <w:r>
              <w:rPr>
                <w:rFonts w:ascii="宋体" w:hAnsi="宋体" w:eastAsia="宋体"/>
                <w:sz w:val="24"/>
              </w:rPr>
              <w:t>2067</w:t>
            </w:r>
            <w:r>
              <w:rPr>
                <w:rFonts w:hint="eastAsia" w:ascii="宋体" w:hAnsi="宋体" w:eastAsia="宋体"/>
                <w:sz w:val="24"/>
              </w:rPr>
              <w:t>万元列入年初预算。</w:t>
            </w:r>
          </w:p>
        </w:tc>
      </w:tr>
      <w:tr w14:paraId="42395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7CA1425B">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F8825AE">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034D423E">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428F98AA">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50B9AEB7">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72BCD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B263206">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6B6F0512">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099519D4">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4FBDC366">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026A64E8">
            <w:pPr>
              <w:spacing w:line="360" w:lineRule="exact"/>
              <w:jc w:val="center"/>
              <w:rPr>
                <w:rFonts w:ascii="宋体" w:hAnsi="宋体" w:eastAsia="宋体"/>
                <w:sz w:val="24"/>
              </w:rPr>
            </w:pPr>
            <w:r>
              <w:rPr>
                <w:rFonts w:ascii="宋体" w:hAnsi="宋体" w:eastAsia="宋体"/>
                <w:sz w:val="24"/>
              </w:rPr>
              <w:t>100.00%</w:t>
            </w:r>
          </w:p>
        </w:tc>
      </w:tr>
      <w:tr w14:paraId="02659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6833D9D2">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6367D30C">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改善就医环境</w:t>
            </w:r>
          </w:p>
          <w:p w14:paraId="2A64254F">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提高患者满意度</w:t>
            </w:r>
          </w:p>
          <w:p w14:paraId="3E094732">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改善医务人员工作环境</w:t>
            </w:r>
          </w:p>
        </w:tc>
      </w:tr>
    </w:tbl>
    <w:p w14:paraId="40E487CF">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4147B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30A0001">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5BE8BBD3">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2B3C0946">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3E88C7B6">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1252766B">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685EAF6A">
            <w:pPr>
              <w:spacing w:line="360" w:lineRule="exact"/>
              <w:jc w:val="center"/>
              <w:rPr>
                <w:rFonts w:ascii="宋体" w:hAnsi="宋体" w:eastAsia="宋体"/>
                <w:b/>
                <w:sz w:val="24"/>
              </w:rPr>
            </w:pPr>
            <w:r>
              <w:rPr>
                <w:rFonts w:hint="eastAsia" w:ascii="宋体" w:hAnsi="宋体" w:eastAsia="宋体"/>
                <w:b/>
                <w:sz w:val="24"/>
              </w:rPr>
              <w:t>指标值确定依据</w:t>
            </w:r>
          </w:p>
        </w:tc>
      </w:tr>
      <w:tr w14:paraId="1F1AA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506C45AA">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1A818BF8">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65C78B72">
            <w:pPr>
              <w:spacing w:line="360" w:lineRule="exact"/>
              <w:jc w:val="left"/>
              <w:rPr>
                <w:rFonts w:ascii="宋体" w:hAnsi="宋体" w:eastAsia="宋体"/>
                <w:sz w:val="24"/>
              </w:rPr>
            </w:pPr>
            <w:r>
              <w:rPr>
                <w:rFonts w:hint="eastAsia" w:ascii="宋体" w:hAnsi="宋体" w:eastAsia="宋体"/>
                <w:sz w:val="24"/>
              </w:rPr>
              <w:t>工作开展率</w:t>
            </w:r>
          </w:p>
        </w:tc>
        <w:tc>
          <w:tcPr>
            <w:tcW w:w="2891" w:type="dxa"/>
            <w:noWrap w:val="0"/>
            <w:vAlign w:val="center"/>
          </w:tcPr>
          <w:p w14:paraId="2931D559">
            <w:pPr>
              <w:spacing w:line="360" w:lineRule="exact"/>
              <w:jc w:val="left"/>
              <w:rPr>
                <w:rFonts w:ascii="宋体" w:hAnsi="宋体" w:eastAsia="宋体"/>
                <w:sz w:val="24"/>
              </w:rPr>
            </w:pPr>
            <w:r>
              <w:rPr>
                <w:rFonts w:hint="eastAsia" w:ascii="宋体" w:hAnsi="宋体" w:eastAsia="宋体"/>
                <w:sz w:val="24"/>
              </w:rPr>
              <w:t>工作实际开展占计划工作的比率，是否按时完成工作任务，资料提交及时</w:t>
            </w:r>
          </w:p>
        </w:tc>
        <w:tc>
          <w:tcPr>
            <w:tcW w:w="1276" w:type="dxa"/>
            <w:noWrap w:val="0"/>
            <w:vAlign w:val="center"/>
          </w:tcPr>
          <w:p w14:paraId="4DA3A684">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46C06853">
            <w:pPr>
              <w:spacing w:line="360" w:lineRule="exact"/>
              <w:jc w:val="left"/>
              <w:rPr>
                <w:rFonts w:ascii="宋体" w:hAnsi="宋体" w:eastAsia="宋体"/>
                <w:sz w:val="24"/>
              </w:rPr>
            </w:pPr>
            <w:r>
              <w:rPr>
                <w:rFonts w:hint="eastAsia" w:ascii="宋体" w:hAnsi="宋体" w:eastAsia="宋体"/>
                <w:sz w:val="24"/>
              </w:rPr>
              <w:t>根据政策规定</w:t>
            </w:r>
          </w:p>
        </w:tc>
      </w:tr>
      <w:tr w14:paraId="75C35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5648563">
            <w:pPr>
              <w:spacing w:line="360" w:lineRule="exact"/>
              <w:jc w:val="center"/>
              <w:rPr>
                <w:rFonts w:hint="eastAsia" w:ascii="宋体" w:hAnsi="宋体" w:eastAsia="宋体"/>
                <w:sz w:val="24"/>
              </w:rPr>
            </w:pPr>
          </w:p>
        </w:tc>
        <w:tc>
          <w:tcPr>
            <w:tcW w:w="1134" w:type="dxa"/>
            <w:noWrap w:val="0"/>
            <w:vAlign w:val="center"/>
          </w:tcPr>
          <w:p w14:paraId="57806EB2">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6EC07EA9">
            <w:pPr>
              <w:spacing w:line="360" w:lineRule="exact"/>
              <w:jc w:val="left"/>
              <w:rPr>
                <w:rFonts w:hint="eastAsia" w:ascii="宋体" w:hAnsi="宋体" w:eastAsia="宋体"/>
                <w:sz w:val="24"/>
              </w:rPr>
            </w:pPr>
            <w:r>
              <w:rPr>
                <w:rFonts w:hint="eastAsia" w:ascii="宋体" w:hAnsi="宋体" w:eastAsia="宋体"/>
                <w:sz w:val="24"/>
              </w:rPr>
              <w:t>工程验收合格率</w:t>
            </w:r>
          </w:p>
        </w:tc>
        <w:tc>
          <w:tcPr>
            <w:tcW w:w="2891" w:type="dxa"/>
            <w:noWrap w:val="0"/>
            <w:vAlign w:val="center"/>
          </w:tcPr>
          <w:p w14:paraId="058C072D">
            <w:pPr>
              <w:spacing w:line="360" w:lineRule="exact"/>
              <w:jc w:val="left"/>
              <w:rPr>
                <w:rFonts w:ascii="宋体" w:hAnsi="宋体" w:eastAsia="宋体"/>
                <w:sz w:val="24"/>
              </w:rPr>
            </w:pPr>
            <w:r>
              <w:rPr>
                <w:rFonts w:hint="eastAsia" w:ascii="宋体" w:hAnsi="宋体" w:eastAsia="宋体"/>
                <w:sz w:val="24"/>
              </w:rPr>
              <w:t>维修改造工程验收合格率，保证工作正常开展，根据工作目标及各项工作的完成情况评价</w:t>
            </w:r>
          </w:p>
        </w:tc>
        <w:tc>
          <w:tcPr>
            <w:tcW w:w="1276" w:type="dxa"/>
            <w:noWrap w:val="0"/>
            <w:vAlign w:val="center"/>
          </w:tcPr>
          <w:p w14:paraId="3B9784A0">
            <w:pPr>
              <w:spacing w:line="360" w:lineRule="exact"/>
              <w:jc w:val="left"/>
              <w:rPr>
                <w:rFonts w:ascii="宋体" w:hAnsi="宋体" w:eastAsia="宋体"/>
                <w:sz w:val="24"/>
              </w:rPr>
            </w:pPr>
            <w:r>
              <w:rPr>
                <w:rFonts w:ascii="宋体" w:hAnsi="宋体" w:eastAsia="宋体"/>
                <w:sz w:val="24"/>
              </w:rPr>
              <w:t>&gt;95%</w:t>
            </w:r>
          </w:p>
        </w:tc>
        <w:tc>
          <w:tcPr>
            <w:tcW w:w="1701" w:type="dxa"/>
            <w:noWrap w:val="0"/>
            <w:vAlign w:val="center"/>
          </w:tcPr>
          <w:p w14:paraId="346192B5">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777E5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F46B40B">
            <w:pPr>
              <w:spacing w:line="360" w:lineRule="exact"/>
              <w:jc w:val="center"/>
              <w:rPr>
                <w:rFonts w:hint="eastAsia" w:ascii="宋体" w:hAnsi="宋体" w:eastAsia="宋体"/>
                <w:sz w:val="24"/>
              </w:rPr>
            </w:pPr>
          </w:p>
        </w:tc>
        <w:tc>
          <w:tcPr>
            <w:tcW w:w="1134" w:type="dxa"/>
            <w:noWrap w:val="0"/>
            <w:vAlign w:val="center"/>
          </w:tcPr>
          <w:p w14:paraId="1162B2AD">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03B0E802">
            <w:pPr>
              <w:spacing w:line="360" w:lineRule="exact"/>
              <w:jc w:val="left"/>
              <w:rPr>
                <w:rFonts w:hint="eastAsia" w:ascii="宋体" w:hAnsi="宋体" w:eastAsia="宋体"/>
                <w:sz w:val="24"/>
              </w:rPr>
            </w:pPr>
            <w:r>
              <w:rPr>
                <w:rFonts w:hint="eastAsia" w:ascii="宋体" w:hAnsi="宋体" w:eastAsia="宋体"/>
                <w:sz w:val="24"/>
              </w:rPr>
              <w:t>工程完工率</w:t>
            </w:r>
          </w:p>
        </w:tc>
        <w:tc>
          <w:tcPr>
            <w:tcW w:w="2891" w:type="dxa"/>
            <w:noWrap w:val="0"/>
            <w:vAlign w:val="center"/>
          </w:tcPr>
          <w:p w14:paraId="3E6AACFC">
            <w:pPr>
              <w:spacing w:line="360" w:lineRule="exact"/>
              <w:jc w:val="left"/>
              <w:rPr>
                <w:rFonts w:ascii="宋体" w:hAnsi="宋体" w:eastAsia="宋体"/>
                <w:sz w:val="24"/>
              </w:rPr>
            </w:pPr>
            <w:r>
              <w:rPr>
                <w:rFonts w:hint="eastAsia" w:ascii="宋体" w:hAnsi="宋体" w:eastAsia="宋体"/>
                <w:sz w:val="24"/>
              </w:rPr>
              <w:t>合同规定的时间内，全部工程的完工比例</w:t>
            </w:r>
          </w:p>
        </w:tc>
        <w:tc>
          <w:tcPr>
            <w:tcW w:w="1276" w:type="dxa"/>
            <w:noWrap w:val="0"/>
            <w:vAlign w:val="center"/>
          </w:tcPr>
          <w:p w14:paraId="5ABAA03E">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0F2B515F">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2337C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73DCC98">
            <w:pPr>
              <w:spacing w:line="360" w:lineRule="exact"/>
              <w:jc w:val="center"/>
              <w:rPr>
                <w:rFonts w:hint="eastAsia" w:ascii="宋体" w:hAnsi="宋体" w:eastAsia="宋体"/>
                <w:sz w:val="24"/>
              </w:rPr>
            </w:pPr>
          </w:p>
        </w:tc>
        <w:tc>
          <w:tcPr>
            <w:tcW w:w="1134" w:type="dxa"/>
            <w:noWrap w:val="0"/>
            <w:vAlign w:val="center"/>
          </w:tcPr>
          <w:p w14:paraId="64EB84C1">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414BAAC9">
            <w:pPr>
              <w:spacing w:line="360" w:lineRule="exact"/>
              <w:jc w:val="left"/>
              <w:rPr>
                <w:rFonts w:hint="eastAsia" w:ascii="宋体" w:hAnsi="宋体" w:eastAsia="宋体"/>
                <w:sz w:val="24"/>
              </w:rPr>
            </w:pPr>
            <w:r>
              <w:rPr>
                <w:rFonts w:hint="eastAsia" w:ascii="宋体" w:hAnsi="宋体" w:eastAsia="宋体"/>
                <w:sz w:val="24"/>
              </w:rPr>
              <w:t>工程验收合格率</w:t>
            </w:r>
          </w:p>
        </w:tc>
        <w:tc>
          <w:tcPr>
            <w:tcW w:w="2891" w:type="dxa"/>
            <w:noWrap w:val="0"/>
            <w:vAlign w:val="center"/>
          </w:tcPr>
          <w:p w14:paraId="32E6AF84">
            <w:pPr>
              <w:spacing w:line="360" w:lineRule="exact"/>
              <w:jc w:val="left"/>
              <w:rPr>
                <w:rFonts w:ascii="宋体" w:hAnsi="宋体" w:eastAsia="宋体"/>
                <w:sz w:val="24"/>
              </w:rPr>
            </w:pPr>
            <w:r>
              <w:rPr>
                <w:rFonts w:hint="eastAsia" w:ascii="宋体" w:hAnsi="宋体" w:eastAsia="宋体"/>
                <w:sz w:val="24"/>
              </w:rPr>
              <w:t>工程预计支出金额</w:t>
            </w:r>
          </w:p>
        </w:tc>
        <w:tc>
          <w:tcPr>
            <w:tcW w:w="1276" w:type="dxa"/>
            <w:noWrap w:val="0"/>
            <w:vAlign w:val="center"/>
          </w:tcPr>
          <w:p w14:paraId="541A41C5">
            <w:pPr>
              <w:spacing w:line="360" w:lineRule="exact"/>
              <w:jc w:val="left"/>
              <w:rPr>
                <w:rFonts w:ascii="宋体" w:hAnsi="宋体" w:eastAsia="宋体"/>
                <w:sz w:val="24"/>
              </w:rPr>
            </w:pPr>
            <w:r>
              <w:rPr>
                <w:rFonts w:ascii="宋体" w:hAnsi="宋体" w:eastAsia="宋体"/>
                <w:sz w:val="24"/>
              </w:rPr>
              <w:t>&gt;95%</w:t>
            </w:r>
          </w:p>
        </w:tc>
        <w:tc>
          <w:tcPr>
            <w:tcW w:w="1701" w:type="dxa"/>
            <w:noWrap w:val="0"/>
            <w:vAlign w:val="center"/>
          </w:tcPr>
          <w:p w14:paraId="49FAB3DC">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6076C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082B191">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21ECE28E">
            <w:pPr>
              <w:spacing w:line="360" w:lineRule="exact"/>
              <w:jc w:val="left"/>
              <w:rPr>
                <w:rFonts w:hint="eastAsia" w:ascii="宋体" w:hAnsi="宋体" w:eastAsia="宋体"/>
                <w:sz w:val="24"/>
              </w:rPr>
            </w:pPr>
            <w:r>
              <w:rPr>
                <w:rFonts w:hint="eastAsia" w:ascii="宋体" w:hAnsi="宋体" w:eastAsia="宋体"/>
                <w:sz w:val="24"/>
              </w:rPr>
              <w:t>经济效益指标</w:t>
            </w:r>
          </w:p>
        </w:tc>
        <w:tc>
          <w:tcPr>
            <w:tcW w:w="1276" w:type="dxa"/>
            <w:noWrap w:val="0"/>
            <w:vAlign w:val="center"/>
          </w:tcPr>
          <w:p w14:paraId="63F9C62F">
            <w:pPr>
              <w:spacing w:line="360" w:lineRule="exact"/>
              <w:jc w:val="left"/>
              <w:rPr>
                <w:rFonts w:hint="eastAsia" w:ascii="宋体" w:hAnsi="宋体" w:eastAsia="宋体"/>
                <w:sz w:val="24"/>
              </w:rPr>
            </w:pPr>
            <w:r>
              <w:rPr>
                <w:rFonts w:hint="eastAsia" w:ascii="宋体" w:hAnsi="宋体" w:eastAsia="宋体"/>
                <w:sz w:val="24"/>
              </w:rPr>
              <w:t>社会影响度</w:t>
            </w:r>
          </w:p>
        </w:tc>
        <w:tc>
          <w:tcPr>
            <w:tcW w:w="2891" w:type="dxa"/>
            <w:noWrap w:val="0"/>
            <w:vAlign w:val="center"/>
          </w:tcPr>
          <w:p w14:paraId="1A9D5C40">
            <w:pPr>
              <w:spacing w:line="360" w:lineRule="exact"/>
              <w:jc w:val="left"/>
              <w:rPr>
                <w:rFonts w:ascii="宋体" w:hAnsi="宋体" w:eastAsia="宋体"/>
                <w:sz w:val="24"/>
              </w:rPr>
            </w:pPr>
            <w:r>
              <w:rPr>
                <w:rFonts w:hint="eastAsia" w:ascii="宋体" w:hAnsi="宋体" w:eastAsia="宋体"/>
                <w:sz w:val="24"/>
              </w:rPr>
              <w:t>极大的改善职工的工作环境</w:t>
            </w:r>
          </w:p>
        </w:tc>
        <w:tc>
          <w:tcPr>
            <w:tcW w:w="1276" w:type="dxa"/>
            <w:noWrap w:val="0"/>
            <w:vAlign w:val="center"/>
          </w:tcPr>
          <w:p w14:paraId="43B50EE7">
            <w:pPr>
              <w:spacing w:line="360" w:lineRule="exact"/>
              <w:jc w:val="left"/>
              <w:rPr>
                <w:rFonts w:ascii="宋体" w:hAnsi="宋体" w:eastAsia="宋体"/>
                <w:sz w:val="24"/>
              </w:rPr>
            </w:pPr>
            <w:r>
              <w:rPr>
                <w:rFonts w:hint="eastAsia" w:ascii="宋体" w:hAnsi="宋体" w:eastAsia="宋体"/>
                <w:sz w:val="24"/>
              </w:rPr>
              <w:t>逐渐改善</w:t>
            </w:r>
          </w:p>
        </w:tc>
        <w:tc>
          <w:tcPr>
            <w:tcW w:w="1701" w:type="dxa"/>
            <w:noWrap w:val="0"/>
            <w:vAlign w:val="center"/>
          </w:tcPr>
          <w:p w14:paraId="012C4B0E">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5F423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334D315F">
            <w:pPr>
              <w:spacing w:line="360" w:lineRule="exact"/>
              <w:jc w:val="center"/>
              <w:rPr>
                <w:rFonts w:hint="eastAsia" w:ascii="宋体" w:hAnsi="宋体" w:eastAsia="宋体"/>
                <w:sz w:val="24"/>
              </w:rPr>
            </w:pPr>
          </w:p>
        </w:tc>
        <w:tc>
          <w:tcPr>
            <w:tcW w:w="1134" w:type="dxa"/>
            <w:noWrap w:val="0"/>
            <w:vAlign w:val="center"/>
          </w:tcPr>
          <w:p w14:paraId="76FA96BA">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1320E787">
            <w:pPr>
              <w:spacing w:line="360" w:lineRule="exact"/>
              <w:jc w:val="left"/>
              <w:rPr>
                <w:rFonts w:hint="eastAsia" w:ascii="宋体" w:hAnsi="宋体" w:eastAsia="宋体"/>
                <w:sz w:val="24"/>
              </w:rPr>
            </w:pPr>
            <w:r>
              <w:rPr>
                <w:rFonts w:hint="eastAsia" w:ascii="宋体" w:hAnsi="宋体" w:eastAsia="宋体"/>
                <w:sz w:val="24"/>
              </w:rPr>
              <w:t>业务保障能力提升</w:t>
            </w:r>
          </w:p>
        </w:tc>
        <w:tc>
          <w:tcPr>
            <w:tcW w:w="2891" w:type="dxa"/>
            <w:noWrap w:val="0"/>
            <w:vAlign w:val="center"/>
          </w:tcPr>
          <w:p w14:paraId="0A13C438">
            <w:pPr>
              <w:spacing w:line="360" w:lineRule="exact"/>
              <w:jc w:val="left"/>
              <w:rPr>
                <w:rFonts w:ascii="宋体" w:hAnsi="宋体" w:eastAsia="宋体"/>
                <w:sz w:val="24"/>
              </w:rPr>
            </w:pPr>
            <w:r>
              <w:rPr>
                <w:rFonts w:hint="eastAsia" w:ascii="宋体" w:hAnsi="宋体" w:eastAsia="宋体"/>
                <w:sz w:val="24"/>
              </w:rPr>
              <w:t>保障相关业务、工作正常开展，逐步提升公共服务水平</w:t>
            </w:r>
          </w:p>
        </w:tc>
        <w:tc>
          <w:tcPr>
            <w:tcW w:w="1276" w:type="dxa"/>
            <w:noWrap w:val="0"/>
            <w:vAlign w:val="center"/>
          </w:tcPr>
          <w:p w14:paraId="429C8BE8">
            <w:pPr>
              <w:spacing w:line="360" w:lineRule="exact"/>
              <w:jc w:val="left"/>
              <w:rPr>
                <w:rFonts w:hint="eastAsia" w:ascii="宋体" w:hAnsi="宋体" w:eastAsia="宋体"/>
                <w:sz w:val="24"/>
              </w:rPr>
            </w:pPr>
            <w:r>
              <w:rPr>
                <w:rFonts w:hint="eastAsia" w:ascii="宋体" w:hAnsi="宋体" w:eastAsia="宋体"/>
                <w:sz w:val="24"/>
              </w:rPr>
              <w:t>逐步提高</w:t>
            </w:r>
          </w:p>
        </w:tc>
        <w:tc>
          <w:tcPr>
            <w:tcW w:w="1701" w:type="dxa"/>
            <w:noWrap w:val="0"/>
            <w:vAlign w:val="center"/>
          </w:tcPr>
          <w:p w14:paraId="3DF79500">
            <w:pPr>
              <w:spacing w:line="360" w:lineRule="exact"/>
              <w:jc w:val="left"/>
              <w:rPr>
                <w:rFonts w:hint="eastAsia" w:ascii="宋体" w:hAnsi="宋体" w:eastAsia="宋体"/>
                <w:sz w:val="24"/>
              </w:rPr>
            </w:pPr>
            <w:r>
              <w:rPr>
                <w:rFonts w:hint="eastAsia" w:ascii="宋体" w:hAnsi="宋体" w:eastAsia="宋体"/>
                <w:sz w:val="24"/>
              </w:rPr>
              <w:t>根据政策规定</w:t>
            </w:r>
          </w:p>
        </w:tc>
      </w:tr>
      <w:tr w14:paraId="2FA3B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2F79037">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05A650D6">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0931C1D0">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4759CB41">
            <w:pPr>
              <w:spacing w:line="360" w:lineRule="exact"/>
              <w:jc w:val="left"/>
              <w:rPr>
                <w:rFonts w:ascii="宋体" w:hAnsi="宋体" w:eastAsia="宋体"/>
                <w:sz w:val="24"/>
              </w:rPr>
            </w:pPr>
            <w:r>
              <w:rPr>
                <w:rFonts w:hint="eastAsia" w:ascii="宋体" w:hAnsi="宋体" w:eastAsia="宋体"/>
                <w:sz w:val="24"/>
              </w:rPr>
              <w:t>群众满意数量占调查总人数的比例</w:t>
            </w:r>
          </w:p>
        </w:tc>
        <w:tc>
          <w:tcPr>
            <w:tcW w:w="1276" w:type="dxa"/>
            <w:noWrap w:val="0"/>
            <w:vAlign w:val="center"/>
          </w:tcPr>
          <w:p w14:paraId="5D5EE351">
            <w:pPr>
              <w:spacing w:line="360" w:lineRule="exact"/>
              <w:jc w:val="left"/>
              <w:rPr>
                <w:rFonts w:hint="eastAsia" w:ascii="宋体" w:hAnsi="宋体" w:eastAsia="宋体"/>
                <w:sz w:val="24"/>
              </w:rPr>
            </w:pPr>
            <w:r>
              <w:rPr>
                <w:rFonts w:ascii="宋体" w:hAnsi="宋体" w:eastAsia="宋体"/>
                <w:sz w:val="24"/>
              </w:rPr>
              <w:t>&gt;90%</w:t>
            </w:r>
          </w:p>
        </w:tc>
        <w:tc>
          <w:tcPr>
            <w:tcW w:w="1701" w:type="dxa"/>
            <w:noWrap w:val="0"/>
            <w:vAlign w:val="center"/>
          </w:tcPr>
          <w:p w14:paraId="366266A5">
            <w:pPr>
              <w:spacing w:line="360" w:lineRule="exact"/>
              <w:jc w:val="left"/>
              <w:rPr>
                <w:rFonts w:hint="eastAsia" w:ascii="宋体" w:hAnsi="宋体" w:eastAsia="宋体"/>
                <w:sz w:val="24"/>
              </w:rPr>
            </w:pPr>
            <w:r>
              <w:rPr>
                <w:rFonts w:hint="eastAsia" w:ascii="宋体" w:hAnsi="宋体" w:eastAsia="宋体"/>
                <w:sz w:val="24"/>
              </w:rPr>
              <w:t>根据政策规定</w:t>
            </w:r>
          </w:p>
        </w:tc>
      </w:tr>
    </w:tbl>
    <w:p w14:paraId="725D1617">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3F731791">
      <w:pPr>
        <w:spacing w:line="360" w:lineRule="exact"/>
        <w:ind w:firstLine="480" w:firstLineChars="200"/>
        <w:jc w:val="left"/>
        <w:rPr>
          <w:rFonts w:ascii="宋体" w:hAnsi="宋体" w:eastAsia="宋体"/>
          <w:sz w:val="24"/>
        </w:rPr>
      </w:pPr>
    </w:p>
    <w:p w14:paraId="1EC0AFD2">
      <w:pPr>
        <w:spacing w:line="360" w:lineRule="exact"/>
        <w:ind w:firstLine="482" w:firstLineChars="200"/>
        <w:jc w:val="left"/>
        <w:outlineLvl w:val="3"/>
        <w:rPr>
          <w:rFonts w:ascii="宋体" w:hAnsi="宋体" w:eastAsia="宋体"/>
          <w:b/>
          <w:sz w:val="24"/>
        </w:rPr>
      </w:pPr>
      <w:bookmarkStart w:id="89" w:name="_Toc62803899"/>
      <w:r>
        <w:rPr>
          <w:rFonts w:hint="eastAsia" w:ascii="宋体" w:hAnsi="宋体" w:eastAsia="宋体"/>
          <w:b/>
          <w:sz w:val="24"/>
        </w:rPr>
        <w:t>89.2021年疾控中心监督所迁建项目绩效目标表</w:t>
      </w:r>
      <w:bookmarkEnd w:id="89"/>
      <w:r>
        <w:rPr>
          <w:rFonts w:hint="eastAsia" w:ascii="宋体" w:hAnsi="宋体" w:eastAsia="宋体"/>
          <w:b/>
          <w:sz w:val="24"/>
        </w:rPr>
        <w:t>TC 89、2021年疾控中心监督所迁建项目绩效目标表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2D12D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5562ABE1">
            <w:pPr>
              <w:spacing w:line="360" w:lineRule="exact"/>
              <w:jc w:val="left"/>
              <w:rPr>
                <w:rFonts w:ascii="宋体" w:hAnsi="宋体" w:eastAsia="宋体"/>
                <w:b/>
                <w:sz w:val="24"/>
              </w:rPr>
            </w:pPr>
            <w:r>
              <w:rPr>
                <w:rFonts w:ascii="宋体" w:hAnsi="宋体" w:eastAsia="宋体"/>
                <w:b/>
                <w:sz w:val="24"/>
              </w:rPr>
              <w:t>361008</w:t>
            </w:r>
            <w:r>
              <w:rPr>
                <w:rFonts w:hint="eastAsia" w:ascii="宋体" w:hAnsi="宋体" w:eastAsia="宋体"/>
                <w:b/>
                <w:sz w:val="24"/>
              </w:rPr>
              <w:t>涞水县疾病预防控制中心</w:t>
            </w:r>
          </w:p>
        </w:tc>
        <w:tc>
          <w:tcPr>
            <w:tcW w:w="1701" w:type="dxa"/>
            <w:tcBorders>
              <w:top w:val="single" w:color="FFFFFF" w:sz="6" w:space="0"/>
              <w:left w:val="single" w:color="FFFFFF" w:sz="6" w:space="0"/>
              <w:right w:val="single" w:color="FFFFFF" w:sz="6" w:space="0"/>
            </w:tcBorders>
            <w:noWrap w:val="0"/>
            <w:vAlign w:val="center"/>
          </w:tcPr>
          <w:p w14:paraId="79C4A84D">
            <w:pPr>
              <w:spacing w:line="360" w:lineRule="exact"/>
              <w:jc w:val="right"/>
              <w:rPr>
                <w:rFonts w:ascii="宋体" w:hAnsi="宋体" w:eastAsia="宋体"/>
                <w:sz w:val="24"/>
              </w:rPr>
            </w:pPr>
            <w:r>
              <w:rPr>
                <w:rFonts w:hint="eastAsia" w:ascii="宋体" w:hAnsi="宋体" w:eastAsia="宋体"/>
                <w:sz w:val="24"/>
              </w:rPr>
              <w:t>单位：万元</w:t>
            </w:r>
          </w:p>
        </w:tc>
      </w:tr>
      <w:tr w14:paraId="2C769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BECD002">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0C87B90C">
            <w:pPr>
              <w:spacing w:line="360" w:lineRule="exact"/>
              <w:jc w:val="left"/>
              <w:rPr>
                <w:rFonts w:ascii="宋体" w:hAnsi="宋体" w:eastAsia="宋体"/>
                <w:sz w:val="24"/>
              </w:rPr>
            </w:pPr>
            <w:r>
              <w:rPr>
                <w:rFonts w:ascii="宋体" w:hAnsi="宋体" w:eastAsia="宋体"/>
                <w:sz w:val="24"/>
              </w:rPr>
              <w:t>130623219HK1I7VAAO6ME</w:t>
            </w:r>
          </w:p>
        </w:tc>
        <w:tc>
          <w:tcPr>
            <w:tcW w:w="1587" w:type="dxa"/>
            <w:noWrap w:val="0"/>
            <w:vAlign w:val="center"/>
          </w:tcPr>
          <w:p w14:paraId="1EE5C34E">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C6A29BE">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年疾控中心监督所迁建项目</w:t>
            </w:r>
          </w:p>
        </w:tc>
      </w:tr>
      <w:tr w14:paraId="5C766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F18EDD5">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61811125">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6A859049">
            <w:pPr>
              <w:spacing w:line="360" w:lineRule="exact"/>
              <w:jc w:val="left"/>
              <w:rPr>
                <w:rFonts w:ascii="宋体" w:hAnsi="宋体" w:eastAsia="宋体"/>
                <w:sz w:val="24"/>
              </w:rPr>
            </w:pPr>
            <w:r>
              <w:rPr>
                <w:rFonts w:ascii="宋体" w:hAnsi="宋体" w:eastAsia="宋体"/>
                <w:sz w:val="24"/>
              </w:rPr>
              <w:t>400.00</w:t>
            </w:r>
          </w:p>
        </w:tc>
        <w:tc>
          <w:tcPr>
            <w:tcW w:w="1587" w:type="dxa"/>
            <w:noWrap w:val="0"/>
            <w:vAlign w:val="center"/>
          </w:tcPr>
          <w:p w14:paraId="7ECCC41E">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2F570E26">
            <w:pPr>
              <w:spacing w:line="360" w:lineRule="exact"/>
              <w:jc w:val="left"/>
              <w:rPr>
                <w:rFonts w:ascii="宋体" w:hAnsi="宋体" w:eastAsia="宋体"/>
                <w:sz w:val="24"/>
              </w:rPr>
            </w:pPr>
            <w:r>
              <w:rPr>
                <w:rFonts w:ascii="宋体" w:hAnsi="宋体" w:eastAsia="宋体"/>
                <w:sz w:val="24"/>
              </w:rPr>
              <w:t>400.00</w:t>
            </w:r>
          </w:p>
        </w:tc>
        <w:tc>
          <w:tcPr>
            <w:tcW w:w="1276" w:type="dxa"/>
            <w:noWrap w:val="0"/>
            <w:vAlign w:val="center"/>
          </w:tcPr>
          <w:p w14:paraId="660560F2">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79668BB3">
            <w:pPr>
              <w:spacing w:line="360" w:lineRule="exact"/>
              <w:jc w:val="left"/>
              <w:rPr>
                <w:rFonts w:ascii="宋体" w:hAnsi="宋体" w:eastAsia="宋体"/>
                <w:sz w:val="24"/>
              </w:rPr>
            </w:pPr>
            <w:r>
              <w:rPr>
                <w:rFonts w:ascii="宋体" w:hAnsi="宋体" w:eastAsia="宋体"/>
                <w:sz w:val="24"/>
              </w:rPr>
              <w:t>0</w:t>
            </w:r>
          </w:p>
        </w:tc>
      </w:tr>
      <w:tr w14:paraId="3CCCE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63A37D67">
            <w:pPr>
              <w:spacing w:line="360" w:lineRule="exact"/>
              <w:jc w:val="left"/>
              <w:outlineLvl w:val="3"/>
              <w:rPr>
                <w:rFonts w:ascii="宋体" w:hAnsi="宋体" w:eastAsia="宋体"/>
                <w:sz w:val="24"/>
              </w:rPr>
            </w:pPr>
          </w:p>
        </w:tc>
        <w:tc>
          <w:tcPr>
            <w:tcW w:w="8278" w:type="dxa"/>
            <w:gridSpan w:val="6"/>
            <w:noWrap w:val="0"/>
            <w:vAlign w:val="center"/>
          </w:tcPr>
          <w:p w14:paraId="51F932E3">
            <w:pPr>
              <w:spacing w:line="360" w:lineRule="exact"/>
              <w:jc w:val="left"/>
              <w:rPr>
                <w:rFonts w:ascii="宋体" w:hAnsi="宋体" w:eastAsia="宋体"/>
                <w:sz w:val="24"/>
              </w:rPr>
            </w:pPr>
            <w:r>
              <w:rPr>
                <w:rFonts w:hint="eastAsia" w:ascii="宋体" w:hAnsi="宋体" w:eastAsia="宋体"/>
                <w:sz w:val="24"/>
              </w:rPr>
              <w:t>用于支付我单位新址建设项目（业务用房）工程进度款。</w:t>
            </w:r>
          </w:p>
        </w:tc>
      </w:tr>
      <w:tr w14:paraId="36E7E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F181577">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16266F0B">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0362890F">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404BC818">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41B34966">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24C05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3076160">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2FA7BD31">
            <w:pPr>
              <w:spacing w:line="360" w:lineRule="exact"/>
              <w:jc w:val="center"/>
              <w:rPr>
                <w:rFonts w:ascii="宋体" w:hAnsi="宋体" w:eastAsia="宋体"/>
                <w:sz w:val="24"/>
              </w:rPr>
            </w:pPr>
            <w:r>
              <w:rPr>
                <w:rFonts w:ascii="宋体" w:hAnsi="宋体" w:eastAsia="宋体"/>
                <w:sz w:val="24"/>
              </w:rPr>
              <w:t>40.00%</w:t>
            </w:r>
          </w:p>
        </w:tc>
        <w:tc>
          <w:tcPr>
            <w:tcW w:w="1587" w:type="dxa"/>
            <w:tcBorders>
              <w:bottom w:val="single" w:color="000000" w:sz="6" w:space="0"/>
            </w:tcBorders>
            <w:noWrap w:val="0"/>
            <w:vAlign w:val="center"/>
          </w:tcPr>
          <w:p w14:paraId="79DFFE88">
            <w:pPr>
              <w:spacing w:line="360" w:lineRule="exact"/>
              <w:jc w:val="center"/>
              <w:rPr>
                <w:rFonts w:ascii="宋体" w:hAnsi="宋体" w:eastAsia="宋体"/>
                <w:sz w:val="24"/>
              </w:rPr>
            </w:pPr>
            <w:r>
              <w:rPr>
                <w:rFonts w:ascii="宋体" w:hAnsi="宋体" w:eastAsia="宋体"/>
                <w:sz w:val="24"/>
              </w:rPr>
              <w:t>60.00%</w:t>
            </w:r>
          </w:p>
        </w:tc>
        <w:tc>
          <w:tcPr>
            <w:tcW w:w="1304" w:type="dxa"/>
            <w:tcBorders>
              <w:bottom w:val="single" w:color="000000" w:sz="6" w:space="0"/>
            </w:tcBorders>
            <w:noWrap w:val="0"/>
            <w:vAlign w:val="center"/>
          </w:tcPr>
          <w:p w14:paraId="2B36C5E5">
            <w:pPr>
              <w:spacing w:line="360" w:lineRule="exact"/>
              <w:jc w:val="center"/>
              <w:rPr>
                <w:rFonts w:ascii="宋体" w:hAnsi="宋体" w:eastAsia="宋体"/>
                <w:sz w:val="24"/>
              </w:rPr>
            </w:pPr>
            <w:r>
              <w:rPr>
                <w:rFonts w:ascii="宋体" w:hAnsi="宋体" w:eastAsia="宋体"/>
                <w:sz w:val="24"/>
              </w:rPr>
              <w:t>80.00%</w:t>
            </w:r>
          </w:p>
        </w:tc>
        <w:tc>
          <w:tcPr>
            <w:tcW w:w="2977" w:type="dxa"/>
            <w:gridSpan w:val="2"/>
            <w:tcBorders>
              <w:bottom w:val="single" w:color="000000" w:sz="6" w:space="0"/>
            </w:tcBorders>
            <w:noWrap w:val="0"/>
            <w:vAlign w:val="center"/>
          </w:tcPr>
          <w:p w14:paraId="01C11EE3">
            <w:pPr>
              <w:spacing w:line="360" w:lineRule="exact"/>
              <w:jc w:val="center"/>
              <w:rPr>
                <w:rFonts w:ascii="宋体" w:hAnsi="宋体" w:eastAsia="宋体"/>
                <w:sz w:val="24"/>
              </w:rPr>
            </w:pPr>
            <w:r>
              <w:rPr>
                <w:rFonts w:ascii="宋体" w:hAnsi="宋体" w:eastAsia="宋体"/>
                <w:sz w:val="24"/>
              </w:rPr>
              <w:t>100.00%</w:t>
            </w:r>
          </w:p>
        </w:tc>
      </w:tr>
      <w:tr w14:paraId="38128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A7B077A">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364C82D8">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保证工程进度的顺利进行。</w:t>
            </w:r>
          </w:p>
          <w:p w14:paraId="0E388239">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保证按合同的正常履行。</w:t>
            </w:r>
          </w:p>
          <w:p w14:paraId="371B0D60">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保证工程按时完工验收。</w:t>
            </w:r>
          </w:p>
          <w:p w14:paraId="559469A7">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新址建设业务用房的投入使用，提高了我单位业务工作的保障能力。</w:t>
            </w:r>
          </w:p>
        </w:tc>
      </w:tr>
    </w:tbl>
    <w:p w14:paraId="68047386">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21E3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52224182">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01EC4E56">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5C4D2D4A">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039F7562">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743CE19C">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2315E63B">
            <w:pPr>
              <w:spacing w:line="360" w:lineRule="exact"/>
              <w:jc w:val="center"/>
              <w:rPr>
                <w:rFonts w:ascii="宋体" w:hAnsi="宋体" w:eastAsia="宋体"/>
                <w:b/>
                <w:sz w:val="24"/>
              </w:rPr>
            </w:pPr>
            <w:r>
              <w:rPr>
                <w:rFonts w:hint="eastAsia" w:ascii="宋体" w:hAnsi="宋体" w:eastAsia="宋体"/>
                <w:b/>
                <w:sz w:val="24"/>
              </w:rPr>
              <w:t>指标值确定依据</w:t>
            </w:r>
          </w:p>
        </w:tc>
      </w:tr>
      <w:tr w14:paraId="6DBA4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886A321">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77284768">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7F2D07C5">
            <w:pPr>
              <w:spacing w:line="360" w:lineRule="exact"/>
              <w:jc w:val="left"/>
              <w:rPr>
                <w:rFonts w:ascii="宋体" w:hAnsi="宋体" w:eastAsia="宋体"/>
                <w:sz w:val="24"/>
              </w:rPr>
            </w:pPr>
            <w:r>
              <w:rPr>
                <w:rFonts w:hint="eastAsia" w:ascii="宋体" w:hAnsi="宋体" w:eastAsia="宋体"/>
                <w:sz w:val="24"/>
              </w:rPr>
              <w:t>工程按时完成率</w:t>
            </w:r>
          </w:p>
        </w:tc>
        <w:tc>
          <w:tcPr>
            <w:tcW w:w="2891" w:type="dxa"/>
            <w:noWrap w:val="0"/>
            <w:vAlign w:val="center"/>
          </w:tcPr>
          <w:p w14:paraId="149E4631">
            <w:pPr>
              <w:spacing w:line="360" w:lineRule="exact"/>
              <w:jc w:val="left"/>
              <w:rPr>
                <w:rFonts w:ascii="宋体" w:hAnsi="宋体" w:eastAsia="宋体"/>
                <w:sz w:val="24"/>
              </w:rPr>
            </w:pPr>
            <w:r>
              <w:rPr>
                <w:rFonts w:hint="eastAsia" w:ascii="宋体" w:hAnsi="宋体" w:eastAsia="宋体"/>
                <w:sz w:val="24"/>
              </w:rPr>
              <w:t>工程按时完成，确保工程质量。</w:t>
            </w:r>
          </w:p>
        </w:tc>
        <w:tc>
          <w:tcPr>
            <w:tcW w:w="1276" w:type="dxa"/>
            <w:noWrap w:val="0"/>
            <w:vAlign w:val="center"/>
          </w:tcPr>
          <w:p w14:paraId="483832D3">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79323AE5">
            <w:pPr>
              <w:spacing w:line="360" w:lineRule="exact"/>
              <w:jc w:val="left"/>
              <w:rPr>
                <w:rFonts w:ascii="宋体" w:hAnsi="宋体" w:eastAsia="宋体"/>
                <w:sz w:val="24"/>
              </w:rPr>
            </w:pPr>
            <w:r>
              <w:rPr>
                <w:rFonts w:hint="eastAsia" w:ascii="宋体" w:hAnsi="宋体" w:eastAsia="宋体"/>
                <w:sz w:val="24"/>
              </w:rPr>
              <w:t>依据合同</w:t>
            </w:r>
          </w:p>
        </w:tc>
      </w:tr>
      <w:tr w14:paraId="40280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0601F11">
            <w:pPr>
              <w:spacing w:line="360" w:lineRule="exact"/>
              <w:jc w:val="center"/>
              <w:rPr>
                <w:rFonts w:hint="eastAsia" w:ascii="宋体" w:hAnsi="宋体" w:eastAsia="宋体"/>
                <w:sz w:val="24"/>
              </w:rPr>
            </w:pPr>
          </w:p>
        </w:tc>
        <w:tc>
          <w:tcPr>
            <w:tcW w:w="1134" w:type="dxa"/>
            <w:noWrap w:val="0"/>
            <w:vAlign w:val="center"/>
          </w:tcPr>
          <w:p w14:paraId="74C9C17A">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4CB21272">
            <w:pPr>
              <w:spacing w:line="360" w:lineRule="exact"/>
              <w:jc w:val="left"/>
              <w:rPr>
                <w:rFonts w:hint="eastAsia" w:ascii="宋体" w:hAnsi="宋体" w:eastAsia="宋体"/>
                <w:sz w:val="24"/>
              </w:rPr>
            </w:pPr>
            <w:r>
              <w:rPr>
                <w:rFonts w:hint="eastAsia" w:ascii="宋体" w:hAnsi="宋体" w:eastAsia="宋体"/>
                <w:sz w:val="24"/>
              </w:rPr>
              <w:t>工程验收合格率</w:t>
            </w:r>
          </w:p>
        </w:tc>
        <w:tc>
          <w:tcPr>
            <w:tcW w:w="2891" w:type="dxa"/>
            <w:noWrap w:val="0"/>
            <w:vAlign w:val="center"/>
          </w:tcPr>
          <w:p w14:paraId="779DD39E">
            <w:pPr>
              <w:spacing w:line="360" w:lineRule="exact"/>
              <w:jc w:val="left"/>
              <w:rPr>
                <w:rFonts w:ascii="宋体" w:hAnsi="宋体" w:eastAsia="宋体"/>
                <w:sz w:val="24"/>
              </w:rPr>
            </w:pPr>
            <w:r>
              <w:rPr>
                <w:rFonts w:hint="eastAsia" w:ascii="宋体" w:hAnsi="宋体" w:eastAsia="宋体"/>
                <w:sz w:val="24"/>
              </w:rPr>
              <w:t>通过验收的工程量占建设工程总量的比例</w:t>
            </w:r>
          </w:p>
        </w:tc>
        <w:tc>
          <w:tcPr>
            <w:tcW w:w="1276" w:type="dxa"/>
            <w:noWrap w:val="0"/>
            <w:vAlign w:val="center"/>
          </w:tcPr>
          <w:p w14:paraId="0A35109B">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1FA91BBB">
            <w:pPr>
              <w:spacing w:line="360" w:lineRule="exact"/>
              <w:jc w:val="left"/>
              <w:rPr>
                <w:rFonts w:hint="eastAsia" w:ascii="宋体" w:hAnsi="宋体" w:eastAsia="宋体"/>
                <w:sz w:val="24"/>
              </w:rPr>
            </w:pPr>
            <w:r>
              <w:rPr>
                <w:rFonts w:hint="eastAsia" w:ascii="宋体" w:hAnsi="宋体" w:eastAsia="宋体"/>
                <w:sz w:val="24"/>
              </w:rPr>
              <w:t>依据合同</w:t>
            </w:r>
          </w:p>
        </w:tc>
      </w:tr>
      <w:tr w14:paraId="49F20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77273A1">
            <w:pPr>
              <w:spacing w:line="360" w:lineRule="exact"/>
              <w:jc w:val="center"/>
              <w:rPr>
                <w:rFonts w:hint="eastAsia" w:ascii="宋体" w:hAnsi="宋体" w:eastAsia="宋体"/>
                <w:sz w:val="24"/>
              </w:rPr>
            </w:pPr>
          </w:p>
        </w:tc>
        <w:tc>
          <w:tcPr>
            <w:tcW w:w="1134" w:type="dxa"/>
            <w:noWrap w:val="0"/>
            <w:vAlign w:val="center"/>
          </w:tcPr>
          <w:p w14:paraId="52736C47">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3D9A50DF">
            <w:pPr>
              <w:spacing w:line="360" w:lineRule="exact"/>
              <w:jc w:val="left"/>
              <w:rPr>
                <w:rFonts w:hint="eastAsia" w:ascii="宋体" w:hAnsi="宋体" w:eastAsia="宋体"/>
                <w:sz w:val="24"/>
              </w:rPr>
            </w:pPr>
            <w:r>
              <w:rPr>
                <w:rFonts w:hint="eastAsia" w:ascii="宋体" w:hAnsi="宋体" w:eastAsia="宋体"/>
                <w:sz w:val="24"/>
              </w:rPr>
              <w:t>工程完工率</w:t>
            </w:r>
          </w:p>
        </w:tc>
        <w:tc>
          <w:tcPr>
            <w:tcW w:w="2891" w:type="dxa"/>
            <w:noWrap w:val="0"/>
            <w:vAlign w:val="center"/>
          </w:tcPr>
          <w:p w14:paraId="74BA2189">
            <w:pPr>
              <w:spacing w:line="360" w:lineRule="exact"/>
              <w:jc w:val="left"/>
              <w:rPr>
                <w:rFonts w:ascii="宋体" w:hAnsi="宋体" w:eastAsia="宋体"/>
                <w:sz w:val="24"/>
              </w:rPr>
            </w:pPr>
            <w:r>
              <w:rPr>
                <w:rFonts w:hint="eastAsia" w:ascii="宋体" w:hAnsi="宋体" w:eastAsia="宋体"/>
                <w:sz w:val="24"/>
              </w:rPr>
              <w:t>合同规定的时间内，全部工程的完工比例</w:t>
            </w:r>
          </w:p>
        </w:tc>
        <w:tc>
          <w:tcPr>
            <w:tcW w:w="1276" w:type="dxa"/>
            <w:noWrap w:val="0"/>
            <w:vAlign w:val="center"/>
          </w:tcPr>
          <w:p w14:paraId="7D1B772F">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513C2236">
            <w:pPr>
              <w:spacing w:line="360" w:lineRule="exact"/>
              <w:jc w:val="left"/>
              <w:rPr>
                <w:rFonts w:hint="eastAsia" w:ascii="宋体" w:hAnsi="宋体" w:eastAsia="宋体"/>
                <w:sz w:val="24"/>
              </w:rPr>
            </w:pPr>
            <w:r>
              <w:rPr>
                <w:rFonts w:hint="eastAsia" w:ascii="宋体" w:hAnsi="宋体" w:eastAsia="宋体"/>
                <w:sz w:val="24"/>
              </w:rPr>
              <w:t>依据合同</w:t>
            </w:r>
          </w:p>
        </w:tc>
      </w:tr>
      <w:tr w14:paraId="504DF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9635F02">
            <w:pPr>
              <w:spacing w:line="360" w:lineRule="exact"/>
              <w:jc w:val="center"/>
              <w:rPr>
                <w:rFonts w:hint="eastAsia" w:ascii="宋体" w:hAnsi="宋体" w:eastAsia="宋体"/>
                <w:sz w:val="24"/>
              </w:rPr>
            </w:pPr>
          </w:p>
        </w:tc>
        <w:tc>
          <w:tcPr>
            <w:tcW w:w="1134" w:type="dxa"/>
            <w:noWrap w:val="0"/>
            <w:vAlign w:val="center"/>
          </w:tcPr>
          <w:p w14:paraId="7177EF9A">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3F5B9859">
            <w:pPr>
              <w:spacing w:line="360" w:lineRule="exact"/>
              <w:jc w:val="left"/>
              <w:rPr>
                <w:rFonts w:hint="eastAsia" w:ascii="宋体" w:hAnsi="宋体" w:eastAsia="宋体"/>
                <w:sz w:val="24"/>
              </w:rPr>
            </w:pPr>
            <w:r>
              <w:rPr>
                <w:rFonts w:hint="eastAsia" w:ascii="宋体" w:hAnsi="宋体" w:eastAsia="宋体"/>
                <w:sz w:val="24"/>
              </w:rPr>
              <w:t>经费使用率</w:t>
            </w:r>
          </w:p>
        </w:tc>
        <w:tc>
          <w:tcPr>
            <w:tcW w:w="2891" w:type="dxa"/>
            <w:noWrap w:val="0"/>
            <w:vAlign w:val="center"/>
          </w:tcPr>
          <w:p w14:paraId="59B9FF88">
            <w:pPr>
              <w:spacing w:line="360" w:lineRule="exact"/>
              <w:jc w:val="left"/>
              <w:rPr>
                <w:rFonts w:ascii="宋体" w:hAnsi="宋体" w:eastAsia="宋体"/>
                <w:sz w:val="24"/>
              </w:rPr>
            </w:pPr>
            <w:r>
              <w:rPr>
                <w:rFonts w:hint="eastAsia" w:ascii="宋体" w:hAnsi="宋体" w:eastAsia="宋体"/>
                <w:sz w:val="24"/>
              </w:rPr>
              <w:t>经费按规定使用</w:t>
            </w:r>
          </w:p>
        </w:tc>
        <w:tc>
          <w:tcPr>
            <w:tcW w:w="1276" w:type="dxa"/>
            <w:noWrap w:val="0"/>
            <w:vAlign w:val="center"/>
          </w:tcPr>
          <w:p w14:paraId="0DD14D64">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2963A4EE">
            <w:pPr>
              <w:spacing w:line="360" w:lineRule="exact"/>
              <w:jc w:val="left"/>
              <w:rPr>
                <w:rFonts w:hint="eastAsia" w:ascii="宋体" w:hAnsi="宋体" w:eastAsia="宋体"/>
                <w:sz w:val="24"/>
              </w:rPr>
            </w:pPr>
            <w:r>
              <w:rPr>
                <w:rFonts w:hint="eastAsia" w:ascii="宋体" w:hAnsi="宋体" w:eastAsia="宋体"/>
                <w:sz w:val="24"/>
              </w:rPr>
              <w:t>依据政策规定</w:t>
            </w:r>
          </w:p>
        </w:tc>
      </w:tr>
      <w:tr w14:paraId="47E62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A1F61D4">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75370DC5">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494F861A">
            <w:pPr>
              <w:spacing w:line="360" w:lineRule="exact"/>
              <w:jc w:val="left"/>
              <w:rPr>
                <w:rFonts w:hint="eastAsia" w:ascii="宋体" w:hAnsi="宋体" w:eastAsia="宋体"/>
                <w:sz w:val="24"/>
              </w:rPr>
            </w:pPr>
            <w:r>
              <w:rPr>
                <w:rFonts w:hint="eastAsia" w:ascii="宋体" w:hAnsi="宋体" w:eastAsia="宋体"/>
                <w:sz w:val="24"/>
              </w:rPr>
              <w:t>业务工作的保障能力</w:t>
            </w:r>
          </w:p>
        </w:tc>
        <w:tc>
          <w:tcPr>
            <w:tcW w:w="2891" w:type="dxa"/>
            <w:noWrap w:val="0"/>
            <w:vAlign w:val="center"/>
          </w:tcPr>
          <w:p w14:paraId="62AF9072">
            <w:pPr>
              <w:spacing w:line="360" w:lineRule="exact"/>
              <w:jc w:val="left"/>
              <w:rPr>
                <w:rFonts w:ascii="宋体" w:hAnsi="宋体" w:eastAsia="宋体"/>
                <w:sz w:val="24"/>
              </w:rPr>
            </w:pPr>
            <w:r>
              <w:rPr>
                <w:rFonts w:hint="eastAsia" w:ascii="宋体" w:hAnsi="宋体" w:eastAsia="宋体"/>
                <w:sz w:val="24"/>
              </w:rPr>
              <w:t>提高了我单位业务工作的保障能力</w:t>
            </w:r>
          </w:p>
        </w:tc>
        <w:tc>
          <w:tcPr>
            <w:tcW w:w="1276" w:type="dxa"/>
            <w:noWrap w:val="0"/>
            <w:vAlign w:val="center"/>
          </w:tcPr>
          <w:p w14:paraId="0A1A2EC0">
            <w:pPr>
              <w:spacing w:line="360" w:lineRule="exact"/>
              <w:jc w:val="left"/>
              <w:rPr>
                <w:rFonts w:ascii="宋体" w:hAnsi="宋体" w:eastAsia="宋体"/>
                <w:sz w:val="24"/>
              </w:rPr>
            </w:pPr>
            <w:r>
              <w:rPr>
                <w:rFonts w:hint="eastAsia" w:ascii="宋体" w:hAnsi="宋体" w:eastAsia="宋体"/>
                <w:sz w:val="24"/>
              </w:rPr>
              <w:t>业务保障能力</w:t>
            </w:r>
          </w:p>
        </w:tc>
        <w:tc>
          <w:tcPr>
            <w:tcW w:w="1701" w:type="dxa"/>
            <w:noWrap w:val="0"/>
            <w:vAlign w:val="center"/>
          </w:tcPr>
          <w:p w14:paraId="78F41D10">
            <w:pPr>
              <w:spacing w:line="360" w:lineRule="exact"/>
              <w:jc w:val="left"/>
              <w:rPr>
                <w:rFonts w:hint="eastAsia" w:ascii="宋体" w:hAnsi="宋体" w:eastAsia="宋体"/>
                <w:sz w:val="24"/>
              </w:rPr>
            </w:pPr>
            <w:r>
              <w:rPr>
                <w:rFonts w:hint="eastAsia" w:ascii="宋体" w:hAnsi="宋体" w:eastAsia="宋体"/>
                <w:sz w:val="24"/>
              </w:rPr>
              <w:t>依据调查结果</w:t>
            </w:r>
          </w:p>
        </w:tc>
      </w:tr>
      <w:tr w14:paraId="51073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4AF5876">
            <w:pPr>
              <w:spacing w:line="360" w:lineRule="exact"/>
              <w:jc w:val="center"/>
              <w:rPr>
                <w:rFonts w:hint="eastAsia" w:ascii="宋体" w:hAnsi="宋体" w:eastAsia="宋体"/>
                <w:sz w:val="24"/>
              </w:rPr>
            </w:pPr>
          </w:p>
        </w:tc>
        <w:tc>
          <w:tcPr>
            <w:tcW w:w="1134" w:type="dxa"/>
            <w:noWrap w:val="0"/>
            <w:vAlign w:val="center"/>
          </w:tcPr>
          <w:p w14:paraId="2EEDAF12">
            <w:pPr>
              <w:spacing w:line="360" w:lineRule="exact"/>
              <w:jc w:val="left"/>
              <w:rPr>
                <w:rFonts w:hint="eastAsia" w:ascii="宋体" w:hAnsi="宋体" w:eastAsia="宋体"/>
                <w:sz w:val="24"/>
              </w:rPr>
            </w:pPr>
            <w:r>
              <w:rPr>
                <w:rFonts w:hint="eastAsia" w:ascii="宋体" w:hAnsi="宋体" w:eastAsia="宋体"/>
                <w:sz w:val="24"/>
              </w:rPr>
              <w:t>生态效益指标</w:t>
            </w:r>
          </w:p>
        </w:tc>
        <w:tc>
          <w:tcPr>
            <w:tcW w:w="1276" w:type="dxa"/>
            <w:noWrap w:val="0"/>
            <w:vAlign w:val="center"/>
          </w:tcPr>
          <w:p w14:paraId="7178CC50">
            <w:pPr>
              <w:spacing w:line="360" w:lineRule="exact"/>
              <w:jc w:val="left"/>
              <w:rPr>
                <w:rFonts w:hint="eastAsia" w:ascii="宋体" w:hAnsi="宋体" w:eastAsia="宋体"/>
                <w:sz w:val="24"/>
              </w:rPr>
            </w:pPr>
            <w:r>
              <w:rPr>
                <w:rFonts w:hint="eastAsia" w:ascii="宋体" w:hAnsi="宋体" w:eastAsia="宋体"/>
                <w:sz w:val="24"/>
              </w:rPr>
              <w:t>环境影响</w:t>
            </w:r>
          </w:p>
        </w:tc>
        <w:tc>
          <w:tcPr>
            <w:tcW w:w="2891" w:type="dxa"/>
            <w:noWrap w:val="0"/>
            <w:vAlign w:val="center"/>
          </w:tcPr>
          <w:p w14:paraId="091EA0E6">
            <w:pPr>
              <w:spacing w:line="360" w:lineRule="exact"/>
              <w:jc w:val="left"/>
              <w:rPr>
                <w:rFonts w:ascii="宋体" w:hAnsi="宋体" w:eastAsia="宋体"/>
                <w:sz w:val="24"/>
              </w:rPr>
            </w:pPr>
            <w:r>
              <w:rPr>
                <w:rFonts w:hint="eastAsia" w:ascii="宋体" w:hAnsi="宋体" w:eastAsia="宋体"/>
                <w:sz w:val="24"/>
              </w:rPr>
              <w:t>项目建设符合环保要求</w:t>
            </w:r>
          </w:p>
        </w:tc>
        <w:tc>
          <w:tcPr>
            <w:tcW w:w="1276" w:type="dxa"/>
            <w:noWrap w:val="0"/>
            <w:vAlign w:val="center"/>
          </w:tcPr>
          <w:p w14:paraId="3A4619AB">
            <w:pPr>
              <w:spacing w:line="360" w:lineRule="exact"/>
              <w:jc w:val="left"/>
              <w:rPr>
                <w:rFonts w:hint="eastAsia" w:ascii="宋体" w:hAnsi="宋体" w:eastAsia="宋体"/>
                <w:sz w:val="24"/>
              </w:rPr>
            </w:pPr>
            <w:r>
              <w:rPr>
                <w:rFonts w:hint="eastAsia" w:ascii="宋体" w:hAnsi="宋体" w:eastAsia="宋体"/>
                <w:sz w:val="24"/>
              </w:rPr>
              <w:t>环保达标</w:t>
            </w:r>
          </w:p>
        </w:tc>
        <w:tc>
          <w:tcPr>
            <w:tcW w:w="1701" w:type="dxa"/>
            <w:noWrap w:val="0"/>
            <w:vAlign w:val="center"/>
          </w:tcPr>
          <w:p w14:paraId="1C3AE166">
            <w:pPr>
              <w:spacing w:line="360" w:lineRule="exact"/>
              <w:jc w:val="left"/>
              <w:rPr>
                <w:rFonts w:hint="eastAsia" w:ascii="宋体" w:hAnsi="宋体" w:eastAsia="宋体"/>
                <w:sz w:val="24"/>
              </w:rPr>
            </w:pPr>
            <w:r>
              <w:rPr>
                <w:rFonts w:hint="eastAsia" w:ascii="宋体" w:hAnsi="宋体" w:eastAsia="宋体"/>
                <w:sz w:val="24"/>
              </w:rPr>
              <w:t>依据环评报告</w:t>
            </w:r>
          </w:p>
        </w:tc>
      </w:tr>
      <w:tr w14:paraId="055BA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653C0B3C">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56B5FD38">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6A799C54">
            <w:pPr>
              <w:spacing w:line="360" w:lineRule="exact"/>
              <w:jc w:val="left"/>
              <w:rPr>
                <w:rFonts w:hint="eastAsia" w:ascii="宋体" w:hAnsi="宋体" w:eastAsia="宋体"/>
                <w:sz w:val="24"/>
              </w:rPr>
            </w:pPr>
            <w:r>
              <w:rPr>
                <w:rFonts w:hint="eastAsia" w:ascii="宋体" w:hAnsi="宋体" w:eastAsia="宋体"/>
                <w:sz w:val="24"/>
              </w:rPr>
              <w:t>满意度</w:t>
            </w:r>
          </w:p>
        </w:tc>
        <w:tc>
          <w:tcPr>
            <w:tcW w:w="2891" w:type="dxa"/>
            <w:noWrap w:val="0"/>
            <w:vAlign w:val="center"/>
          </w:tcPr>
          <w:p w14:paraId="5AB7241C">
            <w:pPr>
              <w:spacing w:line="360" w:lineRule="exact"/>
              <w:jc w:val="left"/>
              <w:rPr>
                <w:rFonts w:ascii="宋体" w:hAnsi="宋体" w:eastAsia="宋体"/>
                <w:sz w:val="24"/>
              </w:rPr>
            </w:pPr>
            <w:r>
              <w:rPr>
                <w:rFonts w:hint="eastAsia" w:ascii="宋体" w:hAnsi="宋体" w:eastAsia="宋体"/>
                <w:sz w:val="24"/>
              </w:rPr>
              <w:t>单位职工对业务用房的质量、布局合理性的满意程度</w:t>
            </w:r>
          </w:p>
        </w:tc>
        <w:tc>
          <w:tcPr>
            <w:tcW w:w="1276" w:type="dxa"/>
            <w:noWrap w:val="0"/>
            <w:vAlign w:val="center"/>
          </w:tcPr>
          <w:p w14:paraId="1832C9DD">
            <w:pPr>
              <w:spacing w:line="360" w:lineRule="exact"/>
              <w:jc w:val="left"/>
              <w:rPr>
                <w:rFonts w:hint="eastAsia" w:ascii="宋体" w:hAnsi="宋体" w:eastAsia="宋体"/>
                <w:sz w:val="24"/>
              </w:rPr>
            </w:pPr>
            <w:r>
              <w:rPr>
                <w:rFonts w:ascii="宋体" w:hAnsi="宋体" w:eastAsia="宋体"/>
                <w:sz w:val="24"/>
              </w:rPr>
              <w:t>&gt;90%</w:t>
            </w:r>
          </w:p>
        </w:tc>
        <w:tc>
          <w:tcPr>
            <w:tcW w:w="1701" w:type="dxa"/>
            <w:noWrap w:val="0"/>
            <w:vAlign w:val="center"/>
          </w:tcPr>
          <w:p w14:paraId="22B1CCF8">
            <w:pPr>
              <w:spacing w:line="360" w:lineRule="exact"/>
              <w:jc w:val="left"/>
              <w:rPr>
                <w:rFonts w:hint="eastAsia" w:ascii="宋体" w:hAnsi="宋体" w:eastAsia="宋体"/>
                <w:sz w:val="24"/>
              </w:rPr>
            </w:pPr>
            <w:r>
              <w:rPr>
                <w:rFonts w:hint="eastAsia" w:ascii="宋体" w:hAnsi="宋体" w:eastAsia="宋体"/>
                <w:sz w:val="24"/>
              </w:rPr>
              <w:t>依据调查结果</w:t>
            </w:r>
          </w:p>
        </w:tc>
      </w:tr>
    </w:tbl>
    <w:p w14:paraId="21266693">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36514FE6">
      <w:pPr>
        <w:spacing w:line="360" w:lineRule="exact"/>
        <w:ind w:firstLine="480" w:firstLineChars="200"/>
        <w:jc w:val="left"/>
        <w:rPr>
          <w:rFonts w:ascii="宋体" w:hAnsi="宋体" w:eastAsia="宋体"/>
          <w:sz w:val="24"/>
        </w:rPr>
      </w:pPr>
    </w:p>
    <w:p w14:paraId="1B5EC878">
      <w:pPr>
        <w:spacing w:line="360" w:lineRule="exact"/>
        <w:ind w:firstLine="482" w:firstLineChars="200"/>
        <w:jc w:val="left"/>
        <w:outlineLvl w:val="3"/>
        <w:rPr>
          <w:rFonts w:ascii="宋体" w:hAnsi="宋体" w:eastAsia="宋体"/>
          <w:b/>
          <w:sz w:val="24"/>
        </w:rPr>
      </w:pPr>
      <w:bookmarkStart w:id="90" w:name="_Toc62803900"/>
      <w:r>
        <w:rPr>
          <w:rFonts w:hint="eastAsia" w:ascii="宋体" w:hAnsi="宋体" w:eastAsia="宋体"/>
          <w:b/>
          <w:sz w:val="24"/>
        </w:rPr>
        <w:t>90.2021年疾控中心村庄水窖饮水净化监测经费绩效目标表</w:t>
      </w:r>
      <w:bookmarkEnd w:id="90"/>
      <w:r>
        <w:rPr>
          <w:rFonts w:hint="eastAsia" w:ascii="宋体" w:hAnsi="宋体" w:eastAsia="宋体"/>
          <w:b/>
          <w:sz w:val="24"/>
        </w:rPr>
        <w:t>TC 90、2021年疾控中心村庄水窖饮水净化监测经费绩效目标表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776E8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1190FDDE">
            <w:pPr>
              <w:spacing w:line="360" w:lineRule="exact"/>
              <w:jc w:val="left"/>
              <w:rPr>
                <w:rFonts w:ascii="宋体" w:hAnsi="宋体" w:eastAsia="宋体"/>
                <w:b/>
                <w:sz w:val="24"/>
              </w:rPr>
            </w:pPr>
            <w:r>
              <w:rPr>
                <w:rFonts w:ascii="宋体" w:hAnsi="宋体" w:eastAsia="宋体"/>
                <w:b/>
                <w:sz w:val="24"/>
              </w:rPr>
              <w:t>361008</w:t>
            </w:r>
            <w:r>
              <w:rPr>
                <w:rFonts w:hint="eastAsia" w:ascii="宋体" w:hAnsi="宋体" w:eastAsia="宋体"/>
                <w:b/>
                <w:sz w:val="24"/>
              </w:rPr>
              <w:t>涞水县疾病预防控制中心</w:t>
            </w:r>
          </w:p>
        </w:tc>
        <w:tc>
          <w:tcPr>
            <w:tcW w:w="1701" w:type="dxa"/>
            <w:tcBorders>
              <w:top w:val="single" w:color="FFFFFF" w:sz="6" w:space="0"/>
              <w:left w:val="single" w:color="FFFFFF" w:sz="6" w:space="0"/>
              <w:right w:val="single" w:color="FFFFFF" w:sz="6" w:space="0"/>
            </w:tcBorders>
            <w:noWrap w:val="0"/>
            <w:vAlign w:val="center"/>
          </w:tcPr>
          <w:p w14:paraId="4814D988">
            <w:pPr>
              <w:spacing w:line="360" w:lineRule="exact"/>
              <w:jc w:val="right"/>
              <w:rPr>
                <w:rFonts w:ascii="宋体" w:hAnsi="宋体" w:eastAsia="宋体"/>
                <w:sz w:val="24"/>
              </w:rPr>
            </w:pPr>
            <w:r>
              <w:rPr>
                <w:rFonts w:hint="eastAsia" w:ascii="宋体" w:hAnsi="宋体" w:eastAsia="宋体"/>
                <w:sz w:val="24"/>
              </w:rPr>
              <w:t>单位：万元</w:t>
            </w:r>
          </w:p>
        </w:tc>
      </w:tr>
      <w:tr w14:paraId="294B4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4495D98F">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58D7C67B">
            <w:pPr>
              <w:spacing w:line="360" w:lineRule="exact"/>
              <w:jc w:val="left"/>
              <w:rPr>
                <w:rFonts w:ascii="宋体" w:hAnsi="宋体" w:eastAsia="宋体"/>
                <w:sz w:val="24"/>
              </w:rPr>
            </w:pPr>
            <w:r>
              <w:rPr>
                <w:rFonts w:ascii="宋体" w:hAnsi="宋体" w:eastAsia="宋体"/>
                <w:sz w:val="24"/>
              </w:rPr>
              <w:t>13062321C8D7RRZ231D17</w:t>
            </w:r>
          </w:p>
        </w:tc>
        <w:tc>
          <w:tcPr>
            <w:tcW w:w="1587" w:type="dxa"/>
            <w:noWrap w:val="0"/>
            <w:vAlign w:val="center"/>
          </w:tcPr>
          <w:p w14:paraId="12AE7F11">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71B16D1A">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年疾控中心村庄水窖饮水净化监测经费</w:t>
            </w:r>
          </w:p>
        </w:tc>
      </w:tr>
      <w:tr w14:paraId="06028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57B6D70A">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161BC2C1">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0DF354AB">
            <w:pPr>
              <w:spacing w:line="360" w:lineRule="exact"/>
              <w:jc w:val="left"/>
              <w:rPr>
                <w:rFonts w:ascii="宋体" w:hAnsi="宋体" w:eastAsia="宋体"/>
                <w:sz w:val="24"/>
              </w:rPr>
            </w:pPr>
            <w:r>
              <w:rPr>
                <w:rFonts w:ascii="宋体" w:hAnsi="宋体" w:eastAsia="宋体"/>
                <w:sz w:val="24"/>
              </w:rPr>
              <w:t>5.00</w:t>
            </w:r>
          </w:p>
        </w:tc>
        <w:tc>
          <w:tcPr>
            <w:tcW w:w="1587" w:type="dxa"/>
            <w:noWrap w:val="0"/>
            <w:vAlign w:val="center"/>
          </w:tcPr>
          <w:p w14:paraId="567B1C14">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00199103">
            <w:pPr>
              <w:spacing w:line="360" w:lineRule="exact"/>
              <w:jc w:val="left"/>
              <w:rPr>
                <w:rFonts w:ascii="宋体" w:hAnsi="宋体" w:eastAsia="宋体"/>
                <w:sz w:val="24"/>
              </w:rPr>
            </w:pPr>
            <w:r>
              <w:rPr>
                <w:rFonts w:ascii="宋体" w:hAnsi="宋体" w:eastAsia="宋体"/>
                <w:sz w:val="24"/>
              </w:rPr>
              <w:t>5.00</w:t>
            </w:r>
          </w:p>
        </w:tc>
        <w:tc>
          <w:tcPr>
            <w:tcW w:w="1276" w:type="dxa"/>
            <w:noWrap w:val="0"/>
            <w:vAlign w:val="center"/>
          </w:tcPr>
          <w:p w14:paraId="1AB36704">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5B5FC510">
            <w:pPr>
              <w:spacing w:line="360" w:lineRule="exact"/>
              <w:jc w:val="left"/>
              <w:rPr>
                <w:rFonts w:ascii="宋体" w:hAnsi="宋体" w:eastAsia="宋体"/>
                <w:sz w:val="24"/>
              </w:rPr>
            </w:pPr>
            <w:r>
              <w:rPr>
                <w:rFonts w:ascii="宋体" w:hAnsi="宋体" w:eastAsia="宋体"/>
                <w:sz w:val="24"/>
              </w:rPr>
              <w:t>0</w:t>
            </w:r>
          </w:p>
        </w:tc>
      </w:tr>
      <w:tr w14:paraId="74B48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374A42B9">
            <w:pPr>
              <w:spacing w:line="360" w:lineRule="exact"/>
              <w:jc w:val="left"/>
              <w:outlineLvl w:val="3"/>
              <w:rPr>
                <w:rFonts w:ascii="宋体" w:hAnsi="宋体" w:eastAsia="宋体"/>
                <w:sz w:val="24"/>
              </w:rPr>
            </w:pPr>
          </w:p>
        </w:tc>
        <w:tc>
          <w:tcPr>
            <w:tcW w:w="8278" w:type="dxa"/>
            <w:gridSpan w:val="6"/>
            <w:noWrap w:val="0"/>
            <w:vAlign w:val="center"/>
          </w:tcPr>
          <w:p w14:paraId="20F23D7D">
            <w:pPr>
              <w:spacing w:line="360" w:lineRule="exact"/>
              <w:jc w:val="left"/>
              <w:rPr>
                <w:rFonts w:ascii="宋体" w:hAnsi="宋体" w:eastAsia="宋体"/>
                <w:sz w:val="24"/>
              </w:rPr>
            </w:pPr>
            <w:r>
              <w:rPr>
                <w:rFonts w:hint="eastAsia" w:ascii="宋体" w:hAnsi="宋体" w:eastAsia="宋体"/>
                <w:sz w:val="24"/>
              </w:rPr>
              <w:t>用于购买生活饮用水消毒药品及水质检测试剂、耗材等。</w:t>
            </w:r>
          </w:p>
        </w:tc>
      </w:tr>
      <w:tr w14:paraId="3ADD8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630335C">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442CB8D7">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1C345568">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79561D76">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22336B8B">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4B1BD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270C3D1F">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4114B941">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2673119C">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0D98DBA1">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1DB5B080">
            <w:pPr>
              <w:spacing w:line="360" w:lineRule="exact"/>
              <w:jc w:val="center"/>
              <w:rPr>
                <w:rFonts w:ascii="宋体" w:hAnsi="宋体" w:eastAsia="宋体"/>
                <w:sz w:val="24"/>
              </w:rPr>
            </w:pPr>
            <w:r>
              <w:rPr>
                <w:rFonts w:ascii="宋体" w:hAnsi="宋体" w:eastAsia="宋体"/>
                <w:sz w:val="24"/>
              </w:rPr>
              <w:t>100.00%</w:t>
            </w:r>
          </w:p>
        </w:tc>
      </w:tr>
      <w:tr w14:paraId="1D5A4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9627928">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47D1F428">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提高贫困山区人民生活饮用水的质量。</w:t>
            </w:r>
          </w:p>
          <w:p w14:paraId="3B12885E">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通过工作的实施，使我县贫困山区人民的生活饮用水安全得到保障。</w:t>
            </w:r>
          </w:p>
          <w:p w14:paraId="799E19D6">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改善人民的健康水平，有效控制和预防相关传染病的发生。</w:t>
            </w:r>
          </w:p>
          <w:p w14:paraId="18BEE4E4">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提高全县人民对生活饮用水水质的认识水平。</w:t>
            </w:r>
          </w:p>
        </w:tc>
      </w:tr>
    </w:tbl>
    <w:p w14:paraId="2F307540">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17CD3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323BC173">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6D877FAB">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81C9BEC">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E67B751">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2AB44795">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5309B868">
            <w:pPr>
              <w:spacing w:line="360" w:lineRule="exact"/>
              <w:jc w:val="center"/>
              <w:rPr>
                <w:rFonts w:ascii="宋体" w:hAnsi="宋体" w:eastAsia="宋体"/>
                <w:b/>
                <w:sz w:val="24"/>
              </w:rPr>
            </w:pPr>
            <w:r>
              <w:rPr>
                <w:rFonts w:hint="eastAsia" w:ascii="宋体" w:hAnsi="宋体" w:eastAsia="宋体"/>
                <w:b/>
                <w:sz w:val="24"/>
              </w:rPr>
              <w:t>指标值确定依据</w:t>
            </w:r>
          </w:p>
        </w:tc>
      </w:tr>
      <w:tr w14:paraId="34A89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0DEC564">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1EB2926C">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4F02E349">
            <w:pPr>
              <w:spacing w:line="360" w:lineRule="exact"/>
              <w:jc w:val="left"/>
              <w:rPr>
                <w:rFonts w:ascii="宋体" w:hAnsi="宋体" w:eastAsia="宋体"/>
                <w:sz w:val="24"/>
              </w:rPr>
            </w:pPr>
            <w:r>
              <w:rPr>
                <w:rFonts w:hint="eastAsia" w:ascii="宋体" w:hAnsi="宋体" w:eastAsia="宋体"/>
                <w:sz w:val="24"/>
              </w:rPr>
              <w:t>村庄保障率</w:t>
            </w:r>
          </w:p>
        </w:tc>
        <w:tc>
          <w:tcPr>
            <w:tcW w:w="2891" w:type="dxa"/>
            <w:noWrap w:val="0"/>
            <w:vAlign w:val="center"/>
          </w:tcPr>
          <w:p w14:paraId="79CEB17B">
            <w:pPr>
              <w:spacing w:line="360" w:lineRule="exact"/>
              <w:jc w:val="left"/>
              <w:rPr>
                <w:rFonts w:ascii="宋体" w:hAnsi="宋体" w:eastAsia="宋体"/>
                <w:sz w:val="24"/>
              </w:rPr>
            </w:pPr>
            <w:r>
              <w:rPr>
                <w:rFonts w:hint="eastAsia" w:ascii="宋体" w:hAnsi="宋体" w:eastAsia="宋体"/>
                <w:sz w:val="24"/>
              </w:rPr>
              <w:t>保障水质净化监测方案中的村庄饮用水的质量问题。</w:t>
            </w:r>
          </w:p>
        </w:tc>
        <w:tc>
          <w:tcPr>
            <w:tcW w:w="1276" w:type="dxa"/>
            <w:noWrap w:val="0"/>
            <w:vAlign w:val="center"/>
          </w:tcPr>
          <w:p w14:paraId="472427F8">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1336373C">
            <w:pPr>
              <w:spacing w:line="360" w:lineRule="exact"/>
              <w:jc w:val="left"/>
              <w:rPr>
                <w:rFonts w:ascii="宋体" w:hAnsi="宋体" w:eastAsia="宋体"/>
                <w:sz w:val="24"/>
              </w:rPr>
            </w:pPr>
            <w:r>
              <w:rPr>
                <w:rFonts w:hint="eastAsia" w:ascii="宋体" w:hAnsi="宋体" w:eastAsia="宋体"/>
                <w:sz w:val="24"/>
              </w:rPr>
              <w:t>依据涞水县村庄水窖式饮用水净化监测方案</w:t>
            </w:r>
          </w:p>
        </w:tc>
      </w:tr>
      <w:tr w14:paraId="02667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5D831FF6">
            <w:pPr>
              <w:spacing w:line="360" w:lineRule="exact"/>
              <w:jc w:val="center"/>
              <w:rPr>
                <w:rFonts w:hint="eastAsia" w:ascii="宋体" w:hAnsi="宋体" w:eastAsia="宋体"/>
                <w:sz w:val="24"/>
              </w:rPr>
            </w:pPr>
          </w:p>
        </w:tc>
        <w:tc>
          <w:tcPr>
            <w:tcW w:w="1134" w:type="dxa"/>
            <w:noWrap w:val="0"/>
            <w:vAlign w:val="center"/>
          </w:tcPr>
          <w:p w14:paraId="2D8C0B5D">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76257540">
            <w:pPr>
              <w:spacing w:line="360" w:lineRule="exact"/>
              <w:jc w:val="left"/>
              <w:rPr>
                <w:rFonts w:hint="eastAsia" w:ascii="宋体" w:hAnsi="宋体" w:eastAsia="宋体"/>
                <w:sz w:val="24"/>
              </w:rPr>
            </w:pPr>
            <w:r>
              <w:rPr>
                <w:rFonts w:hint="eastAsia" w:ascii="宋体" w:hAnsi="宋体" w:eastAsia="宋体"/>
                <w:sz w:val="24"/>
              </w:rPr>
              <w:t>购置质量合格率</w:t>
            </w:r>
          </w:p>
        </w:tc>
        <w:tc>
          <w:tcPr>
            <w:tcW w:w="2891" w:type="dxa"/>
            <w:noWrap w:val="0"/>
            <w:vAlign w:val="center"/>
          </w:tcPr>
          <w:p w14:paraId="1982A83F">
            <w:pPr>
              <w:spacing w:line="360" w:lineRule="exact"/>
              <w:jc w:val="left"/>
              <w:rPr>
                <w:rFonts w:ascii="宋体" w:hAnsi="宋体" w:eastAsia="宋体"/>
                <w:sz w:val="24"/>
              </w:rPr>
            </w:pPr>
            <w:r>
              <w:rPr>
                <w:rFonts w:hint="eastAsia" w:ascii="宋体" w:hAnsi="宋体" w:eastAsia="宋体"/>
                <w:sz w:val="24"/>
              </w:rPr>
              <w:t>质量合格的数量占购置总数量的比例</w:t>
            </w:r>
          </w:p>
        </w:tc>
        <w:tc>
          <w:tcPr>
            <w:tcW w:w="1276" w:type="dxa"/>
            <w:noWrap w:val="0"/>
            <w:vAlign w:val="center"/>
          </w:tcPr>
          <w:p w14:paraId="18DCC2BF">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0FD15CC7">
            <w:pPr>
              <w:spacing w:line="360" w:lineRule="exact"/>
              <w:jc w:val="left"/>
              <w:rPr>
                <w:rFonts w:hint="eastAsia" w:ascii="宋体" w:hAnsi="宋体" w:eastAsia="宋体"/>
                <w:sz w:val="24"/>
              </w:rPr>
            </w:pPr>
            <w:r>
              <w:rPr>
                <w:rFonts w:hint="eastAsia" w:ascii="宋体" w:hAnsi="宋体" w:eastAsia="宋体"/>
                <w:sz w:val="24"/>
              </w:rPr>
              <w:t>采购合同的要求</w:t>
            </w:r>
          </w:p>
        </w:tc>
      </w:tr>
      <w:tr w14:paraId="60C33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1EB096D">
            <w:pPr>
              <w:spacing w:line="360" w:lineRule="exact"/>
              <w:jc w:val="center"/>
              <w:rPr>
                <w:rFonts w:hint="eastAsia" w:ascii="宋体" w:hAnsi="宋体" w:eastAsia="宋体"/>
                <w:sz w:val="24"/>
              </w:rPr>
            </w:pPr>
          </w:p>
        </w:tc>
        <w:tc>
          <w:tcPr>
            <w:tcW w:w="1134" w:type="dxa"/>
            <w:noWrap w:val="0"/>
            <w:vAlign w:val="center"/>
          </w:tcPr>
          <w:p w14:paraId="54F4961C">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4399669E">
            <w:pPr>
              <w:spacing w:line="360" w:lineRule="exact"/>
              <w:jc w:val="left"/>
              <w:rPr>
                <w:rFonts w:hint="eastAsia" w:ascii="宋体" w:hAnsi="宋体" w:eastAsia="宋体"/>
                <w:sz w:val="24"/>
              </w:rPr>
            </w:pPr>
            <w:r>
              <w:rPr>
                <w:rFonts w:hint="eastAsia" w:ascii="宋体" w:hAnsi="宋体" w:eastAsia="宋体"/>
                <w:sz w:val="24"/>
              </w:rPr>
              <w:t>采购合同的计划完成率</w:t>
            </w:r>
          </w:p>
        </w:tc>
        <w:tc>
          <w:tcPr>
            <w:tcW w:w="2891" w:type="dxa"/>
            <w:noWrap w:val="0"/>
            <w:vAlign w:val="center"/>
          </w:tcPr>
          <w:p w14:paraId="045EC3C8">
            <w:pPr>
              <w:spacing w:line="360" w:lineRule="exact"/>
              <w:jc w:val="left"/>
              <w:rPr>
                <w:rFonts w:ascii="宋体" w:hAnsi="宋体" w:eastAsia="宋体"/>
                <w:sz w:val="24"/>
              </w:rPr>
            </w:pPr>
            <w:r>
              <w:rPr>
                <w:rFonts w:hint="eastAsia" w:ascii="宋体" w:hAnsi="宋体" w:eastAsia="宋体"/>
                <w:sz w:val="24"/>
              </w:rPr>
              <w:t>完成采购的合同占全部采购合的同比例</w:t>
            </w:r>
          </w:p>
        </w:tc>
        <w:tc>
          <w:tcPr>
            <w:tcW w:w="1276" w:type="dxa"/>
            <w:noWrap w:val="0"/>
            <w:vAlign w:val="center"/>
          </w:tcPr>
          <w:p w14:paraId="78FD1001">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66C0567F">
            <w:pPr>
              <w:spacing w:line="360" w:lineRule="exact"/>
              <w:jc w:val="left"/>
              <w:rPr>
                <w:rFonts w:hint="eastAsia" w:ascii="宋体" w:hAnsi="宋体" w:eastAsia="宋体"/>
                <w:sz w:val="24"/>
              </w:rPr>
            </w:pPr>
            <w:r>
              <w:rPr>
                <w:rFonts w:hint="eastAsia" w:ascii="宋体" w:hAnsi="宋体" w:eastAsia="宋体"/>
                <w:sz w:val="24"/>
              </w:rPr>
              <w:t>采购合的同要求</w:t>
            </w:r>
          </w:p>
        </w:tc>
      </w:tr>
      <w:tr w14:paraId="2041A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4D30293">
            <w:pPr>
              <w:spacing w:line="360" w:lineRule="exact"/>
              <w:jc w:val="center"/>
              <w:rPr>
                <w:rFonts w:hint="eastAsia" w:ascii="宋体" w:hAnsi="宋体" w:eastAsia="宋体"/>
                <w:sz w:val="24"/>
              </w:rPr>
            </w:pPr>
          </w:p>
        </w:tc>
        <w:tc>
          <w:tcPr>
            <w:tcW w:w="1134" w:type="dxa"/>
            <w:noWrap w:val="0"/>
            <w:vAlign w:val="center"/>
          </w:tcPr>
          <w:p w14:paraId="5659DB9E">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02803AAB">
            <w:pPr>
              <w:spacing w:line="360" w:lineRule="exact"/>
              <w:jc w:val="left"/>
              <w:rPr>
                <w:rFonts w:hint="eastAsia" w:ascii="宋体" w:hAnsi="宋体" w:eastAsia="宋体"/>
                <w:sz w:val="24"/>
              </w:rPr>
            </w:pPr>
            <w:r>
              <w:rPr>
                <w:rFonts w:hint="eastAsia" w:ascii="宋体" w:hAnsi="宋体" w:eastAsia="宋体"/>
                <w:sz w:val="24"/>
              </w:rPr>
              <w:t>经费使用率</w:t>
            </w:r>
          </w:p>
        </w:tc>
        <w:tc>
          <w:tcPr>
            <w:tcW w:w="2891" w:type="dxa"/>
            <w:noWrap w:val="0"/>
            <w:vAlign w:val="center"/>
          </w:tcPr>
          <w:p w14:paraId="3E09A0B0">
            <w:pPr>
              <w:spacing w:line="360" w:lineRule="exact"/>
              <w:jc w:val="left"/>
              <w:rPr>
                <w:rFonts w:ascii="宋体" w:hAnsi="宋体" w:eastAsia="宋体"/>
                <w:sz w:val="24"/>
              </w:rPr>
            </w:pPr>
            <w:r>
              <w:rPr>
                <w:rFonts w:hint="eastAsia" w:ascii="宋体" w:hAnsi="宋体" w:eastAsia="宋体"/>
                <w:sz w:val="24"/>
              </w:rPr>
              <w:t>经费按规定使用</w:t>
            </w:r>
          </w:p>
        </w:tc>
        <w:tc>
          <w:tcPr>
            <w:tcW w:w="1276" w:type="dxa"/>
            <w:noWrap w:val="0"/>
            <w:vAlign w:val="center"/>
          </w:tcPr>
          <w:p w14:paraId="11BB1176">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567E963B">
            <w:pPr>
              <w:spacing w:line="360" w:lineRule="exact"/>
              <w:jc w:val="left"/>
              <w:rPr>
                <w:rFonts w:hint="eastAsia" w:ascii="宋体" w:hAnsi="宋体" w:eastAsia="宋体"/>
                <w:sz w:val="24"/>
              </w:rPr>
            </w:pPr>
            <w:r>
              <w:rPr>
                <w:rFonts w:hint="eastAsia" w:ascii="宋体" w:hAnsi="宋体" w:eastAsia="宋体"/>
                <w:sz w:val="24"/>
              </w:rPr>
              <w:t>依据统计数据</w:t>
            </w:r>
          </w:p>
        </w:tc>
      </w:tr>
      <w:tr w14:paraId="360D2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3F80079">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23E376BC">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73A5C189">
            <w:pPr>
              <w:spacing w:line="360" w:lineRule="exact"/>
              <w:jc w:val="left"/>
              <w:rPr>
                <w:rFonts w:hint="eastAsia" w:ascii="宋体" w:hAnsi="宋体" w:eastAsia="宋体"/>
                <w:sz w:val="24"/>
              </w:rPr>
            </w:pPr>
            <w:r>
              <w:rPr>
                <w:rFonts w:hint="eastAsia" w:ascii="宋体" w:hAnsi="宋体" w:eastAsia="宋体"/>
                <w:sz w:val="24"/>
              </w:rPr>
              <w:t>保障生活饮用水安全</w:t>
            </w:r>
          </w:p>
        </w:tc>
        <w:tc>
          <w:tcPr>
            <w:tcW w:w="2891" w:type="dxa"/>
            <w:noWrap w:val="0"/>
            <w:vAlign w:val="center"/>
          </w:tcPr>
          <w:p w14:paraId="2FA626F3">
            <w:pPr>
              <w:spacing w:line="360" w:lineRule="exact"/>
              <w:jc w:val="left"/>
              <w:rPr>
                <w:rFonts w:ascii="宋体" w:hAnsi="宋体" w:eastAsia="宋体"/>
                <w:sz w:val="24"/>
              </w:rPr>
            </w:pPr>
            <w:r>
              <w:rPr>
                <w:rFonts w:hint="eastAsia" w:ascii="宋体" w:hAnsi="宋体" w:eastAsia="宋体"/>
                <w:sz w:val="24"/>
              </w:rPr>
              <w:t>通过购买饮用水消毒药品及按上级部门要求进行水质检测，使我县贫困山区人民的饮水安全得到保证</w:t>
            </w:r>
          </w:p>
        </w:tc>
        <w:tc>
          <w:tcPr>
            <w:tcW w:w="1276" w:type="dxa"/>
            <w:noWrap w:val="0"/>
            <w:vAlign w:val="center"/>
          </w:tcPr>
          <w:p w14:paraId="5215A065">
            <w:pPr>
              <w:spacing w:line="360" w:lineRule="exact"/>
              <w:jc w:val="left"/>
              <w:rPr>
                <w:rFonts w:ascii="宋体" w:hAnsi="宋体" w:eastAsia="宋体"/>
                <w:sz w:val="24"/>
              </w:rPr>
            </w:pPr>
            <w:r>
              <w:rPr>
                <w:rFonts w:hint="eastAsia" w:ascii="宋体" w:hAnsi="宋体" w:eastAsia="宋体"/>
                <w:sz w:val="24"/>
              </w:rPr>
              <w:t>饮水安全保障</w:t>
            </w:r>
          </w:p>
        </w:tc>
        <w:tc>
          <w:tcPr>
            <w:tcW w:w="1701" w:type="dxa"/>
            <w:noWrap w:val="0"/>
            <w:vAlign w:val="center"/>
          </w:tcPr>
          <w:p w14:paraId="476228F7">
            <w:pPr>
              <w:spacing w:line="360" w:lineRule="exact"/>
              <w:jc w:val="left"/>
              <w:rPr>
                <w:rFonts w:hint="eastAsia" w:ascii="宋体" w:hAnsi="宋体" w:eastAsia="宋体"/>
                <w:sz w:val="24"/>
              </w:rPr>
            </w:pPr>
            <w:r>
              <w:rPr>
                <w:rFonts w:hint="eastAsia" w:ascii="宋体" w:hAnsi="宋体" w:eastAsia="宋体"/>
                <w:sz w:val="24"/>
              </w:rPr>
              <w:t>依据水质检测报告</w:t>
            </w:r>
          </w:p>
        </w:tc>
      </w:tr>
      <w:tr w14:paraId="2B980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A9BBAD8">
            <w:pPr>
              <w:spacing w:line="360" w:lineRule="exact"/>
              <w:jc w:val="center"/>
              <w:rPr>
                <w:rFonts w:hint="eastAsia" w:ascii="宋体" w:hAnsi="宋体" w:eastAsia="宋体"/>
                <w:sz w:val="24"/>
              </w:rPr>
            </w:pPr>
          </w:p>
        </w:tc>
        <w:tc>
          <w:tcPr>
            <w:tcW w:w="1134" w:type="dxa"/>
            <w:noWrap w:val="0"/>
            <w:vAlign w:val="center"/>
          </w:tcPr>
          <w:p w14:paraId="7E78A642">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21DCF201">
            <w:pPr>
              <w:spacing w:line="360" w:lineRule="exact"/>
              <w:jc w:val="left"/>
              <w:rPr>
                <w:rFonts w:hint="eastAsia" w:ascii="宋体" w:hAnsi="宋体" w:eastAsia="宋体"/>
                <w:sz w:val="24"/>
              </w:rPr>
            </w:pPr>
            <w:r>
              <w:rPr>
                <w:rFonts w:hint="eastAsia" w:ascii="宋体" w:hAnsi="宋体" w:eastAsia="宋体"/>
                <w:sz w:val="24"/>
              </w:rPr>
              <w:t>长期使用性</w:t>
            </w:r>
          </w:p>
        </w:tc>
        <w:tc>
          <w:tcPr>
            <w:tcW w:w="2891" w:type="dxa"/>
            <w:noWrap w:val="0"/>
            <w:vAlign w:val="center"/>
          </w:tcPr>
          <w:p w14:paraId="1D2A5D46">
            <w:pPr>
              <w:spacing w:line="360" w:lineRule="exact"/>
              <w:jc w:val="left"/>
              <w:rPr>
                <w:rFonts w:ascii="宋体" w:hAnsi="宋体" w:eastAsia="宋体"/>
                <w:sz w:val="24"/>
              </w:rPr>
            </w:pPr>
            <w:r>
              <w:rPr>
                <w:rFonts w:hint="eastAsia" w:ascii="宋体" w:hAnsi="宋体" w:eastAsia="宋体"/>
                <w:sz w:val="24"/>
              </w:rPr>
              <w:t>我县山区水窖式饮水卫生净化监测工作是一项长期的工作，通过每年的水质净化监测工作来保证山区人民的长期健康水平</w:t>
            </w:r>
          </w:p>
        </w:tc>
        <w:tc>
          <w:tcPr>
            <w:tcW w:w="1276" w:type="dxa"/>
            <w:noWrap w:val="0"/>
            <w:vAlign w:val="center"/>
          </w:tcPr>
          <w:p w14:paraId="2EBBC9F3">
            <w:pPr>
              <w:spacing w:line="360" w:lineRule="exact"/>
              <w:jc w:val="left"/>
              <w:rPr>
                <w:rFonts w:hint="eastAsia" w:ascii="宋体" w:hAnsi="宋体" w:eastAsia="宋体"/>
                <w:sz w:val="24"/>
              </w:rPr>
            </w:pPr>
            <w:r>
              <w:rPr>
                <w:rFonts w:hint="eastAsia" w:ascii="宋体" w:hAnsi="宋体" w:eastAsia="宋体"/>
                <w:sz w:val="24"/>
              </w:rPr>
              <w:t>经常性的水质净化监测</w:t>
            </w:r>
          </w:p>
        </w:tc>
        <w:tc>
          <w:tcPr>
            <w:tcW w:w="1701" w:type="dxa"/>
            <w:noWrap w:val="0"/>
            <w:vAlign w:val="center"/>
          </w:tcPr>
          <w:p w14:paraId="5AEA66B0">
            <w:pPr>
              <w:spacing w:line="360" w:lineRule="exact"/>
              <w:jc w:val="left"/>
              <w:rPr>
                <w:rFonts w:hint="eastAsia" w:ascii="宋体" w:hAnsi="宋体" w:eastAsia="宋体"/>
                <w:sz w:val="24"/>
              </w:rPr>
            </w:pPr>
            <w:r>
              <w:rPr>
                <w:rFonts w:hint="eastAsia" w:ascii="宋体" w:hAnsi="宋体" w:eastAsia="宋体"/>
                <w:sz w:val="24"/>
              </w:rPr>
              <w:t>依据水质检测报告</w:t>
            </w:r>
          </w:p>
        </w:tc>
      </w:tr>
      <w:tr w14:paraId="3712A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32FE2B5">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7CB02C8C">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22F643BC">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1E5DFB7C">
            <w:pPr>
              <w:spacing w:line="360" w:lineRule="exact"/>
              <w:jc w:val="left"/>
              <w:rPr>
                <w:rFonts w:ascii="宋体" w:hAnsi="宋体" w:eastAsia="宋体"/>
                <w:sz w:val="24"/>
              </w:rPr>
            </w:pPr>
            <w:r>
              <w:rPr>
                <w:rFonts w:hint="eastAsia" w:ascii="宋体" w:hAnsi="宋体" w:eastAsia="宋体"/>
                <w:sz w:val="24"/>
              </w:rPr>
              <w:t>山区人民对我单位水质净化监测工作的满意度</w:t>
            </w:r>
          </w:p>
        </w:tc>
        <w:tc>
          <w:tcPr>
            <w:tcW w:w="1276" w:type="dxa"/>
            <w:noWrap w:val="0"/>
            <w:vAlign w:val="center"/>
          </w:tcPr>
          <w:p w14:paraId="4894B976">
            <w:pPr>
              <w:spacing w:line="360" w:lineRule="exact"/>
              <w:jc w:val="left"/>
              <w:rPr>
                <w:rFonts w:hint="eastAsia" w:ascii="宋体" w:hAnsi="宋体" w:eastAsia="宋体"/>
                <w:sz w:val="24"/>
              </w:rPr>
            </w:pPr>
            <w:r>
              <w:rPr>
                <w:rFonts w:ascii="宋体" w:hAnsi="宋体" w:eastAsia="宋体"/>
                <w:sz w:val="24"/>
              </w:rPr>
              <w:t>90%</w:t>
            </w:r>
          </w:p>
        </w:tc>
        <w:tc>
          <w:tcPr>
            <w:tcW w:w="1701" w:type="dxa"/>
            <w:noWrap w:val="0"/>
            <w:vAlign w:val="center"/>
          </w:tcPr>
          <w:p w14:paraId="5627CB36">
            <w:pPr>
              <w:spacing w:line="360" w:lineRule="exact"/>
              <w:jc w:val="left"/>
              <w:rPr>
                <w:rFonts w:hint="eastAsia" w:ascii="宋体" w:hAnsi="宋体" w:eastAsia="宋体"/>
                <w:sz w:val="24"/>
              </w:rPr>
            </w:pPr>
            <w:r>
              <w:rPr>
                <w:rFonts w:hint="eastAsia" w:ascii="宋体" w:hAnsi="宋体" w:eastAsia="宋体"/>
                <w:sz w:val="24"/>
              </w:rPr>
              <w:t>依据调查报告</w:t>
            </w:r>
          </w:p>
        </w:tc>
      </w:tr>
    </w:tbl>
    <w:p w14:paraId="791BD77C">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60A569CB">
      <w:pPr>
        <w:spacing w:line="360" w:lineRule="exact"/>
        <w:ind w:firstLine="480" w:firstLineChars="200"/>
        <w:jc w:val="left"/>
        <w:rPr>
          <w:rFonts w:ascii="宋体" w:hAnsi="宋体" w:eastAsia="宋体"/>
          <w:sz w:val="24"/>
        </w:rPr>
      </w:pPr>
    </w:p>
    <w:p w14:paraId="04D7794B">
      <w:pPr>
        <w:spacing w:line="360" w:lineRule="exact"/>
        <w:ind w:firstLine="482" w:firstLineChars="200"/>
        <w:jc w:val="left"/>
        <w:outlineLvl w:val="3"/>
        <w:rPr>
          <w:rFonts w:ascii="宋体" w:hAnsi="宋体" w:eastAsia="宋体"/>
          <w:b/>
          <w:sz w:val="24"/>
        </w:rPr>
      </w:pPr>
      <w:bookmarkStart w:id="91" w:name="_Toc62803901"/>
      <w:r>
        <w:rPr>
          <w:rFonts w:hint="eastAsia" w:ascii="宋体" w:hAnsi="宋体" w:eastAsia="宋体"/>
          <w:b/>
          <w:sz w:val="24"/>
        </w:rPr>
        <w:t>91.2021年疾病预防控制工作经费项目绩效目标表</w:t>
      </w:r>
      <w:bookmarkEnd w:id="91"/>
      <w:r>
        <w:rPr>
          <w:rFonts w:hint="eastAsia" w:ascii="宋体" w:hAnsi="宋体" w:eastAsia="宋体"/>
          <w:b/>
          <w:sz w:val="24"/>
        </w:rPr>
        <w:t>TC 91、2021年疾病预防控制工作经费项目绩效目标表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3A9E9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25A2B49">
            <w:pPr>
              <w:spacing w:line="360" w:lineRule="exact"/>
              <w:jc w:val="left"/>
              <w:rPr>
                <w:rFonts w:ascii="宋体" w:hAnsi="宋体" w:eastAsia="宋体"/>
                <w:b/>
                <w:sz w:val="24"/>
              </w:rPr>
            </w:pPr>
            <w:r>
              <w:rPr>
                <w:rFonts w:ascii="宋体" w:hAnsi="宋体" w:eastAsia="宋体"/>
                <w:b/>
                <w:sz w:val="24"/>
              </w:rPr>
              <w:t>361008</w:t>
            </w:r>
            <w:r>
              <w:rPr>
                <w:rFonts w:hint="eastAsia" w:ascii="宋体" w:hAnsi="宋体" w:eastAsia="宋体"/>
                <w:b/>
                <w:sz w:val="24"/>
              </w:rPr>
              <w:t>涞水县疾病预防控制中心</w:t>
            </w:r>
          </w:p>
        </w:tc>
        <w:tc>
          <w:tcPr>
            <w:tcW w:w="1701" w:type="dxa"/>
            <w:tcBorders>
              <w:top w:val="single" w:color="FFFFFF" w:sz="6" w:space="0"/>
              <w:left w:val="single" w:color="FFFFFF" w:sz="6" w:space="0"/>
              <w:right w:val="single" w:color="FFFFFF" w:sz="6" w:space="0"/>
            </w:tcBorders>
            <w:noWrap w:val="0"/>
            <w:vAlign w:val="center"/>
          </w:tcPr>
          <w:p w14:paraId="0834CC3E">
            <w:pPr>
              <w:spacing w:line="360" w:lineRule="exact"/>
              <w:jc w:val="right"/>
              <w:rPr>
                <w:rFonts w:ascii="宋体" w:hAnsi="宋体" w:eastAsia="宋体"/>
                <w:sz w:val="24"/>
              </w:rPr>
            </w:pPr>
            <w:r>
              <w:rPr>
                <w:rFonts w:hint="eastAsia" w:ascii="宋体" w:hAnsi="宋体" w:eastAsia="宋体"/>
                <w:sz w:val="24"/>
              </w:rPr>
              <w:t>单位：万元</w:t>
            </w:r>
          </w:p>
        </w:tc>
      </w:tr>
      <w:tr w14:paraId="0BEC4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976F463">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37A0BFA5">
            <w:pPr>
              <w:spacing w:line="360" w:lineRule="exact"/>
              <w:jc w:val="left"/>
              <w:rPr>
                <w:rFonts w:ascii="宋体" w:hAnsi="宋体" w:eastAsia="宋体"/>
                <w:sz w:val="24"/>
              </w:rPr>
            </w:pPr>
            <w:r>
              <w:rPr>
                <w:rFonts w:ascii="宋体" w:hAnsi="宋体" w:eastAsia="宋体"/>
                <w:sz w:val="24"/>
              </w:rPr>
              <w:t>13062321FQ9H6N1AQE9F6</w:t>
            </w:r>
          </w:p>
        </w:tc>
        <w:tc>
          <w:tcPr>
            <w:tcW w:w="1587" w:type="dxa"/>
            <w:noWrap w:val="0"/>
            <w:vAlign w:val="center"/>
          </w:tcPr>
          <w:p w14:paraId="12144FFE">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DC5058E">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年疾病预防控制工作经费项目</w:t>
            </w:r>
          </w:p>
        </w:tc>
      </w:tr>
      <w:tr w14:paraId="4FBBA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2D51536">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2410FBDF">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45E5F58F">
            <w:pPr>
              <w:spacing w:line="360" w:lineRule="exact"/>
              <w:jc w:val="left"/>
              <w:rPr>
                <w:rFonts w:ascii="宋体" w:hAnsi="宋体" w:eastAsia="宋体"/>
                <w:sz w:val="24"/>
              </w:rPr>
            </w:pPr>
            <w:r>
              <w:rPr>
                <w:rFonts w:ascii="宋体" w:hAnsi="宋体" w:eastAsia="宋体"/>
                <w:sz w:val="24"/>
              </w:rPr>
              <w:t>7.00</w:t>
            </w:r>
          </w:p>
        </w:tc>
        <w:tc>
          <w:tcPr>
            <w:tcW w:w="1587" w:type="dxa"/>
            <w:noWrap w:val="0"/>
            <w:vAlign w:val="center"/>
          </w:tcPr>
          <w:p w14:paraId="3B194D87">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56401D0C">
            <w:pPr>
              <w:spacing w:line="360" w:lineRule="exact"/>
              <w:jc w:val="left"/>
              <w:rPr>
                <w:rFonts w:ascii="宋体" w:hAnsi="宋体" w:eastAsia="宋体"/>
                <w:sz w:val="24"/>
              </w:rPr>
            </w:pPr>
            <w:r>
              <w:rPr>
                <w:rFonts w:ascii="宋体" w:hAnsi="宋体" w:eastAsia="宋体"/>
                <w:sz w:val="24"/>
              </w:rPr>
              <w:t>7.00</w:t>
            </w:r>
          </w:p>
        </w:tc>
        <w:tc>
          <w:tcPr>
            <w:tcW w:w="1276" w:type="dxa"/>
            <w:noWrap w:val="0"/>
            <w:vAlign w:val="center"/>
          </w:tcPr>
          <w:p w14:paraId="33D5B2ED">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6495D94B">
            <w:pPr>
              <w:spacing w:line="360" w:lineRule="exact"/>
              <w:jc w:val="left"/>
              <w:rPr>
                <w:rFonts w:ascii="宋体" w:hAnsi="宋体" w:eastAsia="宋体"/>
                <w:sz w:val="24"/>
              </w:rPr>
            </w:pPr>
            <w:r>
              <w:rPr>
                <w:rFonts w:ascii="宋体" w:hAnsi="宋体" w:eastAsia="宋体"/>
                <w:sz w:val="24"/>
              </w:rPr>
              <w:t>0</w:t>
            </w:r>
          </w:p>
        </w:tc>
      </w:tr>
      <w:tr w14:paraId="42134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1F48B7B">
            <w:pPr>
              <w:spacing w:line="360" w:lineRule="exact"/>
              <w:jc w:val="left"/>
              <w:outlineLvl w:val="3"/>
              <w:rPr>
                <w:rFonts w:ascii="宋体" w:hAnsi="宋体" w:eastAsia="宋体"/>
                <w:sz w:val="24"/>
              </w:rPr>
            </w:pPr>
          </w:p>
        </w:tc>
        <w:tc>
          <w:tcPr>
            <w:tcW w:w="8278" w:type="dxa"/>
            <w:gridSpan w:val="6"/>
            <w:noWrap w:val="0"/>
            <w:vAlign w:val="center"/>
          </w:tcPr>
          <w:p w14:paraId="4C1BB7B6">
            <w:pPr>
              <w:spacing w:line="360" w:lineRule="exact"/>
              <w:jc w:val="left"/>
              <w:rPr>
                <w:rFonts w:ascii="宋体" w:hAnsi="宋体" w:eastAsia="宋体"/>
                <w:sz w:val="24"/>
              </w:rPr>
            </w:pPr>
            <w:r>
              <w:rPr>
                <w:rFonts w:hint="eastAsia" w:ascii="宋体" w:hAnsi="宋体" w:eastAsia="宋体"/>
                <w:sz w:val="24"/>
              </w:rPr>
              <w:t>主要用于传染病防治知识的宣传及卫生应急演练的费用。</w:t>
            </w:r>
          </w:p>
        </w:tc>
      </w:tr>
      <w:tr w14:paraId="151A3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08DEB42">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6D2523FD">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6DD9995D">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5B17FCF5">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0242138A">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09429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03FD5912">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15C4C4BB">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199AC6DE">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3922A06B">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000DF750">
            <w:pPr>
              <w:spacing w:line="360" w:lineRule="exact"/>
              <w:jc w:val="center"/>
              <w:rPr>
                <w:rFonts w:ascii="宋体" w:hAnsi="宋体" w:eastAsia="宋体"/>
                <w:sz w:val="24"/>
              </w:rPr>
            </w:pPr>
            <w:r>
              <w:rPr>
                <w:rFonts w:ascii="宋体" w:hAnsi="宋体" w:eastAsia="宋体"/>
                <w:sz w:val="24"/>
              </w:rPr>
              <w:t>100.00%</w:t>
            </w:r>
          </w:p>
        </w:tc>
      </w:tr>
      <w:tr w14:paraId="17CAC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8E45417">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7D29FA0E">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使广大人民群众了解和基本掌握预防相关传染病的知识</w:t>
            </w:r>
          </w:p>
          <w:p w14:paraId="66992015">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改善和提高人民的健康水平</w:t>
            </w:r>
          </w:p>
          <w:p w14:paraId="44FCCFEE">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提高应急队员的专业素质</w:t>
            </w:r>
          </w:p>
          <w:p w14:paraId="01438302">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提高应对突发公共卫生事件的处置能力</w:t>
            </w:r>
          </w:p>
        </w:tc>
      </w:tr>
    </w:tbl>
    <w:p w14:paraId="58F4A945">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2995A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6C2F22DE">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1394917D">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0A8888BA">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3D546CB2">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15B4EFDD">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1081CC87">
            <w:pPr>
              <w:spacing w:line="360" w:lineRule="exact"/>
              <w:jc w:val="center"/>
              <w:rPr>
                <w:rFonts w:ascii="宋体" w:hAnsi="宋体" w:eastAsia="宋体"/>
                <w:b/>
                <w:sz w:val="24"/>
              </w:rPr>
            </w:pPr>
            <w:r>
              <w:rPr>
                <w:rFonts w:hint="eastAsia" w:ascii="宋体" w:hAnsi="宋体" w:eastAsia="宋体"/>
                <w:b/>
                <w:sz w:val="24"/>
              </w:rPr>
              <w:t>指标值确定依据</w:t>
            </w:r>
          </w:p>
        </w:tc>
      </w:tr>
      <w:tr w14:paraId="25F8A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656C9287">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013F51FA">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77F5F4F3">
            <w:pPr>
              <w:spacing w:line="360" w:lineRule="exact"/>
              <w:jc w:val="left"/>
              <w:rPr>
                <w:rFonts w:ascii="宋体" w:hAnsi="宋体" w:eastAsia="宋体"/>
                <w:sz w:val="24"/>
              </w:rPr>
            </w:pPr>
            <w:r>
              <w:rPr>
                <w:rFonts w:hint="eastAsia" w:ascii="宋体" w:hAnsi="宋体" w:eastAsia="宋体"/>
                <w:sz w:val="24"/>
              </w:rPr>
              <w:t>卫生应急演练培训完成率</w:t>
            </w:r>
          </w:p>
        </w:tc>
        <w:tc>
          <w:tcPr>
            <w:tcW w:w="2891" w:type="dxa"/>
            <w:noWrap w:val="0"/>
            <w:vAlign w:val="center"/>
          </w:tcPr>
          <w:p w14:paraId="0860E503">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年第三季度末举办卫生应急演练培训会议</w:t>
            </w:r>
            <w:r>
              <w:rPr>
                <w:rFonts w:ascii="宋体" w:hAnsi="宋体" w:eastAsia="宋体"/>
                <w:sz w:val="24"/>
              </w:rPr>
              <w:t>1</w:t>
            </w:r>
            <w:r>
              <w:rPr>
                <w:rFonts w:hint="eastAsia" w:ascii="宋体" w:hAnsi="宋体" w:eastAsia="宋体"/>
                <w:sz w:val="24"/>
              </w:rPr>
              <w:t>次</w:t>
            </w:r>
          </w:p>
        </w:tc>
        <w:tc>
          <w:tcPr>
            <w:tcW w:w="1276" w:type="dxa"/>
            <w:noWrap w:val="0"/>
            <w:vAlign w:val="center"/>
          </w:tcPr>
          <w:p w14:paraId="55DDA98A">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026EC374">
            <w:pPr>
              <w:spacing w:line="360" w:lineRule="exact"/>
              <w:jc w:val="left"/>
              <w:rPr>
                <w:rFonts w:ascii="宋体" w:hAnsi="宋体" w:eastAsia="宋体"/>
                <w:sz w:val="24"/>
              </w:rPr>
            </w:pPr>
            <w:r>
              <w:rPr>
                <w:rFonts w:hint="eastAsia" w:ascii="宋体" w:hAnsi="宋体" w:eastAsia="宋体"/>
                <w:sz w:val="24"/>
              </w:rPr>
              <w:t>依据卫生应急演练结果</w:t>
            </w:r>
          </w:p>
        </w:tc>
      </w:tr>
      <w:tr w14:paraId="52C2C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F52A536">
            <w:pPr>
              <w:spacing w:line="360" w:lineRule="exact"/>
              <w:jc w:val="center"/>
              <w:rPr>
                <w:rFonts w:hint="eastAsia" w:ascii="宋体" w:hAnsi="宋体" w:eastAsia="宋体"/>
                <w:sz w:val="24"/>
              </w:rPr>
            </w:pPr>
          </w:p>
        </w:tc>
        <w:tc>
          <w:tcPr>
            <w:tcW w:w="1134" w:type="dxa"/>
            <w:noWrap w:val="0"/>
            <w:vAlign w:val="center"/>
          </w:tcPr>
          <w:p w14:paraId="27DEDAEB">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F032AF7">
            <w:pPr>
              <w:spacing w:line="360" w:lineRule="exact"/>
              <w:jc w:val="left"/>
              <w:rPr>
                <w:rFonts w:hint="eastAsia" w:ascii="宋体" w:hAnsi="宋体" w:eastAsia="宋体"/>
                <w:sz w:val="24"/>
              </w:rPr>
            </w:pPr>
            <w:r>
              <w:rPr>
                <w:rFonts w:hint="eastAsia" w:ascii="宋体" w:hAnsi="宋体" w:eastAsia="宋体"/>
                <w:sz w:val="24"/>
              </w:rPr>
              <w:t>购置质量合格率</w:t>
            </w:r>
          </w:p>
        </w:tc>
        <w:tc>
          <w:tcPr>
            <w:tcW w:w="2891" w:type="dxa"/>
            <w:noWrap w:val="0"/>
            <w:vAlign w:val="center"/>
          </w:tcPr>
          <w:p w14:paraId="41AC84DA">
            <w:pPr>
              <w:spacing w:line="360" w:lineRule="exact"/>
              <w:jc w:val="left"/>
              <w:rPr>
                <w:rFonts w:ascii="宋体" w:hAnsi="宋体" w:eastAsia="宋体"/>
                <w:sz w:val="24"/>
              </w:rPr>
            </w:pPr>
            <w:r>
              <w:rPr>
                <w:rFonts w:hint="eastAsia" w:ascii="宋体" w:hAnsi="宋体" w:eastAsia="宋体"/>
                <w:sz w:val="24"/>
              </w:rPr>
              <w:t>购置质量合格的数量占购置总数量比例</w:t>
            </w:r>
          </w:p>
        </w:tc>
        <w:tc>
          <w:tcPr>
            <w:tcW w:w="1276" w:type="dxa"/>
            <w:noWrap w:val="0"/>
            <w:vAlign w:val="center"/>
          </w:tcPr>
          <w:p w14:paraId="2A3D1A44">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3D6E4ABE">
            <w:pPr>
              <w:spacing w:line="360" w:lineRule="exact"/>
              <w:jc w:val="left"/>
              <w:rPr>
                <w:rFonts w:hint="eastAsia" w:ascii="宋体" w:hAnsi="宋体" w:eastAsia="宋体"/>
                <w:sz w:val="24"/>
              </w:rPr>
            </w:pPr>
            <w:r>
              <w:rPr>
                <w:rFonts w:hint="eastAsia" w:ascii="宋体" w:hAnsi="宋体" w:eastAsia="宋体"/>
                <w:sz w:val="24"/>
              </w:rPr>
              <w:t>依据采购合同的要求</w:t>
            </w:r>
          </w:p>
        </w:tc>
      </w:tr>
      <w:tr w14:paraId="67927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3150765">
            <w:pPr>
              <w:spacing w:line="360" w:lineRule="exact"/>
              <w:jc w:val="center"/>
              <w:rPr>
                <w:rFonts w:hint="eastAsia" w:ascii="宋体" w:hAnsi="宋体" w:eastAsia="宋体"/>
                <w:sz w:val="24"/>
              </w:rPr>
            </w:pPr>
          </w:p>
        </w:tc>
        <w:tc>
          <w:tcPr>
            <w:tcW w:w="1134" w:type="dxa"/>
            <w:noWrap w:val="0"/>
            <w:vAlign w:val="center"/>
          </w:tcPr>
          <w:p w14:paraId="29EF0DA5">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660CC3E0">
            <w:pPr>
              <w:spacing w:line="360" w:lineRule="exact"/>
              <w:jc w:val="left"/>
              <w:rPr>
                <w:rFonts w:hint="eastAsia" w:ascii="宋体" w:hAnsi="宋体" w:eastAsia="宋体"/>
                <w:sz w:val="24"/>
              </w:rPr>
            </w:pPr>
            <w:r>
              <w:rPr>
                <w:rFonts w:hint="eastAsia" w:ascii="宋体" w:hAnsi="宋体" w:eastAsia="宋体"/>
                <w:sz w:val="24"/>
              </w:rPr>
              <w:t>采购合同计划完成率</w:t>
            </w:r>
          </w:p>
        </w:tc>
        <w:tc>
          <w:tcPr>
            <w:tcW w:w="2891" w:type="dxa"/>
            <w:noWrap w:val="0"/>
            <w:vAlign w:val="center"/>
          </w:tcPr>
          <w:p w14:paraId="6BFA06F0">
            <w:pPr>
              <w:spacing w:line="360" w:lineRule="exact"/>
              <w:jc w:val="left"/>
              <w:rPr>
                <w:rFonts w:ascii="宋体" w:hAnsi="宋体" w:eastAsia="宋体"/>
                <w:sz w:val="24"/>
              </w:rPr>
            </w:pPr>
            <w:r>
              <w:rPr>
                <w:rFonts w:hint="eastAsia" w:ascii="宋体" w:hAnsi="宋体" w:eastAsia="宋体"/>
                <w:sz w:val="24"/>
              </w:rPr>
              <w:t>完成采购的合同占全部采购合同的比例</w:t>
            </w:r>
          </w:p>
        </w:tc>
        <w:tc>
          <w:tcPr>
            <w:tcW w:w="1276" w:type="dxa"/>
            <w:noWrap w:val="0"/>
            <w:vAlign w:val="center"/>
          </w:tcPr>
          <w:p w14:paraId="32EB4CCC">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4AD8862E">
            <w:pPr>
              <w:spacing w:line="360" w:lineRule="exact"/>
              <w:jc w:val="left"/>
              <w:rPr>
                <w:rFonts w:hint="eastAsia" w:ascii="宋体" w:hAnsi="宋体" w:eastAsia="宋体"/>
                <w:sz w:val="24"/>
              </w:rPr>
            </w:pPr>
            <w:r>
              <w:rPr>
                <w:rFonts w:hint="eastAsia" w:ascii="宋体" w:hAnsi="宋体" w:eastAsia="宋体"/>
                <w:sz w:val="24"/>
              </w:rPr>
              <w:t>依据采购合同的要求</w:t>
            </w:r>
          </w:p>
        </w:tc>
      </w:tr>
      <w:tr w14:paraId="575E3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D58EB1D">
            <w:pPr>
              <w:spacing w:line="360" w:lineRule="exact"/>
              <w:jc w:val="center"/>
              <w:rPr>
                <w:rFonts w:hint="eastAsia" w:ascii="宋体" w:hAnsi="宋体" w:eastAsia="宋体"/>
                <w:sz w:val="24"/>
              </w:rPr>
            </w:pPr>
          </w:p>
        </w:tc>
        <w:tc>
          <w:tcPr>
            <w:tcW w:w="1134" w:type="dxa"/>
            <w:noWrap w:val="0"/>
            <w:vAlign w:val="center"/>
          </w:tcPr>
          <w:p w14:paraId="33B46860">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4B8212E1">
            <w:pPr>
              <w:spacing w:line="360" w:lineRule="exact"/>
              <w:jc w:val="left"/>
              <w:rPr>
                <w:rFonts w:hint="eastAsia" w:ascii="宋体" w:hAnsi="宋体" w:eastAsia="宋体"/>
                <w:sz w:val="24"/>
              </w:rPr>
            </w:pPr>
            <w:r>
              <w:rPr>
                <w:rFonts w:hint="eastAsia" w:ascii="宋体" w:hAnsi="宋体" w:eastAsia="宋体"/>
                <w:sz w:val="24"/>
              </w:rPr>
              <w:t>经费使用率</w:t>
            </w:r>
          </w:p>
        </w:tc>
        <w:tc>
          <w:tcPr>
            <w:tcW w:w="2891" w:type="dxa"/>
            <w:noWrap w:val="0"/>
            <w:vAlign w:val="center"/>
          </w:tcPr>
          <w:p w14:paraId="5234123C">
            <w:pPr>
              <w:spacing w:line="360" w:lineRule="exact"/>
              <w:jc w:val="left"/>
              <w:rPr>
                <w:rFonts w:ascii="宋体" w:hAnsi="宋体" w:eastAsia="宋体"/>
                <w:sz w:val="24"/>
              </w:rPr>
            </w:pPr>
            <w:r>
              <w:rPr>
                <w:rFonts w:hint="eastAsia" w:ascii="宋体" w:hAnsi="宋体" w:eastAsia="宋体"/>
                <w:sz w:val="24"/>
              </w:rPr>
              <w:t>全年业务经费</w:t>
            </w:r>
            <w:r>
              <w:rPr>
                <w:rFonts w:ascii="宋体" w:hAnsi="宋体" w:eastAsia="宋体"/>
                <w:sz w:val="24"/>
              </w:rPr>
              <w:t>7</w:t>
            </w:r>
            <w:r>
              <w:rPr>
                <w:rFonts w:hint="eastAsia" w:ascii="宋体" w:hAnsi="宋体" w:eastAsia="宋体"/>
                <w:sz w:val="24"/>
              </w:rPr>
              <w:t>万元</w:t>
            </w:r>
          </w:p>
        </w:tc>
        <w:tc>
          <w:tcPr>
            <w:tcW w:w="1276" w:type="dxa"/>
            <w:noWrap w:val="0"/>
            <w:vAlign w:val="center"/>
          </w:tcPr>
          <w:p w14:paraId="59D34B70">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49BA1CC0">
            <w:pPr>
              <w:spacing w:line="360" w:lineRule="exact"/>
              <w:jc w:val="left"/>
              <w:rPr>
                <w:rFonts w:hint="eastAsia" w:ascii="宋体" w:hAnsi="宋体" w:eastAsia="宋体"/>
                <w:sz w:val="24"/>
              </w:rPr>
            </w:pPr>
            <w:r>
              <w:rPr>
                <w:rFonts w:hint="eastAsia" w:ascii="宋体" w:hAnsi="宋体" w:eastAsia="宋体"/>
                <w:sz w:val="24"/>
              </w:rPr>
              <w:t>依据统计数据</w:t>
            </w:r>
          </w:p>
        </w:tc>
      </w:tr>
      <w:tr w14:paraId="28D8F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32D1C300">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6C34F8F5">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47447544">
            <w:pPr>
              <w:spacing w:line="360" w:lineRule="exact"/>
              <w:jc w:val="left"/>
              <w:rPr>
                <w:rFonts w:hint="eastAsia" w:ascii="宋体" w:hAnsi="宋体" w:eastAsia="宋体"/>
                <w:sz w:val="24"/>
              </w:rPr>
            </w:pPr>
            <w:r>
              <w:rPr>
                <w:rFonts w:hint="eastAsia" w:ascii="宋体" w:hAnsi="宋体" w:eastAsia="宋体"/>
                <w:sz w:val="24"/>
              </w:rPr>
              <w:t>改善和提高人民的健康水平</w:t>
            </w:r>
          </w:p>
        </w:tc>
        <w:tc>
          <w:tcPr>
            <w:tcW w:w="2891" w:type="dxa"/>
            <w:noWrap w:val="0"/>
            <w:vAlign w:val="center"/>
          </w:tcPr>
          <w:p w14:paraId="31B30EA3">
            <w:pPr>
              <w:spacing w:line="360" w:lineRule="exact"/>
              <w:jc w:val="left"/>
              <w:rPr>
                <w:rFonts w:ascii="宋体" w:hAnsi="宋体" w:eastAsia="宋体"/>
                <w:sz w:val="24"/>
              </w:rPr>
            </w:pPr>
            <w:r>
              <w:rPr>
                <w:rFonts w:hint="eastAsia" w:ascii="宋体" w:hAnsi="宋体" w:eastAsia="宋体"/>
                <w:sz w:val="24"/>
              </w:rPr>
              <w:t>使广大人民群众了解和掌握预防传染病的相关知识。</w:t>
            </w:r>
          </w:p>
        </w:tc>
        <w:tc>
          <w:tcPr>
            <w:tcW w:w="1276" w:type="dxa"/>
            <w:noWrap w:val="0"/>
            <w:vAlign w:val="center"/>
          </w:tcPr>
          <w:p w14:paraId="6A265258">
            <w:pPr>
              <w:spacing w:line="360" w:lineRule="exact"/>
              <w:jc w:val="left"/>
              <w:rPr>
                <w:rFonts w:ascii="宋体" w:hAnsi="宋体" w:eastAsia="宋体"/>
                <w:sz w:val="24"/>
              </w:rPr>
            </w:pPr>
            <w:r>
              <w:rPr>
                <w:rFonts w:ascii="宋体" w:hAnsi="宋体" w:eastAsia="宋体"/>
                <w:sz w:val="24"/>
              </w:rPr>
              <w:t xml:space="preserve"> </w:t>
            </w:r>
            <w:r>
              <w:rPr>
                <w:rFonts w:hint="eastAsia" w:ascii="宋体" w:hAnsi="宋体" w:eastAsia="宋体"/>
                <w:sz w:val="24"/>
              </w:rPr>
              <w:t>健康水平</w:t>
            </w:r>
          </w:p>
        </w:tc>
        <w:tc>
          <w:tcPr>
            <w:tcW w:w="1701" w:type="dxa"/>
            <w:noWrap w:val="0"/>
            <w:vAlign w:val="center"/>
          </w:tcPr>
          <w:p w14:paraId="5E2E04C1">
            <w:pPr>
              <w:spacing w:line="360" w:lineRule="exact"/>
              <w:jc w:val="left"/>
              <w:rPr>
                <w:rFonts w:hint="eastAsia" w:ascii="宋体" w:hAnsi="宋体" w:eastAsia="宋体"/>
                <w:sz w:val="24"/>
              </w:rPr>
            </w:pPr>
            <w:r>
              <w:rPr>
                <w:rFonts w:hint="eastAsia" w:ascii="宋体" w:hAnsi="宋体" w:eastAsia="宋体"/>
                <w:sz w:val="24"/>
              </w:rPr>
              <w:t>依据调查结果</w:t>
            </w:r>
          </w:p>
        </w:tc>
      </w:tr>
      <w:tr w14:paraId="7C3BC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97C3F58">
            <w:pPr>
              <w:spacing w:line="360" w:lineRule="exact"/>
              <w:jc w:val="center"/>
              <w:rPr>
                <w:rFonts w:hint="eastAsia" w:ascii="宋体" w:hAnsi="宋体" w:eastAsia="宋体"/>
                <w:sz w:val="24"/>
              </w:rPr>
            </w:pPr>
          </w:p>
        </w:tc>
        <w:tc>
          <w:tcPr>
            <w:tcW w:w="1134" w:type="dxa"/>
            <w:noWrap w:val="0"/>
            <w:vAlign w:val="center"/>
          </w:tcPr>
          <w:p w14:paraId="31048E6D">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45E1BC2E">
            <w:pPr>
              <w:spacing w:line="360" w:lineRule="exact"/>
              <w:jc w:val="left"/>
              <w:rPr>
                <w:rFonts w:hint="eastAsia" w:ascii="宋体" w:hAnsi="宋体" w:eastAsia="宋体"/>
                <w:sz w:val="24"/>
              </w:rPr>
            </w:pPr>
            <w:r>
              <w:rPr>
                <w:rFonts w:hint="eastAsia" w:ascii="宋体" w:hAnsi="宋体" w:eastAsia="宋体"/>
                <w:sz w:val="24"/>
              </w:rPr>
              <w:t>突发公共卫生事件的处置能力</w:t>
            </w:r>
          </w:p>
        </w:tc>
        <w:tc>
          <w:tcPr>
            <w:tcW w:w="2891" w:type="dxa"/>
            <w:noWrap w:val="0"/>
            <w:vAlign w:val="center"/>
          </w:tcPr>
          <w:p w14:paraId="75D584B6">
            <w:pPr>
              <w:spacing w:line="360" w:lineRule="exact"/>
              <w:jc w:val="left"/>
              <w:rPr>
                <w:rFonts w:ascii="宋体" w:hAnsi="宋体" w:eastAsia="宋体"/>
                <w:sz w:val="24"/>
              </w:rPr>
            </w:pPr>
            <w:r>
              <w:rPr>
                <w:rFonts w:hint="eastAsia" w:ascii="宋体" w:hAnsi="宋体" w:eastAsia="宋体"/>
                <w:sz w:val="24"/>
              </w:rPr>
              <w:t>通过举办应急演练，提高防控队伍的业务素质</w:t>
            </w:r>
          </w:p>
        </w:tc>
        <w:tc>
          <w:tcPr>
            <w:tcW w:w="1276" w:type="dxa"/>
            <w:noWrap w:val="0"/>
            <w:vAlign w:val="center"/>
          </w:tcPr>
          <w:p w14:paraId="5A78ED4E">
            <w:pPr>
              <w:spacing w:line="360" w:lineRule="exact"/>
              <w:jc w:val="left"/>
              <w:rPr>
                <w:rFonts w:ascii="宋体" w:hAnsi="宋体" w:eastAsia="宋体"/>
                <w:sz w:val="24"/>
              </w:rPr>
            </w:pPr>
            <w:r>
              <w:rPr>
                <w:rFonts w:hint="eastAsia" w:ascii="宋体" w:hAnsi="宋体" w:eastAsia="宋体"/>
                <w:sz w:val="24"/>
              </w:rPr>
              <w:t>处置能力</w:t>
            </w:r>
          </w:p>
        </w:tc>
        <w:tc>
          <w:tcPr>
            <w:tcW w:w="1701" w:type="dxa"/>
            <w:noWrap w:val="0"/>
            <w:vAlign w:val="center"/>
          </w:tcPr>
          <w:p w14:paraId="019BB5CA">
            <w:pPr>
              <w:spacing w:line="360" w:lineRule="exact"/>
              <w:jc w:val="left"/>
              <w:rPr>
                <w:rFonts w:hint="eastAsia" w:ascii="宋体" w:hAnsi="宋体" w:eastAsia="宋体"/>
                <w:sz w:val="24"/>
              </w:rPr>
            </w:pPr>
            <w:r>
              <w:rPr>
                <w:rFonts w:hint="eastAsia" w:ascii="宋体" w:hAnsi="宋体" w:eastAsia="宋体"/>
                <w:sz w:val="24"/>
              </w:rPr>
              <w:t>依据调查结果</w:t>
            </w:r>
          </w:p>
        </w:tc>
      </w:tr>
      <w:tr w14:paraId="37208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47387AC1">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53B8C6BE">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6B506309">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3A9804B2">
            <w:pPr>
              <w:spacing w:line="360" w:lineRule="exact"/>
              <w:jc w:val="left"/>
              <w:rPr>
                <w:rFonts w:ascii="宋体" w:hAnsi="宋体" w:eastAsia="宋体"/>
                <w:sz w:val="24"/>
              </w:rPr>
            </w:pPr>
            <w:r>
              <w:rPr>
                <w:rFonts w:hint="eastAsia" w:ascii="宋体" w:hAnsi="宋体" w:eastAsia="宋体"/>
                <w:sz w:val="24"/>
              </w:rPr>
              <w:t>人民群众对我单位宣传工作的满意度</w:t>
            </w:r>
          </w:p>
        </w:tc>
        <w:tc>
          <w:tcPr>
            <w:tcW w:w="1276" w:type="dxa"/>
            <w:noWrap w:val="0"/>
            <w:vAlign w:val="center"/>
          </w:tcPr>
          <w:p w14:paraId="2A24A3F7">
            <w:pPr>
              <w:spacing w:line="360" w:lineRule="exact"/>
              <w:jc w:val="left"/>
              <w:rPr>
                <w:rFonts w:hint="eastAsia" w:ascii="宋体" w:hAnsi="宋体" w:eastAsia="宋体"/>
                <w:sz w:val="24"/>
              </w:rPr>
            </w:pPr>
            <w:r>
              <w:rPr>
                <w:rFonts w:ascii="宋体" w:hAnsi="宋体" w:eastAsia="宋体"/>
                <w:sz w:val="24"/>
              </w:rPr>
              <w:t>&gt;90%</w:t>
            </w:r>
          </w:p>
        </w:tc>
        <w:tc>
          <w:tcPr>
            <w:tcW w:w="1701" w:type="dxa"/>
            <w:noWrap w:val="0"/>
            <w:vAlign w:val="center"/>
          </w:tcPr>
          <w:p w14:paraId="47B8B01B">
            <w:pPr>
              <w:spacing w:line="360" w:lineRule="exact"/>
              <w:jc w:val="left"/>
              <w:rPr>
                <w:rFonts w:hint="eastAsia" w:ascii="宋体" w:hAnsi="宋体" w:eastAsia="宋体"/>
                <w:sz w:val="24"/>
              </w:rPr>
            </w:pPr>
            <w:r>
              <w:rPr>
                <w:rFonts w:hint="eastAsia" w:ascii="宋体" w:hAnsi="宋体" w:eastAsia="宋体"/>
                <w:sz w:val="24"/>
              </w:rPr>
              <w:t>依据调查结果</w:t>
            </w:r>
          </w:p>
        </w:tc>
      </w:tr>
    </w:tbl>
    <w:p w14:paraId="0D509BE1">
      <w:pPr>
        <w:spacing w:line="360" w:lineRule="exact"/>
        <w:ind w:firstLine="480" w:firstLineChars="200"/>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67A90D10">
      <w:pPr>
        <w:spacing w:line="360" w:lineRule="exact"/>
        <w:ind w:firstLine="480" w:firstLineChars="200"/>
        <w:jc w:val="left"/>
        <w:rPr>
          <w:rFonts w:ascii="宋体" w:hAnsi="宋体" w:eastAsia="宋体"/>
          <w:sz w:val="24"/>
        </w:rPr>
      </w:pPr>
    </w:p>
    <w:p w14:paraId="331C9B28">
      <w:pPr>
        <w:spacing w:line="360" w:lineRule="exact"/>
        <w:ind w:firstLine="482" w:firstLineChars="200"/>
        <w:jc w:val="left"/>
        <w:outlineLvl w:val="3"/>
        <w:rPr>
          <w:rFonts w:ascii="宋体" w:hAnsi="宋体" w:eastAsia="宋体"/>
          <w:b/>
          <w:sz w:val="24"/>
        </w:rPr>
      </w:pPr>
      <w:bookmarkStart w:id="92" w:name="_Toc62803902"/>
      <w:r>
        <w:rPr>
          <w:rFonts w:hint="eastAsia" w:ascii="宋体" w:hAnsi="宋体" w:eastAsia="宋体"/>
          <w:b/>
          <w:sz w:val="24"/>
        </w:rPr>
        <w:t>92.2021年开展健康证办理工作所需的体检费项目绩效目标表</w:t>
      </w:r>
      <w:bookmarkEnd w:id="92"/>
      <w:r>
        <w:rPr>
          <w:rFonts w:hint="eastAsia" w:ascii="宋体" w:hAnsi="宋体" w:eastAsia="宋体"/>
          <w:b/>
          <w:sz w:val="24"/>
        </w:rPr>
        <w:t>TC 92、2021年开展健康证办理工作所需的体检费项目绩效目标表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59CC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4B1F8CC1">
            <w:pPr>
              <w:spacing w:line="360" w:lineRule="exact"/>
              <w:jc w:val="left"/>
              <w:rPr>
                <w:rFonts w:ascii="宋体" w:hAnsi="宋体" w:eastAsia="宋体"/>
                <w:b/>
                <w:sz w:val="24"/>
              </w:rPr>
            </w:pPr>
            <w:r>
              <w:rPr>
                <w:rFonts w:ascii="宋体" w:hAnsi="宋体" w:eastAsia="宋体"/>
                <w:b/>
                <w:sz w:val="24"/>
              </w:rPr>
              <w:t>361008</w:t>
            </w:r>
            <w:r>
              <w:rPr>
                <w:rFonts w:hint="eastAsia" w:ascii="宋体" w:hAnsi="宋体" w:eastAsia="宋体"/>
                <w:b/>
                <w:sz w:val="24"/>
              </w:rPr>
              <w:t>涞水县疾病预防控制中心</w:t>
            </w:r>
          </w:p>
        </w:tc>
        <w:tc>
          <w:tcPr>
            <w:tcW w:w="1701" w:type="dxa"/>
            <w:tcBorders>
              <w:top w:val="single" w:color="FFFFFF" w:sz="6" w:space="0"/>
              <w:left w:val="single" w:color="FFFFFF" w:sz="6" w:space="0"/>
              <w:right w:val="single" w:color="FFFFFF" w:sz="6" w:space="0"/>
            </w:tcBorders>
            <w:noWrap w:val="0"/>
            <w:vAlign w:val="center"/>
          </w:tcPr>
          <w:p w14:paraId="41738391">
            <w:pPr>
              <w:spacing w:line="360" w:lineRule="exact"/>
              <w:jc w:val="right"/>
              <w:rPr>
                <w:rFonts w:ascii="宋体" w:hAnsi="宋体" w:eastAsia="宋体"/>
                <w:sz w:val="24"/>
              </w:rPr>
            </w:pPr>
            <w:r>
              <w:rPr>
                <w:rFonts w:hint="eastAsia" w:ascii="宋体" w:hAnsi="宋体" w:eastAsia="宋体"/>
                <w:sz w:val="24"/>
              </w:rPr>
              <w:t>单位：万元</w:t>
            </w:r>
          </w:p>
        </w:tc>
      </w:tr>
      <w:tr w14:paraId="0A7C7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64E2C799">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7DE9D5CB">
            <w:pPr>
              <w:spacing w:line="360" w:lineRule="exact"/>
              <w:jc w:val="left"/>
              <w:rPr>
                <w:rFonts w:ascii="宋体" w:hAnsi="宋体" w:eastAsia="宋体"/>
                <w:sz w:val="24"/>
              </w:rPr>
            </w:pPr>
            <w:r>
              <w:rPr>
                <w:rFonts w:ascii="宋体" w:hAnsi="宋体" w:eastAsia="宋体"/>
                <w:sz w:val="24"/>
              </w:rPr>
              <w:t>13062321G9UHAWEA7G3CZ</w:t>
            </w:r>
          </w:p>
        </w:tc>
        <w:tc>
          <w:tcPr>
            <w:tcW w:w="1587" w:type="dxa"/>
            <w:noWrap w:val="0"/>
            <w:vAlign w:val="center"/>
          </w:tcPr>
          <w:p w14:paraId="167D3FF4">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48FF08A0">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年开展健康证办理工作所需的体检费项目</w:t>
            </w:r>
          </w:p>
        </w:tc>
      </w:tr>
      <w:tr w14:paraId="11BA6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265AA871">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471367CB">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1843E69E">
            <w:pPr>
              <w:spacing w:line="360" w:lineRule="exact"/>
              <w:jc w:val="left"/>
              <w:rPr>
                <w:rFonts w:ascii="宋体" w:hAnsi="宋体" w:eastAsia="宋体"/>
                <w:sz w:val="24"/>
              </w:rPr>
            </w:pPr>
            <w:r>
              <w:rPr>
                <w:rFonts w:ascii="宋体" w:hAnsi="宋体" w:eastAsia="宋体"/>
                <w:sz w:val="24"/>
              </w:rPr>
              <w:t>40.00</w:t>
            </w:r>
          </w:p>
        </w:tc>
        <w:tc>
          <w:tcPr>
            <w:tcW w:w="1587" w:type="dxa"/>
            <w:noWrap w:val="0"/>
            <w:vAlign w:val="center"/>
          </w:tcPr>
          <w:p w14:paraId="57C1748C">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5D3D0235">
            <w:pPr>
              <w:spacing w:line="360" w:lineRule="exact"/>
              <w:jc w:val="left"/>
              <w:rPr>
                <w:rFonts w:ascii="宋体" w:hAnsi="宋体" w:eastAsia="宋体"/>
                <w:sz w:val="24"/>
              </w:rPr>
            </w:pPr>
            <w:r>
              <w:rPr>
                <w:rFonts w:ascii="宋体" w:hAnsi="宋体" w:eastAsia="宋体"/>
                <w:sz w:val="24"/>
              </w:rPr>
              <w:t>40.00</w:t>
            </w:r>
          </w:p>
        </w:tc>
        <w:tc>
          <w:tcPr>
            <w:tcW w:w="1276" w:type="dxa"/>
            <w:noWrap w:val="0"/>
            <w:vAlign w:val="center"/>
          </w:tcPr>
          <w:p w14:paraId="6D489407">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7C3BD1FC">
            <w:pPr>
              <w:spacing w:line="360" w:lineRule="exact"/>
              <w:jc w:val="left"/>
              <w:rPr>
                <w:rFonts w:ascii="宋体" w:hAnsi="宋体" w:eastAsia="宋体"/>
                <w:sz w:val="24"/>
              </w:rPr>
            </w:pPr>
            <w:r>
              <w:rPr>
                <w:rFonts w:ascii="宋体" w:hAnsi="宋体" w:eastAsia="宋体"/>
                <w:sz w:val="24"/>
              </w:rPr>
              <w:t>0</w:t>
            </w:r>
          </w:p>
        </w:tc>
      </w:tr>
      <w:tr w14:paraId="4471F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19B0E17F">
            <w:pPr>
              <w:spacing w:line="360" w:lineRule="exact"/>
              <w:jc w:val="left"/>
              <w:outlineLvl w:val="3"/>
              <w:rPr>
                <w:rFonts w:ascii="宋体" w:hAnsi="宋体" w:eastAsia="宋体"/>
                <w:sz w:val="24"/>
              </w:rPr>
            </w:pPr>
          </w:p>
        </w:tc>
        <w:tc>
          <w:tcPr>
            <w:tcW w:w="8278" w:type="dxa"/>
            <w:gridSpan w:val="6"/>
            <w:noWrap w:val="0"/>
            <w:vAlign w:val="center"/>
          </w:tcPr>
          <w:p w14:paraId="6FBC2C29">
            <w:pPr>
              <w:spacing w:line="360" w:lineRule="exact"/>
              <w:jc w:val="left"/>
              <w:rPr>
                <w:rFonts w:ascii="宋体" w:hAnsi="宋体" w:eastAsia="宋体"/>
                <w:sz w:val="24"/>
              </w:rPr>
            </w:pPr>
            <w:r>
              <w:rPr>
                <w:rFonts w:hint="eastAsia" w:ascii="宋体" w:hAnsi="宋体" w:eastAsia="宋体"/>
                <w:sz w:val="24"/>
              </w:rPr>
              <w:t>用于体检办证所需试剂、耗材等方面的支出。</w:t>
            </w:r>
          </w:p>
        </w:tc>
      </w:tr>
      <w:tr w14:paraId="3036A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0C06F1E6">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1356A9C0">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2AACFA3F">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411D0D5C">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515D630A">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03209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5B442D1E">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12260A45">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10FF40B0">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6F6421EA">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7800C12B">
            <w:pPr>
              <w:spacing w:line="360" w:lineRule="exact"/>
              <w:jc w:val="center"/>
              <w:rPr>
                <w:rFonts w:ascii="宋体" w:hAnsi="宋体" w:eastAsia="宋体"/>
                <w:sz w:val="24"/>
              </w:rPr>
            </w:pPr>
            <w:r>
              <w:rPr>
                <w:rFonts w:ascii="宋体" w:hAnsi="宋体" w:eastAsia="宋体"/>
                <w:sz w:val="24"/>
              </w:rPr>
              <w:t>100.00%</w:t>
            </w:r>
          </w:p>
        </w:tc>
      </w:tr>
      <w:tr w14:paraId="58392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5DEDD39C">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0D4CFE7B">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保障全县食品、药品、饮用水及公共场所从业人员免费健康体检。</w:t>
            </w:r>
          </w:p>
          <w:p w14:paraId="68DF9893">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增强从业人员的健康意识。</w:t>
            </w:r>
          </w:p>
          <w:p w14:paraId="31A7619C">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有效防范传染病的发生</w:t>
            </w:r>
          </w:p>
          <w:p w14:paraId="76282C66">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提高全县人民的健康水平</w:t>
            </w:r>
          </w:p>
        </w:tc>
      </w:tr>
    </w:tbl>
    <w:p w14:paraId="248EFBA4">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5C006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73AFD913">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69C4F2D5">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61885576">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50BCE25F">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43B39A85">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7CA3255D">
            <w:pPr>
              <w:spacing w:line="360" w:lineRule="exact"/>
              <w:jc w:val="center"/>
              <w:rPr>
                <w:rFonts w:ascii="宋体" w:hAnsi="宋体" w:eastAsia="宋体"/>
                <w:b/>
                <w:sz w:val="24"/>
              </w:rPr>
            </w:pPr>
            <w:r>
              <w:rPr>
                <w:rFonts w:hint="eastAsia" w:ascii="宋体" w:hAnsi="宋体" w:eastAsia="宋体"/>
                <w:b/>
                <w:sz w:val="24"/>
              </w:rPr>
              <w:t>指标值确定依据</w:t>
            </w:r>
          </w:p>
        </w:tc>
      </w:tr>
      <w:tr w14:paraId="10D77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7F816179">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2A99F5A3">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04357C4F">
            <w:pPr>
              <w:spacing w:line="360" w:lineRule="exact"/>
              <w:jc w:val="left"/>
              <w:rPr>
                <w:rFonts w:ascii="宋体" w:hAnsi="宋体" w:eastAsia="宋体"/>
                <w:sz w:val="24"/>
              </w:rPr>
            </w:pPr>
            <w:r>
              <w:rPr>
                <w:rFonts w:hint="eastAsia" w:ascii="宋体" w:hAnsi="宋体" w:eastAsia="宋体"/>
                <w:sz w:val="24"/>
              </w:rPr>
              <w:t>体检人数完成率</w:t>
            </w:r>
          </w:p>
        </w:tc>
        <w:tc>
          <w:tcPr>
            <w:tcW w:w="2891" w:type="dxa"/>
            <w:noWrap w:val="0"/>
            <w:vAlign w:val="center"/>
          </w:tcPr>
          <w:p w14:paraId="30752FFD">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年预计体检从业人员数</w:t>
            </w:r>
            <w:r>
              <w:rPr>
                <w:rFonts w:ascii="宋体" w:hAnsi="宋体" w:eastAsia="宋体"/>
                <w:sz w:val="24"/>
              </w:rPr>
              <w:t>10000</w:t>
            </w:r>
            <w:r>
              <w:rPr>
                <w:rFonts w:hint="eastAsia" w:ascii="宋体" w:hAnsi="宋体" w:eastAsia="宋体"/>
                <w:sz w:val="24"/>
              </w:rPr>
              <w:t>人</w:t>
            </w:r>
          </w:p>
        </w:tc>
        <w:tc>
          <w:tcPr>
            <w:tcW w:w="1276" w:type="dxa"/>
            <w:noWrap w:val="0"/>
            <w:vAlign w:val="center"/>
          </w:tcPr>
          <w:p w14:paraId="2D286030">
            <w:pPr>
              <w:spacing w:line="360" w:lineRule="exact"/>
              <w:jc w:val="left"/>
              <w:rPr>
                <w:rFonts w:ascii="宋体" w:hAnsi="宋体" w:eastAsia="宋体"/>
                <w:sz w:val="24"/>
              </w:rPr>
            </w:pPr>
            <w:r>
              <w:rPr>
                <w:rFonts w:ascii="宋体" w:hAnsi="宋体" w:eastAsia="宋体"/>
                <w:sz w:val="24"/>
              </w:rPr>
              <w:t>&gt;90%</w:t>
            </w:r>
          </w:p>
        </w:tc>
        <w:tc>
          <w:tcPr>
            <w:tcW w:w="1701" w:type="dxa"/>
            <w:noWrap w:val="0"/>
            <w:vAlign w:val="center"/>
          </w:tcPr>
          <w:p w14:paraId="387EE057">
            <w:pPr>
              <w:spacing w:line="360" w:lineRule="exact"/>
              <w:jc w:val="left"/>
              <w:rPr>
                <w:rFonts w:ascii="宋体" w:hAnsi="宋体" w:eastAsia="宋体"/>
                <w:sz w:val="24"/>
              </w:rPr>
            </w:pPr>
            <w:r>
              <w:rPr>
                <w:rFonts w:hint="eastAsia" w:ascii="宋体" w:hAnsi="宋体" w:eastAsia="宋体"/>
                <w:sz w:val="24"/>
              </w:rPr>
              <w:t>依据体检科统计数据</w:t>
            </w:r>
          </w:p>
        </w:tc>
      </w:tr>
      <w:tr w14:paraId="233C5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111B0F3">
            <w:pPr>
              <w:spacing w:line="360" w:lineRule="exact"/>
              <w:jc w:val="center"/>
              <w:rPr>
                <w:rFonts w:hint="eastAsia" w:ascii="宋体" w:hAnsi="宋体" w:eastAsia="宋体"/>
                <w:sz w:val="24"/>
              </w:rPr>
            </w:pPr>
          </w:p>
        </w:tc>
        <w:tc>
          <w:tcPr>
            <w:tcW w:w="1134" w:type="dxa"/>
            <w:noWrap w:val="0"/>
            <w:vAlign w:val="center"/>
          </w:tcPr>
          <w:p w14:paraId="7494EF96">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7841B811">
            <w:pPr>
              <w:spacing w:line="360" w:lineRule="exact"/>
              <w:jc w:val="left"/>
              <w:rPr>
                <w:rFonts w:hint="eastAsia" w:ascii="宋体" w:hAnsi="宋体" w:eastAsia="宋体"/>
                <w:sz w:val="24"/>
              </w:rPr>
            </w:pPr>
            <w:r>
              <w:rPr>
                <w:rFonts w:hint="eastAsia" w:ascii="宋体" w:hAnsi="宋体" w:eastAsia="宋体"/>
                <w:sz w:val="24"/>
              </w:rPr>
              <w:t>购置质量合格率</w:t>
            </w:r>
          </w:p>
        </w:tc>
        <w:tc>
          <w:tcPr>
            <w:tcW w:w="2891" w:type="dxa"/>
            <w:noWrap w:val="0"/>
            <w:vAlign w:val="center"/>
          </w:tcPr>
          <w:p w14:paraId="2CF200EC">
            <w:pPr>
              <w:spacing w:line="360" w:lineRule="exact"/>
              <w:jc w:val="left"/>
              <w:rPr>
                <w:rFonts w:ascii="宋体" w:hAnsi="宋体" w:eastAsia="宋体"/>
                <w:sz w:val="24"/>
              </w:rPr>
            </w:pPr>
            <w:r>
              <w:rPr>
                <w:rFonts w:hint="eastAsia" w:ascii="宋体" w:hAnsi="宋体" w:eastAsia="宋体"/>
                <w:sz w:val="24"/>
              </w:rPr>
              <w:t>购置质量合格的数量占购置总数量的比率</w:t>
            </w:r>
          </w:p>
        </w:tc>
        <w:tc>
          <w:tcPr>
            <w:tcW w:w="1276" w:type="dxa"/>
            <w:noWrap w:val="0"/>
            <w:vAlign w:val="center"/>
          </w:tcPr>
          <w:p w14:paraId="490F0E73">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3B0B626F">
            <w:pPr>
              <w:spacing w:line="360" w:lineRule="exact"/>
              <w:jc w:val="left"/>
              <w:rPr>
                <w:rFonts w:hint="eastAsia" w:ascii="宋体" w:hAnsi="宋体" w:eastAsia="宋体"/>
                <w:sz w:val="24"/>
              </w:rPr>
            </w:pPr>
            <w:r>
              <w:rPr>
                <w:rFonts w:hint="eastAsia" w:ascii="宋体" w:hAnsi="宋体" w:eastAsia="宋体"/>
                <w:sz w:val="24"/>
              </w:rPr>
              <w:t>依据采购合同的要求</w:t>
            </w:r>
          </w:p>
        </w:tc>
      </w:tr>
      <w:tr w14:paraId="1E1BC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E3F8195">
            <w:pPr>
              <w:spacing w:line="360" w:lineRule="exact"/>
              <w:jc w:val="center"/>
              <w:rPr>
                <w:rFonts w:hint="eastAsia" w:ascii="宋体" w:hAnsi="宋体" w:eastAsia="宋体"/>
                <w:sz w:val="24"/>
              </w:rPr>
            </w:pPr>
          </w:p>
        </w:tc>
        <w:tc>
          <w:tcPr>
            <w:tcW w:w="1134" w:type="dxa"/>
            <w:noWrap w:val="0"/>
            <w:vAlign w:val="center"/>
          </w:tcPr>
          <w:p w14:paraId="5A8079BF">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337FBE3F">
            <w:pPr>
              <w:spacing w:line="360" w:lineRule="exact"/>
              <w:jc w:val="left"/>
              <w:rPr>
                <w:rFonts w:hint="eastAsia" w:ascii="宋体" w:hAnsi="宋体" w:eastAsia="宋体"/>
                <w:sz w:val="24"/>
              </w:rPr>
            </w:pPr>
            <w:r>
              <w:rPr>
                <w:rFonts w:hint="eastAsia" w:ascii="宋体" w:hAnsi="宋体" w:eastAsia="宋体"/>
                <w:sz w:val="24"/>
              </w:rPr>
              <w:t>采购计划完成率</w:t>
            </w:r>
          </w:p>
        </w:tc>
        <w:tc>
          <w:tcPr>
            <w:tcW w:w="2891" w:type="dxa"/>
            <w:noWrap w:val="0"/>
            <w:vAlign w:val="center"/>
          </w:tcPr>
          <w:p w14:paraId="1AC04709">
            <w:pPr>
              <w:spacing w:line="360" w:lineRule="exact"/>
              <w:jc w:val="left"/>
              <w:rPr>
                <w:rFonts w:ascii="宋体" w:hAnsi="宋体" w:eastAsia="宋体"/>
                <w:sz w:val="24"/>
              </w:rPr>
            </w:pPr>
            <w:r>
              <w:rPr>
                <w:rFonts w:hint="eastAsia" w:ascii="宋体" w:hAnsi="宋体" w:eastAsia="宋体"/>
                <w:sz w:val="24"/>
              </w:rPr>
              <w:t>完成采购的试剂、耗材合同占全部采购合同的比例</w:t>
            </w:r>
          </w:p>
        </w:tc>
        <w:tc>
          <w:tcPr>
            <w:tcW w:w="1276" w:type="dxa"/>
            <w:noWrap w:val="0"/>
            <w:vAlign w:val="center"/>
          </w:tcPr>
          <w:p w14:paraId="3B8FCE21">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1D035A97">
            <w:pPr>
              <w:spacing w:line="360" w:lineRule="exact"/>
              <w:jc w:val="left"/>
              <w:rPr>
                <w:rFonts w:hint="eastAsia" w:ascii="宋体" w:hAnsi="宋体" w:eastAsia="宋体"/>
                <w:sz w:val="24"/>
              </w:rPr>
            </w:pPr>
            <w:r>
              <w:rPr>
                <w:rFonts w:hint="eastAsia" w:ascii="宋体" w:hAnsi="宋体" w:eastAsia="宋体"/>
                <w:sz w:val="24"/>
              </w:rPr>
              <w:t>依据采购合同的要求</w:t>
            </w:r>
          </w:p>
        </w:tc>
      </w:tr>
      <w:tr w14:paraId="62D18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230EBD4">
            <w:pPr>
              <w:spacing w:line="360" w:lineRule="exact"/>
              <w:jc w:val="center"/>
              <w:rPr>
                <w:rFonts w:hint="eastAsia" w:ascii="宋体" w:hAnsi="宋体" w:eastAsia="宋体"/>
                <w:sz w:val="24"/>
              </w:rPr>
            </w:pPr>
          </w:p>
        </w:tc>
        <w:tc>
          <w:tcPr>
            <w:tcW w:w="1134" w:type="dxa"/>
            <w:noWrap w:val="0"/>
            <w:vAlign w:val="center"/>
          </w:tcPr>
          <w:p w14:paraId="39F8D9BF">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4DFAB4C7">
            <w:pPr>
              <w:spacing w:line="360" w:lineRule="exact"/>
              <w:jc w:val="left"/>
              <w:rPr>
                <w:rFonts w:hint="eastAsia" w:ascii="宋体" w:hAnsi="宋体" w:eastAsia="宋体"/>
                <w:sz w:val="24"/>
              </w:rPr>
            </w:pPr>
            <w:r>
              <w:rPr>
                <w:rFonts w:hint="eastAsia" w:ascii="宋体" w:hAnsi="宋体" w:eastAsia="宋体"/>
                <w:sz w:val="24"/>
              </w:rPr>
              <w:t>经费使用率</w:t>
            </w:r>
          </w:p>
        </w:tc>
        <w:tc>
          <w:tcPr>
            <w:tcW w:w="2891" w:type="dxa"/>
            <w:noWrap w:val="0"/>
            <w:vAlign w:val="center"/>
          </w:tcPr>
          <w:p w14:paraId="1FE07A40">
            <w:pPr>
              <w:spacing w:line="360" w:lineRule="exact"/>
              <w:jc w:val="left"/>
              <w:rPr>
                <w:rFonts w:ascii="宋体" w:hAnsi="宋体" w:eastAsia="宋体"/>
                <w:sz w:val="24"/>
              </w:rPr>
            </w:pPr>
            <w:r>
              <w:rPr>
                <w:rFonts w:hint="eastAsia" w:ascii="宋体" w:hAnsi="宋体" w:eastAsia="宋体"/>
                <w:sz w:val="24"/>
              </w:rPr>
              <w:t>全年体检办证经费</w:t>
            </w:r>
            <w:r>
              <w:rPr>
                <w:rFonts w:ascii="宋体" w:hAnsi="宋体" w:eastAsia="宋体"/>
                <w:sz w:val="24"/>
              </w:rPr>
              <w:t>40</w:t>
            </w:r>
            <w:r>
              <w:rPr>
                <w:rFonts w:hint="eastAsia" w:ascii="宋体" w:hAnsi="宋体" w:eastAsia="宋体"/>
                <w:sz w:val="24"/>
              </w:rPr>
              <w:t>万元</w:t>
            </w:r>
          </w:p>
        </w:tc>
        <w:tc>
          <w:tcPr>
            <w:tcW w:w="1276" w:type="dxa"/>
            <w:noWrap w:val="0"/>
            <w:vAlign w:val="center"/>
          </w:tcPr>
          <w:p w14:paraId="36F61861">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2F58CFC4">
            <w:pPr>
              <w:spacing w:line="360" w:lineRule="exact"/>
              <w:jc w:val="left"/>
              <w:rPr>
                <w:rFonts w:hint="eastAsia" w:ascii="宋体" w:hAnsi="宋体" w:eastAsia="宋体"/>
                <w:sz w:val="24"/>
              </w:rPr>
            </w:pPr>
            <w:r>
              <w:rPr>
                <w:rFonts w:hint="eastAsia" w:ascii="宋体" w:hAnsi="宋体" w:eastAsia="宋体"/>
                <w:sz w:val="24"/>
              </w:rPr>
              <w:t>依据统计数据</w:t>
            </w:r>
          </w:p>
        </w:tc>
      </w:tr>
      <w:tr w14:paraId="2D25F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4C5DE09B">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21D0E235">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1B5E4914">
            <w:pPr>
              <w:spacing w:line="360" w:lineRule="exact"/>
              <w:jc w:val="left"/>
              <w:rPr>
                <w:rFonts w:hint="eastAsia" w:ascii="宋体" w:hAnsi="宋体" w:eastAsia="宋体"/>
                <w:sz w:val="24"/>
              </w:rPr>
            </w:pPr>
            <w:r>
              <w:rPr>
                <w:rFonts w:hint="eastAsia" w:ascii="宋体" w:hAnsi="宋体" w:eastAsia="宋体"/>
                <w:sz w:val="24"/>
              </w:rPr>
              <w:t>免费体检</w:t>
            </w:r>
            <w:r>
              <w:rPr>
                <w:rFonts w:ascii="宋体" w:hAnsi="宋体" w:eastAsia="宋体"/>
                <w:sz w:val="24"/>
              </w:rPr>
              <w:t xml:space="preserve"> </w:t>
            </w:r>
          </w:p>
        </w:tc>
        <w:tc>
          <w:tcPr>
            <w:tcW w:w="2891" w:type="dxa"/>
            <w:noWrap w:val="0"/>
            <w:vAlign w:val="center"/>
          </w:tcPr>
          <w:p w14:paraId="584DB8A4">
            <w:pPr>
              <w:spacing w:line="360" w:lineRule="exact"/>
              <w:jc w:val="left"/>
              <w:rPr>
                <w:rFonts w:ascii="宋体" w:hAnsi="宋体" w:eastAsia="宋体"/>
                <w:sz w:val="24"/>
              </w:rPr>
            </w:pPr>
            <w:r>
              <w:rPr>
                <w:rFonts w:hint="eastAsia" w:ascii="宋体" w:hAnsi="宋体" w:eastAsia="宋体"/>
                <w:sz w:val="24"/>
              </w:rPr>
              <w:t>减轻相关从业人员的经济压力。</w:t>
            </w:r>
          </w:p>
        </w:tc>
        <w:tc>
          <w:tcPr>
            <w:tcW w:w="1276" w:type="dxa"/>
            <w:noWrap w:val="0"/>
            <w:vAlign w:val="center"/>
          </w:tcPr>
          <w:p w14:paraId="44EC14D3">
            <w:pPr>
              <w:spacing w:line="360" w:lineRule="exact"/>
              <w:jc w:val="left"/>
              <w:rPr>
                <w:rFonts w:ascii="宋体" w:hAnsi="宋体" w:eastAsia="宋体"/>
                <w:sz w:val="24"/>
              </w:rPr>
            </w:pPr>
            <w:r>
              <w:rPr>
                <w:rFonts w:hint="eastAsia" w:ascii="宋体" w:hAnsi="宋体" w:eastAsia="宋体"/>
                <w:sz w:val="24"/>
              </w:rPr>
              <w:t>免费</w:t>
            </w:r>
          </w:p>
        </w:tc>
        <w:tc>
          <w:tcPr>
            <w:tcW w:w="1701" w:type="dxa"/>
            <w:noWrap w:val="0"/>
            <w:vAlign w:val="center"/>
          </w:tcPr>
          <w:p w14:paraId="776DF221">
            <w:pPr>
              <w:spacing w:line="360" w:lineRule="exact"/>
              <w:jc w:val="left"/>
              <w:rPr>
                <w:rFonts w:hint="eastAsia" w:ascii="宋体" w:hAnsi="宋体" w:eastAsia="宋体"/>
                <w:sz w:val="24"/>
              </w:rPr>
            </w:pPr>
            <w:r>
              <w:rPr>
                <w:rFonts w:hint="eastAsia" w:ascii="宋体" w:hAnsi="宋体" w:eastAsia="宋体"/>
                <w:sz w:val="24"/>
              </w:rPr>
              <w:t>依据调查结果</w:t>
            </w:r>
          </w:p>
        </w:tc>
      </w:tr>
      <w:tr w14:paraId="42E4D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8DA2A94">
            <w:pPr>
              <w:spacing w:line="360" w:lineRule="exact"/>
              <w:jc w:val="center"/>
              <w:rPr>
                <w:rFonts w:hint="eastAsia" w:ascii="宋体" w:hAnsi="宋体" w:eastAsia="宋体"/>
                <w:sz w:val="24"/>
              </w:rPr>
            </w:pPr>
          </w:p>
        </w:tc>
        <w:tc>
          <w:tcPr>
            <w:tcW w:w="1134" w:type="dxa"/>
            <w:noWrap w:val="0"/>
            <w:vAlign w:val="center"/>
          </w:tcPr>
          <w:p w14:paraId="45696FFB">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25FA01A5">
            <w:pPr>
              <w:spacing w:line="360" w:lineRule="exact"/>
              <w:jc w:val="left"/>
              <w:rPr>
                <w:rFonts w:hint="eastAsia" w:ascii="宋体" w:hAnsi="宋体" w:eastAsia="宋体"/>
                <w:sz w:val="24"/>
              </w:rPr>
            </w:pPr>
            <w:r>
              <w:rPr>
                <w:rFonts w:hint="eastAsia" w:ascii="宋体" w:hAnsi="宋体" w:eastAsia="宋体"/>
                <w:sz w:val="24"/>
              </w:rPr>
              <w:t>长期使用性</w:t>
            </w:r>
          </w:p>
        </w:tc>
        <w:tc>
          <w:tcPr>
            <w:tcW w:w="2891" w:type="dxa"/>
            <w:noWrap w:val="0"/>
            <w:vAlign w:val="center"/>
          </w:tcPr>
          <w:p w14:paraId="37F5C2AE">
            <w:pPr>
              <w:spacing w:line="360" w:lineRule="exact"/>
              <w:jc w:val="left"/>
              <w:rPr>
                <w:rFonts w:ascii="宋体" w:hAnsi="宋体" w:eastAsia="宋体"/>
                <w:sz w:val="24"/>
              </w:rPr>
            </w:pPr>
            <w:r>
              <w:rPr>
                <w:rFonts w:hint="eastAsia" w:ascii="宋体" w:hAnsi="宋体" w:eastAsia="宋体"/>
                <w:sz w:val="24"/>
              </w:rPr>
              <w:t>严格执行国家的政策，为相关从业人员在政策允许的范围内免费进行体检办证工作。</w:t>
            </w:r>
          </w:p>
        </w:tc>
        <w:tc>
          <w:tcPr>
            <w:tcW w:w="1276" w:type="dxa"/>
            <w:noWrap w:val="0"/>
            <w:vAlign w:val="center"/>
          </w:tcPr>
          <w:p w14:paraId="593E1F6B">
            <w:pPr>
              <w:spacing w:line="360" w:lineRule="exact"/>
              <w:jc w:val="left"/>
              <w:rPr>
                <w:rFonts w:hint="eastAsia" w:ascii="宋体" w:hAnsi="宋体" w:eastAsia="宋体"/>
                <w:sz w:val="24"/>
              </w:rPr>
            </w:pPr>
            <w:r>
              <w:rPr>
                <w:rFonts w:hint="eastAsia" w:ascii="宋体" w:hAnsi="宋体" w:eastAsia="宋体"/>
                <w:sz w:val="24"/>
              </w:rPr>
              <w:t>按国家政策执行免费体检办证</w:t>
            </w:r>
          </w:p>
        </w:tc>
        <w:tc>
          <w:tcPr>
            <w:tcW w:w="1701" w:type="dxa"/>
            <w:noWrap w:val="0"/>
            <w:vAlign w:val="center"/>
          </w:tcPr>
          <w:p w14:paraId="522B4F36">
            <w:pPr>
              <w:spacing w:line="360" w:lineRule="exact"/>
              <w:jc w:val="left"/>
              <w:rPr>
                <w:rFonts w:hint="eastAsia" w:ascii="宋体" w:hAnsi="宋体" w:eastAsia="宋体"/>
                <w:sz w:val="24"/>
              </w:rPr>
            </w:pPr>
            <w:r>
              <w:rPr>
                <w:rFonts w:hint="eastAsia" w:ascii="宋体" w:hAnsi="宋体" w:eastAsia="宋体"/>
                <w:sz w:val="24"/>
              </w:rPr>
              <w:t>依据调查结果</w:t>
            </w:r>
          </w:p>
        </w:tc>
      </w:tr>
      <w:tr w14:paraId="6EE5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8" w:hRule="atLeast"/>
          <w:jc w:val="center"/>
        </w:trPr>
        <w:tc>
          <w:tcPr>
            <w:tcW w:w="1134" w:type="dxa"/>
            <w:noWrap w:val="0"/>
            <w:vAlign w:val="center"/>
          </w:tcPr>
          <w:p w14:paraId="2F538D6A">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1A482234">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7EBD6DF2">
            <w:pPr>
              <w:spacing w:line="360" w:lineRule="exact"/>
              <w:jc w:val="left"/>
              <w:rPr>
                <w:rFonts w:hint="eastAsia" w:ascii="宋体" w:hAnsi="宋体" w:eastAsia="宋体"/>
                <w:sz w:val="24"/>
              </w:rPr>
            </w:pPr>
            <w:r>
              <w:rPr>
                <w:rFonts w:hint="eastAsia" w:ascii="宋体" w:hAnsi="宋体" w:eastAsia="宋体"/>
                <w:sz w:val="24"/>
              </w:rPr>
              <w:t>群众满意度</w:t>
            </w:r>
          </w:p>
        </w:tc>
        <w:tc>
          <w:tcPr>
            <w:tcW w:w="2891" w:type="dxa"/>
            <w:noWrap w:val="0"/>
            <w:vAlign w:val="center"/>
          </w:tcPr>
          <w:p w14:paraId="0D54DD07">
            <w:pPr>
              <w:spacing w:line="360" w:lineRule="exact"/>
              <w:jc w:val="left"/>
              <w:rPr>
                <w:rFonts w:ascii="宋体" w:hAnsi="宋体" w:eastAsia="宋体"/>
                <w:sz w:val="24"/>
              </w:rPr>
            </w:pPr>
            <w:r>
              <w:rPr>
                <w:rFonts w:hint="eastAsia" w:ascii="宋体" w:hAnsi="宋体" w:eastAsia="宋体"/>
                <w:sz w:val="24"/>
              </w:rPr>
              <w:t>体检办证人员对我单位工作人员的满意度</w:t>
            </w:r>
          </w:p>
        </w:tc>
        <w:tc>
          <w:tcPr>
            <w:tcW w:w="1276" w:type="dxa"/>
            <w:noWrap w:val="0"/>
            <w:vAlign w:val="center"/>
          </w:tcPr>
          <w:p w14:paraId="36B49000">
            <w:pPr>
              <w:spacing w:line="360" w:lineRule="exact"/>
              <w:jc w:val="left"/>
              <w:rPr>
                <w:rFonts w:hint="eastAsia" w:ascii="宋体" w:hAnsi="宋体" w:eastAsia="宋体"/>
                <w:sz w:val="24"/>
              </w:rPr>
            </w:pPr>
            <w:r>
              <w:rPr>
                <w:rFonts w:ascii="宋体" w:hAnsi="宋体" w:eastAsia="宋体"/>
                <w:sz w:val="24"/>
              </w:rPr>
              <w:t>&gt;90%</w:t>
            </w:r>
          </w:p>
        </w:tc>
        <w:tc>
          <w:tcPr>
            <w:tcW w:w="1701" w:type="dxa"/>
            <w:noWrap w:val="0"/>
            <w:vAlign w:val="center"/>
          </w:tcPr>
          <w:p w14:paraId="55A035B4">
            <w:pPr>
              <w:spacing w:line="360" w:lineRule="exact"/>
              <w:jc w:val="left"/>
              <w:rPr>
                <w:rFonts w:hint="eastAsia" w:ascii="宋体" w:hAnsi="宋体" w:eastAsia="宋体"/>
                <w:sz w:val="24"/>
              </w:rPr>
            </w:pPr>
            <w:r>
              <w:rPr>
                <w:rFonts w:hint="eastAsia" w:ascii="宋体" w:hAnsi="宋体" w:eastAsia="宋体"/>
                <w:sz w:val="24"/>
              </w:rPr>
              <w:t>依据调查结果</w:t>
            </w:r>
          </w:p>
        </w:tc>
      </w:tr>
    </w:tbl>
    <w:p w14:paraId="3114A7B1">
      <w:pPr>
        <w:spacing w:line="360" w:lineRule="exact"/>
        <w:ind w:firstLine="480" w:firstLineChars="200"/>
        <w:jc w:val="left"/>
        <w:rPr>
          <w:rFonts w:ascii="宋体" w:hAnsi="宋体" w:eastAsia="宋体"/>
          <w:sz w:val="24"/>
        </w:rPr>
        <w:sectPr>
          <w:pgSz w:w="16839" w:h="11907" w:orient="landscape"/>
          <w:pgMar w:top="1080" w:right="1440" w:bottom="1080" w:left="1440" w:header="851" w:footer="992" w:gutter="0"/>
          <w:cols w:space="720" w:num="1"/>
          <w:docGrid w:type="lines" w:linePitch="598" w:charSpace="0"/>
        </w:sectPr>
      </w:pPr>
    </w:p>
    <w:p w14:paraId="0C7AA61E">
      <w:pPr>
        <w:spacing w:line="360" w:lineRule="exact"/>
        <w:ind w:firstLine="480" w:firstLineChars="200"/>
        <w:jc w:val="left"/>
        <w:rPr>
          <w:rFonts w:ascii="宋体" w:hAnsi="宋体" w:eastAsia="宋体"/>
          <w:sz w:val="24"/>
        </w:rPr>
      </w:pPr>
    </w:p>
    <w:p w14:paraId="5F4DB992">
      <w:pPr>
        <w:spacing w:line="360" w:lineRule="exact"/>
        <w:ind w:firstLine="482" w:firstLineChars="200"/>
        <w:jc w:val="left"/>
        <w:outlineLvl w:val="3"/>
        <w:rPr>
          <w:rFonts w:ascii="宋体" w:hAnsi="宋体" w:eastAsia="宋体"/>
          <w:b/>
          <w:sz w:val="24"/>
        </w:rPr>
      </w:pPr>
      <w:bookmarkStart w:id="93" w:name="_Toc62803903"/>
      <w:r>
        <w:rPr>
          <w:rFonts w:hint="eastAsia" w:ascii="宋体" w:hAnsi="宋体" w:eastAsia="宋体"/>
          <w:b/>
          <w:sz w:val="24"/>
        </w:rPr>
        <w:t>93.2021年预防接种工作经费项目绩效目标表</w:t>
      </w:r>
      <w:bookmarkEnd w:id="93"/>
      <w:r>
        <w:rPr>
          <w:rFonts w:hint="eastAsia" w:ascii="宋体" w:hAnsi="宋体" w:eastAsia="宋体"/>
          <w:b/>
          <w:sz w:val="24"/>
        </w:rPr>
        <w:t>TC 93、2021年预防接种工作经费项目绩效目标表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4FC8D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0BF217C2">
            <w:pPr>
              <w:spacing w:line="360" w:lineRule="exact"/>
              <w:jc w:val="left"/>
              <w:rPr>
                <w:rFonts w:ascii="宋体" w:hAnsi="宋体" w:eastAsia="宋体"/>
                <w:b/>
                <w:sz w:val="24"/>
              </w:rPr>
            </w:pPr>
            <w:r>
              <w:rPr>
                <w:rFonts w:ascii="宋体" w:hAnsi="宋体" w:eastAsia="宋体"/>
                <w:b/>
                <w:sz w:val="24"/>
              </w:rPr>
              <w:t>361008</w:t>
            </w:r>
            <w:r>
              <w:rPr>
                <w:rFonts w:hint="eastAsia" w:ascii="宋体" w:hAnsi="宋体" w:eastAsia="宋体"/>
                <w:b/>
                <w:sz w:val="24"/>
              </w:rPr>
              <w:t>涞水县疾病预防控制中心</w:t>
            </w:r>
          </w:p>
        </w:tc>
        <w:tc>
          <w:tcPr>
            <w:tcW w:w="1701" w:type="dxa"/>
            <w:tcBorders>
              <w:top w:val="single" w:color="FFFFFF" w:sz="6" w:space="0"/>
              <w:left w:val="single" w:color="FFFFFF" w:sz="6" w:space="0"/>
              <w:right w:val="single" w:color="FFFFFF" w:sz="6" w:space="0"/>
            </w:tcBorders>
            <w:noWrap w:val="0"/>
            <w:vAlign w:val="center"/>
          </w:tcPr>
          <w:p w14:paraId="111761C5">
            <w:pPr>
              <w:spacing w:line="360" w:lineRule="exact"/>
              <w:jc w:val="right"/>
              <w:rPr>
                <w:rFonts w:ascii="宋体" w:hAnsi="宋体" w:eastAsia="宋体"/>
                <w:sz w:val="24"/>
              </w:rPr>
            </w:pPr>
            <w:r>
              <w:rPr>
                <w:rFonts w:hint="eastAsia" w:ascii="宋体" w:hAnsi="宋体" w:eastAsia="宋体"/>
                <w:sz w:val="24"/>
              </w:rPr>
              <w:t>单位：万元</w:t>
            </w:r>
          </w:p>
        </w:tc>
      </w:tr>
      <w:tr w14:paraId="44183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3B27B70E">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1DC67FEF">
            <w:pPr>
              <w:spacing w:line="360" w:lineRule="exact"/>
              <w:jc w:val="left"/>
              <w:rPr>
                <w:rFonts w:ascii="宋体" w:hAnsi="宋体" w:eastAsia="宋体"/>
                <w:sz w:val="24"/>
              </w:rPr>
            </w:pPr>
            <w:r>
              <w:rPr>
                <w:rFonts w:ascii="宋体" w:hAnsi="宋体" w:eastAsia="宋体"/>
                <w:sz w:val="24"/>
              </w:rPr>
              <w:t>13062321IB6H8BDSFGONH</w:t>
            </w:r>
          </w:p>
        </w:tc>
        <w:tc>
          <w:tcPr>
            <w:tcW w:w="1587" w:type="dxa"/>
            <w:noWrap w:val="0"/>
            <w:vAlign w:val="center"/>
          </w:tcPr>
          <w:p w14:paraId="618595B3">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05D88016">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年预防接种工作经费项目</w:t>
            </w:r>
          </w:p>
        </w:tc>
      </w:tr>
      <w:tr w14:paraId="0A595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4F777F9B">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66A76B9E">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58E522D6">
            <w:pPr>
              <w:spacing w:line="360" w:lineRule="exact"/>
              <w:jc w:val="left"/>
              <w:rPr>
                <w:rFonts w:ascii="宋体" w:hAnsi="宋体" w:eastAsia="宋体"/>
                <w:sz w:val="24"/>
              </w:rPr>
            </w:pPr>
            <w:r>
              <w:rPr>
                <w:rFonts w:ascii="宋体" w:hAnsi="宋体" w:eastAsia="宋体"/>
                <w:sz w:val="24"/>
              </w:rPr>
              <w:t>3.50</w:t>
            </w:r>
          </w:p>
        </w:tc>
        <w:tc>
          <w:tcPr>
            <w:tcW w:w="1587" w:type="dxa"/>
            <w:noWrap w:val="0"/>
            <w:vAlign w:val="center"/>
          </w:tcPr>
          <w:p w14:paraId="2FC419A8">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0E756551">
            <w:pPr>
              <w:spacing w:line="360" w:lineRule="exact"/>
              <w:jc w:val="left"/>
              <w:rPr>
                <w:rFonts w:ascii="宋体" w:hAnsi="宋体" w:eastAsia="宋体"/>
                <w:sz w:val="24"/>
              </w:rPr>
            </w:pPr>
            <w:r>
              <w:rPr>
                <w:rFonts w:ascii="宋体" w:hAnsi="宋体" w:eastAsia="宋体"/>
                <w:sz w:val="24"/>
              </w:rPr>
              <w:t>3.50</w:t>
            </w:r>
          </w:p>
        </w:tc>
        <w:tc>
          <w:tcPr>
            <w:tcW w:w="1276" w:type="dxa"/>
            <w:noWrap w:val="0"/>
            <w:vAlign w:val="center"/>
          </w:tcPr>
          <w:p w14:paraId="575F312C">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56F8C445">
            <w:pPr>
              <w:spacing w:line="360" w:lineRule="exact"/>
              <w:jc w:val="left"/>
              <w:rPr>
                <w:rFonts w:ascii="宋体" w:hAnsi="宋体" w:eastAsia="宋体"/>
                <w:sz w:val="24"/>
              </w:rPr>
            </w:pPr>
            <w:r>
              <w:rPr>
                <w:rFonts w:ascii="宋体" w:hAnsi="宋体" w:eastAsia="宋体"/>
                <w:sz w:val="24"/>
              </w:rPr>
              <w:t>0</w:t>
            </w:r>
          </w:p>
        </w:tc>
      </w:tr>
      <w:tr w14:paraId="0D88F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E4F1613">
            <w:pPr>
              <w:spacing w:line="360" w:lineRule="exact"/>
              <w:jc w:val="left"/>
              <w:outlineLvl w:val="3"/>
              <w:rPr>
                <w:rFonts w:ascii="宋体" w:hAnsi="宋体" w:eastAsia="宋体"/>
                <w:sz w:val="24"/>
              </w:rPr>
            </w:pPr>
          </w:p>
        </w:tc>
        <w:tc>
          <w:tcPr>
            <w:tcW w:w="8278" w:type="dxa"/>
            <w:gridSpan w:val="6"/>
            <w:noWrap w:val="0"/>
            <w:vAlign w:val="center"/>
          </w:tcPr>
          <w:p w14:paraId="232BA389">
            <w:pPr>
              <w:spacing w:line="360" w:lineRule="exact"/>
              <w:jc w:val="left"/>
              <w:rPr>
                <w:rFonts w:ascii="宋体" w:hAnsi="宋体" w:eastAsia="宋体"/>
                <w:sz w:val="24"/>
              </w:rPr>
            </w:pPr>
            <w:r>
              <w:rPr>
                <w:rFonts w:hint="eastAsia" w:ascii="宋体" w:hAnsi="宋体" w:eastAsia="宋体"/>
                <w:sz w:val="24"/>
              </w:rPr>
              <w:t>用于疫苗冷链设备的运转工作经费及一类疫苗的运输费用。所需资金</w:t>
            </w:r>
            <w:r>
              <w:rPr>
                <w:rFonts w:ascii="宋体" w:hAnsi="宋体" w:eastAsia="宋体"/>
                <w:sz w:val="24"/>
              </w:rPr>
              <w:t>3.5</w:t>
            </w:r>
            <w:r>
              <w:rPr>
                <w:rFonts w:hint="eastAsia" w:ascii="宋体" w:hAnsi="宋体" w:eastAsia="宋体"/>
                <w:sz w:val="24"/>
              </w:rPr>
              <w:t>万元列入年初预算。</w:t>
            </w:r>
          </w:p>
        </w:tc>
      </w:tr>
      <w:tr w14:paraId="6C5A6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3673D235">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1256F011">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3D11383B">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00B1A14F">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283F41A0">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3C3B7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6401931C">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0FB7B39D">
            <w:pPr>
              <w:spacing w:line="360" w:lineRule="exact"/>
              <w:jc w:val="center"/>
              <w:rPr>
                <w:rFonts w:ascii="宋体" w:hAnsi="宋体" w:eastAsia="宋体"/>
                <w:sz w:val="24"/>
              </w:rPr>
            </w:pPr>
            <w:r>
              <w:rPr>
                <w:rFonts w:ascii="宋体" w:hAnsi="宋体" w:eastAsia="宋体"/>
                <w:sz w:val="24"/>
              </w:rPr>
              <w:t>25.00%</w:t>
            </w:r>
          </w:p>
        </w:tc>
        <w:tc>
          <w:tcPr>
            <w:tcW w:w="1587" w:type="dxa"/>
            <w:tcBorders>
              <w:bottom w:val="single" w:color="000000" w:sz="6" w:space="0"/>
            </w:tcBorders>
            <w:noWrap w:val="0"/>
            <w:vAlign w:val="center"/>
          </w:tcPr>
          <w:p w14:paraId="300D2CC2">
            <w:pPr>
              <w:spacing w:line="360" w:lineRule="exact"/>
              <w:jc w:val="center"/>
              <w:rPr>
                <w:rFonts w:ascii="宋体" w:hAnsi="宋体" w:eastAsia="宋体"/>
                <w:sz w:val="24"/>
              </w:rPr>
            </w:pPr>
            <w:r>
              <w:rPr>
                <w:rFonts w:ascii="宋体" w:hAnsi="宋体" w:eastAsia="宋体"/>
                <w:sz w:val="24"/>
              </w:rPr>
              <w:t>50.00%</w:t>
            </w:r>
          </w:p>
        </w:tc>
        <w:tc>
          <w:tcPr>
            <w:tcW w:w="1304" w:type="dxa"/>
            <w:tcBorders>
              <w:bottom w:val="single" w:color="000000" w:sz="6" w:space="0"/>
            </w:tcBorders>
            <w:noWrap w:val="0"/>
            <w:vAlign w:val="center"/>
          </w:tcPr>
          <w:p w14:paraId="1236315F">
            <w:pPr>
              <w:spacing w:line="360" w:lineRule="exact"/>
              <w:jc w:val="center"/>
              <w:rPr>
                <w:rFonts w:ascii="宋体" w:hAnsi="宋体" w:eastAsia="宋体"/>
                <w:sz w:val="24"/>
              </w:rPr>
            </w:pPr>
            <w:r>
              <w:rPr>
                <w:rFonts w:ascii="宋体" w:hAnsi="宋体" w:eastAsia="宋体"/>
                <w:sz w:val="24"/>
              </w:rPr>
              <w:t>75.00%</w:t>
            </w:r>
          </w:p>
        </w:tc>
        <w:tc>
          <w:tcPr>
            <w:tcW w:w="2977" w:type="dxa"/>
            <w:gridSpan w:val="2"/>
            <w:tcBorders>
              <w:bottom w:val="single" w:color="000000" w:sz="6" w:space="0"/>
            </w:tcBorders>
            <w:noWrap w:val="0"/>
            <w:vAlign w:val="center"/>
          </w:tcPr>
          <w:p w14:paraId="6A50D564">
            <w:pPr>
              <w:spacing w:line="360" w:lineRule="exact"/>
              <w:jc w:val="center"/>
              <w:rPr>
                <w:rFonts w:ascii="宋体" w:hAnsi="宋体" w:eastAsia="宋体"/>
                <w:sz w:val="24"/>
              </w:rPr>
            </w:pPr>
            <w:r>
              <w:rPr>
                <w:rFonts w:ascii="宋体" w:hAnsi="宋体" w:eastAsia="宋体"/>
                <w:sz w:val="24"/>
              </w:rPr>
              <w:t>100.00%</w:t>
            </w:r>
          </w:p>
        </w:tc>
      </w:tr>
      <w:tr w14:paraId="49381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134E3F63">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5BA9B59D">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预防接种工作的实施，加强了疫苗流通和预防接种工作的管理。</w:t>
            </w:r>
          </w:p>
          <w:p w14:paraId="4892BADF">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保障了我县适龄儿童预防接种工作的正常运行，提高了全县儿童的健康水平。</w:t>
            </w:r>
          </w:p>
          <w:p w14:paraId="4388A7DB">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保障疫苗冷链设备的正常运转。</w:t>
            </w:r>
          </w:p>
          <w:p w14:paraId="1D262ABF">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保障一类疫苗运输工作的正常进行。</w:t>
            </w:r>
          </w:p>
        </w:tc>
      </w:tr>
    </w:tbl>
    <w:p w14:paraId="22618B2B">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06F7D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1743FADC">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73EEACD2">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203CFDE">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72D971D6">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12974C83">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04656192">
            <w:pPr>
              <w:spacing w:line="360" w:lineRule="exact"/>
              <w:jc w:val="center"/>
              <w:rPr>
                <w:rFonts w:ascii="宋体" w:hAnsi="宋体" w:eastAsia="宋体"/>
                <w:b/>
                <w:sz w:val="24"/>
              </w:rPr>
            </w:pPr>
            <w:r>
              <w:rPr>
                <w:rFonts w:hint="eastAsia" w:ascii="宋体" w:hAnsi="宋体" w:eastAsia="宋体"/>
                <w:b/>
                <w:sz w:val="24"/>
              </w:rPr>
              <w:t>指标值确定依据</w:t>
            </w:r>
          </w:p>
        </w:tc>
      </w:tr>
      <w:tr w14:paraId="19F3F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CA76062">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2BEDC439">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3E79B301">
            <w:pPr>
              <w:spacing w:line="360" w:lineRule="exact"/>
              <w:jc w:val="left"/>
              <w:rPr>
                <w:rFonts w:ascii="宋体" w:hAnsi="宋体" w:eastAsia="宋体"/>
                <w:sz w:val="24"/>
              </w:rPr>
            </w:pPr>
            <w:r>
              <w:rPr>
                <w:rFonts w:hint="eastAsia" w:ascii="宋体" w:hAnsi="宋体" w:eastAsia="宋体"/>
                <w:sz w:val="24"/>
              </w:rPr>
              <w:t>疫苗供应保障率</w:t>
            </w:r>
          </w:p>
        </w:tc>
        <w:tc>
          <w:tcPr>
            <w:tcW w:w="2891" w:type="dxa"/>
            <w:noWrap w:val="0"/>
            <w:vAlign w:val="center"/>
          </w:tcPr>
          <w:p w14:paraId="1172B43F">
            <w:pPr>
              <w:spacing w:line="360" w:lineRule="exact"/>
              <w:jc w:val="left"/>
              <w:rPr>
                <w:rFonts w:ascii="宋体" w:hAnsi="宋体" w:eastAsia="宋体"/>
                <w:sz w:val="24"/>
              </w:rPr>
            </w:pPr>
            <w:r>
              <w:rPr>
                <w:rFonts w:hint="eastAsia" w:ascii="宋体" w:hAnsi="宋体" w:eastAsia="宋体"/>
                <w:sz w:val="24"/>
              </w:rPr>
              <w:t>全县</w:t>
            </w:r>
            <w:r>
              <w:rPr>
                <w:rFonts w:ascii="宋体" w:hAnsi="宋体" w:eastAsia="宋体"/>
                <w:sz w:val="24"/>
              </w:rPr>
              <w:t>15</w:t>
            </w:r>
            <w:r>
              <w:rPr>
                <w:rFonts w:hint="eastAsia" w:ascii="宋体" w:hAnsi="宋体" w:eastAsia="宋体"/>
                <w:sz w:val="24"/>
              </w:rPr>
              <w:t>个乡镇卫生院和城区卫生服务中心</w:t>
            </w:r>
          </w:p>
        </w:tc>
        <w:tc>
          <w:tcPr>
            <w:tcW w:w="1276" w:type="dxa"/>
            <w:noWrap w:val="0"/>
            <w:vAlign w:val="center"/>
          </w:tcPr>
          <w:p w14:paraId="2081CE2E">
            <w:pPr>
              <w:spacing w:line="360" w:lineRule="exact"/>
              <w:jc w:val="left"/>
              <w:rPr>
                <w:rFonts w:ascii="宋体" w:hAnsi="宋体" w:eastAsia="宋体"/>
                <w:sz w:val="24"/>
              </w:rPr>
            </w:pPr>
            <w:r>
              <w:rPr>
                <w:rFonts w:ascii="宋体" w:hAnsi="宋体" w:eastAsia="宋体"/>
                <w:sz w:val="24"/>
              </w:rPr>
              <w:t>100</w:t>
            </w:r>
            <w:r>
              <w:rPr>
                <w:rFonts w:hint="eastAsia" w:ascii="宋体" w:hAnsi="宋体" w:eastAsia="宋体"/>
                <w:sz w:val="24"/>
              </w:rPr>
              <w:t>疫苗供应</w:t>
            </w:r>
          </w:p>
        </w:tc>
        <w:tc>
          <w:tcPr>
            <w:tcW w:w="1701" w:type="dxa"/>
            <w:noWrap w:val="0"/>
            <w:vAlign w:val="center"/>
          </w:tcPr>
          <w:p w14:paraId="4E1997A7">
            <w:pPr>
              <w:spacing w:line="360" w:lineRule="exact"/>
              <w:jc w:val="left"/>
              <w:rPr>
                <w:rFonts w:ascii="宋体" w:hAnsi="宋体" w:eastAsia="宋体"/>
                <w:sz w:val="24"/>
              </w:rPr>
            </w:pPr>
            <w:r>
              <w:rPr>
                <w:rFonts w:hint="eastAsia" w:ascii="宋体" w:hAnsi="宋体" w:eastAsia="宋体"/>
                <w:sz w:val="24"/>
              </w:rPr>
              <w:t>依据年度运输记录</w:t>
            </w:r>
          </w:p>
        </w:tc>
      </w:tr>
      <w:tr w14:paraId="0BBB9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1C04E885">
            <w:pPr>
              <w:spacing w:line="360" w:lineRule="exact"/>
              <w:jc w:val="center"/>
              <w:rPr>
                <w:rFonts w:hint="eastAsia" w:ascii="宋体" w:hAnsi="宋体" w:eastAsia="宋体"/>
                <w:sz w:val="24"/>
              </w:rPr>
            </w:pPr>
          </w:p>
        </w:tc>
        <w:tc>
          <w:tcPr>
            <w:tcW w:w="1134" w:type="dxa"/>
            <w:noWrap w:val="0"/>
            <w:vAlign w:val="center"/>
          </w:tcPr>
          <w:p w14:paraId="7D117293">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4E39F309">
            <w:pPr>
              <w:spacing w:line="360" w:lineRule="exact"/>
              <w:jc w:val="left"/>
              <w:rPr>
                <w:rFonts w:hint="eastAsia" w:ascii="宋体" w:hAnsi="宋体" w:eastAsia="宋体"/>
                <w:sz w:val="24"/>
              </w:rPr>
            </w:pPr>
            <w:r>
              <w:rPr>
                <w:rFonts w:hint="eastAsia" w:ascii="宋体" w:hAnsi="宋体" w:eastAsia="宋体"/>
                <w:sz w:val="24"/>
              </w:rPr>
              <w:t>购置质量合格率</w:t>
            </w:r>
          </w:p>
        </w:tc>
        <w:tc>
          <w:tcPr>
            <w:tcW w:w="2891" w:type="dxa"/>
            <w:noWrap w:val="0"/>
            <w:vAlign w:val="center"/>
          </w:tcPr>
          <w:p w14:paraId="262E8489">
            <w:pPr>
              <w:spacing w:line="360" w:lineRule="exact"/>
              <w:jc w:val="left"/>
              <w:rPr>
                <w:rFonts w:ascii="宋体" w:hAnsi="宋体" w:eastAsia="宋体"/>
                <w:sz w:val="24"/>
              </w:rPr>
            </w:pPr>
            <w:r>
              <w:rPr>
                <w:rFonts w:hint="eastAsia" w:ascii="宋体" w:hAnsi="宋体" w:eastAsia="宋体"/>
                <w:sz w:val="24"/>
              </w:rPr>
              <w:t>购置质量合格的数量占购置总数量的比例</w:t>
            </w:r>
          </w:p>
        </w:tc>
        <w:tc>
          <w:tcPr>
            <w:tcW w:w="1276" w:type="dxa"/>
            <w:noWrap w:val="0"/>
            <w:vAlign w:val="center"/>
          </w:tcPr>
          <w:p w14:paraId="73CA9D04">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32BAC063">
            <w:pPr>
              <w:spacing w:line="360" w:lineRule="exact"/>
              <w:jc w:val="left"/>
              <w:rPr>
                <w:rFonts w:hint="eastAsia" w:ascii="宋体" w:hAnsi="宋体" w:eastAsia="宋体"/>
                <w:sz w:val="24"/>
              </w:rPr>
            </w:pPr>
            <w:r>
              <w:rPr>
                <w:rFonts w:hint="eastAsia" w:ascii="宋体" w:hAnsi="宋体" w:eastAsia="宋体"/>
                <w:sz w:val="24"/>
              </w:rPr>
              <w:t>依据采购合同的要求</w:t>
            </w:r>
          </w:p>
        </w:tc>
      </w:tr>
      <w:tr w14:paraId="5905B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B81FA5C">
            <w:pPr>
              <w:spacing w:line="360" w:lineRule="exact"/>
              <w:jc w:val="center"/>
              <w:rPr>
                <w:rFonts w:hint="eastAsia" w:ascii="宋体" w:hAnsi="宋体" w:eastAsia="宋体"/>
                <w:sz w:val="24"/>
              </w:rPr>
            </w:pPr>
          </w:p>
        </w:tc>
        <w:tc>
          <w:tcPr>
            <w:tcW w:w="1134" w:type="dxa"/>
            <w:noWrap w:val="0"/>
            <w:vAlign w:val="center"/>
          </w:tcPr>
          <w:p w14:paraId="48495945">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11C1DE39">
            <w:pPr>
              <w:spacing w:line="360" w:lineRule="exact"/>
              <w:jc w:val="left"/>
              <w:rPr>
                <w:rFonts w:hint="eastAsia" w:ascii="宋体" w:hAnsi="宋体" w:eastAsia="宋体"/>
                <w:sz w:val="24"/>
              </w:rPr>
            </w:pPr>
            <w:r>
              <w:rPr>
                <w:rFonts w:hint="eastAsia" w:ascii="宋体" w:hAnsi="宋体" w:eastAsia="宋体"/>
                <w:sz w:val="24"/>
              </w:rPr>
              <w:t>儿童国家免疫规划疫苗接种率</w:t>
            </w:r>
          </w:p>
        </w:tc>
        <w:tc>
          <w:tcPr>
            <w:tcW w:w="2891" w:type="dxa"/>
            <w:noWrap w:val="0"/>
            <w:vAlign w:val="center"/>
          </w:tcPr>
          <w:p w14:paraId="2EB1106C">
            <w:pPr>
              <w:spacing w:line="360" w:lineRule="exact"/>
              <w:jc w:val="left"/>
              <w:rPr>
                <w:rFonts w:ascii="宋体" w:hAnsi="宋体" w:eastAsia="宋体"/>
                <w:sz w:val="24"/>
              </w:rPr>
            </w:pPr>
            <w:r>
              <w:rPr>
                <w:rFonts w:hint="eastAsia" w:ascii="宋体" w:hAnsi="宋体" w:eastAsia="宋体"/>
                <w:sz w:val="24"/>
              </w:rPr>
              <w:t>年度辖区内适龄儿童接受国家免疫规划疫苗接种率占辖区内应接种适龄儿童数比例</w:t>
            </w:r>
          </w:p>
        </w:tc>
        <w:tc>
          <w:tcPr>
            <w:tcW w:w="1276" w:type="dxa"/>
            <w:noWrap w:val="0"/>
            <w:vAlign w:val="center"/>
          </w:tcPr>
          <w:p w14:paraId="7E671F0A">
            <w:pPr>
              <w:spacing w:line="360" w:lineRule="exact"/>
              <w:jc w:val="left"/>
              <w:rPr>
                <w:rFonts w:ascii="宋体" w:hAnsi="宋体" w:eastAsia="宋体"/>
                <w:sz w:val="24"/>
              </w:rPr>
            </w:pPr>
            <w:r>
              <w:rPr>
                <w:rFonts w:ascii="宋体" w:hAnsi="宋体" w:eastAsia="宋体"/>
                <w:sz w:val="24"/>
              </w:rPr>
              <w:t>&gt;95%</w:t>
            </w:r>
          </w:p>
        </w:tc>
        <w:tc>
          <w:tcPr>
            <w:tcW w:w="1701" w:type="dxa"/>
            <w:noWrap w:val="0"/>
            <w:vAlign w:val="center"/>
          </w:tcPr>
          <w:p w14:paraId="243365F0">
            <w:pPr>
              <w:spacing w:line="360" w:lineRule="exact"/>
              <w:jc w:val="left"/>
              <w:rPr>
                <w:rFonts w:hint="eastAsia" w:ascii="宋体" w:hAnsi="宋体" w:eastAsia="宋体"/>
                <w:sz w:val="24"/>
              </w:rPr>
            </w:pPr>
            <w:r>
              <w:rPr>
                <w:rFonts w:hint="eastAsia" w:ascii="宋体" w:hAnsi="宋体" w:eastAsia="宋体"/>
                <w:sz w:val="24"/>
              </w:rPr>
              <w:t>依据调查结果</w:t>
            </w:r>
          </w:p>
        </w:tc>
      </w:tr>
      <w:tr w14:paraId="768AC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5CC4B7B">
            <w:pPr>
              <w:spacing w:line="360" w:lineRule="exact"/>
              <w:jc w:val="center"/>
              <w:rPr>
                <w:rFonts w:hint="eastAsia" w:ascii="宋体" w:hAnsi="宋体" w:eastAsia="宋体"/>
                <w:sz w:val="24"/>
              </w:rPr>
            </w:pPr>
          </w:p>
        </w:tc>
        <w:tc>
          <w:tcPr>
            <w:tcW w:w="1134" w:type="dxa"/>
            <w:noWrap w:val="0"/>
            <w:vAlign w:val="center"/>
          </w:tcPr>
          <w:p w14:paraId="1BADDC86">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7C6795B4">
            <w:pPr>
              <w:spacing w:line="360" w:lineRule="exact"/>
              <w:jc w:val="left"/>
              <w:rPr>
                <w:rFonts w:hint="eastAsia" w:ascii="宋体" w:hAnsi="宋体" w:eastAsia="宋体"/>
                <w:sz w:val="24"/>
              </w:rPr>
            </w:pPr>
            <w:r>
              <w:rPr>
                <w:rFonts w:hint="eastAsia" w:ascii="宋体" w:hAnsi="宋体" w:eastAsia="宋体"/>
                <w:sz w:val="24"/>
              </w:rPr>
              <w:t>经费使用率</w:t>
            </w:r>
          </w:p>
        </w:tc>
        <w:tc>
          <w:tcPr>
            <w:tcW w:w="2891" w:type="dxa"/>
            <w:noWrap w:val="0"/>
            <w:vAlign w:val="center"/>
          </w:tcPr>
          <w:p w14:paraId="1784B81F">
            <w:pPr>
              <w:spacing w:line="360" w:lineRule="exact"/>
              <w:jc w:val="left"/>
              <w:rPr>
                <w:rFonts w:ascii="宋体" w:hAnsi="宋体" w:eastAsia="宋体"/>
                <w:sz w:val="24"/>
              </w:rPr>
            </w:pPr>
            <w:r>
              <w:rPr>
                <w:rFonts w:hint="eastAsia" w:ascii="宋体" w:hAnsi="宋体" w:eastAsia="宋体"/>
                <w:sz w:val="24"/>
              </w:rPr>
              <w:t>全年预防接种工作经费为</w:t>
            </w:r>
            <w:r>
              <w:rPr>
                <w:rFonts w:ascii="宋体" w:hAnsi="宋体" w:eastAsia="宋体"/>
                <w:sz w:val="24"/>
              </w:rPr>
              <w:t>3.5</w:t>
            </w:r>
            <w:r>
              <w:rPr>
                <w:rFonts w:hint="eastAsia" w:ascii="宋体" w:hAnsi="宋体" w:eastAsia="宋体"/>
                <w:sz w:val="24"/>
              </w:rPr>
              <w:t>万元。</w:t>
            </w:r>
          </w:p>
        </w:tc>
        <w:tc>
          <w:tcPr>
            <w:tcW w:w="1276" w:type="dxa"/>
            <w:noWrap w:val="0"/>
            <w:vAlign w:val="center"/>
          </w:tcPr>
          <w:p w14:paraId="064C5EC0">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2009CCBF">
            <w:pPr>
              <w:spacing w:line="360" w:lineRule="exact"/>
              <w:jc w:val="left"/>
              <w:rPr>
                <w:rFonts w:hint="eastAsia" w:ascii="宋体" w:hAnsi="宋体" w:eastAsia="宋体"/>
                <w:sz w:val="24"/>
              </w:rPr>
            </w:pPr>
            <w:r>
              <w:rPr>
                <w:rFonts w:hint="eastAsia" w:ascii="宋体" w:hAnsi="宋体" w:eastAsia="宋体"/>
                <w:sz w:val="24"/>
              </w:rPr>
              <w:t>依据年度费用统计</w:t>
            </w:r>
          </w:p>
        </w:tc>
      </w:tr>
      <w:tr w14:paraId="17559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114D7A12">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31A70C31">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24C2026E">
            <w:pPr>
              <w:spacing w:line="360" w:lineRule="exact"/>
              <w:jc w:val="left"/>
              <w:rPr>
                <w:rFonts w:hint="eastAsia" w:ascii="宋体" w:hAnsi="宋体" w:eastAsia="宋体"/>
                <w:sz w:val="24"/>
              </w:rPr>
            </w:pPr>
            <w:r>
              <w:rPr>
                <w:rFonts w:hint="eastAsia" w:ascii="宋体" w:hAnsi="宋体" w:eastAsia="宋体"/>
                <w:sz w:val="24"/>
              </w:rPr>
              <w:t>健康水平</w:t>
            </w:r>
          </w:p>
        </w:tc>
        <w:tc>
          <w:tcPr>
            <w:tcW w:w="2891" w:type="dxa"/>
            <w:noWrap w:val="0"/>
            <w:vAlign w:val="center"/>
          </w:tcPr>
          <w:p w14:paraId="0EB5E3E7">
            <w:pPr>
              <w:spacing w:line="360" w:lineRule="exact"/>
              <w:jc w:val="left"/>
              <w:rPr>
                <w:rFonts w:ascii="宋体" w:hAnsi="宋体" w:eastAsia="宋体"/>
                <w:sz w:val="24"/>
              </w:rPr>
            </w:pPr>
            <w:r>
              <w:rPr>
                <w:rFonts w:hint="eastAsia" w:ascii="宋体" w:hAnsi="宋体" w:eastAsia="宋体"/>
                <w:sz w:val="24"/>
              </w:rPr>
              <w:t>通过预防接种工作的实施，提高我县适龄儿童的健康水平</w:t>
            </w:r>
          </w:p>
        </w:tc>
        <w:tc>
          <w:tcPr>
            <w:tcW w:w="1276" w:type="dxa"/>
            <w:noWrap w:val="0"/>
            <w:vAlign w:val="center"/>
          </w:tcPr>
          <w:p w14:paraId="2044B613">
            <w:pPr>
              <w:spacing w:line="360" w:lineRule="exact"/>
              <w:jc w:val="left"/>
              <w:rPr>
                <w:rFonts w:ascii="宋体" w:hAnsi="宋体" w:eastAsia="宋体"/>
                <w:sz w:val="24"/>
              </w:rPr>
            </w:pPr>
            <w:r>
              <w:rPr>
                <w:rFonts w:hint="eastAsia" w:ascii="宋体" w:hAnsi="宋体" w:eastAsia="宋体"/>
                <w:sz w:val="24"/>
              </w:rPr>
              <w:t>健康水平</w:t>
            </w:r>
          </w:p>
        </w:tc>
        <w:tc>
          <w:tcPr>
            <w:tcW w:w="1701" w:type="dxa"/>
            <w:noWrap w:val="0"/>
            <w:vAlign w:val="center"/>
          </w:tcPr>
          <w:p w14:paraId="5A5E0158">
            <w:pPr>
              <w:spacing w:line="360" w:lineRule="exact"/>
              <w:jc w:val="left"/>
              <w:rPr>
                <w:rFonts w:hint="eastAsia" w:ascii="宋体" w:hAnsi="宋体" w:eastAsia="宋体"/>
                <w:sz w:val="24"/>
              </w:rPr>
            </w:pPr>
            <w:r>
              <w:rPr>
                <w:rFonts w:hint="eastAsia" w:ascii="宋体" w:hAnsi="宋体" w:eastAsia="宋体"/>
                <w:sz w:val="24"/>
              </w:rPr>
              <w:t>依据调查结果</w:t>
            </w:r>
          </w:p>
        </w:tc>
      </w:tr>
      <w:tr w14:paraId="66CF9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065A72CE">
            <w:pPr>
              <w:spacing w:line="360" w:lineRule="exact"/>
              <w:jc w:val="center"/>
              <w:rPr>
                <w:rFonts w:hint="eastAsia" w:ascii="宋体" w:hAnsi="宋体" w:eastAsia="宋体"/>
                <w:sz w:val="24"/>
              </w:rPr>
            </w:pPr>
          </w:p>
        </w:tc>
        <w:tc>
          <w:tcPr>
            <w:tcW w:w="1134" w:type="dxa"/>
            <w:noWrap w:val="0"/>
            <w:vAlign w:val="center"/>
          </w:tcPr>
          <w:p w14:paraId="70A97353">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345C6463">
            <w:pPr>
              <w:spacing w:line="360" w:lineRule="exact"/>
              <w:jc w:val="left"/>
              <w:rPr>
                <w:rFonts w:hint="eastAsia" w:ascii="宋体" w:hAnsi="宋体" w:eastAsia="宋体"/>
                <w:sz w:val="24"/>
              </w:rPr>
            </w:pPr>
            <w:r>
              <w:rPr>
                <w:rFonts w:hint="eastAsia" w:ascii="宋体" w:hAnsi="宋体" w:eastAsia="宋体"/>
                <w:sz w:val="24"/>
              </w:rPr>
              <w:t>长期使用性</w:t>
            </w:r>
          </w:p>
        </w:tc>
        <w:tc>
          <w:tcPr>
            <w:tcW w:w="2891" w:type="dxa"/>
            <w:noWrap w:val="0"/>
            <w:vAlign w:val="center"/>
          </w:tcPr>
          <w:p w14:paraId="1DEFD92F">
            <w:pPr>
              <w:spacing w:line="360" w:lineRule="exact"/>
              <w:jc w:val="left"/>
              <w:rPr>
                <w:rFonts w:ascii="宋体" w:hAnsi="宋体" w:eastAsia="宋体"/>
                <w:sz w:val="24"/>
              </w:rPr>
            </w:pPr>
            <w:r>
              <w:rPr>
                <w:rFonts w:hint="eastAsia" w:ascii="宋体" w:hAnsi="宋体" w:eastAsia="宋体"/>
                <w:sz w:val="24"/>
              </w:rPr>
              <w:t>通过长期预防接种工作的实施，有效预防相关传染病的发生。</w:t>
            </w:r>
          </w:p>
        </w:tc>
        <w:tc>
          <w:tcPr>
            <w:tcW w:w="1276" w:type="dxa"/>
            <w:noWrap w:val="0"/>
            <w:vAlign w:val="center"/>
          </w:tcPr>
          <w:p w14:paraId="76946394">
            <w:pPr>
              <w:spacing w:line="360" w:lineRule="exact"/>
              <w:jc w:val="left"/>
              <w:rPr>
                <w:rFonts w:hint="eastAsia" w:ascii="宋体" w:hAnsi="宋体" w:eastAsia="宋体"/>
                <w:sz w:val="24"/>
              </w:rPr>
            </w:pPr>
            <w:r>
              <w:rPr>
                <w:rFonts w:hint="eastAsia" w:ascii="宋体" w:hAnsi="宋体" w:eastAsia="宋体"/>
                <w:sz w:val="24"/>
              </w:rPr>
              <w:t>减少和消除传染病发生</w:t>
            </w:r>
          </w:p>
        </w:tc>
        <w:tc>
          <w:tcPr>
            <w:tcW w:w="1701" w:type="dxa"/>
            <w:noWrap w:val="0"/>
            <w:vAlign w:val="center"/>
          </w:tcPr>
          <w:p w14:paraId="08C5C0CD">
            <w:pPr>
              <w:spacing w:line="360" w:lineRule="exact"/>
              <w:jc w:val="left"/>
              <w:rPr>
                <w:rFonts w:hint="eastAsia" w:ascii="宋体" w:hAnsi="宋体" w:eastAsia="宋体"/>
                <w:sz w:val="24"/>
              </w:rPr>
            </w:pPr>
            <w:r>
              <w:rPr>
                <w:rFonts w:hint="eastAsia" w:ascii="宋体" w:hAnsi="宋体" w:eastAsia="宋体"/>
                <w:sz w:val="24"/>
              </w:rPr>
              <w:t>依据调查结果</w:t>
            </w:r>
          </w:p>
        </w:tc>
      </w:tr>
      <w:tr w14:paraId="4689C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73868CB9">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0B6D5F06">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17AB01ED">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6FCA6490">
            <w:pPr>
              <w:spacing w:line="360" w:lineRule="exact"/>
              <w:jc w:val="left"/>
              <w:rPr>
                <w:rFonts w:ascii="宋体" w:hAnsi="宋体" w:eastAsia="宋体"/>
                <w:sz w:val="24"/>
              </w:rPr>
            </w:pPr>
            <w:r>
              <w:rPr>
                <w:rFonts w:hint="eastAsia" w:ascii="宋体" w:hAnsi="宋体" w:eastAsia="宋体"/>
                <w:sz w:val="24"/>
              </w:rPr>
              <w:t>接种点对我单位运送疫苗人员工作的满意程度</w:t>
            </w:r>
          </w:p>
        </w:tc>
        <w:tc>
          <w:tcPr>
            <w:tcW w:w="1276" w:type="dxa"/>
            <w:noWrap w:val="0"/>
            <w:vAlign w:val="center"/>
          </w:tcPr>
          <w:p w14:paraId="643D98FF">
            <w:pPr>
              <w:spacing w:line="360" w:lineRule="exact"/>
              <w:jc w:val="left"/>
              <w:rPr>
                <w:rFonts w:hint="eastAsia" w:ascii="宋体" w:hAnsi="宋体" w:eastAsia="宋体"/>
                <w:sz w:val="24"/>
              </w:rPr>
            </w:pPr>
            <w:r>
              <w:rPr>
                <w:rFonts w:ascii="宋体" w:hAnsi="宋体" w:eastAsia="宋体"/>
                <w:sz w:val="24"/>
              </w:rPr>
              <w:t>&gt;90%</w:t>
            </w:r>
          </w:p>
        </w:tc>
        <w:tc>
          <w:tcPr>
            <w:tcW w:w="1701" w:type="dxa"/>
            <w:noWrap w:val="0"/>
            <w:vAlign w:val="center"/>
          </w:tcPr>
          <w:p w14:paraId="2AF6F249">
            <w:pPr>
              <w:spacing w:line="360" w:lineRule="exact"/>
              <w:jc w:val="left"/>
              <w:rPr>
                <w:rFonts w:hint="eastAsia" w:ascii="宋体" w:hAnsi="宋体" w:eastAsia="宋体"/>
                <w:sz w:val="24"/>
              </w:rPr>
            </w:pPr>
            <w:r>
              <w:rPr>
                <w:rFonts w:hint="eastAsia" w:ascii="宋体" w:hAnsi="宋体" w:eastAsia="宋体"/>
                <w:sz w:val="24"/>
              </w:rPr>
              <w:t>依据调查结果</w:t>
            </w:r>
          </w:p>
        </w:tc>
      </w:tr>
    </w:tbl>
    <w:p w14:paraId="17329741">
      <w:pPr>
        <w:spacing w:line="360" w:lineRule="exact"/>
        <w:jc w:val="left"/>
        <w:rPr>
          <w:rFonts w:ascii="宋体" w:hAnsi="宋体" w:eastAsia="宋体"/>
          <w:sz w:val="24"/>
        </w:rPr>
        <w:sectPr>
          <w:pgSz w:w="16839" w:h="11907" w:orient="landscape"/>
          <w:pgMar w:top="1304" w:right="1984" w:bottom="1304" w:left="1134" w:header="851" w:footer="992" w:gutter="0"/>
          <w:cols w:space="720" w:num="1"/>
          <w:docGrid w:type="lines" w:linePitch="598" w:charSpace="0"/>
        </w:sectPr>
      </w:pPr>
    </w:p>
    <w:p w14:paraId="6A9C7984">
      <w:pPr>
        <w:spacing w:line="360" w:lineRule="exact"/>
        <w:jc w:val="left"/>
        <w:rPr>
          <w:rFonts w:ascii="宋体" w:hAnsi="宋体" w:eastAsia="宋体"/>
          <w:sz w:val="24"/>
        </w:rPr>
      </w:pPr>
    </w:p>
    <w:p w14:paraId="5E1C174B">
      <w:pPr>
        <w:spacing w:line="360" w:lineRule="exact"/>
        <w:ind w:firstLine="482" w:firstLineChars="200"/>
        <w:jc w:val="left"/>
        <w:outlineLvl w:val="3"/>
        <w:rPr>
          <w:rFonts w:ascii="宋体" w:hAnsi="宋体" w:eastAsia="宋体"/>
          <w:b/>
          <w:sz w:val="24"/>
        </w:rPr>
      </w:pPr>
      <w:bookmarkStart w:id="94" w:name="_Toc62803904"/>
      <w:r>
        <w:rPr>
          <w:rFonts w:hint="eastAsia" w:ascii="宋体" w:hAnsi="宋体" w:eastAsia="宋体"/>
          <w:b/>
          <w:sz w:val="24"/>
        </w:rPr>
        <w:t>94.2021年疾控中心核酸检测实验室运行经费项目绩效目标表</w:t>
      </w:r>
      <w:bookmarkEnd w:id="94"/>
      <w:r>
        <w:rPr>
          <w:rFonts w:hint="eastAsia" w:ascii="宋体" w:hAnsi="宋体" w:eastAsia="宋体"/>
          <w:b/>
          <w:sz w:val="24"/>
        </w:rPr>
        <w:t>TC 94、2021年疾控中心核酸检测实验室运行经费项目绩效目标表 \f C \l 1</w:t>
      </w:r>
      <w:r>
        <w:rPr>
          <w:rFonts w:ascii="宋体" w:hAnsi="宋体" w:eastAsia="宋体"/>
          <w:b/>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14:paraId="64019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14:paraId="76A21E80">
            <w:pPr>
              <w:spacing w:line="360" w:lineRule="exact"/>
              <w:jc w:val="left"/>
              <w:rPr>
                <w:rFonts w:ascii="宋体" w:hAnsi="宋体" w:eastAsia="宋体"/>
                <w:b/>
                <w:sz w:val="24"/>
              </w:rPr>
            </w:pPr>
            <w:r>
              <w:rPr>
                <w:rFonts w:ascii="宋体" w:hAnsi="宋体" w:eastAsia="宋体"/>
                <w:b/>
                <w:sz w:val="24"/>
              </w:rPr>
              <w:t>361008</w:t>
            </w:r>
            <w:r>
              <w:rPr>
                <w:rFonts w:hint="eastAsia" w:ascii="宋体" w:hAnsi="宋体" w:eastAsia="宋体"/>
                <w:b/>
                <w:sz w:val="24"/>
              </w:rPr>
              <w:t>涞水县疾病预防控制中心</w:t>
            </w:r>
          </w:p>
        </w:tc>
        <w:tc>
          <w:tcPr>
            <w:tcW w:w="1701" w:type="dxa"/>
            <w:tcBorders>
              <w:top w:val="single" w:color="FFFFFF" w:sz="6" w:space="0"/>
              <w:left w:val="single" w:color="FFFFFF" w:sz="6" w:space="0"/>
              <w:right w:val="single" w:color="FFFFFF" w:sz="6" w:space="0"/>
            </w:tcBorders>
            <w:noWrap w:val="0"/>
            <w:vAlign w:val="center"/>
          </w:tcPr>
          <w:p w14:paraId="4765417C">
            <w:pPr>
              <w:spacing w:line="360" w:lineRule="exact"/>
              <w:jc w:val="right"/>
              <w:rPr>
                <w:rFonts w:ascii="宋体" w:hAnsi="宋体" w:eastAsia="宋体"/>
                <w:sz w:val="24"/>
              </w:rPr>
            </w:pPr>
            <w:r>
              <w:rPr>
                <w:rFonts w:hint="eastAsia" w:ascii="宋体" w:hAnsi="宋体" w:eastAsia="宋体"/>
                <w:sz w:val="24"/>
              </w:rPr>
              <w:t>单位：万元</w:t>
            </w:r>
          </w:p>
        </w:tc>
      </w:tr>
      <w:tr w14:paraId="22A97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14:paraId="19AC0612">
            <w:pPr>
              <w:spacing w:line="360" w:lineRule="exact"/>
              <w:jc w:val="center"/>
              <w:rPr>
                <w:rFonts w:ascii="宋体" w:hAnsi="宋体" w:eastAsia="宋体"/>
                <w:b/>
                <w:sz w:val="24"/>
              </w:rPr>
            </w:pPr>
            <w:r>
              <w:rPr>
                <w:rFonts w:hint="eastAsia" w:ascii="宋体" w:hAnsi="宋体" w:eastAsia="宋体"/>
                <w:b/>
                <w:sz w:val="24"/>
              </w:rPr>
              <w:t>项目编码</w:t>
            </w:r>
          </w:p>
        </w:tc>
        <w:tc>
          <w:tcPr>
            <w:tcW w:w="2410" w:type="dxa"/>
            <w:gridSpan w:val="2"/>
            <w:noWrap w:val="0"/>
            <w:vAlign w:val="center"/>
          </w:tcPr>
          <w:p w14:paraId="4598B44F">
            <w:pPr>
              <w:spacing w:line="360" w:lineRule="exact"/>
              <w:jc w:val="left"/>
              <w:rPr>
                <w:rFonts w:ascii="宋体" w:hAnsi="宋体" w:eastAsia="宋体"/>
                <w:sz w:val="24"/>
              </w:rPr>
            </w:pPr>
            <w:r>
              <w:rPr>
                <w:rFonts w:ascii="宋体" w:hAnsi="宋体" w:eastAsia="宋体"/>
                <w:sz w:val="24"/>
              </w:rPr>
              <w:t>13062321TANFKPTGLUIC6</w:t>
            </w:r>
          </w:p>
        </w:tc>
        <w:tc>
          <w:tcPr>
            <w:tcW w:w="1587" w:type="dxa"/>
            <w:noWrap w:val="0"/>
            <w:vAlign w:val="center"/>
          </w:tcPr>
          <w:p w14:paraId="7406B572">
            <w:pPr>
              <w:spacing w:line="360" w:lineRule="exact"/>
              <w:jc w:val="center"/>
              <w:rPr>
                <w:rFonts w:ascii="宋体" w:hAnsi="宋体" w:eastAsia="宋体"/>
                <w:b/>
                <w:sz w:val="24"/>
              </w:rPr>
            </w:pPr>
            <w:r>
              <w:rPr>
                <w:rFonts w:hint="eastAsia" w:ascii="宋体" w:hAnsi="宋体" w:eastAsia="宋体"/>
                <w:b/>
                <w:sz w:val="24"/>
              </w:rPr>
              <w:t>项目名称</w:t>
            </w:r>
          </w:p>
        </w:tc>
        <w:tc>
          <w:tcPr>
            <w:tcW w:w="4281" w:type="dxa"/>
            <w:gridSpan w:val="3"/>
            <w:noWrap w:val="0"/>
            <w:vAlign w:val="center"/>
          </w:tcPr>
          <w:p w14:paraId="261E6D43">
            <w:pPr>
              <w:spacing w:line="360" w:lineRule="exact"/>
              <w:jc w:val="left"/>
              <w:rPr>
                <w:rFonts w:ascii="宋体" w:hAnsi="宋体" w:eastAsia="宋体"/>
                <w:sz w:val="24"/>
              </w:rPr>
            </w:pPr>
            <w:r>
              <w:rPr>
                <w:rFonts w:ascii="宋体" w:hAnsi="宋体" w:eastAsia="宋体"/>
                <w:sz w:val="24"/>
              </w:rPr>
              <w:t>2021</w:t>
            </w:r>
            <w:r>
              <w:rPr>
                <w:rFonts w:hint="eastAsia" w:ascii="宋体" w:hAnsi="宋体" w:eastAsia="宋体"/>
                <w:sz w:val="24"/>
              </w:rPr>
              <w:t>年疾控中心核酸检测实验室运行经费项目</w:t>
            </w:r>
          </w:p>
        </w:tc>
      </w:tr>
      <w:tr w14:paraId="1928C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120F2F15">
            <w:pPr>
              <w:spacing w:line="360" w:lineRule="exact"/>
              <w:jc w:val="center"/>
              <w:rPr>
                <w:rFonts w:ascii="宋体" w:hAnsi="宋体" w:eastAsia="宋体"/>
                <w:b/>
                <w:sz w:val="24"/>
              </w:rPr>
            </w:pPr>
            <w:r>
              <w:rPr>
                <w:rFonts w:hint="eastAsia" w:ascii="宋体" w:hAnsi="宋体" w:eastAsia="宋体"/>
                <w:b/>
                <w:sz w:val="24"/>
              </w:rPr>
              <w:t>预算规模及资金用途</w:t>
            </w:r>
          </w:p>
        </w:tc>
        <w:tc>
          <w:tcPr>
            <w:tcW w:w="1134" w:type="dxa"/>
            <w:noWrap w:val="0"/>
            <w:vAlign w:val="center"/>
          </w:tcPr>
          <w:p w14:paraId="23F272E8">
            <w:pPr>
              <w:spacing w:line="360" w:lineRule="exact"/>
              <w:jc w:val="center"/>
              <w:rPr>
                <w:rFonts w:ascii="宋体" w:hAnsi="宋体" w:eastAsia="宋体"/>
                <w:b/>
                <w:sz w:val="24"/>
              </w:rPr>
            </w:pPr>
            <w:r>
              <w:rPr>
                <w:rFonts w:hint="eastAsia" w:ascii="宋体" w:hAnsi="宋体" w:eastAsia="宋体"/>
                <w:b/>
                <w:sz w:val="24"/>
              </w:rPr>
              <w:t>预算数</w:t>
            </w:r>
          </w:p>
        </w:tc>
        <w:tc>
          <w:tcPr>
            <w:tcW w:w="1276" w:type="dxa"/>
            <w:noWrap w:val="0"/>
            <w:vAlign w:val="center"/>
          </w:tcPr>
          <w:p w14:paraId="1EAA33A1">
            <w:pPr>
              <w:spacing w:line="360" w:lineRule="exact"/>
              <w:jc w:val="left"/>
              <w:rPr>
                <w:rFonts w:ascii="宋体" w:hAnsi="宋体" w:eastAsia="宋体"/>
                <w:sz w:val="24"/>
              </w:rPr>
            </w:pPr>
            <w:r>
              <w:rPr>
                <w:rFonts w:ascii="宋体" w:hAnsi="宋体" w:eastAsia="宋体"/>
                <w:sz w:val="24"/>
              </w:rPr>
              <w:t>20.00</w:t>
            </w:r>
          </w:p>
        </w:tc>
        <w:tc>
          <w:tcPr>
            <w:tcW w:w="1587" w:type="dxa"/>
            <w:noWrap w:val="0"/>
            <w:vAlign w:val="center"/>
          </w:tcPr>
          <w:p w14:paraId="3D673FA0">
            <w:pPr>
              <w:spacing w:line="360" w:lineRule="exact"/>
              <w:jc w:val="center"/>
              <w:rPr>
                <w:rFonts w:ascii="宋体" w:hAnsi="宋体" w:eastAsia="宋体"/>
                <w:b/>
                <w:sz w:val="24"/>
              </w:rPr>
            </w:pPr>
            <w:r>
              <w:rPr>
                <w:rFonts w:hint="eastAsia" w:ascii="宋体" w:hAnsi="宋体" w:eastAsia="宋体"/>
                <w:b/>
                <w:sz w:val="24"/>
              </w:rPr>
              <w:t>其中：财政资金</w:t>
            </w:r>
          </w:p>
        </w:tc>
        <w:tc>
          <w:tcPr>
            <w:tcW w:w="1304" w:type="dxa"/>
            <w:noWrap w:val="0"/>
            <w:vAlign w:val="center"/>
          </w:tcPr>
          <w:p w14:paraId="6C807287">
            <w:pPr>
              <w:spacing w:line="360" w:lineRule="exact"/>
              <w:jc w:val="left"/>
              <w:rPr>
                <w:rFonts w:ascii="宋体" w:hAnsi="宋体" w:eastAsia="宋体"/>
                <w:sz w:val="24"/>
              </w:rPr>
            </w:pPr>
            <w:r>
              <w:rPr>
                <w:rFonts w:ascii="宋体" w:hAnsi="宋体" w:eastAsia="宋体"/>
                <w:sz w:val="24"/>
              </w:rPr>
              <w:t>20.00</w:t>
            </w:r>
          </w:p>
        </w:tc>
        <w:tc>
          <w:tcPr>
            <w:tcW w:w="1276" w:type="dxa"/>
            <w:noWrap w:val="0"/>
            <w:vAlign w:val="center"/>
          </w:tcPr>
          <w:p w14:paraId="39E82426">
            <w:pPr>
              <w:spacing w:line="360" w:lineRule="exact"/>
              <w:jc w:val="center"/>
              <w:rPr>
                <w:rFonts w:ascii="宋体" w:hAnsi="宋体" w:eastAsia="宋体"/>
                <w:b/>
                <w:sz w:val="24"/>
              </w:rPr>
            </w:pPr>
            <w:r>
              <w:rPr>
                <w:rFonts w:hint="eastAsia" w:ascii="宋体" w:hAnsi="宋体" w:eastAsia="宋体"/>
                <w:b/>
                <w:sz w:val="24"/>
              </w:rPr>
              <w:t>其他资金</w:t>
            </w:r>
          </w:p>
        </w:tc>
        <w:tc>
          <w:tcPr>
            <w:tcW w:w="1701" w:type="dxa"/>
            <w:noWrap w:val="0"/>
            <w:vAlign w:val="center"/>
          </w:tcPr>
          <w:p w14:paraId="309199D8">
            <w:pPr>
              <w:spacing w:line="360" w:lineRule="exact"/>
              <w:jc w:val="left"/>
              <w:rPr>
                <w:rFonts w:ascii="宋体" w:hAnsi="宋体" w:eastAsia="宋体"/>
                <w:sz w:val="24"/>
              </w:rPr>
            </w:pPr>
            <w:r>
              <w:rPr>
                <w:rFonts w:ascii="宋体" w:hAnsi="宋体" w:eastAsia="宋体"/>
                <w:sz w:val="24"/>
              </w:rPr>
              <w:t>0</w:t>
            </w:r>
          </w:p>
        </w:tc>
      </w:tr>
      <w:tr w14:paraId="4C05D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14:paraId="5B0A8E2E">
            <w:pPr>
              <w:spacing w:line="360" w:lineRule="exact"/>
              <w:jc w:val="left"/>
              <w:outlineLvl w:val="3"/>
              <w:rPr>
                <w:rFonts w:ascii="宋体" w:hAnsi="宋体" w:eastAsia="宋体"/>
                <w:sz w:val="24"/>
              </w:rPr>
            </w:pPr>
          </w:p>
        </w:tc>
        <w:tc>
          <w:tcPr>
            <w:tcW w:w="8278" w:type="dxa"/>
            <w:gridSpan w:val="6"/>
            <w:noWrap w:val="0"/>
            <w:vAlign w:val="center"/>
          </w:tcPr>
          <w:p w14:paraId="5EF67D28">
            <w:pPr>
              <w:spacing w:line="360" w:lineRule="exact"/>
              <w:jc w:val="left"/>
              <w:rPr>
                <w:rFonts w:ascii="宋体" w:hAnsi="宋体" w:eastAsia="宋体"/>
                <w:sz w:val="24"/>
              </w:rPr>
            </w:pPr>
            <w:r>
              <w:rPr>
                <w:rFonts w:hint="eastAsia" w:ascii="宋体" w:hAnsi="宋体" w:eastAsia="宋体"/>
                <w:sz w:val="24"/>
              </w:rPr>
              <w:t>保证核酸实验室工作的正常进行，有效应对新冠肺炎疫情防控工作，保障人民群众的生命安全。</w:t>
            </w:r>
          </w:p>
        </w:tc>
      </w:tr>
      <w:tr w14:paraId="18ED4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14:paraId="60B225DA">
            <w:pPr>
              <w:spacing w:line="360" w:lineRule="exact"/>
              <w:jc w:val="center"/>
              <w:rPr>
                <w:rFonts w:ascii="宋体" w:hAnsi="宋体" w:eastAsia="宋体"/>
                <w:b/>
                <w:sz w:val="24"/>
              </w:rPr>
            </w:pPr>
            <w:r>
              <w:rPr>
                <w:rFonts w:hint="eastAsia" w:ascii="宋体" w:hAnsi="宋体" w:eastAsia="宋体"/>
                <w:b/>
                <w:sz w:val="24"/>
              </w:rPr>
              <w:t>资金支出计划（</w:t>
            </w:r>
            <w:r>
              <w:rPr>
                <w:rFonts w:ascii="宋体" w:hAnsi="宋体" w:eastAsia="宋体"/>
                <w:b/>
                <w:sz w:val="24"/>
              </w:rPr>
              <w:t>%</w:t>
            </w:r>
            <w:r>
              <w:rPr>
                <w:rFonts w:hint="eastAsia" w:ascii="宋体" w:hAnsi="宋体" w:eastAsia="宋体"/>
                <w:b/>
                <w:sz w:val="24"/>
              </w:rPr>
              <w:t>）</w:t>
            </w:r>
          </w:p>
        </w:tc>
        <w:tc>
          <w:tcPr>
            <w:tcW w:w="2410" w:type="dxa"/>
            <w:gridSpan w:val="2"/>
            <w:noWrap w:val="0"/>
            <w:vAlign w:val="center"/>
          </w:tcPr>
          <w:p w14:paraId="7C8E420E">
            <w:pPr>
              <w:spacing w:line="360" w:lineRule="exact"/>
              <w:jc w:val="center"/>
              <w:rPr>
                <w:rFonts w:ascii="宋体" w:hAnsi="宋体" w:eastAsia="宋体"/>
                <w:b/>
                <w:sz w:val="24"/>
              </w:rPr>
            </w:pPr>
            <w:r>
              <w:rPr>
                <w:rFonts w:ascii="宋体" w:hAnsi="宋体" w:eastAsia="宋体"/>
                <w:b/>
                <w:sz w:val="24"/>
              </w:rPr>
              <w:t>3</w:t>
            </w:r>
            <w:r>
              <w:rPr>
                <w:rFonts w:hint="eastAsia" w:ascii="宋体" w:hAnsi="宋体" w:eastAsia="宋体"/>
                <w:b/>
                <w:sz w:val="24"/>
              </w:rPr>
              <w:t>月底</w:t>
            </w:r>
          </w:p>
        </w:tc>
        <w:tc>
          <w:tcPr>
            <w:tcW w:w="1587" w:type="dxa"/>
            <w:noWrap w:val="0"/>
            <w:vAlign w:val="center"/>
          </w:tcPr>
          <w:p w14:paraId="3BB82DDF">
            <w:pPr>
              <w:spacing w:line="360" w:lineRule="exact"/>
              <w:jc w:val="center"/>
              <w:rPr>
                <w:rFonts w:ascii="宋体" w:hAnsi="宋体" w:eastAsia="宋体"/>
                <w:b/>
                <w:sz w:val="24"/>
              </w:rPr>
            </w:pPr>
            <w:r>
              <w:rPr>
                <w:rFonts w:ascii="宋体" w:hAnsi="宋体" w:eastAsia="宋体"/>
                <w:b/>
                <w:sz w:val="24"/>
              </w:rPr>
              <w:t>6</w:t>
            </w:r>
            <w:r>
              <w:rPr>
                <w:rFonts w:hint="eastAsia" w:ascii="宋体" w:hAnsi="宋体" w:eastAsia="宋体"/>
                <w:b/>
                <w:sz w:val="24"/>
              </w:rPr>
              <w:t>月底</w:t>
            </w:r>
          </w:p>
        </w:tc>
        <w:tc>
          <w:tcPr>
            <w:tcW w:w="1304" w:type="dxa"/>
            <w:noWrap w:val="0"/>
            <w:vAlign w:val="center"/>
          </w:tcPr>
          <w:p w14:paraId="2E9111CF">
            <w:pPr>
              <w:spacing w:line="360" w:lineRule="exact"/>
              <w:jc w:val="center"/>
              <w:rPr>
                <w:rFonts w:ascii="宋体" w:hAnsi="宋体" w:eastAsia="宋体"/>
                <w:b/>
                <w:sz w:val="24"/>
              </w:rPr>
            </w:pPr>
            <w:r>
              <w:rPr>
                <w:rFonts w:ascii="宋体" w:hAnsi="宋体" w:eastAsia="宋体"/>
                <w:b/>
                <w:sz w:val="24"/>
              </w:rPr>
              <w:t>10</w:t>
            </w:r>
            <w:r>
              <w:rPr>
                <w:rFonts w:hint="eastAsia" w:ascii="宋体" w:hAnsi="宋体" w:eastAsia="宋体"/>
                <w:b/>
                <w:sz w:val="24"/>
              </w:rPr>
              <w:t>月底</w:t>
            </w:r>
          </w:p>
        </w:tc>
        <w:tc>
          <w:tcPr>
            <w:tcW w:w="2977" w:type="dxa"/>
            <w:gridSpan w:val="2"/>
            <w:noWrap w:val="0"/>
            <w:vAlign w:val="center"/>
          </w:tcPr>
          <w:p w14:paraId="56755F53">
            <w:pPr>
              <w:spacing w:line="360" w:lineRule="exact"/>
              <w:jc w:val="center"/>
              <w:rPr>
                <w:rFonts w:ascii="宋体" w:hAnsi="宋体" w:eastAsia="宋体"/>
                <w:b/>
                <w:sz w:val="24"/>
              </w:rPr>
            </w:pPr>
            <w:r>
              <w:rPr>
                <w:rFonts w:ascii="宋体" w:hAnsi="宋体" w:eastAsia="宋体"/>
                <w:b/>
                <w:sz w:val="24"/>
              </w:rPr>
              <w:t>12</w:t>
            </w:r>
            <w:r>
              <w:rPr>
                <w:rFonts w:hint="eastAsia" w:ascii="宋体" w:hAnsi="宋体" w:eastAsia="宋体"/>
                <w:b/>
                <w:sz w:val="24"/>
              </w:rPr>
              <w:t>月底</w:t>
            </w:r>
          </w:p>
        </w:tc>
      </w:tr>
      <w:tr w14:paraId="62110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14:paraId="71995E7C">
            <w:pPr>
              <w:spacing w:line="360" w:lineRule="exact"/>
              <w:jc w:val="left"/>
              <w:outlineLvl w:val="3"/>
              <w:rPr>
                <w:rFonts w:ascii="宋体" w:hAnsi="宋体" w:eastAsia="宋体"/>
                <w:sz w:val="24"/>
              </w:rPr>
            </w:pPr>
          </w:p>
        </w:tc>
        <w:tc>
          <w:tcPr>
            <w:tcW w:w="2410" w:type="dxa"/>
            <w:gridSpan w:val="2"/>
            <w:tcBorders>
              <w:bottom w:val="single" w:color="000000" w:sz="6" w:space="0"/>
            </w:tcBorders>
            <w:noWrap w:val="0"/>
            <w:vAlign w:val="center"/>
          </w:tcPr>
          <w:p w14:paraId="52E58FE8">
            <w:pPr>
              <w:spacing w:line="360" w:lineRule="exact"/>
              <w:jc w:val="center"/>
              <w:rPr>
                <w:rFonts w:ascii="宋体" w:hAnsi="宋体" w:eastAsia="宋体"/>
                <w:sz w:val="24"/>
              </w:rPr>
            </w:pPr>
            <w:r>
              <w:rPr>
                <w:rFonts w:ascii="宋体" w:hAnsi="宋体" w:eastAsia="宋体"/>
                <w:sz w:val="24"/>
              </w:rPr>
              <w:t>100.00%</w:t>
            </w:r>
          </w:p>
        </w:tc>
        <w:tc>
          <w:tcPr>
            <w:tcW w:w="1587" w:type="dxa"/>
            <w:tcBorders>
              <w:bottom w:val="single" w:color="000000" w:sz="6" w:space="0"/>
            </w:tcBorders>
            <w:noWrap w:val="0"/>
            <w:vAlign w:val="center"/>
          </w:tcPr>
          <w:p w14:paraId="2CAEB0E6">
            <w:pPr>
              <w:spacing w:line="360" w:lineRule="exact"/>
              <w:jc w:val="center"/>
              <w:rPr>
                <w:rFonts w:ascii="宋体" w:hAnsi="宋体" w:eastAsia="宋体"/>
                <w:sz w:val="24"/>
              </w:rPr>
            </w:pPr>
          </w:p>
        </w:tc>
        <w:tc>
          <w:tcPr>
            <w:tcW w:w="1304" w:type="dxa"/>
            <w:tcBorders>
              <w:bottom w:val="single" w:color="000000" w:sz="6" w:space="0"/>
            </w:tcBorders>
            <w:noWrap w:val="0"/>
            <w:vAlign w:val="center"/>
          </w:tcPr>
          <w:p w14:paraId="61EFE187">
            <w:pPr>
              <w:spacing w:line="360" w:lineRule="exact"/>
              <w:jc w:val="center"/>
              <w:rPr>
                <w:rFonts w:ascii="宋体" w:hAnsi="宋体" w:eastAsia="宋体"/>
                <w:sz w:val="24"/>
              </w:rPr>
            </w:pPr>
          </w:p>
        </w:tc>
        <w:tc>
          <w:tcPr>
            <w:tcW w:w="2977" w:type="dxa"/>
            <w:gridSpan w:val="2"/>
            <w:tcBorders>
              <w:bottom w:val="single" w:color="000000" w:sz="6" w:space="0"/>
            </w:tcBorders>
            <w:noWrap w:val="0"/>
            <w:vAlign w:val="center"/>
          </w:tcPr>
          <w:p w14:paraId="1F6BDBE0">
            <w:pPr>
              <w:spacing w:line="360" w:lineRule="exact"/>
              <w:jc w:val="center"/>
              <w:rPr>
                <w:rFonts w:ascii="宋体" w:hAnsi="宋体" w:eastAsia="宋体"/>
                <w:sz w:val="24"/>
              </w:rPr>
            </w:pPr>
          </w:p>
        </w:tc>
      </w:tr>
      <w:tr w14:paraId="60A6F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14:paraId="4F7DCD41">
            <w:pPr>
              <w:spacing w:line="360" w:lineRule="exact"/>
              <w:jc w:val="center"/>
              <w:rPr>
                <w:rFonts w:ascii="宋体" w:hAnsi="宋体" w:eastAsia="宋体"/>
                <w:b/>
                <w:sz w:val="24"/>
              </w:rPr>
            </w:pPr>
            <w:r>
              <w:rPr>
                <w:rFonts w:hint="eastAsia" w:ascii="宋体" w:hAnsi="宋体" w:eastAsia="宋体"/>
                <w:b/>
                <w:sz w:val="24"/>
              </w:rPr>
              <w:t>绩效目标</w:t>
            </w:r>
          </w:p>
        </w:tc>
        <w:tc>
          <w:tcPr>
            <w:tcW w:w="8278" w:type="dxa"/>
            <w:gridSpan w:val="6"/>
            <w:tcBorders>
              <w:bottom w:val="nil"/>
            </w:tcBorders>
            <w:noWrap w:val="0"/>
            <w:vAlign w:val="center"/>
          </w:tcPr>
          <w:p w14:paraId="542E6C5E">
            <w:pPr>
              <w:spacing w:line="360" w:lineRule="exact"/>
              <w:jc w:val="left"/>
              <w:rPr>
                <w:rFonts w:ascii="宋体" w:hAnsi="宋体" w:eastAsia="宋体"/>
                <w:sz w:val="24"/>
              </w:rPr>
            </w:pPr>
            <w:r>
              <w:rPr>
                <w:rFonts w:ascii="宋体" w:hAnsi="宋体" w:eastAsia="宋体"/>
                <w:sz w:val="24"/>
              </w:rPr>
              <w:t>1.</w:t>
            </w:r>
            <w:r>
              <w:rPr>
                <w:rFonts w:hint="eastAsia" w:ascii="宋体" w:hAnsi="宋体" w:eastAsia="宋体"/>
                <w:sz w:val="24"/>
              </w:rPr>
              <w:t>保障疫情防控物资的合理储备</w:t>
            </w:r>
          </w:p>
          <w:p w14:paraId="4BA9F23D">
            <w:pPr>
              <w:spacing w:line="360" w:lineRule="exact"/>
              <w:jc w:val="left"/>
              <w:rPr>
                <w:rFonts w:ascii="宋体" w:hAnsi="宋体" w:eastAsia="宋体"/>
                <w:sz w:val="24"/>
              </w:rPr>
            </w:pPr>
            <w:r>
              <w:rPr>
                <w:rFonts w:ascii="宋体" w:hAnsi="宋体" w:eastAsia="宋体"/>
                <w:sz w:val="24"/>
              </w:rPr>
              <w:t>2.</w:t>
            </w:r>
            <w:r>
              <w:rPr>
                <w:rFonts w:hint="eastAsia" w:ascii="宋体" w:hAnsi="宋体" w:eastAsia="宋体"/>
                <w:sz w:val="24"/>
              </w:rPr>
              <w:t>保障核酸实验室工作的正常进行</w:t>
            </w:r>
          </w:p>
          <w:p w14:paraId="2C9D6DFD">
            <w:pPr>
              <w:spacing w:line="360" w:lineRule="exact"/>
              <w:jc w:val="left"/>
              <w:rPr>
                <w:rFonts w:ascii="宋体" w:hAnsi="宋体" w:eastAsia="宋体"/>
                <w:sz w:val="24"/>
              </w:rPr>
            </w:pPr>
            <w:r>
              <w:rPr>
                <w:rFonts w:ascii="宋体" w:hAnsi="宋体" w:eastAsia="宋体"/>
                <w:sz w:val="24"/>
              </w:rPr>
              <w:t>3.</w:t>
            </w:r>
            <w:r>
              <w:rPr>
                <w:rFonts w:hint="eastAsia" w:ascii="宋体" w:hAnsi="宋体" w:eastAsia="宋体"/>
                <w:sz w:val="24"/>
              </w:rPr>
              <w:t>有效应对疫情防控工作需求</w:t>
            </w:r>
          </w:p>
          <w:p w14:paraId="245C1A59">
            <w:pPr>
              <w:spacing w:line="360" w:lineRule="exact"/>
              <w:jc w:val="left"/>
              <w:rPr>
                <w:rFonts w:ascii="宋体" w:hAnsi="宋体" w:eastAsia="宋体"/>
                <w:sz w:val="24"/>
              </w:rPr>
            </w:pPr>
            <w:r>
              <w:rPr>
                <w:rFonts w:ascii="宋体" w:hAnsi="宋体" w:eastAsia="宋体"/>
                <w:sz w:val="24"/>
              </w:rPr>
              <w:t>4.</w:t>
            </w:r>
            <w:r>
              <w:rPr>
                <w:rFonts w:hint="eastAsia" w:ascii="宋体" w:hAnsi="宋体" w:eastAsia="宋体"/>
                <w:sz w:val="24"/>
              </w:rPr>
              <w:t>保护人民群众的生命安全</w:t>
            </w:r>
          </w:p>
        </w:tc>
      </w:tr>
    </w:tbl>
    <w:p w14:paraId="0D0B7488">
      <w:pPr>
        <w:spacing w:line="360" w:lineRule="exact"/>
        <w:ind w:firstLine="480" w:firstLineChars="200"/>
        <w:jc w:val="center"/>
        <w:rPr>
          <w:rFonts w:ascii="宋体" w:hAnsi="宋体" w:eastAsia="宋体"/>
          <w:sz w:val="24"/>
        </w:rPr>
      </w:pPr>
      <w:r>
        <w:rPr>
          <w:rFonts w:ascii="宋体" w:hAnsi="宋体" w:eastAsia="宋体"/>
          <w:sz w:val="24"/>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14:paraId="698AC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14:paraId="470EECEE">
            <w:pPr>
              <w:spacing w:line="360" w:lineRule="exact"/>
              <w:jc w:val="center"/>
              <w:rPr>
                <w:rFonts w:ascii="宋体" w:hAnsi="宋体" w:eastAsia="宋体"/>
                <w:b/>
                <w:sz w:val="24"/>
              </w:rPr>
            </w:pPr>
            <w:r>
              <w:rPr>
                <w:rFonts w:hint="eastAsia" w:ascii="宋体" w:hAnsi="宋体" w:eastAsia="宋体"/>
                <w:b/>
                <w:sz w:val="24"/>
              </w:rPr>
              <w:t>一级指标</w:t>
            </w:r>
          </w:p>
        </w:tc>
        <w:tc>
          <w:tcPr>
            <w:tcW w:w="1134" w:type="dxa"/>
            <w:noWrap w:val="0"/>
            <w:vAlign w:val="center"/>
          </w:tcPr>
          <w:p w14:paraId="421F4EAD">
            <w:pPr>
              <w:spacing w:line="360" w:lineRule="exact"/>
              <w:jc w:val="center"/>
              <w:rPr>
                <w:rFonts w:ascii="宋体" w:hAnsi="宋体" w:eastAsia="宋体"/>
                <w:b/>
                <w:sz w:val="24"/>
              </w:rPr>
            </w:pPr>
            <w:r>
              <w:rPr>
                <w:rFonts w:hint="eastAsia" w:ascii="宋体" w:hAnsi="宋体" w:eastAsia="宋体"/>
                <w:b/>
                <w:sz w:val="24"/>
              </w:rPr>
              <w:t>二级指标</w:t>
            </w:r>
          </w:p>
        </w:tc>
        <w:tc>
          <w:tcPr>
            <w:tcW w:w="1276" w:type="dxa"/>
            <w:noWrap w:val="0"/>
            <w:vAlign w:val="center"/>
          </w:tcPr>
          <w:p w14:paraId="7F67D775">
            <w:pPr>
              <w:spacing w:line="360" w:lineRule="exact"/>
              <w:jc w:val="center"/>
              <w:rPr>
                <w:rFonts w:ascii="宋体" w:hAnsi="宋体" w:eastAsia="宋体"/>
                <w:b/>
                <w:sz w:val="24"/>
              </w:rPr>
            </w:pPr>
            <w:r>
              <w:rPr>
                <w:rFonts w:hint="eastAsia" w:ascii="宋体" w:hAnsi="宋体" w:eastAsia="宋体"/>
                <w:b/>
                <w:sz w:val="24"/>
              </w:rPr>
              <w:t>三级指标</w:t>
            </w:r>
          </w:p>
        </w:tc>
        <w:tc>
          <w:tcPr>
            <w:tcW w:w="2891" w:type="dxa"/>
            <w:noWrap w:val="0"/>
            <w:vAlign w:val="center"/>
          </w:tcPr>
          <w:p w14:paraId="3A1BADAA">
            <w:pPr>
              <w:spacing w:line="360" w:lineRule="exact"/>
              <w:jc w:val="center"/>
              <w:rPr>
                <w:rFonts w:ascii="宋体" w:hAnsi="宋体" w:eastAsia="宋体"/>
                <w:b/>
                <w:sz w:val="24"/>
              </w:rPr>
            </w:pPr>
            <w:r>
              <w:rPr>
                <w:rFonts w:hint="eastAsia" w:ascii="宋体" w:hAnsi="宋体" w:eastAsia="宋体"/>
                <w:b/>
                <w:sz w:val="24"/>
              </w:rPr>
              <w:t>绩效指标描述</w:t>
            </w:r>
          </w:p>
        </w:tc>
        <w:tc>
          <w:tcPr>
            <w:tcW w:w="1276" w:type="dxa"/>
            <w:noWrap w:val="0"/>
            <w:vAlign w:val="center"/>
          </w:tcPr>
          <w:p w14:paraId="3665CBDF">
            <w:pPr>
              <w:spacing w:line="360" w:lineRule="exact"/>
              <w:jc w:val="center"/>
              <w:rPr>
                <w:rFonts w:ascii="宋体" w:hAnsi="宋体" w:eastAsia="宋体"/>
                <w:b/>
                <w:sz w:val="24"/>
              </w:rPr>
            </w:pPr>
            <w:r>
              <w:rPr>
                <w:rFonts w:hint="eastAsia" w:ascii="宋体" w:hAnsi="宋体" w:eastAsia="宋体"/>
                <w:b/>
                <w:sz w:val="24"/>
              </w:rPr>
              <w:t>指标值</w:t>
            </w:r>
          </w:p>
        </w:tc>
        <w:tc>
          <w:tcPr>
            <w:tcW w:w="1701" w:type="dxa"/>
            <w:noWrap w:val="0"/>
            <w:vAlign w:val="center"/>
          </w:tcPr>
          <w:p w14:paraId="6BC89342">
            <w:pPr>
              <w:spacing w:line="360" w:lineRule="exact"/>
              <w:jc w:val="center"/>
              <w:rPr>
                <w:rFonts w:ascii="宋体" w:hAnsi="宋体" w:eastAsia="宋体"/>
                <w:b/>
                <w:sz w:val="24"/>
              </w:rPr>
            </w:pPr>
            <w:r>
              <w:rPr>
                <w:rFonts w:hint="eastAsia" w:ascii="宋体" w:hAnsi="宋体" w:eastAsia="宋体"/>
                <w:b/>
                <w:sz w:val="24"/>
              </w:rPr>
              <w:t>指标值确定依据</w:t>
            </w:r>
          </w:p>
        </w:tc>
      </w:tr>
      <w:tr w14:paraId="6008A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04B54387">
            <w:pPr>
              <w:spacing w:line="360" w:lineRule="exact"/>
              <w:jc w:val="center"/>
              <w:rPr>
                <w:rFonts w:ascii="宋体" w:hAnsi="宋体" w:eastAsia="宋体"/>
                <w:sz w:val="24"/>
              </w:rPr>
            </w:pPr>
            <w:r>
              <w:rPr>
                <w:rFonts w:hint="eastAsia" w:ascii="宋体" w:hAnsi="宋体" w:eastAsia="宋体"/>
                <w:sz w:val="24"/>
              </w:rPr>
              <w:t>产出指标</w:t>
            </w:r>
          </w:p>
        </w:tc>
        <w:tc>
          <w:tcPr>
            <w:tcW w:w="1134" w:type="dxa"/>
            <w:noWrap w:val="0"/>
            <w:vAlign w:val="center"/>
          </w:tcPr>
          <w:p w14:paraId="79F2505F">
            <w:pPr>
              <w:spacing w:line="360" w:lineRule="exact"/>
              <w:jc w:val="left"/>
              <w:rPr>
                <w:rFonts w:ascii="宋体" w:hAnsi="宋体" w:eastAsia="宋体"/>
                <w:sz w:val="24"/>
              </w:rPr>
            </w:pPr>
            <w:r>
              <w:rPr>
                <w:rFonts w:hint="eastAsia" w:ascii="宋体" w:hAnsi="宋体" w:eastAsia="宋体"/>
                <w:sz w:val="24"/>
              </w:rPr>
              <w:t>数量指标</w:t>
            </w:r>
          </w:p>
        </w:tc>
        <w:tc>
          <w:tcPr>
            <w:tcW w:w="1276" w:type="dxa"/>
            <w:noWrap w:val="0"/>
            <w:vAlign w:val="center"/>
          </w:tcPr>
          <w:p w14:paraId="4D0BA6E2">
            <w:pPr>
              <w:spacing w:line="360" w:lineRule="exact"/>
              <w:jc w:val="left"/>
              <w:rPr>
                <w:rFonts w:ascii="宋体" w:hAnsi="宋体" w:eastAsia="宋体"/>
                <w:sz w:val="24"/>
              </w:rPr>
            </w:pPr>
            <w:r>
              <w:rPr>
                <w:rFonts w:hint="eastAsia" w:ascii="宋体" w:hAnsi="宋体" w:eastAsia="宋体"/>
                <w:sz w:val="24"/>
              </w:rPr>
              <w:t>检测任务完成率</w:t>
            </w:r>
          </w:p>
        </w:tc>
        <w:tc>
          <w:tcPr>
            <w:tcW w:w="2891" w:type="dxa"/>
            <w:noWrap w:val="0"/>
            <w:vAlign w:val="center"/>
          </w:tcPr>
          <w:p w14:paraId="0087B465">
            <w:pPr>
              <w:spacing w:line="360" w:lineRule="exact"/>
              <w:jc w:val="left"/>
              <w:rPr>
                <w:rFonts w:ascii="宋体" w:hAnsi="宋体" w:eastAsia="宋体"/>
                <w:sz w:val="24"/>
              </w:rPr>
            </w:pPr>
            <w:r>
              <w:rPr>
                <w:rFonts w:hint="eastAsia" w:ascii="宋体" w:hAnsi="宋体" w:eastAsia="宋体"/>
                <w:sz w:val="24"/>
              </w:rPr>
              <w:t>单位安排的核酸检测任务</w:t>
            </w:r>
          </w:p>
        </w:tc>
        <w:tc>
          <w:tcPr>
            <w:tcW w:w="1276" w:type="dxa"/>
            <w:noWrap w:val="0"/>
            <w:vAlign w:val="center"/>
          </w:tcPr>
          <w:p w14:paraId="1C86E40B">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5C7DC913">
            <w:pPr>
              <w:spacing w:line="360" w:lineRule="exact"/>
              <w:jc w:val="left"/>
              <w:rPr>
                <w:rFonts w:ascii="宋体" w:hAnsi="宋体" w:eastAsia="宋体"/>
                <w:sz w:val="24"/>
              </w:rPr>
            </w:pPr>
            <w:r>
              <w:rPr>
                <w:rFonts w:hint="eastAsia" w:ascii="宋体" w:hAnsi="宋体" w:eastAsia="宋体"/>
                <w:sz w:val="24"/>
              </w:rPr>
              <w:t>依据统计资料</w:t>
            </w:r>
          </w:p>
        </w:tc>
      </w:tr>
      <w:tr w14:paraId="2AA45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73B5D18B">
            <w:pPr>
              <w:spacing w:line="360" w:lineRule="exact"/>
              <w:jc w:val="center"/>
              <w:rPr>
                <w:rFonts w:hint="eastAsia" w:ascii="宋体" w:hAnsi="宋体" w:eastAsia="宋体"/>
                <w:sz w:val="24"/>
              </w:rPr>
            </w:pPr>
          </w:p>
        </w:tc>
        <w:tc>
          <w:tcPr>
            <w:tcW w:w="1134" w:type="dxa"/>
            <w:noWrap w:val="0"/>
            <w:vAlign w:val="center"/>
          </w:tcPr>
          <w:p w14:paraId="170D174D">
            <w:pPr>
              <w:spacing w:line="360" w:lineRule="exact"/>
              <w:jc w:val="left"/>
              <w:rPr>
                <w:rFonts w:hint="eastAsia" w:ascii="宋体" w:hAnsi="宋体" w:eastAsia="宋体"/>
                <w:sz w:val="24"/>
              </w:rPr>
            </w:pPr>
            <w:r>
              <w:rPr>
                <w:rFonts w:hint="eastAsia" w:ascii="宋体" w:hAnsi="宋体" w:eastAsia="宋体"/>
                <w:sz w:val="24"/>
              </w:rPr>
              <w:t>质量指标</w:t>
            </w:r>
          </w:p>
        </w:tc>
        <w:tc>
          <w:tcPr>
            <w:tcW w:w="1276" w:type="dxa"/>
            <w:noWrap w:val="0"/>
            <w:vAlign w:val="center"/>
          </w:tcPr>
          <w:p w14:paraId="191D0874">
            <w:pPr>
              <w:spacing w:line="360" w:lineRule="exact"/>
              <w:jc w:val="left"/>
              <w:rPr>
                <w:rFonts w:hint="eastAsia" w:ascii="宋体" w:hAnsi="宋体" w:eastAsia="宋体"/>
                <w:sz w:val="24"/>
              </w:rPr>
            </w:pPr>
            <w:r>
              <w:rPr>
                <w:rFonts w:hint="eastAsia" w:ascii="宋体" w:hAnsi="宋体" w:eastAsia="宋体"/>
                <w:sz w:val="24"/>
              </w:rPr>
              <w:t>购置质量合格率</w:t>
            </w:r>
          </w:p>
        </w:tc>
        <w:tc>
          <w:tcPr>
            <w:tcW w:w="2891" w:type="dxa"/>
            <w:noWrap w:val="0"/>
            <w:vAlign w:val="center"/>
          </w:tcPr>
          <w:p w14:paraId="68985A1C">
            <w:pPr>
              <w:spacing w:line="360" w:lineRule="exact"/>
              <w:jc w:val="left"/>
              <w:rPr>
                <w:rFonts w:ascii="宋体" w:hAnsi="宋体" w:eastAsia="宋体"/>
                <w:sz w:val="24"/>
              </w:rPr>
            </w:pPr>
            <w:r>
              <w:rPr>
                <w:rFonts w:hint="eastAsia" w:ascii="宋体" w:hAnsi="宋体" w:eastAsia="宋体"/>
                <w:sz w:val="24"/>
              </w:rPr>
              <w:t>购置质量合格的数量占购置总数量的比例</w:t>
            </w:r>
          </w:p>
        </w:tc>
        <w:tc>
          <w:tcPr>
            <w:tcW w:w="1276" w:type="dxa"/>
            <w:noWrap w:val="0"/>
            <w:vAlign w:val="center"/>
          </w:tcPr>
          <w:p w14:paraId="4E3AC07D">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651CED1A">
            <w:pPr>
              <w:spacing w:line="360" w:lineRule="exact"/>
              <w:jc w:val="left"/>
              <w:rPr>
                <w:rFonts w:hint="eastAsia" w:ascii="宋体" w:hAnsi="宋体" w:eastAsia="宋体"/>
                <w:sz w:val="24"/>
              </w:rPr>
            </w:pPr>
            <w:r>
              <w:rPr>
                <w:rFonts w:hint="eastAsia" w:ascii="宋体" w:hAnsi="宋体" w:eastAsia="宋体"/>
                <w:sz w:val="24"/>
              </w:rPr>
              <w:t>依据采购合同的要求</w:t>
            </w:r>
          </w:p>
        </w:tc>
      </w:tr>
      <w:tr w14:paraId="3CBBF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2B90985D">
            <w:pPr>
              <w:spacing w:line="360" w:lineRule="exact"/>
              <w:jc w:val="center"/>
              <w:rPr>
                <w:rFonts w:hint="eastAsia" w:ascii="宋体" w:hAnsi="宋体" w:eastAsia="宋体"/>
                <w:sz w:val="24"/>
              </w:rPr>
            </w:pPr>
          </w:p>
        </w:tc>
        <w:tc>
          <w:tcPr>
            <w:tcW w:w="1134" w:type="dxa"/>
            <w:noWrap w:val="0"/>
            <w:vAlign w:val="center"/>
          </w:tcPr>
          <w:p w14:paraId="70274881">
            <w:pPr>
              <w:spacing w:line="360" w:lineRule="exact"/>
              <w:jc w:val="left"/>
              <w:rPr>
                <w:rFonts w:hint="eastAsia" w:ascii="宋体" w:hAnsi="宋体" w:eastAsia="宋体"/>
                <w:sz w:val="24"/>
              </w:rPr>
            </w:pPr>
            <w:r>
              <w:rPr>
                <w:rFonts w:hint="eastAsia" w:ascii="宋体" w:hAnsi="宋体" w:eastAsia="宋体"/>
                <w:sz w:val="24"/>
              </w:rPr>
              <w:t>时效指标</w:t>
            </w:r>
          </w:p>
        </w:tc>
        <w:tc>
          <w:tcPr>
            <w:tcW w:w="1276" w:type="dxa"/>
            <w:noWrap w:val="0"/>
            <w:vAlign w:val="center"/>
          </w:tcPr>
          <w:p w14:paraId="64E7313A">
            <w:pPr>
              <w:spacing w:line="360" w:lineRule="exact"/>
              <w:jc w:val="left"/>
              <w:rPr>
                <w:rFonts w:hint="eastAsia" w:ascii="宋体" w:hAnsi="宋体" w:eastAsia="宋体"/>
                <w:sz w:val="24"/>
              </w:rPr>
            </w:pPr>
            <w:r>
              <w:rPr>
                <w:rFonts w:hint="eastAsia" w:ascii="宋体" w:hAnsi="宋体" w:eastAsia="宋体"/>
                <w:sz w:val="24"/>
              </w:rPr>
              <w:t>采购合同计划完成率</w:t>
            </w:r>
          </w:p>
        </w:tc>
        <w:tc>
          <w:tcPr>
            <w:tcW w:w="2891" w:type="dxa"/>
            <w:noWrap w:val="0"/>
            <w:vAlign w:val="center"/>
          </w:tcPr>
          <w:p w14:paraId="7BFDD964">
            <w:pPr>
              <w:spacing w:line="360" w:lineRule="exact"/>
              <w:jc w:val="left"/>
              <w:rPr>
                <w:rFonts w:ascii="宋体" w:hAnsi="宋体" w:eastAsia="宋体"/>
                <w:sz w:val="24"/>
              </w:rPr>
            </w:pPr>
            <w:r>
              <w:rPr>
                <w:rFonts w:hint="eastAsia" w:ascii="宋体" w:hAnsi="宋体" w:eastAsia="宋体"/>
                <w:sz w:val="24"/>
              </w:rPr>
              <w:t>完成采购的合同占全部合同的比例</w:t>
            </w:r>
          </w:p>
        </w:tc>
        <w:tc>
          <w:tcPr>
            <w:tcW w:w="1276" w:type="dxa"/>
            <w:noWrap w:val="0"/>
            <w:vAlign w:val="center"/>
          </w:tcPr>
          <w:p w14:paraId="63915C6D">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138F0F86">
            <w:pPr>
              <w:spacing w:line="360" w:lineRule="exact"/>
              <w:jc w:val="left"/>
              <w:rPr>
                <w:rFonts w:hint="eastAsia" w:ascii="宋体" w:hAnsi="宋体" w:eastAsia="宋体"/>
                <w:sz w:val="24"/>
              </w:rPr>
            </w:pPr>
            <w:r>
              <w:rPr>
                <w:rFonts w:hint="eastAsia" w:ascii="宋体" w:hAnsi="宋体" w:eastAsia="宋体"/>
                <w:sz w:val="24"/>
              </w:rPr>
              <w:t>依据采购合同的要求</w:t>
            </w:r>
          </w:p>
        </w:tc>
      </w:tr>
      <w:tr w14:paraId="5A7F4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479DC601">
            <w:pPr>
              <w:spacing w:line="360" w:lineRule="exact"/>
              <w:jc w:val="center"/>
              <w:rPr>
                <w:rFonts w:hint="eastAsia" w:ascii="宋体" w:hAnsi="宋体" w:eastAsia="宋体"/>
                <w:sz w:val="24"/>
              </w:rPr>
            </w:pPr>
          </w:p>
        </w:tc>
        <w:tc>
          <w:tcPr>
            <w:tcW w:w="1134" w:type="dxa"/>
            <w:noWrap w:val="0"/>
            <w:vAlign w:val="center"/>
          </w:tcPr>
          <w:p w14:paraId="4AB3BC11">
            <w:pPr>
              <w:spacing w:line="360" w:lineRule="exact"/>
              <w:jc w:val="left"/>
              <w:rPr>
                <w:rFonts w:hint="eastAsia" w:ascii="宋体" w:hAnsi="宋体" w:eastAsia="宋体"/>
                <w:sz w:val="24"/>
              </w:rPr>
            </w:pPr>
            <w:r>
              <w:rPr>
                <w:rFonts w:hint="eastAsia" w:ascii="宋体" w:hAnsi="宋体" w:eastAsia="宋体"/>
                <w:sz w:val="24"/>
              </w:rPr>
              <w:t>成本指标</w:t>
            </w:r>
          </w:p>
        </w:tc>
        <w:tc>
          <w:tcPr>
            <w:tcW w:w="1276" w:type="dxa"/>
            <w:noWrap w:val="0"/>
            <w:vAlign w:val="center"/>
          </w:tcPr>
          <w:p w14:paraId="0E870B3B">
            <w:pPr>
              <w:spacing w:line="360" w:lineRule="exact"/>
              <w:jc w:val="left"/>
              <w:rPr>
                <w:rFonts w:hint="eastAsia" w:ascii="宋体" w:hAnsi="宋体" w:eastAsia="宋体"/>
                <w:sz w:val="24"/>
              </w:rPr>
            </w:pPr>
            <w:r>
              <w:rPr>
                <w:rFonts w:hint="eastAsia" w:ascii="宋体" w:hAnsi="宋体" w:eastAsia="宋体"/>
                <w:sz w:val="24"/>
              </w:rPr>
              <w:t>收费执行率</w:t>
            </w:r>
          </w:p>
        </w:tc>
        <w:tc>
          <w:tcPr>
            <w:tcW w:w="2891" w:type="dxa"/>
            <w:noWrap w:val="0"/>
            <w:vAlign w:val="center"/>
          </w:tcPr>
          <w:p w14:paraId="3877DFA1">
            <w:pPr>
              <w:spacing w:line="360" w:lineRule="exact"/>
              <w:jc w:val="left"/>
              <w:rPr>
                <w:rFonts w:ascii="宋体" w:hAnsi="宋体" w:eastAsia="宋体"/>
                <w:sz w:val="24"/>
              </w:rPr>
            </w:pPr>
            <w:r>
              <w:rPr>
                <w:rFonts w:hint="eastAsia" w:ascii="宋体" w:hAnsi="宋体" w:eastAsia="宋体"/>
                <w:sz w:val="24"/>
              </w:rPr>
              <w:t>严格按核酸检测收费标准</w:t>
            </w:r>
            <w:r>
              <w:rPr>
                <w:rFonts w:ascii="宋体" w:hAnsi="宋体" w:eastAsia="宋体"/>
                <w:sz w:val="24"/>
              </w:rPr>
              <w:t>50</w:t>
            </w:r>
            <w:r>
              <w:rPr>
                <w:rFonts w:hint="eastAsia" w:ascii="宋体" w:hAnsi="宋体" w:eastAsia="宋体"/>
                <w:sz w:val="24"/>
              </w:rPr>
              <w:t>元</w:t>
            </w:r>
            <w:r>
              <w:rPr>
                <w:rFonts w:ascii="宋体" w:hAnsi="宋体" w:eastAsia="宋体"/>
                <w:sz w:val="24"/>
              </w:rPr>
              <w:t>/</w:t>
            </w:r>
            <w:r>
              <w:rPr>
                <w:rFonts w:hint="eastAsia" w:ascii="宋体" w:hAnsi="宋体" w:eastAsia="宋体"/>
                <w:sz w:val="24"/>
              </w:rPr>
              <w:t>人进行收费。</w:t>
            </w:r>
          </w:p>
        </w:tc>
        <w:tc>
          <w:tcPr>
            <w:tcW w:w="1276" w:type="dxa"/>
            <w:noWrap w:val="0"/>
            <w:vAlign w:val="center"/>
          </w:tcPr>
          <w:p w14:paraId="5BBC6E87">
            <w:pPr>
              <w:spacing w:line="360" w:lineRule="exact"/>
              <w:jc w:val="left"/>
              <w:rPr>
                <w:rFonts w:ascii="宋体" w:hAnsi="宋体" w:eastAsia="宋体"/>
                <w:sz w:val="24"/>
              </w:rPr>
            </w:pPr>
            <w:r>
              <w:rPr>
                <w:rFonts w:ascii="宋体" w:hAnsi="宋体" w:eastAsia="宋体"/>
                <w:sz w:val="24"/>
              </w:rPr>
              <w:t>100%</w:t>
            </w:r>
          </w:p>
        </w:tc>
        <w:tc>
          <w:tcPr>
            <w:tcW w:w="1701" w:type="dxa"/>
            <w:noWrap w:val="0"/>
            <w:vAlign w:val="center"/>
          </w:tcPr>
          <w:p w14:paraId="5683036A">
            <w:pPr>
              <w:spacing w:line="360" w:lineRule="exact"/>
              <w:jc w:val="left"/>
              <w:rPr>
                <w:rFonts w:hint="eastAsia" w:ascii="宋体" w:hAnsi="宋体" w:eastAsia="宋体"/>
                <w:sz w:val="24"/>
              </w:rPr>
            </w:pPr>
            <w:r>
              <w:rPr>
                <w:rFonts w:hint="eastAsia" w:ascii="宋体" w:hAnsi="宋体" w:eastAsia="宋体"/>
                <w:sz w:val="24"/>
              </w:rPr>
              <w:t>依据冀发改公价【</w:t>
            </w:r>
            <w:r>
              <w:rPr>
                <w:rFonts w:ascii="宋体" w:hAnsi="宋体" w:eastAsia="宋体"/>
                <w:sz w:val="24"/>
              </w:rPr>
              <w:t>2020</w:t>
            </w:r>
            <w:r>
              <w:rPr>
                <w:rFonts w:hint="eastAsia" w:ascii="宋体" w:hAnsi="宋体" w:eastAsia="宋体"/>
                <w:sz w:val="24"/>
              </w:rPr>
              <w:t>】</w:t>
            </w:r>
            <w:r>
              <w:rPr>
                <w:rFonts w:ascii="宋体" w:hAnsi="宋体" w:eastAsia="宋体"/>
                <w:sz w:val="24"/>
              </w:rPr>
              <w:t>1741</w:t>
            </w:r>
            <w:r>
              <w:rPr>
                <w:rFonts w:hint="eastAsia" w:ascii="宋体" w:hAnsi="宋体" w:eastAsia="宋体"/>
                <w:sz w:val="24"/>
              </w:rPr>
              <w:t>号文件</w:t>
            </w:r>
          </w:p>
        </w:tc>
      </w:tr>
      <w:tr w14:paraId="6F290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14:paraId="2015E633">
            <w:pPr>
              <w:spacing w:line="360" w:lineRule="exact"/>
              <w:jc w:val="center"/>
              <w:rPr>
                <w:rFonts w:hint="eastAsia" w:ascii="宋体" w:hAnsi="宋体" w:eastAsia="宋体"/>
                <w:sz w:val="24"/>
              </w:rPr>
            </w:pPr>
            <w:r>
              <w:rPr>
                <w:rFonts w:hint="eastAsia" w:ascii="宋体" w:hAnsi="宋体" w:eastAsia="宋体"/>
                <w:sz w:val="24"/>
              </w:rPr>
              <w:t>效益指标</w:t>
            </w:r>
          </w:p>
        </w:tc>
        <w:tc>
          <w:tcPr>
            <w:tcW w:w="1134" w:type="dxa"/>
            <w:noWrap w:val="0"/>
            <w:vAlign w:val="center"/>
          </w:tcPr>
          <w:p w14:paraId="3C681F74">
            <w:pPr>
              <w:spacing w:line="360" w:lineRule="exact"/>
              <w:jc w:val="left"/>
              <w:rPr>
                <w:rFonts w:hint="eastAsia" w:ascii="宋体" w:hAnsi="宋体" w:eastAsia="宋体"/>
                <w:sz w:val="24"/>
              </w:rPr>
            </w:pPr>
            <w:r>
              <w:rPr>
                <w:rFonts w:hint="eastAsia" w:ascii="宋体" w:hAnsi="宋体" w:eastAsia="宋体"/>
                <w:sz w:val="24"/>
              </w:rPr>
              <w:t>社会效益指标</w:t>
            </w:r>
          </w:p>
        </w:tc>
        <w:tc>
          <w:tcPr>
            <w:tcW w:w="1276" w:type="dxa"/>
            <w:noWrap w:val="0"/>
            <w:vAlign w:val="center"/>
          </w:tcPr>
          <w:p w14:paraId="56EFE1F5">
            <w:pPr>
              <w:spacing w:line="360" w:lineRule="exact"/>
              <w:jc w:val="left"/>
              <w:rPr>
                <w:rFonts w:hint="eastAsia" w:ascii="宋体" w:hAnsi="宋体" w:eastAsia="宋体"/>
                <w:sz w:val="24"/>
              </w:rPr>
            </w:pPr>
            <w:r>
              <w:rPr>
                <w:rFonts w:hint="eastAsia" w:ascii="宋体" w:hAnsi="宋体" w:eastAsia="宋体"/>
                <w:sz w:val="24"/>
              </w:rPr>
              <w:t>保证人民群众的生命安全</w:t>
            </w:r>
          </w:p>
        </w:tc>
        <w:tc>
          <w:tcPr>
            <w:tcW w:w="2891" w:type="dxa"/>
            <w:noWrap w:val="0"/>
            <w:vAlign w:val="center"/>
          </w:tcPr>
          <w:p w14:paraId="14E9A6DE">
            <w:pPr>
              <w:spacing w:line="360" w:lineRule="exact"/>
              <w:jc w:val="left"/>
              <w:rPr>
                <w:rFonts w:ascii="宋体" w:hAnsi="宋体" w:eastAsia="宋体"/>
                <w:sz w:val="24"/>
              </w:rPr>
            </w:pPr>
            <w:r>
              <w:rPr>
                <w:rFonts w:hint="eastAsia" w:ascii="宋体" w:hAnsi="宋体" w:eastAsia="宋体"/>
                <w:sz w:val="24"/>
              </w:rPr>
              <w:t>有效应对疫情，保证全县人民的健康水平。</w:t>
            </w:r>
          </w:p>
        </w:tc>
        <w:tc>
          <w:tcPr>
            <w:tcW w:w="1276" w:type="dxa"/>
            <w:noWrap w:val="0"/>
            <w:vAlign w:val="center"/>
          </w:tcPr>
          <w:p w14:paraId="17D835E0">
            <w:pPr>
              <w:spacing w:line="360" w:lineRule="exact"/>
              <w:jc w:val="left"/>
              <w:rPr>
                <w:rFonts w:ascii="宋体" w:hAnsi="宋体" w:eastAsia="宋体"/>
                <w:sz w:val="24"/>
              </w:rPr>
            </w:pPr>
            <w:r>
              <w:rPr>
                <w:rFonts w:hint="eastAsia" w:ascii="宋体" w:hAnsi="宋体" w:eastAsia="宋体"/>
                <w:sz w:val="24"/>
              </w:rPr>
              <w:t>生命安全、健康</w:t>
            </w:r>
          </w:p>
        </w:tc>
        <w:tc>
          <w:tcPr>
            <w:tcW w:w="1701" w:type="dxa"/>
            <w:noWrap w:val="0"/>
            <w:vAlign w:val="center"/>
          </w:tcPr>
          <w:p w14:paraId="0BAA96E3">
            <w:pPr>
              <w:spacing w:line="360" w:lineRule="exact"/>
              <w:jc w:val="left"/>
              <w:rPr>
                <w:rFonts w:hint="eastAsia" w:ascii="宋体" w:hAnsi="宋体" w:eastAsia="宋体"/>
                <w:sz w:val="24"/>
              </w:rPr>
            </w:pPr>
            <w:r>
              <w:rPr>
                <w:rFonts w:hint="eastAsia" w:ascii="宋体" w:hAnsi="宋体" w:eastAsia="宋体"/>
                <w:sz w:val="24"/>
              </w:rPr>
              <w:t>依据检测报告</w:t>
            </w:r>
          </w:p>
        </w:tc>
      </w:tr>
      <w:tr w14:paraId="0EF43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14:paraId="605FA8B3">
            <w:pPr>
              <w:spacing w:line="360" w:lineRule="exact"/>
              <w:jc w:val="center"/>
              <w:rPr>
                <w:rFonts w:hint="eastAsia" w:ascii="宋体" w:hAnsi="宋体" w:eastAsia="宋体"/>
                <w:sz w:val="24"/>
              </w:rPr>
            </w:pPr>
          </w:p>
        </w:tc>
        <w:tc>
          <w:tcPr>
            <w:tcW w:w="1134" w:type="dxa"/>
            <w:noWrap w:val="0"/>
            <w:vAlign w:val="center"/>
          </w:tcPr>
          <w:p w14:paraId="7435A5FD">
            <w:pPr>
              <w:spacing w:line="360" w:lineRule="exact"/>
              <w:jc w:val="left"/>
              <w:rPr>
                <w:rFonts w:hint="eastAsia" w:ascii="宋体" w:hAnsi="宋体" w:eastAsia="宋体"/>
                <w:sz w:val="24"/>
              </w:rPr>
            </w:pPr>
            <w:r>
              <w:rPr>
                <w:rFonts w:hint="eastAsia" w:ascii="宋体" w:hAnsi="宋体" w:eastAsia="宋体"/>
                <w:sz w:val="24"/>
              </w:rPr>
              <w:t>可持续影响指标</w:t>
            </w:r>
          </w:p>
        </w:tc>
        <w:tc>
          <w:tcPr>
            <w:tcW w:w="1276" w:type="dxa"/>
            <w:noWrap w:val="0"/>
            <w:vAlign w:val="center"/>
          </w:tcPr>
          <w:p w14:paraId="5DC3BE88">
            <w:pPr>
              <w:spacing w:line="360" w:lineRule="exact"/>
              <w:jc w:val="left"/>
              <w:rPr>
                <w:rFonts w:hint="eastAsia" w:ascii="宋体" w:hAnsi="宋体" w:eastAsia="宋体"/>
                <w:sz w:val="24"/>
              </w:rPr>
            </w:pPr>
            <w:r>
              <w:rPr>
                <w:rFonts w:hint="eastAsia" w:ascii="宋体" w:hAnsi="宋体" w:eastAsia="宋体"/>
                <w:sz w:val="24"/>
              </w:rPr>
              <w:t>长期使用性</w:t>
            </w:r>
          </w:p>
        </w:tc>
        <w:tc>
          <w:tcPr>
            <w:tcW w:w="2891" w:type="dxa"/>
            <w:noWrap w:val="0"/>
            <w:vAlign w:val="center"/>
          </w:tcPr>
          <w:p w14:paraId="21175AA4">
            <w:pPr>
              <w:spacing w:line="360" w:lineRule="exact"/>
              <w:jc w:val="left"/>
              <w:rPr>
                <w:rFonts w:ascii="宋体" w:hAnsi="宋体" w:eastAsia="宋体"/>
                <w:sz w:val="24"/>
              </w:rPr>
            </w:pPr>
            <w:r>
              <w:rPr>
                <w:rFonts w:hint="eastAsia" w:ascii="宋体" w:hAnsi="宋体" w:eastAsia="宋体"/>
                <w:sz w:val="24"/>
              </w:rPr>
              <w:t>新冠肺炎疫情常态化防控</w:t>
            </w:r>
          </w:p>
        </w:tc>
        <w:tc>
          <w:tcPr>
            <w:tcW w:w="1276" w:type="dxa"/>
            <w:noWrap w:val="0"/>
            <w:vAlign w:val="center"/>
          </w:tcPr>
          <w:p w14:paraId="13F5FC39">
            <w:pPr>
              <w:spacing w:line="360" w:lineRule="exact"/>
              <w:jc w:val="left"/>
              <w:rPr>
                <w:rFonts w:hint="eastAsia" w:ascii="宋体" w:hAnsi="宋体" w:eastAsia="宋体"/>
                <w:sz w:val="24"/>
              </w:rPr>
            </w:pPr>
            <w:r>
              <w:rPr>
                <w:rFonts w:hint="eastAsia" w:ascii="宋体" w:hAnsi="宋体" w:eastAsia="宋体"/>
                <w:sz w:val="24"/>
              </w:rPr>
              <w:t>疫情防控</w:t>
            </w:r>
          </w:p>
        </w:tc>
        <w:tc>
          <w:tcPr>
            <w:tcW w:w="1701" w:type="dxa"/>
            <w:noWrap w:val="0"/>
            <w:vAlign w:val="center"/>
          </w:tcPr>
          <w:p w14:paraId="7052EDFD">
            <w:pPr>
              <w:spacing w:line="360" w:lineRule="exact"/>
              <w:jc w:val="left"/>
              <w:rPr>
                <w:rFonts w:hint="eastAsia" w:ascii="宋体" w:hAnsi="宋体" w:eastAsia="宋体"/>
                <w:sz w:val="24"/>
              </w:rPr>
            </w:pPr>
            <w:r>
              <w:rPr>
                <w:rFonts w:hint="eastAsia" w:ascii="宋体" w:hAnsi="宋体" w:eastAsia="宋体"/>
                <w:sz w:val="24"/>
              </w:rPr>
              <w:t>依据统计数据</w:t>
            </w:r>
          </w:p>
        </w:tc>
      </w:tr>
      <w:tr w14:paraId="14036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14:paraId="11504643">
            <w:pPr>
              <w:spacing w:line="360" w:lineRule="exact"/>
              <w:jc w:val="center"/>
              <w:rPr>
                <w:rFonts w:hint="eastAsia" w:ascii="宋体" w:hAnsi="宋体" w:eastAsia="宋体"/>
                <w:sz w:val="24"/>
              </w:rPr>
            </w:pPr>
            <w:r>
              <w:rPr>
                <w:rFonts w:hint="eastAsia" w:ascii="宋体" w:hAnsi="宋体" w:eastAsia="宋体"/>
                <w:sz w:val="24"/>
              </w:rPr>
              <w:t>满意度指标</w:t>
            </w:r>
          </w:p>
        </w:tc>
        <w:tc>
          <w:tcPr>
            <w:tcW w:w="1134" w:type="dxa"/>
            <w:noWrap w:val="0"/>
            <w:vAlign w:val="center"/>
          </w:tcPr>
          <w:p w14:paraId="706E52F0">
            <w:pPr>
              <w:spacing w:line="360" w:lineRule="exact"/>
              <w:jc w:val="left"/>
              <w:rPr>
                <w:rFonts w:hint="eastAsia" w:ascii="宋体" w:hAnsi="宋体" w:eastAsia="宋体"/>
                <w:sz w:val="24"/>
              </w:rPr>
            </w:pPr>
            <w:r>
              <w:rPr>
                <w:rFonts w:hint="eastAsia" w:ascii="宋体" w:hAnsi="宋体" w:eastAsia="宋体"/>
                <w:sz w:val="24"/>
              </w:rPr>
              <w:t>服务对象满意度指标</w:t>
            </w:r>
          </w:p>
        </w:tc>
        <w:tc>
          <w:tcPr>
            <w:tcW w:w="1276" w:type="dxa"/>
            <w:noWrap w:val="0"/>
            <w:vAlign w:val="center"/>
          </w:tcPr>
          <w:p w14:paraId="7D145B7F">
            <w:pPr>
              <w:spacing w:line="360" w:lineRule="exact"/>
              <w:jc w:val="left"/>
              <w:rPr>
                <w:rFonts w:hint="eastAsia" w:ascii="宋体" w:hAnsi="宋体" w:eastAsia="宋体"/>
                <w:sz w:val="24"/>
              </w:rPr>
            </w:pPr>
            <w:r>
              <w:rPr>
                <w:rFonts w:hint="eastAsia" w:ascii="宋体" w:hAnsi="宋体" w:eastAsia="宋体"/>
                <w:sz w:val="24"/>
              </w:rPr>
              <w:t>服务对象满意度</w:t>
            </w:r>
          </w:p>
        </w:tc>
        <w:tc>
          <w:tcPr>
            <w:tcW w:w="2891" w:type="dxa"/>
            <w:noWrap w:val="0"/>
            <w:vAlign w:val="center"/>
          </w:tcPr>
          <w:p w14:paraId="46924FFA">
            <w:pPr>
              <w:spacing w:line="360" w:lineRule="exact"/>
              <w:jc w:val="left"/>
              <w:rPr>
                <w:rFonts w:ascii="宋体" w:hAnsi="宋体" w:eastAsia="宋体"/>
                <w:sz w:val="24"/>
              </w:rPr>
            </w:pPr>
            <w:r>
              <w:rPr>
                <w:rFonts w:hint="eastAsia" w:ascii="宋体" w:hAnsi="宋体" w:eastAsia="宋体"/>
                <w:sz w:val="24"/>
              </w:rPr>
              <w:t>核酸受检人员对我单位工作人员的满意度</w:t>
            </w:r>
          </w:p>
        </w:tc>
        <w:tc>
          <w:tcPr>
            <w:tcW w:w="1276" w:type="dxa"/>
            <w:noWrap w:val="0"/>
            <w:vAlign w:val="center"/>
          </w:tcPr>
          <w:p w14:paraId="3B99C61C">
            <w:pPr>
              <w:spacing w:line="360" w:lineRule="exact"/>
              <w:jc w:val="left"/>
              <w:rPr>
                <w:rFonts w:hint="eastAsia" w:ascii="宋体" w:hAnsi="宋体" w:eastAsia="宋体"/>
                <w:sz w:val="24"/>
              </w:rPr>
            </w:pPr>
            <w:r>
              <w:rPr>
                <w:rFonts w:ascii="宋体" w:hAnsi="宋体" w:eastAsia="宋体"/>
                <w:sz w:val="24"/>
              </w:rPr>
              <w:t>&gt;95%</w:t>
            </w:r>
          </w:p>
        </w:tc>
        <w:tc>
          <w:tcPr>
            <w:tcW w:w="1701" w:type="dxa"/>
            <w:noWrap w:val="0"/>
            <w:vAlign w:val="center"/>
          </w:tcPr>
          <w:p w14:paraId="71737034">
            <w:pPr>
              <w:spacing w:line="360" w:lineRule="exact"/>
              <w:jc w:val="left"/>
              <w:rPr>
                <w:rFonts w:hint="eastAsia" w:ascii="宋体" w:hAnsi="宋体" w:eastAsia="宋体"/>
                <w:sz w:val="24"/>
              </w:rPr>
            </w:pPr>
            <w:r>
              <w:rPr>
                <w:rFonts w:hint="eastAsia" w:ascii="宋体" w:hAnsi="宋体" w:eastAsia="宋体"/>
                <w:sz w:val="24"/>
              </w:rPr>
              <w:t>依据调查结果</w:t>
            </w:r>
          </w:p>
        </w:tc>
      </w:tr>
    </w:tbl>
    <w:p w14:paraId="1CC2E411">
      <w:pPr>
        <w:sectPr>
          <w:pgSz w:w="16840" w:h="11900" w:orient="landscape"/>
          <w:pgMar w:top="1304" w:right="1984" w:bottom="1304" w:left="1134" w:header="720" w:footer="720" w:gutter="0"/>
          <w:pgNumType w:fmt="numberInDash"/>
          <w:cols w:space="720" w:num="1"/>
        </w:sectPr>
      </w:pPr>
    </w:p>
    <w:p w14:paraId="3AC1A996">
      <w:pPr>
        <w:sectPr>
          <w:type w:val="continuous"/>
          <w:pgSz w:w="16840" w:h="11900" w:orient="landscape"/>
          <w:pgMar w:top="1361" w:right="1021" w:bottom="1134" w:left="1021" w:header="720" w:footer="720" w:gutter="0"/>
          <w:pgNumType w:fmt="numberInDash"/>
          <w:cols w:space="720" w:num="1"/>
        </w:sectPr>
      </w:pPr>
    </w:p>
    <w:p w14:paraId="728B87E5">
      <w:pPr>
        <w:spacing w:before="10" w:after="10"/>
        <w:ind w:firstLine="640" w:firstLineChars="200"/>
        <w:outlineLvl w:val="5"/>
      </w:pPr>
      <w:r>
        <w:rPr>
          <w:rFonts w:hint="eastAsia" w:ascii="黑体" w:hAnsi="黑体" w:eastAsia="黑体" w:cs="黑体"/>
          <w:color w:val="000000"/>
          <w:sz w:val="32"/>
        </w:rPr>
        <w:t>六、政府采购预算情况</w:t>
      </w:r>
    </w:p>
    <w:p w14:paraId="2437ED56">
      <w:pPr>
        <w:spacing w:line="500" w:lineRule="exact"/>
        <w:ind w:firstLine="643" w:firstLineChars="200"/>
        <w:jc w:val="left"/>
        <w:outlineLvl w:val="0"/>
        <w:rPr>
          <w:rFonts w:hint="eastAsia" w:ascii="黑体" w:hAnsi="黑体" w:cs="仿宋"/>
          <w:sz w:val="32"/>
          <w:szCs w:val="32"/>
        </w:rPr>
      </w:pPr>
      <w:r>
        <w:rPr>
          <w:rFonts w:hint="eastAsia" w:ascii="黑体" w:hAnsi="黑体" w:cs="仿宋"/>
          <w:b/>
          <w:kern w:val="0"/>
          <w:sz w:val="32"/>
          <w:szCs w:val="32"/>
        </w:rPr>
        <w:t>六</w:t>
      </w:r>
      <w:r>
        <w:rPr>
          <w:rFonts w:hint="eastAsia" w:ascii="黑体" w:hAnsi="黑体" w:cs="仿宋"/>
          <w:sz w:val="32"/>
          <w:szCs w:val="32"/>
        </w:rPr>
        <w:t>、政府采购预算情况</w:t>
      </w:r>
    </w:p>
    <w:p w14:paraId="426424BC">
      <w:pPr>
        <w:spacing w:line="500" w:lineRule="exact"/>
        <w:ind w:firstLine="630"/>
        <w:outlineLvl w:val="0"/>
        <w:rPr>
          <w:rFonts w:hint="eastAsia" w:ascii="仿宋" w:hAnsi="仿宋" w:eastAsia="仿宋" w:cs="仿宋"/>
          <w:sz w:val="32"/>
          <w:szCs w:val="32"/>
        </w:rPr>
      </w:pPr>
      <w:r>
        <w:rPr>
          <w:rFonts w:hint="eastAsia" w:ascii="仿宋" w:hAnsi="仿宋" w:eastAsia="仿宋" w:cs="仿宋"/>
          <w:sz w:val="32"/>
          <w:szCs w:val="32"/>
        </w:rPr>
        <w:t>本年度部门预算共计安排政府采购项目3类21个，涉及金额16666.53万元，工程类9个，包括： 1、县医院空气能安装项目2、发热门诊改造项目3、电力改造工程项目4、疾控中心改造工程项目5、污水处理工程项目6、信息管理系统项目7、临时建筑工程项目8、防水工程项目9、传染病区改造项目；设备购置类项目 4个，包括：1、新冠肺炎疫情防控物资采购项、2、县医院设备购置项目3、中医院设备购置项目4、妇幼保健院设备购置项目；服务类8个， 包括；1、病媒生物服务项目2、应急救助项目3、对外合作项目4、64排CT服务项目5、污水运营服务项目6、租赁服务项目7、保养服务项目8、设备维修服务项目。</w:t>
      </w:r>
    </w:p>
    <w:p w14:paraId="621B4AE6">
      <w:pPr>
        <w:spacing w:line="500" w:lineRule="exact"/>
        <w:ind w:firstLine="630"/>
        <w:outlineLvl w:val="0"/>
        <w:rPr>
          <w:rFonts w:hint="eastAsia" w:ascii="仿宋" w:hAnsi="仿宋" w:eastAsia="仿宋" w:cs="仿宋"/>
          <w:sz w:val="32"/>
          <w:szCs w:val="32"/>
        </w:rPr>
      </w:pPr>
    </w:p>
    <w:p w14:paraId="731BDAB6">
      <w:pPr>
        <w:spacing w:line="500" w:lineRule="exact"/>
        <w:ind w:firstLine="630"/>
        <w:outlineLvl w:val="0"/>
        <w:rPr>
          <w:rFonts w:hint="eastAsia" w:ascii="仿宋" w:hAnsi="仿宋" w:eastAsia="仿宋" w:cs="仿宋"/>
          <w:sz w:val="32"/>
          <w:szCs w:val="32"/>
        </w:rPr>
      </w:pPr>
    </w:p>
    <w:p w14:paraId="23664DF7">
      <w:pPr>
        <w:spacing w:line="500" w:lineRule="exact"/>
        <w:ind w:firstLine="630"/>
        <w:outlineLvl w:val="0"/>
        <w:rPr>
          <w:rFonts w:hint="eastAsia" w:ascii="仿宋" w:hAnsi="仿宋" w:eastAsia="仿宋" w:cs="仿宋"/>
          <w:sz w:val="32"/>
          <w:szCs w:val="32"/>
        </w:rPr>
      </w:pPr>
    </w:p>
    <w:p w14:paraId="5C0DC44C">
      <w:pPr>
        <w:spacing w:line="500" w:lineRule="exact"/>
        <w:ind w:firstLine="630"/>
        <w:outlineLvl w:val="0"/>
        <w:rPr>
          <w:rFonts w:hint="eastAsia" w:ascii="仿宋" w:hAnsi="仿宋" w:eastAsia="仿宋" w:cs="仿宋"/>
          <w:sz w:val="32"/>
          <w:szCs w:val="32"/>
        </w:rPr>
      </w:pPr>
    </w:p>
    <w:p w14:paraId="34FDB007">
      <w:pPr>
        <w:spacing w:line="500" w:lineRule="exact"/>
        <w:ind w:firstLine="630"/>
        <w:outlineLvl w:val="0"/>
        <w:rPr>
          <w:rFonts w:hint="eastAsia" w:ascii="仿宋" w:hAnsi="仿宋" w:eastAsia="仿宋" w:cs="仿宋"/>
          <w:sz w:val="32"/>
          <w:szCs w:val="32"/>
        </w:rPr>
      </w:pPr>
    </w:p>
    <w:p w14:paraId="5CEF0E32">
      <w:pPr>
        <w:spacing w:line="500" w:lineRule="exact"/>
        <w:ind w:firstLine="630"/>
        <w:outlineLvl w:val="0"/>
        <w:rPr>
          <w:rFonts w:hint="eastAsia" w:ascii="仿宋" w:hAnsi="仿宋" w:eastAsia="仿宋" w:cs="仿宋"/>
          <w:sz w:val="32"/>
          <w:szCs w:val="32"/>
        </w:rPr>
      </w:pPr>
    </w:p>
    <w:p w14:paraId="3B75EC9E">
      <w:pPr>
        <w:spacing w:line="500" w:lineRule="exact"/>
        <w:ind w:firstLine="630"/>
        <w:outlineLvl w:val="0"/>
        <w:rPr>
          <w:rFonts w:hint="eastAsia" w:ascii="仿宋" w:hAnsi="仿宋" w:eastAsia="仿宋" w:cs="仿宋"/>
          <w:sz w:val="32"/>
          <w:szCs w:val="32"/>
        </w:rPr>
      </w:pPr>
    </w:p>
    <w:p w14:paraId="439BE91A">
      <w:pPr>
        <w:spacing w:line="500" w:lineRule="exact"/>
        <w:ind w:firstLine="630"/>
        <w:outlineLvl w:val="0"/>
        <w:rPr>
          <w:rFonts w:hint="eastAsia" w:ascii="仿宋" w:hAnsi="仿宋" w:eastAsia="仿宋" w:cs="仿宋"/>
          <w:sz w:val="32"/>
          <w:szCs w:val="32"/>
        </w:rPr>
      </w:pPr>
    </w:p>
    <w:p w14:paraId="3FB43312">
      <w:pPr>
        <w:spacing w:line="500" w:lineRule="exact"/>
        <w:outlineLvl w:val="0"/>
        <w:rPr>
          <w:rFonts w:hint="eastAsia" w:ascii="仿宋" w:hAnsi="仿宋" w:eastAsia="仿宋" w:cs="仿宋"/>
          <w:sz w:val="32"/>
          <w:szCs w:val="32"/>
        </w:rPr>
      </w:pPr>
    </w:p>
    <w:p w14:paraId="3EFFC25D">
      <w:pPr>
        <w:spacing w:line="500" w:lineRule="exact"/>
        <w:ind w:firstLine="630"/>
        <w:outlineLvl w:val="0"/>
        <w:rPr>
          <w:rFonts w:hint="eastAsia" w:ascii="仿宋" w:hAnsi="仿宋" w:eastAsia="仿宋" w:cs="仿宋"/>
          <w:sz w:val="32"/>
          <w:szCs w:val="32"/>
        </w:rPr>
      </w:pPr>
    </w:p>
    <w:p w14:paraId="2B0CB413">
      <w:pPr>
        <w:spacing w:line="500" w:lineRule="exact"/>
        <w:ind w:firstLine="643" w:firstLineChars="200"/>
        <w:jc w:val="center"/>
        <w:outlineLvl w:val="1"/>
        <w:rPr>
          <w:rFonts w:hint="eastAsia" w:ascii="仿宋" w:hAnsi="仿宋" w:eastAsia="仿宋"/>
          <w:b/>
          <w:sz w:val="32"/>
          <w:szCs w:val="32"/>
        </w:rPr>
      </w:pPr>
      <w:bookmarkStart w:id="95" w:name="_Toc62121143"/>
      <w:r>
        <w:rPr>
          <w:rFonts w:hint="eastAsia" w:ascii="仿宋" w:hAnsi="仿宋" w:eastAsia="仿宋"/>
          <w:b/>
          <w:sz w:val="32"/>
          <w:szCs w:val="32"/>
        </w:rPr>
        <w:t>部门政府采购预算</w:t>
      </w:r>
      <w:bookmarkEnd w:id="95"/>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24C8A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noWrap w:val="0"/>
            <w:vAlign w:val="center"/>
          </w:tcPr>
          <w:p w14:paraId="1FA6B43B">
            <w:pPr>
              <w:spacing w:line="500" w:lineRule="exact"/>
              <w:jc w:val="left"/>
              <w:rPr>
                <w:rFonts w:ascii="仿宋" w:hAnsi="仿宋" w:eastAsia="仿宋"/>
                <w:sz w:val="21"/>
                <w:szCs w:val="21"/>
              </w:rPr>
            </w:pPr>
            <w:r>
              <w:rPr>
                <w:rFonts w:ascii="仿宋" w:hAnsi="仿宋" w:eastAsia="仿宋"/>
                <w:sz w:val="21"/>
                <w:szCs w:val="21"/>
              </w:rPr>
              <w:t>361</w:t>
            </w:r>
            <w:r>
              <w:rPr>
                <w:rFonts w:hint="eastAsia" w:ascii="仿宋" w:hAnsi="仿宋" w:eastAsia="仿宋"/>
                <w:sz w:val="21"/>
                <w:szCs w:val="21"/>
              </w:rPr>
              <w:t>涞水县卫生健康局</w:t>
            </w:r>
          </w:p>
        </w:tc>
        <w:tc>
          <w:tcPr>
            <w:tcW w:w="6804" w:type="dxa"/>
            <w:gridSpan w:val="6"/>
            <w:tcBorders>
              <w:top w:val="single" w:color="FFFFFF" w:sz="6" w:space="0"/>
              <w:left w:val="single" w:color="FFFFFF" w:sz="6" w:space="0"/>
              <w:right w:val="single" w:color="FFFFFF" w:sz="6" w:space="0"/>
            </w:tcBorders>
            <w:noWrap w:val="0"/>
            <w:vAlign w:val="center"/>
          </w:tcPr>
          <w:p w14:paraId="0F3E1866">
            <w:pPr>
              <w:spacing w:line="500" w:lineRule="exact"/>
              <w:jc w:val="right"/>
              <w:rPr>
                <w:rFonts w:ascii="仿宋" w:hAnsi="仿宋" w:eastAsia="仿宋"/>
                <w:sz w:val="21"/>
                <w:szCs w:val="21"/>
              </w:rPr>
            </w:pPr>
            <w:r>
              <w:rPr>
                <w:rFonts w:hint="eastAsia" w:ascii="仿宋" w:hAnsi="仿宋" w:eastAsia="仿宋"/>
                <w:sz w:val="21"/>
                <w:szCs w:val="21"/>
              </w:rPr>
              <w:t>单位：万元</w:t>
            </w:r>
          </w:p>
        </w:tc>
      </w:tr>
      <w:tr w14:paraId="18647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noWrap w:val="0"/>
            <w:vAlign w:val="center"/>
          </w:tcPr>
          <w:p w14:paraId="345E0FAF">
            <w:pPr>
              <w:spacing w:line="500" w:lineRule="exact"/>
              <w:jc w:val="center"/>
              <w:rPr>
                <w:rFonts w:ascii="仿宋" w:hAnsi="仿宋" w:eastAsia="仿宋"/>
                <w:b/>
                <w:sz w:val="21"/>
                <w:szCs w:val="21"/>
              </w:rPr>
            </w:pPr>
            <w:r>
              <w:rPr>
                <w:rFonts w:hint="eastAsia" w:ascii="仿宋" w:hAnsi="仿宋" w:eastAsia="仿宋"/>
                <w:b/>
                <w:sz w:val="21"/>
                <w:szCs w:val="21"/>
              </w:rPr>
              <w:t>政府采购项目来源</w:t>
            </w:r>
          </w:p>
        </w:tc>
        <w:tc>
          <w:tcPr>
            <w:tcW w:w="1531" w:type="dxa"/>
            <w:vMerge w:val="restart"/>
            <w:noWrap w:val="0"/>
            <w:vAlign w:val="center"/>
          </w:tcPr>
          <w:p w14:paraId="77EE438C">
            <w:pPr>
              <w:spacing w:line="500" w:lineRule="exact"/>
              <w:jc w:val="center"/>
              <w:rPr>
                <w:rFonts w:ascii="仿宋" w:hAnsi="仿宋" w:eastAsia="仿宋"/>
                <w:b/>
                <w:sz w:val="21"/>
                <w:szCs w:val="21"/>
              </w:rPr>
            </w:pPr>
            <w:r>
              <w:rPr>
                <w:rFonts w:hint="eastAsia" w:ascii="仿宋" w:hAnsi="仿宋" w:eastAsia="仿宋"/>
                <w:b/>
                <w:sz w:val="21"/>
                <w:szCs w:val="21"/>
              </w:rPr>
              <w:t>采购物品名称</w:t>
            </w:r>
          </w:p>
        </w:tc>
        <w:tc>
          <w:tcPr>
            <w:tcW w:w="1531" w:type="dxa"/>
            <w:vMerge w:val="restart"/>
            <w:noWrap w:val="0"/>
            <w:vAlign w:val="center"/>
          </w:tcPr>
          <w:p w14:paraId="14A80E3A">
            <w:pPr>
              <w:spacing w:line="500" w:lineRule="exact"/>
              <w:jc w:val="center"/>
              <w:rPr>
                <w:rFonts w:ascii="仿宋" w:hAnsi="仿宋" w:eastAsia="仿宋"/>
                <w:b/>
                <w:sz w:val="21"/>
                <w:szCs w:val="21"/>
              </w:rPr>
            </w:pPr>
            <w:r>
              <w:rPr>
                <w:rFonts w:hint="eastAsia" w:ascii="仿宋" w:hAnsi="仿宋" w:eastAsia="仿宋"/>
                <w:b/>
                <w:sz w:val="21"/>
                <w:szCs w:val="21"/>
              </w:rPr>
              <w:t>政府采购目录序号</w:t>
            </w:r>
          </w:p>
        </w:tc>
        <w:tc>
          <w:tcPr>
            <w:tcW w:w="709" w:type="dxa"/>
            <w:vMerge w:val="restart"/>
            <w:noWrap w:val="0"/>
            <w:vAlign w:val="center"/>
          </w:tcPr>
          <w:p w14:paraId="7B268D8F">
            <w:pPr>
              <w:spacing w:line="500" w:lineRule="exact"/>
              <w:jc w:val="center"/>
              <w:rPr>
                <w:rFonts w:ascii="仿宋" w:hAnsi="仿宋" w:eastAsia="仿宋"/>
                <w:b/>
                <w:sz w:val="21"/>
                <w:szCs w:val="21"/>
              </w:rPr>
            </w:pPr>
            <w:r>
              <w:rPr>
                <w:rFonts w:hint="eastAsia" w:ascii="仿宋" w:hAnsi="仿宋" w:eastAsia="仿宋"/>
                <w:b/>
                <w:sz w:val="21"/>
                <w:szCs w:val="21"/>
              </w:rPr>
              <w:t>计量</w:t>
            </w:r>
            <w:r>
              <w:rPr>
                <w:rFonts w:ascii="仿宋" w:hAnsi="仿宋" w:eastAsia="仿宋"/>
                <w:b/>
                <w:sz w:val="21"/>
                <w:szCs w:val="21"/>
              </w:rPr>
              <w:t xml:space="preserve">  </w:t>
            </w:r>
            <w:r>
              <w:rPr>
                <w:rFonts w:hint="eastAsia" w:ascii="仿宋" w:hAnsi="仿宋" w:eastAsia="仿宋"/>
                <w:b/>
                <w:sz w:val="21"/>
                <w:szCs w:val="21"/>
              </w:rPr>
              <w:t>单位</w:t>
            </w:r>
          </w:p>
        </w:tc>
        <w:tc>
          <w:tcPr>
            <w:tcW w:w="907" w:type="dxa"/>
            <w:vMerge w:val="restart"/>
            <w:noWrap w:val="0"/>
            <w:vAlign w:val="center"/>
          </w:tcPr>
          <w:p w14:paraId="4D990BC5">
            <w:pPr>
              <w:spacing w:line="500" w:lineRule="exact"/>
              <w:jc w:val="center"/>
              <w:rPr>
                <w:rFonts w:ascii="仿宋" w:hAnsi="仿宋" w:eastAsia="仿宋"/>
                <w:b/>
                <w:sz w:val="21"/>
                <w:szCs w:val="21"/>
              </w:rPr>
            </w:pPr>
            <w:r>
              <w:rPr>
                <w:rFonts w:hint="eastAsia" w:ascii="仿宋" w:hAnsi="仿宋" w:eastAsia="仿宋"/>
                <w:b/>
                <w:sz w:val="21"/>
                <w:szCs w:val="21"/>
              </w:rPr>
              <w:t>数量</w:t>
            </w:r>
          </w:p>
        </w:tc>
        <w:tc>
          <w:tcPr>
            <w:tcW w:w="907" w:type="dxa"/>
            <w:vMerge w:val="restart"/>
            <w:noWrap w:val="0"/>
            <w:vAlign w:val="center"/>
          </w:tcPr>
          <w:p w14:paraId="3E064817">
            <w:pPr>
              <w:spacing w:line="500" w:lineRule="exact"/>
              <w:jc w:val="center"/>
              <w:rPr>
                <w:rFonts w:ascii="仿宋" w:hAnsi="仿宋" w:eastAsia="仿宋"/>
                <w:b/>
                <w:sz w:val="21"/>
                <w:szCs w:val="21"/>
              </w:rPr>
            </w:pPr>
            <w:r>
              <w:rPr>
                <w:rFonts w:hint="eastAsia" w:ascii="仿宋" w:hAnsi="仿宋" w:eastAsia="仿宋"/>
                <w:b/>
                <w:sz w:val="21"/>
                <w:szCs w:val="21"/>
              </w:rPr>
              <w:t>单价</w:t>
            </w:r>
          </w:p>
        </w:tc>
        <w:tc>
          <w:tcPr>
            <w:tcW w:w="6804" w:type="dxa"/>
            <w:gridSpan w:val="6"/>
            <w:noWrap w:val="0"/>
            <w:vAlign w:val="center"/>
          </w:tcPr>
          <w:p w14:paraId="3656410B">
            <w:pPr>
              <w:spacing w:line="500" w:lineRule="exact"/>
              <w:jc w:val="center"/>
              <w:rPr>
                <w:rFonts w:ascii="仿宋" w:hAnsi="仿宋" w:eastAsia="仿宋"/>
                <w:b/>
                <w:sz w:val="21"/>
                <w:szCs w:val="21"/>
              </w:rPr>
            </w:pPr>
            <w:r>
              <w:rPr>
                <w:rFonts w:hint="eastAsia" w:ascii="仿宋" w:hAnsi="仿宋" w:eastAsia="仿宋"/>
                <w:b/>
                <w:sz w:val="21"/>
                <w:szCs w:val="21"/>
              </w:rPr>
              <w:t>政府采购金额（当年部门预算安排资金）</w:t>
            </w:r>
          </w:p>
        </w:tc>
      </w:tr>
      <w:tr w14:paraId="01D39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noWrap w:val="0"/>
            <w:vAlign w:val="center"/>
          </w:tcPr>
          <w:p w14:paraId="0C409938">
            <w:pPr>
              <w:spacing w:line="500" w:lineRule="exact"/>
              <w:jc w:val="center"/>
              <w:rPr>
                <w:rFonts w:ascii="仿宋" w:hAnsi="仿宋" w:eastAsia="仿宋"/>
                <w:b/>
                <w:sz w:val="21"/>
                <w:szCs w:val="21"/>
              </w:rPr>
            </w:pPr>
            <w:r>
              <w:rPr>
                <w:rFonts w:hint="eastAsia" w:ascii="仿宋" w:hAnsi="仿宋" w:eastAsia="仿宋"/>
                <w:b/>
                <w:sz w:val="21"/>
                <w:szCs w:val="21"/>
              </w:rPr>
              <w:t>项目名称</w:t>
            </w:r>
          </w:p>
        </w:tc>
        <w:tc>
          <w:tcPr>
            <w:tcW w:w="1134" w:type="dxa"/>
            <w:noWrap w:val="0"/>
            <w:vAlign w:val="center"/>
          </w:tcPr>
          <w:p w14:paraId="613325B4">
            <w:pPr>
              <w:spacing w:line="500" w:lineRule="exact"/>
              <w:jc w:val="center"/>
              <w:rPr>
                <w:rFonts w:ascii="仿宋" w:hAnsi="仿宋" w:eastAsia="仿宋"/>
                <w:b/>
                <w:sz w:val="21"/>
                <w:szCs w:val="21"/>
              </w:rPr>
            </w:pPr>
            <w:r>
              <w:rPr>
                <w:rFonts w:hint="eastAsia" w:ascii="仿宋" w:hAnsi="仿宋" w:eastAsia="仿宋"/>
                <w:b/>
                <w:sz w:val="21"/>
                <w:szCs w:val="21"/>
              </w:rPr>
              <w:t>预算资金</w:t>
            </w:r>
          </w:p>
        </w:tc>
        <w:tc>
          <w:tcPr>
            <w:tcW w:w="1531" w:type="dxa"/>
            <w:vMerge w:val="continue"/>
            <w:noWrap w:val="0"/>
            <w:vAlign w:val="center"/>
          </w:tcPr>
          <w:p w14:paraId="71CB96F2">
            <w:pPr>
              <w:spacing w:line="500" w:lineRule="exact"/>
              <w:jc w:val="left"/>
              <w:outlineLvl w:val="1"/>
              <w:rPr>
                <w:rFonts w:ascii="仿宋" w:hAnsi="仿宋" w:eastAsia="仿宋"/>
                <w:sz w:val="21"/>
                <w:szCs w:val="21"/>
              </w:rPr>
            </w:pPr>
          </w:p>
        </w:tc>
        <w:tc>
          <w:tcPr>
            <w:tcW w:w="1531" w:type="dxa"/>
            <w:vMerge w:val="continue"/>
            <w:noWrap w:val="0"/>
            <w:vAlign w:val="center"/>
          </w:tcPr>
          <w:p w14:paraId="31EF49E5">
            <w:pPr>
              <w:spacing w:line="500" w:lineRule="exact"/>
              <w:jc w:val="left"/>
              <w:outlineLvl w:val="1"/>
              <w:rPr>
                <w:rFonts w:ascii="仿宋" w:hAnsi="仿宋" w:eastAsia="仿宋"/>
                <w:sz w:val="21"/>
                <w:szCs w:val="21"/>
              </w:rPr>
            </w:pPr>
          </w:p>
        </w:tc>
        <w:tc>
          <w:tcPr>
            <w:tcW w:w="709" w:type="dxa"/>
            <w:vMerge w:val="continue"/>
            <w:noWrap w:val="0"/>
            <w:vAlign w:val="center"/>
          </w:tcPr>
          <w:p w14:paraId="672317DE">
            <w:pPr>
              <w:spacing w:line="500" w:lineRule="exact"/>
              <w:jc w:val="left"/>
              <w:outlineLvl w:val="1"/>
              <w:rPr>
                <w:rFonts w:ascii="仿宋" w:hAnsi="仿宋" w:eastAsia="仿宋"/>
                <w:sz w:val="21"/>
                <w:szCs w:val="21"/>
              </w:rPr>
            </w:pPr>
          </w:p>
        </w:tc>
        <w:tc>
          <w:tcPr>
            <w:tcW w:w="907" w:type="dxa"/>
            <w:vMerge w:val="continue"/>
            <w:noWrap w:val="0"/>
            <w:vAlign w:val="center"/>
          </w:tcPr>
          <w:p w14:paraId="44BA98E2">
            <w:pPr>
              <w:spacing w:line="500" w:lineRule="exact"/>
              <w:jc w:val="left"/>
              <w:outlineLvl w:val="1"/>
              <w:rPr>
                <w:rFonts w:ascii="仿宋" w:hAnsi="仿宋" w:eastAsia="仿宋"/>
                <w:sz w:val="21"/>
                <w:szCs w:val="21"/>
              </w:rPr>
            </w:pPr>
          </w:p>
        </w:tc>
        <w:tc>
          <w:tcPr>
            <w:tcW w:w="907" w:type="dxa"/>
            <w:vMerge w:val="continue"/>
            <w:noWrap w:val="0"/>
            <w:vAlign w:val="center"/>
          </w:tcPr>
          <w:p w14:paraId="5482AAB4">
            <w:pPr>
              <w:spacing w:line="500" w:lineRule="exact"/>
              <w:jc w:val="left"/>
              <w:outlineLvl w:val="1"/>
              <w:rPr>
                <w:rFonts w:ascii="仿宋" w:hAnsi="仿宋" w:eastAsia="仿宋"/>
                <w:sz w:val="21"/>
                <w:szCs w:val="21"/>
              </w:rPr>
            </w:pPr>
          </w:p>
        </w:tc>
        <w:tc>
          <w:tcPr>
            <w:tcW w:w="1134" w:type="dxa"/>
            <w:noWrap w:val="0"/>
            <w:vAlign w:val="center"/>
          </w:tcPr>
          <w:p w14:paraId="6C449DAA">
            <w:pPr>
              <w:spacing w:line="500" w:lineRule="exact"/>
              <w:jc w:val="center"/>
              <w:rPr>
                <w:rFonts w:ascii="仿宋" w:hAnsi="仿宋" w:eastAsia="仿宋"/>
                <w:b/>
                <w:sz w:val="21"/>
                <w:szCs w:val="21"/>
              </w:rPr>
            </w:pPr>
            <w:r>
              <w:rPr>
                <w:rFonts w:hint="eastAsia" w:ascii="仿宋" w:hAnsi="仿宋" w:eastAsia="仿宋"/>
                <w:b/>
                <w:sz w:val="21"/>
                <w:szCs w:val="21"/>
              </w:rPr>
              <w:t>合计</w:t>
            </w:r>
          </w:p>
        </w:tc>
        <w:tc>
          <w:tcPr>
            <w:tcW w:w="1134" w:type="dxa"/>
            <w:noWrap w:val="0"/>
            <w:vAlign w:val="center"/>
          </w:tcPr>
          <w:p w14:paraId="4B5A9C74">
            <w:pPr>
              <w:spacing w:line="500" w:lineRule="exact"/>
              <w:jc w:val="center"/>
              <w:rPr>
                <w:rFonts w:ascii="仿宋" w:hAnsi="仿宋" w:eastAsia="仿宋"/>
                <w:b/>
                <w:sz w:val="21"/>
                <w:szCs w:val="21"/>
              </w:rPr>
            </w:pPr>
            <w:r>
              <w:rPr>
                <w:rFonts w:hint="eastAsia" w:ascii="仿宋" w:hAnsi="仿宋" w:eastAsia="仿宋"/>
                <w:b/>
                <w:sz w:val="21"/>
                <w:szCs w:val="21"/>
              </w:rPr>
              <w:t>一般公共预算拨款</w:t>
            </w:r>
          </w:p>
        </w:tc>
        <w:tc>
          <w:tcPr>
            <w:tcW w:w="1134" w:type="dxa"/>
            <w:noWrap w:val="0"/>
            <w:vAlign w:val="center"/>
          </w:tcPr>
          <w:p w14:paraId="6E0276DA">
            <w:pPr>
              <w:spacing w:line="500" w:lineRule="exact"/>
              <w:jc w:val="center"/>
              <w:rPr>
                <w:rFonts w:ascii="仿宋" w:hAnsi="仿宋" w:eastAsia="仿宋"/>
                <w:b/>
                <w:sz w:val="21"/>
                <w:szCs w:val="21"/>
              </w:rPr>
            </w:pPr>
            <w:r>
              <w:rPr>
                <w:rFonts w:hint="eastAsia" w:ascii="仿宋" w:hAnsi="仿宋" w:eastAsia="仿宋"/>
                <w:b/>
                <w:sz w:val="21"/>
                <w:szCs w:val="21"/>
              </w:rPr>
              <w:t>基金预算拨款</w:t>
            </w:r>
          </w:p>
        </w:tc>
        <w:tc>
          <w:tcPr>
            <w:tcW w:w="1134" w:type="dxa"/>
            <w:noWrap w:val="0"/>
            <w:vAlign w:val="center"/>
          </w:tcPr>
          <w:p w14:paraId="6DD8CD42">
            <w:pPr>
              <w:spacing w:line="500" w:lineRule="exact"/>
              <w:jc w:val="center"/>
              <w:rPr>
                <w:rFonts w:ascii="仿宋" w:hAnsi="仿宋" w:eastAsia="仿宋"/>
                <w:b/>
                <w:sz w:val="21"/>
                <w:szCs w:val="21"/>
              </w:rPr>
            </w:pPr>
            <w:r>
              <w:rPr>
                <w:rFonts w:hint="eastAsia" w:ascii="仿宋" w:hAnsi="仿宋" w:eastAsia="仿宋"/>
                <w:b/>
                <w:sz w:val="21"/>
                <w:szCs w:val="21"/>
              </w:rPr>
              <w:t>国有资本经营预算拨款</w:t>
            </w:r>
          </w:p>
        </w:tc>
        <w:tc>
          <w:tcPr>
            <w:tcW w:w="1134" w:type="dxa"/>
            <w:noWrap w:val="0"/>
            <w:vAlign w:val="center"/>
          </w:tcPr>
          <w:p w14:paraId="2F3CA410">
            <w:pPr>
              <w:spacing w:line="500" w:lineRule="exact"/>
              <w:jc w:val="center"/>
              <w:rPr>
                <w:rFonts w:ascii="仿宋" w:hAnsi="仿宋" w:eastAsia="仿宋"/>
                <w:b/>
                <w:sz w:val="21"/>
                <w:szCs w:val="21"/>
              </w:rPr>
            </w:pPr>
            <w:r>
              <w:rPr>
                <w:rFonts w:hint="eastAsia" w:ascii="仿宋" w:hAnsi="仿宋" w:eastAsia="仿宋"/>
                <w:b/>
                <w:sz w:val="21"/>
                <w:szCs w:val="21"/>
              </w:rPr>
              <w:t>财政专户核拨</w:t>
            </w:r>
          </w:p>
        </w:tc>
        <w:tc>
          <w:tcPr>
            <w:tcW w:w="1134" w:type="dxa"/>
            <w:noWrap w:val="0"/>
            <w:vAlign w:val="center"/>
          </w:tcPr>
          <w:p w14:paraId="38CF122C">
            <w:pPr>
              <w:spacing w:line="500" w:lineRule="exact"/>
              <w:jc w:val="center"/>
              <w:rPr>
                <w:rFonts w:ascii="仿宋" w:hAnsi="仿宋" w:eastAsia="仿宋"/>
                <w:b/>
                <w:sz w:val="21"/>
                <w:szCs w:val="21"/>
              </w:rPr>
            </w:pPr>
            <w:r>
              <w:rPr>
                <w:rFonts w:hint="eastAsia" w:ascii="仿宋" w:hAnsi="仿宋" w:eastAsia="仿宋"/>
                <w:b/>
                <w:sz w:val="21"/>
                <w:szCs w:val="21"/>
              </w:rPr>
              <w:t>单位资金</w:t>
            </w:r>
          </w:p>
        </w:tc>
      </w:tr>
      <w:tr w14:paraId="6E86F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5D344B5E">
            <w:pPr>
              <w:spacing w:line="500" w:lineRule="exact"/>
              <w:jc w:val="center"/>
              <w:rPr>
                <w:rFonts w:ascii="仿宋" w:hAnsi="仿宋" w:eastAsia="仿宋"/>
                <w:b/>
                <w:sz w:val="21"/>
                <w:szCs w:val="21"/>
              </w:rPr>
            </w:pPr>
            <w:r>
              <w:rPr>
                <w:rFonts w:hint="eastAsia" w:ascii="仿宋" w:hAnsi="仿宋" w:eastAsia="仿宋"/>
                <w:b/>
                <w:sz w:val="21"/>
                <w:szCs w:val="21"/>
              </w:rPr>
              <w:t>合</w:t>
            </w:r>
            <w:r>
              <w:rPr>
                <w:rFonts w:ascii="仿宋" w:hAnsi="仿宋" w:eastAsia="仿宋"/>
                <w:b/>
                <w:sz w:val="21"/>
                <w:szCs w:val="21"/>
              </w:rPr>
              <w:t xml:space="preserve">  </w:t>
            </w:r>
            <w:r>
              <w:rPr>
                <w:rFonts w:hint="eastAsia" w:ascii="仿宋" w:hAnsi="仿宋" w:eastAsia="仿宋"/>
                <w:b/>
                <w:sz w:val="21"/>
                <w:szCs w:val="21"/>
              </w:rPr>
              <w:t>计</w:t>
            </w:r>
          </w:p>
        </w:tc>
        <w:tc>
          <w:tcPr>
            <w:tcW w:w="1134" w:type="dxa"/>
            <w:noWrap w:val="0"/>
            <w:vAlign w:val="center"/>
          </w:tcPr>
          <w:p w14:paraId="6794590F">
            <w:pPr>
              <w:spacing w:line="500" w:lineRule="exact"/>
              <w:jc w:val="right"/>
              <w:rPr>
                <w:rFonts w:ascii="仿宋" w:hAnsi="仿宋" w:eastAsia="仿宋"/>
                <w:b/>
                <w:sz w:val="21"/>
                <w:szCs w:val="21"/>
              </w:rPr>
            </w:pPr>
          </w:p>
        </w:tc>
        <w:tc>
          <w:tcPr>
            <w:tcW w:w="1531" w:type="dxa"/>
            <w:noWrap w:val="0"/>
            <w:vAlign w:val="center"/>
          </w:tcPr>
          <w:p w14:paraId="02C31023">
            <w:pPr>
              <w:spacing w:line="500" w:lineRule="exact"/>
              <w:jc w:val="left"/>
              <w:rPr>
                <w:rFonts w:ascii="仿宋" w:hAnsi="仿宋" w:eastAsia="仿宋"/>
                <w:b/>
                <w:sz w:val="21"/>
                <w:szCs w:val="21"/>
              </w:rPr>
            </w:pPr>
          </w:p>
        </w:tc>
        <w:tc>
          <w:tcPr>
            <w:tcW w:w="1531" w:type="dxa"/>
            <w:noWrap w:val="0"/>
            <w:vAlign w:val="center"/>
          </w:tcPr>
          <w:p w14:paraId="015C2B51">
            <w:pPr>
              <w:spacing w:line="500" w:lineRule="exact"/>
              <w:jc w:val="left"/>
              <w:rPr>
                <w:rFonts w:ascii="仿宋" w:hAnsi="仿宋" w:eastAsia="仿宋"/>
                <w:b/>
                <w:sz w:val="21"/>
                <w:szCs w:val="21"/>
              </w:rPr>
            </w:pPr>
          </w:p>
        </w:tc>
        <w:tc>
          <w:tcPr>
            <w:tcW w:w="709" w:type="dxa"/>
            <w:noWrap w:val="0"/>
            <w:vAlign w:val="center"/>
          </w:tcPr>
          <w:p w14:paraId="0CFF4AD1">
            <w:pPr>
              <w:spacing w:line="500" w:lineRule="exact"/>
              <w:jc w:val="center"/>
              <w:rPr>
                <w:rFonts w:ascii="仿宋" w:hAnsi="仿宋" w:eastAsia="仿宋"/>
                <w:b/>
                <w:sz w:val="21"/>
                <w:szCs w:val="21"/>
              </w:rPr>
            </w:pPr>
          </w:p>
        </w:tc>
        <w:tc>
          <w:tcPr>
            <w:tcW w:w="907" w:type="dxa"/>
            <w:noWrap w:val="0"/>
            <w:vAlign w:val="center"/>
          </w:tcPr>
          <w:p w14:paraId="53DDFFBF">
            <w:pPr>
              <w:spacing w:line="500" w:lineRule="exact"/>
              <w:jc w:val="right"/>
              <w:rPr>
                <w:rFonts w:ascii="仿宋" w:hAnsi="仿宋" w:eastAsia="仿宋"/>
                <w:b/>
                <w:sz w:val="21"/>
                <w:szCs w:val="21"/>
              </w:rPr>
            </w:pPr>
          </w:p>
        </w:tc>
        <w:tc>
          <w:tcPr>
            <w:tcW w:w="907" w:type="dxa"/>
            <w:noWrap w:val="0"/>
            <w:vAlign w:val="center"/>
          </w:tcPr>
          <w:p w14:paraId="20A83E98">
            <w:pPr>
              <w:spacing w:line="500" w:lineRule="exact"/>
              <w:jc w:val="right"/>
              <w:rPr>
                <w:rFonts w:ascii="仿宋" w:hAnsi="仿宋" w:eastAsia="仿宋"/>
                <w:b/>
                <w:sz w:val="21"/>
                <w:szCs w:val="21"/>
              </w:rPr>
            </w:pPr>
          </w:p>
        </w:tc>
        <w:tc>
          <w:tcPr>
            <w:tcW w:w="1134" w:type="dxa"/>
            <w:noWrap w:val="0"/>
            <w:vAlign w:val="center"/>
          </w:tcPr>
          <w:p w14:paraId="0C51C50B">
            <w:pPr>
              <w:spacing w:line="500" w:lineRule="exact"/>
              <w:jc w:val="right"/>
              <w:rPr>
                <w:rFonts w:ascii="仿宋" w:hAnsi="仿宋" w:eastAsia="仿宋"/>
                <w:b/>
                <w:sz w:val="21"/>
                <w:szCs w:val="21"/>
              </w:rPr>
            </w:pPr>
            <w:r>
              <w:rPr>
                <w:rFonts w:ascii="仿宋" w:hAnsi="仿宋" w:eastAsia="仿宋"/>
                <w:b/>
                <w:sz w:val="21"/>
                <w:szCs w:val="21"/>
              </w:rPr>
              <w:t>16666.53</w:t>
            </w:r>
          </w:p>
        </w:tc>
        <w:tc>
          <w:tcPr>
            <w:tcW w:w="1134" w:type="dxa"/>
            <w:noWrap w:val="0"/>
            <w:vAlign w:val="center"/>
          </w:tcPr>
          <w:p w14:paraId="09285C1B">
            <w:pPr>
              <w:spacing w:line="500" w:lineRule="exact"/>
              <w:jc w:val="right"/>
              <w:rPr>
                <w:rFonts w:ascii="仿宋" w:hAnsi="仿宋" w:eastAsia="仿宋"/>
                <w:b/>
                <w:sz w:val="21"/>
                <w:szCs w:val="21"/>
              </w:rPr>
            </w:pPr>
            <w:r>
              <w:rPr>
                <w:rFonts w:ascii="仿宋" w:hAnsi="仿宋" w:eastAsia="仿宋"/>
                <w:b/>
                <w:sz w:val="21"/>
                <w:szCs w:val="21"/>
              </w:rPr>
              <w:t>1344.00</w:t>
            </w:r>
          </w:p>
        </w:tc>
        <w:tc>
          <w:tcPr>
            <w:tcW w:w="1134" w:type="dxa"/>
            <w:noWrap w:val="0"/>
            <w:vAlign w:val="center"/>
          </w:tcPr>
          <w:p w14:paraId="0471688D">
            <w:pPr>
              <w:spacing w:line="500" w:lineRule="exact"/>
              <w:jc w:val="right"/>
              <w:rPr>
                <w:rFonts w:ascii="仿宋" w:hAnsi="仿宋" w:eastAsia="仿宋"/>
                <w:b/>
                <w:sz w:val="21"/>
                <w:szCs w:val="21"/>
              </w:rPr>
            </w:pPr>
          </w:p>
        </w:tc>
        <w:tc>
          <w:tcPr>
            <w:tcW w:w="1134" w:type="dxa"/>
            <w:noWrap w:val="0"/>
            <w:vAlign w:val="center"/>
          </w:tcPr>
          <w:p w14:paraId="0F89ED58">
            <w:pPr>
              <w:spacing w:line="500" w:lineRule="exact"/>
              <w:jc w:val="right"/>
              <w:rPr>
                <w:rFonts w:ascii="仿宋" w:hAnsi="仿宋" w:eastAsia="仿宋"/>
                <w:b/>
                <w:sz w:val="21"/>
                <w:szCs w:val="21"/>
              </w:rPr>
            </w:pPr>
          </w:p>
        </w:tc>
        <w:tc>
          <w:tcPr>
            <w:tcW w:w="1134" w:type="dxa"/>
            <w:noWrap w:val="0"/>
            <w:vAlign w:val="center"/>
          </w:tcPr>
          <w:p w14:paraId="59DD9C5A">
            <w:pPr>
              <w:spacing w:line="500" w:lineRule="exact"/>
              <w:jc w:val="right"/>
              <w:rPr>
                <w:rFonts w:ascii="仿宋" w:hAnsi="仿宋" w:eastAsia="仿宋"/>
                <w:b/>
                <w:sz w:val="21"/>
                <w:szCs w:val="21"/>
              </w:rPr>
            </w:pPr>
          </w:p>
        </w:tc>
        <w:tc>
          <w:tcPr>
            <w:tcW w:w="1134" w:type="dxa"/>
            <w:noWrap w:val="0"/>
            <w:vAlign w:val="center"/>
          </w:tcPr>
          <w:p w14:paraId="17AA187E">
            <w:pPr>
              <w:spacing w:line="500" w:lineRule="exact"/>
              <w:jc w:val="right"/>
              <w:rPr>
                <w:rFonts w:ascii="仿宋" w:hAnsi="仿宋" w:eastAsia="仿宋"/>
                <w:b/>
                <w:sz w:val="21"/>
                <w:szCs w:val="21"/>
              </w:rPr>
            </w:pPr>
            <w:r>
              <w:rPr>
                <w:rFonts w:ascii="仿宋" w:hAnsi="仿宋" w:eastAsia="仿宋"/>
                <w:b/>
                <w:sz w:val="21"/>
                <w:szCs w:val="21"/>
              </w:rPr>
              <w:t>15322.53</w:t>
            </w:r>
          </w:p>
        </w:tc>
      </w:tr>
      <w:tr w14:paraId="48BB5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108A528">
            <w:pPr>
              <w:spacing w:line="500" w:lineRule="exact"/>
              <w:jc w:val="center"/>
              <w:rPr>
                <w:rFonts w:hint="eastAsia" w:ascii="仿宋" w:hAnsi="仿宋" w:eastAsia="仿宋"/>
                <w:b/>
                <w:sz w:val="21"/>
                <w:szCs w:val="21"/>
              </w:rPr>
            </w:pPr>
            <w:r>
              <w:rPr>
                <w:rFonts w:hint="eastAsia" w:ascii="仿宋" w:hAnsi="仿宋" w:eastAsia="仿宋"/>
                <w:b/>
                <w:sz w:val="21"/>
                <w:szCs w:val="21"/>
              </w:rPr>
              <w:t>涞水县卫生健康局本级小计</w:t>
            </w:r>
          </w:p>
        </w:tc>
        <w:tc>
          <w:tcPr>
            <w:tcW w:w="1134" w:type="dxa"/>
            <w:noWrap w:val="0"/>
            <w:vAlign w:val="center"/>
          </w:tcPr>
          <w:p w14:paraId="37CF1715">
            <w:pPr>
              <w:spacing w:line="500" w:lineRule="exact"/>
              <w:jc w:val="right"/>
              <w:rPr>
                <w:rFonts w:ascii="仿宋" w:hAnsi="仿宋" w:eastAsia="仿宋"/>
                <w:b/>
                <w:sz w:val="21"/>
                <w:szCs w:val="21"/>
              </w:rPr>
            </w:pPr>
          </w:p>
        </w:tc>
        <w:tc>
          <w:tcPr>
            <w:tcW w:w="1531" w:type="dxa"/>
            <w:noWrap w:val="0"/>
            <w:vAlign w:val="center"/>
          </w:tcPr>
          <w:p w14:paraId="7A091579">
            <w:pPr>
              <w:spacing w:line="500" w:lineRule="exact"/>
              <w:jc w:val="left"/>
              <w:rPr>
                <w:rFonts w:ascii="仿宋" w:hAnsi="仿宋" w:eastAsia="仿宋"/>
                <w:b/>
                <w:sz w:val="21"/>
                <w:szCs w:val="21"/>
              </w:rPr>
            </w:pPr>
          </w:p>
        </w:tc>
        <w:tc>
          <w:tcPr>
            <w:tcW w:w="1531" w:type="dxa"/>
            <w:noWrap w:val="0"/>
            <w:vAlign w:val="center"/>
          </w:tcPr>
          <w:p w14:paraId="214C2588">
            <w:pPr>
              <w:spacing w:line="500" w:lineRule="exact"/>
              <w:jc w:val="left"/>
              <w:rPr>
                <w:rFonts w:ascii="仿宋" w:hAnsi="仿宋" w:eastAsia="仿宋"/>
                <w:b/>
                <w:sz w:val="21"/>
                <w:szCs w:val="21"/>
              </w:rPr>
            </w:pPr>
          </w:p>
        </w:tc>
        <w:tc>
          <w:tcPr>
            <w:tcW w:w="709" w:type="dxa"/>
            <w:noWrap w:val="0"/>
            <w:vAlign w:val="center"/>
          </w:tcPr>
          <w:p w14:paraId="27EE1416">
            <w:pPr>
              <w:spacing w:line="500" w:lineRule="exact"/>
              <w:jc w:val="center"/>
              <w:rPr>
                <w:rFonts w:ascii="仿宋" w:hAnsi="仿宋" w:eastAsia="仿宋"/>
                <w:b/>
                <w:sz w:val="21"/>
                <w:szCs w:val="21"/>
              </w:rPr>
            </w:pPr>
          </w:p>
        </w:tc>
        <w:tc>
          <w:tcPr>
            <w:tcW w:w="907" w:type="dxa"/>
            <w:noWrap w:val="0"/>
            <w:vAlign w:val="center"/>
          </w:tcPr>
          <w:p w14:paraId="1350AF4E">
            <w:pPr>
              <w:spacing w:line="500" w:lineRule="exact"/>
              <w:jc w:val="right"/>
              <w:rPr>
                <w:rFonts w:ascii="仿宋" w:hAnsi="仿宋" w:eastAsia="仿宋"/>
                <w:b/>
                <w:sz w:val="21"/>
                <w:szCs w:val="21"/>
              </w:rPr>
            </w:pPr>
          </w:p>
        </w:tc>
        <w:tc>
          <w:tcPr>
            <w:tcW w:w="907" w:type="dxa"/>
            <w:noWrap w:val="0"/>
            <w:vAlign w:val="center"/>
          </w:tcPr>
          <w:p w14:paraId="278418C7">
            <w:pPr>
              <w:spacing w:line="500" w:lineRule="exact"/>
              <w:jc w:val="right"/>
              <w:rPr>
                <w:rFonts w:ascii="仿宋" w:hAnsi="仿宋" w:eastAsia="仿宋"/>
                <w:b/>
                <w:sz w:val="21"/>
                <w:szCs w:val="21"/>
              </w:rPr>
            </w:pPr>
          </w:p>
        </w:tc>
        <w:tc>
          <w:tcPr>
            <w:tcW w:w="1134" w:type="dxa"/>
            <w:noWrap w:val="0"/>
            <w:vAlign w:val="center"/>
          </w:tcPr>
          <w:p w14:paraId="0C6D55C0">
            <w:pPr>
              <w:spacing w:line="500" w:lineRule="exact"/>
              <w:jc w:val="right"/>
              <w:rPr>
                <w:rFonts w:ascii="仿宋" w:hAnsi="仿宋" w:eastAsia="仿宋"/>
                <w:b/>
                <w:sz w:val="21"/>
                <w:szCs w:val="21"/>
              </w:rPr>
            </w:pPr>
            <w:r>
              <w:rPr>
                <w:rFonts w:ascii="仿宋" w:hAnsi="仿宋" w:eastAsia="仿宋"/>
                <w:b/>
                <w:sz w:val="21"/>
                <w:szCs w:val="21"/>
              </w:rPr>
              <w:t>829.00</w:t>
            </w:r>
          </w:p>
        </w:tc>
        <w:tc>
          <w:tcPr>
            <w:tcW w:w="1134" w:type="dxa"/>
            <w:noWrap w:val="0"/>
            <w:vAlign w:val="center"/>
          </w:tcPr>
          <w:p w14:paraId="06CBF143">
            <w:pPr>
              <w:spacing w:line="500" w:lineRule="exact"/>
              <w:jc w:val="right"/>
              <w:rPr>
                <w:rFonts w:ascii="仿宋" w:hAnsi="仿宋" w:eastAsia="仿宋"/>
                <w:b/>
                <w:sz w:val="21"/>
                <w:szCs w:val="21"/>
              </w:rPr>
            </w:pPr>
            <w:r>
              <w:rPr>
                <w:rFonts w:ascii="仿宋" w:hAnsi="仿宋" w:eastAsia="仿宋"/>
                <w:b/>
                <w:sz w:val="21"/>
                <w:szCs w:val="21"/>
              </w:rPr>
              <w:t>829.00</w:t>
            </w:r>
          </w:p>
        </w:tc>
        <w:tc>
          <w:tcPr>
            <w:tcW w:w="1134" w:type="dxa"/>
            <w:noWrap w:val="0"/>
            <w:vAlign w:val="center"/>
          </w:tcPr>
          <w:p w14:paraId="1638EF16">
            <w:pPr>
              <w:spacing w:line="500" w:lineRule="exact"/>
              <w:jc w:val="right"/>
              <w:rPr>
                <w:rFonts w:ascii="仿宋" w:hAnsi="仿宋" w:eastAsia="仿宋"/>
                <w:b/>
                <w:sz w:val="21"/>
                <w:szCs w:val="21"/>
              </w:rPr>
            </w:pPr>
          </w:p>
        </w:tc>
        <w:tc>
          <w:tcPr>
            <w:tcW w:w="1134" w:type="dxa"/>
            <w:noWrap w:val="0"/>
            <w:vAlign w:val="center"/>
          </w:tcPr>
          <w:p w14:paraId="1D4A187B">
            <w:pPr>
              <w:spacing w:line="500" w:lineRule="exact"/>
              <w:jc w:val="right"/>
              <w:rPr>
                <w:rFonts w:ascii="仿宋" w:hAnsi="仿宋" w:eastAsia="仿宋"/>
                <w:b/>
                <w:sz w:val="21"/>
                <w:szCs w:val="21"/>
              </w:rPr>
            </w:pPr>
          </w:p>
        </w:tc>
        <w:tc>
          <w:tcPr>
            <w:tcW w:w="1134" w:type="dxa"/>
            <w:noWrap w:val="0"/>
            <w:vAlign w:val="center"/>
          </w:tcPr>
          <w:p w14:paraId="42D3B920">
            <w:pPr>
              <w:spacing w:line="500" w:lineRule="exact"/>
              <w:jc w:val="right"/>
              <w:rPr>
                <w:rFonts w:ascii="仿宋" w:hAnsi="仿宋" w:eastAsia="仿宋"/>
                <w:b/>
                <w:sz w:val="21"/>
                <w:szCs w:val="21"/>
              </w:rPr>
            </w:pPr>
          </w:p>
        </w:tc>
        <w:tc>
          <w:tcPr>
            <w:tcW w:w="1134" w:type="dxa"/>
            <w:noWrap w:val="0"/>
            <w:vAlign w:val="center"/>
          </w:tcPr>
          <w:p w14:paraId="10E26010">
            <w:pPr>
              <w:spacing w:line="500" w:lineRule="exact"/>
              <w:jc w:val="right"/>
              <w:rPr>
                <w:rFonts w:ascii="仿宋" w:hAnsi="仿宋" w:eastAsia="仿宋"/>
                <w:b/>
                <w:sz w:val="21"/>
                <w:szCs w:val="21"/>
              </w:rPr>
            </w:pPr>
          </w:p>
        </w:tc>
      </w:tr>
      <w:tr w14:paraId="3E332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08D3D5E7">
            <w:pPr>
              <w:spacing w:line="500" w:lineRule="exact"/>
              <w:jc w:val="left"/>
              <w:rPr>
                <w:rFonts w:hint="eastAsia" w:ascii="仿宋" w:hAnsi="仿宋" w:eastAsia="仿宋"/>
                <w:sz w:val="21"/>
                <w:szCs w:val="21"/>
              </w:rPr>
            </w:pPr>
            <w:r>
              <w:rPr>
                <w:rFonts w:hint="eastAsia" w:ascii="仿宋" w:hAnsi="仿宋" w:eastAsia="仿宋"/>
                <w:sz w:val="21"/>
                <w:szCs w:val="21"/>
              </w:rPr>
              <w:t>新型冠状病毒防控工作经费</w:t>
            </w:r>
          </w:p>
        </w:tc>
        <w:tc>
          <w:tcPr>
            <w:tcW w:w="1134" w:type="dxa"/>
            <w:noWrap w:val="0"/>
            <w:vAlign w:val="center"/>
          </w:tcPr>
          <w:p w14:paraId="305166E1">
            <w:pPr>
              <w:spacing w:line="500" w:lineRule="exact"/>
              <w:jc w:val="right"/>
              <w:rPr>
                <w:rFonts w:ascii="仿宋" w:hAnsi="仿宋" w:eastAsia="仿宋"/>
                <w:sz w:val="21"/>
                <w:szCs w:val="21"/>
              </w:rPr>
            </w:pPr>
            <w:r>
              <w:rPr>
                <w:rFonts w:ascii="仿宋" w:hAnsi="仿宋" w:eastAsia="仿宋"/>
                <w:sz w:val="21"/>
                <w:szCs w:val="21"/>
              </w:rPr>
              <w:t>500.00</w:t>
            </w:r>
          </w:p>
        </w:tc>
        <w:tc>
          <w:tcPr>
            <w:tcW w:w="1531" w:type="dxa"/>
            <w:noWrap w:val="0"/>
            <w:vAlign w:val="center"/>
          </w:tcPr>
          <w:p w14:paraId="63420B1D">
            <w:pPr>
              <w:spacing w:line="500" w:lineRule="exact"/>
              <w:jc w:val="left"/>
              <w:rPr>
                <w:rFonts w:ascii="仿宋" w:hAnsi="仿宋" w:eastAsia="仿宋"/>
                <w:sz w:val="21"/>
                <w:szCs w:val="21"/>
              </w:rPr>
            </w:pPr>
            <w:r>
              <w:rPr>
                <w:rFonts w:hint="eastAsia" w:ascii="仿宋" w:hAnsi="仿宋" w:eastAsia="仿宋"/>
                <w:sz w:val="21"/>
                <w:szCs w:val="21"/>
              </w:rPr>
              <w:t>防疫、防护卫生装备及器具</w:t>
            </w:r>
          </w:p>
        </w:tc>
        <w:tc>
          <w:tcPr>
            <w:tcW w:w="1531" w:type="dxa"/>
            <w:noWrap w:val="0"/>
            <w:vAlign w:val="center"/>
          </w:tcPr>
          <w:p w14:paraId="27C48DA1">
            <w:pPr>
              <w:spacing w:line="500" w:lineRule="exact"/>
              <w:jc w:val="left"/>
              <w:rPr>
                <w:rFonts w:ascii="仿宋" w:hAnsi="仿宋" w:eastAsia="仿宋"/>
                <w:sz w:val="21"/>
                <w:szCs w:val="21"/>
              </w:rPr>
            </w:pPr>
            <w:r>
              <w:rPr>
                <w:rFonts w:ascii="仿宋" w:hAnsi="仿宋" w:eastAsia="仿宋"/>
                <w:sz w:val="21"/>
                <w:szCs w:val="21"/>
              </w:rPr>
              <w:t>A032027</w:t>
            </w:r>
          </w:p>
        </w:tc>
        <w:tc>
          <w:tcPr>
            <w:tcW w:w="709" w:type="dxa"/>
            <w:noWrap w:val="0"/>
            <w:vAlign w:val="center"/>
          </w:tcPr>
          <w:p w14:paraId="733DDFB7">
            <w:pPr>
              <w:spacing w:line="500" w:lineRule="exact"/>
              <w:jc w:val="center"/>
              <w:rPr>
                <w:rFonts w:ascii="仿宋" w:hAnsi="仿宋" w:eastAsia="仿宋"/>
                <w:sz w:val="21"/>
                <w:szCs w:val="21"/>
              </w:rPr>
            </w:pPr>
            <w:r>
              <w:rPr>
                <w:rFonts w:hint="eastAsia" w:ascii="仿宋" w:hAnsi="仿宋" w:eastAsia="仿宋"/>
                <w:sz w:val="21"/>
                <w:szCs w:val="21"/>
              </w:rPr>
              <w:t>个</w:t>
            </w:r>
          </w:p>
        </w:tc>
        <w:tc>
          <w:tcPr>
            <w:tcW w:w="907" w:type="dxa"/>
            <w:noWrap w:val="0"/>
            <w:vAlign w:val="center"/>
          </w:tcPr>
          <w:p w14:paraId="39C82235">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4EE2AD32">
            <w:pPr>
              <w:spacing w:line="500" w:lineRule="exact"/>
              <w:jc w:val="right"/>
              <w:rPr>
                <w:rFonts w:ascii="仿宋" w:hAnsi="仿宋" w:eastAsia="仿宋"/>
                <w:sz w:val="21"/>
                <w:szCs w:val="21"/>
              </w:rPr>
            </w:pPr>
            <w:r>
              <w:rPr>
                <w:rFonts w:ascii="仿宋" w:hAnsi="仿宋" w:eastAsia="仿宋"/>
                <w:sz w:val="21"/>
                <w:szCs w:val="21"/>
              </w:rPr>
              <w:t>500.00</w:t>
            </w:r>
          </w:p>
        </w:tc>
        <w:tc>
          <w:tcPr>
            <w:tcW w:w="1134" w:type="dxa"/>
            <w:noWrap w:val="0"/>
            <w:vAlign w:val="center"/>
          </w:tcPr>
          <w:p w14:paraId="052BC4C7">
            <w:pPr>
              <w:spacing w:line="500" w:lineRule="exact"/>
              <w:jc w:val="right"/>
              <w:rPr>
                <w:rFonts w:ascii="仿宋" w:hAnsi="仿宋" w:eastAsia="仿宋"/>
                <w:sz w:val="21"/>
                <w:szCs w:val="21"/>
              </w:rPr>
            </w:pPr>
            <w:r>
              <w:rPr>
                <w:rFonts w:ascii="仿宋" w:hAnsi="仿宋" w:eastAsia="仿宋"/>
                <w:sz w:val="21"/>
                <w:szCs w:val="21"/>
              </w:rPr>
              <w:t>500.00</w:t>
            </w:r>
          </w:p>
        </w:tc>
        <w:tc>
          <w:tcPr>
            <w:tcW w:w="1134" w:type="dxa"/>
            <w:noWrap w:val="0"/>
            <w:vAlign w:val="center"/>
          </w:tcPr>
          <w:p w14:paraId="5A7641C7">
            <w:pPr>
              <w:spacing w:line="500" w:lineRule="exact"/>
              <w:jc w:val="right"/>
              <w:rPr>
                <w:rFonts w:ascii="仿宋" w:hAnsi="仿宋" w:eastAsia="仿宋"/>
                <w:sz w:val="21"/>
                <w:szCs w:val="21"/>
              </w:rPr>
            </w:pPr>
            <w:r>
              <w:rPr>
                <w:rFonts w:ascii="仿宋" w:hAnsi="仿宋" w:eastAsia="仿宋"/>
                <w:sz w:val="21"/>
                <w:szCs w:val="21"/>
              </w:rPr>
              <w:t>500.00</w:t>
            </w:r>
          </w:p>
        </w:tc>
        <w:tc>
          <w:tcPr>
            <w:tcW w:w="1134" w:type="dxa"/>
            <w:noWrap w:val="0"/>
            <w:vAlign w:val="center"/>
          </w:tcPr>
          <w:p w14:paraId="3DD13FC1">
            <w:pPr>
              <w:spacing w:line="500" w:lineRule="exact"/>
              <w:jc w:val="right"/>
              <w:rPr>
                <w:rFonts w:ascii="仿宋" w:hAnsi="仿宋" w:eastAsia="仿宋"/>
                <w:sz w:val="21"/>
                <w:szCs w:val="21"/>
              </w:rPr>
            </w:pPr>
          </w:p>
        </w:tc>
        <w:tc>
          <w:tcPr>
            <w:tcW w:w="1134" w:type="dxa"/>
            <w:noWrap w:val="0"/>
            <w:vAlign w:val="center"/>
          </w:tcPr>
          <w:p w14:paraId="05962AB0">
            <w:pPr>
              <w:spacing w:line="500" w:lineRule="exact"/>
              <w:jc w:val="right"/>
              <w:rPr>
                <w:rFonts w:ascii="仿宋" w:hAnsi="仿宋" w:eastAsia="仿宋"/>
                <w:sz w:val="21"/>
                <w:szCs w:val="21"/>
              </w:rPr>
            </w:pPr>
          </w:p>
        </w:tc>
        <w:tc>
          <w:tcPr>
            <w:tcW w:w="1134" w:type="dxa"/>
            <w:noWrap w:val="0"/>
            <w:vAlign w:val="center"/>
          </w:tcPr>
          <w:p w14:paraId="37AA03F9">
            <w:pPr>
              <w:spacing w:line="500" w:lineRule="exact"/>
              <w:jc w:val="right"/>
              <w:rPr>
                <w:rFonts w:ascii="仿宋" w:hAnsi="仿宋" w:eastAsia="仿宋"/>
                <w:sz w:val="21"/>
                <w:szCs w:val="21"/>
              </w:rPr>
            </w:pPr>
          </w:p>
        </w:tc>
        <w:tc>
          <w:tcPr>
            <w:tcW w:w="1134" w:type="dxa"/>
            <w:noWrap w:val="0"/>
            <w:vAlign w:val="center"/>
          </w:tcPr>
          <w:p w14:paraId="418557A9">
            <w:pPr>
              <w:spacing w:line="500" w:lineRule="exact"/>
              <w:jc w:val="right"/>
              <w:rPr>
                <w:rFonts w:ascii="仿宋" w:hAnsi="仿宋" w:eastAsia="仿宋"/>
                <w:sz w:val="21"/>
                <w:szCs w:val="21"/>
              </w:rPr>
            </w:pPr>
          </w:p>
        </w:tc>
      </w:tr>
      <w:tr w14:paraId="3C9EC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2B83D04">
            <w:pPr>
              <w:spacing w:line="500" w:lineRule="exact"/>
              <w:jc w:val="left"/>
              <w:rPr>
                <w:rFonts w:hint="eastAsia"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年疫情防控资金项目</w:t>
            </w:r>
          </w:p>
        </w:tc>
        <w:tc>
          <w:tcPr>
            <w:tcW w:w="1134" w:type="dxa"/>
            <w:noWrap w:val="0"/>
            <w:vAlign w:val="center"/>
          </w:tcPr>
          <w:p w14:paraId="475ADFD9">
            <w:pPr>
              <w:spacing w:line="500" w:lineRule="exact"/>
              <w:jc w:val="right"/>
              <w:rPr>
                <w:rFonts w:ascii="仿宋" w:hAnsi="仿宋" w:eastAsia="仿宋"/>
                <w:sz w:val="21"/>
                <w:szCs w:val="21"/>
              </w:rPr>
            </w:pPr>
            <w:r>
              <w:rPr>
                <w:rFonts w:ascii="仿宋" w:hAnsi="仿宋" w:eastAsia="仿宋"/>
                <w:sz w:val="21"/>
                <w:szCs w:val="21"/>
              </w:rPr>
              <w:t>300.00</w:t>
            </w:r>
          </w:p>
        </w:tc>
        <w:tc>
          <w:tcPr>
            <w:tcW w:w="1531" w:type="dxa"/>
            <w:noWrap w:val="0"/>
            <w:vAlign w:val="center"/>
          </w:tcPr>
          <w:p w14:paraId="1EBC967E">
            <w:pPr>
              <w:spacing w:line="500" w:lineRule="exact"/>
              <w:jc w:val="left"/>
              <w:rPr>
                <w:rFonts w:hint="eastAsia" w:ascii="仿宋" w:hAnsi="仿宋" w:eastAsia="仿宋"/>
                <w:sz w:val="21"/>
                <w:szCs w:val="21"/>
              </w:rPr>
            </w:pPr>
            <w:r>
              <w:rPr>
                <w:rFonts w:hint="eastAsia" w:ascii="仿宋" w:hAnsi="仿宋" w:eastAsia="仿宋"/>
                <w:sz w:val="21"/>
                <w:szCs w:val="21"/>
              </w:rPr>
              <w:t>防疫、防护卫生装备及器具</w:t>
            </w:r>
          </w:p>
        </w:tc>
        <w:tc>
          <w:tcPr>
            <w:tcW w:w="1531" w:type="dxa"/>
            <w:noWrap w:val="0"/>
            <w:vAlign w:val="center"/>
          </w:tcPr>
          <w:p w14:paraId="4C2A9C7C">
            <w:pPr>
              <w:spacing w:line="500" w:lineRule="exact"/>
              <w:jc w:val="left"/>
              <w:rPr>
                <w:rFonts w:ascii="仿宋" w:hAnsi="仿宋" w:eastAsia="仿宋"/>
                <w:sz w:val="21"/>
                <w:szCs w:val="21"/>
              </w:rPr>
            </w:pPr>
            <w:r>
              <w:rPr>
                <w:rFonts w:ascii="仿宋" w:hAnsi="仿宋" w:eastAsia="仿宋"/>
                <w:sz w:val="21"/>
                <w:szCs w:val="21"/>
              </w:rPr>
              <w:t>A032027</w:t>
            </w:r>
          </w:p>
        </w:tc>
        <w:tc>
          <w:tcPr>
            <w:tcW w:w="709" w:type="dxa"/>
            <w:noWrap w:val="0"/>
            <w:vAlign w:val="center"/>
          </w:tcPr>
          <w:p w14:paraId="7A37EF27">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24A34F99">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04123737">
            <w:pPr>
              <w:spacing w:line="500" w:lineRule="exact"/>
              <w:jc w:val="right"/>
              <w:rPr>
                <w:rFonts w:ascii="仿宋" w:hAnsi="仿宋" w:eastAsia="仿宋"/>
                <w:sz w:val="21"/>
                <w:szCs w:val="21"/>
              </w:rPr>
            </w:pPr>
            <w:r>
              <w:rPr>
                <w:rFonts w:ascii="仿宋" w:hAnsi="仿宋" w:eastAsia="仿宋"/>
                <w:sz w:val="21"/>
                <w:szCs w:val="21"/>
              </w:rPr>
              <w:t>300.00</w:t>
            </w:r>
          </w:p>
        </w:tc>
        <w:tc>
          <w:tcPr>
            <w:tcW w:w="1134" w:type="dxa"/>
            <w:noWrap w:val="0"/>
            <w:vAlign w:val="center"/>
          </w:tcPr>
          <w:p w14:paraId="387E91A1">
            <w:pPr>
              <w:spacing w:line="500" w:lineRule="exact"/>
              <w:jc w:val="right"/>
              <w:rPr>
                <w:rFonts w:ascii="仿宋" w:hAnsi="仿宋" w:eastAsia="仿宋"/>
                <w:sz w:val="21"/>
                <w:szCs w:val="21"/>
              </w:rPr>
            </w:pPr>
            <w:r>
              <w:rPr>
                <w:rFonts w:ascii="仿宋" w:hAnsi="仿宋" w:eastAsia="仿宋"/>
                <w:sz w:val="21"/>
                <w:szCs w:val="21"/>
              </w:rPr>
              <w:t>300.00</w:t>
            </w:r>
          </w:p>
        </w:tc>
        <w:tc>
          <w:tcPr>
            <w:tcW w:w="1134" w:type="dxa"/>
            <w:noWrap w:val="0"/>
            <w:vAlign w:val="center"/>
          </w:tcPr>
          <w:p w14:paraId="6B76B0C4">
            <w:pPr>
              <w:spacing w:line="500" w:lineRule="exact"/>
              <w:jc w:val="right"/>
              <w:rPr>
                <w:rFonts w:ascii="仿宋" w:hAnsi="仿宋" w:eastAsia="仿宋"/>
                <w:sz w:val="21"/>
                <w:szCs w:val="21"/>
              </w:rPr>
            </w:pPr>
            <w:r>
              <w:rPr>
                <w:rFonts w:ascii="仿宋" w:hAnsi="仿宋" w:eastAsia="仿宋"/>
                <w:sz w:val="21"/>
                <w:szCs w:val="21"/>
              </w:rPr>
              <w:t>300.00</w:t>
            </w:r>
          </w:p>
        </w:tc>
        <w:tc>
          <w:tcPr>
            <w:tcW w:w="1134" w:type="dxa"/>
            <w:noWrap w:val="0"/>
            <w:vAlign w:val="center"/>
          </w:tcPr>
          <w:p w14:paraId="28905D0F">
            <w:pPr>
              <w:spacing w:line="500" w:lineRule="exact"/>
              <w:jc w:val="right"/>
              <w:rPr>
                <w:rFonts w:ascii="仿宋" w:hAnsi="仿宋" w:eastAsia="仿宋"/>
                <w:sz w:val="21"/>
                <w:szCs w:val="21"/>
              </w:rPr>
            </w:pPr>
          </w:p>
        </w:tc>
        <w:tc>
          <w:tcPr>
            <w:tcW w:w="1134" w:type="dxa"/>
            <w:noWrap w:val="0"/>
            <w:vAlign w:val="center"/>
          </w:tcPr>
          <w:p w14:paraId="24BCBDB6">
            <w:pPr>
              <w:spacing w:line="500" w:lineRule="exact"/>
              <w:jc w:val="right"/>
              <w:rPr>
                <w:rFonts w:ascii="仿宋" w:hAnsi="仿宋" w:eastAsia="仿宋"/>
                <w:sz w:val="21"/>
                <w:szCs w:val="21"/>
              </w:rPr>
            </w:pPr>
          </w:p>
        </w:tc>
        <w:tc>
          <w:tcPr>
            <w:tcW w:w="1134" w:type="dxa"/>
            <w:noWrap w:val="0"/>
            <w:vAlign w:val="center"/>
          </w:tcPr>
          <w:p w14:paraId="0BB09768">
            <w:pPr>
              <w:spacing w:line="500" w:lineRule="exact"/>
              <w:jc w:val="right"/>
              <w:rPr>
                <w:rFonts w:ascii="仿宋" w:hAnsi="仿宋" w:eastAsia="仿宋"/>
                <w:sz w:val="21"/>
                <w:szCs w:val="21"/>
              </w:rPr>
            </w:pPr>
          </w:p>
        </w:tc>
        <w:tc>
          <w:tcPr>
            <w:tcW w:w="1134" w:type="dxa"/>
            <w:noWrap w:val="0"/>
            <w:vAlign w:val="center"/>
          </w:tcPr>
          <w:p w14:paraId="120BDA53">
            <w:pPr>
              <w:spacing w:line="500" w:lineRule="exact"/>
              <w:jc w:val="right"/>
              <w:rPr>
                <w:rFonts w:ascii="仿宋" w:hAnsi="仿宋" w:eastAsia="仿宋"/>
                <w:sz w:val="21"/>
                <w:szCs w:val="21"/>
              </w:rPr>
            </w:pPr>
          </w:p>
        </w:tc>
      </w:tr>
      <w:tr w14:paraId="64CF2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4081A58A">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年病媒生物防治经费</w:t>
            </w:r>
          </w:p>
        </w:tc>
        <w:tc>
          <w:tcPr>
            <w:tcW w:w="1134" w:type="dxa"/>
            <w:noWrap w:val="0"/>
            <w:vAlign w:val="center"/>
          </w:tcPr>
          <w:p w14:paraId="036186B1">
            <w:pPr>
              <w:spacing w:line="500" w:lineRule="exact"/>
              <w:jc w:val="right"/>
              <w:rPr>
                <w:rFonts w:ascii="仿宋" w:hAnsi="仿宋" w:eastAsia="仿宋"/>
                <w:sz w:val="21"/>
                <w:szCs w:val="21"/>
              </w:rPr>
            </w:pPr>
            <w:r>
              <w:rPr>
                <w:rFonts w:ascii="仿宋" w:hAnsi="仿宋" w:eastAsia="仿宋"/>
                <w:sz w:val="21"/>
                <w:szCs w:val="21"/>
              </w:rPr>
              <w:t>29.00</w:t>
            </w:r>
          </w:p>
        </w:tc>
        <w:tc>
          <w:tcPr>
            <w:tcW w:w="1531" w:type="dxa"/>
            <w:noWrap w:val="0"/>
            <w:vAlign w:val="center"/>
          </w:tcPr>
          <w:p w14:paraId="1E038E2D">
            <w:pPr>
              <w:spacing w:line="500" w:lineRule="exact"/>
              <w:jc w:val="left"/>
              <w:rPr>
                <w:rFonts w:hint="eastAsia" w:ascii="仿宋" w:hAnsi="仿宋" w:eastAsia="仿宋"/>
                <w:sz w:val="21"/>
                <w:szCs w:val="21"/>
              </w:rPr>
            </w:pPr>
            <w:r>
              <w:rPr>
                <w:rFonts w:hint="eastAsia" w:ascii="仿宋" w:hAnsi="仿宋" w:eastAsia="仿宋"/>
                <w:sz w:val="21"/>
                <w:szCs w:val="21"/>
              </w:rPr>
              <w:t>其他城镇公共卫生服务</w:t>
            </w:r>
          </w:p>
        </w:tc>
        <w:tc>
          <w:tcPr>
            <w:tcW w:w="1531" w:type="dxa"/>
            <w:noWrap w:val="0"/>
            <w:vAlign w:val="center"/>
          </w:tcPr>
          <w:p w14:paraId="5BA02220">
            <w:pPr>
              <w:spacing w:line="500" w:lineRule="exact"/>
              <w:jc w:val="left"/>
              <w:rPr>
                <w:rFonts w:ascii="仿宋" w:hAnsi="仿宋" w:eastAsia="仿宋"/>
                <w:sz w:val="21"/>
                <w:szCs w:val="21"/>
              </w:rPr>
            </w:pPr>
            <w:r>
              <w:rPr>
                <w:rFonts w:ascii="仿宋" w:hAnsi="仿宋" w:eastAsia="仿宋"/>
                <w:sz w:val="21"/>
                <w:szCs w:val="21"/>
              </w:rPr>
              <w:t>C160199</w:t>
            </w:r>
          </w:p>
        </w:tc>
        <w:tc>
          <w:tcPr>
            <w:tcW w:w="709" w:type="dxa"/>
            <w:noWrap w:val="0"/>
            <w:vAlign w:val="center"/>
          </w:tcPr>
          <w:p w14:paraId="74054C18">
            <w:pPr>
              <w:spacing w:line="500" w:lineRule="exact"/>
              <w:jc w:val="center"/>
              <w:rPr>
                <w:rFonts w:hint="eastAsia" w:ascii="仿宋" w:hAnsi="仿宋" w:eastAsia="仿宋"/>
                <w:sz w:val="21"/>
                <w:szCs w:val="21"/>
              </w:rPr>
            </w:pPr>
            <w:r>
              <w:rPr>
                <w:rFonts w:hint="eastAsia" w:ascii="仿宋" w:hAnsi="仿宋" w:eastAsia="仿宋"/>
                <w:sz w:val="21"/>
                <w:szCs w:val="21"/>
              </w:rPr>
              <w:t>次</w:t>
            </w:r>
          </w:p>
        </w:tc>
        <w:tc>
          <w:tcPr>
            <w:tcW w:w="907" w:type="dxa"/>
            <w:noWrap w:val="0"/>
            <w:vAlign w:val="center"/>
          </w:tcPr>
          <w:p w14:paraId="22FC14B0">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61C3DBA2">
            <w:pPr>
              <w:spacing w:line="500" w:lineRule="exact"/>
              <w:jc w:val="right"/>
              <w:rPr>
                <w:rFonts w:ascii="仿宋" w:hAnsi="仿宋" w:eastAsia="仿宋"/>
                <w:sz w:val="21"/>
                <w:szCs w:val="21"/>
              </w:rPr>
            </w:pPr>
            <w:r>
              <w:rPr>
                <w:rFonts w:ascii="仿宋" w:hAnsi="仿宋" w:eastAsia="仿宋"/>
                <w:sz w:val="21"/>
                <w:szCs w:val="21"/>
              </w:rPr>
              <w:t>29.00</w:t>
            </w:r>
          </w:p>
        </w:tc>
        <w:tc>
          <w:tcPr>
            <w:tcW w:w="1134" w:type="dxa"/>
            <w:noWrap w:val="0"/>
            <w:vAlign w:val="center"/>
          </w:tcPr>
          <w:p w14:paraId="4D27A26E">
            <w:pPr>
              <w:spacing w:line="500" w:lineRule="exact"/>
              <w:jc w:val="right"/>
              <w:rPr>
                <w:rFonts w:ascii="仿宋" w:hAnsi="仿宋" w:eastAsia="仿宋"/>
                <w:sz w:val="21"/>
                <w:szCs w:val="21"/>
              </w:rPr>
            </w:pPr>
            <w:r>
              <w:rPr>
                <w:rFonts w:ascii="仿宋" w:hAnsi="仿宋" w:eastAsia="仿宋"/>
                <w:sz w:val="21"/>
                <w:szCs w:val="21"/>
              </w:rPr>
              <w:t>29.00</w:t>
            </w:r>
          </w:p>
        </w:tc>
        <w:tc>
          <w:tcPr>
            <w:tcW w:w="1134" w:type="dxa"/>
            <w:noWrap w:val="0"/>
            <w:vAlign w:val="center"/>
          </w:tcPr>
          <w:p w14:paraId="6966BB6D">
            <w:pPr>
              <w:spacing w:line="500" w:lineRule="exact"/>
              <w:jc w:val="right"/>
              <w:rPr>
                <w:rFonts w:ascii="仿宋" w:hAnsi="仿宋" w:eastAsia="仿宋"/>
                <w:sz w:val="21"/>
                <w:szCs w:val="21"/>
              </w:rPr>
            </w:pPr>
            <w:r>
              <w:rPr>
                <w:rFonts w:ascii="仿宋" w:hAnsi="仿宋" w:eastAsia="仿宋"/>
                <w:sz w:val="21"/>
                <w:szCs w:val="21"/>
              </w:rPr>
              <w:t>29.00</w:t>
            </w:r>
          </w:p>
        </w:tc>
        <w:tc>
          <w:tcPr>
            <w:tcW w:w="1134" w:type="dxa"/>
            <w:noWrap w:val="0"/>
            <w:vAlign w:val="center"/>
          </w:tcPr>
          <w:p w14:paraId="2EDC2408">
            <w:pPr>
              <w:spacing w:line="500" w:lineRule="exact"/>
              <w:jc w:val="right"/>
              <w:rPr>
                <w:rFonts w:ascii="仿宋" w:hAnsi="仿宋" w:eastAsia="仿宋"/>
                <w:sz w:val="21"/>
                <w:szCs w:val="21"/>
              </w:rPr>
            </w:pPr>
          </w:p>
        </w:tc>
        <w:tc>
          <w:tcPr>
            <w:tcW w:w="1134" w:type="dxa"/>
            <w:noWrap w:val="0"/>
            <w:vAlign w:val="center"/>
          </w:tcPr>
          <w:p w14:paraId="7A7E9754">
            <w:pPr>
              <w:spacing w:line="500" w:lineRule="exact"/>
              <w:jc w:val="right"/>
              <w:rPr>
                <w:rFonts w:ascii="仿宋" w:hAnsi="仿宋" w:eastAsia="仿宋"/>
                <w:sz w:val="21"/>
                <w:szCs w:val="21"/>
              </w:rPr>
            </w:pPr>
          </w:p>
        </w:tc>
        <w:tc>
          <w:tcPr>
            <w:tcW w:w="1134" w:type="dxa"/>
            <w:noWrap w:val="0"/>
            <w:vAlign w:val="center"/>
          </w:tcPr>
          <w:p w14:paraId="2458FBAF">
            <w:pPr>
              <w:spacing w:line="500" w:lineRule="exact"/>
              <w:jc w:val="right"/>
              <w:rPr>
                <w:rFonts w:ascii="仿宋" w:hAnsi="仿宋" w:eastAsia="仿宋"/>
                <w:sz w:val="21"/>
                <w:szCs w:val="21"/>
              </w:rPr>
            </w:pPr>
          </w:p>
        </w:tc>
        <w:tc>
          <w:tcPr>
            <w:tcW w:w="1134" w:type="dxa"/>
            <w:noWrap w:val="0"/>
            <w:vAlign w:val="center"/>
          </w:tcPr>
          <w:p w14:paraId="7B52FC5B">
            <w:pPr>
              <w:spacing w:line="500" w:lineRule="exact"/>
              <w:jc w:val="right"/>
              <w:rPr>
                <w:rFonts w:ascii="仿宋" w:hAnsi="仿宋" w:eastAsia="仿宋"/>
                <w:sz w:val="21"/>
                <w:szCs w:val="21"/>
              </w:rPr>
            </w:pPr>
          </w:p>
        </w:tc>
      </w:tr>
      <w:tr w14:paraId="57E29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FE22B2D">
            <w:pPr>
              <w:spacing w:line="500" w:lineRule="exact"/>
              <w:jc w:val="center"/>
              <w:rPr>
                <w:rFonts w:ascii="仿宋" w:hAnsi="仿宋" w:eastAsia="仿宋"/>
                <w:b/>
                <w:sz w:val="21"/>
                <w:szCs w:val="21"/>
              </w:rPr>
            </w:pPr>
            <w:r>
              <w:rPr>
                <w:rFonts w:hint="eastAsia" w:ascii="仿宋" w:hAnsi="仿宋" w:eastAsia="仿宋"/>
                <w:b/>
                <w:sz w:val="21"/>
                <w:szCs w:val="21"/>
              </w:rPr>
              <w:t>涞水县医院小计</w:t>
            </w:r>
          </w:p>
        </w:tc>
        <w:tc>
          <w:tcPr>
            <w:tcW w:w="1134" w:type="dxa"/>
            <w:noWrap w:val="0"/>
            <w:vAlign w:val="center"/>
          </w:tcPr>
          <w:p w14:paraId="5E5EEADC">
            <w:pPr>
              <w:spacing w:line="500" w:lineRule="exact"/>
              <w:jc w:val="right"/>
              <w:rPr>
                <w:rFonts w:ascii="仿宋" w:hAnsi="仿宋" w:eastAsia="仿宋"/>
                <w:b/>
                <w:sz w:val="21"/>
                <w:szCs w:val="21"/>
              </w:rPr>
            </w:pPr>
          </w:p>
        </w:tc>
        <w:tc>
          <w:tcPr>
            <w:tcW w:w="1531" w:type="dxa"/>
            <w:noWrap w:val="0"/>
            <w:vAlign w:val="center"/>
          </w:tcPr>
          <w:p w14:paraId="2B680C9B">
            <w:pPr>
              <w:spacing w:line="500" w:lineRule="exact"/>
              <w:jc w:val="left"/>
              <w:rPr>
                <w:rFonts w:hint="eastAsia" w:ascii="仿宋" w:hAnsi="仿宋" w:eastAsia="仿宋"/>
                <w:b/>
                <w:sz w:val="21"/>
                <w:szCs w:val="21"/>
              </w:rPr>
            </w:pPr>
          </w:p>
        </w:tc>
        <w:tc>
          <w:tcPr>
            <w:tcW w:w="1531" w:type="dxa"/>
            <w:noWrap w:val="0"/>
            <w:vAlign w:val="center"/>
          </w:tcPr>
          <w:p w14:paraId="4A325087">
            <w:pPr>
              <w:spacing w:line="500" w:lineRule="exact"/>
              <w:jc w:val="left"/>
              <w:rPr>
                <w:rFonts w:ascii="仿宋" w:hAnsi="仿宋" w:eastAsia="仿宋"/>
                <w:b/>
                <w:sz w:val="21"/>
                <w:szCs w:val="21"/>
              </w:rPr>
            </w:pPr>
          </w:p>
        </w:tc>
        <w:tc>
          <w:tcPr>
            <w:tcW w:w="709" w:type="dxa"/>
            <w:noWrap w:val="0"/>
            <w:vAlign w:val="center"/>
          </w:tcPr>
          <w:p w14:paraId="3AAF2EB7">
            <w:pPr>
              <w:spacing w:line="500" w:lineRule="exact"/>
              <w:jc w:val="center"/>
              <w:rPr>
                <w:rFonts w:hint="eastAsia" w:ascii="仿宋" w:hAnsi="仿宋" w:eastAsia="仿宋"/>
                <w:b/>
                <w:sz w:val="21"/>
                <w:szCs w:val="21"/>
              </w:rPr>
            </w:pPr>
          </w:p>
        </w:tc>
        <w:tc>
          <w:tcPr>
            <w:tcW w:w="907" w:type="dxa"/>
            <w:noWrap w:val="0"/>
            <w:vAlign w:val="center"/>
          </w:tcPr>
          <w:p w14:paraId="7F63378D">
            <w:pPr>
              <w:spacing w:line="500" w:lineRule="exact"/>
              <w:jc w:val="right"/>
              <w:rPr>
                <w:rFonts w:ascii="仿宋" w:hAnsi="仿宋" w:eastAsia="仿宋"/>
                <w:b/>
                <w:sz w:val="21"/>
                <w:szCs w:val="21"/>
              </w:rPr>
            </w:pPr>
          </w:p>
        </w:tc>
        <w:tc>
          <w:tcPr>
            <w:tcW w:w="907" w:type="dxa"/>
            <w:noWrap w:val="0"/>
            <w:vAlign w:val="center"/>
          </w:tcPr>
          <w:p w14:paraId="575CEB28">
            <w:pPr>
              <w:spacing w:line="500" w:lineRule="exact"/>
              <w:jc w:val="right"/>
              <w:rPr>
                <w:rFonts w:ascii="仿宋" w:hAnsi="仿宋" w:eastAsia="仿宋"/>
                <w:b/>
                <w:sz w:val="21"/>
                <w:szCs w:val="21"/>
              </w:rPr>
            </w:pPr>
          </w:p>
        </w:tc>
        <w:tc>
          <w:tcPr>
            <w:tcW w:w="1134" w:type="dxa"/>
            <w:noWrap w:val="0"/>
            <w:vAlign w:val="center"/>
          </w:tcPr>
          <w:p w14:paraId="0950E253">
            <w:pPr>
              <w:spacing w:line="500" w:lineRule="exact"/>
              <w:jc w:val="right"/>
              <w:rPr>
                <w:rFonts w:ascii="仿宋" w:hAnsi="仿宋" w:eastAsia="仿宋"/>
                <w:b/>
                <w:sz w:val="21"/>
                <w:szCs w:val="21"/>
              </w:rPr>
            </w:pPr>
            <w:r>
              <w:rPr>
                <w:rFonts w:ascii="仿宋" w:hAnsi="仿宋" w:eastAsia="仿宋"/>
                <w:b/>
                <w:sz w:val="21"/>
                <w:szCs w:val="21"/>
              </w:rPr>
              <w:t>8607.00</w:t>
            </w:r>
          </w:p>
        </w:tc>
        <w:tc>
          <w:tcPr>
            <w:tcW w:w="1134" w:type="dxa"/>
            <w:noWrap w:val="0"/>
            <w:vAlign w:val="center"/>
          </w:tcPr>
          <w:p w14:paraId="77312692">
            <w:pPr>
              <w:spacing w:line="500" w:lineRule="exact"/>
              <w:jc w:val="right"/>
              <w:rPr>
                <w:rFonts w:ascii="仿宋" w:hAnsi="仿宋" w:eastAsia="仿宋"/>
                <w:b/>
                <w:sz w:val="21"/>
                <w:szCs w:val="21"/>
              </w:rPr>
            </w:pPr>
            <w:r>
              <w:rPr>
                <w:rFonts w:ascii="仿宋" w:hAnsi="仿宋" w:eastAsia="仿宋"/>
                <w:b/>
                <w:sz w:val="21"/>
                <w:szCs w:val="21"/>
              </w:rPr>
              <w:t>515.00</w:t>
            </w:r>
          </w:p>
        </w:tc>
        <w:tc>
          <w:tcPr>
            <w:tcW w:w="1134" w:type="dxa"/>
            <w:noWrap w:val="0"/>
            <w:vAlign w:val="center"/>
          </w:tcPr>
          <w:p w14:paraId="2DBE5EFE">
            <w:pPr>
              <w:spacing w:line="500" w:lineRule="exact"/>
              <w:jc w:val="right"/>
              <w:rPr>
                <w:rFonts w:ascii="仿宋" w:hAnsi="仿宋" w:eastAsia="仿宋"/>
                <w:b/>
                <w:sz w:val="21"/>
                <w:szCs w:val="21"/>
              </w:rPr>
            </w:pPr>
          </w:p>
        </w:tc>
        <w:tc>
          <w:tcPr>
            <w:tcW w:w="1134" w:type="dxa"/>
            <w:noWrap w:val="0"/>
            <w:vAlign w:val="center"/>
          </w:tcPr>
          <w:p w14:paraId="6F4FB8D1">
            <w:pPr>
              <w:spacing w:line="500" w:lineRule="exact"/>
              <w:jc w:val="right"/>
              <w:rPr>
                <w:rFonts w:ascii="仿宋" w:hAnsi="仿宋" w:eastAsia="仿宋"/>
                <w:b/>
                <w:sz w:val="21"/>
                <w:szCs w:val="21"/>
              </w:rPr>
            </w:pPr>
          </w:p>
        </w:tc>
        <w:tc>
          <w:tcPr>
            <w:tcW w:w="1134" w:type="dxa"/>
            <w:noWrap w:val="0"/>
            <w:vAlign w:val="center"/>
          </w:tcPr>
          <w:p w14:paraId="70D810FF">
            <w:pPr>
              <w:spacing w:line="500" w:lineRule="exact"/>
              <w:jc w:val="right"/>
              <w:rPr>
                <w:rFonts w:ascii="仿宋" w:hAnsi="仿宋" w:eastAsia="仿宋"/>
                <w:b/>
                <w:sz w:val="21"/>
                <w:szCs w:val="21"/>
              </w:rPr>
            </w:pPr>
          </w:p>
        </w:tc>
        <w:tc>
          <w:tcPr>
            <w:tcW w:w="1134" w:type="dxa"/>
            <w:noWrap w:val="0"/>
            <w:vAlign w:val="center"/>
          </w:tcPr>
          <w:p w14:paraId="220FB577">
            <w:pPr>
              <w:spacing w:line="500" w:lineRule="exact"/>
              <w:jc w:val="right"/>
              <w:rPr>
                <w:rFonts w:ascii="仿宋" w:hAnsi="仿宋" w:eastAsia="仿宋"/>
                <w:b/>
                <w:sz w:val="21"/>
                <w:szCs w:val="21"/>
              </w:rPr>
            </w:pPr>
            <w:r>
              <w:rPr>
                <w:rFonts w:ascii="仿宋" w:hAnsi="仿宋" w:eastAsia="仿宋"/>
                <w:b/>
                <w:sz w:val="21"/>
                <w:szCs w:val="21"/>
              </w:rPr>
              <w:t>8092.00</w:t>
            </w:r>
          </w:p>
        </w:tc>
      </w:tr>
      <w:tr w14:paraId="49555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113AACA4">
            <w:pPr>
              <w:spacing w:line="500" w:lineRule="exact"/>
              <w:jc w:val="left"/>
              <w:rPr>
                <w:rFonts w:hint="eastAsia"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年涞水县医院传染病区升级改造项目</w:t>
            </w:r>
          </w:p>
        </w:tc>
        <w:tc>
          <w:tcPr>
            <w:tcW w:w="1134" w:type="dxa"/>
            <w:noWrap w:val="0"/>
            <w:vAlign w:val="center"/>
          </w:tcPr>
          <w:p w14:paraId="169F9899">
            <w:pPr>
              <w:spacing w:line="500" w:lineRule="exact"/>
              <w:jc w:val="right"/>
              <w:rPr>
                <w:rFonts w:ascii="仿宋" w:hAnsi="仿宋" w:eastAsia="仿宋"/>
                <w:sz w:val="21"/>
                <w:szCs w:val="21"/>
              </w:rPr>
            </w:pPr>
            <w:r>
              <w:rPr>
                <w:rFonts w:ascii="仿宋" w:hAnsi="仿宋" w:eastAsia="仿宋"/>
                <w:sz w:val="21"/>
                <w:szCs w:val="21"/>
              </w:rPr>
              <w:t>400.00</w:t>
            </w:r>
          </w:p>
        </w:tc>
        <w:tc>
          <w:tcPr>
            <w:tcW w:w="1531" w:type="dxa"/>
            <w:noWrap w:val="0"/>
            <w:vAlign w:val="center"/>
          </w:tcPr>
          <w:p w14:paraId="7BF44046">
            <w:pPr>
              <w:spacing w:line="500" w:lineRule="exact"/>
              <w:jc w:val="left"/>
              <w:rPr>
                <w:rFonts w:hint="eastAsia" w:ascii="仿宋" w:hAnsi="仿宋" w:eastAsia="仿宋"/>
                <w:sz w:val="21"/>
                <w:szCs w:val="21"/>
              </w:rPr>
            </w:pPr>
            <w:r>
              <w:rPr>
                <w:rFonts w:hint="eastAsia" w:ascii="仿宋" w:hAnsi="仿宋" w:eastAsia="仿宋"/>
                <w:sz w:val="21"/>
                <w:szCs w:val="21"/>
              </w:rPr>
              <w:t>其他事业单位用房施工</w:t>
            </w:r>
          </w:p>
        </w:tc>
        <w:tc>
          <w:tcPr>
            <w:tcW w:w="1531" w:type="dxa"/>
            <w:noWrap w:val="0"/>
            <w:vAlign w:val="center"/>
          </w:tcPr>
          <w:p w14:paraId="6FD623E2">
            <w:pPr>
              <w:spacing w:line="500" w:lineRule="exact"/>
              <w:jc w:val="left"/>
              <w:rPr>
                <w:rFonts w:ascii="仿宋" w:hAnsi="仿宋" w:eastAsia="仿宋"/>
                <w:sz w:val="21"/>
                <w:szCs w:val="21"/>
              </w:rPr>
            </w:pPr>
            <w:r>
              <w:rPr>
                <w:rFonts w:ascii="仿宋" w:hAnsi="仿宋" w:eastAsia="仿宋"/>
                <w:sz w:val="21"/>
                <w:szCs w:val="21"/>
              </w:rPr>
              <w:t>B010699</w:t>
            </w:r>
          </w:p>
        </w:tc>
        <w:tc>
          <w:tcPr>
            <w:tcW w:w="709" w:type="dxa"/>
            <w:noWrap w:val="0"/>
            <w:vAlign w:val="center"/>
          </w:tcPr>
          <w:p w14:paraId="400A05D6">
            <w:pPr>
              <w:spacing w:line="500" w:lineRule="exact"/>
              <w:jc w:val="center"/>
              <w:rPr>
                <w:rFonts w:hint="eastAsia" w:ascii="仿宋" w:hAnsi="仿宋" w:eastAsia="仿宋"/>
                <w:sz w:val="21"/>
                <w:szCs w:val="21"/>
              </w:rPr>
            </w:pPr>
            <w:r>
              <w:rPr>
                <w:rFonts w:hint="eastAsia" w:ascii="仿宋" w:hAnsi="仿宋" w:eastAsia="仿宋"/>
                <w:sz w:val="21"/>
                <w:szCs w:val="21"/>
              </w:rPr>
              <w:t>项</w:t>
            </w:r>
          </w:p>
        </w:tc>
        <w:tc>
          <w:tcPr>
            <w:tcW w:w="907" w:type="dxa"/>
            <w:noWrap w:val="0"/>
            <w:vAlign w:val="center"/>
          </w:tcPr>
          <w:p w14:paraId="105CF4E6">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77F3BA7A">
            <w:pPr>
              <w:spacing w:line="500" w:lineRule="exact"/>
              <w:jc w:val="right"/>
              <w:rPr>
                <w:rFonts w:ascii="仿宋" w:hAnsi="仿宋" w:eastAsia="仿宋"/>
                <w:sz w:val="21"/>
                <w:szCs w:val="21"/>
              </w:rPr>
            </w:pPr>
            <w:r>
              <w:rPr>
                <w:rFonts w:ascii="仿宋" w:hAnsi="仿宋" w:eastAsia="仿宋"/>
                <w:sz w:val="21"/>
                <w:szCs w:val="21"/>
              </w:rPr>
              <w:t>400.00</w:t>
            </w:r>
          </w:p>
        </w:tc>
        <w:tc>
          <w:tcPr>
            <w:tcW w:w="1134" w:type="dxa"/>
            <w:noWrap w:val="0"/>
            <w:vAlign w:val="center"/>
          </w:tcPr>
          <w:p w14:paraId="185B8943">
            <w:pPr>
              <w:spacing w:line="500" w:lineRule="exact"/>
              <w:jc w:val="right"/>
              <w:rPr>
                <w:rFonts w:ascii="仿宋" w:hAnsi="仿宋" w:eastAsia="仿宋"/>
                <w:sz w:val="21"/>
                <w:szCs w:val="21"/>
              </w:rPr>
            </w:pPr>
            <w:r>
              <w:rPr>
                <w:rFonts w:ascii="仿宋" w:hAnsi="仿宋" w:eastAsia="仿宋"/>
                <w:sz w:val="21"/>
                <w:szCs w:val="21"/>
              </w:rPr>
              <w:t>400.00</w:t>
            </w:r>
          </w:p>
        </w:tc>
        <w:tc>
          <w:tcPr>
            <w:tcW w:w="1134" w:type="dxa"/>
            <w:noWrap w:val="0"/>
            <w:vAlign w:val="center"/>
          </w:tcPr>
          <w:p w14:paraId="7D7A42B3">
            <w:pPr>
              <w:spacing w:line="500" w:lineRule="exact"/>
              <w:jc w:val="right"/>
              <w:rPr>
                <w:rFonts w:ascii="仿宋" w:hAnsi="仿宋" w:eastAsia="仿宋"/>
                <w:sz w:val="21"/>
                <w:szCs w:val="21"/>
              </w:rPr>
            </w:pPr>
          </w:p>
        </w:tc>
        <w:tc>
          <w:tcPr>
            <w:tcW w:w="1134" w:type="dxa"/>
            <w:noWrap w:val="0"/>
            <w:vAlign w:val="center"/>
          </w:tcPr>
          <w:p w14:paraId="3B7129F5">
            <w:pPr>
              <w:spacing w:line="500" w:lineRule="exact"/>
              <w:jc w:val="right"/>
              <w:rPr>
                <w:rFonts w:ascii="仿宋" w:hAnsi="仿宋" w:eastAsia="仿宋"/>
                <w:sz w:val="21"/>
                <w:szCs w:val="21"/>
              </w:rPr>
            </w:pPr>
          </w:p>
        </w:tc>
        <w:tc>
          <w:tcPr>
            <w:tcW w:w="1134" w:type="dxa"/>
            <w:noWrap w:val="0"/>
            <w:vAlign w:val="center"/>
          </w:tcPr>
          <w:p w14:paraId="1753FBD4">
            <w:pPr>
              <w:spacing w:line="500" w:lineRule="exact"/>
              <w:jc w:val="right"/>
              <w:rPr>
                <w:rFonts w:ascii="仿宋" w:hAnsi="仿宋" w:eastAsia="仿宋"/>
                <w:sz w:val="21"/>
                <w:szCs w:val="21"/>
              </w:rPr>
            </w:pPr>
          </w:p>
        </w:tc>
        <w:tc>
          <w:tcPr>
            <w:tcW w:w="1134" w:type="dxa"/>
            <w:noWrap w:val="0"/>
            <w:vAlign w:val="center"/>
          </w:tcPr>
          <w:p w14:paraId="4D58173F">
            <w:pPr>
              <w:spacing w:line="500" w:lineRule="exact"/>
              <w:jc w:val="right"/>
              <w:rPr>
                <w:rFonts w:ascii="仿宋" w:hAnsi="仿宋" w:eastAsia="仿宋"/>
                <w:sz w:val="21"/>
                <w:szCs w:val="21"/>
              </w:rPr>
            </w:pPr>
          </w:p>
        </w:tc>
        <w:tc>
          <w:tcPr>
            <w:tcW w:w="1134" w:type="dxa"/>
            <w:noWrap w:val="0"/>
            <w:vAlign w:val="center"/>
          </w:tcPr>
          <w:p w14:paraId="03B88A34">
            <w:pPr>
              <w:spacing w:line="500" w:lineRule="exact"/>
              <w:jc w:val="right"/>
              <w:rPr>
                <w:rFonts w:ascii="仿宋" w:hAnsi="仿宋" w:eastAsia="仿宋"/>
                <w:sz w:val="21"/>
                <w:szCs w:val="21"/>
              </w:rPr>
            </w:pPr>
            <w:r>
              <w:rPr>
                <w:rFonts w:ascii="仿宋" w:hAnsi="仿宋" w:eastAsia="仿宋"/>
                <w:sz w:val="21"/>
                <w:szCs w:val="21"/>
              </w:rPr>
              <w:t>400.00</w:t>
            </w:r>
          </w:p>
        </w:tc>
      </w:tr>
      <w:tr w14:paraId="2A53A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42DFA785">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年涞水县医院空气能安装工程项目</w:t>
            </w:r>
          </w:p>
        </w:tc>
        <w:tc>
          <w:tcPr>
            <w:tcW w:w="1134" w:type="dxa"/>
            <w:noWrap w:val="0"/>
            <w:vAlign w:val="center"/>
          </w:tcPr>
          <w:p w14:paraId="48CB24D6">
            <w:pPr>
              <w:spacing w:line="500" w:lineRule="exact"/>
              <w:jc w:val="right"/>
              <w:rPr>
                <w:rFonts w:ascii="仿宋" w:hAnsi="仿宋" w:eastAsia="仿宋"/>
                <w:sz w:val="21"/>
                <w:szCs w:val="21"/>
              </w:rPr>
            </w:pPr>
            <w:r>
              <w:rPr>
                <w:rFonts w:ascii="仿宋" w:hAnsi="仿宋" w:eastAsia="仿宋"/>
                <w:sz w:val="21"/>
                <w:szCs w:val="21"/>
              </w:rPr>
              <w:t>400.00</w:t>
            </w:r>
          </w:p>
        </w:tc>
        <w:tc>
          <w:tcPr>
            <w:tcW w:w="1531" w:type="dxa"/>
            <w:noWrap w:val="0"/>
            <w:vAlign w:val="center"/>
          </w:tcPr>
          <w:p w14:paraId="2390641E">
            <w:pPr>
              <w:spacing w:line="500" w:lineRule="exact"/>
              <w:jc w:val="left"/>
              <w:rPr>
                <w:rFonts w:hint="eastAsia" w:ascii="仿宋" w:hAnsi="仿宋" w:eastAsia="仿宋"/>
                <w:sz w:val="21"/>
                <w:szCs w:val="21"/>
              </w:rPr>
            </w:pPr>
            <w:r>
              <w:rPr>
                <w:rFonts w:hint="eastAsia" w:ascii="仿宋" w:hAnsi="仿宋" w:eastAsia="仿宋"/>
                <w:sz w:val="21"/>
                <w:szCs w:val="21"/>
              </w:rPr>
              <w:t>供暖设备安装</w:t>
            </w:r>
          </w:p>
        </w:tc>
        <w:tc>
          <w:tcPr>
            <w:tcW w:w="1531" w:type="dxa"/>
            <w:noWrap w:val="0"/>
            <w:vAlign w:val="center"/>
          </w:tcPr>
          <w:p w14:paraId="32829DD5">
            <w:pPr>
              <w:spacing w:line="500" w:lineRule="exact"/>
              <w:jc w:val="left"/>
              <w:rPr>
                <w:rFonts w:ascii="仿宋" w:hAnsi="仿宋" w:eastAsia="仿宋"/>
                <w:sz w:val="21"/>
                <w:szCs w:val="21"/>
              </w:rPr>
            </w:pPr>
            <w:r>
              <w:rPr>
                <w:rFonts w:ascii="仿宋" w:hAnsi="仿宋" w:eastAsia="仿宋"/>
                <w:sz w:val="21"/>
                <w:szCs w:val="21"/>
              </w:rPr>
              <w:t>B0605</w:t>
            </w:r>
          </w:p>
        </w:tc>
        <w:tc>
          <w:tcPr>
            <w:tcW w:w="709" w:type="dxa"/>
            <w:noWrap w:val="0"/>
            <w:vAlign w:val="center"/>
          </w:tcPr>
          <w:p w14:paraId="5039363F">
            <w:pPr>
              <w:spacing w:line="500" w:lineRule="exact"/>
              <w:jc w:val="center"/>
              <w:rPr>
                <w:rFonts w:hint="eastAsia" w:ascii="仿宋" w:hAnsi="仿宋" w:eastAsia="仿宋"/>
                <w:sz w:val="21"/>
                <w:szCs w:val="21"/>
              </w:rPr>
            </w:pPr>
            <w:r>
              <w:rPr>
                <w:rFonts w:hint="eastAsia" w:ascii="仿宋" w:hAnsi="仿宋" w:eastAsia="仿宋"/>
                <w:sz w:val="21"/>
                <w:szCs w:val="21"/>
              </w:rPr>
              <w:t>项</w:t>
            </w:r>
          </w:p>
        </w:tc>
        <w:tc>
          <w:tcPr>
            <w:tcW w:w="907" w:type="dxa"/>
            <w:noWrap w:val="0"/>
            <w:vAlign w:val="center"/>
          </w:tcPr>
          <w:p w14:paraId="11924067">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5E58F9EC">
            <w:pPr>
              <w:spacing w:line="500" w:lineRule="exact"/>
              <w:jc w:val="right"/>
              <w:rPr>
                <w:rFonts w:ascii="仿宋" w:hAnsi="仿宋" w:eastAsia="仿宋"/>
                <w:sz w:val="21"/>
                <w:szCs w:val="21"/>
              </w:rPr>
            </w:pPr>
            <w:r>
              <w:rPr>
                <w:rFonts w:ascii="仿宋" w:hAnsi="仿宋" w:eastAsia="仿宋"/>
                <w:sz w:val="21"/>
                <w:szCs w:val="21"/>
              </w:rPr>
              <w:t>400.00</w:t>
            </w:r>
          </w:p>
        </w:tc>
        <w:tc>
          <w:tcPr>
            <w:tcW w:w="1134" w:type="dxa"/>
            <w:noWrap w:val="0"/>
            <w:vAlign w:val="center"/>
          </w:tcPr>
          <w:p w14:paraId="2BA89E36">
            <w:pPr>
              <w:spacing w:line="500" w:lineRule="exact"/>
              <w:jc w:val="right"/>
              <w:rPr>
                <w:rFonts w:ascii="仿宋" w:hAnsi="仿宋" w:eastAsia="仿宋"/>
                <w:sz w:val="21"/>
                <w:szCs w:val="21"/>
              </w:rPr>
            </w:pPr>
            <w:r>
              <w:rPr>
                <w:rFonts w:ascii="仿宋" w:hAnsi="仿宋" w:eastAsia="仿宋"/>
                <w:sz w:val="21"/>
                <w:szCs w:val="21"/>
              </w:rPr>
              <w:t>400.00</w:t>
            </w:r>
          </w:p>
        </w:tc>
        <w:tc>
          <w:tcPr>
            <w:tcW w:w="1134" w:type="dxa"/>
            <w:noWrap w:val="0"/>
            <w:vAlign w:val="center"/>
          </w:tcPr>
          <w:p w14:paraId="72F137BC">
            <w:pPr>
              <w:spacing w:line="500" w:lineRule="exact"/>
              <w:jc w:val="right"/>
              <w:rPr>
                <w:rFonts w:ascii="仿宋" w:hAnsi="仿宋" w:eastAsia="仿宋"/>
                <w:sz w:val="21"/>
                <w:szCs w:val="21"/>
              </w:rPr>
            </w:pPr>
          </w:p>
        </w:tc>
        <w:tc>
          <w:tcPr>
            <w:tcW w:w="1134" w:type="dxa"/>
            <w:noWrap w:val="0"/>
            <w:vAlign w:val="center"/>
          </w:tcPr>
          <w:p w14:paraId="73E58946">
            <w:pPr>
              <w:spacing w:line="500" w:lineRule="exact"/>
              <w:jc w:val="right"/>
              <w:rPr>
                <w:rFonts w:ascii="仿宋" w:hAnsi="仿宋" w:eastAsia="仿宋"/>
                <w:sz w:val="21"/>
                <w:szCs w:val="21"/>
              </w:rPr>
            </w:pPr>
          </w:p>
        </w:tc>
        <w:tc>
          <w:tcPr>
            <w:tcW w:w="1134" w:type="dxa"/>
            <w:noWrap w:val="0"/>
            <w:vAlign w:val="center"/>
          </w:tcPr>
          <w:p w14:paraId="6347D9C4">
            <w:pPr>
              <w:spacing w:line="500" w:lineRule="exact"/>
              <w:jc w:val="right"/>
              <w:rPr>
                <w:rFonts w:ascii="仿宋" w:hAnsi="仿宋" w:eastAsia="仿宋"/>
                <w:sz w:val="21"/>
                <w:szCs w:val="21"/>
              </w:rPr>
            </w:pPr>
          </w:p>
        </w:tc>
        <w:tc>
          <w:tcPr>
            <w:tcW w:w="1134" w:type="dxa"/>
            <w:noWrap w:val="0"/>
            <w:vAlign w:val="center"/>
          </w:tcPr>
          <w:p w14:paraId="735D34E0">
            <w:pPr>
              <w:spacing w:line="500" w:lineRule="exact"/>
              <w:jc w:val="right"/>
              <w:rPr>
                <w:rFonts w:ascii="仿宋" w:hAnsi="仿宋" w:eastAsia="仿宋"/>
                <w:sz w:val="21"/>
                <w:szCs w:val="21"/>
              </w:rPr>
            </w:pPr>
          </w:p>
        </w:tc>
        <w:tc>
          <w:tcPr>
            <w:tcW w:w="1134" w:type="dxa"/>
            <w:noWrap w:val="0"/>
            <w:vAlign w:val="center"/>
          </w:tcPr>
          <w:p w14:paraId="46314691">
            <w:pPr>
              <w:spacing w:line="500" w:lineRule="exact"/>
              <w:jc w:val="right"/>
              <w:rPr>
                <w:rFonts w:ascii="仿宋" w:hAnsi="仿宋" w:eastAsia="仿宋"/>
                <w:sz w:val="21"/>
                <w:szCs w:val="21"/>
              </w:rPr>
            </w:pPr>
            <w:r>
              <w:rPr>
                <w:rFonts w:ascii="仿宋" w:hAnsi="仿宋" w:eastAsia="仿宋"/>
                <w:sz w:val="21"/>
                <w:szCs w:val="21"/>
              </w:rPr>
              <w:t>400.00</w:t>
            </w:r>
          </w:p>
        </w:tc>
      </w:tr>
      <w:tr w14:paraId="18953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23B3A177">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年涞水县医院设备购置项目</w:t>
            </w:r>
          </w:p>
        </w:tc>
        <w:tc>
          <w:tcPr>
            <w:tcW w:w="1134" w:type="dxa"/>
            <w:noWrap w:val="0"/>
            <w:vAlign w:val="center"/>
          </w:tcPr>
          <w:p w14:paraId="6CC8BAEA">
            <w:pPr>
              <w:spacing w:line="500" w:lineRule="exact"/>
              <w:jc w:val="right"/>
              <w:rPr>
                <w:rFonts w:ascii="仿宋" w:hAnsi="仿宋" w:eastAsia="仿宋"/>
                <w:sz w:val="21"/>
                <w:szCs w:val="21"/>
              </w:rPr>
            </w:pPr>
            <w:r>
              <w:rPr>
                <w:rFonts w:ascii="仿宋" w:hAnsi="仿宋" w:eastAsia="仿宋"/>
                <w:sz w:val="21"/>
                <w:szCs w:val="21"/>
              </w:rPr>
              <w:t>3852.20</w:t>
            </w:r>
          </w:p>
        </w:tc>
        <w:tc>
          <w:tcPr>
            <w:tcW w:w="1531" w:type="dxa"/>
            <w:noWrap w:val="0"/>
            <w:vAlign w:val="center"/>
          </w:tcPr>
          <w:p w14:paraId="364D4E34">
            <w:pPr>
              <w:spacing w:line="500" w:lineRule="exact"/>
              <w:jc w:val="left"/>
              <w:rPr>
                <w:rFonts w:hint="eastAsia" w:ascii="仿宋" w:hAnsi="仿宋" w:eastAsia="仿宋"/>
                <w:sz w:val="21"/>
                <w:szCs w:val="21"/>
              </w:rPr>
            </w:pPr>
            <w:r>
              <w:rPr>
                <w:rFonts w:hint="eastAsia" w:ascii="仿宋" w:hAnsi="仿宋" w:eastAsia="仿宋"/>
                <w:sz w:val="21"/>
                <w:szCs w:val="21"/>
              </w:rPr>
              <w:t>医用超声波仪器及设备</w:t>
            </w:r>
          </w:p>
        </w:tc>
        <w:tc>
          <w:tcPr>
            <w:tcW w:w="1531" w:type="dxa"/>
            <w:noWrap w:val="0"/>
            <w:vAlign w:val="center"/>
          </w:tcPr>
          <w:p w14:paraId="6BB6DF12">
            <w:pPr>
              <w:spacing w:line="500" w:lineRule="exact"/>
              <w:jc w:val="left"/>
              <w:rPr>
                <w:rFonts w:ascii="仿宋" w:hAnsi="仿宋" w:eastAsia="仿宋"/>
                <w:sz w:val="21"/>
                <w:szCs w:val="21"/>
              </w:rPr>
            </w:pPr>
            <w:r>
              <w:rPr>
                <w:rFonts w:ascii="仿宋" w:hAnsi="仿宋" w:eastAsia="仿宋"/>
                <w:sz w:val="21"/>
                <w:szCs w:val="21"/>
              </w:rPr>
              <w:t>A032005</w:t>
            </w:r>
          </w:p>
        </w:tc>
        <w:tc>
          <w:tcPr>
            <w:tcW w:w="709" w:type="dxa"/>
            <w:noWrap w:val="0"/>
            <w:vAlign w:val="center"/>
          </w:tcPr>
          <w:p w14:paraId="390C7CCA">
            <w:pPr>
              <w:spacing w:line="500" w:lineRule="exact"/>
              <w:jc w:val="center"/>
              <w:rPr>
                <w:rFonts w:hint="eastAsia" w:ascii="仿宋" w:hAnsi="仿宋" w:eastAsia="仿宋"/>
                <w:sz w:val="21"/>
                <w:szCs w:val="21"/>
              </w:rPr>
            </w:pPr>
            <w:r>
              <w:rPr>
                <w:rFonts w:hint="eastAsia" w:ascii="仿宋" w:hAnsi="仿宋" w:eastAsia="仿宋"/>
                <w:sz w:val="21"/>
                <w:szCs w:val="21"/>
              </w:rPr>
              <w:t>批</w:t>
            </w:r>
          </w:p>
        </w:tc>
        <w:tc>
          <w:tcPr>
            <w:tcW w:w="907" w:type="dxa"/>
            <w:noWrap w:val="0"/>
            <w:vAlign w:val="center"/>
          </w:tcPr>
          <w:p w14:paraId="0EB25F38">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0F362A7E">
            <w:pPr>
              <w:spacing w:line="500" w:lineRule="exact"/>
              <w:jc w:val="right"/>
              <w:rPr>
                <w:rFonts w:ascii="仿宋" w:hAnsi="仿宋" w:eastAsia="仿宋"/>
                <w:sz w:val="21"/>
                <w:szCs w:val="21"/>
              </w:rPr>
            </w:pPr>
            <w:r>
              <w:rPr>
                <w:rFonts w:ascii="仿宋" w:hAnsi="仿宋" w:eastAsia="仿宋"/>
                <w:sz w:val="21"/>
                <w:szCs w:val="21"/>
              </w:rPr>
              <w:t>1140.00</w:t>
            </w:r>
          </w:p>
        </w:tc>
        <w:tc>
          <w:tcPr>
            <w:tcW w:w="1134" w:type="dxa"/>
            <w:noWrap w:val="0"/>
            <w:vAlign w:val="center"/>
          </w:tcPr>
          <w:p w14:paraId="4164DE9A">
            <w:pPr>
              <w:spacing w:line="500" w:lineRule="exact"/>
              <w:jc w:val="right"/>
              <w:rPr>
                <w:rFonts w:ascii="仿宋" w:hAnsi="仿宋" w:eastAsia="仿宋"/>
                <w:sz w:val="21"/>
                <w:szCs w:val="21"/>
              </w:rPr>
            </w:pPr>
            <w:r>
              <w:rPr>
                <w:rFonts w:ascii="仿宋" w:hAnsi="仿宋" w:eastAsia="仿宋"/>
                <w:sz w:val="21"/>
                <w:szCs w:val="21"/>
              </w:rPr>
              <w:t>1140.00</w:t>
            </w:r>
          </w:p>
        </w:tc>
        <w:tc>
          <w:tcPr>
            <w:tcW w:w="1134" w:type="dxa"/>
            <w:noWrap w:val="0"/>
            <w:vAlign w:val="center"/>
          </w:tcPr>
          <w:p w14:paraId="7049CD07">
            <w:pPr>
              <w:spacing w:line="500" w:lineRule="exact"/>
              <w:jc w:val="right"/>
              <w:rPr>
                <w:rFonts w:ascii="仿宋" w:hAnsi="仿宋" w:eastAsia="仿宋"/>
                <w:sz w:val="21"/>
                <w:szCs w:val="21"/>
              </w:rPr>
            </w:pPr>
          </w:p>
        </w:tc>
        <w:tc>
          <w:tcPr>
            <w:tcW w:w="1134" w:type="dxa"/>
            <w:noWrap w:val="0"/>
            <w:vAlign w:val="center"/>
          </w:tcPr>
          <w:p w14:paraId="104182B6">
            <w:pPr>
              <w:spacing w:line="500" w:lineRule="exact"/>
              <w:jc w:val="right"/>
              <w:rPr>
                <w:rFonts w:ascii="仿宋" w:hAnsi="仿宋" w:eastAsia="仿宋"/>
                <w:sz w:val="21"/>
                <w:szCs w:val="21"/>
              </w:rPr>
            </w:pPr>
          </w:p>
        </w:tc>
        <w:tc>
          <w:tcPr>
            <w:tcW w:w="1134" w:type="dxa"/>
            <w:noWrap w:val="0"/>
            <w:vAlign w:val="center"/>
          </w:tcPr>
          <w:p w14:paraId="1B96DC02">
            <w:pPr>
              <w:spacing w:line="500" w:lineRule="exact"/>
              <w:jc w:val="right"/>
              <w:rPr>
                <w:rFonts w:ascii="仿宋" w:hAnsi="仿宋" w:eastAsia="仿宋"/>
                <w:sz w:val="21"/>
                <w:szCs w:val="21"/>
              </w:rPr>
            </w:pPr>
          </w:p>
        </w:tc>
        <w:tc>
          <w:tcPr>
            <w:tcW w:w="1134" w:type="dxa"/>
            <w:noWrap w:val="0"/>
            <w:vAlign w:val="center"/>
          </w:tcPr>
          <w:p w14:paraId="009E444E">
            <w:pPr>
              <w:spacing w:line="500" w:lineRule="exact"/>
              <w:jc w:val="right"/>
              <w:rPr>
                <w:rFonts w:ascii="仿宋" w:hAnsi="仿宋" w:eastAsia="仿宋"/>
                <w:sz w:val="21"/>
                <w:szCs w:val="21"/>
              </w:rPr>
            </w:pPr>
          </w:p>
        </w:tc>
        <w:tc>
          <w:tcPr>
            <w:tcW w:w="1134" w:type="dxa"/>
            <w:noWrap w:val="0"/>
            <w:vAlign w:val="center"/>
          </w:tcPr>
          <w:p w14:paraId="28E22A31">
            <w:pPr>
              <w:spacing w:line="500" w:lineRule="exact"/>
              <w:jc w:val="right"/>
              <w:rPr>
                <w:rFonts w:ascii="仿宋" w:hAnsi="仿宋" w:eastAsia="仿宋"/>
                <w:sz w:val="21"/>
                <w:szCs w:val="21"/>
              </w:rPr>
            </w:pPr>
            <w:r>
              <w:rPr>
                <w:rFonts w:ascii="仿宋" w:hAnsi="仿宋" w:eastAsia="仿宋"/>
                <w:sz w:val="21"/>
                <w:szCs w:val="21"/>
              </w:rPr>
              <w:t>1140.00</w:t>
            </w:r>
          </w:p>
        </w:tc>
      </w:tr>
      <w:tr w14:paraId="641F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5FA3D098">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年县发热门诊迁回原发热门诊处（北雄玻璃厂宿舍楼）改造项目</w:t>
            </w:r>
          </w:p>
        </w:tc>
        <w:tc>
          <w:tcPr>
            <w:tcW w:w="1134" w:type="dxa"/>
            <w:noWrap w:val="0"/>
            <w:vAlign w:val="center"/>
          </w:tcPr>
          <w:p w14:paraId="59B3EB3C">
            <w:pPr>
              <w:spacing w:line="500" w:lineRule="exact"/>
              <w:jc w:val="right"/>
              <w:rPr>
                <w:rFonts w:ascii="仿宋" w:hAnsi="仿宋" w:eastAsia="仿宋"/>
                <w:sz w:val="21"/>
                <w:szCs w:val="21"/>
              </w:rPr>
            </w:pPr>
            <w:r>
              <w:rPr>
                <w:rFonts w:ascii="仿宋" w:hAnsi="仿宋" w:eastAsia="仿宋"/>
                <w:sz w:val="21"/>
                <w:szCs w:val="21"/>
              </w:rPr>
              <w:t>29.00</w:t>
            </w:r>
          </w:p>
        </w:tc>
        <w:tc>
          <w:tcPr>
            <w:tcW w:w="1531" w:type="dxa"/>
            <w:noWrap w:val="0"/>
            <w:vAlign w:val="center"/>
          </w:tcPr>
          <w:p w14:paraId="7AAD60AE">
            <w:pPr>
              <w:spacing w:line="500" w:lineRule="exact"/>
              <w:jc w:val="left"/>
              <w:rPr>
                <w:rFonts w:hint="eastAsia" w:ascii="仿宋" w:hAnsi="仿宋" w:eastAsia="仿宋"/>
                <w:sz w:val="21"/>
                <w:szCs w:val="21"/>
              </w:rPr>
            </w:pPr>
            <w:r>
              <w:rPr>
                <w:rFonts w:hint="eastAsia" w:ascii="仿宋" w:hAnsi="仿宋" w:eastAsia="仿宋"/>
                <w:sz w:val="21"/>
                <w:szCs w:val="21"/>
              </w:rPr>
              <w:t>房屋修缮</w:t>
            </w:r>
          </w:p>
        </w:tc>
        <w:tc>
          <w:tcPr>
            <w:tcW w:w="1531" w:type="dxa"/>
            <w:noWrap w:val="0"/>
            <w:vAlign w:val="center"/>
          </w:tcPr>
          <w:p w14:paraId="48125EE1">
            <w:pPr>
              <w:spacing w:line="500" w:lineRule="exact"/>
              <w:jc w:val="left"/>
              <w:rPr>
                <w:rFonts w:ascii="仿宋" w:hAnsi="仿宋" w:eastAsia="仿宋"/>
                <w:sz w:val="21"/>
                <w:szCs w:val="21"/>
              </w:rPr>
            </w:pPr>
            <w:r>
              <w:rPr>
                <w:rFonts w:ascii="仿宋" w:hAnsi="仿宋" w:eastAsia="仿宋"/>
                <w:sz w:val="21"/>
                <w:szCs w:val="21"/>
              </w:rPr>
              <w:t>B0801</w:t>
            </w:r>
          </w:p>
        </w:tc>
        <w:tc>
          <w:tcPr>
            <w:tcW w:w="709" w:type="dxa"/>
            <w:noWrap w:val="0"/>
            <w:vAlign w:val="center"/>
          </w:tcPr>
          <w:p w14:paraId="73588796">
            <w:pPr>
              <w:spacing w:line="500" w:lineRule="exact"/>
              <w:jc w:val="center"/>
              <w:rPr>
                <w:rFonts w:hint="eastAsia" w:ascii="仿宋" w:hAnsi="仿宋" w:eastAsia="仿宋"/>
                <w:sz w:val="21"/>
                <w:szCs w:val="21"/>
              </w:rPr>
            </w:pPr>
            <w:r>
              <w:rPr>
                <w:rFonts w:hint="eastAsia" w:ascii="仿宋" w:hAnsi="仿宋" w:eastAsia="仿宋"/>
                <w:sz w:val="21"/>
                <w:szCs w:val="21"/>
              </w:rPr>
              <w:t>项</w:t>
            </w:r>
          </w:p>
        </w:tc>
        <w:tc>
          <w:tcPr>
            <w:tcW w:w="907" w:type="dxa"/>
            <w:noWrap w:val="0"/>
            <w:vAlign w:val="center"/>
          </w:tcPr>
          <w:p w14:paraId="3112FFE6">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39222BEB">
            <w:pPr>
              <w:spacing w:line="500" w:lineRule="exact"/>
              <w:jc w:val="right"/>
              <w:rPr>
                <w:rFonts w:ascii="仿宋" w:hAnsi="仿宋" w:eastAsia="仿宋"/>
                <w:sz w:val="21"/>
                <w:szCs w:val="21"/>
              </w:rPr>
            </w:pPr>
            <w:r>
              <w:rPr>
                <w:rFonts w:ascii="仿宋" w:hAnsi="仿宋" w:eastAsia="仿宋"/>
                <w:sz w:val="21"/>
                <w:szCs w:val="21"/>
              </w:rPr>
              <w:t>29.00</w:t>
            </w:r>
          </w:p>
        </w:tc>
        <w:tc>
          <w:tcPr>
            <w:tcW w:w="1134" w:type="dxa"/>
            <w:noWrap w:val="0"/>
            <w:vAlign w:val="center"/>
          </w:tcPr>
          <w:p w14:paraId="3B83DA63">
            <w:pPr>
              <w:spacing w:line="500" w:lineRule="exact"/>
              <w:jc w:val="right"/>
              <w:rPr>
                <w:rFonts w:ascii="仿宋" w:hAnsi="仿宋" w:eastAsia="仿宋"/>
                <w:sz w:val="21"/>
                <w:szCs w:val="21"/>
              </w:rPr>
            </w:pPr>
            <w:r>
              <w:rPr>
                <w:rFonts w:ascii="仿宋" w:hAnsi="仿宋" w:eastAsia="仿宋"/>
                <w:sz w:val="21"/>
                <w:szCs w:val="21"/>
              </w:rPr>
              <w:t>29.00</w:t>
            </w:r>
          </w:p>
        </w:tc>
        <w:tc>
          <w:tcPr>
            <w:tcW w:w="1134" w:type="dxa"/>
            <w:noWrap w:val="0"/>
            <w:vAlign w:val="center"/>
          </w:tcPr>
          <w:p w14:paraId="41881FE6">
            <w:pPr>
              <w:spacing w:line="500" w:lineRule="exact"/>
              <w:jc w:val="right"/>
              <w:rPr>
                <w:rFonts w:ascii="仿宋" w:hAnsi="仿宋" w:eastAsia="仿宋"/>
                <w:sz w:val="21"/>
                <w:szCs w:val="21"/>
              </w:rPr>
            </w:pPr>
            <w:r>
              <w:rPr>
                <w:rFonts w:ascii="仿宋" w:hAnsi="仿宋" w:eastAsia="仿宋"/>
                <w:sz w:val="21"/>
                <w:szCs w:val="21"/>
              </w:rPr>
              <w:t>29.00</w:t>
            </w:r>
          </w:p>
        </w:tc>
        <w:tc>
          <w:tcPr>
            <w:tcW w:w="1134" w:type="dxa"/>
            <w:noWrap w:val="0"/>
            <w:vAlign w:val="center"/>
          </w:tcPr>
          <w:p w14:paraId="5A5CC898">
            <w:pPr>
              <w:spacing w:line="500" w:lineRule="exact"/>
              <w:jc w:val="right"/>
              <w:rPr>
                <w:rFonts w:ascii="仿宋" w:hAnsi="仿宋" w:eastAsia="仿宋"/>
                <w:sz w:val="21"/>
                <w:szCs w:val="21"/>
              </w:rPr>
            </w:pPr>
          </w:p>
        </w:tc>
        <w:tc>
          <w:tcPr>
            <w:tcW w:w="1134" w:type="dxa"/>
            <w:noWrap w:val="0"/>
            <w:vAlign w:val="center"/>
          </w:tcPr>
          <w:p w14:paraId="2C384163">
            <w:pPr>
              <w:spacing w:line="500" w:lineRule="exact"/>
              <w:jc w:val="right"/>
              <w:rPr>
                <w:rFonts w:ascii="仿宋" w:hAnsi="仿宋" w:eastAsia="仿宋"/>
                <w:sz w:val="21"/>
                <w:szCs w:val="21"/>
              </w:rPr>
            </w:pPr>
          </w:p>
        </w:tc>
        <w:tc>
          <w:tcPr>
            <w:tcW w:w="1134" w:type="dxa"/>
            <w:noWrap w:val="0"/>
            <w:vAlign w:val="center"/>
          </w:tcPr>
          <w:p w14:paraId="1BD62A46">
            <w:pPr>
              <w:spacing w:line="500" w:lineRule="exact"/>
              <w:jc w:val="right"/>
              <w:rPr>
                <w:rFonts w:ascii="仿宋" w:hAnsi="仿宋" w:eastAsia="仿宋"/>
                <w:sz w:val="21"/>
                <w:szCs w:val="21"/>
              </w:rPr>
            </w:pPr>
          </w:p>
        </w:tc>
        <w:tc>
          <w:tcPr>
            <w:tcW w:w="1134" w:type="dxa"/>
            <w:noWrap w:val="0"/>
            <w:vAlign w:val="center"/>
          </w:tcPr>
          <w:p w14:paraId="25345936">
            <w:pPr>
              <w:spacing w:line="500" w:lineRule="exact"/>
              <w:jc w:val="right"/>
              <w:rPr>
                <w:rFonts w:ascii="仿宋" w:hAnsi="仿宋" w:eastAsia="仿宋"/>
                <w:sz w:val="21"/>
                <w:szCs w:val="21"/>
              </w:rPr>
            </w:pPr>
          </w:p>
        </w:tc>
      </w:tr>
      <w:tr w14:paraId="231A3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0C30023D">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年涞水县医院政府指令性应急救助经费项目</w:t>
            </w:r>
          </w:p>
        </w:tc>
        <w:tc>
          <w:tcPr>
            <w:tcW w:w="1134" w:type="dxa"/>
            <w:noWrap w:val="0"/>
            <w:vAlign w:val="center"/>
          </w:tcPr>
          <w:p w14:paraId="1E5B4178">
            <w:pPr>
              <w:spacing w:line="500" w:lineRule="exact"/>
              <w:jc w:val="right"/>
              <w:rPr>
                <w:rFonts w:ascii="仿宋" w:hAnsi="仿宋" w:eastAsia="仿宋"/>
                <w:sz w:val="21"/>
                <w:szCs w:val="21"/>
              </w:rPr>
            </w:pPr>
            <w:r>
              <w:rPr>
                <w:rFonts w:ascii="仿宋" w:hAnsi="仿宋" w:eastAsia="仿宋"/>
                <w:sz w:val="21"/>
                <w:szCs w:val="21"/>
              </w:rPr>
              <w:t>250.00</w:t>
            </w:r>
          </w:p>
        </w:tc>
        <w:tc>
          <w:tcPr>
            <w:tcW w:w="1531" w:type="dxa"/>
            <w:noWrap w:val="0"/>
            <w:vAlign w:val="center"/>
          </w:tcPr>
          <w:p w14:paraId="56EFC689">
            <w:pPr>
              <w:spacing w:line="500" w:lineRule="exact"/>
              <w:jc w:val="left"/>
              <w:rPr>
                <w:rFonts w:hint="eastAsia" w:ascii="仿宋" w:hAnsi="仿宋" w:eastAsia="仿宋"/>
                <w:sz w:val="21"/>
                <w:szCs w:val="21"/>
              </w:rPr>
            </w:pPr>
            <w:r>
              <w:rPr>
                <w:rFonts w:hint="eastAsia" w:ascii="仿宋" w:hAnsi="仿宋" w:eastAsia="仿宋"/>
                <w:sz w:val="21"/>
                <w:szCs w:val="21"/>
              </w:rPr>
              <w:t>社会救济服务</w:t>
            </w:r>
          </w:p>
        </w:tc>
        <w:tc>
          <w:tcPr>
            <w:tcW w:w="1531" w:type="dxa"/>
            <w:noWrap w:val="0"/>
            <w:vAlign w:val="center"/>
          </w:tcPr>
          <w:p w14:paraId="6445B830">
            <w:pPr>
              <w:spacing w:line="500" w:lineRule="exact"/>
              <w:jc w:val="left"/>
              <w:rPr>
                <w:rFonts w:ascii="仿宋" w:hAnsi="仿宋" w:eastAsia="仿宋"/>
                <w:sz w:val="21"/>
                <w:szCs w:val="21"/>
              </w:rPr>
            </w:pPr>
            <w:r>
              <w:rPr>
                <w:rFonts w:ascii="仿宋" w:hAnsi="仿宋" w:eastAsia="仿宋"/>
                <w:sz w:val="21"/>
                <w:szCs w:val="21"/>
              </w:rPr>
              <w:t>C190202</w:t>
            </w:r>
          </w:p>
        </w:tc>
        <w:tc>
          <w:tcPr>
            <w:tcW w:w="709" w:type="dxa"/>
            <w:noWrap w:val="0"/>
            <w:vAlign w:val="center"/>
          </w:tcPr>
          <w:p w14:paraId="094E055E">
            <w:pPr>
              <w:spacing w:line="500" w:lineRule="exact"/>
              <w:jc w:val="center"/>
              <w:rPr>
                <w:rFonts w:hint="eastAsia" w:ascii="仿宋" w:hAnsi="仿宋" w:eastAsia="仿宋"/>
                <w:sz w:val="21"/>
                <w:szCs w:val="21"/>
              </w:rPr>
            </w:pPr>
            <w:r>
              <w:rPr>
                <w:rFonts w:hint="eastAsia" w:ascii="仿宋" w:hAnsi="仿宋" w:eastAsia="仿宋"/>
                <w:sz w:val="21"/>
                <w:szCs w:val="21"/>
              </w:rPr>
              <w:t>批</w:t>
            </w:r>
          </w:p>
        </w:tc>
        <w:tc>
          <w:tcPr>
            <w:tcW w:w="907" w:type="dxa"/>
            <w:noWrap w:val="0"/>
            <w:vAlign w:val="center"/>
          </w:tcPr>
          <w:p w14:paraId="75FB02B6">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3D363243">
            <w:pPr>
              <w:spacing w:line="500" w:lineRule="exact"/>
              <w:jc w:val="right"/>
              <w:rPr>
                <w:rFonts w:ascii="仿宋" w:hAnsi="仿宋" w:eastAsia="仿宋"/>
                <w:sz w:val="21"/>
                <w:szCs w:val="21"/>
              </w:rPr>
            </w:pPr>
            <w:r>
              <w:rPr>
                <w:rFonts w:ascii="仿宋" w:hAnsi="仿宋" w:eastAsia="仿宋"/>
                <w:sz w:val="21"/>
                <w:szCs w:val="21"/>
              </w:rPr>
              <w:t>250.00</w:t>
            </w:r>
          </w:p>
        </w:tc>
        <w:tc>
          <w:tcPr>
            <w:tcW w:w="1134" w:type="dxa"/>
            <w:noWrap w:val="0"/>
            <w:vAlign w:val="center"/>
          </w:tcPr>
          <w:p w14:paraId="02843969">
            <w:pPr>
              <w:spacing w:line="500" w:lineRule="exact"/>
              <w:jc w:val="right"/>
              <w:rPr>
                <w:rFonts w:ascii="仿宋" w:hAnsi="仿宋" w:eastAsia="仿宋"/>
                <w:sz w:val="21"/>
                <w:szCs w:val="21"/>
              </w:rPr>
            </w:pPr>
            <w:r>
              <w:rPr>
                <w:rFonts w:ascii="仿宋" w:hAnsi="仿宋" w:eastAsia="仿宋"/>
                <w:sz w:val="21"/>
                <w:szCs w:val="21"/>
              </w:rPr>
              <w:t>250.00</w:t>
            </w:r>
          </w:p>
        </w:tc>
        <w:tc>
          <w:tcPr>
            <w:tcW w:w="1134" w:type="dxa"/>
            <w:noWrap w:val="0"/>
            <w:vAlign w:val="center"/>
          </w:tcPr>
          <w:p w14:paraId="01D236C4">
            <w:pPr>
              <w:spacing w:line="500" w:lineRule="exact"/>
              <w:jc w:val="right"/>
              <w:rPr>
                <w:rFonts w:ascii="仿宋" w:hAnsi="仿宋" w:eastAsia="仿宋"/>
                <w:sz w:val="21"/>
                <w:szCs w:val="21"/>
              </w:rPr>
            </w:pPr>
          </w:p>
        </w:tc>
        <w:tc>
          <w:tcPr>
            <w:tcW w:w="1134" w:type="dxa"/>
            <w:noWrap w:val="0"/>
            <w:vAlign w:val="center"/>
          </w:tcPr>
          <w:p w14:paraId="0B24BBD4">
            <w:pPr>
              <w:spacing w:line="500" w:lineRule="exact"/>
              <w:jc w:val="right"/>
              <w:rPr>
                <w:rFonts w:ascii="仿宋" w:hAnsi="仿宋" w:eastAsia="仿宋"/>
                <w:sz w:val="21"/>
                <w:szCs w:val="21"/>
              </w:rPr>
            </w:pPr>
          </w:p>
        </w:tc>
        <w:tc>
          <w:tcPr>
            <w:tcW w:w="1134" w:type="dxa"/>
            <w:noWrap w:val="0"/>
            <w:vAlign w:val="center"/>
          </w:tcPr>
          <w:p w14:paraId="5941E342">
            <w:pPr>
              <w:spacing w:line="500" w:lineRule="exact"/>
              <w:jc w:val="right"/>
              <w:rPr>
                <w:rFonts w:ascii="仿宋" w:hAnsi="仿宋" w:eastAsia="仿宋"/>
                <w:sz w:val="21"/>
                <w:szCs w:val="21"/>
              </w:rPr>
            </w:pPr>
          </w:p>
        </w:tc>
        <w:tc>
          <w:tcPr>
            <w:tcW w:w="1134" w:type="dxa"/>
            <w:noWrap w:val="0"/>
            <w:vAlign w:val="center"/>
          </w:tcPr>
          <w:p w14:paraId="39336BDA">
            <w:pPr>
              <w:spacing w:line="500" w:lineRule="exact"/>
              <w:jc w:val="right"/>
              <w:rPr>
                <w:rFonts w:ascii="仿宋" w:hAnsi="仿宋" w:eastAsia="仿宋"/>
                <w:sz w:val="21"/>
                <w:szCs w:val="21"/>
              </w:rPr>
            </w:pPr>
          </w:p>
        </w:tc>
        <w:tc>
          <w:tcPr>
            <w:tcW w:w="1134" w:type="dxa"/>
            <w:noWrap w:val="0"/>
            <w:vAlign w:val="center"/>
          </w:tcPr>
          <w:p w14:paraId="5D5DEE2B">
            <w:pPr>
              <w:spacing w:line="500" w:lineRule="exact"/>
              <w:jc w:val="right"/>
              <w:rPr>
                <w:rFonts w:ascii="仿宋" w:hAnsi="仿宋" w:eastAsia="仿宋"/>
                <w:sz w:val="21"/>
                <w:szCs w:val="21"/>
              </w:rPr>
            </w:pPr>
            <w:r>
              <w:rPr>
                <w:rFonts w:ascii="仿宋" w:hAnsi="仿宋" w:eastAsia="仿宋"/>
                <w:sz w:val="21"/>
                <w:szCs w:val="21"/>
              </w:rPr>
              <w:t>250.00</w:t>
            </w:r>
          </w:p>
        </w:tc>
      </w:tr>
      <w:tr w14:paraId="1BDCA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17422C10">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年涞水县医院电力设备改造工程项目</w:t>
            </w:r>
          </w:p>
        </w:tc>
        <w:tc>
          <w:tcPr>
            <w:tcW w:w="1134" w:type="dxa"/>
            <w:noWrap w:val="0"/>
            <w:vAlign w:val="center"/>
          </w:tcPr>
          <w:p w14:paraId="41FD6268">
            <w:pPr>
              <w:spacing w:line="500" w:lineRule="exact"/>
              <w:jc w:val="right"/>
              <w:rPr>
                <w:rFonts w:ascii="仿宋" w:hAnsi="仿宋" w:eastAsia="仿宋"/>
                <w:sz w:val="21"/>
                <w:szCs w:val="21"/>
              </w:rPr>
            </w:pPr>
            <w:r>
              <w:rPr>
                <w:rFonts w:ascii="仿宋" w:hAnsi="仿宋" w:eastAsia="仿宋"/>
                <w:sz w:val="21"/>
                <w:szCs w:val="21"/>
              </w:rPr>
              <w:t>80.00</w:t>
            </w:r>
          </w:p>
        </w:tc>
        <w:tc>
          <w:tcPr>
            <w:tcW w:w="1531" w:type="dxa"/>
            <w:noWrap w:val="0"/>
            <w:vAlign w:val="center"/>
          </w:tcPr>
          <w:p w14:paraId="48659D69">
            <w:pPr>
              <w:spacing w:line="500" w:lineRule="exact"/>
              <w:jc w:val="left"/>
              <w:rPr>
                <w:rFonts w:hint="eastAsia" w:ascii="仿宋" w:hAnsi="仿宋" w:eastAsia="仿宋"/>
                <w:sz w:val="21"/>
                <w:szCs w:val="21"/>
              </w:rPr>
            </w:pPr>
            <w:r>
              <w:rPr>
                <w:rFonts w:hint="eastAsia" w:ascii="仿宋" w:hAnsi="仿宋" w:eastAsia="仿宋"/>
                <w:sz w:val="21"/>
                <w:szCs w:val="21"/>
              </w:rPr>
              <w:t>其他电力系统安装</w:t>
            </w:r>
          </w:p>
        </w:tc>
        <w:tc>
          <w:tcPr>
            <w:tcW w:w="1531" w:type="dxa"/>
            <w:noWrap w:val="0"/>
            <w:vAlign w:val="center"/>
          </w:tcPr>
          <w:p w14:paraId="7124C9BC">
            <w:pPr>
              <w:spacing w:line="500" w:lineRule="exact"/>
              <w:jc w:val="left"/>
              <w:rPr>
                <w:rFonts w:ascii="仿宋" w:hAnsi="仿宋" w:eastAsia="仿宋"/>
                <w:sz w:val="21"/>
                <w:szCs w:val="21"/>
              </w:rPr>
            </w:pPr>
            <w:r>
              <w:rPr>
                <w:rFonts w:ascii="仿宋" w:hAnsi="仿宋" w:eastAsia="仿宋"/>
                <w:sz w:val="21"/>
                <w:szCs w:val="21"/>
              </w:rPr>
              <w:t>B060399</w:t>
            </w:r>
          </w:p>
        </w:tc>
        <w:tc>
          <w:tcPr>
            <w:tcW w:w="709" w:type="dxa"/>
            <w:noWrap w:val="0"/>
            <w:vAlign w:val="center"/>
          </w:tcPr>
          <w:p w14:paraId="48BA7ABD">
            <w:pPr>
              <w:spacing w:line="500" w:lineRule="exact"/>
              <w:jc w:val="center"/>
              <w:rPr>
                <w:rFonts w:hint="eastAsia" w:ascii="仿宋" w:hAnsi="仿宋" w:eastAsia="仿宋"/>
                <w:sz w:val="21"/>
                <w:szCs w:val="21"/>
              </w:rPr>
            </w:pPr>
            <w:r>
              <w:rPr>
                <w:rFonts w:hint="eastAsia" w:ascii="仿宋" w:hAnsi="仿宋" w:eastAsia="仿宋"/>
                <w:sz w:val="21"/>
                <w:szCs w:val="21"/>
              </w:rPr>
              <w:t>项</w:t>
            </w:r>
          </w:p>
        </w:tc>
        <w:tc>
          <w:tcPr>
            <w:tcW w:w="907" w:type="dxa"/>
            <w:noWrap w:val="0"/>
            <w:vAlign w:val="center"/>
          </w:tcPr>
          <w:p w14:paraId="6B042E24">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4CE7C315">
            <w:pPr>
              <w:spacing w:line="500" w:lineRule="exact"/>
              <w:jc w:val="right"/>
              <w:rPr>
                <w:rFonts w:ascii="仿宋" w:hAnsi="仿宋" w:eastAsia="仿宋"/>
                <w:sz w:val="21"/>
                <w:szCs w:val="21"/>
              </w:rPr>
            </w:pPr>
            <w:r>
              <w:rPr>
                <w:rFonts w:ascii="仿宋" w:hAnsi="仿宋" w:eastAsia="仿宋"/>
                <w:sz w:val="21"/>
                <w:szCs w:val="21"/>
              </w:rPr>
              <w:t>80.00</w:t>
            </w:r>
          </w:p>
        </w:tc>
        <w:tc>
          <w:tcPr>
            <w:tcW w:w="1134" w:type="dxa"/>
            <w:noWrap w:val="0"/>
            <w:vAlign w:val="center"/>
          </w:tcPr>
          <w:p w14:paraId="77B1CCD2">
            <w:pPr>
              <w:spacing w:line="500" w:lineRule="exact"/>
              <w:jc w:val="right"/>
              <w:rPr>
                <w:rFonts w:ascii="仿宋" w:hAnsi="仿宋" w:eastAsia="仿宋"/>
                <w:sz w:val="21"/>
                <w:szCs w:val="21"/>
              </w:rPr>
            </w:pPr>
            <w:r>
              <w:rPr>
                <w:rFonts w:ascii="仿宋" w:hAnsi="仿宋" w:eastAsia="仿宋"/>
                <w:sz w:val="21"/>
                <w:szCs w:val="21"/>
              </w:rPr>
              <w:t>80.00</w:t>
            </w:r>
          </w:p>
        </w:tc>
        <w:tc>
          <w:tcPr>
            <w:tcW w:w="1134" w:type="dxa"/>
            <w:noWrap w:val="0"/>
            <w:vAlign w:val="center"/>
          </w:tcPr>
          <w:p w14:paraId="44AA33FC">
            <w:pPr>
              <w:spacing w:line="500" w:lineRule="exact"/>
              <w:jc w:val="right"/>
              <w:rPr>
                <w:rFonts w:ascii="仿宋" w:hAnsi="仿宋" w:eastAsia="仿宋"/>
                <w:sz w:val="21"/>
                <w:szCs w:val="21"/>
              </w:rPr>
            </w:pPr>
          </w:p>
        </w:tc>
        <w:tc>
          <w:tcPr>
            <w:tcW w:w="1134" w:type="dxa"/>
            <w:noWrap w:val="0"/>
            <w:vAlign w:val="center"/>
          </w:tcPr>
          <w:p w14:paraId="665E8713">
            <w:pPr>
              <w:spacing w:line="500" w:lineRule="exact"/>
              <w:jc w:val="right"/>
              <w:rPr>
                <w:rFonts w:ascii="仿宋" w:hAnsi="仿宋" w:eastAsia="仿宋"/>
                <w:sz w:val="21"/>
                <w:szCs w:val="21"/>
              </w:rPr>
            </w:pPr>
          </w:p>
        </w:tc>
        <w:tc>
          <w:tcPr>
            <w:tcW w:w="1134" w:type="dxa"/>
            <w:noWrap w:val="0"/>
            <w:vAlign w:val="center"/>
          </w:tcPr>
          <w:p w14:paraId="068B0C5C">
            <w:pPr>
              <w:spacing w:line="500" w:lineRule="exact"/>
              <w:jc w:val="right"/>
              <w:rPr>
                <w:rFonts w:ascii="仿宋" w:hAnsi="仿宋" w:eastAsia="仿宋"/>
                <w:sz w:val="21"/>
                <w:szCs w:val="21"/>
              </w:rPr>
            </w:pPr>
          </w:p>
        </w:tc>
        <w:tc>
          <w:tcPr>
            <w:tcW w:w="1134" w:type="dxa"/>
            <w:noWrap w:val="0"/>
            <w:vAlign w:val="center"/>
          </w:tcPr>
          <w:p w14:paraId="4285A2CA">
            <w:pPr>
              <w:spacing w:line="500" w:lineRule="exact"/>
              <w:jc w:val="right"/>
              <w:rPr>
                <w:rFonts w:ascii="仿宋" w:hAnsi="仿宋" w:eastAsia="仿宋"/>
                <w:sz w:val="21"/>
                <w:szCs w:val="21"/>
              </w:rPr>
            </w:pPr>
          </w:p>
        </w:tc>
        <w:tc>
          <w:tcPr>
            <w:tcW w:w="1134" w:type="dxa"/>
            <w:noWrap w:val="0"/>
            <w:vAlign w:val="center"/>
          </w:tcPr>
          <w:p w14:paraId="44A4E296">
            <w:pPr>
              <w:spacing w:line="500" w:lineRule="exact"/>
              <w:jc w:val="right"/>
              <w:rPr>
                <w:rFonts w:ascii="仿宋" w:hAnsi="仿宋" w:eastAsia="仿宋"/>
                <w:sz w:val="21"/>
                <w:szCs w:val="21"/>
              </w:rPr>
            </w:pPr>
            <w:r>
              <w:rPr>
                <w:rFonts w:ascii="仿宋" w:hAnsi="仿宋" w:eastAsia="仿宋"/>
                <w:sz w:val="21"/>
                <w:szCs w:val="21"/>
              </w:rPr>
              <w:t>80.00</w:t>
            </w:r>
          </w:p>
        </w:tc>
      </w:tr>
      <w:tr w14:paraId="3A797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A200DCD">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年县医院隔离病区（疾控中心旧址）改造项目</w:t>
            </w:r>
          </w:p>
        </w:tc>
        <w:tc>
          <w:tcPr>
            <w:tcW w:w="1134" w:type="dxa"/>
            <w:noWrap w:val="0"/>
            <w:vAlign w:val="center"/>
          </w:tcPr>
          <w:p w14:paraId="73AB081A">
            <w:pPr>
              <w:spacing w:line="500" w:lineRule="exact"/>
              <w:jc w:val="right"/>
              <w:rPr>
                <w:rFonts w:ascii="仿宋" w:hAnsi="仿宋" w:eastAsia="仿宋"/>
                <w:sz w:val="21"/>
                <w:szCs w:val="21"/>
              </w:rPr>
            </w:pPr>
            <w:r>
              <w:rPr>
                <w:rFonts w:ascii="仿宋" w:hAnsi="仿宋" w:eastAsia="仿宋"/>
                <w:sz w:val="21"/>
                <w:szCs w:val="21"/>
              </w:rPr>
              <w:t>256.00</w:t>
            </w:r>
          </w:p>
        </w:tc>
        <w:tc>
          <w:tcPr>
            <w:tcW w:w="1531" w:type="dxa"/>
            <w:noWrap w:val="0"/>
            <w:vAlign w:val="center"/>
          </w:tcPr>
          <w:p w14:paraId="25343171">
            <w:pPr>
              <w:spacing w:line="500" w:lineRule="exact"/>
              <w:jc w:val="left"/>
              <w:rPr>
                <w:rFonts w:hint="eastAsia" w:ascii="仿宋" w:hAnsi="仿宋" w:eastAsia="仿宋"/>
                <w:sz w:val="21"/>
                <w:szCs w:val="21"/>
              </w:rPr>
            </w:pPr>
            <w:r>
              <w:rPr>
                <w:rFonts w:hint="eastAsia" w:ascii="仿宋" w:hAnsi="仿宋" w:eastAsia="仿宋"/>
                <w:sz w:val="21"/>
                <w:szCs w:val="21"/>
              </w:rPr>
              <w:t>其他事业单位用房施工</w:t>
            </w:r>
          </w:p>
        </w:tc>
        <w:tc>
          <w:tcPr>
            <w:tcW w:w="1531" w:type="dxa"/>
            <w:noWrap w:val="0"/>
            <w:vAlign w:val="center"/>
          </w:tcPr>
          <w:p w14:paraId="2BF72067">
            <w:pPr>
              <w:spacing w:line="500" w:lineRule="exact"/>
              <w:jc w:val="left"/>
              <w:rPr>
                <w:rFonts w:ascii="仿宋" w:hAnsi="仿宋" w:eastAsia="仿宋"/>
                <w:sz w:val="21"/>
                <w:szCs w:val="21"/>
              </w:rPr>
            </w:pPr>
            <w:r>
              <w:rPr>
                <w:rFonts w:ascii="仿宋" w:hAnsi="仿宋" w:eastAsia="仿宋"/>
                <w:sz w:val="21"/>
                <w:szCs w:val="21"/>
              </w:rPr>
              <w:t>B010699</w:t>
            </w:r>
          </w:p>
        </w:tc>
        <w:tc>
          <w:tcPr>
            <w:tcW w:w="709" w:type="dxa"/>
            <w:noWrap w:val="0"/>
            <w:vAlign w:val="center"/>
          </w:tcPr>
          <w:p w14:paraId="0ED5A23F">
            <w:pPr>
              <w:spacing w:line="500" w:lineRule="exact"/>
              <w:jc w:val="center"/>
              <w:rPr>
                <w:rFonts w:hint="eastAsia" w:ascii="仿宋" w:hAnsi="仿宋" w:eastAsia="仿宋"/>
                <w:sz w:val="21"/>
                <w:szCs w:val="21"/>
              </w:rPr>
            </w:pPr>
            <w:r>
              <w:rPr>
                <w:rFonts w:hint="eastAsia" w:ascii="仿宋" w:hAnsi="仿宋" w:eastAsia="仿宋"/>
                <w:sz w:val="21"/>
                <w:szCs w:val="21"/>
              </w:rPr>
              <w:t>项</w:t>
            </w:r>
          </w:p>
        </w:tc>
        <w:tc>
          <w:tcPr>
            <w:tcW w:w="907" w:type="dxa"/>
            <w:noWrap w:val="0"/>
            <w:vAlign w:val="center"/>
          </w:tcPr>
          <w:p w14:paraId="3DB3CC78">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7DB91486">
            <w:pPr>
              <w:spacing w:line="500" w:lineRule="exact"/>
              <w:jc w:val="right"/>
              <w:rPr>
                <w:rFonts w:ascii="仿宋" w:hAnsi="仿宋" w:eastAsia="仿宋"/>
                <w:sz w:val="21"/>
                <w:szCs w:val="21"/>
              </w:rPr>
            </w:pPr>
            <w:r>
              <w:rPr>
                <w:rFonts w:ascii="仿宋" w:hAnsi="仿宋" w:eastAsia="仿宋"/>
                <w:sz w:val="21"/>
                <w:szCs w:val="21"/>
              </w:rPr>
              <w:t>256.00</w:t>
            </w:r>
          </w:p>
        </w:tc>
        <w:tc>
          <w:tcPr>
            <w:tcW w:w="1134" w:type="dxa"/>
            <w:noWrap w:val="0"/>
            <w:vAlign w:val="center"/>
          </w:tcPr>
          <w:p w14:paraId="1BB6F73D">
            <w:pPr>
              <w:spacing w:line="500" w:lineRule="exact"/>
              <w:jc w:val="right"/>
              <w:rPr>
                <w:rFonts w:ascii="仿宋" w:hAnsi="仿宋" w:eastAsia="仿宋"/>
                <w:sz w:val="21"/>
                <w:szCs w:val="21"/>
              </w:rPr>
            </w:pPr>
            <w:r>
              <w:rPr>
                <w:rFonts w:ascii="仿宋" w:hAnsi="仿宋" w:eastAsia="仿宋"/>
                <w:sz w:val="21"/>
                <w:szCs w:val="21"/>
              </w:rPr>
              <w:t>256.00</w:t>
            </w:r>
          </w:p>
        </w:tc>
        <w:tc>
          <w:tcPr>
            <w:tcW w:w="1134" w:type="dxa"/>
            <w:noWrap w:val="0"/>
            <w:vAlign w:val="center"/>
          </w:tcPr>
          <w:p w14:paraId="2244EAE3">
            <w:pPr>
              <w:spacing w:line="500" w:lineRule="exact"/>
              <w:jc w:val="right"/>
              <w:rPr>
                <w:rFonts w:ascii="仿宋" w:hAnsi="仿宋" w:eastAsia="仿宋"/>
                <w:sz w:val="21"/>
                <w:szCs w:val="21"/>
              </w:rPr>
            </w:pPr>
            <w:r>
              <w:rPr>
                <w:rFonts w:ascii="仿宋" w:hAnsi="仿宋" w:eastAsia="仿宋"/>
                <w:sz w:val="21"/>
                <w:szCs w:val="21"/>
              </w:rPr>
              <w:t>256.00</w:t>
            </w:r>
          </w:p>
        </w:tc>
        <w:tc>
          <w:tcPr>
            <w:tcW w:w="1134" w:type="dxa"/>
            <w:noWrap w:val="0"/>
            <w:vAlign w:val="center"/>
          </w:tcPr>
          <w:p w14:paraId="09812AC8">
            <w:pPr>
              <w:spacing w:line="500" w:lineRule="exact"/>
              <w:jc w:val="right"/>
              <w:rPr>
                <w:rFonts w:ascii="仿宋" w:hAnsi="仿宋" w:eastAsia="仿宋"/>
                <w:sz w:val="21"/>
                <w:szCs w:val="21"/>
              </w:rPr>
            </w:pPr>
          </w:p>
        </w:tc>
        <w:tc>
          <w:tcPr>
            <w:tcW w:w="1134" w:type="dxa"/>
            <w:noWrap w:val="0"/>
            <w:vAlign w:val="center"/>
          </w:tcPr>
          <w:p w14:paraId="00BE24A9">
            <w:pPr>
              <w:spacing w:line="500" w:lineRule="exact"/>
              <w:jc w:val="right"/>
              <w:rPr>
                <w:rFonts w:ascii="仿宋" w:hAnsi="仿宋" w:eastAsia="仿宋"/>
                <w:sz w:val="21"/>
                <w:szCs w:val="21"/>
              </w:rPr>
            </w:pPr>
          </w:p>
        </w:tc>
        <w:tc>
          <w:tcPr>
            <w:tcW w:w="1134" w:type="dxa"/>
            <w:noWrap w:val="0"/>
            <w:vAlign w:val="center"/>
          </w:tcPr>
          <w:p w14:paraId="1A471F0B">
            <w:pPr>
              <w:spacing w:line="500" w:lineRule="exact"/>
              <w:jc w:val="right"/>
              <w:rPr>
                <w:rFonts w:ascii="仿宋" w:hAnsi="仿宋" w:eastAsia="仿宋"/>
                <w:sz w:val="21"/>
                <w:szCs w:val="21"/>
              </w:rPr>
            </w:pPr>
          </w:p>
        </w:tc>
        <w:tc>
          <w:tcPr>
            <w:tcW w:w="1134" w:type="dxa"/>
            <w:noWrap w:val="0"/>
            <w:vAlign w:val="center"/>
          </w:tcPr>
          <w:p w14:paraId="39A48E34">
            <w:pPr>
              <w:spacing w:line="500" w:lineRule="exact"/>
              <w:jc w:val="right"/>
              <w:rPr>
                <w:rFonts w:ascii="仿宋" w:hAnsi="仿宋" w:eastAsia="仿宋"/>
                <w:sz w:val="21"/>
                <w:szCs w:val="21"/>
              </w:rPr>
            </w:pPr>
          </w:p>
        </w:tc>
      </w:tr>
      <w:tr w14:paraId="316B5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6B0285C">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年涞水县医院预备应急及救助支出项目</w:t>
            </w:r>
          </w:p>
        </w:tc>
        <w:tc>
          <w:tcPr>
            <w:tcW w:w="1134" w:type="dxa"/>
            <w:noWrap w:val="0"/>
            <w:vAlign w:val="center"/>
          </w:tcPr>
          <w:p w14:paraId="67515B40">
            <w:pPr>
              <w:spacing w:line="500" w:lineRule="exact"/>
              <w:jc w:val="right"/>
              <w:rPr>
                <w:rFonts w:ascii="仿宋" w:hAnsi="仿宋" w:eastAsia="仿宋"/>
                <w:sz w:val="21"/>
                <w:szCs w:val="21"/>
              </w:rPr>
            </w:pPr>
            <w:r>
              <w:rPr>
                <w:rFonts w:ascii="仿宋" w:hAnsi="仿宋" w:eastAsia="仿宋"/>
                <w:sz w:val="21"/>
                <w:szCs w:val="21"/>
              </w:rPr>
              <w:t>1000.00</w:t>
            </w:r>
          </w:p>
        </w:tc>
        <w:tc>
          <w:tcPr>
            <w:tcW w:w="1531" w:type="dxa"/>
            <w:noWrap w:val="0"/>
            <w:vAlign w:val="center"/>
          </w:tcPr>
          <w:p w14:paraId="47DF0F3B">
            <w:pPr>
              <w:spacing w:line="500" w:lineRule="exact"/>
              <w:jc w:val="left"/>
              <w:rPr>
                <w:rFonts w:hint="eastAsia" w:ascii="仿宋" w:hAnsi="仿宋" w:eastAsia="仿宋"/>
                <w:sz w:val="21"/>
                <w:szCs w:val="21"/>
              </w:rPr>
            </w:pPr>
            <w:r>
              <w:rPr>
                <w:rFonts w:hint="eastAsia" w:ascii="仿宋" w:hAnsi="仿宋" w:eastAsia="仿宋"/>
                <w:sz w:val="21"/>
                <w:szCs w:val="21"/>
              </w:rPr>
              <w:t>其他服务</w:t>
            </w:r>
          </w:p>
        </w:tc>
        <w:tc>
          <w:tcPr>
            <w:tcW w:w="1531" w:type="dxa"/>
            <w:noWrap w:val="0"/>
            <w:vAlign w:val="center"/>
          </w:tcPr>
          <w:p w14:paraId="2020C126">
            <w:pPr>
              <w:spacing w:line="500" w:lineRule="exact"/>
              <w:jc w:val="left"/>
              <w:rPr>
                <w:rFonts w:ascii="仿宋" w:hAnsi="仿宋" w:eastAsia="仿宋"/>
                <w:sz w:val="21"/>
                <w:szCs w:val="21"/>
              </w:rPr>
            </w:pPr>
            <w:r>
              <w:rPr>
                <w:rFonts w:ascii="仿宋" w:hAnsi="仿宋" w:eastAsia="仿宋"/>
                <w:sz w:val="21"/>
                <w:szCs w:val="21"/>
              </w:rPr>
              <w:t>C99</w:t>
            </w:r>
          </w:p>
        </w:tc>
        <w:tc>
          <w:tcPr>
            <w:tcW w:w="709" w:type="dxa"/>
            <w:noWrap w:val="0"/>
            <w:vAlign w:val="center"/>
          </w:tcPr>
          <w:p w14:paraId="6209D777">
            <w:pPr>
              <w:spacing w:line="500" w:lineRule="exact"/>
              <w:jc w:val="center"/>
              <w:rPr>
                <w:rFonts w:hint="eastAsia" w:ascii="仿宋" w:hAnsi="仿宋" w:eastAsia="仿宋"/>
                <w:sz w:val="21"/>
                <w:szCs w:val="21"/>
              </w:rPr>
            </w:pPr>
            <w:r>
              <w:rPr>
                <w:rFonts w:hint="eastAsia" w:ascii="仿宋" w:hAnsi="仿宋" w:eastAsia="仿宋"/>
                <w:sz w:val="21"/>
                <w:szCs w:val="21"/>
              </w:rPr>
              <w:t>批</w:t>
            </w:r>
          </w:p>
        </w:tc>
        <w:tc>
          <w:tcPr>
            <w:tcW w:w="907" w:type="dxa"/>
            <w:noWrap w:val="0"/>
            <w:vAlign w:val="center"/>
          </w:tcPr>
          <w:p w14:paraId="637EC2F1">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1FE360E7">
            <w:pPr>
              <w:spacing w:line="500" w:lineRule="exact"/>
              <w:jc w:val="right"/>
              <w:rPr>
                <w:rFonts w:ascii="仿宋" w:hAnsi="仿宋" w:eastAsia="仿宋"/>
                <w:sz w:val="21"/>
                <w:szCs w:val="21"/>
              </w:rPr>
            </w:pPr>
            <w:r>
              <w:rPr>
                <w:rFonts w:ascii="仿宋" w:hAnsi="仿宋" w:eastAsia="仿宋"/>
                <w:sz w:val="21"/>
                <w:szCs w:val="21"/>
              </w:rPr>
              <w:t>834.00</w:t>
            </w:r>
          </w:p>
        </w:tc>
        <w:tc>
          <w:tcPr>
            <w:tcW w:w="1134" w:type="dxa"/>
            <w:noWrap w:val="0"/>
            <w:vAlign w:val="center"/>
          </w:tcPr>
          <w:p w14:paraId="556ECB65">
            <w:pPr>
              <w:spacing w:line="500" w:lineRule="exact"/>
              <w:jc w:val="right"/>
              <w:rPr>
                <w:rFonts w:ascii="仿宋" w:hAnsi="仿宋" w:eastAsia="仿宋"/>
                <w:sz w:val="21"/>
                <w:szCs w:val="21"/>
              </w:rPr>
            </w:pPr>
            <w:r>
              <w:rPr>
                <w:rFonts w:ascii="仿宋" w:hAnsi="仿宋" w:eastAsia="仿宋"/>
                <w:sz w:val="21"/>
                <w:szCs w:val="21"/>
              </w:rPr>
              <w:t>834.00</w:t>
            </w:r>
          </w:p>
        </w:tc>
        <w:tc>
          <w:tcPr>
            <w:tcW w:w="1134" w:type="dxa"/>
            <w:noWrap w:val="0"/>
            <w:vAlign w:val="center"/>
          </w:tcPr>
          <w:p w14:paraId="0ED0306B">
            <w:pPr>
              <w:spacing w:line="500" w:lineRule="exact"/>
              <w:jc w:val="right"/>
              <w:rPr>
                <w:rFonts w:ascii="仿宋" w:hAnsi="仿宋" w:eastAsia="仿宋"/>
                <w:sz w:val="21"/>
                <w:szCs w:val="21"/>
              </w:rPr>
            </w:pPr>
          </w:p>
        </w:tc>
        <w:tc>
          <w:tcPr>
            <w:tcW w:w="1134" w:type="dxa"/>
            <w:noWrap w:val="0"/>
            <w:vAlign w:val="center"/>
          </w:tcPr>
          <w:p w14:paraId="61738790">
            <w:pPr>
              <w:spacing w:line="500" w:lineRule="exact"/>
              <w:jc w:val="right"/>
              <w:rPr>
                <w:rFonts w:ascii="仿宋" w:hAnsi="仿宋" w:eastAsia="仿宋"/>
                <w:sz w:val="21"/>
                <w:szCs w:val="21"/>
              </w:rPr>
            </w:pPr>
          </w:p>
        </w:tc>
        <w:tc>
          <w:tcPr>
            <w:tcW w:w="1134" w:type="dxa"/>
            <w:noWrap w:val="0"/>
            <w:vAlign w:val="center"/>
          </w:tcPr>
          <w:p w14:paraId="2100C6BC">
            <w:pPr>
              <w:spacing w:line="500" w:lineRule="exact"/>
              <w:jc w:val="right"/>
              <w:rPr>
                <w:rFonts w:ascii="仿宋" w:hAnsi="仿宋" w:eastAsia="仿宋"/>
                <w:sz w:val="21"/>
                <w:szCs w:val="21"/>
              </w:rPr>
            </w:pPr>
          </w:p>
        </w:tc>
        <w:tc>
          <w:tcPr>
            <w:tcW w:w="1134" w:type="dxa"/>
            <w:noWrap w:val="0"/>
            <w:vAlign w:val="center"/>
          </w:tcPr>
          <w:p w14:paraId="4C5F4189">
            <w:pPr>
              <w:spacing w:line="500" w:lineRule="exact"/>
              <w:jc w:val="right"/>
              <w:rPr>
                <w:rFonts w:ascii="仿宋" w:hAnsi="仿宋" w:eastAsia="仿宋"/>
                <w:sz w:val="21"/>
                <w:szCs w:val="21"/>
              </w:rPr>
            </w:pPr>
          </w:p>
        </w:tc>
        <w:tc>
          <w:tcPr>
            <w:tcW w:w="1134" w:type="dxa"/>
            <w:noWrap w:val="0"/>
            <w:vAlign w:val="center"/>
          </w:tcPr>
          <w:p w14:paraId="761BA7F2">
            <w:pPr>
              <w:spacing w:line="500" w:lineRule="exact"/>
              <w:jc w:val="right"/>
              <w:rPr>
                <w:rFonts w:ascii="仿宋" w:hAnsi="仿宋" w:eastAsia="仿宋"/>
                <w:sz w:val="21"/>
                <w:szCs w:val="21"/>
              </w:rPr>
            </w:pPr>
            <w:r>
              <w:rPr>
                <w:rFonts w:ascii="仿宋" w:hAnsi="仿宋" w:eastAsia="仿宋"/>
                <w:sz w:val="21"/>
                <w:szCs w:val="21"/>
              </w:rPr>
              <w:t>834.00</w:t>
            </w:r>
          </w:p>
        </w:tc>
      </w:tr>
      <w:tr w14:paraId="079FC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63D5AE6">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年涞水县医院建设县级核酸检测基地仪器设备采购项目</w:t>
            </w:r>
          </w:p>
        </w:tc>
        <w:tc>
          <w:tcPr>
            <w:tcW w:w="1134" w:type="dxa"/>
            <w:noWrap w:val="0"/>
            <w:vAlign w:val="center"/>
          </w:tcPr>
          <w:p w14:paraId="1709434E">
            <w:pPr>
              <w:spacing w:line="500" w:lineRule="exact"/>
              <w:jc w:val="right"/>
              <w:rPr>
                <w:rFonts w:ascii="仿宋" w:hAnsi="仿宋" w:eastAsia="仿宋"/>
                <w:sz w:val="21"/>
                <w:szCs w:val="21"/>
              </w:rPr>
            </w:pPr>
            <w:r>
              <w:rPr>
                <w:rFonts w:ascii="仿宋" w:hAnsi="仿宋" w:eastAsia="仿宋"/>
                <w:sz w:val="21"/>
                <w:szCs w:val="21"/>
              </w:rPr>
              <w:t>180.00</w:t>
            </w:r>
          </w:p>
        </w:tc>
        <w:tc>
          <w:tcPr>
            <w:tcW w:w="1531" w:type="dxa"/>
            <w:noWrap w:val="0"/>
            <w:vAlign w:val="center"/>
          </w:tcPr>
          <w:p w14:paraId="69AF61AB">
            <w:pPr>
              <w:spacing w:line="500" w:lineRule="exact"/>
              <w:jc w:val="left"/>
              <w:rPr>
                <w:rFonts w:hint="eastAsia" w:ascii="仿宋" w:hAnsi="仿宋" w:eastAsia="仿宋"/>
                <w:sz w:val="21"/>
                <w:szCs w:val="21"/>
              </w:rPr>
            </w:pPr>
            <w:r>
              <w:rPr>
                <w:rFonts w:hint="eastAsia" w:ascii="仿宋" w:hAnsi="仿宋" w:eastAsia="仿宋"/>
                <w:sz w:val="21"/>
                <w:szCs w:val="21"/>
              </w:rPr>
              <w:t>临床检验设备</w:t>
            </w:r>
          </w:p>
        </w:tc>
        <w:tc>
          <w:tcPr>
            <w:tcW w:w="1531" w:type="dxa"/>
            <w:noWrap w:val="0"/>
            <w:vAlign w:val="center"/>
          </w:tcPr>
          <w:p w14:paraId="1632C4A3">
            <w:pPr>
              <w:spacing w:line="500" w:lineRule="exact"/>
              <w:jc w:val="left"/>
              <w:rPr>
                <w:rFonts w:ascii="仿宋" w:hAnsi="仿宋" w:eastAsia="仿宋"/>
                <w:sz w:val="21"/>
                <w:szCs w:val="21"/>
              </w:rPr>
            </w:pPr>
            <w:r>
              <w:rPr>
                <w:rFonts w:ascii="仿宋" w:hAnsi="仿宋" w:eastAsia="仿宋"/>
                <w:sz w:val="21"/>
                <w:szCs w:val="21"/>
              </w:rPr>
              <w:t>A032017</w:t>
            </w:r>
          </w:p>
        </w:tc>
        <w:tc>
          <w:tcPr>
            <w:tcW w:w="709" w:type="dxa"/>
            <w:noWrap w:val="0"/>
            <w:vAlign w:val="center"/>
          </w:tcPr>
          <w:p w14:paraId="0C52FAAC">
            <w:pPr>
              <w:spacing w:line="500" w:lineRule="exact"/>
              <w:jc w:val="center"/>
              <w:rPr>
                <w:rFonts w:hint="eastAsia" w:ascii="仿宋" w:hAnsi="仿宋" w:eastAsia="仿宋"/>
                <w:sz w:val="21"/>
                <w:szCs w:val="21"/>
              </w:rPr>
            </w:pPr>
            <w:r>
              <w:rPr>
                <w:rFonts w:hint="eastAsia" w:ascii="仿宋" w:hAnsi="仿宋" w:eastAsia="仿宋"/>
                <w:sz w:val="21"/>
                <w:szCs w:val="21"/>
              </w:rPr>
              <w:t>批</w:t>
            </w:r>
          </w:p>
        </w:tc>
        <w:tc>
          <w:tcPr>
            <w:tcW w:w="907" w:type="dxa"/>
            <w:noWrap w:val="0"/>
            <w:vAlign w:val="center"/>
          </w:tcPr>
          <w:p w14:paraId="6CAE1B17">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1214BC37">
            <w:pPr>
              <w:spacing w:line="500" w:lineRule="exact"/>
              <w:jc w:val="right"/>
              <w:rPr>
                <w:rFonts w:ascii="仿宋" w:hAnsi="仿宋" w:eastAsia="仿宋"/>
                <w:sz w:val="21"/>
                <w:szCs w:val="21"/>
              </w:rPr>
            </w:pPr>
            <w:r>
              <w:rPr>
                <w:rFonts w:ascii="仿宋" w:hAnsi="仿宋" w:eastAsia="仿宋"/>
                <w:sz w:val="21"/>
                <w:szCs w:val="21"/>
              </w:rPr>
              <w:t>180.00</w:t>
            </w:r>
          </w:p>
        </w:tc>
        <w:tc>
          <w:tcPr>
            <w:tcW w:w="1134" w:type="dxa"/>
            <w:noWrap w:val="0"/>
            <w:vAlign w:val="center"/>
          </w:tcPr>
          <w:p w14:paraId="5F188E61">
            <w:pPr>
              <w:spacing w:line="500" w:lineRule="exact"/>
              <w:jc w:val="right"/>
              <w:rPr>
                <w:rFonts w:ascii="仿宋" w:hAnsi="仿宋" w:eastAsia="仿宋"/>
                <w:sz w:val="21"/>
                <w:szCs w:val="21"/>
              </w:rPr>
            </w:pPr>
            <w:r>
              <w:rPr>
                <w:rFonts w:ascii="仿宋" w:hAnsi="仿宋" w:eastAsia="仿宋"/>
                <w:sz w:val="21"/>
                <w:szCs w:val="21"/>
              </w:rPr>
              <w:t>180.00</w:t>
            </w:r>
          </w:p>
        </w:tc>
        <w:tc>
          <w:tcPr>
            <w:tcW w:w="1134" w:type="dxa"/>
            <w:noWrap w:val="0"/>
            <w:vAlign w:val="center"/>
          </w:tcPr>
          <w:p w14:paraId="2A047F99">
            <w:pPr>
              <w:spacing w:line="500" w:lineRule="exact"/>
              <w:jc w:val="right"/>
              <w:rPr>
                <w:rFonts w:ascii="仿宋" w:hAnsi="仿宋" w:eastAsia="仿宋"/>
                <w:sz w:val="21"/>
                <w:szCs w:val="21"/>
              </w:rPr>
            </w:pPr>
            <w:r>
              <w:rPr>
                <w:rFonts w:ascii="仿宋" w:hAnsi="仿宋" w:eastAsia="仿宋"/>
                <w:sz w:val="21"/>
                <w:szCs w:val="21"/>
              </w:rPr>
              <w:t>180.00</w:t>
            </w:r>
          </w:p>
        </w:tc>
        <w:tc>
          <w:tcPr>
            <w:tcW w:w="1134" w:type="dxa"/>
            <w:noWrap w:val="0"/>
            <w:vAlign w:val="center"/>
          </w:tcPr>
          <w:p w14:paraId="609EDF97">
            <w:pPr>
              <w:spacing w:line="500" w:lineRule="exact"/>
              <w:jc w:val="right"/>
              <w:rPr>
                <w:rFonts w:ascii="仿宋" w:hAnsi="仿宋" w:eastAsia="仿宋"/>
                <w:sz w:val="21"/>
                <w:szCs w:val="21"/>
              </w:rPr>
            </w:pPr>
          </w:p>
        </w:tc>
        <w:tc>
          <w:tcPr>
            <w:tcW w:w="1134" w:type="dxa"/>
            <w:noWrap w:val="0"/>
            <w:vAlign w:val="center"/>
          </w:tcPr>
          <w:p w14:paraId="488AF43E">
            <w:pPr>
              <w:spacing w:line="500" w:lineRule="exact"/>
              <w:jc w:val="right"/>
              <w:rPr>
                <w:rFonts w:ascii="仿宋" w:hAnsi="仿宋" w:eastAsia="仿宋"/>
                <w:sz w:val="21"/>
                <w:szCs w:val="21"/>
              </w:rPr>
            </w:pPr>
          </w:p>
        </w:tc>
        <w:tc>
          <w:tcPr>
            <w:tcW w:w="1134" w:type="dxa"/>
            <w:noWrap w:val="0"/>
            <w:vAlign w:val="center"/>
          </w:tcPr>
          <w:p w14:paraId="7F067CEC">
            <w:pPr>
              <w:spacing w:line="500" w:lineRule="exact"/>
              <w:jc w:val="right"/>
              <w:rPr>
                <w:rFonts w:ascii="仿宋" w:hAnsi="仿宋" w:eastAsia="仿宋"/>
                <w:sz w:val="21"/>
                <w:szCs w:val="21"/>
              </w:rPr>
            </w:pPr>
          </w:p>
        </w:tc>
        <w:tc>
          <w:tcPr>
            <w:tcW w:w="1134" w:type="dxa"/>
            <w:noWrap w:val="0"/>
            <w:vAlign w:val="center"/>
          </w:tcPr>
          <w:p w14:paraId="58056C03">
            <w:pPr>
              <w:spacing w:line="500" w:lineRule="exact"/>
              <w:jc w:val="right"/>
              <w:rPr>
                <w:rFonts w:ascii="仿宋" w:hAnsi="仿宋" w:eastAsia="仿宋"/>
                <w:sz w:val="21"/>
                <w:szCs w:val="21"/>
              </w:rPr>
            </w:pPr>
          </w:p>
        </w:tc>
      </w:tr>
      <w:tr w14:paraId="3417A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7D6A988A">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年涞水县医院对外合作项目</w:t>
            </w:r>
          </w:p>
        </w:tc>
        <w:tc>
          <w:tcPr>
            <w:tcW w:w="1134" w:type="dxa"/>
            <w:noWrap w:val="0"/>
            <w:vAlign w:val="center"/>
          </w:tcPr>
          <w:p w14:paraId="77688F14">
            <w:pPr>
              <w:spacing w:line="500" w:lineRule="exact"/>
              <w:jc w:val="right"/>
              <w:rPr>
                <w:rFonts w:ascii="仿宋" w:hAnsi="仿宋" w:eastAsia="仿宋"/>
                <w:sz w:val="21"/>
                <w:szCs w:val="21"/>
              </w:rPr>
            </w:pPr>
            <w:r>
              <w:rPr>
                <w:rFonts w:ascii="仿宋" w:hAnsi="仿宋" w:eastAsia="仿宋"/>
                <w:sz w:val="21"/>
                <w:szCs w:val="21"/>
              </w:rPr>
              <w:t>500.00</w:t>
            </w:r>
          </w:p>
        </w:tc>
        <w:tc>
          <w:tcPr>
            <w:tcW w:w="1531" w:type="dxa"/>
            <w:noWrap w:val="0"/>
            <w:vAlign w:val="center"/>
          </w:tcPr>
          <w:p w14:paraId="2D19FC1E">
            <w:pPr>
              <w:spacing w:line="500" w:lineRule="exact"/>
              <w:jc w:val="left"/>
              <w:rPr>
                <w:rFonts w:hint="eastAsia" w:ascii="仿宋" w:hAnsi="仿宋" w:eastAsia="仿宋"/>
                <w:sz w:val="21"/>
                <w:szCs w:val="21"/>
              </w:rPr>
            </w:pPr>
            <w:r>
              <w:rPr>
                <w:rFonts w:hint="eastAsia" w:ascii="仿宋" w:hAnsi="仿宋" w:eastAsia="仿宋"/>
                <w:sz w:val="21"/>
                <w:szCs w:val="21"/>
              </w:rPr>
              <w:t>其他服务</w:t>
            </w:r>
          </w:p>
        </w:tc>
        <w:tc>
          <w:tcPr>
            <w:tcW w:w="1531" w:type="dxa"/>
            <w:noWrap w:val="0"/>
            <w:vAlign w:val="center"/>
          </w:tcPr>
          <w:p w14:paraId="3EDB1442">
            <w:pPr>
              <w:spacing w:line="500" w:lineRule="exact"/>
              <w:jc w:val="left"/>
              <w:rPr>
                <w:rFonts w:ascii="仿宋" w:hAnsi="仿宋" w:eastAsia="仿宋"/>
                <w:sz w:val="21"/>
                <w:szCs w:val="21"/>
              </w:rPr>
            </w:pPr>
            <w:r>
              <w:rPr>
                <w:rFonts w:ascii="仿宋" w:hAnsi="仿宋" w:eastAsia="仿宋"/>
                <w:sz w:val="21"/>
                <w:szCs w:val="21"/>
              </w:rPr>
              <w:t>C99</w:t>
            </w:r>
          </w:p>
        </w:tc>
        <w:tc>
          <w:tcPr>
            <w:tcW w:w="709" w:type="dxa"/>
            <w:noWrap w:val="0"/>
            <w:vAlign w:val="center"/>
          </w:tcPr>
          <w:p w14:paraId="195C5D05">
            <w:pPr>
              <w:spacing w:line="500" w:lineRule="exact"/>
              <w:jc w:val="center"/>
              <w:rPr>
                <w:rFonts w:hint="eastAsia" w:ascii="仿宋" w:hAnsi="仿宋" w:eastAsia="仿宋"/>
                <w:sz w:val="21"/>
                <w:szCs w:val="21"/>
              </w:rPr>
            </w:pPr>
            <w:r>
              <w:rPr>
                <w:rFonts w:hint="eastAsia" w:ascii="仿宋" w:hAnsi="仿宋" w:eastAsia="仿宋"/>
                <w:sz w:val="21"/>
                <w:szCs w:val="21"/>
              </w:rPr>
              <w:t>批</w:t>
            </w:r>
          </w:p>
        </w:tc>
        <w:tc>
          <w:tcPr>
            <w:tcW w:w="907" w:type="dxa"/>
            <w:noWrap w:val="0"/>
            <w:vAlign w:val="center"/>
          </w:tcPr>
          <w:p w14:paraId="4F15BBA9">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4E97444B">
            <w:pPr>
              <w:spacing w:line="500" w:lineRule="exact"/>
              <w:jc w:val="right"/>
              <w:rPr>
                <w:rFonts w:ascii="仿宋" w:hAnsi="仿宋" w:eastAsia="仿宋"/>
                <w:sz w:val="21"/>
                <w:szCs w:val="21"/>
              </w:rPr>
            </w:pPr>
            <w:r>
              <w:rPr>
                <w:rFonts w:ascii="仿宋" w:hAnsi="仿宋" w:eastAsia="仿宋"/>
                <w:sz w:val="21"/>
                <w:szCs w:val="21"/>
              </w:rPr>
              <w:t>500.00</w:t>
            </w:r>
          </w:p>
        </w:tc>
        <w:tc>
          <w:tcPr>
            <w:tcW w:w="1134" w:type="dxa"/>
            <w:noWrap w:val="0"/>
            <w:vAlign w:val="center"/>
          </w:tcPr>
          <w:p w14:paraId="44BC6BFB">
            <w:pPr>
              <w:spacing w:line="500" w:lineRule="exact"/>
              <w:jc w:val="right"/>
              <w:rPr>
                <w:rFonts w:ascii="仿宋" w:hAnsi="仿宋" w:eastAsia="仿宋"/>
                <w:sz w:val="21"/>
                <w:szCs w:val="21"/>
              </w:rPr>
            </w:pPr>
            <w:r>
              <w:rPr>
                <w:rFonts w:ascii="仿宋" w:hAnsi="仿宋" w:eastAsia="仿宋"/>
                <w:sz w:val="21"/>
                <w:szCs w:val="21"/>
              </w:rPr>
              <w:t>500.00</w:t>
            </w:r>
          </w:p>
        </w:tc>
        <w:tc>
          <w:tcPr>
            <w:tcW w:w="1134" w:type="dxa"/>
            <w:noWrap w:val="0"/>
            <w:vAlign w:val="center"/>
          </w:tcPr>
          <w:p w14:paraId="3319615D">
            <w:pPr>
              <w:spacing w:line="500" w:lineRule="exact"/>
              <w:jc w:val="right"/>
              <w:rPr>
                <w:rFonts w:ascii="仿宋" w:hAnsi="仿宋" w:eastAsia="仿宋"/>
                <w:sz w:val="21"/>
                <w:szCs w:val="21"/>
              </w:rPr>
            </w:pPr>
          </w:p>
        </w:tc>
        <w:tc>
          <w:tcPr>
            <w:tcW w:w="1134" w:type="dxa"/>
            <w:noWrap w:val="0"/>
            <w:vAlign w:val="center"/>
          </w:tcPr>
          <w:p w14:paraId="594E9EC7">
            <w:pPr>
              <w:spacing w:line="500" w:lineRule="exact"/>
              <w:jc w:val="right"/>
              <w:rPr>
                <w:rFonts w:ascii="仿宋" w:hAnsi="仿宋" w:eastAsia="仿宋"/>
                <w:sz w:val="21"/>
                <w:szCs w:val="21"/>
              </w:rPr>
            </w:pPr>
          </w:p>
        </w:tc>
        <w:tc>
          <w:tcPr>
            <w:tcW w:w="1134" w:type="dxa"/>
            <w:noWrap w:val="0"/>
            <w:vAlign w:val="center"/>
          </w:tcPr>
          <w:p w14:paraId="69788E7F">
            <w:pPr>
              <w:spacing w:line="500" w:lineRule="exact"/>
              <w:jc w:val="right"/>
              <w:rPr>
                <w:rFonts w:ascii="仿宋" w:hAnsi="仿宋" w:eastAsia="仿宋"/>
                <w:sz w:val="21"/>
                <w:szCs w:val="21"/>
              </w:rPr>
            </w:pPr>
          </w:p>
        </w:tc>
        <w:tc>
          <w:tcPr>
            <w:tcW w:w="1134" w:type="dxa"/>
            <w:noWrap w:val="0"/>
            <w:vAlign w:val="center"/>
          </w:tcPr>
          <w:p w14:paraId="6CF9D1C5">
            <w:pPr>
              <w:spacing w:line="500" w:lineRule="exact"/>
              <w:jc w:val="right"/>
              <w:rPr>
                <w:rFonts w:ascii="仿宋" w:hAnsi="仿宋" w:eastAsia="仿宋"/>
                <w:sz w:val="21"/>
                <w:szCs w:val="21"/>
              </w:rPr>
            </w:pPr>
          </w:p>
        </w:tc>
        <w:tc>
          <w:tcPr>
            <w:tcW w:w="1134" w:type="dxa"/>
            <w:noWrap w:val="0"/>
            <w:vAlign w:val="center"/>
          </w:tcPr>
          <w:p w14:paraId="6AEC45E6">
            <w:pPr>
              <w:spacing w:line="500" w:lineRule="exact"/>
              <w:jc w:val="right"/>
              <w:rPr>
                <w:rFonts w:ascii="仿宋" w:hAnsi="仿宋" w:eastAsia="仿宋"/>
                <w:sz w:val="21"/>
                <w:szCs w:val="21"/>
              </w:rPr>
            </w:pPr>
            <w:r>
              <w:rPr>
                <w:rFonts w:ascii="仿宋" w:hAnsi="仿宋" w:eastAsia="仿宋"/>
                <w:sz w:val="21"/>
                <w:szCs w:val="21"/>
              </w:rPr>
              <w:t>500.00</w:t>
            </w:r>
          </w:p>
        </w:tc>
      </w:tr>
      <w:tr w14:paraId="2A1D7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712A8479">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年涞水县医院设备购置项目</w:t>
            </w:r>
          </w:p>
        </w:tc>
        <w:tc>
          <w:tcPr>
            <w:tcW w:w="1134" w:type="dxa"/>
            <w:noWrap w:val="0"/>
            <w:vAlign w:val="center"/>
          </w:tcPr>
          <w:p w14:paraId="07D3A2DF">
            <w:pPr>
              <w:spacing w:line="500" w:lineRule="exact"/>
              <w:jc w:val="right"/>
              <w:rPr>
                <w:rFonts w:ascii="仿宋" w:hAnsi="仿宋" w:eastAsia="仿宋"/>
                <w:sz w:val="21"/>
                <w:szCs w:val="21"/>
              </w:rPr>
            </w:pPr>
            <w:r>
              <w:rPr>
                <w:rFonts w:ascii="仿宋" w:hAnsi="仿宋" w:eastAsia="仿宋"/>
                <w:sz w:val="21"/>
                <w:szCs w:val="21"/>
              </w:rPr>
              <w:t>50.00</w:t>
            </w:r>
          </w:p>
        </w:tc>
        <w:tc>
          <w:tcPr>
            <w:tcW w:w="1531" w:type="dxa"/>
            <w:noWrap w:val="0"/>
            <w:vAlign w:val="center"/>
          </w:tcPr>
          <w:p w14:paraId="35833625">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00510CA6">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33BFE950">
            <w:pPr>
              <w:spacing w:line="500" w:lineRule="exact"/>
              <w:jc w:val="center"/>
              <w:rPr>
                <w:rFonts w:hint="eastAsia" w:ascii="仿宋" w:hAnsi="仿宋" w:eastAsia="仿宋"/>
                <w:sz w:val="21"/>
                <w:szCs w:val="21"/>
              </w:rPr>
            </w:pPr>
            <w:r>
              <w:rPr>
                <w:rFonts w:hint="eastAsia" w:ascii="仿宋" w:hAnsi="仿宋" w:eastAsia="仿宋"/>
                <w:sz w:val="21"/>
                <w:szCs w:val="21"/>
              </w:rPr>
              <w:t>批</w:t>
            </w:r>
          </w:p>
        </w:tc>
        <w:tc>
          <w:tcPr>
            <w:tcW w:w="907" w:type="dxa"/>
            <w:noWrap w:val="0"/>
            <w:vAlign w:val="center"/>
          </w:tcPr>
          <w:p w14:paraId="2632BD42">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55E3CE27">
            <w:pPr>
              <w:spacing w:line="500" w:lineRule="exact"/>
              <w:jc w:val="right"/>
              <w:rPr>
                <w:rFonts w:ascii="仿宋" w:hAnsi="仿宋" w:eastAsia="仿宋"/>
                <w:sz w:val="21"/>
                <w:szCs w:val="21"/>
              </w:rPr>
            </w:pPr>
            <w:r>
              <w:rPr>
                <w:rFonts w:ascii="仿宋" w:hAnsi="仿宋" w:eastAsia="仿宋"/>
                <w:sz w:val="21"/>
                <w:szCs w:val="21"/>
              </w:rPr>
              <w:t>50.00</w:t>
            </w:r>
          </w:p>
        </w:tc>
        <w:tc>
          <w:tcPr>
            <w:tcW w:w="1134" w:type="dxa"/>
            <w:noWrap w:val="0"/>
            <w:vAlign w:val="center"/>
          </w:tcPr>
          <w:p w14:paraId="55889260">
            <w:pPr>
              <w:spacing w:line="500" w:lineRule="exact"/>
              <w:jc w:val="right"/>
              <w:rPr>
                <w:rFonts w:ascii="仿宋" w:hAnsi="仿宋" w:eastAsia="仿宋"/>
                <w:sz w:val="21"/>
                <w:szCs w:val="21"/>
              </w:rPr>
            </w:pPr>
            <w:r>
              <w:rPr>
                <w:rFonts w:ascii="仿宋" w:hAnsi="仿宋" w:eastAsia="仿宋"/>
                <w:sz w:val="21"/>
                <w:szCs w:val="21"/>
              </w:rPr>
              <w:t>50.00</w:t>
            </w:r>
          </w:p>
        </w:tc>
        <w:tc>
          <w:tcPr>
            <w:tcW w:w="1134" w:type="dxa"/>
            <w:noWrap w:val="0"/>
            <w:vAlign w:val="center"/>
          </w:tcPr>
          <w:p w14:paraId="417F0810">
            <w:pPr>
              <w:spacing w:line="500" w:lineRule="exact"/>
              <w:jc w:val="right"/>
              <w:rPr>
                <w:rFonts w:ascii="仿宋" w:hAnsi="仿宋" w:eastAsia="仿宋"/>
                <w:sz w:val="21"/>
                <w:szCs w:val="21"/>
              </w:rPr>
            </w:pPr>
            <w:r>
              <w:rPr>
                <w:rFonts w:ascii="仿宋" w:hAnsi="仿宋" w:eastAsia="仿宋"/>
                <w:sz w:val="21"/>
                <w:szCs w:val="21"/>
              </w:rPr>
              <w:t>50.00</w:t>
            </w:r>
          </w:p>
        </w:tc>
        <w:tc>
          <w:tcPr>
            <w:tcW w:w="1134" w:type="dxa"/>
            <w:noWrap w:val="0"/>
            <w:vAlign w:val="center"/>
          </w:tcPr>
          <w:p w14:paraId="5DC93236">
            <w:pPr>
              <w:spacing w:line="500" w:lineRule="exact"/>
              <w:jc w:val="right"/>
              <w:rPr>
                <w:rFonts w:ascii="仿宋" w:hAnsi="仿宋" w:eastAsia="仿宋"/>
                <w:sz w:val="21"/>
                <w:szCs w:val="21"/>
              </w:rPr>
            </w:pPr>
          </w:p>
        </w:tc>
        <w:tc>
          <w:tcPr>
            <w:tcW w:w="1134" w:type="dxa"/>
            <w:noWrap w:val="0"/>
            <w:vAlign w:val="center"/>
          </w:tcPr>
          <w:p w14:paraId="24D1B26E">
            <w:pPr>
              <w:spacing w:line="500" w:lineRule="exact"/>
              <w:jc w:val="right"/>
              <w:rPr>
                <w:rFonts w:ascii="仿宋" w:hAnsi="仿宋" w:eastAsia="仿宋"/>
                <w:sz w:val="21"/>
                <w:szCs w:val="21"/>
              </w:rPr>
            </w:pPr>
          </w:p>
        </w:tc>
        <w:tc>
          <w:tcPr>
            <w:tcW w:w="1134" w:type="dxa"/>
            <w:noWrap w:val="0"/>
            <w:vAlign w:val="center"/>
          </w:tcPr>
          <w:p w14:paraId="5E97C595">
            <w:pPr>
              <w:spacing w:line="500" w:lineRule="exact"/>
              <w:jc w:val="right"/>
              <w:rPr>
                <w:rFonts w:ascii="仿宋" w:hAnsi="仿宋" w:eastAsia="仿宋"/>
                <w:sz w:val="21"/>
                <w:szCs w:val="21"/>
              </w:rPr>
            </w:pPr>
          </w:p>
        </w:tc>
        <w:tc>
          <w:tcPr>
            <w:tcW w:w="1134" w:type="dxa"/>
            <w:noWrap w:val="0"/>
            <w:vAlign w:val="center"/>
          </w:tcPr>
          <w:p w14:paraId="52ACA522">
            <w:pPr>
              <w:spacing w:line="500" w:lineRule="exact"/>
              <w:jc w:val="right"/>
              <w:rPr>
                <w:rFonts w:ascii="仿宋" w:hAnsi="仿宋" w:eastAsia="仿宋"/>
                <w:sz w:val="21"/>
                <w:szCs w:val="21"/>
              </w:rPr>
            </w:pPr>
          </w:p>
        </w:tc>
      </w:tr>
      <w:tr w14:paraId="0EEE5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5A8EBCB0">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w:t>
            </w:r>
            <w:r>
              <w:rPr>
                <w:rFonts w:ascii="仿宋" w:hAnsi="仿宋" w:eastAsia="仿宋"/>
                <w:sz w:val="21"/>
                <w:szCs w:val="21"/>
              </w:rPr>
              <w:t>64</w:t>
            </w:r>
            <w:r>
              <w:rPr>
                <w:rFonts w:hint="eastAsia" w:ascii="仿宋" w:hAnsi="仿宋" w:eastAsia="仿宋"/>
                <w:sz w:val="21"/>
                <w:szCs w:val="21"/>
              </w:rPr>
              <w:t>排</w:t>
            </w:r>
            <w:r>
              <w:rPr>
                <w:rFonts w:ascii="仿宋" w:hAnsi="仿宋" w:eastAsia="仿宋"/>
                <w:sz w:val="21"/>
                <w:szCs w:val="21"/>
              </w:rPr>
              <w:t>CT</w:t>
            </w:r>
            <w:r>
              <w:rPr>
                <w:rFonts w:hint="eastAsia" w:ascii="仿宋" w:hAnsi="仿宋" w:eastAsia="仿宋"/>
                <w:sz w:val="21"/>
                <w:szCs w:val="21"/>
              </w:rPr>
              <w:t>全保服务项目</w:t>
            </w:r>
          </w:p>
        </w:tc>
        <w:tc>
          <w:tcPr>
            <w:tcW w:w="1134" w:type="dxa"/>
            <w:noWrap w:val="0"/>
            <w:vAlign w:val="center"/>
          </w:tcPr>
          <w:p w14:paraId="179E22B0">
            <w:pPr>
              <w:spacing w:line="500" w:lineRule="exact"/>
              <w:jc w:val="right"/>
              <w:rPr>
                <w:rFonts w:ascii="仿宋" w:hAnsi="仿宋" w:eastAsia="仿宋"/>
                <w:sz w:val="21"/>
                <w:szCs w:val="21"/>
              </w:rPr>
            </w:pPr>
            <w:r>
              <w:rPr>
                <w:rFonts w:ascii="仿宋" w:hAnsi="仿宋" w:eastAsia="仿宋"/>
                <w:sz w:val="21"/>
                <w:szCs w:val="21"/>
              </w:rPr>
              <w:t>150.00</w:t>
            </w:r>
          </w:p>
        </w:tc>
        <w:tc>
          <w:tcPr>
            <w:tcW w:w="1531" w:type="dxa"/>
            <w:noWrap w:val="0"/>
            <w:vAlign w:val="center"/>
          </w:tcPr>
          <w:p w14:paraId="561051EB">
            <w:pPr>
              <w:spacing w:line="500" w:lineRule="exact"/>
              <w:jc w:val="left"/>
              <w:rPr>
                <w:rFonts w:hint="eastAsia" w:ascii="仿宋" w:hAnsi="仿宋" w:eastAsia="仿宋"/>
                <w:sz w:val="21"/>
                <w:szCs w:val="21"/>
              </w:rPr>
            </w:pPr>
            <w:r>
              <w:rPr>
                <w:rFonts w:hint="eastAsia" w:ascii="仿宋" w:hAnsi="仿宋" w:eastAsia="仿宋"/>
                <w:sz w:val="21"/>
                <w:szCs w:val="21"/>
              </w:rPr>
              <w:t>医疗设备维修和保养服务</w:t>
            </w:r>
          </w:p>
        </w:tc>
        <w:tc>
          <w:tcPr>
            <w:tcW w:w="1531" w:type="dxa"/>
            <w:noWrap w:val="0"/>
            <w:vAlign w:val="center"/>
          </w:tcPr>
          <w:p w14:paraId="057BDEDB">
            <w:pPr>
              <w:spacing w:line="500" w:lineRule="exact"/>
              <w:jc w:val="left"/>
              <w:rPr>
                <w:rFonts w:ascii="仿宋" w:hAnsi="仿宋" w:eastAsia="仿宋"/>
                <w:sz w:val="21"/>
                <w:szCs w:val="21"/>
              </w:rPr>
            </w:pPr>
            <w:r>
              <w:rPr>
                <w:rFonts w:ascii="仿宋" w:hAnsi="仿宋" w:eastAsia="仿宋"/>
                <w:sz w:val="21"/>
                <w:szCs w:val="21"/>
              </w:rPr>
              <w:t>C0505</w:t>
            </w:r>
          </w:p>
        </w:tc>
        <w:tc>
          <w:tcPr>
            <w:tcW w:w="709" w:type="dxa"/>
            <w:noWrap w:val="0"/>
            <w:vAlign w:val="center"/>
          </w:tcPr>
          <w:p w14:paraId="1D578AB6">
            <w:pPr>
              <w:spacing w:line="500" w:lineRule="exact"/>
              <w:jc w:val="center"/>
              <w:rPr>
                <w:rFonts w:hint="eastAsia" w:ascii="仿宋" w:hAnsi="仿宋" w:eastAsia="仿宋"/>
                <w:sz w:val="21"/>
                <w:szCs w:val="21"/>
              </w:rPr>
            </w:pPr>
            <w:r>
              <w:rPr>
                <w:rFonts w:hint="eastAsia" w:ascii="仿宋" w:hAnsi="仿宋" w:eastAsia="仿宋"/>
                <w:sz w:val="21"/>
                <w:szCs w:val="21"/>
              </w:rPr>
              <w:t>次</w:t>
            </w:r>
          </w:p>
        </w:tc>
        <w:tc>
          <w:tcPr>
            <w:tcW w:w="907" w:type="dxa"/>
            <w:noWrap w:val="0"/>
            <w:vAlign w:val="center"/>
          </w:tcPr>
          <w:p w14:paraId="038BB0FA">
            <w:pPr>
              <w:spacing w:line="500" w:lineRule="exact"/>
              <w:jc w:val="right"/>
              <w:rPr>
                <w:rFonts w:ascii="仿宋" w:hAnsi="仿宋" w:eastAsia="仿宋"/>
                <w:sz w:val="21"/>
                <w:szCs w:val="21"/>
              </w:rPr>
            </w:pPr>
            <w:r>
              <w:rPr>
                <w:rFonts w:ascii="仿宋" w:hAnsi="仿宋" w:eastAsia="仿宋"/>
                <w:sz w:val="21"/>
                <w:szCs w:val="21"/>
              </w:rPr>
              <w:t>4</w:t>
            </w:r>
          </w:p>
        </w:tc>
        <w:tc>
          <w:tcPr>
            <w:tcW w:w="907" w:type="dxa"/>
            <w:noWrap w:val="0"/>
            <w:vAlign w:val="center"/>
          </w:tcPr>
          <w:p w14:paraId="7A401910">
            <w:pPr>
              <w:spacing w:line="500" w:lineRule="exact"/>
              <w:jc w:val="right"/>
              <w:rPr>
                <w:rFonts w:ascii="仿宋" w:hAnsi="仿宋" w:eastAsia="仿宋"/>
                <w:sz w:val="21"/>
                <w:szCs w:val="21"/>
              </w:rPr>
            </w:pPr>
            <w:r>
              <w:rPr>
                <w:rFonts w:ascii="仿宋" w:hAnsi="仿宋" w:eastAsia="仿宋"/>
                <w:sz w:val="21"/>
                <w:szCs w:val="21"/>
              </w:rPr>
              <w:t>37.50</w:t>
            </w:r>
          </w:p>
        </w:tc>
        <w:tc>
          <w:tcPr>
            <w:tcW w:w="1134" w:type="dxa"/>
            <w:noWrap w:val="0"/>
            <w:vAlign w:val="center"/>
          </w:tcPr>
          <w:p w14:paraId="6FDD6833">
            <w:pPr>
              <w:spacing w:line="500" w:lineRule="exact"/>
              <w:jc w:val="right"/>
              <w:rPr>
                <w:rFonts w:ascii="仿宋" w:hAnsi="仿宋" w:eastAsia="仿宋"/>
                <w:sz w:val="21"/>
                <w:szCs w:val="21"/>
              </w:rPr>
            </w:pPr>
            <w:r>
              <w:rPr>
                <w:rFonts w:ascii="仿宋" w:hAnsi="仿宋" w:eastAsia="仿宋"/>
                <w:sz w:val="21"/>
                <w:szCs w:val="21"/>
              </w:rPr>
              <w:t>150.00</w:t>
            </w:r>
          </w:p>
        </w:tc>
        <w:tc>
          <w:tcPr>
            <w:tcW w:w="1134" w:type="dxa"/>
            <w:noWrap w:val="0"/>
            <w:vAlign w:val="center"/>
          </w:tcPr>
          <w:p w14:paraId="63C70ED4">
            <w:pPr>
              <w:spacing w:line="500" w:lineRule="exact"/>
              <w:jc w:val="right"/>
              <w:rPr>
                <w:rFonts w:ascii="仿宋" w:hAnsi="仿宋" w:eastAsia="仿宋"/>
                <w:sz w:val="21"/>
                <w:szCs w:val="21"/>
              </w:rPr>
            </w:pPr>
          </w:p>
        </w:tc>
        <w:tc>
          <w:tcPr>
            <w:tcW w:w="1134" w:type="dxa"/>
            <w:noWrap w:val="0"/>
            <w:vAlign w:val="center"/>
          </w:tcPr>
          <w:p w14:paraId="3898F753">
            <w:pPr>
              <w:spacing w:line="500" w:lineRule="exact"/>
              <w:jc w:val="right"/>
              <w:rPr>
                <w:rFonts w:ascii="仿宋" w:hAnsi="仿宋" w:eastAsia="仿宋"/>
                <w:sz w:val="21"/>
                <w:szCs w:val="21"/>
              </w:rPr>
            </w:pPr>
          </w:p>
        </w:tc>
        <w:tc>
          <w:tcPr>
            <w:tcW w:w="1134" w:type="dxa"/>
            <w:noWrap w:val="0"/>
            <w:vAlign w:val="center"/>
          </w:tcPr>
          <w:p w14:paraId="3CECB67C">
            <w:pPr>
              <w:spacing w:line="500" w:lineRule="exact"/>
              <w:jc w:val="right"/>
              <w:rPr>
                <w:rFonts w:ascii="仿宋" w:hAnsi="仿宋" w:eastAsia="仿宋"/>
                <w:sz w:val="21"/>
                <w:szCs w:val="21"/>
              </w:rPr>
            </w:pPr>
          </w:p>
        </w:tc>
        <w:tc>
          <w:tcPr>
            <w:tcW w:w="1134" w:type="dxa"/>
            <w:noWrap w:val="0"/>
            <w:vAlign w:val="center"/>
          </w:tcPr>
          <w:p w14:paraId="2C74F083">
            <w:pPr>
              <w:spacing w:line="500" w:lineRule="exact"/>
              <w:jc w:val="right"/>
              <w:rPr>
                <w:rFonts w:ascii="仿宋" w:hAnsi="仿宋" w:eastAsia="仿宋"/>
                <w:sz w:val="21"/>
                <w:szCs w:val="21"/>
              </w:rPr>
            </w:pPr>
          </w:p>
        </w:tc>
        <w:tc>
          <w:tcPr>
            <w:tcW w:w="1134" w:type="dxa"/>
            <w:noWrap w:val="0"/>
            <w:vAlign w:val="center"/>
          </w:tcPr>
          <w:p w14:paraId="29272326">
            <w:pPr>
              <w:spacing w:line="500" w:lineRule="exact"/>
              <w:jc w:val="right"/>
              <w:rPr>
                <w:rFonts w:ascii="仿宋" w:hAnsi="仿宋" w:eastAsia="仿宋"/>
                <w:sz w:val="21"/>
                <w:szCs w:val="21"/>
              </w:rPr>
            </w:pPr>
            <w:r>
              <w:rPr>
                <w:rFonts w:ascii="仿宋" w:hAnsi="仿宋" w:eastAsia="仿宋"/>
                <w:sz w:val="21"/>
                <w:szCs w:val="21"/>
              </w:rPr>
              <w:t>150.00</w:t>
            </w:r>
          </w:p>
        </w:tc>
      </w:tr>
      <w:tr w14:paraId="68509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1EF4FC77">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年涞水县医院污水站扩建工程项目</w:t>
            </w:r>
          </w:p>
        </w:tc>
        <w:tc>
          <w:tcPr>
            <w:tcW w:w="1134" w:type="dxa"/>
            <w:noWrap w:val="0"/>
            <w:vAlign w:val="center"/>
          </w:tcPr>
          <w:p w14:paraId="486CC413">
            <w:pPr>
              <w:spacing w:line="500" w:lineRule="exact"/>
              <w:jc w:val="right"/>
              <w:rPr>
                <w:rFonts w:ascii="仿宋" w:hAnsi="仿宋" w:eastAsia="仿宋"/>
                <w:sz w:val="21"/>
                <w:szCs w:val="21"/>
              </w:rPr>
            </w:pPr>
            <w:r>
              <w:rPr>
                <w:rFonts w:ascii="仿宋" w:hAnsi="仿宋" w:eastAsia="仿宋"/>
                <w:sz w:val="21"/>
                <w:szCs w:val="21"/>
              </w:rPr>
              <w:t>50.00</w:t>
            </w:r>
          </w:p>
        </w:tc>
        <w:tc>
          <w:tcPr>
            <w:tcW w:w="1531" w:type="dxa"/>
            <w:noWrap w:val="0"/>
            <w:vAlign w:val="center"/>
          </w:tcPr>
          <w:p w14:paraId="14E86DF9">
            <w:pPr>
              <w:spacing w:line="500" w:lineRule="exact"/>
              <w:jc w:val="left"/>
              <w:rPr>
                <w:rFonts w:hint="eastAsia" w:ascii="仿宋" w:hAnsi="仿宋" w:eastAsia="仿宋"/>
                <w:sz w:val="21"/>
                <w:szCs w:val="21"/>
              </w:rPr>
            </w:pPr>
            <w:r>
              <w:rPr>
                <w:rFonts w:hint="eastAsia" w:ascii="仿宋" w:hAnsi="仿宋" w:eastAsia="仿宋"/>
                <w:sz w:val="21"/>
                <w:szCs w:val="21"/>
              </w:rPr>
              <w:t>污水处理工程施工</w:t>
            </w:r>
          </w:p>
        </w:tc>
        <w:tc>
          <w:tcPr>
            <w:tcW w:w="1531" w:type="dxa"/>
            <w:noWrap w:val="0"/>
            <w:vAlign w:val="center"/>
          </w:tcPr>
          <w:p w14:paraId="6AB10B0F">
            <w:pPr>
              <w:spacing w:line="500" w:lineRule="exact"/>
              <w:jc w:val="left"/>
              <w:rPr>
                <w:rFonts w:ascii="仿宋" w:hAnsi="仿宋" w:eastAsia="仿宋"/>
                <w:sz w:val="21"/>
                <w:szCs w:val="21"/>
              </w:rPr>
            </w:pPr>
            <w:r>
              <w:rPr>
                <w:rFonts w:ascii="仿宋" w:hAnsi="仿宋" w:eastAsia="仿宋"/>
                <w:sz w:val="21"/>
                <w:szCs w:val="21"/>
              </w:rPr>
              <w:t>B021601</w:t>
            </w:r>
          </w:p>
        </w:tc>
        <w:tc>
          <w:tcPr>
            <w:tcW w:w="709" w:type="dxa"/>
            <w:noWrap w:val="0"/>
            <w:vAlign w:val="center"/>
          </w:tcPr>
          <w:p w14:paraId="3885319C">
            <w:pPr>
              <w:spacing w:line="500" w:lineRule="exact"/>
              <w:jc w:val="center"/>
              <w:rPr>
                <w:rFonts w:hint="eastAsia" w:ascii="仿宋" w:hAnsi="仿宋" w:eastAsia="仿宋"/>
                <w:sz w:val="21"/>
                <w:szCs w:val="21"/>
              </w:rPr>
            </w:pPr>
            <w:r>
              <w:rPr>
                <w:rFonts w:hint="eastAsia" w:ascii="仿宋" w:hAnsi="仿宋" w:eastAsia="仿宋"/>
                <w:sz w:val="21"/>
                <w:szCs w:val="21"/>
              </w:rPr>
              <w:t>项</w:t>
            </w:r>
          </w:p>
        </w:tc>
        <w:tc>
          <w:tcPr>
            <w:tcW w:w="907" w:type="dxa"/>
            <w:noWrap w:val="0"/>
            <w:vAlign w:val="center"/>
          </w:tcPr>
          <w:p w14:paraId="74ACD07C">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3249DC7D">
            <w:pPr>
              <w:spacing w:line="500" w:lineRule="exact"/>
              <w:jc w:val="right"/>
              <w:rPr>
                <w:rFonts w:ascii="仿宋" w:hAnsi="仿宋" w:eastAsia="仿宋"/>
                <w:sz w:val="21"/>
                <w:szCs w:val="21"/>
              </w:rPr>
            </w:pPr>
            <w:r>
              <w:rPr>
                <w:rFonts w:ascii="仿宋" w:hAnsi="仿宋" w:eastAsia="仿宋"/>
                <w:sz w:val="21"/>
                <w:szCs w:val="21"/>
              </w:rPr>
              <w:t>50.00</w:t>
            </w:r>
          </w:p>
        </w:tc>
        <w:tc>
          <w:tcPr>
            <w:tcW w:w="1134" w:type="dxa"/>
            <w:noWrap w:val="0"/>
            <w:vAlign w:val="center"/>
          </w:tcPr>
          <w:p w14:paraId="1721CEBB">
            <w:pPr>
              <w:spacing w:line="500" w:lineRule="exact"/>
              <w:jc w:val="right"/>
              <w:rPr>
                <w:rFonts w:ascii="仿宋" w:hAnsi="仿宋" w:eastAsia="仿宋"/>
                <w:sz w:val="21"/>
                <w:szCs w:val="21"/>
              </w:rPr>
            </w:pPr>
            <w:r>
              <w:rPr>
                <w:rFonts w:ascii="仿宋" w:hAnsi="仿宋" w:eastAsia="仿宋"/>
                <w:sz w:val="21"/>
                <w:szCs w:val="21"/>
              </w:rPr>
              <w:t>50.00</w:t>
            </w:r>
          </w:p>
        </w:tc>
        <w:tc>
          <w:tcPr>
            <w:tcW w:w="1134" w:type="dxa"/>
            <w:noWrap w:val="0"/>
            <w:vAlign w:val="center"/>
          </w:tcPr>
          <w:p w14:paraId="6FEB0F9C">
            <w:pPr>
              <w:spacing w:line="500" w:lineRule="exact"/>
              <w:jc w:val="right"/>
              <w:rPr>
                <w:rFonts w:ascii="仿宋" w:hAnsi="仿宋" w:eastAsia="仿宋"/>
                <w:sz w:val="21"/>
                <w:szCs w:val="21"/>
              </w:rPr>
            </w:pPr>
          </w:p>
        </w:tc>
        <w:tc>
          <w:tcPr>
            <w:tcW w:w="1134" w:type="dxa"/>
            <w:noWrap w:val="0"/>
            <w:vAlign w:val="center"/>
          </w:tcPr>
          <w:p w14:paraId="5157218A">
            <w:pPr>
              <w:spacing w:line="500" w:lineRule="exact"/>
              <w:jc w:val="right"/>
              <w:rPr>
                <w:rFonts w:ascii="仿宋" w:hAnsi="仿宋" w:eastAsia="仿宋"/>
                <w:sz w:val="21"/>
                <w:szCs w:val="21"/>
              </w:rPr>
            </w:pPr>
          </w:p>
        </w:tc>
        <w:tc>
          <w:tcPr>
            <w:tcW w:w="1134" w:type="dxa"/>
            <w:noWrap w:val="0"/>
            <w:vAlign w:val="center"/>
          </w:tcPr>
          <w:p w14:paraId="777AED83">
            <w:pPr>
              <w:spacing w:line="500" w:lineRule="exact"/>
              <w:jc w:val="right"/>
              <w:rPr>
                <w:rFonts w:ascii="仿宋" w:hAnsi="仿宋" w:eastAsia="仿宋"/>
                <w:sz w:val="21"/>
                <w:szCs w:val="21"/>
              </w:rPr>
            </w:pPr>
          </w:p>
        </w:tc>
        <w:tc>
          <w:tcPr>
            <w:tcW w:w="1134" w:type="dxa"/>
            <w:noWrap w:val="0"/>
            <w:vAlign w:val="center"/>
          </w:tcPr>
          <w:p w14:paraId="1E69AC54">
            <w:pPr>
              <w:spacing w:line="500" w:lineRule="exact"/>
              <w:jc w:val="right"/>
              <w:rPr>
                <w:rFonts w:ascii="仿宋" w:hAnsi="仿宋" w:eastAsia="仿宋"/>
                <w:sz w:val="21"/>
                <w:szCs w:val="21"/>
              </w:rPr>
            </w:pPr>
          </w:p>
        </w:tc>
        <w:tc>
          <w:tcPr>
            <w:tcW w:w="1134" w:type="dxa"/>
            <w:noWrap w:val="0"/>
            <w:vAlign w:val="center"/>
          </w:tcPr>
          <w:p w14:paraId="2100CAE1">
            <w:pPr>
              <w:spacing w:line="500" w:lineRule="exact"/>
              <w:jc w:val="right"/>
              <w:rPr>
                <w:rFonts w:ascii="仿宋" w:hAnsi="仿宋" w:eastAsia="仿宋"/>
                <w:sz w:val="21"/>
                <w:szCs w:val="21"/>
              </w:rPr>
            </w:pPr>
            <w:r>
              <w:rPr>
                <w:rFonts w:ascii="仿宋" w:hAnsi="仿宋" w:eastAsia="仿宋"/>
                <w:sz w:val="21"/>
                <w:szCs w:val="21"/>
              </w:rPr>
              <w:t>50.00</w:t>
            </w:r>
          </w:p>
        </w:tc>
      </w:tr>
      <w:tr w14:paraId="3A40D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2818516C">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年涞水县医院信息化管理系统项目</w:t>
            </w:r>
          </w:p>
        </w:tc>
        <w:tc>
          <w:tcPr>
            <w:tcW w:w="1134" w:type="dxa"/>
            <w:noWrap w:val="0"/>
            <w:vAlign w:val="center"/>
          </w:tcPr>
          <w:p w14:paraId="464D6106">
            <w:pPr>
              <w:spacing w:line="500" w:lineRule="exact"/>
              <w:jc w:val="right"/>
              <w:rPr>
                <w:rFonts w:ascii="仿宋" w:hAnsi="仿宋" w:eastAsia="仿宋"/>
                <w:sz w:val="21"/>
                <w:szCs w:val="21"/>
              </w:rPr>
            </w:pPr>
            <w:r>
              <w:rPr>
                <w:rFonts w:ascii="仿宋" w:hAnsi="仿宋" w:eastAsia="仿宋"/>
                <w:sz w:val="21"/>
                <w:szCs w:val="21"/>
              </w:rPr>
              <w:t>630.00</w:t>
            </w:r>
          </w:p>
        </w:tc>
        <w:tc>
          <w:tcPr>
            <w:tcW w:w="1531" w:type="dxa"/>
            <w:noWrap w:val="0"/>
            <w:vAlign w:val="center"/>
          </w:tcPr>
          <w:p w14:paraId="6DCA2E7B">
            <w:pPr>
              <w:spacing w:line="500" w:lineRule="exact"/>
              <w:jc w:val="left"/>
              <w:rPr>
                <w:rFonts w:hint="eastAsia" w:ascii="仿宋" w:hAnsi="仿宋" w:eastAsia="仿宋"/>
                <w:sz w:val="21"/>
                <w:szCs w:val="21"/>
              </w:rPr>
            </w:pPr>
            <w:r>
              <w:rPr>
                <w:rFonts w:hint="eastAsia" w:ascii="仿宋" w:hAnsi="仿宋" w:eastAsia="仿宋"/>
                <w:sz w:val="21"/>
                <w:szCs w:val="21"/>
              </w:rPr>
              <w:t>计算机网络系统工程</w:t>
            </w:r>
          </w:p>
        </w:tc>
        <w:tc>
          <w:tcPr>
            <w:tcW w:w="1531" w:type="dxa"/>
            <w:noWrap w:val="0"/>
            <w:vAlign w:val="center"/>
          </w:tcPr>
          <w:p w14:paraId="31C0B6C9">
            <w:pPr>
              <w:spacing w:line="500" w:lineRule="exact"/>
              <w:jc w:val="left"/>
              <w:rPr>
                <w:rFonts w:ascii="仿宋" w:hAnsi="仿宋" w:eastAsia="仿宋"/>
                <w:sz w:val="21"/>
                <w:szCs w:val="21"/>
              </w:rPr>
            </w:pPr>
            <w:r>
              <w:rPr>
                <w:rFonts w:ascii="仿宋" w:hAnsi="仿宋" w:eastAsia="仿宋"/>
                <w:sz w:val="21"/>
                <w:szCs w:val="21"/>
              </w:rPr>
              <w:t>B060206</w:t>
            </w:r>
          </w:p>
        </w:tc>
        <w:tc>
          <w:tcPr>
            <w:tcW w:w="709" w:type="dxa"/>
            <w:noWrap w:val="0"/>
            <w:vAlign w:val="center"/>
          </w:tcPr>
          <w:p w14:paraId="47DBF2A2">
            <w:pPr>
              <w:spacing w:line="500" w:lineRule="exact"/>
              <w:jc w:val="center"/>
              <w:rPr>
                <w:rFonts w:hint="eastAsia" w:ascii="仿宋" w:hAnsi="仿宋" w:eastAsia="仿宋"/>
                <w:sz w:val="21"/>
                <w:szCs w:val="21"/>
              </w:rPr>
            </w:pPr>
            <w:r>
              <w:rPr>
                <w:rFonts w:hint="eastAsia" w:ascii="仿宋" w:hAnsi="仿宋" w:eastAsia="仿宋"/>
                <w:sz w:val="21"/>
                <w:szCs w:val="21"/>
              </w:rPr>
              <w:t>项</w:t>
            </w:r>
          </w:p>
        </w:tc>
        <w:tc>
          <w:tcPr>
            <w:tcW w:w="907" w:type="dxa"/>
            <w:noWrap w:val="0"/>
            <w:vAlign w:val="center"/>
          </w:tcPr>
          <w:p w14:paraId="6CC349B7">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42FDB611">
            <w:pPr>
              <w:spacing w:line="500" w:lineRule="exact"/>
              <w:jc w:val="right"/>
              <w:rPr>
                <w:rFonts w:ascii="仿宋" w:hAnsi="仿宋" w:eastAsia="仿宋"/>
                <w:sz w:val="21"/>
                <w:szCs w:val="21"/>
              </w:rPr>
            </w:pPr>
            <w:r>
              <w:rPr>
                <w:rFonts w:ascii="仿宋" w:hAnsi="仿宋" w:eastAsia="仿宋"/>
                <w:sz w:val="21"/>
                <w:szCs w:val="21"/>
              </w:rPr>
              <w:t>630.00</w:t>
            </w:r>
          </w:p>
        </w:tc>
        <w:tc>
          <w:tcPr>
            <w:tcW w:w="1134" w:type="dxa"/>
            <w:noWrap w:val="0"/>
            <w:vAlign w:val="center"/>
          </w:tcPr>
          <w:p w14:paraId="6DF33392">
            <w:pPr>
              <w:spacing w:line="500" w:lineRule="exact"/>
              <w:jc w:val="right"/>
              <w:rPr>
                <w:rFonts w:ascii="仿宋" w:hAnsi="仿宋" w:eastAsia="仿宋"/>
                <w:sz w:val="21"/>
                <w:szCs w:val="21"/>
              </w:rPr>
            </w:pPr>
            <w:r>
              <w:rPr>
                <w:rFonts w:ascii="仿宋" w:hAnsi="仿宋" w:eastAsia="仿宋"/>
                <w:sz w:val="21"/>
                <w:szCs w:val="21"/>
              </w:rPr>
              <w:t>630.00</w:t>
            </w:r>
          </w:p>
        </w:tc>
        <w:tc>
          <w:tcPr>
            <w:tcW w:w="1134" w:type="dxa"/>
            <w:noWrap w:val="0"/>
            <w:vAlign w:val="center"/>
          </w:tcPr>
          <w:p w14:paraId="5985B524">
            <w:pPr>
              <w:spacing w:line="500" w:lineRule="exact"/>
              <w:jc w:val="right"/>
              <w:rPr>
                <w:rFonts w:ascii="仿宋" w:hAnsi="仿宋" w:eastAsia="仿宋"/>
                <w:sz w:val="21"/>
                <w:szCs w:val="21"/>
              </w:rPr>
            </w:pPr>
          </w:p>
        </w:tc>
        <w:tc>
          <w:tcPr>
            <w:tcW w:w="1134" w:type="dxa"/>
            <w:noWrap w:val="0"/>
            <w:vAlign w:val="center"/>
          </w:tcPr>
          <w:p w14:paraId="5F684199">
            <w:pPr>
              <w:spacing w:line="500" w:lineRule="exact"/>
              <w:jc w:val="right"/>
              <w:rPr>
                <w:rFonts w:ascii="仿宋" w:hAnsi="仿宋" w:eastAsia="仿宋"/>
                <w:sz w:val="21"/>
                <w:szCs w:val="21"/>
              </w:rPr>
            </w:pPr>
          </w:p>
        </w:tc>
        <w:tc>
          <w:tcPr>
            <w:tcW w:w="1134" w:type="dxa"/>
            <w:noWrap w:val="0"/>
            <w:vAlign w:val="center"/>
          </w:tcPr>
          <w:p w14:paraId="655564BC">
            <w:pPr>
              <w:spacing w:line="500" w:lineRule="exact"/>
              <w:jc w:val="right"/>
              <w:rPr>
                <w:rFonts w:ascii="仿宋" w:hAnsi="仿宋" w:eastAsia="仿宋"/>
                <w:sz w:val="21"/>
                <w:szCs w:val="21"/>
              </w:rPr>
            </w:pPr>
          </w:p>
        </w:tc>
        <w:tc>
          <w:tcPr>
            <w:tcW w:w="1134" w:type="dxa"/>
            <w:noWrap w:val="0"/>
            <w:vAlign w:val="center"/>
          </w:tcPr>
          <w:p w14:paraId="7E474B17">
            <w:pPr>
              <w:spacing w:line="500" w:lineRule="exact"/>
              <w:jc w:val="right"/>
              <w:rPr>
                <w:rFonts w:ascii="仿宋" w:hAnsi="仿宋" w:eastAsia="仿宋"/>
                <w:sz w:val="21"/>
                <w:szCs w:val="21"/>
              </w:rPr>
            </w:pPr>
          </w:p>
        </w:tc>
        <w:tc>
          <w:tcPr>
            <w:tcW w:w="1134" w:type="dxa"/>
            <w:noWrap w:val="0"/>
            <w:vAlign w:val="center"/>
          </w:tcPr>
          <w:p w14:paraId="1B35E166">
            <w:pPr>
              <w:spacing w:line="500" w:lineRule="exact"/>
              <w:jc w:val="right"/>
              <w:rPr>
                <w:rFonts w:ascii="仿宋" w:hAnsi="仿宋" w:eastAsia="仿宋"/>
                <w:sz w:val="21"/>
                <w:szCs w:val="21"/>
              </w:rPr>
            </w:pPr>
            <w:r>
              <w:rPr>
                <w:rFonts w:ascii="仿宋" w:hAnsi="仿宋" w:eastAsia="仿宋"/>
                <w:sz w:val="21"/>
                <w:szCs w:val="21"/>
              </w:rPr>
              <w:t>630.00</w:t>
            </w:r>
          </w:p>
        </w:tc>
      </w:tr>
      <w:tr w14:paraId="6A3D7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7B3341F8">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年涞水县医院临时建筑工程项目</w:t>
            </w:r>
          </w:p>
        </w:tc>
        <w:tc>
          <w:tcPr>
            <w:tcW w:w="1134" w:type="dxa"/>
            <w:noWrap w:val="0"/>
            <w:vAlign w:val="center"/>
          </w:tcPr>
          <w:p w14:paraId="518EF5DC">
            <w:pPr>
              <w:spacing w:line="500" w:lineRule="exact"/>
              <w:jc w:val="right"/>
              <w:rPr>
                <w:rFonts w:ascii="仿宋" w:hAnsi="仿宋" w:eastAsia="仿宋"/>
                <w:sz w:val="21"/>
                <w:szCs w:val="21"/>
              </w:rPr>
            </w:pPr>
            <w:r>
              <w:rPr>
                <w:rFonts w:ascii="仿宋" w:hAnsi="仿宋" w:eastAsia="仿宋"/>
                <w:sz w:val="21"/>
                <w:szCs w:val="21"/>
              </w:rPr>
              <w:t>30.00</w:t>
            </w:r>
          </w:p>
        </w:tc>
        <w:tc>
          <w:tcPr>
            <w:tcW w:w="1531" w:type="dxa"/>
            <w:noWrap w:val="0"/>
            <w:vAlign w:val="center"/>
          </w:tcPr>
          <w:p w14:paraId="388D8048">
            <w:pPr>
              <w:spacing w:line="500" w:lineRule="exact"/>
              <w:jc w:val="left"/>
              <w:rPr>
                <w:rFonts w:hint="eastAsia" w:ascii="仿宋" w:hAnsi="仿宋" w:eastAsia="仿宋"/>
                <w:sz w:val="21"/>
                <w:szCs w:val="21"/>
              </w:rPr>
            </w:pPr>
            <w:r>
              <w:rPr>
                <w:rFonts w:hint="eastAsia" w:ascii="仿宋" w:hAnsi="仿宋" w:eastAsia="仿宋"/>
                <w:sz w:val="21"/>
                <w:szCs w:val="21"/>
              </w:rPr>
              <w:t>其他事业单位用房施工</w:t>
            </w:r>
          </w:p>
        </w:tc>
        <w:tc>
          <w:tcPr>
            <w:tcW w:w="1531" w:type="dxa"/>
            <w:noWrap w:val="0"/>
            <w:vAlign w:val="center"/>
          </w:tcPr>
          <w:p w14:paraId="3BFA674B">
            <w:pPr>
              <w:spacing w:line="500" w:lineRule="exact"/>
              <w:jc w:val="left"/>
              <w:rPr>
                <w:rFonts w:ascii="仿宋" w:hAnsi="仿宋" w:eastAsia="仿宋"/>
                <w:sz w:val="21"/>
                <w:szCs w:val="21"/>
              </w:rPr>
            </w:pPr>
            <w:r>
              <w:rPr>
                <w:rFonts w:ascii="仿宋" w:hAnsi="仿宋" w:eastAsia="仿宋"/>
                <w:sz w:val="21"/>
                <w:szCs w:val="21"/>
              </w:rPr>
              <w:t>B010699</w:t>
            </w:r>
          </w:p>
        </w:tc>
        <w:tc>
          <w:tcPr>
            <w:tcW w:w="709" w:type="dxa"/>
            <w:noWrap w:val="0"/>
            <w:vAlign w:val="center"/>
          </w:tcPr>
          <w:p w14:paraId="33F14781">
            <w:pPr>
              <w:spacing w:line="500" w:lineRule="exact"/>
              <w:jc w:val="center"/>
              <w:rPr>
                <w:rFonts w:hint="eastAsia" w:ascii="仿宋" w:hAnsi="仿宋" w:eastAsia="仿宋"/>
                <w:sz w:val="21"/>
                <w:szCs w:val="21"/>
              </w:rPr>
            </w:pPr>
            <w:r>
              <w:rPr>
                <w:rFonts w:hint="eastAsia" w:ascii="仿宋" w:hAnsi="仿宋" w:eastAsia="仿宋"/>
                <w:sz w:val="21"/>
                <w:szCs w:val="21"/>
              </w:rPr>
              <w:t>项</w:t>
            </w:r>
          </w:p>
        </w:tc>
        <w:tc>
          <w:tcPr>
            <w:tcW w:w="907" w:type="dxa"/>
            <w:noWrap w:val="0"/>
            <w:vAlign w:val="center"/>
          </w:tcPr>
          <w:p w14:paraId="2616493F">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010AE89E">
            <w:pPr>
              <w:spacing w:line="500" w:lineRule="exact"/>
              <w:jc w:val="right"/>
              <w:rPr>
                <w:rFonts w:ascii="仿宋" w:hAnsi="仿宋" w:eastAsia="仿宋"/>
                <w:sz w:val="21"/>
                <w:szCs w:val="21"/>
              </w:rPr>
            </w:pPr>
            <w:r>
              <w:rPr>
                <w:rFonts w:ascii="仿宋" w:hAnsi="仿宋" w:eastAsia="仿宋"/>
                <w:sz w:val="21"/>
                <w:szCs w:val="21"/>
              </w:rPr>
              <w:t>30.00</w:t>
            </w:r>
          </w:p>
        </w:tc>
        <w:tc>
          <w:tcPr>
            <w:tcW w:w="1134" w:type="dxa"/>
            <w:noWrap w:val="0"/>
            <w:vAlign w:val="center"/>
          </w:tcPr>
          <w:p w14:paraId="1999CBB5">
            <w:pPr>
              <w:spacing w:line="500" w:lineRule="exact"/>
              <w:jc w:val="right"/>
              <w:rPr>
                <w:rFonts w:ascii="仿宋" w:hAnsi="仿宋" w:eastAsia="仿宋"/>
                <w:sz w:val="21"/>
                <w:szCs w:val="21"/>
              </w:rPr>
            </w:pPr>
            <w:r>
              <w:rPr>
                <w:rFonts w:ascii="仿宋" w:hAnsi="仿宋" w:eastAsia="仿宋"/>
                <w:sz w:val="21"/>
                <w:szCs w:val="21"/>
              </w:rPr>
              <w:t>30.00</w:t>
            </w:r>
          </w:p>
        </w:tc>
        <w:tc>
          <w:tcPr>
            <w:tcW w:w="1134" w:type="dxa"/>
            <w:noWrap w:val="0"/>
            <w:vAlign w:val="center"/>
          </w:tcPr>
          <w:p w14:paraId="723452A2">
            <w:pPr>
              <w:spacing w:line="500" w:lineRule="exact"/>
              <w:jc w:val="right"/>
              <w:rPr>
                <w:rFonts w:ascii="仿宋" w:hAnsi="仿宋" w:eastAsia="仿宋"/>
                <w:sz w:val="21"/>
                <w:szCs w:val="21"/>
              </w:rPr>
            </w:pPr>
          </w:p>
        </w:tc>
        <w:tc>
          <w:tcPr>
            <w:tcW w:w="1134" w:type="dxa"/>
            <w:noWrap w:val="0"/>
            <w:vAlign w:val="center"/>
          </w:tcPr>
          <w:p w14:paraId="0425EF63">
            <w:pPr>
              <w:spacing w:line="500" w:lineRule="exact"/>
              <w:jc w:val="right"/>
              <w:rPr>
                <w:rFonts w:ascii="仿宋" w:hAnsi="仿宋" w:eastAsia="仿宋"/>
                <w:sz w:val="21"/>
                <w:szCs w:val="21"/>
              </w:rPr>
            </w:pPr>
          </w:p>
        </w:tc>
        <w:tc>
          <w:tcPr>
            <w:tcW w:w="1134" w:type="dxa"/>
            <w:noWrap w:val="0"/>
            <w:vAlign w:val="center"/>
          </w:tcPr>
          <w:p w14:paraId="1B36BA2D">
            <w:pPr>
              <w:spacing w:line="500" w:lineRule="exact"/>
              <w:jc w:val="right"/>
              <w:rPr>
                <w:rFonts w:ascii="仿宋" w:hAnsi="仿宋" w:eastAsia="仿宋"/>
                <w:sz w:val="21"/>
                <w:szCs w:val="21"/>
              </w:rPr>
            </w:pPr>
          </w:p>
        </w:tc>
        <w:tc>
          <w:tcPr>
            <w:tcW w:w="1134" w:type="dxa"/>
            <w:noWrap w:val="0"/>
            <w:vAlign w:val="center"/>
          </w:tcPr>
          <w:p w14:paraId="07BB4C72">
            <w:pPr>
              <w:spacing w:line="500" w:lineRule="exact"/>
              <w:jc w:val="right"/>
              <w:rPr>
                <w:rFonts w:ascii="仿宋" w:hAnsi="仿宋" w:eastAsia="仿宋"/>
                <w:sz w:val="21"/>
                <w:szCs w:val="21"/>
              </w:rPr>
            </w:pPr>
          </w:p>
        </w:tc>
        <w:tc>
          <w:tcPr>
            <w:tcW w:w="1134" w:type="dxa"/>
            <w:noWrap w:val="0"/>
            <w:vAlign w:val="center"/>
          </w:tcPr>
          <w:p w14:paraId="2F4C5826">
            <w:pPr>
              <w:spacing w:line="500" w:lineRule="exact"/>
              <w:jc w:val="right"/>
              <w:rPr>
                <w:rFonts w:ascii="仿宋" w:hAnsi="仿宋" w:eastAsia="仿宋"/>
                <w:sz w:val="21"/>
                <w:szCs w:val="21"/>
              </w:rPr>
            </w:pPr>
            <w:r>
              <w:rPr>
                <w:rFonts w:ascii="仿宋" w:hAnsi="仿宋" w:eastAsia="仿宋"/>
                <w:sz w:val="21"/>
                <w:szCs w:val="21"/>
              </w:rPr>
              <w:t>30.00</w:t>
            </w:r>
          </w:p>
        </w:tc>
      </w:tr>
      <w:tr w14:paraId="3DFD6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10090E7B">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年涞水县医院防水工程项目</w:t>
            </w:r>
          </w:p>
        </w:tc>
        <w:tc>
          <w:tcPr>
            <w:tcW w:w="1134" w:type="dxa"/>
            <w:noWrap w:val="0"/>
            <w:vAlign w:val="center"/>
          </w:tcPr>
          <w:p w14:paraId="6712F42C">
            <w:pPr>
              <w:spacing w:line="500" w:lineRule="exact"/>
              <w:jc w:val="right"/>
              <w:rPr>
                <w:rFonts w:ascii="仿宋" w:hAnsi="仿宋" w:eastAsia="仿宋"/>
                <w:sz w:val="21"/>
                <w:szCs w:val="21"/>
              </w:rPr>
            </w:pPr>
            <w:r>
              <w:rPr>
                <w:rFonts w:ascii="仿宋" w:hAnsi="仿宋" w:eastAsia="仿宋"/>
                <w:sz w:val="21"/>
                <w:szCs w:val="21"/>
              </w:rPr>
              <w:t>30.00</w:t>
            </w:r>
          </w:p>
        </w:tc>
        <w:tc>
          <w:tcPr>
            <w:tcW w:w="1531" w:type="dxa"/>
            <w:noWrap w:val="0"/>
            <w:vAlign w:val="center"/>
          </w:tcPr>
          <w:p w14:paraId="523C359C">
            <w:pPr>
              <w:spacing w:line="500" w:lineRule="exact"/>
              <w:jc w:val="left"/>
              <w:rPr>
                <w:rFonts w:hint="eastAsia" w:ascii="仿宋" w:hAnsi="仿宋" w:eastAsia="仿宋"/>
                <w:sz w:val="21"/>
                <w:szCs w:val="21"/>
              </w:rPr>
            </w:pPr>
            <w:r>
              <w:rPr>
                <w:rFonts w:hint="eastAsia" w:ascii="仿宋" w:hAnsi="仿宋" w:eastAsia="仿宋"/>
                <w:sz w:val="21"/>
                <w:szCs w:val="21"/>
              </w:rPr>
              <w:t>防水工程</w:t>
            </w:r>
          </w:p>
        </w:tc>
        <w:tc>
          <w:tcPr>
            <w:tcW w:w="1531" w:type="dxa"/>
            <w:noWrap w:val="0"/>
            <w:vAlign w:val="center"/>
          </w:tcPr>
          <w:p w14:paraId="6B87B721">
            <w:pPr>
              <w:spacing w:line="500" w:lineRule="exact"/>
              <w:jc w:val="left"/>
              <w:rPr>
                <w:rFonts w:ascii="仿宋" w:hAnsi="仿宋" w:eastAsia="仿宋"/>
                <w:sz w:val="21"/>
                <w:szCs w:val="21"/>
              </w:rPr>
            </w:pPr>
            <w:r>
              <w:rPr>
                <w:rFonts w:ascii="仿宋" w:hAnsi="仿宋" w:eastAsia="仿宋"/>
                <w:sz w:val="21"/>
                <w:szCs w:val="21"/>
              </w:rPr>
              <w:t>B0504</w:t>
            </w:r>
          </w:p>
        </w:tc>
        <w:tc>
          <w:tcPr>
            <w:tcW w:w="709" w:type="dxa"/>
            <w:noWrap w:val="0"/>
            <w:vAlign w:val="center"/>
          </w:tcPr>
          <w:p w14:paraId="322E2684">
            <w:pPr>
              <w:spacing w:line="500" w:lineRule="exact"/>
              <w:jc w:val="center"/>
              <w:rPr>
                <w:rFonts w:hint="eastAsia" w:ascii="仿宋" w:hAnsi="仿宋" w:eastAsia="仿宋"/>
                <w:sz w:val="21"/>
                <w:szCs w:val="21"/>
              </w:rPr>
            </w:pPr>
            <w:r>
              <w:rPr>
                <w:rFonts w:hint="eastAsia" w:ascii="仿宋" w:hAnsi="仿宋" w:eastAsia="仿宋"/>
                <w:sz w:val="21"/>
                <w:szCs w:val="21"/>
              </w:rPr>
              <w:t>项</w:t>
            </w:r>
          </w:p>
        </w:tc>
        <w:tc>
          <w:tcPr>
            <w:tcW w:w="907" w:type="dxa"/>
            <w:noWrap w:val="0"/>
            <w:vAlign w:val="center"/>
          </w:tcPr>
          <w:p w14:paraId="617213B4">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7BDEA287">
            <w:pPr>
              <w:spacing w:line="500" w:lineRule="exact"/>
              <w:jc w:val="right"/>
              <w:rPr>
                <w:rFonts w:ascii="仿宋" w:hAnsi="仿宋" w:eastAsia="仿宋"/>
                <w:sz w:val="21"/>
                <w:szCs w:val="21"/>
              </w:rPr>
            </w:pPr>
            <w:r>
              <w:rPr>
                <w:rFonts w:ascii="仿宋" w:hAnsi="仿宋" w:eastAsia="仿宋"/>
                <w:sz w:val="21"/>
                <w:szCs w:val="21"/>
              </w:rPr>
              <w:t>30.00</w:t>
            </w:r>
          </w:p>
        </w:tc>
        <w:tc>
          <w:tcPr>
            <w:tcW w:w="1134" w:type="dxa"/>
            <w:noWrap w:val="0"/>
            <w:vAlign w:val="center"/>
          </w:tcPr>
          <w:p w14:paraId="1680B393">
            <w:pPr>
              <w:spacing w:line="500" w:lineRule="exact"/>
              <w:jc w:val="right"/>
              <w:rPr>
                <w:rFonts w:ascii="仿宋" w:hAnsi="仿宋" w:eastAsia="仿宋"/>
                <w:sz w:val="21"/>
                <w:szCs w:val="21"/>
              </w:rPr>
            </w:pPr>
            <w:r>
              <w:rPr>
                <w:rFonts w:ascii="仿宋" w:hAnsi="仿宋" w:eastAsia="仿宋"/>
                <w:sz w:val="21"/>
                <w:szCs w:val="21"/>
              </w:rPr>
              <w:t>30.00</w:t>
            </w:r>
          </w:p>
        </w:tc>
        <w:tc>
          <w:tcPr>
            <w:tcW w:w="1134" w:type="dxa"/>
            <w:noWrap w:val="0"/>
            <w:vAlign w:val="center"/>
          </w:tcPr>
          <w:p w14:paraId="1CBC5DF9">
            <w:pPr>
              <w:spacing w:line="500" w:lineRule="exact"/>
              <w:jc w:val="right"/>
              <w:rPr>
                <w:rFonts w:ascii="仿宋" w:hAnsi="仿宋" w:eastAsia="仿宋"/>
                <w:sz w:val="21"/>
                <w:szCs w:val="21"/>
              </w:rPr>
            </w:pPr>
          </w:p>
        </w:tc>
        <w:tc>
          <w:tcPr>
            <w:tcW w:w="1134" w:type="dxa"/>
            <w:noWrap w:val="0"/>
            <w:vAlign w:val="center"/>
          </w:tcPr>
          <w:p w14:paraId="3A6F00E4">
            <w:pPr>
              <w:spacing w:line="500" w:lineRule="exact"/>
              <w:jc w:val="right"/>
              <w:rPr>
                <w:rFonts w:ascii="仿宋" w:hAnsi="仿宋" w:eastAsia="仿宋"/>
                <w:sz w:val="21"/>
                <w:szCs w:val="21"/>
              </w:rPr>
            </w:pPr>
          </w:p>
        </w:tc>
        <w:tc>
          <w:tcPr>
            <w:tcW w:w="1134" w:type="dxa"/>
            <w:noWrap w:val="0"/>
            <w:vAlign w:val="center"/>
          </w:tcPr>
          <w:p w14:paraId="40153113">
            <w:pPr>
              <w:spacing w:line="500" w:lineRule="exact"/>
              <w:jc w:val="right"/>
              <w:rPr>
                <w:rFonts w:ascii="仿宋" w:hAnsi="仿宋" w:eastAsia="仿宋"/>
                <w:sz w:val="21"/>
                <w:szCs w:val="21"/>
              </w:rPr>
            </w:pPr>
          </w:p>
        </w:tc>
        <w:tc>
          <w:tcPr>
            <w:tcW w:w="1134" w:type="dxa"/>
            <w:noWrap w:val="0"/>
            <w:vAlign w:val="center"/>
          </w:tcPr>
          <w:p w14:paraId="09F52BC3">
            <w:pPr>
              <w:spacing w:line="500" w:lineRule="exact"/>
              <w:jc w:val="right"/>
              <w:rPr>
                <w:rFonts w:ascii="仿宋" w:hAnsi="仿宋" w:eastAsia="仿宋"/>
                <w:sz w:val="21"/>
                <w:szCs w:val="21"/>
              </w:rPr>
            </w:pPr>
          </w:p>
        </w:tc>
        <w:tc>
          <w:tcPr>
            <w:tcW w:w="1134" w:type="dxa"/>
            <w:noWrap w:val="0"/>
            <w:vAlign w:val="center"/>
          </w:tcPr>
          <w:p w14:paraId="0ED28F4E">
            <w:pPr>
              <w:spacing w:line="500" w:lineRule="exact"/>
              <w:jc w:val="right"/>
              <w:rPr>
                <w:rFonts w:ascii="仿宋" w:hAnsi="仿宋" w:eastAsia="仿宋"/>
                <w:sz w:val="21"/>
                <w:szCs w:val="21"/>
              </w:rPr>
            </w:pPr>
            <w:r>
              <w:rPr>
                <w:rFonts w:ascii="仿宋" w:hAnsi="仿宋" w:eastAsia="仿宋"/>
                <w:sz w:val="21"/>
                <w:szCs w:val="21"/>
              </w:rPr>
              <w:t>30.00</w:t>
            </w:r>
          </w:p>
        </w:tc>
      </w:tr>
      <w:tr w14:paraId="21131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9B58BE3">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年涞水县医院污水运营服务项目</w:t>
            </w:r>
          </w:p>
        </w:tc>
        <w:tc>
          <w:tcPr>
            <w:tcW w:w="1134" w:type="dxa"/>
            <w:noWrap w:val="0"/>
            <w:vAlign w:val="center"/>
          </w:tcPr>
          <w:p w14:paraId="465F7B6F">
            <w:pPr>
              <w:spacing w:line="500" w:lineRule="exact"/>
              <w:jc w:val="right"/>
              <w:rPr>
                <w:rFonts w:ascii="仿宋" w:hAnsi="仿宋" w:eastAsia="仿宋"/>
                <w:sz w:val="21"/>
                <w:szCs w:val="21"/>
              </w:rPr>
            </w:pPr>
            <w:r>
              <w:rPr>
                <w:rFonts w:ascii="仿宋" w:hAnsi="仿宋" w:eastAsia="仿宋"/>
                <w:sz w:val="21"/>
                <w:szCs w:val="21"/>
              </w:rPr>
              <w:t>70.00</w:t>
            </w:r>
          </w:p>
        </w:tc>
        <w:tc>
          <w:tcPr>
            <w:tcW w:w="1531" w:type="dxa"/>
            <w:noWrap w:val="0"/>
            <w:vAlign w:val="center"/>
          </w:tcPr>
          <w:p w14:paraId="5EF2518C">
            <w:pPr>
              <w:spacing w:line="500" w:lineRule="exact"/>
              <w:jc w:val="left"/>
              <w:rPr>
                <w:rFonts w:hint="eastAsia" w:ascii="仿宋" w:hAnsi="仿宋" w:eastAsia="仿宋"/>
                <w:sz w:val="21"/>
                <w:szCs w:val="21"/>
              </w:rPr>
            </w:pPr>
            <w:r>
              <w:rPr>
                <w:rFonts w:hint="eastAsia" w:ascii="仿宋" w:hAnsi="仿宋" w:eastAsia="仿宋"/>
                <w:sz w:val="21"/>
                <w:szCs w:val="21"/>
              </w:rPr>
              <w:t>其他运营服务</w:t>
            </w:r>
          </w:p>
        </w:tc>
        <w:tc>
          <w:tcPr>
            <w:tcW w:w="1531" w:type="dxa"/>
            <w:noWrap w:val="0"/>
            <w:vAlign w:val="center"/>
          </w:tcPr>
          <w:p w14:paraId="6E4E7A89">
            <w:pPr>
              <w:spacing w:line="500" w:lineRule="exact"/>
              <w:jc w:val="left"/>
              <w:rPr>
                <w:rFonts w:ascii="仿宋" w:hAnsi="仿宋" w:eastAsia="仿宋"/>
                <w:sz w:val="21"/>
                <w:szCs w:val="21"/>
              </w:rPr>
            </w:pPr>
            <w:r>
              <w:rPr>
                <w:rFonts w:ascii="仿宋" w:hAnsi="仿宋" w:eastAsia="仿宋"/>
                <w:sz w:val="21"/>
                <w:szCs w:val="21"/>
              </w:rPr>
              <w:t>C020799</w:t>
            </w:r>
          </w:p>
        </w:tc>
        <w:tc>
          <w:tcPr>
            <w:tcW w:w="709" w:type="dxa"/>
            <w:noWrap w:val="0"/>
            <w:vAlign w:val="center"/>
          </w:tcPr>
          <w:p w14:paraId="0DEF1473">
            <w:pPr>
              <w:spacing w:line="500" w:lineRule="exact"/>
              <w:jc w:val="center"/>
              <w:rPr>
                <w:rFonts w:hint="eastAsia" w:ascii="仿宋" w:hAnsi="仿宋" w:eastAsia="仿宋"/>
                <w:sz w:val="21"/>
                <w:szCs w:val="21"/>
              </w:rPr>
            </w:pPr>
            <w:r>
              <w:rPr>
                <w:rFonts w:hint="eastAsia" w:ascii="仿宋" w:hAnsi="仿宋" w:eastAsia="仿宋"/>
                <w:sz w:val="21"/>
                <w:szCs w:val="21"/>
              </w:rPr>
              <w:t>年</w:t>
            </w:r>
          </w:p>
        </w:tc>
        <w:tc>
          <w:tcPr>
            <w:tcW w:w="907" w:type="dxa"/>
            <w:noWrap w:val="0"/>
            <w:vAlign w:val="center"/>
          </w:tcPr>
          <w:p w14:paraId="0426B5EE">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51CA5813">
            <w:pPr>
              <w:spacing w:line="500" w:lineRule="exact"/>
              <w:jc w:val="right"/>
              <w:rPr>
                <w:rFonts w:ascii="仿宋" w:hAnsi="仿宋" w:eastAsia="仿宋"/>
                <w:sz w:val="21"/>
                <w:szCs w:val="21"/>
              </w:rPr>
            </w:pPr>
            <w:r>
              <w:rPr>
                <w:rFonts w:ascii="仿宋" w:hAnsi="仿宋" w:eastAsia="仿宋"/>
                <w:sz w:val="21"/>
                <w:szCs w:val="21"/>
              </w:rPr>
              <w:t>70.00</w:t>
            </w:r>
          </w:p>
        </w:tc>
        <w:tc>
          <w:tcPr>
            <w:tcW w:w="1134" w:type="dxa"/>
            <w:noWrap w:val="0"/>
            <w:vAlign w:val="center"/>
          </w:tcPr>
          <w:p w14:paraId="6B0B4949">
            <w:pPr>
              <w:spacing w:line="500" w:lineRule="exact"/>
              <w:jc w:val="right"/>
              <w:rPr>
                <w:rFonts w:ascii="仿宋" w:hAnsi="仿宋" w:eastAsia="仿宋"/>
                <w:sz w:val="21"/>
                <w:szCs w:val="21"/>
              </w:rPr>
            </w:pPr>
            <w:r>
              <w:rPr>
                <w:rFonts w:ascii="仿宋" w:hAnsi="仿宋" w:eastAsia="仿宋"/>
                <w:sz w:val="21"/>
                <w:szCs w:val="21"/>
              </w:rPr>
              <w:t>70.00</w:t>
            </w:r>
          </w:p>
        </w:tc>
        <w:tc>
          <w:tcPr>
            <w:tcW w:w="1134" w:type="dxa"/>
            <w:noWrap w:val="0"/>
            <w:vAlign w:val="center"/>
          </w:tcPr>
          <w:p w14:paraId="4D358F36">
            <w:pPr>
              <w:spacing w:line="500" w:lineRule="exact"/>
              <w:jc w:val="right"/>
              <w:rPr>
                <w:rFonts w:ascii="仿宋" w:hAnsi="仿宋" w:eastAsia="仿宋"/>
                <w:sz w:val="21"/>
                <w:szCs w:val="21"/>
              </w:rPr>
            </w:pPr>
          </w:p>
        </w:tc>
        <w:tc>
          <w:tcPr>
            <w:tcW w:w="1134" w:type="dxa"/>
            <w:noWrap w:val="0"/>
            <w:vAlign w:val="center"/>
          </w:tcPr>
          <w:p w14:paraId="5A5F4854">
            <w:pPr>
              <w:spacing w:line="500" w:lineRule="exact"/>
              <w:jc w:val="right"/>
              <w:rPr>
                <w:rFonts w:ascii="仿宋" w:hAnsi="仿宋" w:eastAsia="仿宋"/>
                <w:sz w:val="21"/>
                <w:szCs w:val="21"/>
              </w:rPr>
            </w:pPr>
          </w:p>
        </w:tc>
        <w:tc>
          <w:tcPr>
            <w:tcW w:w="1134" w:type="dxa"/>
            <w:noWrap w:val="0"/>
            <w:vAlign w:val="center"/>
          </w:tcPr>
          <w:p w14:paraId="0FC3E8CE">
            <w:pPr>
              <w:spacing w:line="500" w:lineRule="exact"/>
              <w:jc w:val="right"/>
              <w:rPr>
                <w:rFonts w:ascii="仿宋" w:hAnsi="仿宋" w:eastAsia="仿宋"/>
                <w:sz w:val="21"/>
                <w:szCs w:val="21"/>
              </w:rPr>
            </w:pPr>
          </w:p>
        </w:tc>
        <w:tc>
          <w:tcPr>
            <w:tcW w:w="1134" w:type="dxa"/>
            <w:noWrap w:val="0"/>
            <w:vAlign w:val="center"/>
          </w:tcPr>
          <w:p w14:paraId="132050F2">
            <w:pPr>
              <w:spacing w:line="500" w:lineRule="exact"/>
              <w:jc w:val="right"/>
              <w:rPr>
                <w:rFonts w:ascii="仿宋" w:hAnsi="仿宋" w:eastAsia="仿宋"/>
                <w:sz w:val="21"/>
                <w:szCs w:val="21"/>
              </w:rPr>
            </w:pPr>
          </w:p>
        </w:tc>
        <w:tc>
          <w:tcPr>
            <w:tcW w:w="1134" w:type="dxa"/>
            <w:noWrap w:val="0"/>
            <w:vAlign w:val="center"/>
          </w:tcPr>
          <w:p w14:paraId="48E889EA">
            <w:pPr>
              <w:spacing w:line="500" w:lineRule="exact"/>
              <w:jc w:val="right"/>
              <w:rPr>
                <w:rFonts w:ascii="仿宋" w:hAnsi="仿宋" w:eastAsia="仿宋"/>
                <w:sz w:val="21"/>
                <w:szCs w:val="21"/>
              </w:rPr>
            </w:pPr>
            <w:r>
              <w:rPr>
                <w:rFonts w:ascii="仿宋" w:hAnsi="仿宋" w:eastAsia="仿宋"/>
                <w:sz w:val="21"/>
                <w:szCs w:val="21"/>
              </w:rPr>
              <w:t>70.00</w:t>
            </w:r>
          </w:p>
        </w:tc>
      </w:tr>
      <w:tr w14:paraId="4D38D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40C544B0">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年涞水县医院预备应急及救助支出项目</w:t>
            </w:r>
          </w:p>
        </w:tc>
        <w:tc>
          <w:tcPr>
            <w:tcW w:w="1134" w:type="dxa"/>
            <w:noWrap w:val="0"/>
            <w:vAlign w:val="center"/>
          </w:tcPr>
          <w:p w14:paraId="5E5CB127">
            <w:pPr>
              <w:spacing w:line="500" w:lineRule="exact"/>
              <w:jc w:val="right"/>
              <w:rPr>
                <w:rFonts w:ascii="仿宋" w:hAnsi="仿宋" w:eastAsia="仿宋"/>
                <w:sz w:val="21"/>
                <w:szCs w:val="21"/>
              </w:rPr>
            </w:pPr>
            <w:r>
              <w:rPr>
                <w:rFonts w:ascii="仿宋" w:hAnsi="仿宋" w:eastAsia="仿宋"/>
                <w:sz w:val="21"/>
                <w:szCs w:val="21"/>
              </w:rPr>
              <w:t>1000.00</w:t>
            </w:r>
          </w:p>
        </w:tc>
        <w:tc>
          <w:tcPr>
            <w:tcW w:w="1531" w:type="dxa"/>
            <w:noWrap w:val="0"/>
            <w:vAlign w:val="center"/>
          </w:tcPr>
          <w:p w14:paraId="774133E2">
            <w:pPr>
              <w:spacing w:line="500" w:lineRule="exact"/>
              <w:jc w:val="left"/>
              <w:rPr>
                <w:rFonts w:hint="eastAsia" w:ascii="仿宋" w:hAnsi="仿宋" w:eastAsia="仿宋"/>
                <w:sz w:val="21"/>
                <w:szCs w:val="21"/>
              </w:rPr>
            </w:pPr>
            <w:r>
              <w:rPr>
                <w:rFonts w:hint="eastAsia" w:ascii="仿宋" w:hAnsi="仿宋" w:eastAsia="仿宋"/>
                <w:sz w:val="21"/>
                <w:szCs w:val="21"/>
              </w:rPr>
              <w:t>社会救济服务</w:t>
            </w:r>
          </w:p>
        </w:tc>
        <w:tc>
          <w:tcPr>
            <w:tcW w:w="1531" w:type="dxa"/>
            <w:noWrap w:val="0"/>
            <w:vAlign w:val="center"/>
          </w:tcPr>
          <w:p w14:paraId="02C23190">
            <w:pPr>
              <w:spacing w:line="500" w:lineRule="exact"/>
              <w:jc w:val="left"/>
              <w:rPr>
                <w:rFonts w:ascii="仿宋" w:hAnsi="仿宋" w:eastAsia="仿宋"/>
                <w:sz w:val="21"/>
                <w:szCs w:val="21"/>
              </w:rPr>
            </w:pPr>
            <w:r>
              <w:rPr>
                <w:rFonts w:ascii="仿宋" w:hAnsi="仿宋" w:eastAsia="仿宋"/>
                <w:sz w:val="21"/>
                <w:szCs w:val="21"/>
              </w:rPr>
              <w:t>C190202</w:t>
            </w:r>
          </w:p>
        </w:tc>
        <w:tc>
          <w:tcPr>
            <w:tcW w:w="709" w:type="dxa"/>
            <w:noWrap w:val="0"/>
            <w:vAlign w:val="center"/>
          </w:tcPr>
          <w:p w14:paraId="47604BDC">
            <w:pPr>
              <w:spacing w:line="500" w:lineRule="exact"/>
              <w:jc w:val="center"/>
              <w:rPr>
                <w:rFonts w:hint="eastAsia" w:ascii="仿宋" w:hAnsi="仿宋" w:eastAsia="仿宋"/>
                <w:sz w:val="21"/>
                <w:szCs w:val="21"/>
              </w:rPr>
            </w:pPr>
            <w:r>
              <w:rPr>
                <w:rFonts w:hint="eastAsia" w:ascii="仿宋" w:hAnsi="仿宋" w:eastAsia="仿宋"/>
                <w:sz w:val="21"/>
                <w:szCs w:val="21"/>
              </w:rPr>
              <w:t>批</w:t>
            </w:r>
          </w:p>
        </w:tc>
        <w:tc>
          <w:tcPr>
            <w:tcW w:w="907" w:type="dxa"/>
            <w:noWrap w:val="0"/>
            <w:vAlign w:val="center"/>
          </w:tcPr>
          <w:p w14:paraId="79A0470B">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480F8972">
            <w:pPr>
              <w:spacing w:line="500" w:lineRule="exact"/>
              <w:jc w:val="right"/>
              <w:rPr>
                <w:rFonts w:ascii="仿宋" w:hAnsi="仿宋" w:eastAsia="仿宋"/>
                <w:sz w:val="21"/>
                <w:szCs w:val="21"/>
              </w:rPr>
            </w:pPr>
            <w:r>
              <w:rPr>
                <w:rFonts w:ascii="仿宋" w:hAnsi="仿宋" w:eastAsia="仿宋"/>
                <w:sz w:val="21"/>
                <w:szCs w:val="21"/>
              </w:rPr>
              <w:t>46.00</w:t>
            </w:r>
          </w:p>
        </w:tc>
        <w:tc>
          <w:tcPr>
            <w:tcW w:w="1134" w:type="dxa"/>
            <w:noWrap w:val="0"/>
            <w:vAlign w:val="center"/>
          </w:tcPr>
          <w:p w14:paraId="09C8F6B7">
            <w:pPr>
              <w:spacing w:line="500" w:lineRule="exact"/>
              <w:jc w:val="right"/>
              <w:rPr>
                <w:rFonts w:ascii="仿宋" w:hAnsi="仿宋" w:eastAsia="仿宋"/>
                <w:sz w:val="21"/>
                <w:szCs w:val="21"/>
              </w:rPr>
            </w:pPr>
            <w:r>
              <w:rPr>
                <w:rFonts w:ascii="仿宋" w:hAnsi="仿宋" w:eastAsia="仿宋"/>
                <w:sz w:val="21"/>
                <w:szCs w:val="21"/>
              </w:rPr>
              <w:t>46.00</w:t>
            </w:r>
          </w:p>
        </w:tc>
        <w:tc>
          <w:tcPr>
            <w:tcW w:w="1134" w:type="dxa"/>
            <w:noWrap w:val="0"/>
            <w:vAlign w:val="center"/>
          </w:tcPr>
          <w:p w14:paraId="5F636465">
            <w:pPr>
              <w:spacing w:line="500" w:lineRule="exact"/>
              <w:jc w:val="right"/>
              <w:rPr>
                <w:rFonts w:ascii="仿宋" w:hAnsi="仿宋" w:eastAsia="仿宋"/>
                <w:sz w:val="21"/>
                <w:szCs w:val="21"/>
              </w:rPr>
            </w:pPr>
          </w:p>
        </w:tc>
        <w:tc>
          <w:tcPr>
            <w:tcW w:w="1134" w:type="dxa"/>
            <w:noWrap w:val="0"/>
            <w:vAlign w:val="center"/>
          </w:tcPr>
          <w:p w14:paraId="5EE02E55">
            <w:pPr>
              <w:spacing w:line="500" w:lineRule="exact"/>
              <w:jc w:val="right"/>
              <w:rPr>
                <w:rFonts w:ascii="仿宋" w:hAnsi="仿宋" w:eastAsia="仿宋"/>
                <w:sz w:val="21"/>
                <w:szCs w:val="21"/>
              </w:rPr>
            </w:pPr>
          </w:p>
        </w:tc>
        <w:tc>
          <w:tcPr>
            <w:tcW w:w="1134" w:type="dxa"/>
            <w:noWrap w:val="0"/>
            <w:vAlign w:val="center"/>
          </w:tcPr>
          <w:p w14:paraId="555578D0">
            <w:pPr>
              <w:spacing w:line="500" w:lineRule="exact"/>
              <w:jc w:val="right"/>
              <w:rPr>
                <w:rFonts w:ascii="仿宋" w:hAnsi="仿宋" w:eastAsia="仿宋"/>
                <w:sz w:val="21"/>
                <w:szCs w:val="21"/>
              </w:rPr>
            </w:pPr>
          </w:p>
        </w:tc>
        <w:tc>
          <w:tcPr>
            <w:tcW w:w="1134" w:type="dxa"/>
            <w:noWrap w:val="0"/>
            <w:vAlign w:val="center"/>
          </w:tcPr>
          <w:p w14:paraId="7D55C625">
            <w:pPr>
              <w:spacing w:line="500" w:lineRule="exact"/>
              <w:jc w:val="right"/>
              <w:rPr>
                <w:rFonts w:ascii="仿宋" w:hAnsi="仿宋" w:eastAsia="仿宋"/>
                <w:sz w:val="21"/>
                <w:szCs w:val="21"/>
              </w:rPr>
            </w:pPr>
          </w:p>
        </w:tc>
        <w:tc>
          <w:tcPr>
            <w:tcW w:w="1134" w:type="dxa"/>
            <w:noWrap w:val="0"/>
            <w:vAlign w:val="center"/>
          </w:tcPr>
          <w:p w14:paraId="5B450709">
            <w:pPr>
              <w:spacing w:line="500" w:lineRule="exact"/>
              <w:jc w:val="right"/>
              <w:rPr>
                <w:rFonts w:ascii="仿宋" w:hAnsi="仿宋" w:eastAsia="仿宋"/>
                <w:sz w:val="21"/>
                <w:szCs w:val="21"/>
              </w:rPr>
            </w:pPr>
            <w:r>
              <w:rPr>
                <w:rFonts w:ascii="仿宋" w:hAnsi="仿宋" w:eastAsia="仿宋"/>
                <w:sz w:val="21"/>
                <w:szCs w:val="21"/>
              </w:rPr>
              <w:t>46.00</w:t>
            </w:r>
          </w:p>
        </w:tc>
      </w:tr>
      <w:tr w14:paraId="65445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124CDE8">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年涞水县医院设备购置项目</w:t>
            </w:r>
          </w:p>
        </w:tc>
        <w:tc>
          <w:tcPr>
            <w:tcW w:w="1134" w:type="dxa"/>
            <w:noWrap w:val="0"/>
            <w:vAlign w:val="center"/>
          </w:tcPr>
          <w:p w14:paraId="67D588A1">
            <w:pPr>
              <w:spacing w:line="500" w:lineRule="exact"/>
              <w:jc w:val="right"/>
              <w:rPr>
                <w:rFonts w:ascii="仿宋" w:hAnsi="仿宋" w:eastAsia="仿宋"/>
                <w:sz w:val="21"/>
                <w:szCs w:val="21"/>
              </w:rPr>
            </w:pPr>
            <w:r>
              <w:rPr>
                <w:rFonts w:ascii="仿宋" w:hAnsi="仿宋" w:eastAsia="仿宋"/>
                <w:sz w:val="21"/>
                <w:szCs w:val="21"/>
              </w:rPr>
              <w:t>3852.20</w:t>
            </w:r>
          </w:p>
        </w:tc>
        <w:tc>
          <w:tcPr>
            <w:tcW w:w="1531" w:type="dxa"/>
            <w:noWrap w:val="0"/>
            <w:vAlign w:val="center"/>
          </w:tcPr>
          <w:p w14:paraId="15F55A5B">
            <w:pPr>
              <w:spacing w:line="500" w:lineRule="exact"/>
              <w:jc w:val="left"/>
              <w:rPr>
                <w:rFonts w:hint="eastAsia" w:ascii="仿宋" w:hAnsi="仿宋" w:eastAsia="仿宋"/>
                <w:sz w:val="21"/>
                <w:szCs w:val="21"/>
              </w:rPr>
            </w:pPr>
            <w:r>
              <w:rPr>
                <w:rFonts w:hint="eastAsia" w:ascii="仿宋" w:hAnsi="仿宋" w:eastAsia="仿宋"/>
                <w:sz w:val="21"/>
                <w:szCs w:val="21"/>
              </w:rPr>
              <w:t>口腔科设备及技工室器具</w:t>
            </w:r>
          </w:p>
        </w:tc>
        <w:tc>
          <w:tcPr>
            <w:tcW w:w="1531" w:type="dxa"/>
            <w:noWrap w:val="0"/>
            <w:vAlign w:val="center"/>
          </w:tcPr>
          <w:p w14:paraId="1511459C">
            <w:pPr>
              <w:spacing w:line="500" w:lineRule="exact"/>
              <w:jc w:val="left"/>
              <w:rPr>
                <w:rFonts w:ascii="仿宋" w:hAnsi="仿宋" w:eastAsia="仿宋"/>
                <w:sz w:val="21"/>
                <w:szCs w:val="21"/>
              </w:rPr>
            </w:pPr>
            <w:r>
              <w:rPr>
                <w:rFonts w:ascii="仿宋" w:hAnsi="仿宋" w:eastAsia="仿宋"/>
                <w:sz w:val="21"/>
                <w:szCs w:val="21"/>
              </w:rPr>
              <w:t>A032023</w:t>
            </w:r>
          </w:p>
        </w:tc>
        <w:tc>
          <w:tcPr>
            <w:tcW w:w="709" w:type="dxa"/>
            <w:noWrap w:val="0"/>
            <w:vAlign w:val="center"/>
          </w:tcPr>
          <w:p w14:paraId="55524279">
            <w:pPr>
              <w:spacing w:line="500" w:lineRule="exact"/>
              <w:jc w:val="center"/>
              <w:rPr>
                <w:rFonts w:hint="eastAsia" w:ascii="仿宋" w:hAnsi="仿宋" w:eastAsia="仿宋"/>
                <w:sz w:val="21"/>
                <w:szCs w:val="21"/>
              </w:rPr>
            </w:pPr>
            <w:r>
              <w:rPr>
                <w:rFonts w:hint="eastAsia" w:ascii="仿宋" w:hAnsi="仿宋" w:eastAsia="仿宋"/>
                <w:sz w:val="21"/>
                <w:szCs w:val="21"/>
              </w:rPr>
              <w:t>批</w:t>
            </w:r>
          </w:p>
        </w:tc>
        <w:tc>
          <w:tcPr>
            <w:tcW w:w="907" w:type="dxa"/>
            <w:noWrap w:val="0"/>
            <w:vAlign w:val="center"/>
          </w:tcPr>
          <w:p w14:paraId="49E7D175">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70EEDCCE">
            <w:pPr>
              <w:spacing w:line="500" w:lineRule="exact"/>
              <w:jc w:val="right"/>
              <w:rPr>
                <w:rFonts w:ascii="仿宋" w:hAnsi="仿宋" w:eastAsia="仿宋"/>
                <w:sz w:val="21"/>
                <w:szCs w:val="21"/>
              </w:rPr>
            </w:pPr>
            <w:r>
              <w:rPr>
                <w:rFonts w:ascii="仿宋" w:hAnsi="仿宋" w:eastAsia="仿宋"/>
                <w:sz w:val="21"/>
                <w:szCs w:val="21"/>
              </w:rPr>
              <w:t>135.00</w:t>
            </w:r>
          </w:p>
        </w:tc>
        <w:tc>
          <w:tcPr>
            <w:tcW w:w="1134" w:type="dxa"/>
            <w:noWrap w:val="0"/>
            <w:vAlign w:val="center"/>
          </w:tcPr>
          <w:p w14:paraId="6882E7AC">
            <w:pPr>
              <w:spacing w:line="500" w:lineRule="exact"/>
              <w:jc w:val="right"/>
              <w:rPr>
                <w:rFonts w:ascii="仿宋" w:hAnsi="仿宋" w:eastAsia="仿宋"/>
                <w:sz w:val="21"/>
                <w:szCs w:val="21"/>
              </w:rPr>
            </w:pPr>
            <w:r>
              <w:rPr>
                <w:rFonts w:ascii="仿宋" w:hAnsi="仿宋" w:eastAsia="仿宋"/>
                <w:sz w:val="21"/>
                <w:szCs w:val="21"/>
              </w:rPr>
              <w:t>135.00</w:t>
            </w:r>
          </w:p>
        </w:tc>
        <w:tc>
          <w:tcPr>
            <w:tcW w:w="1134" w:type="dxa"/>
            <w:noWrap w:val="0"/>
            <w:vAlign w:val="center"/>
          </w:tcPr>
          <w:p w14:paraId="28E10BF4">
            <w:pPr>
              <w:spacing w:line="500" w:lineRule="exact"/>
              <w:jc w:val="right"/>
              <w:rPr>
                <w:rFonts w:ascii="仿宋" w:hAnsi="仿宋" w:eastAsia="仿宋"/>
                <w:sz w:val="21"/>
                <w:szCs w:val="21"/>
              </w:rPr>
            </w:pPr>
          </w:p>
        </w:tc>
        <w:tc>
          <w:tcPr>
            <w:tcW w:w="1134" w:type="dxa"/>
            <w:noWrap w:val="0"/>
            <w:vAlign w:val="center"/>
          </w:tcPr>
          <w:p w14:paraId="14465452">
            <w:pPr>
              <w:spacing w:line="500" w:lineRule="exact"/>
              <w:jc w:val="right"/>
              <w:rPr>
                <w:rFonts w:ascii="仿宋" w:hAnsi="仿宋" w:eastAsia="仿宋"/>
                <w:sz w:val="21"/>
                <w:szCs w:val="21"/>
              </w:rPr>
            </w:pPr>
          </w:p>
        </w:tc>
        <w:tc>
          <w:tcPr>
            <w:tcW w:w="1134" w:type="dxa"/>
            <w:noWrap w:val="0"/>
            <w:vAlign w:val="center"/>
          </w:tcPr>
          <w:p w14:paraId="35D20B96">
            <w:pPr>
              <w:spacing w:line="500" w:lineRule="exact"/>
              <w:jc w:val="right"/>
              <w:rPr>
                <w:rFonts w:ascii="仿宋" w:hAnsi="仿宋" w:eastAsia="仿宋"/>
                <w:sz w:val="21"/>
                <w:szCs w:val="21"/>
              </w:rPr>
            </w:pPr>
          </w:p>
        </w:tc>
        <w:tc>
          <w:tcPr>
            <w:tcW w:w="1134" w:type="dxa"/>
            <w:noWrap w:val="0"/>
            <w:vAlign w:val="center"/>
          </w:tcPr>
          <w:p w14:paraId="5F422FC2">
            <w:pPr>
              <w:spacing w:line="500" w:lineRule="exact"/>
              <w:jc w:val="right"/>
              <w:rPr>
                <w:rFonts w:ascii="仿宋" w:hAnsi="仿宋" w:eastAsia="仿宋"/>
                <w:sz w:val="21"/>
                <w:szCs w:val="21"/>
              </w:rPr>
            </w:pPr>
          </w:p>
        </w:tc>
        <w:tc>
          <w:tcPr>
            <w:tcW w:w="1134" w:type="dxa"/>
            <w:noWrap w:val="0"/>
            <w:vAlign w:val="center"/>
          </w:tcPr>
          <w:p w14:paraId="0881F738">
            <w:pPr>
              <w:spacing w:line="500" w:lineRule="exact"/>
              <w:jc w:val="right"/>
              <w:rPr>
                <w:rFonts w:ascii="仿宋" w:hAnsi="仿宋" w:eastAsia="仿宋"/>
                <w:sz w:val="21"/>
                <w:szCs w:val="21"/>
              </w:rPr>
            </w:pPr>
            <w:r>
              <w:rPr>
                <w:rFonts w:ascii="仿宋" w:hAnsi="仿宋" w:eastAsia="仿宋"/>
                <w:sz w:val="21"/>
                <w:szCs w:val="21"/>
              </w:rPr>
              <w:t>135.00</w:t>
            </w:r>
          </w:p>
        </w:tc>
      </w:tr>
      <w:tr w14:paraId="03BC8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22220F48">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年涞水县医院预备应急及救助支出项目</w:t>
            </w:r>
          </w:p>
        </w:tc>
        <w:tc>
          <w:tcPr>
            <w:tcW w:w="1134" w:type="dxa"/>
            <w:noWrap w:val="0"/>
            <w:vAlign w:val="center"/>
          </w:tcPr>
          <w:p w14:paraId="055030CA">
            <w:pPr>
              <w:spacing w:line="500" w:lineRule="exact"/>
              <w:jc w:val="right"/>
              <w:rPr>
                <w:rFonts w:ascii="仿宋" w:hAnsi="仿宋" w:eastAsia="仿宋"/>
                <w:sz w:val="21"/>
                <w:szCs w:val="21"/>
              </w:rPr>
            </w:pPr>
            <w:r>
              <w:rPr>
                <w:rFonts w:ascii="仿宋" w:hAnsi="仿宋" w:eastAsia="仿宋"/>
                <w:sz w:val="21"/>
                <w:szCs w:val="21"/>
              </w:rPr>
              <w:t>1000.00</w:t>
            </w:r>
          </w:p>
        </w:tc>
        <w:tc>
          <w:tcPr>
            <w:tcW w:w="1531" w:type="dxa"/>
            <w:noWrap w:val="0"/>
            <w:vAlign w:val="center"/>
          </w:tcPr>
          <w:p w14:paraId="77F3C3E6">
            <w:pPr>
              <w:spacing w:line="500" w:lineRule="exact"/>
              <w:jc w:val="left"/>
              <w:rPr>
                <w:rFonts w:hint="eastAsia" w:ascii="仿宋" w:hAnsi="仿宋" w:eastAsia="仿宋"/>
                <w:sz w:val="21"/>
                <w:szCs w:val="21"/>
              </w:rPr>
            </w:pPr>
            <w:r>
              <w:rPr>
                <w:rFonts w:hint="eastAsia" w:ascii="仿宋" w:hAnsi="仿宋" w:eastAsia="仿宋"/>
                <w:sz w:val="21"/>
                <w:szCs w:val="21"/>
              </w:rPr>
              <w:t>法律诉讼服务</w:t>
            </w:r>
          </w:p>
        </w:tc>
        <w:tc>
          <w:tcPr>
            <w:tcW w:w="1531" w:type="dxa"/>
            <w:noWrap w:val="0"/>
            <w:vAlign w:val="center"/>
          </w:tcPr>
          <w:p w14:paraId="363FC52A">
            <w:pPr>
              <w:spacing w:line="500" w:lineRule="exact"/>
              <w:jc w:val="left"/>
              <w:rPr>
                <w:rFonts w:ascii="仿宋" w:hAnsi="仿宋" w:eastAsia="仿宋"/>
                <w:sz w:val="21"/>
                <w:szCs w:val="21"/>
              </w:rPr>
            </w:pPr>
            <w:r>
              <w:rPr>
                <w:rFonts w:ascii="仿宋" w:hAnsi="仿宋" w:eastAsia="仿宋"/>
                <w:sz w:val="21"/>
                <w:szCs w:val="21"/>
              </w:rPr>
              <w:t>C080101</w:t>
            </w:r>
          </w:p>
        </w:tc>
        <w:tc>
          <w:tcPr>
            <w:tcW w:w="709" w:type="dxa"/>
            <w:noWrap w:val="0"/>
            <w:vAlign w:val="center"/>
          </w:tcPr>
          <w:p w14:paraId="1E3812A7">
            <w:pPr>
              <w:spacing w:line="500" w:lineRule="exact"/>
              <w:jc w:val="center"/>
              <w:rPr>
                <w:rFonts w:hint="eastAsia" w:ascii="仿宋" w:hAnsi="仿宋" w:eastAsia="仿宋"/>
                <w:sz w:val="21"/>
                <w:szCs w:val="21"/>
              </w:rPr>
            </w:pPr>
            <w:r>
              <w:rPr>
                <w:rFonts w:hint="eastAsia" w:ascii="仿宋" w:hAnsi="仿宋" w:eastAsia="仿宋"/>
                <w:sz w:val="21"/>
                <w:szCs w:val="21"/>
              </w:rPr>
              <w:t>批</w:t>
            </w:r>
          </w:p>
        </w:tc>
        <w:tc>
          <w:tcPr>
            <w:tcW w:w="907" w:type="dxa"/>
            <w:noWrap w:val="0"/>
            <w:vAlign w:val="center"/>
          </w:tcPr>
          <w:p w14:paraId="3E724116">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77CA6277">
            <w:pPr>
              <w:spacing w:line="500" w:lineRule="exact"/>
              <w:jc w:val="right"/>
              <w:rPr>
                <w:rFonts w:ascii="仿宋" w:hAnsi="仿宋" w:eastAsia="仿宋"/>
                <w:sz w:val="21"/>
                <w:szCs w:val="21"/>
              </w:rPr>
            </w:pPr>
            <w:r>
              <w:rPr>
                <w:rFonts w:ascii="仿宋" w:hAnsi="仿宋" w:eastAsia="仿宋"/>
                <w:sz w:val="21"/>
                <w:szCs w:val="21"/>
              </w:rPr>
              <w:t>120.00</w:t>
            </w:r>
          </w:p>
        </w:tc>
        <w:tc>
          <w:tcPr>
            <w:tcW w:w="1134" w:type="dxa"/>
            <w:noWrap w:val="0"/>
            <w:vAlign w:val="center"/>
          </w:tcPr>
          <w:p w14:paraId="1E35A509">
            <w:pPr>
              <w:spacing w:line="500" w:lineRule="exact"/>
              <w:jc w:val="right"/>
              <w:rPr>
                <w:rFonts w:ascii="仿宋" w:hAnsi="仿宋" w:eastAsia="仿宋"/>
                <w:sz w:val="21"/>
                <w:szCs w:val="21"/>
              </w:rPr>
            </w:pPr>
            <w:r>
              <w:rPr>
                <w:rFonts w:ascii="仿宋" w:hAnsi="仿宋" w:eastAsia="仿宋"/>
                <w:sz w:val="21"/>
                <w:szCs w:val="21"/>
              </w:rPr>
              <w:t>120.00</w:t>
            </w:r>
          </w:p>
        </w:tc>
        <w:tc>
          <w:tcPr>
            <w:tcW w:w="1134" w:type="dxa"/>
            <w:noWrap w:val="0"/>
            <w:vAlign w:val="center"/>
          </w:tcPr>
          <w:p w14:paraId="7BD3CD12">
            <w:pPr>
              <w:spacing w:line="500" w:lineRule="exact"/>
              <w:jc w:val="right"/>
              <w:rPr>
                <w:rFonts w:ascii="仿宋" w:hAnsi="仿宋" w:eastAsia="仿宋"/>
                <w:sz w:val="21"/>
                <w:szCs w:val="21"/>
              </w:rPr>
            </w:pPr>
          </w:p>
        </w:tc>
        <w:tc>
          <w:tcPr>
            <w:tcW w:w="1134" w:type="dxa"/>
            <w:noWrap w:val="0"/>
            <w:vAlign w:val="center"/>
          </w:tcPr>
          <w:p w14:paraId="6D7DAD10">
            <w:pPr>
              <w:spacing w:line="500" w:lineRule="exact"/>
              <w:jc w:val="right"/>
              <w:rPr>
                <w:rFonts w:ascii="仿宋" w:hAnsi="仿宋" w:eastAsia="仿宋"/>
                <w:sz w:val="21"/>
                <w:szCs w:val="21"/>
              </w:rPr>
            </w:pPr>
          </w:p>
        </w:tc>
        <w:tc>
          <w:tcPr>
            <w:tcW w:w="1134" w:type="dxa"/>
            <w:noWrap w:val="0"/>
            <w:vAlign w:val="center"/>
          </w:tcPr>
          <w:p w14:paraId="0E294DDD">
            <w:pPr>
              <w:spacing w:line="500" w:lineRule="exact"/>
              <w:jc w:val="right"/>
              <w:rPr>
                <w:rFonts w:ascii="仿宋" w:hAnsi="仿宋" w:eastAsia="仿宋"/>
                <w:sz w:val="21"/>
                <w:szCs w:val="21"/>
              </w:rPr>
            </w:pPr>
          </w:p>
        </w:tc>
        <w:tc>
          <w:tcPr>
            <w:tcW w:w="1134" w:type="dxa"/>
            <w:noWrap w:val="0"/>
            <w:vAlign w:val="center"/>
          </w:tcPr>
          <w:p w14:paraId="0C066C45">
            <w:pPr>
              <w:spacing w:line="500" w:lineRule="exact"/>
              <w:jc w:val="right"/>
              <w:rPr>
                <w:rFonts w:ascii="仿宋" w:hAnsi="仿宋" w:eastAsia="仿宋"/>
                <w:sz w:val="21"/>
                <w:szCs w:val="21"/>
              </w:rPr>
            </w:pPr>
          </w:p>
        </w:tc>
        <w:tc>
          <w:tcPr>
            <w:tcW w:w="1134" w:type="dxa"/>
            <w:noWrap w:val="0"/>
            <w:vAlign w:val="center"/>
          </w:tcPr>
          <w:p w14:paraId="5F7A90F5">
            <w:pPr>
              <w:spacing w:line="500" w:lineRule="exact"/>
              <w:jc w:val="right"/>
              <w:rPr>
                <w:rFonts w:ascii="仿宋" w:hAnsi="仿宋" w:eastAsia="仿宋"/>
                <w:sz w:val="21"/>
                <w:szCs w:val="21"/>
              </w:rPr>
            </w:pPr>
            <w:r>
              <w:rPr>
                <w:rFonts w:ascii="仿宋" w:hAnsi="仿宋" w:eastAsia="仿宋"/>
                <w:sz w:val="21"/>
                <w:szCs w:val="21"/>
              </w:rPr>
              <w:t>120.00</w:t>
            </w:r>
          </w:p>
        </w:tc>
      </w:tr>
      <w:tr w14:paraId="0FDA0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70EF8B35">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年涞水县医院设备购置项目</w:t>
            </w:r>
          </w:p>
        </w:tc>
        <w:tc>
          <w:tcPr>
            <w:tcW w:w="1134" w:type="dxa"/>
            <w:noWrap w:val="0"/>
            <w:vAlign w:val="center"/>
          </w:tcPr>
          <w:p w14:paraId="02DAA2E8">
            <w:pPr>
              <w:spacing w:line="500" w:lineRule="exact"/>
              <w:jc w:val="right"/>
              <w:rPr>
                <w:rFonts w:ascii="仿宋" w:hAnsi="仿宋" w:eastAsia="仿宋"/>
                <w:sz w:val="21"/>
                <w:szCs w:val="21"/>
              </w:rPr>
            </w:pPr>
            <w:r>
              <w:rPr>
                <w:rFonts w:ascii="仿宋" w:hAnsi="仿宋" w:eastAsia="仿宋"/>
                <w:sz w:val="21"/>
                <w:szCs w:val="21"/>
              </w:rPr>
              <w:t>3852.20</w:t>
            </w:r>
          </w:p>
        </w:tc>
        <w:tc>
          <w:tcPr>
            <w:tcW w:w="1531" w:type="dxa"/>
            <w:noWrap w:val="0"/>
            <w:vAlign w:val="center"/>
          </w:tcPr>
          <w:p w14:paraId="31EF55A7">
            <w:pPr>
              <w:spacing w:line="500" w:lineRule="exact"/>
              <w:jc w:val="left"/>
              <w:rPr>
                <w:rFonts w:hint="eastAsia" w:ascii="仿宋" w:hAnsi="仿宋" w:eastAsia="仿宋"/>
                <w:sz w:val="21"/>
                <w:szCs w:val="21"/>
              </w:rPr>
            </w:pPr>
            <w:r>
              <w:rPr>
                <w:rFonts w:hint="eastAsia" w:ascii="仿宋" w:hAnsi="仿宋" w:eastAsia="仿宋"/>
                <w:sz w:val="21"/>
                <w:szCs w:val="21"/>
              </w:rPr>
              <w:t>医用</w:t>
            </w:r>
            <w:r>
              <w:rPr>
                <w:rFonts w:ascii="仿宋" w:hAnsi="仿宋" w:eastAsia="仿宋"/>
                <w:sz w:val="21"/>
                <w:szCs w:val="21"/>
              </w:rPr>
              <w:t>X</w:t>
            </w:r>
            <w:r>
              <w:rPr>
                <w:rFonts w:hint="eastAsia" w:ascii="仿宋" w:hAnsi="仿宋" w:eastAsia="仿宋"/>
                <w:sz w:val="21"/>
                <w:szCs w:val="21"/>
              </w:rPr>
              <w:t>线设备</w:t>
            </w:r>
          </w:p>
        </w:tc>
        <w:tc>
          <w:tcPr>
            <w:tcW w:w="1531" w:type="dxa"/>
            <w:noWrap w:val="0"/>
            <w:vAlign w:val="center"/>
          </w:tcPr>
          <w:p w14:paraId="36157AFE">
            <w:pPr>
              <w:spacing w:line="500" w:lineRule="exact"/>
              <w:jc w:val="left"/>
              <w:rPr>
                <w:rFonts w:ascii="仿宋" w:hAnsi="仿宋" w:eastAsia="仿宋"/>
                <w:sz w:val="21"/>
                <w:szCs w:val="21"/>
              </w:rPr>
            </w:pPr>
            <w:r>
              <w:rPr>
                <w:rFonts w:ascii="仿宋" w:hAnsi="仿宋" w:eastAsia="仿宋"/>
                <w:sz w:val="21"/>
                <w:szCs w:val="21"/>
              </w:rPr>
              <w:t>A032011</w:t>
            </w:r>
          </w:p>
        </w:tc>
        <w:tc>
          <w:tcPr>
            <w:tcW w:w="709" w:type="dxa"/>
            <w:noWrap w:val="0"/>
            <w:vAlign w:val="center"/>
          </w:tcPr>
          <w:p w14:paraId="3E2E8CD2">
            <w:pPr>
              <w:spacing w:line="500" w:lineRule="exact"/>
              <w:jc w:val="center"/>
              <w:rPr>
                <w:rFonts w:hint="eastAsia" w:ascii="仿宋" w:hAnsi="仿宋" w:eastAsia="仿宋"/>
                <w:sz w:val="21"/>
                <w:szCs w:val="21"/>
              </w:rPr>
            </w:pPr>
            <w:r>
              <w:rPr>
                <w:rFonts w:hint="eastAsia" w:ascii="仿宋" w:hAnsi="仿宋" w:eastAsia="仿宋"/>
                <w:sz w:val="21"/>
                <w:szCs w:val="21"/>
              </w:rPr>
              <w:t>批</w:t>
            </w:r>
          </w:p>
        </w:tc>
        <w:tc>
          <w:tcPr>
            <w:tcW w:w="907" w:type="dxa"/>
            <w:noWrap w:val="0"/>
            <w:vAlign w:val="center"/>
          </w:tcPr>
          <w:p w14:paraId="725871F9">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4E5AEC4E">
            <w:pPr>
              <w:spacing w:line="500" w:lineRule="exact"/>
              <w:jc w:val="right"/>
              <w:rPr>
                <w:rFonts w:ascii="仿宋" w:hAnsi="仿宋" w:eastAsia="仿宋"/>
                <w:sz w:val="21"/>
                <w:szCs w:val="21"/>
              </w:rPr>
            </w:pPr>
            <w:r>
              <w:rPr>
                <w:rFonts w:ascii="仿宋" w:hAnsi="仿宋" w:eastAsia="仿宋"/>
                <w:sz w:val="21"/>
                <w:szCs w:val="21"/>
              </w:rPr>
              <w:t>630.00</w:t>
            </w:r>
          </w:p>
        </w:tc>
        <w:tc>
          <w:tcPr>
            <w:tcW w:w="1134" w:type="dxa"/>
            <w:noWrap w:val="0"/>
            <w:vAlign w:val="center"/>
          </w:tcPr>
          <w:p w14:paraId="21C2D85C">
            <w:pPr>
              <w:spacing w:line="500" w:lineRule="exact"/>
              <w:jc w:val="right"/>
              <w:rPr>
                <w:rFonts w:ascii="仿宋" w:hAnsi="仿宋" w:eastAsia="仿宋"/>
                <w:sz w:val="21"/>
                <w:szCs w:val="21"/>
              </w:rPr>
            </w:pPr>
            <w:r>
              <w:rPr>
                <w:rFonts w:ascii="仿宋" w:hAnsi="仿宋" w:eastAsia="仿宋"/>
                <w:sz w:val="21"/>
                <w:szCs w:val="21"/>
              </w:rPr>
              <w:t>630.00</w:t>
            </w:r>
          </w:p>
        </w:tc>
        <w:tc>
          <w:tcPr>
            <w:tcW w:w="1134" w:type="dxa"/>
            <w:noWrap w:val="0"/>
            <w:vAlign w:val="center"/>
          </w:tcPr>
          <w:p w14:paraId="22A21344">
            <w:pPr>
              <w:spacing w:line="500" w:lineRule="exact"/>
              <w:jc w:val="right"/>
              <w:rPr>
                <w:rFonts w:ascii="仿宋" w:hAnsi="仿宋" w:eastAsia="仿宋"/>
                <w:sz w:val="21"/>
                <w:szCs w:val="21"/>
              </w:rPr>
            </w:pPr>
          </w:p>
        </w:tc>
        <w:tc>
          <w:tcPr>
            <w:tcW w:w="1134" w:type="dxa"/>
            <w:noWrap w:val="0"/>
            <w:vAlign w:val="center"/>
          </w:tcPr>
          <w:p w14:paraId="2B1CB411">
            <w:pPr>
              <w:spacing w:line="500" w:lineRule="exact"/>
              <w:jc w:val="right"/>
              <w:rPr>
                <w:rFonts w:ascii="仿宋" w:hAnsi="仿宋" w:eastAsia="仿宋"/>
                <w:sz w:val="21"/>
                <w:szCs w:val="21"/>
              </w:rPr>
            </w:pPr>
          </w:p>
        </w:tc>
        <w:tc>
          <w:tcPr>
            <w:tcW w:w="1134" w:type="dxa"/>
            <w:noWrap w:val="0"/>
            <w:vAlign w:val="center"/>
          </w:tcPr>
          <w:p w14:paraId="025B0C8E">
            <w:pPr>
              <w:spacing w:line="500" w:lineRule="exact"/>
              <w:jc w:val="right"/>
              <w:rPr>
                <w:rFonts w:ascii="仿宋" w:hAnsi="仿宋" w:eastAsia="仿宋"/>
                <w:sz w:val="21"/>
                <w:szCs w:val="21"/>
              </w:rPr>
            </w:pPr>
          </w:p>
        </w:tc>
        <w:tc>
          <w:tcPr>
            <w:tcW w:w="1134" w:type="dxa"/>
            <w:noWrap w:val="0"/>
            <w:vAlign w:val="center"/>
          </w:tcPr>
          <w:p w14:paraId="2A7668B1">
            <w:pPr>
              <w:spacing w:line="500" w:lineRule="exact"/>
              <w:jc w:val="right"/>
              <w:rPr>
                <w:rFonts w:ascii="仿宋" w:hAnsi="仿宋" w:eastAsia="仿宋"/>
                <w:sz w:val="21"/>
                <w:szCs w:val="21"/>
              </w:rPr>
            </w:pPr>
          </w:p>
        </w:tc>
        <w:tc>
          <w:tcPr>
            <w:tcW w:w="1134" w:type="dxa"/>
            <w:noWrap w:val="0"/>
            <w:vAlign w:val="center"/>
          </w:tcPr>
          <w:p w14:paraId="4D6D20B7">
            <w:pPr>
              <w:spacing w:line="500" w:lineRule="exact"/>
              <w:jc w:val="right"/>
              <w:rPr>
                <w:rFonts w:ascii="仿宋" w:hAnsi="仿宋" w:eastAsia="仿宋"/>
                <w:sz w:val="21"/>
                <w:szCs w:val="21"/>
              </w:rPr>
            </w:pPr>
            <w:r>
              <w:rPr>
                <w:rFonts w:ascii="仿宋" w:hAnsi="仿宋" w:eastAsia="仿宋"/>
                <w:sz w:val="21"/>
                <w:szCs w:val="21"/>
              </w:rPr>
              <w:t>630.00</w:t>
            </w:r>
          </w:p>
        </w:tc>
      </w:tr>
      <w:tr w14:paraId="53E8F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AC4E30E">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年涞水县医院设备购置项目</w:t>
            </w:r>
          </w:p>
        </w:tc>
        <w:tc>
          <w:tcPr>
            <w:tcW w:w="1134" w:type="dxa"/>
            <w:noWrap w:val="0"/>
            <w:vAlign w:val="center"/>
          </w:tcPr>
          <w:p w14:paraId="0083CF93">
            <w:pPr>
              <w:spacing w:line="500" w:lineRule="exact"/>
              <w:jc w:val="right"/>
              <w:rPr>
                <w:rFonts w:ascii="仿宋" w:hAnsi="仿宋" w:eastAsia="仿宋"/>
                <w:sz w:val="21"/>
                <w:szCs w:val="21"/>
              </w:rPr>
            </w:pPr>
            <w:r>
              <w:rPr>
                <w:rFonts w:ascii="仿宋" w:hAnsi="仿宋" w:eastAsia="仿宋"/>
                <w:sz w:val="21"/>
                <w:szCs w:val="21"/>
              </w:rPr>
              <w:t>3852.20</w:t>
            </w:r>
          </w:p>
        </w:tc>
        <w:tc>
          <w:tcPr>
            <w:tcW w:w="1531" w:type="dxa"/>
            <w:noWrap w:val="0"/>
            <w:vAlign w:val="center"/>
          </w:tcPr>
          <w:p w14:paraId="731973C5">
            <w:pPr>
              <w:spacing w:line="500" w:lineRule="exact"/>
              <w:jc w:val="left"/>
              <w:rPr>
                <w:rFonts w:hint="eastAsia" w:ascii="仿宋" w:hAnsi="仿宋" w:eastAsia="仿宋"/>
                <w:sz w:val="21"/>
                <w:szCs w:val="21"/>
              </w:rPr>
            </w:pPr>
            <w:r>
              <w:rPr>
                <w:rFonts w:hint="eastAsia" w:ascii="仿宋" w:hAnsi="仿宋" w:eastAsia="仿宋"/>
                <w:sz w:val="21"/>
                <w:szCs w:val="21"/>
              </w:rPr>
              <w:t>病房护理及医院通用设备</w:t>
            </w:r>
          </w:p>
        </w:tc>
        <w:tc>
          <w:tcPr>
            <w:tcW w:w="1531" w:type="dxa"/>
            <w:noWrap w:val="0"/>
            <w:vAlign w:val="center"/>
          </w:tcPr>
          <w:p w14:paraId="1A8D6509">
            <w:pPr>
              <w:spacing w:line="500" w:lineRule="exact"/>
              <w:jc w:val="left"/>
              <w:rPr>
                <w:rFonts w:ascii="仿宋" w:hAnsi="仿宋" w:eastAsia="仿宋"/>
                <w:sz w:val="21"/>
                <w:szCs w:val="21"/>
              </w:rPr>
            </w:pPr>
            <w:r>
              <w:rPr>
                <w:rFonts w:ascii="仿宋" w:hAnsi="仿宋" w:eastAsia="仿宋"/>
                <w:sz w:val="21"/>
                <w:szCs w:val="21"/>
              </w:rPr>
              <w:t>A032024</w:t>
            </w:r>
          </w:p>
        </w:tc>
        <w:tc>
          <w:tcPr>
            <w:tcW w:w="709" w:type="dxa"/>
            <w:noWrap w:val="0"/>
            <w:vAlign w:val="center"/>
          </w:tcPr>
          <w:p w14:paraId="44C13D89">
            <w:pPr>
              <w:spacing w:line="500" w:lineRule="exact"/>
              <w:jc w:val="center"/>
              <w:rPr>
                <w:rFonts w:hint="eastAsia" w:ascii="仿宋" w:hAnsi="仿宋" w:eastAsia="仿宋"/>
                <w:sz w:val="21"/>
                <w:szCs w:val="21"/>
              </w:rPr>
            </w:pPr>
            <w:r>
              <w:rPr>
                <w:rFonts w:hint="eastAsia" w:ascii="仿宋" w:hAnsi="仿宋" w:eastAsia="仿宋"/>
                <w:sz w:val="21"/>
                <w:szCs w:val="21"/>
              </w:rPr>
              <w:t>批</w:t>
            </w:r>
          </w:p>
        </w:tc>
        <w:tc>
          <w:tcPr>
            <w:tcW w:w="907" w:type="dxa"/>
            <w:noWrap w:val="0"/>
            <w:vAlign w:val="center"/>
          </w:tcPr>
          <w:p w14:paraId="14C8E921">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70B8DF02">
            <w:pPr>
              <w:spacing w:line="500" w:lineRule="exact"/>
              <w:jc w:val="right"/>
              <w:rPr>
                <w:rFonts w:ascii="仿宋" w:hAnsi="仿宋" w:eastAsia="仿宋"/>
                <w:sz w:val="21"/>
                <w:szCs w:val="21"/>
              </w:rPr>
            </w:pPr>
            <w:r>
              <w:rPr>
                <w:rFonts w:ascii="仿宋" w:hAnsi="仿宋" w:eastAsia="仿宋"/>
                <w:sz w:val="21"/>
                <w:szCs w:val="21"/>
              </w:rPr>
              <w:t>1575.20</w:t>
            </w:r>
          </w:p>
        </w:tc>
        <w:tc>
          <w:tcPr>
            <w:tcW w:w="1134" w:type="dxa"/>
            <w:noWrap w:val="0"/>
            <w:vAlign w:val="center"/>
          </w:tcPr>
          <w:p w14:paraId="6F713DC4">
            <w:pPr>
              <w:spacing w:line="500" w:lineRule="exact"/>
              <w:jc w:val="right"/>
              <w:rPr>
                <w:rFonts w:ascii="仿宋" w:hAnsi="仿宋" w:eastAsia="仿宋"/>
                <w:sz w:val="21"/>
                <w:szCs w:val="21"/>
              </w:rPr>
            </w:pPr>
            <w:r>
              <w:rPr>
                <w:rFonts w:ascii="仿宋" w:hAnsi="仿宋" w:eastAsia="仿宋"/>
                <w:sz w:val="21"/>
                <w:szCs w:val="21"/>
              </w:rPr>
              <w:t>1575.20</w:t>
            </w:r>
          </w:p>
        </w:tc>
        <w:tc>
          <w:tcPr>
            <w:tcW w:w="1134" w:type="dxa"/>
            <w:noWrap w:val="0"/>
            <w:vAlign w:val="center"/>
          </w:tcPr>
          <w:p w14:paraId="69A3023A">
            <w:pPr>
              <w:spacing w:line="500" w:lineRule="exact"/>
              <w:jc w:val="right"/>
              <w:rPr>
                <w:rFonts w:ascii="仿宋" w:hAnsi="仿宋" w:eastAsia="仿宋"/>
                <w:sz w:val="21"/>
                <w:szCs w:val="21"/>
              </w:rPr>
            </w:pPr>
          </w:p>
        </w:tc>
        <w:tc>
          <w:tcPr>
            <w:tcW w:w="1134" w:type="dxa"/>
            <w:noWrap w:val="0"/>
            <w:vAlign w:val="center"/>
          </w:tcPr>
          <w:p w14:paraId="6BF2EF97">
            <w:pPr>
              <w:spacing w:line="500" w:lineRule="exact"/>
              <w:jc w:val="right"/>
              <w:rPr>
                <w:rFonts w:ascii="仿宋" w:hAnsi="仿宋" w:eastAsia="仿宋"/>
                <w:sz w:val="21"/>
                <w:szCs w:val="21"/>
              </w:rPr>
            </w:pPr>
          </w:p>
        </w:tc>
        <w:tc>
          <w:tcPr>
            <w:tcW w:w="1134" w:type="dxa"/>
            <w:noWrap w:val="0"/>
            <w:vAlign w:val="center"/>
          </w:tcPr>
          <w:p w14:paraId="44D0ABAE">
            <w:pPr>
              <w:spacing w:line="500" w:lineRule="exact"/>
              <w:jc w:val="right"/>
              <w:rPr>
                <w:rFonts w:ascii="仿宋" w:hAnsi="仿宋" w:eastAsia="仿宋"/>
                <w:sz w:val="21"/>
                <w:szCs w:val="21"/>
              </w:rPr>
            </w:pPr>
          </w:p>
        </w:tc>
        <w:tc>
          <w:tcPr>
            <w:tcW w:w="1134" w:type="dxa"/>
            <w:noWrap w:val="0"/>
            <w:vAlign w:val="center"/>
          </w:tcPr>
          <w:p w14:paraId="41005A86">
            <w:pPr>
              <w:spacing w:line="500" w:lineRule="exact"/>
              <w:jc w:val="right"/>
              <w:rPr>
                <w:rFonts w:ascii="仿宋" w:hAnsi="仿宋" w:eastAsia="仿宋"/>
                <w:sz w:val="21"/>
                <w:szCs w:val="21"/>
              </w:rPr>
            </w:pPr>
          </w:p>
        </w:tc>
        <w:tc>
          <w:tcPr>
            <w:tcW w:w="1134" w:type="dxa"/>
            <w:noWrap w:val="0"/>
            <w:vAlign w:val="center"/>
          </w:tcPr>
          <w:p w14:paraId="25DD2BB8">
            <w:pPr>
              <w:spacing w:line="500" w:lineRule="exact"/>
              <w:jc w:val="right"/>
              <w:rPr>
                <w:rFonts w:ascii="仿宋" w:hAnsi="仿宋" w:eastAsia="仿宋"/>
                <w:sz w:val="21"/>
                <w:szCs w:val="21"/>
              </w:rPr>
            </w:pPr>
            <w:r>
              <w:rPr>
                <w:rFonts w:ascii="仿宋" w:hAnsi="仿宋" w:eastAsia="仿宋"/>
                <w:sz w:val="21"/>
                <w:szCs w:val="21"/>
              </w:rPr>
              <w:t>1575.20</w:t>
            </w:r>
          </w:p>
        </w:tc>
      </w:tr>
      <w:tr w14:paraId="50B41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7A21057D">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年涞水县医院设备购置项目</w:t>
            </w:r>
          </w:p>
        </w:tc>
        <w:tc>
          <w:tcPr>
            <w:tcW w:w="1134" w:type="dxa"/>
            <w:noWrap w:val="0"/>
            <w:vAlign w:val="center"/>
          </w:tcPr>
          <w:p w14:paraId="48110302">
            <w:pPr>
              <w:spacing w:line="500" w:lineRule="exact"/>
              <w:jc w:val="right"/>
              <w:rPr>
                <w:rFonts w:ascii="仿宋" w:hAnsi="仿宋" w:eastAsia="仿宋"/>
                <w:sz w:val="21"/>
                <w:szCs w:val="21"/>
              </w:rPr>
            </w:pPr>
            <w:r>
              <w:rPr>
                <w:rFonts w:ascii="仿宋" w:hAnsi="仿宋" w:eastAsia="仿宋"/>
                <w:sz w:val="21"/>
                <w:szCs w:val="21"/>
              </w:rPr>
              <w:t>3852.20</w:t>
            </w:r>
          </w:p>
        </w:tc>
        <w:tc>
          <w:tcPr>
            <w:tcW w:w="1531" w:type="dxa"/>
            <w:noWrap w:val="0"/>
            <w:vAlign w:val="center"/>
          </w:tcPr>
          <w:p w14:paraId="71DFEE14">
            <w:pPr>
              <w:spacing w:line="500" w:lineRule="exact"/>
              <w:jc w:val="left"/>
              <w:rPr>
                <w:rFonts w:hint="eastAsia" w:ascii="仿宋" w:hAnsi="仿宋" w:eastAsia="仿宋"/>
                <w:sz w:val="21"/>
                <w:szCs w:val="21"/>
              </w:rPr>
            </w:pPr>
            <w:r>
              <w:rPr>
                <w:rFonts w:hint="eastAsia" w:ascii="仿宋" w:hAnsi="仿宋" w:eastAsia="仿宋"/>
                <w:sz w:val="21"/>
                <w:szCs w:val="21"/>
              </w:rPr>
              <w:t>临床检验设备</w:t>
            </w:r>
          </w:p>
        </w:tc>
        <w:tc>
          <w:tcPr>
            <w:tcW w:w="1531" w:type="dxa"/>
            <w:noWrap w:val="0"/>
            <w:vAlign w:val="center"/>
          </w:tcPr>
          <w:p w14:paraId="6AB7524A">
            <w:pPr>
              <w:spacing w:line="500" w:lineRule="exact"/>
              <w:jc w:val="left"/>
              <w:rPr>
                <w:rFonts w:ascii="仿宋" w:hAnsi="仿宋" w:eastAsia="仿宋"/>
                <w:sz w:val="21"/>
                <w:szCs w:val="21"/>
              </w:rPr>
            </w:pPr>
            <w:r>
              <w:rPr>
                <w:rFonts w:ascii="仿宋" w:hAnsi="仿宋" w:eastAsia="仿宋"/>
                <w:sz w:val="21"/>
                <w:szCs w:val="21"/>
              </w:rPr>
              <w:t>A032017</w:t>
            </w:r>
          </w:p>
        </w:tc>
        <w:tc>
          <w:tcPr>
            <w:tcW w:w="709" w:type="dxa"/>
            <w:noWrap w:val="0"/>
            <w:vAlign w:val="center"/>
          </w:tcPr>
          <w:p w14:paraId="7E729A8D">
            <w:pPr>
              <w:spacing w:line="500" w:lineRule="exact"/>
              <w:jc w:val="center"/>
              <w:rPr>
                <w:rFonts w:hint="eastAsia" w:ascii="仿宋" w:hAnsi="仿宋" w:eastAsia="仿宋"/>
                <w:sz w:val="21"/>
                <w:szCs w:val="21"/>
              </w:rPr>
            </w:pPr>
            <w:r>
              <w:rPr>
                <w:rFonts w:hint="eastAsia" w:ascii="仿宋" w:hAnsi="仿宋" w:eastAsia="仿宋"/>
                <w:sz w:val="21"/>
                <w:szCs w:val="21"/>
              </w:rPr>
              <w:t>批</w:t>
            </w:r>
          </w:p>
        </w:tc>
        <w:tc>
          <w:tcPr>
            <w:tcW w:w="907" w:type="dxa"/>
            <w:noWrap w:val="0"/>
            <w:vAlign w:val="center"/>
          </w:tcPr>
          <w:p w14:paraId="0F4970CB">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05CFC0C0">
            <w:pPr>
              <w:spacing w:line="500" w:lineRule="exact"/>
              <w:jc w:val="right"/>
              <w:rPr>
                <w:rFonts w:ascii="仿宋" w:hAnsi="仿宋" w:eastAsia="仿宋"/>
                <w:sz w:val="21"/>
                <w:szCs w:val="21"/>
              </w:rPr>
            </w:pPr>
            <w:r>
              <w:rPr>
                <w:rFonts w:ascii="仿宋" w:hAnsi="仿宋" w:eastAsia="仿宋"/>
                <w:sz w:val="21"/>
                <w:szCs w:val="21"/>
              </w:rPr>
              <w:t>372.00</w:t>
            </w:r>
          </w:p>
        </w:tc>
        <w:tc>
          <w:tcPr>
            <w:tcW w:w="1134" w:type="dxa"/>
            <w:noWrap w:val="0"/>
            <w:vAlign w:val="center"/>
          </w:tcPr>
          <w:p w14:paraId="0C7248F0">
            <w:pPr>
              <w:spacing w:line="500" w:lineRule="exact"/>
              <w:jc w:val="right"/>
              <w:rPr>
                <w:rFonts w:ascii="仿宋" w:hAnsi="仿宋" w:eastAsia="仿宋"/>
                <w:sz w:val="21"/>
                <w:szCs w:val="21"/>
              </w:rPr>
            </w:pPr>
            <w:r>
              <w:rPr>
                <w:rFonts w:ascii="仿宋" w:hAnsi="仿宋" w:eastAsia="仿宋"/>
                <w:sz w:val="21"/>
                <w:szCs w:val="21"/>
              </w:rPr>
              <w:t>372.00</w:t>
            </w:r>
          </w:p>
        </w:tc>
        <w:tc>
          <w:tcPr>
            <w:tcW w:w="1134" w:type="dxa"/>
            <w:noWrap w:val="0"/>
            <w:vAlign w:val="center"/>
          </w:tcPr>
          <w:p w14:paraId="41418F87">
            <w:pPr>
              <w:spacing w:line="500" w:lineRule="exact"/>
              <w:jc w:val="right"/>
              <w:rPr>
                <w:rFonts w:ascii="仿宋" w:hAnsi="仿宋" w:eastAsia="仿宋"/>
                <w:sz w:val="21"/>
                <w:szCs w:val="21"/>
              </w:rPr>
            </w:pPr>
          </w:p>
        </w:tc>
        <w:tc>
          <w:tcPr>
            <w:tcW w:w="1134" w:type="dxa"/>
            <w:noWrap w:val="0"/>
            <w:vAlign w:val="center"/>
          </w:tcPr>
          <w:p w14:paraId="763A4D61">
            <w:pPr>
              <w:spacing w:line="500" w:lineRule="exact"/>
              <w:jc w:val="right"/>
              <w:rPr>
                <w:rFonts w:ascii="仿宋" w:hAnsi="仿宋" w:eastAsia="仿宋"/>
                <w:sz w:val="21"/>
                <w:szCs w:val="21"/>
              </w:rPr>
            </w:pPr>
          </w:p>
        </w:tc>
        <w:tc>
          <w:tcPr>
            <w:tcW w:w="1134" w:type="dxa"/>
            <w:noWrap w:val="0"/>
            <w:vAlign w:val="center"/>
          </w:tcPr>
          <w:p w14:paraId="71933741">
            <w:pPr>
              <w:spacing w:line="500" w:lineRule="exact"/>
              <w:jc w:val="right"/>
              <w:rPr>
                <w:rFonts w:ascii="仿宋" w:hAnsi="仿宋" w:eastAsia="仿宋"/>
                <w:sz w:val="21"/>
                <w:szCs w:val="21"/>
              </w:rPr>
            </w:pPr>
          </w:p>
        </w:tc>
        <w:tc>
          <w:tcPr>
            <w:tcW w:w="1134" w:type="dxa"/>
            <w:noWrap w:val="0"/>
            <w:vAlign w:val="center"/>
          </w:tcPr>
          <w:p w14:paraId="3836F3B5">
            <w:pPr>
              <w:spacing w:line="500" w:lineRule="exact"/>
              <w:jc w:val="right"/>
              <w:rPr>
                <w:rFonts w:ascii="仿宋" w:hAnsi="仿宋" w:eastAsia="仿宋"/>
                <w:sz w:val="21"/>
                <w:szCs w:val="21"/>
              </w:rPr>
            </w:pPr>
          </w:p>
        </w:tc>
        <w:tc>
          <w:tcPr>
            <w:tcW w:w="1134" w:type="dxa"/>
            <w:noWrap w:val="0"/>
            <w:vAlign w:val="center"/>
          </w:tcPr>
          <w:p w14:paraId="4BD99C50">
            <w:pPr>
              <w:spacing w:line="500" w:lineRule="exact"/>
              <w:jc w:val="right"/>
              <w:rPr>
                <w:rFonts w:ascii="仿宋" w:hAnsi="仿宋" w:eastAsia="仿宋"/>
                <w:sz w:val="21"/>
                <w:szCs w:val="21"/>
              </w:rPr>
            </w:pPr>
            <w:r>
              <w:rPr>
                <w:rFonts w:ascii="仿宋" w:hAnsi="仿宋" w:eastAsia="仿宋"/>
                <w:sz w:val="21"/>
                <w:szCs w:val="21"/>
              </w:rPr>
              <w:t>372.00</w:t>
            </w:r>
          </w:p>
        </w:tc>
      </w:tr>
      <w:tr w14:paraId="6DE54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5B10867C">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年涞水县医院设备购置项目</w:t>
            </w:r>
          </w:p>
        </w:tc>
        <w:tc>
          <w:tcPr>
            <w:tcW w:w="1134" w:type="dxa"/>
            <w:noWrap w:val="0"/>
            <w:vAlign w:val="center"/>
          </w:tcPr>
          <w:p w14:paraId="1162AD3A">
            <w:pPr>
              <w:spacing w:line="500" w:lineRule="exact"/>
              <w:jc w:val="right"/>
              <w:rPr>
                <w:rFonts w:ascii="仿宋" w:hAnsi="仿宋" w:eastAsia="仿宋"/>
                <w:sz w:val="21"/>
                <w:szCs w:val="21"/>
              </w:rPr>
            </w:pPr>
            <w:r>
              <w:rPr>
                <w:rFonts w:ascii="仿宋" w:hAnsi="仿宋" w:eastAsia="仿宋"/>
                <w:sz w:val="21"/>
                <w:szCs w:val="21"/>
              </w:rPr>
              <w:t>235.80</w:t>
            </w:r>
          </w:p>
        </w:tc>
        <w:tc>
          <w:tcPr>
            <w:tcW w:w="1531" w:type="dxa"/>
            <w:noWrap w:val="0"/>
            <w:vAlign w:val="center"/>
          </w:tcPr>
          <w:p w14:paraId="48DDB744">
            <w:pPr>
              <w:spacing w:line="500" w:lineRule="exact"/>
              <w:jc w:val="left"/>
              <w:rPr>
                <w:rFonts w:hint="eastAsia" w:ascii="仿宋" w:hAnsi="仿宋" w:eastAsia="仿宋"/>
                <w:sz w:val="21"/>
                <w:szCs w:val="21"/>
              </w:rPr>
            </w:pPr>
            <w:r>
              <w:rPr>
                <w:rFonts w:hint="eastAsia" w:ascii="仿宋" w:hAnsi="仿宋" w:eastAsia="仿宋"/>
                <w:sz w:val="21"/>
                <w:szCs w:val="21"/>
              </w:rPr>
              <w:t>医疗设备租赁服务</w:t>
            </w:r>
          </w:p>
        </w:tc>
        <w:tc>
          <w:tcPr>
            <w:tcW w:w="1531" w:type="dxa"/>
            <w:noWrap w:val="0"/>
            <w:vAlign w:val="center"/>
          </w:tcPr>
          <w:p w14:paraId="17F668B9">
            <w:pPr>
              <w:spacing w:line="500" w:lineRule="exact"/>
              <w:jc w:val="left"/>
              <w:rPr>
                <w:rFonts w:ascii="仿宋" w:hAnsi="仿宋" w:eastAsia="仿宋"/>
                <w:sz w:val="21"/>
                <w:szCs w:val="21"/>
              </w:rPr>
            </w:pPr>
            <w:r>
              <w:rPr>
                <w:rFonts w:ascii="仿宋" w:hAnsi="仿宋" w:eastAsia="仿宋"/>
                <w:sz w:val="21"/>
                <w:szCs w:val="21"/>
              </w:rPr>
              <w:t>C0405</w:t>
            </w:r>
          </w:p>
        </w:tc>
        <w:tc>
          <w:tcPr>
            <w:tcW w:w="709" w:type="dxa"/>
            <w:noWrap w:val="0"/>
            <w:vAlign w:val="center"/>
          </w:tcPr>
          <w:p w14:paraId="188A6429">
            <w:pPr>
              <w:spacing w:line="500" w:lineRule="exact"/>
              <w:jc w:val="center"/>
              <w:rPr>
                <w:rFonts w:hint="eastAsia" w:ascii="仿宋" w:hAnsi="仿宋" w:eastAsia="仿宋"/>
                <w:sz w:val="21"/>
                <w:szCs w:val="21"/>
              </w:rPr>
            </w:pPr>
            <w:r>
              <w:rPr>
                <w:rFonts w:hint="eastAsia" w:ascii="仿宋" w:hAnsi="仿宋" w:eastAsia="仿宋"/>
                <w:sz w:val="21"/>
                <w:szCs w:val="21"/>
              </w:rPr>
              <w:t>年</w:t>
            </w:r>
          </w:p>
        </w:tc>
        <w:tc>
          <w:tcPr>
            <w:tcW w:w="907" w:type="dxa"/>
            <w:noWrap w:val="0"/>
            <w:vAlign w:val="center"/>
          </w:tcPr>
          <w:p w14:paraId="4EBE162A">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37559FC4">
            <w:pPr>
              <w:spacing w:line="500" w:lineRule="exact"/>
              <w:jc w:val="right"/>
              <w:rPr>
                <w:rFonts w:ascii="仿宋" w:hAnsi="仿宋" w:eastAsia="仿宋"/>
                <w:sz w:val="21"/>
                <w:szCs w:val="21"/>
              </w:rPr>
            </w:pPr>
            <w:r>
              <w:rPr>
                <w:rFonts w:ascii="仿宋" w:hAnsi="仿宋" w:eastAsia="仿宋"/>
                <w:sz w:val="21"/>
                <w:szCs w:val="21"/>
              </w:rPr>
              <w:t>235.80</w:t>
            </w:r>
          </w:p>
        </w:tc>
        <w:tc>
          <w:tcPr>
            <w:tcW w:w="1134" w:type="dxa"/>
            <w:noWrap w:val="0"/>
            <w:vAlign w:val="center"/>
          </w:tcPr>
          <w:p w14:paraId="21D2E939">
            <w:pPr>
              <w:spacing w:line="500" w:lineRule="exact"/>
              <w:jc w:val="right"/>
              <w:rPr>
                <w:rFonts w:ascii="仿宋" w:hAnsi="仿宋" w:eastAsia="仿宋"/>
                <w:sz w:val="21"/>
                <w:szCs w:val="21"/>
              </w:rPr>
            </w:pPr>
            <w:r>
              <w:rPr>
                <w:rFonts w:ascii="仿宋" w:hAnsi="仿宋" w:eastAsia="仿宋"/>
                <w:sz w:val="21"/>
                <w:szCs w:val="21"/>
              </w:rPr>
              <w:t>235.80</w:t>
            </w:r>
          </w:p>
        </w:tc>
        <w:tc>
          <w:tcPr>
            <w:tcW w:w="1134" w:type="dxa"/>
            <w:noWrap w:val="0"/>
            <w:vAlign w:val="center"/>
          </w:tcPr>
          <w:p w14:paraId="69B45647">
            <w:pPr>
              <w:spacing w:line="500" w:lineRule="exact"/>
              <w:jc w:val="right"/>
              <w:rPr>
                <w:rFonts w:ascii="仿宋" w:hAnsi="仿宋" w:eastAsia="仿宋"/>
                <w:sz w:val="21"/>
                <w:szCs w:val="21"/>
              </w:rPr>
            </w:pPr>
          </w:p>
        </w:tc>
        <w:tc>
          <w:tcPr>
            <w:tcW w:w="1134" w:type="dxa"/>
            <w:noWrap w:val="0"/>
            <w:vAlign w:val="center"/>
          </w:tcPr>
          <w:p w14:paraId="46496AA7">
            <w:pPr>
              <w:spacing w:line="500" w:lineRule="exact"/>
              <w:jc w:val="right"/>
              <w:rPr>
                <w:rFonts w:ascii="仿宋" w:hAnsi="仿宋" w:eastAsia="仿宋"/>
                <w:sz w:val="21"/>
                <w:szCs w:val="21"/>
              </w:rPr>
            </w:pPr>
          </w:p>
        </w:tc>
        <w:tc>
          <w:tcPr>
            <w:tcW w:w="1134" w:type="dxa"/>
            <w:noWrap w:val="0"/>
            <w:vAlign w:val="center"/>
          </w:tcPr>
          <w:p w14:paraId="7B9AE45D">
            <w:pPr>
              <w:spacing w:line="500" w:lineRule="exact"/>
              <w:jc w:val="right"/>
              <w:rPr>
                <w:rFonts w:ascii="仿宋" w:hAnsi="仿宋" w:eastAsia="仿宋"/>
                <w:sz w:val="21"/>
                <w:szCs w:val="21"/>
              </w:rPr>
            </w:pPr>
          </w:p>
        </w:tc>
        <w:tc>
          <w:tcPr>
            <w:tcW w:w="1134" w:type="dxa"/>
            <w:noWrap w:val="0"/>
            <w:vAlign w:val="center"/>
          </w:tcPr>
          <w:p w14:paraId="2C36BF18">
            <w:pPr>
              <w:spacing w:line="500" w:lineRule="exact"/>
              <w:jc w:val="right"/>
              <w:rPr>
                <w:rFonts w:ascii="仿宋" w:hAnsi="仿宋" w:eastAsia="仿宋"/>
                <w:sz w:val="21"/>
                <w:szCs w:val="21"/>
              </w:rPr>
            </w:pPr>
          </w:p>
        </w:tc>
        <w:tc>
          <w:tcPr>
            <w:tcW w:w="1134" w:type="dxa"/>
            <w:noWrap w:val="0"/>
            <w:vAlign w:val="center"/>
          </w:tcPr>
          <w:p w14:paraId="0150840E">
            <w:pPr>
              <w:spacing w:line="500" w:lineRule="exact"/>
              <w:jc w:val="right"/>
              <w:rPr>
                <w:rFonts w:ascii="仿宋" w:hAnsi="仿宋" w:eastAsia="仿宋"/>
                <w:sz w:val="21"/>
                <w:szCs w:val="21"/>
              </w:rPr>
            </w:pPr>
            <w:r>
              <w:rPr>
                <w:rFonts w:ascii="仿宋" w:hAnsi="仿宋" w:eastAsia="仿宋"/>
                <w:sz w:val="21"/>
                <w:szCs w:val="21"/>
              </w:rPr>
              <w:t>235.80</w:t>
            </w:r>
          </w:p>
        </w:tc>
      </w:tr>
      <w:tr w14:paraId="2BD0B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4D1338C">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年涞水县医院设备购置项目</w:t>
            </w:r>
          </w:p>
        </w:tc>
        <w:tc>
          <w:tcPr>
            <w:tcW w:w="1134" w:type="dxa"/>
            <w:noWrap w:val="0"/>
            <w:vAlign w:val="center"/>
          </w:tcPr>
          <w:p w14:paraId="16E9B8EF">
            <w:pPr>
              <w:spacing w:line="500" w:lineRule="exact"/>
              <w:jc w:val="right"/>
              <w:rPr>
                <w:rFonts w:ascii="仿宋" w:hAnsi="仿宋" w:eastAsia="仿宋"/>
                <w:sz w:val="21"/>
                <w:szCs w:val="21"/>
              </w:rPr>
            </w:pPr>
            <w:r>
              <w:rPr>
                <w:rFonts w:ascii="仿宋" w:hAnsi="仿宋" w:eastAsia="仿宋"/>
                <w:sz w:val="21"/>
                <w:szCs w:val="21"/>
              </w:rPr>
              <w:t>414.00</w:t>
            </w:r>
          </w:p>
        </w:tc>
        <w:tc>
          <w:tcPr>
            <w:tcW w:w="1531" w:type="dxa"/>
            <w:noWrap w:val="0"/>
            <w:vAlign w:val="center"/>
          </w:tcPr>
          <w:p w14:paraId="5B073A45">
            <w:pPr>
              <w:spacing w:line="500" w:lineRule="exact"/>
              <w:jc w:val="left"/>
              <w:rPr>
                <w:rFonts w:hint="eastAsia" w:ascii="仿宋" w:hAnsi="仿宋" w:eastAsia="仿宋"/>
                <w:sz w:val="21"/>
                <w:szCs w:val="21"/>
              </w:rPr>
            </w:pPr>
            <w:r>
              <w:rPr>
                <w:rFonts w:hint="eastAsia" w:ascii="仿宋" w:hAnsi="仿宋" w:eastAsia="仿宋"/>
                <w:sz w:val="21"/>
                <w:szCs w:val="21"/>
              </w:rPr>
              <w:t>医疗设备维修和保养服务</w:t>
            </w:r>
          </w:p>
        </w:tc>
        <w:tc>
          <w:tcPr>
            <w:tcW w:w="1531" w:type="dxa"/>
            <w:noWrap w:val="0"/>
            <w:vAlign w:val="center"/>
          </w:tcPr>
          <w:p w14:paraId="73BD5265">
            <w:pPr>
              <w:spacing w:line="500" w:lineRule="exact"/>
              <w:jc w:val="left"/>
              <w:rPr>
                <w:rFonts w:ascii="仿宋" w:hAnsi="仿宋" w:eastAsia="仿宋"/>
                <w:sz w:val="21"/>
                <w:szCs w:val="21"/>
              </w:rPr>
            </w:pPr>
            <w:r>
              <w:rPr>
                <w:rFonts w:ascii="仿宋" w:hAnsi="仿宋" w:eastAsia="仿宋"/>
                <w:sz w:val="21"/>
                <w:szCs w:val="21"/>
              </w:rPr>
              <w:t>C0505</w:t>
            </w:r>
          </w:p>
        </w:tc>
        <w:tc>
          <w:tcPr>
            <w:tcW w:w="709" w:type="dxa"/>
            <w:noWrap w:val="0"/>
            <w:vAlign w:val="center"/>
          </w:tcPr>
          <w:p w14:paraId="4E9452A6">
            <w:pPr>
              <w:spacing w:line="500" w:lineRule="exact"/>
              <w:jc w:val="center"/>
              <w:rPr>
                <w:rFonts w:hint="eastAsia" w:ascii="仿宋" w:hAnsi="仿宋" w:eastAsia="仿宋"/>
                <w:sz w:val="21"/>
                <w:szCs w:val="21"/>
              </w:rPr>
            </w:pPr>
            <w:r>
              <w:rPr>
                <w:rFonts w:hint="eastAsia" w:ascii="仿宋" w:hAnsi="仿宋" w:eastAsia="仿宋"/>
                <w:sz w:val="21"/>
                <w:szCs w:val="21"/>
              </w:rPr>
              <w:t>批</w:t>
            </w:r>
          </w:p>
        </w:tc>
        <w:tc>
          <w:tcPr>
            <w:tcW w:w="907" w:type="dxa"/>
            <w:noWrap w:val="0"/>
            <w:vAlign w:val="center"/>
          </w:tcPr>
          <w:p w14:paraId="284D5769">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6DC74698">
            <w:pPr>
              <w:spacing w:line="500" w:lineRule="exact"/>
              <w:jc w:val="right"/>
              <w:rPr>
                <w:rFonts w:ascii="仿宋" w:hAnsi="仿宋" w:eastAsia="仿宋"/>
                <w:sz w:val="21"/>
                <w:szCs w:val="21"/>
              </w:rPr>
            </w:pPr>
            <w:r>
              <w:rPr>
                <w:rFonts w:ascii="仿宋" w:hAnsi="仿宋" w:eastAsia="仿宋"/>
                <w:sz w:val="21"/>
                <w:szCs w:val="21"/>
              </w:rPr>
              <w:t>414.00</w:t>
            </w:r>
          </w:p>
        </w:tc>
        <w:tc>
          <w:tcPr>
            <w:tcW w:w="1134" w:type="dxa"/>
            <w:noWrap w:val="0"/>
            <w:vAlign w:val="center"/>
          </w:tcPr>
          <w:p w14:paraId="359F76FA">
            <w:pPr>
              <w:spacing w:line="500" w:lineRule="exact"/>
              <w:jc w:val="right"/>
              <w:rPr>
                <w:rFonts w:ascii="仿宋" w:hAnsi="仿宋" w:eastAsia="仿宋"/>
                <w:sz w:val="21"/>
                <w:szCs w:val="21"/>
              </w:rPr>
            </w:pPr>
            <w:r>
              <w:rPr>
                <w:rFonts w:ascii="仿宋" w:hAnsi="仿宋" w:eastAsia="仿宋"/>
                <w:sz w:val="21"/>
                <w:szCs w:val="21"/>
              </w:rPr>
              <w:t>414.00</w:t>
            </w:r>
          </w:p>
        </w:tc>
        <w:tc>
          <w:tcPr>
            <w:tcW w:w="1134" w:type="dxa"/>
            <w:noWrap w:val="0"/>
            <w:vAlign w:val="center"/>
          </w:tcPr>
          <w:p w14:paraId="75EAC543">
            <w:pPr>
              <w:spacing w:line="500" w:lineRule="exact"/>
              <w:jc w:val="right"/>
              <w:rPr>
                <w:rFonts w:ascii="仿宋" w:hAnsi="仿宋" w:eastAsia="仿宋"/>
                <w:sz w:val="21"/>
                <w:szCs w:val="21"/>
              </w:rPr>
            </w:pPr>
          </w:p>
        </w:tc>
        <w:tc>
          <w:tcPr>
            <w:tcW w:w="1134" w:type="dxa"/>
            <w:noWrap w:val="0"/>
            <w:vAlign w:val="center"/>
          </w:tcPr>
          <w:p w14:paraId="4B3C1483">
            <w:pPr>
              <w:spacing w:line="500" w:lineRule="exact"/>
              <w:jc w:val="right"/>
              <w:rPr>
                <w:rFonts w:ascii="仿宋" w:hAnsi="仿宋" w:eastAsia="仿宋"/>
                <w:sz w:val="21"/>
                <w:szCs w:val="21"/>
              </w:rPr>
            </w:pPr>
          </w:p>
        </w:tc>
        <w:tc>
          <w:tcPr>
            <w:tcW w:w="1134" w:type="dxa"/>
            <w:noWrap w:val="0"/>
            <w:vAlign w:val="center"/>
          </w:tcPr>
          <w:p w14:paraId="3D70C80E">
            <w:pPr>
              <w:spacing w:line="500" w:lineRule="exact"/>
              <w:jc w:val="right"/>
              <w:rPr>
                <w:rFonts w:ascii="仿宋" w:hAnsi="仿宋" w:eastAsia="仿宋"/>
                <w:sz w:val="21"/>
                <w:szCs w:val="21"/>
              </w:rPr>
            </w:pPr>
          </w:p>
        </w:tc>
        <w:tc>
          <w:tcPr>
            <w:tcW w:w="1134" w:type="dxa"/>
            <w:noWrap w:val="0"/>
            <w:vAlign w:val="center"/>
          </w:tcPr>
          <w:p w14:paraId="71C5C0D4">
            <w:pPr>
              <w:spacing w:line="500" w:lineRule="exact"/>
              <w:jc w:val="right"/>
              <w:rPr>
                <w:rFonts w:ascii="仿宋" w:hAnsi="仿宋" w:eastAsia="仿宋"/>
                <w:sz w:val="21"/>
                <w:szCs w:val="21"/>
              </w:rPr>
            </w:pPr>
          </w:p>
        </w:tc>
        <w:tc>
          <w:tcPr>
            <w:tcW w:w="1134" w:type="dxa"/>
            <w:noWrap w:val="0"/>
            <w:vAlign w:val="center"/>
          </w:tcPr>
          <w:p w14:paraId="4E72EC62">
            <w:pPr>
              <w:spacing w:line="500" w:lineRule="exact"/>
              <w:jc w:val="right"/>
              <w:rPr>
                <w:rFonts w:ascii="仿宋" w:hAnsi="仿宋" w:eastAsia="仿宋"/>
                <w:sz w:val="21"/>
                <w:szCs w:val="21"/>
              </w:rPr>
            </w:pPr>
            <w:r>
              <w:rPr>
                <w:rFonts w:ascii="仿宋" w:hAnsi="仿宋" w:eastAsia="仿宋"/>
                <w:sz w:val="21"/>
                <w:szCs w:val="21"/>
              </w:rPr>
              <w:t>414.00</w:t>
            </w:r>
          </w:p>
        </w:tc>
      </w:tr>
      <w:tr w14:paraId="614E2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7093BF8C">
            <w:pPr>
              <w:spacing w:line="500" w:lineRule="exact"/>
              <w:jc w:val="center"/>
              <w:rPr>
                <w:rFonts w:ascii="仿宋" w:hAnsi="仿宋" w:eastAsia="仿宋"/>
                <w:b/>
                <w:sz w:val="21"/>
                <w:szCs w:val="21"/>
              </w:rPr>
            </w:pPr>
            <w:r>
              <w:rPr>
                <w:rFonts w:hint="eastAsia" w:ascii="仿宋" w:hAnsi="仿宋" w:eastAsia="仿宋"/>
                <w:b/>
                <w:sz w:val="21"/>
                <w:szCs w:val="21"/>
              </w:rPr>
              <w:t>涞水县妇幼保健院小计</w:t>
            </w:r>
          </w:p>
        </w:tc>
        <w:tc>
          <w:tcPr>
            <w:tcW w:w="1134" w:type="dxa"/>
            <w:noWrap w:val="0"/>
            <w:vAlign w:val="center"/>
          </w:tcPr>
          <w:p w14:paraId="67E833AC">
            <w:pPr>
              <w:spacing w:line="500" w:lineRule="exact"/>
              <w:jc w:val="right"/>
              <w:rPr>
                <w:rFonts w:ascii="仿宋" w:hAnsi="仿宋" w:eastAsia="仿宋"/>
                <w:b/>
                <w:sz w:val="21"/>
                <w:szCs w:val="21"/>
              </w:rPr>
            </w:pPr>
          </w:p>
        </w:tc>
        <w:tc>
          <w:tcPr>
            <w:tcW w:w="1531" w:type="dxa"/>
            <w:noWrap w:val="0"/>
            <w:vAlign w:val="center"/>
          </w:tcPr>
          <w:p w14:paraId="0FDDAFEE">
            <w:pPr>
              <w:spacing w:line="500" w:lineRule="exact"/>
              <w:jc w:val="left"/>
              <w:rPr>
                <w:rFonts w:hint="eastAsia" w:ascii="仿宋" w:hAnsi="仿宋" w:eastAsia="仿宋"/>
                <w:b/>
                <w:sz w:val="21"/>
                <w:szCs w:val="21"/>
              </w:rPr>
            </w:pPr>
          </w:p>
        </w:tc>
        <w:tc>
          <w:tcPr>
            <w:tcW w:w="1531" w:type="dxa"/>
            <w:noWrap w:val="0"/>
            <w:vAlign w:val="center"/>
          </w:tcPr>
          <w:p w14:paraId="2225A13C">
            <w:pPr>
              <w:spacing w:line="500" w:lineRule="exact"/>
              <w:jc w:val="left"/>
              <w:rPr>
                <w:rFonts w:ascii="仿宋" w:hAnsi="仿宋" w:eastAsia="仿宋"/>
                <w:b/>
                <w:sz w:val="21"/>
                <w:szCs w:val="21"/>
              </w:rPr>
            </w:pPr>
          </w:p>
        </w:tc>
        <w:tc>
          <w:tcPr>
            <w:tcW w:w="709" w:type="dxa"/>
            <w:noWrap w:val="0"/>
            <w:vAlign w:val="center"/>
          </w:tcPr>
          <w:p w14:paraId="1255D90C">
            <w:pPr>
              <w:spacing w:line="500" w:lineRule="exact"/>
              <w:jc w:val="center"/>
              <w:rPr>
                <w:rFonts w:hint="eastAsia" w:ascii="仿宋" w:hAnsi="仿宋" w:eastAsia="仿宋"/>
                <w:b/>
                <w:sz w:val="21"/>
                <w:szCs w:val="21"/>
              </w:rPr>
            </w:pPr>
          </w:p>
        </w:tc>
        <w:tc>
          <w:tcPr>
            <w:tcW w:w="907" w:type="dxa"/>
            <w:noWrap w:val="0"/>
            <w:vAlign w:val="center"/>
          </w:tcPr>
          <w:p w14:paraId="004C6022">
            <w:pPr>
              <w:spacing w:line="500" w:lineRule="exact"/>
              <w:jc w:val="right"/>
              <w:rPr>
                <w:rFonts w:ascii="仿宋" w:hAnsi="仿宋" w:eastAsia="仿宋"/>
                <w:b/>
                <w:sz w:val="21"/>
                <w:szCs w:val="21"/>
              </w:rPr>
            </w:pPr>
          </w:p>
        </w:tc>
        <w:tc>
          <w:tcPr>
            <w:tcW w:w="907" w:type="dxa"/>
            <w:noWrap w:val="0"/>
            <w:vAlign w:val="center"/>
          </w:tcPr>
          <w:p w14:paraId="25DBC162">
            <w:pPr>
              <w:spacing w:line="500" w:lineRule="exact"/>
              <w:jc w:val="right"/>
              <w:rPr>
                <w:rFonts w:ascii="仿宋" w:hAnsi="仿宋" w:eastAsia="仿宋"/>
                <w:b/>
                <w:sz w:val="21"/>
                <w:szCs w:val="21"/>
              </w:rPr>
            </w:pPr>
          </w:p>
        </w:tc>
        <w:tc>
          <w:tcPr>
            <w:tcW w:w="1134" w:type="dxa"/>
            <w:noWrap w:val="0"/>
            <w:vAlign w:val="center"/>
          </w:tcPr>
          <w:p w14:paraId="7E872DE0">
            <w:pPr>
              <w:spacing w:line="500" w:lineRule="exact"/>
              <w:jc w:val="right"/>
              <w:rPr>
                <w:rFonts w:ascii="仿宋" w:hAnsi="仿宋" w:eastAsia="仿宋"/>
                <w:b/>
                <w:sz w:val="21"/>
                <w:szCs w:val="21"/>
              </w:rPr>
            </w:pPr>
            <w:r>
              <w:rPr>
                <w:rFonts w:ascii="仿宋" w:hAnsi="仿宋" w:eastAsia="仿宋"/>
                <w:b/>
                <w:sz w:val="21"/>
                <w:szCs w:val="21"/>
              </w:rPr>
              <w:t>2553.59</w:t>
            </w:r>
          </w:p>
        </w:tc>
        <w:tc>
          <w:tcPr>
            <w:tcW w:w="1134" w:type="dxa"/>
            <w:noWrap w:val="0"/>
            <w:vAlign w:val="center"/>
          </w:tcPr>
          <w:p w14:paraId="22C5CA6C">
            <w:pPr>
              <w:spacing w:line="500" w:lineRule="exact"/>
              <w:jc w:val="right"/>
              <w:rPr>
                <w:rFonts w:ascii="仿宋" w:hAnsi="仿宋" w:eastAsia="仿宋"/>
                <w:b/>
                <w:sz w:val="21"/>
                <w:szCs w:val="21"/>
              </w:rPr>
            </w:pPr>
          </w:p>
        </w:tc>
        <w:tc>
          <w:tcPr>
            <w:tcW w:w="1134" w:type="dxa"/>
            <w:noWrap w:val="0"/>
            <w:vAlign w:val="center"/>
          </w:tcPr>
          <w:p w14:paraId="50EAEBC4">
            <w:pPr>
              <w:spacing w:line="500" w:lineRule="exact"/>
              <w:jc w:val="right"/>
              <w:rPr>
                <w:rFonts w:ascii="仿宋" w:hAnsi="仿宋" w:eastAsia="仿宋"/>
                <w:b/>
                <w:sz w:val="21"/>
                <w:szCs w:val="21"/>
              </w:rPr>
            </w:pPr>
          </w:p>
        </w:tc>
        <w:tc>
          <w:tcPr>
            <w:tcW w:w="1134" w:type="dxa"/>
            <w:noWrap w:val="0"/>
            <w:vAlign w:val="center"/>
          </w:tcPr>
          <w:p w14:paraId="15949884">
            <w:pPr>
              <w:spacing w:line="500" w:lineRule="exact"/>
              <w:jc w:val="right"/>
              <w:rPr>
                <w:rFonts w:ascii="仿宋" w:hAnsi="仿宋" w:eastAsia="仿宋"/>
                <w:b/>
                <w:sz w:val="21"/>
                <w:szCs w:val="21"/>
              </w:rPr>
            </w:pPr>
          </w:p>
        </w:tc>
        <w:tc>
          <w:tcPr>
            <w:tcW w:w="1134" w:type="dxa"/>
            <w:noWrap w:val="0"/>
            <w:vAlign w:val="center"/>
          </w:tcPr>
          <w:p w14:paraId="37B50BB3">
            <w:pPr>
              <w:spacing w:line="500" w:lineRule="exact"/>
              <w:jc w:val="right"/>
              <w:rPr>
                <w:rFonts w:ascii="仿宋" w:hAnsi="仿宋" w:eastAsia="仿宋"/>
                <w:b/>
                <w:sz w:val="21"/>
                <w:szCs w:val="21"/>
              </w:rPr>
            </w:pPr>
          </w:p>
        </w:tc>
        <w:tc>
          <w:tcPr>
            <w:tcW w:w="1134" w:type="dxa"/>
            <w:noWrap w:val="0"/>
            <w:vAlign w:val="center"/>
          </w:tcPr>
          <w:p w14:paraId="06EA820F">
            <w:pPr>
              <w:spacing w:line="500" w:lineRule="exact"/>
              <w:jc w:val="right"/>
              <w:rPr>
                <w:rFonts w:ascii="仿宋" w:hAnsi="仿宋" w:eastAsia="仿宋"/>
                <w:b/>
                <w:sz w:val="21"/>
                <w:szCs w:val="21"/>
              </w:rPr>
            </w:pPr>
            <w:r>
              <w:rPr>
                <w:rFonts w:ascii="仿宋" w:hAnsi="仿宋" w:eastAsia="仿宋"/>
                <w:b/>
                <w:sz w:val="21"/>
                <w:szCs w:val="21"/>
              </w:rPr>
              <w:t>2553.59</w:t>
            </w:r>
          </w:p>
        </w:tc>
      </w:tr>
      <w:tr w14:paraId="699F4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40FC8AD6">
            <w:pPr>
              <w:spacing w:line="500" w:lineRule="exact"/>
              <w:jc w:val="left"/>
              <w:rPr>
                <w:rFonts w:hint="eastAsia"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58A0769C">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3B36161C">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2A74FB63">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2B48BA24">
            <w:pPr>
              <w:spacing w:line="500" w:lineRule="exact"/>
              <w:jc w:val="center"/>
              <w:rPr>
                <w:rFonts w:hint="eastAsia" w:ascii="仿宋" w:hAnsi="仿宋" w:eastAsia="仿宋"/>
                <w:sz w:val="21"/>
                <w:szCs w:val="21"/>
              </w:rPr>
            </w:pPr>
            <w:r>
              <w:rPr>
                <w:rFonts w:hint="eastAsia" w:ascii="仿宋" w:hAnsi="仿宋" w:eastAsia="仿宋"/>
                <w:sz w:val="21"/>
                <w:szCs w:val="21"/>
              </w:rPr>
              <w:t>次</w:t>
            </w:r>
          </w:p>
        </w:tc>
        <w:tc>
          <w:tcPr>
            <w:tcW w:w="907" w:type="dxa"/>
            <w:noWrap w:val="0"/>
            <w:vAlign w:val="center"/>
          </w:tcPr>
          <w:p w14:paraId="665FA99C">
            <w:pPr>
              <w:spacing w:line="500" w:lineRule="exact"/>
              <w:jc w:val="right"/>
              <w:rPr>
                <w:rFonts w:ascii="仿宋" w:hAnsi="仿宋" w:eastAsia="仿宋"/>
                <w:sz w:val="21"/>
                <w:szCs w:val="21"/>
              </w:rPr>
            </w:pPr>
            <w:r>
              <w:rPr>
                <w:rFonts w:ascii="仿宋" w:hAnsi="仿宋" w:eastAsia="仿宋"/>
                <w:sz w:val="21"/>
                <w:szCs w:val="21"/>
              </w:rPr>
              <w:t>2</w:t>
            </w:r>
          </w:p>
        </w:tc>
        <w:tc>
          <w:tcPr>
            <w:tcW w:w="907" w:type="dxa"/>
            <w:noWrap w:val="0"/>
            <w:vAlign w:val="center"/>
          </w:tcPr>
          <w:p w14:paraId="6228B1AD">
            <w:pPr>
              <w:spacing w:line="500" w:lineRule="exact"/>
              <w:jc w:val="right"/>
              <w:rPr>
                <w:rFonts w:ascii="仿宋" w:hAnsi="仿宋" w:eastAsia="仿宋"/>
                <w:sz w:val="21"/>
                <w:szCs w:val="21"/>
              </w:rPr>
            </w:pPr>
            <w:r>
              <w:rPr>
                <w:rFonts w:ascii="仿宋" w:hAnsi="仿宋" w:eastAsia="仿宋"/>
                <w:sz w:val="21"/>
                <w:szCs w:val="21"/>
              </w:rPr>
              <w:t>2.00</w:t>
            </w:r>
          </w:p>
        </w:tc>
        <w:tc>
          <w:tcPr>
            <w:tcW w:w="1134" w:type="dxa"/>
            <w:noWrap w:val="0"/>
            <w:vAlign w:val="center"/>
          </w:tcPr>
          <w:p w14:paraId="1B80E7B0">
            <w:pPr>
              <w:spacing w:line="500" w:lineRule="exact"/>
              <w:jc w:val="right"/>
              <w:rPr>
                <w:rFonts w:ascii="仿宋" w:hAnsi="仿宋" w:eastAsia="仿宋"/>
                <w:sz w:val="21"/>
                <w:szCs w:val="21"/>
              </w:rPr>
            </w:pPr>
            <w:r>
              <w:rPr>
                <w:rFonts w:ascii="仿宋" w:hAnsi="仿宋" w:eastAsia="仿宋"/>
                <w:sz w:val="21"/>
                <w:szCs w:val="21"/>
              </w:rPr>
              <w:t>4.00</w:t>
            </w:r>
          </w:p>
        </w:tc>
        <w:tc>
          <w:tcPr>
            <w:tcW w:w="1134" w:type="dxa"/>
            <w:noWrap w:val="0"/>
            <w:vAlign w:val="center"/>
          </w:tcPr>
          <w:p w14:paraId="200B325E">
            <w:pPr>
              <w:spacing w:line="500" w:lineRule="exact"/>
              <w:jc w:val="right"/>
              <w:rPr>
                <w:rFonts w:ascii="仿宋" w:hAnsi="仿宋" w:eastAsia="仿宋"/>
                <w:sz w:val="21"/>
                <w:szCs w:val="21"/>
              </w:rPr>
            </w:pPr>
          </w:p>
        </w:tc>
        <w:tc>
          <w:tcPr>
            <w:tcW w:w="1134" w:type="dxa"/>
            <w:noWrap w:val="0"/>
            <w:vAlign w:val="center"/>
          </w:tcPr>
          <w:p w14:paraId="60A6D0DC">
            <w:pPr>
              <w:spacing w:line="500" w:lineRule="exact"/>
              <w:jc w:val="right"/>
              <w:rPr>
                <w:rFonts w:ascii="仿宋" w:hAnsi="仿宋" w:eastAsia="仿宋"/>
                <w:sz w:val="21"/>
                <w:szCs w:val="21"/>
              </w:rPr>
            </w:pPr>
          </w:p>
        </w:tc>
        <w:tc>
          <w:tcPr>
            <w:tcW w:w="1134" w:type="dxa"/>
            <w:noWrap w:val="0"/>
            <w:vAlign w:val="center"/>
          </w:tcPr>
          <w:p w14:paraId="5C85C9D7">
            <w:pPr>
              <w:spacing w:line="500" w:lineRule="exact"/>
              <w:jc w:val="right"/>
              <w:rPr>
                <w:rFonts w:ascii="仿宋" w:hAnsi="仿宋" w:eastAsia="仿宋"/>
                <w:sz w:val="21"/>
                <w:szCs w:val="21"/>
              </w:rPr>
            </w:pPr>
          </w:p>
        </w:tc>
        <w:tc>
          <w:tcPr>
            <w:tcW w:w="1134" w:type="dxa"/>
            <w:noWrap w:val="0"/>
            <w:vAlign w:val="center"/>
          </w:tcPr>
          <w:p w14:paraId="58BD462F">
            <w:pPr>
              <w:spacing w:line="500" w:lineRule="exact"/>
              <w:jc w:val="right"/>
              <w:rPr>
                <w:rFonts w:ascii="仿宋" w:hAnsi="仿宋" w:eastAsia="仿宋"/>
                <w:sz w:val="21"/>
                <w:szCs w:val="21"/>
              </w:rPr>
            </w:pPr>
          </w:p>
        </w:tc>
        <w:tc>
          <w:tcPr>
            <w:tcW w:w="1134" w:type="dxa"/>
            <w:noWrap w:val="0"/>
            <w:vAlign w:val="center"/>
          </w:tcPr>
          <w:p w14:paraId="62BF383B">
            <w:pPr>
              <w:spacing w:line="500" w:lineRule="exact"/>
              <w:jc w:val="right"/>
              <w:rPr>
                <w:rFonts w:ascii="仿宋" w:hAnsi="仿宋" w:eastAsia="仿宋"/>
                <w:sz w:val="21"/>
                <w:szCs w:val="21"/>
              </w:rPr>
            </w:pPr>
            <w:r>
              <w:rPr>
                <w:rFonts w:ascii="仿宋" w:hAnsi="仿宋" w:eastAsia="仿宋"/>
                <w:sz w:val="21"/>
                <w:szCs w:val="21"/>
              </w:rPr>
              <w:t>4.00</w:t>
            </w:r>
          </w:p>
        </w:tc>
      </w:tr>
      <w:tr w14:paraId="25881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186E9E5C">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年妇幼保健院迁建项目</w:t>
            </w:r>
          </w:p>
        </w:tc>
        <w:tc>
          <w:tcPr>
            <w:tcW w:w="1134" w:type="dxa"/>
            <w:noWrap w:val="0"/>
            <w:vAlign w:val="center"/>
          </w:tcPr>
          <w:p w14:paraId="115968E3">
            <w:pPr>
              <w:spacing w:line="500" w:lineRule="exact"/>
              <w:jc w:val="right"/>
              <w:rPr>
                <w:rFonts w:ascii="仿宋" w:hAnsi="仿宋" w:eastAsia="仿宋"/>
                <w:sz w:val="21"/>
                <w:szCs w:val="21"/>
              </w:rPr>
            </w:pPr>
            <w:r>
              <w:rPr>
                <w:rFonts w:ascii="仿宋" w:hAnsi="仿宋" w:eastAsia="仿宋"/>
                <w:sz w:val="21"/>
                <w:szCs w:val="21"/>
              </w:rPr>
              <w:t>650.00</w:t>
            </w:r>
          </w:p>
        </w:tc>
        <w:tc>
          <w:tcPr>
            <w:tcW w:w="1531" w:type="dxa"/>
            <w:noWrap w:val="0"/>
            <w:vAlign w:val="center"/>
          </w:tcPr>
          <w:p w14:paraId="298BF77A">
            <w:pPr>
              <w:spacing w:line="500" w:lineRule="exact"/>
              <w:jc w:val="left"/>
              <w:rPr>
                <w:rFonts w:hint="eastAsia" w:ascii="仿宋" w:hAnsi="仿宋" w:eastAsia="仿宋"/>
                <w:sz w:val="21"/>
                <w:szCs w:val="21"/>
              </w:rPr>
            </w:pPr>
            <w:r>
              <w:rPr>
                <w:rFonts w:hint="eastAsia" w:ascii="仿宋" w:hAnsi="仿宋" w:eastAsia="仿宋"/>
                <w:sz w:val="21"/>
                <w:szCs w:val="21"/>
              </w:rPr>
              <w:t>房屋附属设施</w:t>
            </w:r>
          </w:p>
        </w:tc>
        <w:tc>
          <w:tcPr>
            <w:tcW w:w="1531" w:type="dxa"/>
            <w:noWrap w:val="0"/>
            <w:vAlign w:val="center"/>
          </w:tcPr>
          <w:p w14:paraId="1A456C0A">
            <w:pPr>
              <w:spacing w:line="500" w:lineRule="exact"/>
              <w:jc w:val="left"/>
              <w:rPr>
                <w:rFonts w:ascii="仿宋" w:hAnsi="仿宋" w:eastAsia="仿宋"/>
                <w:sz w:val="21"/>
                <w:szCs w:val="21"/>
              </w:rPr>
            </w:pPr>
            <w:r>
              <w:rPr>
                <w:rFonts w:ascii="仿宋" w:hAnsi="仿宋" w:eastAsia="仿宋"/>
                <w:sz w:val="21"/>
                <w:szCs w:val="21"/>
              </w:rPr>
              <w:t>A010215</w:t>
            </w:r>
          </w:p>
        </w:tc>
        <w:tc>
          <w:tcPr>
            <w:tcW w:w="709" w:type="dxa"/>
            <w:noWrap w:val="0"/>
            <w:vAlign w:val="center"/>
          </w:tcPr>
          <w:p w14:paraId="08644E87">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1B83422F">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1E5E048F">
            <w:pPr>
              <w:spacing w:line="500" w:lineRule="exact"/>
              <w:jc w:val="right"/>
              <w:rPr>
                <w:rFonts w:ascii="仿宋" w:hAnsi="仿宋" w:eastAsia="仿宋"/>
                <w:sz w:val="21"/>
                <w:szCs w:val="21"/>
              </w:rPr>
            </w:pPr>
            <w:r>
              <w:rPr>
                <w:rFonts w:ascii="仿宋" w:hAnsi="仿宋" w:eastAsia="仿宋"/>
                <w:sz w:val="21"/>
                <w:szCs w:val="21"/>
              </w:rPr>
              <w:t>450.00</w:t>
            </w:r>
          </w:p>
        </w:tc>
        <w:tc>
          <w:tcPr>
            <w:tcW w:w="1134" w:type="dxa"/>
            <w:noWrap w:val="0"/>
            <w:vAlign w:val="center"/>
          </w:tcPr>
          <w:p w14:paraId="327E0B52">
            <w:pPr>
              <w:spacing w:line="500" w:lineRule="exact"/>
              <w:jc w:val="right"/>
              <w:rPr>
                <w:rFonts w:ascii="仿宋" w:hAnsi="仿宋" w:eastAsia="仿宋"/>
                <w:sz w:val="21"/>
                <w:szCs w:val="21"/>
              </w:rPr>
            </w:pPr>
            <w:r>
              <w:rPr>
                <w:rFonts w:ascii="仿宋" w:hAnsi="仿宋" w:eastAsia="仿宋"/>
                <w:sz w:val="21"/>
                <w:szCs w:val="21"/>
              </w:rPr>
              <w:t>450.00</w:t>
            </w:r>
          </w:p>
        </w:tc>
        <w:tc>
          <w:tcPr>
            <w:tcW w:w="1134" w:type="dxa"/>
            <w:noWrap w:val="0"/>
            <w:vAlign w:val="center"/>
          </w:tcPr>
          <w:p w14:paraId="26B745AA">
            <w:pPr>
              <w:spacing w:line="500" w:lineRule="exact"/>
              <w:jc w:val="right"/>
              <w:rPr>
                <w:rFonts w:ascii="仿宋" w:hAnsi="仿宋" w:eastAsia="仿宋"/>
                <w:sz w:val="21"/>
                <w:szCs w:val="21"/>
              </w:rPr>
            </w:pPr>
          </w:p>
        </w:tc>
        <w:tc>
          <w:tcPr>
            <w:tcW w:w="1134" w:type="dxa"/>
            <w:noWrap w:val="0"/>
            <w:vAlign w:val="center"/>
          </w:tcPr>
          <w:p w14:paraId="67CA003F">
            <w:pPr>
              <w:spacing w:line="500" w:lineRule="exact"/>
              <w:jc w:val="right"/>
              <w:rPr>
                <w:rFonts w:ascii="仿宋" w:hAnsi="仿宋" w:eastAsia="仿宋"/>
                <w:sz w:val="21"/>
                <w:szCs w:val="21"/>
              </w:rPr>
            </w:pPr>
          </w:p>
        </w:tc>
        <w:tc>
          <w:tcPr>
            <w:tcW w:w="1134" w:type="dxa"/>
            <w:noWrap w:val="0"/>
            <w:vAlign w:val="center"/>
          </w:tcPr>
          <w:p w14:paraId="638AF49B">
            <w:pPr>
              <w:spacing w:line="500" w:lineRule="exact"/>
              <w:jc w:val="right"/>
              <w:rPr>
                <w:rFonts w:ascii="仿宋" w:hAnsi="仿宋" w:eastAsia="仿宋"/>
                <w:sz w:val="21"/>
                <w:szCs w:val="21"/>
              </w:rPr>
            </w:pPr>
          </w:p>
        </w:tc>
        <w:tc>
          <w:tcPr>
            <w:tcW w:w="1134" w:type="dxa"/>
            <w:noWrap w:val="0"/>
            <w:vAlign w:val="center"/>
          </w:tcPr>
          <w:p w14:paraId="042346C4">
            <w:pPr>
              <w:spacing w:line="500" w:lineRule="exact"/>
              <w:jc w:val="right"/>
              <w:rPr>
                <w:rFonts w:ascii="仿宋" w:hAnsi="仿宋" w:eastAsia="仿宋"/>
                <w:sz w:val="21"/>
                <w:szCs w:val="21"/>
              </w:rPr>
            </w:pPr>
          </w:p>
        </w:tc>
        <w:tc>
          <w:tcPr>
            <w:tcW w:w="1134" w:type="dxa"/>
            <w:noWrap w:val="0"/>
            <w:vAlign w:val="center"/>
          </w:tcPr>
          <w:p w14:paraId="5332DABC">
            <w:pPr>
              <w:spacing w:line="500" w:lineRule="exact"/>
              <w:jc w:val="right"/>
              <w:rPr>
                <w:rFonts w:ascii="仿宋" w:hAnsi="仿宋" w:eastAsia="仿宋"/>
                <w:sz w:val="21"/>
                <w:szCs w:val="21"/>
              </w:rPr>
            </w:pPr>
            <w:r>
              <w:rPr>
                <w:rFonts w:ascii="仿宋" w:hAnsi="仿宋" w:eastAsia="仿宋"/>
                <w:sz w:val="21"/>
                <w:szCs w:val="21"/>
              </w:rPr>
              <w:t>450.00</w:t>
            </w:r>
          </w:p>
        </w:tc>
      </w:tr>
      <w:tr w14:paraId="66CCB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5F3A0C39">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55CDA30B">
            <w:pPr>
              <w:spacing w:line="500" w:lineRule="exact"/>
              <w:jc w:val="right"/>
              <w:rPr>
                <w:rFonts w:ascii="仿宋" w:hAnsi="仿宋" w:eastAsia="仿宋"/>
                <w:sz w:val="21"/>
                <w:szCs w:val="21"/>
              </w:rPr>
            </w:pPr>
            <w:r>
              <w:rPr>
                <w:rFonts w:ascii="仿宋" w:hAnsi="仿宋" w:eastAsia="仿宋"/>
                <w:sz w:val="21"/>
                <w:szCs w:val="21"/>
              </w:rPr>
              <w:t>0.30</w:t>
            </w:r>
          </w:p>
        </w:tc>
        <w:tc>
          <w:tcPr>
            <w:tcW w:w="1531" w:type="dxa"/>
            <w:noWrap w:val="0"/>
            <w:vAlign w:val="center"/>
          </w:tcPr>
          <w:p w14:paraId="2CCEFCF2">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37581166">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36AD47FF">
            <w:pPr>
              <w:spacing w:line="500" w:lineRule="exact"/>
              <w:jc w:val="center"/>
              <w:rPr>
                <w:rFonts w:hint="eastAsia" w:ascii="仿宋" w:hAnsi="仿宋" w:eastAsia="仿宋"/>
                <w:sz w:val="21"/>
                <w:szCs w:val="21"/>
              </w:rPr>
            </w:pPr>
            <w:r>
              <w:rPr>
                <w:rFonts w:hint="eastAsia" w:ascii="仿宋" w:hAnsi="仿宋" w:eastAsia="仿宋"/>
                <w:sz w:val="21"/>
                <w:szCs w:val="21"/>
              </w:rPr>
              <w:t>次</w:t>
            </w:r>
          </w:p>
        </w:tc>
        <w:tc>
          <w:tcPr>
            <w:tcW w:w="907" w:type="dxa"/>
            <w:noWrap w:val="0"/>
            <w:vAlign w:val="center"/>
          </w:tcPr>
          <w:p w14:paraId="7651AA9C">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1CC11BF6">
            <w:pPr>
              <w:spacing w:line="500" w:lineRule="exact"/>
              <w:jc w:val="right"/>
              <w:rPr>
                <w:rFonts w:ascii="仿宋" w:hAnsi="仿宋" w:eastAsia="仿宋"/>
                <w:sz w:val="21"/>
                <w:szCs w:val="21"/>
              </w:rPr>
            </w:pPr>
            <w:r>
              <w:rPr>
                <w:rFonts w:ascii="仿宋" w:hAnsi="仿宋" w:eastAsia="仿宋"/>
                <w:sz w:val="21"/>
                <w:szCs w:val="21"/>
              </w:rPr>
              <w:t>0.30</w:t>
            </w:r>
          </w:p>
        </w:tc>
        <w:tc>
          <w:tcPr>
            <w:tcW w:w="1134" w:type="dxa"/>
            <w:noWrap w:val="0"/>
            <w:vAlign w:val="center"/>
          </w:tcPr>
          <w:p w14:paraId="5C4C2183">
            <w:pPr>
              <w:spacing w:line="500" w:lineRule="exact"/>
              <w:jc w:val="right"/>
              <w:rPr>
                <w:rFonts w:ascii="仿宋" w:hAnsi="仿宋" w:eastAsia="仿宋"/>
                <w:sz w:val="21"/>
                <w:szCs w:val="21"/>
              </w:rPr>
            </w:pPr>
            <w:r>
              <w:rPr>
                <w:rFonts w:ascii="仿宋" w:hAnsi="仿宋" w:eastAsia="仿宋"/>
                <w:sz w:val="21"/>
                <w:szCs w:val="21"/>
              </w:rPr>
              <w:t>0.30</w:t>
            </w:r>
          </w:p>
        </w:tc>
        <w:tc>
          <w:tcPr>
            <w:tcW w:w="1134" w:type="dxa"/>
            <w:noWrap w:val="0"/>
            <w:vAlign w:val="center"/>
          </w:tcPr>
          <w:p w14:paraId="0761C2DD">
            <w:pPr>
              <w:spacing w:line="500" w:lineRule="exact"/>
              <w:jc w:val="right"/>
              <w:rPr>
                <w:rFonts w:ascii="仿宋" w:hAnsi="仿宋" w:eastAsia="仿宋"/>
                <w:sz w:val="21"/>
                <w:szCs w:val="21"/>
              </w:rPr>
            </w:pPr>
          </w:p>
        </w:tc>
        <w:tc>
          <w:tcPr>
            <w:tcW w:w="1134" w:type="dxa"/>
            <w:noWrap w:val="0"/>
            <w:vAlign w:val="center"/>
          </w:tcPr>
          <w:p w14:paraId="089FD2C0">
            <w:pPr>
              <w:spacing w:line="500" w:lineRule="exact"/>
              <w:jc w:val="right"/>
              <w:rPr>
                <w:rFonts w:ascii="仿宋" w:hAnsi="仿宋" w:eastAsia="仿宋"/>
                <w:sz w:val="21"/>
                <w:szCs w:val="21"/>
              </w:rPr>
            </w:pPr>
          </w:p>
        </w:tc>
        <w:tc>
          <w:tcPr>
            <w:tcW w:w="1134" w:type="dxa"/>
            <w:noWrap w:val="0"/>
            <w:vAlign w:val="center"/>
          </w:tcPr>
          <w:p w14:paraId="0C610FD7">
            <w:pPr>
              <w:spacing w:line="500" w:lineRule="exact"/>
              <w:jc w:val="right"/>
              <w:rPr>
                <w:rFonts w:ascii="仿宋" w:hAnsi="仿宋" w:eastAsia="仿宋"/>
                <w:sz w:val="21"/>
                <w:szCs w:val="21"/>
              </w:rPr>
            </w:pPr>
          </w:p>
        </w:tc>
        <w:tc>
          <w:tcPr>
            <w:tcW w:w="1134" w:type="dxa"/>
            <w:noWrap w:val="0"/>
            <w:vAlign w:val="center"/>
          </w:tcPr>
          <w:p w14:paraId="7720BB67">
            <w:pPr>
              <w:spacing w:line="500" w:lineRule="exact"/>
              <w:jc w:val="right"/>
              <w:rPr>
                <w:rFonts w:ascii="仿宋" w:hAnsi="仿宋" w:eastAsia="仿宋"/>
                <w:sz w:val="21"/>
                <w:szCs w:val="21"/>
              </w:rPr>
            </w:pPr>
          </w:p>
        </w:tc>
        <w:tc>
          <w:tcPr>
            <w:tcW w:w="1134" w:type="dxa"/>
            <w:noWrap w:val="0"/>
            <w:vAlign w:val="center"/>
          </w:tcPr>
          <w:p w14:paraId="2E9387D3">
            <w:pPr>
              <w:spacing w:line="500" w:lineRule="exact"/>
              <w:jc w:val="right"/>
              <w:rPr>
                <w:rFonts w:ascii="仿宋" w:hAnsi="仿宋" w:eastAsia="仿宋"/>
                <w:sz w:val="21"/>
                <w:szCs w:val="21"/>
              </w:rPr>
            </w:pPr>
            <w:r>
              <w:rPr>
                <w:rFonts w:ascii="仿宋" w:hAnsi="仿宋" w:eastAsia="仿宋"/>
                <w:sz w:val="21"/>
                <w:szCs w:val="21"/>
              </w:rPr>
              <w:t>0.30</w:t>
            </w:r>
          </w:p>
        </w:tc>
      </w:tr>
      <w:tr w14:paraId="71C2B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0272C74C">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年妇幼保健院迁建项目</w:t>
            </w:r>
          </w:p>
        </w:tc>
        <w:tc>
          <w:tcPr>
            <w:tcW w:w="1134" w:type="dxa"/>
            <w:noWrap w:val="0"/>
            <w:vAlign w:val="center"/>
          </w:tcPr>
          <w:p w14:paraId="22D9AB7C">
            <w:pPr>
              <w:spacing w:line="500" w:lineRule="exact"/>
              <w:jc w:val="right"/>
              <w:rPr>
                <w:rFonts w:ascii="仿宋" w:hAnsi="仿宋" w:eastAsia="仿宋"/>
                <w:sz w:val="21"/>
                <w:szCs w:val="21"/>
              </w:rPr>
            </w:pPr>
            <w:r>
              <w:rPr>
                <w:rFonts w:ascii="仿宋" w:hAnsi="仿宋" w:eastAsia="仿宋"/>
                <w:sz w:val="21"/>
                <w:szCs w:val="21"/>
              </w:rPr>
              <w:t>650.00</w:t>
            </w:r>
          </w:p>
        </w:tc>
        <w:tc>
          <w:tcPr>
            <w:tcW w:w="1531" w:type="dxa"/>
            <w:noWrap w:val="0"/>
            <w:vAlign w:val="center"/>
          </w:tcPr>
          <w:p w14:paraId="46C78F54">
            <w:pPr>
              <w:spacing w:line="500" w:lineRule="exact"/>
              <w:jc w:val="left"/>
              <w:rPr>
                <w:rFonts w:hint="eastAsia" w:ascii="仿宋" w:hAnsi="仿宋" w:eastAsia="仿宋"/>
                <w:sz w:val="21"/>
                <w:szCs w:val="21"/>
              </w:rPr>
            </w:pPr>
            <w:r>
              <w:rPr>
                <w:rFonts w:hint="eastAsia" w:ascii="仿宋" w:hAnsi="仿宋" w:eastAsia="仿宋"/>
                <w:sz w:val="21"/>
                <w:szCs w:val="21"/>
              </w:rPr>
              <w:t>房屋附属设施</w:t>
            </w:r>
          </w:p>
        </w:tc>
        <w:tc>
          <w:tcPr>
            <w:tcW w:w="1531" w:type="dxa"/>
            <w:noWrap w:val="0"/>
            <w:vAlign w:val="center"/>
          </w:tcPr>
          <w:p w14:paraId="1AF89889">
            <w:pPr>
              <w:spacing w:line="500" w:lineRule="exact"/>
              <w:jc w:val="left"/>
              <w:rPr>
                <w:rFonts w:ascii="仿宋" w:hAnsi="仿宋" w:eastAsia="仿宋"/>
                <w:sz w:val="21"/>
                <w:szCs w:val="21"/>
              </w:rPr>
            </w:pPr>
            <w:r>
              <w:rPr>
                <w:rFonts w:ascii="仿宋" w:hAnsi="仿宋" w:eastAsia="仿宋"/>
                <w:sz w:val="21"/>
                <w:szCs w:val="21"/>
              </w:rPr>
              <w:t>A010215</w:t>
            </w:r>
          </w:p>
        </w:tc>
        <w:tc>
          <w:tcPr>
            <w:tcW w:w="709" w:type="dxa"/>
            <w:noWrap w:val="0"/>
            <w:vAlign w:val="center"/>
          </w:tcPr>
          <w:p w14:paraId="6DD11DC9">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0735F263">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2AEFEEC9">
            <w:pPr>
              <w:spacing w:line="500" w:lineRule="exact"/>
              <w:jc w:val="right"/>
              <w:rPr>
                <w:rFonts w:ascii="仿宋" w:hAnsi="仿宋" w:eastAsia="仿宋"/>
                <w:sz w:val="21"/>
                <w:szCs w:val="21"/>
              </w:rPr>
            </w:pPr>
            <w:r>
              <w:rPr>
                <w:rFonts w:ascii="仿宋" w:hAnsi="仿宋" w:eastAsia="仿宋"/>
                <w:sz w:val="21"/>
                <w:szCs w:val="21"/>
              </w:rPr>
              <w:t>150.00</w:t>
            </w:r>
          </w:p>
        </w:tc>
        <w:tc>
          <w:tcPr>
            <w:tcW w:w="1134" w:type="dxa"/>
            <w:noWrap w:val="0"/>
            <w:vAlign w:val="center"/>
          </w:tcPr>
          <w:p w14:paraId="346840DD">
            <w:pPr>
              <w:spacing w:line="500" w:lineRule="exact"/>
              <w:jc w:val="right"/>
              <w:rPr>
                <w:rFonts w:ascii="仿宋" w:hAnsi="仿宋" w:eastAsia="仿宋"/>
                <w:sz w:val="21"/>
                <w:szCs w:val="21"/>
              </w:rPr>
            </w:pPr>
            <w:r>
              <w:rPr>
                <w:rFonts w:ascii="仿宋" w:hAnsi="仿宋" w:eastAsia="仿宋"/>
                <w:sz w:val="21"/>
                <w:szCs w:val="21"/>
              </w:rPr>
              <w:t>150.00</w:t>
            </w:r>
          </w:p>
        </w:tc>
        <w:tc>
          <w:tcPr>
            <w:tcW w:w="1134" w:type="dxa"/>
            <w:noWrap w:val="0"/>
            <w:vAlign w:val="center"/>
          </w:tcPr>
          <w:p w14:paraId="4046E792">
            <w:pPr>
              <w:spacing w:line="500" w:lineRule="exact"/>
              <w:jc w:val="right"/>
              <w:rPr>
                <w:rFonts w:ascii="仿宋" w:hAnsi="仿宋" w:eastAsia="仿宋"/>
                <w:sz w:val="21"/>
                <w:szCs w:val="21"/>
              </w:rPr>
            </w:pPr>
          </w:p>
        </w:tc>
        <w:tc>
          <w:tcPr>
            <w:tcW w:w="1134" w:type="dxa"/>
            <w:noWrap w:val="0"/>
            <w:vAlign w:val="center"/>
          </w:tcPr>
          <w:p w14:paraId="339EA2DA">
            <w:pPr>
              <w:spacing w:line="500" w:lineRule="exact"/>
              <w:jc w:val="right"/>
              <w:rPr>
                <w:rFonts w:ascii="仿宋" w:hAnsi="仿宋" w:eastAsia="仿宋"/>
                <w:sz w:val="21"/>
                <w:szCs w:val="21"/>
              </w:rPr>
            </w:pPr>
          </w:p>
        </w:tc>
        <w:tc>
          <w:tcPr>
            <w:tcW w:w="1134" w:type="dxa"/>
            <w:noWrap w:val="0"/>
            <w:vAlign w:val="center"/>
          </w:tcPr>
          <w:p w14:paraId="25726880">
            <w:pPr>
              <w:spacing w:line="500" w:lineRule="exact"/>
              <w:jc w:val="right"/>
              <w:rPr>
                <w:rFonts w:ascii="仿宋" w:hAnsi="仿宋" w:eastAsia="仿宋"/>
                <w:sz w:val="21"/>
                <w:szCs w:val="21"/>
              </w:rPr>
            </w:pPr>
          </w:p>
        </w:tc>
        <w:tc>
          <w:tcPr>
            <w:tcW w:w="1134" w:type="dxa"/>
            <w:noWrap w:val="0"/>
            <w:vAlign w:val="center"/>
          </w:tcPr>
          <w:p w14:paraId="5168D53A">
            <w:pPr>
              <w:spacing w:line="500" w:lineRule="exact"/>
              <w:jc w:val="right"/>
              <w:rPr>
                <w:rFonts w:ascii="仿宋" w:hAnsi="仿宋" w:eastAsia="仿宋"/>
                <w:sz w:val="21"/>
                <w:szCs w:val="21"/>
              </w:rPr>
            </w:pPr>
          </w:p>
        </w:tc>
        <w:tc>
          <w:tcPr>
            <w:tcW w:w="1134" w:type="dxa"/>
            <w:noWrap w:val="0"/>
            <w:vAlign w:val="center"/>
          </w:tcPr>
          <w:p w14:paraId="766D3A84">
            <w:pPr>
              <w:spacing w:line="500" w:lineRule="exact"/>
              <w:jc w:val="right"/>
              <w:rPr>
                <w:rFonts w:ascii="仿宋" w:hAnsi="仿宋" w:eastAsia="仿宋"/>
                <w:sz w:val="21"/>
                <w:szCs w:val="21"/>
              </w:rPr>
            </w:pPr>
            <w:r>
              <w:rPr>
                <w:rFonts w:ascii="仿宋" w:hAnsi="仿宋" w:eastAsia="仿宋"/>
                <w:sz w:val="21"/>
                <w:szCs w:val="21"/>
              </w:rPr>
              <w:t>150.00</w:t>
            </w:r>
          </w:p>
        </w:tc>
      </w:tr>
      <w:tr w14:paraId="30A4A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109811A">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年妇幼保健院迁建项目</w:t>
            </w:r>
          </w:p>
        </w:tc>
        <w:tc>
          <w:tcPr>
            <w:tcW w:w="1134" w:type="dxa"/>
            <w:noWrap w:val="0"/>
            <w:vAlign w:val="center"/>
          </w:tcPr>
          <w:p w14:paraId="60D37D8A">
            <w:pPr>
              <w:spacing w:line="500" w:lineRule="exact"/>
              <w:jc w:val="right"/>
              <w:rPr>
                <w:rFonts w:ascii="仿宋" w:hAnsi="仿宋" w:eastAsia="仿宋"/>
                <w:sz w:val="21"/>
                <w:szCs w:val="21"/>
              </w:rPr>
            </w:pPr>
            <w:r>
              <w:rPr>
                <w:rFonts w:ascii="仿宋" w:hAnsi="仿宋" w:eastAsia="仿宋"/>
                <w:sz w:val="21"/>
                <w:szCs w:val="21"/>
              </w:rPr>
              <w:t>650.00</w:t>
            </w:r>
          </w:p>
        </w:tc>
        <w:tc>
          <w:tcPr>
            <w:tcW w:w="1531" w:type="dxa"/>
            <w:noWrap w:val="0"/>
            <w:vAlign w:val="center"/>
          </w:tcPr>
          <w:p w14:paraId="34819BF6">
            <w:pPr>
              <w:spacing w:line="500" w:lineRule="exact"/>
              <w:jc w:val="left"/>
              <w:rPr>
                <w:rFonts w:hint="eastAsia" w:ascii="仿宋" w:hAnsi="仿宋" w:eastAsia="仿宋"/>
                <w:sz w:val="21"/>
                <w:szCs w:val="21"/>
              </w:rPr>
            </w:pPr>
            <w:r>
              <w:rPr>
                <w:rFonts w:hint="eastAsia" w:ascii="仿宋" w:hAnsi="仿宋" w:eastAsia="仿宋"/>
                <w:sz w:val="21"/>
                <w:szCs w:val="21"/>
              </w:rPr>
              <w:t>房屋附属设施</w:t>
            </w:r>
          </w:p>
        </w:tc>
        <w:tc>
          <w:tcPr>
            <w:tcW w:w="1531" w:type="dxa"/>
            <w:noWrap w:val="0"/>
            <w:vAlign w:val="center"/>
          </w:tcPr>
          <w:p w14:paraId="76C1B811">
            <w:pPr>
              <w:spacing w:line="500" w:lineRule="exact"/>
              <w:jc w:val="left"/>
              <w:rPr>
                <w:rFonts w:ascii="仿宋" w:hAnsi="仿宋" w:eastAsia="仿宋"/>
                <w:sz w:val="21"/>
                <w:szCs w:val="21"/>
              </w:rPr>
            </w:pPr>
            <w:r>
              <w:rPr>
                <w:rFonts w:ascii="仿宋" w:hAnsi="仿宋" w:eastAsia="仿宋"/>
                <w:sz w:val="21"/>
                <w:szCs w:val="21"/>
              </w:rPr>
              <w:t>A010215</w:t>
            </w:r>
          </w:p>
        </w:tc>
        <w:tc>
          <w:tcPr>
            <w:tcW w:w="709" w:type="dxa"/>
            <w:noWrap w:val="0"/>
            <w:vAlign w:val="center"/>
          </w:tcPr>
          <w:p w14:paraId="3FC460B2">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46B0921C">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55108196">
            <w:pPr>
              <w:spacing w:line="500" w:lineRule="exact"/>
              <w:jc w:val="right"/>
              <w:rPr>
                <w:rFonts w:ascii="仿宋" w:hAnsi="仿宋" w:eastAsia="仿宋"/>
                <w:sz w:val="21"/>
                <w:szCs w:val="21"/>
              </w:rPr>
            </w:pPr>
            <w:r>
              <w:rPr>
                <w:rFonts w:ascii="仿宋" w:hAnsi="仿宋" w:eastAsia="仿宋"/>
                <w:sz w:val="21"/>
                <w:szCs w:val="21"/>
              </w:rPr>
              <w:t>50.00</w:t>
            </w:r>
          </w:p>
        </w:tc>
        <w:tc>
          <w:tcPr>
            <w:tcW w:w="1134" w:type="dxa"/>
            <w:noWrap w:val="0"/>
            <w:vAlign w:val="center"/>
          </w:tcPr>
          <w:p w14:paraId="4742B88E">
            <w:pPr>
              <w:spacing w:line="500" w:lineRule="exact"/>
              <w:jc w:val="right"/>
              <w:rPr>
                <w:rFonts w:ascii="仿宋" w:hAnsi="仿宋" w:eastAsia="仿宋"/>
                <w:sz w:val="21"/>
                <w:szCs w:val="21"/>
              </w:rPr>
            </w:pPr>
            <w:r>
              <w:rPr>
                <w:rFonts w:ascii="仿宋" w:hAnsi="仿宋" w:eastAsia="仿宋"/>
                <w:sz w:val="21"/>
                <w:szCs w:val="21"/>
              </w:rPr>
              <w:t>50.00</w:t>
            </w:r>
          </w:p>
        </w:tc>
        <w:tc>
          <w:tcPr>
            <w:tcW w:w="1134" w:type="dxa"/>
            <w:noWrap w:val="0"/>
            <w:vAlign w:val="center"/>
          </w:tcPr>
          <w:p w14:paraId="09BCC331">
            <w:pPr>
              <w:spacing w:line="500" w:lineRule="exact"/>
              <w:jc w:val="right"/>
              <w:rPr>
                <w:rFonts w:ascii="仿宋" w:hAnsi="仿宋" w:eastAsia="仿宋"/>
                <w:sz w:val="21"/>
                <w:szCs w:val="21"/>
              </w:rPr>
            </w:pPr>
          </w:p>
        </w:tc>
        <w:tc>
          <w:tcPr>
            <w:tcW w:w="1134" w:type="dxa"/>
            <w:noWrap w:val="0"/>
            <w:vAlign w:val="center"/>
          </w:tcPr>
          <w:p w14:paraId="1B5912E2">
            <w:pPr>
              <w:spacing w:line="500" w:lineRule="exact"/>
              <w:jc w:val="right"/>
              <w:rPr>
                <w:rFonts w:ascii="仿宋" w:hAnsi="仿宋" w:eastAsia="仿宋"/>
                <w:sz w:val="21"/>
                <w:szCs w:val="21"/>
              </w:rPr>
            </w:pPr>
          </w:p>
        </w:tc>
        <w:tc>
          <w:tcPr>
            <w:tcW w:w="1134" w:type="dxa"/>
            <w:noWrap w:val="0"/>
            <w:vAlign w:val="center"/>
          </w:tcPr>
          <w:p w14:paraId="3E003DF9">
            <w:pPr>
              <w:spacing w:line="500" w:lineRule="exact"/>
              <w:jc w:val="right"/>
              <w:rPr>
                <w:rFonts w:ascii="仿宋" w:hAnsi="仿宋" w:eastAsia="仿宋"/>
                <w:sz w:val="21"/>
                <w:szCs w:val="21"/>
              </w:rPr>
            </w:pPr>
          </w:p>
        </w:tc>
        <w:tc>
          <w:tcPr>
            <w:tcW w:w="1134" w:type="dxa"/>
            <w:noWrap w:val="0"/>
            <w:vAlign w:val="center"/>
          </w:tcPr>
          <w:p w14:paraId="3B632033">
            <w:pPr>
              <w:spacing w:line="500" w:lineRule="exact"/>
              <w:jc w:val="right"/>
              <w:rPr>
                <w:rFonts w:ascii="仿宋" w:hAnsi="仿宋" w:eastAsia="仿宋"/>
                <w:sz w:val="21"/>
                <w:szCs w:val="21"/>
              </w:rPr>
            </w:pPr>
          </w:p>
        </w:tc>
        <w:tc>
          <w:tcPr>
            <w:tcW w:w="1134" w:type="dxa"/>
            <w:noWrap w:val="0"/>
            <w:vAlign w:val="center"/>
          </w:tcPr>
          <w:p w14:paraId="0E0AC1D5">
            <w:pPr>
              <w:spacing w:line="500" w:lineRule="exact"/>
              <w:jc w:val="right"/>
              <w:rPr>
                <w:rFonts w:ascii="仿宋" w:hAnsi="仿宋" w:eastAsia="仿宋"/>
                <w:sz w:val="21"/>
                <w:szCs w:val="21"/>
              </w:rPr>
            </w:pPr>
            <w:r>
              <w:rPr>
                <w:rFonts w:ascii="仿宋" w:hAnsi="仿宋" w:eastAsia="仿宋"/>
                <w:sz w:val="21"/>
                <w:szCs w:val="21"/>
              </w:rPr>
              <w:t>50.00</w:t>
            </w:r>
          </w:p>
        </w:tc>
      </w:tr>
      <w:tr w14:paraId="62EC2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FF0B0F7">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54DD0B8D">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04DA6D93">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630976EE">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45EF916A">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198767F1">
            <w:pPr>
              <w:spacing w:line="500" w:lineRule="exact"/>
              <w:jc w:val="right"/>
              <w:rPr>
                <w:rFonts w:ascii="仿宋" w:hAnsi="仿宋" w:eastAsia="仿宋"/>
                <w:sz w:val="21"/>
                <w:szCs w:val="21"/>
              </w:rPr>
            </w:pPr>
            <w:r>
              <w:rPr>
                <w:rFonts w:ascii="仿宋" w:hAnsi="仿宋" w:eastAsia="仿宋"/>
                <w:sz w:val="21"/>
                <w:szCs w:val="21"/>
              </w:rPr>
              <w:t>2</w:t>
            </w:r>
          </w:p>
        </w:tc>
        <w:tc>
          <w:tcPr>
            <w:tcW w:w="907" w:type="dxa"/>
            <w:noWrap w:val="0"/>
            <w:vAlign w:val="center"/>
          </w:tcPr>
          <w:p w14:paraId="149D47EC">
            <w:pPr>
              <w:spacing w:line="500" w:lineRule="exact"/>
              <w:jc w:val="right"/>
              <w:rPr>
                <w:rFonts w:ascii="仿宋" w:hAnsi="仿宋" w:eastAsia="仿宋"/>
                <w:sz w:val="21"/>
                <w:szCs w:val="21"/>
              </w:rPr>
            </w:pPr>
            <w:r>
              <w:rPr>
                <w:rFonts w:ascii="仿宋" w:hAnsi="仿宋" w:eastAsia="仿宋"/>
                <w:sz w:val="21"/>
                <w:szCs w:val="21"/>
              </w:rPr>
              <w:t>19.16</w:t>
            </w:r>
          </w:p>
        </w:tc>
        <w:tc>
          <w:tcPr>
            <w:tcW w:w="1134" w:type="dxa"/>
            <w:noWrap w:val="0"/>
            <w:vAlign w:val="center"/>
          </w:tcPr>
          <w:p w14:paraId="3E702B69">
            <w:pPr>
              <w:spacing w:line="500" w:lineRule="exact"/>
              <w:jc w:val="right"/>
              <w:rPr>
                <w:rFonts w:ascii="仿宋" w:hAnsi="仿宋" w:eastAsia="仿宋"/>
                <w:sz w:val="21"/>
                <w:szCs w:val="21"/>
              </w:rPr>
            </w:pPr>
            <w:r>
              <w:rPr>
                <w:rFonts w:ascii="仿宋" w:hAnsi="仿宋" w:eastAsia="仿宋"/>
                <w:sz w:val="21"/>
                <w:szCs w:val="21"/>
              </w:rPr>
              <w:t>38.32</w:t>
            </w:r>
          </w:p>
        </w:tc>
        <w:tc>
          <w:tcPr>
            <w:tcW w:w="1134" w:type="dxa"/>
            <w:noWrap w:val="0"/>
            <w:vAlign w:val="center"/>
          </w:tcPr>
          <w:p w14:paraId="38297C36">
            <w:pPr>
              <w:spacing w:line="500" w:lineRule="exact"/>
              <w:jc w:val="right"/>
              <w:rPr>
                <w:rFonts w:ascii="仿宋" w:hAnsi="仿宋" w:eastAsia="仿宋"/>
                <w:sz w:val="21"/>
                <w:szCs w:val="21"/>
              </w:rPr>
            </w:pPr>
          </w:p>
        </w:tc>
        <w:tc>
          <w:tcPr>
            <w:tcW w:w="1134" w:type="dxa"/>
            <w:noWrap w:val="0"/>
            <w:vAlign w:val="center"/>
          </w:tcPr>
          <w:p w14:paraId="2FF40CE0">
            <w:pPr>
              <w:spacing w:line="500" w:lineRule="exact"/>
              <w:jc w:val="right"/>
              <w:rPr>
                <w:rFonts w:ascii="仿宋" w:hAnsi="仿宋" w:eastAsia="仿宋"/>
                <w:sz w:val="21"/>
                <w:szCs w:val="21"/>
              </w:rPr>
            </w:pPr>
          </w:p>
        </w:tc>
        <w:tc>
          <w:tcPr>
            <w:tcW w:w="1134" w:type="dxa"/>
            <w:noWrap w:val="0"/>
            <w:vAlign w:val="center"/>
          </w:tcPr>
          <w:p w14:paraId="7B04B15F">
            <w:pPr>
              <w:spacing w:line="500" w:lineRule="exact"/>
              <w:jc w:val="right"/>
              <w:rPr>
                <w:rFonts w:ascii="仿宋" w:hAnsi="仿宋" w:eastAsia="仿宋"/>
                <w:sz w:val="21"/>
                <w:szCs w:val="21"/>
              </w:rPr>
            </w:pPr>
          </w:p>
        </w:tc>
        <w:tc>
          <w:tcPr>
            <w:tcW w:w="1134" w:type="dxa"/>
            <w:noWrap w:val="0"/>
            <w:vAlign w:val="center"/>
          </w:tcPr>
          <w:p w14:paraId="31AB074D">
            <w:pPr>
              <w:spacing w:line="500" w:lineRule="exact"/>
              <w:jc w:val="right"/>
              <w:rPr>
                <w:rFonts w:ascii="仿宋" w:hAnsi="仿宋" w:eastAsia="仿宋"/>
                <w:sz w:val="21"/>
                <w:szCs w:val="21"/>
              </w:rPr>
            </w:pPr>
          </w:p>
        </w:tc>
        <w:tc>
          <w:tcPr>
            <w:tcW w:w="1134" w:type="dxa"/>
            <w:noWrap w:val="0"/>
            <w:vAlign w:val="center"/>
          </w:tcPr>
          <w:p w14:paraId="478FDEE6">
            <w:pPr>
              <w:spacing w:line="500" w:lineRule="exact"/>
              <w:jc w:val="right"/>
              <w:rPr>
                <w:rFonts w:ascii="仿宋" w:hAnsi="仿宋" w:eastAsia="仿宋"/>
                <w:sz w:val="21"/>
                <w:szCs w:val="21"/>
              </w:rPr>
            </w:pPr>
            <w:r>
              <w:rPr>
                <w:rFonts w:ascii="仿宋" w:hAnsi="仿宋" w:eastAsia="仿宋"/>
                <w:sz w:val="21"/>
                <w:szCs w:val="21"/>
              </w:rPr>
              <w:t>38.32</w:t>
            </w:r>
          </w:p>
        </w:tc>
      </w:tr>
      <w:tr w14:paraId="0A0EC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A4780AF">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43619AA8">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18E53E12">
            <w:pPr>
              <w:spacing w:line="500" w:lineRule="exact"/>
              <w:jc w:val="left"/>
              <w:rPr>
                <w:rFonts w:hint="eastAsia" w:ascii="仿宋" w:hAnsi="仿宋" w:eastAsia="仿宋"/>
                <w:sz w:val="21"/>
                <w:szCs w:val="21"/>
              </w:rPr>
            </w:pPr>
            <w:r>
              <w:rPr>
                <w:rFonts w:hint="eastAsia" w:ascii="仿宋" w:hAnsi="仿宋" w:eastAsia="仿宋"/>
                <w:sz w:val="21"/>
                <w:szCs w:val="21"/>
              </w:rPr>
              <w:t>激光打印机</w:t>
            </w:r>
          </w:p>
        </w:tc>
        <w:tc>
          <w:tcPr>
            <w:tcW w:w="1531" w:type="dxa"/>
            <w:noWrap w:val="0"/>
            <w:vAlign w:val="center"/>
          </w:tcPr>
          <w:p w14:paraId="3F899C22">
            <w:pPr>
              <w:spacing w:line="500" w:lineRule="exact"/>
              <w:jc w:val="left"/>
              <w:rPr>
                <w:rFonts w:ascii="仿宋" w:hAnsi="仿宋" w:eastAsia="仿宋"/>
                <w:sz w:val="21"/>
                <w:szCs w:val="21"/>
              </w:rPr>
            </w:pPr>
            <w:r>
              <w:rPr>
                <w:rFonts w:ascii="仿宋" w:hAnsi="仿宋" w:eastAsia="仿宋"/>
                <w:sz w:val="21"/>
                <w:szCs w:val="21"/>
              </w:rPr>
              <w:t>A0201060102</w:t>
            </w:r>
          </w:p>
        </w:tc>
        <w:tc>
          <w:tcPr>
            <w:tcW w:w="709" w:type="dxa"/>
            <w:noWrap w:val="0"/>
            <w:vAlign w:val="center"/>
          </w:tcPr>
          <w:p w14:paraId="6A6A2965">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787FBB51">
            <w:pPr>
              <w:spacing w:line="500" w:lineRule="exact"/>
              <w:jc w:val="right"/>
              <w:rPr>
                <w:rFonts w:ascii="仿宋" w:hAnsi="仿宋" w:eastAsia="仿宋"/>
                <w:sz w:val="21"/>
                <w:szCs w:val="21"/>
              </w:rPr>
            </w:pPr>
            <w:r>
              <w:rPr>
                <w:rFonts w:ascii="仿宋" w:hAnsi="仿宋" w:eastAsia="仿宋"/>
                <w:sz w:val="21"/>
                <w:szCs w:val="21"/>
              </w:rPr>
              <w:t>34</w:t>
            </w:r>
          </w:p>
        </w:tc>
        <w:tc>
          <w:tcPr>
            <w:tcW w:w="907" w:type="dxa"/>
            <w:noWrap w:val="0"/>
            <w:vAlign w:val="center"/>
          </w:tcPr>
          <w:p w14:paraId="54A59781">
            <w:pPr>
              <w:spacing w:line="500" w:lineRule="exact"/>
              <w:jc w:val="right"/>
              <w:rPr>
                <w:rFonts w:ascii="仿宋" w:hAnsi="仿宋" w:eastAsia="仿宋"/>
                <w:sz w:val="21"/>
                <w:szCs w:val="21"/>
              </w:rPr>
            </w:pPr>
            <w:r>
              <w:rPr>
                <w:rFonts w:ascii="仿宋" w:hAnsi="仿宋" w:eastAsia="仿宋"/>
                <w:sz w:val="21"/>
                <w:szCs w:val="21"/>
              </w:rPr>
              <w:t>0.15</w:t>
            </w:r>
          </w:p>
        </w:tc>
        <w:tc>
          <w:tcPr>
            <w:tcW w:w="1134" w:type="dxa"/>
            <w:noWrap w:val="0"/>
            <w:vAlign w:val="center"/>
          </w:tcPr>
          <w:p w14:paraId="1351613A">
            <w:pPr>
              <w:spacing w:line="500" w:lineRule="exact"/>
              <w:jc w:val="right"/>
              <w:rPr>
                <w:rFonts w:ascii="仿宋" w:hAnsi="仿宋" w:eastAsia="仿宋"/>
                <w:sz w:val="21"/>
                <w:szCs w:val="21"/>
              </w:rPr>
            </w:pPr>
            <w:r>
              <w:rPr>
                <w:rFonts w:ascii="仿宋" w:hAnsi="仿宋" w:eastAsia="仿宋"/>
                <w:sz w:val="21"/>
                <w:szCs w:val="21"/>
              </w:rPr>
              <w:t>5.10</w:t>
            </w:r>
          </w:p>
        </w:tc>
        <w:tc>
          <w:tcPr>
            <w:tcW w:w="1134" w:type="dxa"/>
            <w:noWrap w:val="0"/>
            <w:vAlign w:val="center"/>
          </w:tcPr>
          <w:p w14:paraId="70BC3358">
            <w:pPr>
              <w:spacing w:line="500" w:lineRule="exact"/>
              <w:jc w:val="right"/>
              <w:rPr>
                <w:rFonts w:ascii="仿宋" w:hAnsi="仿宋" w:eastAsia="仿宋"/>
                <w:sz w:val="21"/>
                <w:szCs w:val="21"/>
              </w:rPr>
            </w:pPr>
          </w:p>
        </w:tc>
        <w:tc>
          <w:tcPr>
            <w:tcW w:w="1134" w:type="dxa"/>
            <w:noWrap w:val="0"/>
            <w:vAlign w:val="center"/>
          </w:tcPr>
          <w:p w14:paraId="48631FE9">
            <w:pPr>
              <w:spacing w:line="500" w:lineRule="exact"/>
              <w:jc w:val="right"/>
              <w:rPr>
                <w:rFonts w:ascii="仿宋" w:hAnsi="仿宋" w:eastAsia="仿宋"/>
                <w:sz w:val="21"/>
                <w:szCs w:val="21"/>
              </w:rPr>
            </w:pPr>
          </w:p>
        </w:tc>
        <w:tc>
          <w:tcPr>
            <w:tcW w:w="1134" w:type="dxa"/>
            <w:noWrap w:val="0"/>
            <w:vAlign w:val="center"/>
          </w:tcPr>
          <w:p w14:paraId="44D81A59">
            <w:pPr>
              <w:spacing w:line="500" w:lineRule="exact"/>
              <w:jc w:val="right"/>
              <w:rPr>
                <w:rFonts w:ascii="仿宋" w:hAnsi="仿宋" w:eastAsia="仿宋"/>
                <w:sz w:val="21"/>
                <w:szCs w:val="21"/>
              </w:rPr>
            </w:pPr>
          </w:p>
        </w:tc>
        <w:tc>
          <w:tcPr>
            <w:tcW w:w="1134" w:type="dxa"/>
            <w:noWrap w:val="0"/>
            <w:vAlign w:val="center"/>
          </w:tcPr>
          <w:p w14:paraId="3C5D9FA7">
            <w:pPr>
              <w:spacing w:line="500" w:lineRule="exact"/>
              <w:jc w:val="right"/>
              <w:rPr>
                <w:rFonts w:ascii="仿宋" w:hAnsi="仿宋" w:eastAsia="仿宋"/>
                <w:sz w:val="21"/>
                <w:szCs w:val="21"/>
              </w:rPr>
            </w:pPr>
          </w:p>
        </w:tc>
        <w:tc>
          <w:tcPr>
            <w:tcW w:w="1134" w:type="dxa"/>
            <w:noWrap w:val="0"/>
            <w:vAlign w:val="center"/>
          </w:tcPr>
          <w:p w14:paraId="6D7C5005">
            <w:pPr>
              <w:spacing w:line="500" w:lineRule="exact"/>
              <w:jc w:val="right"/>
              <w:rPr>
                <w:rFonts w:ascii="仿宋" w:hAnsi="仿宋" w:eastAsia="仿宋"/>
                <w:sz w:val="21"/>
                <w:szCs w:val="21"/>
              </w:rPr>
            </w:pPr>
            <w:r>
              <w:rPr>
                <w:rFonts w:ascii="仿宋" w:hAnsi="仿宋" w:eastAsia="仿宋"/>
                <w:sz w:val="21"/>
                <w:szCs w:val="21"/>
              </w:rPr>
              <w:t>5.10</w:t>
            </w:r>
          </w:p>
        </w:tc>
      </w:tr>
      <w:tr w14:paraId="4B8BA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2E9F1CCC">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7E28C201">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68D50A0A">
            <w:pPr>
              <w:spacing w:line="500" w:lineRule="exact"/>
              <w:jc w:val="left"/>
              <w:rPr>
                <w:rFonts w:hint="eastAsia" w:ascii="仿宋" w:hAnsi="仿宋" w:eastAsia="仿宋"/>
                <w:sz w:val="21"/>
                <w:szCs w:val="21"/>
              </w:rPr>
            </w:pPr>
            <w:r>
              <w:rPr>
                <w:rFonts w:hint="eastAsia" w:ascii="仿宋" w:hAnsi="仿宋" w:eastAsia="仿宋"/>
                <w:sz w:val="21"/>
                <w:szCs w:val="21"/>
              </w:rPr>
              <w:t>台式计算机</w:t>
            </w:r>
          </w:p>
        </w:tc>
        <w:tc>
          <w:tcPr>
            <w:tcW w:w="1531" w:type="dxa"/>
            <w:noWrap w:val="0"/>
            <w:vAlign w:val="center"/>
          </w:tcPr>
          <w:p w14:paraId="303252D6">
            <w:pPr>
              <w:spacing w:line="500" w:lineRule="exact"/>
              <w:jc w:val="left"/>
              <w:rPr>
                <w:rFonts w:ascii="仿宋" w:hAnsi="仿宋" w:eastAsia="仿宋"/>
                <w:sz w:val="21"/>
                <w:szCs w:val="21"/>
              </w:rPr>
            </w:pPr>
            <w:r>
              <w:rPr>
                <w:rFonts w:ascii="仿宋" w:hAnsi="仿宋" w:eastAsia="仿宋"/>
                <w:sz w:val="21"/>
                <w:szCs w:val="21"/>
              </w:rPr>
              <w:t>A02010104</w:t>
            </w:r>
          </w:p>
        </w:tc>
        <w:tc>
          <w:tcPr>
            <w:tcW w:w="709" w:type="dxa"/>
            <w:noWrap w:val="0"/>
            <w:vAlign w:val="center"/>
          </w:tcPr>
          <w:p w14:paraId="418B5C4A">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534A42AD">
            <w:pPr>
              <w:spacing w:line="500" w:lineRule="exact"/>
              <w:jc w:val="right"/>
              <w:rPr>
                <w:rFonts w:ascii="仿宋" w:hAnsi="仿宋" w:eastAsia="仿宋"/>
                <w:sz w:val="21"/>
                <w:szCs w:val="21"/>
              </w:rPr>
            </w:pPr>
            <w:r>
              <w:rPr>
                <w:rFonts w:ascii="仿宋" w:hAnsi="仿宋" w:eastAsia="仿宋"/>
                <w:sz w:val="21"/>
                <w:szCs w:val="21"/>
              </w:rPr>
              <w:t>15</w:t>
            </w:r>
          </w:p>
        </w:tc>
        <w:tc>
          <w:tcPr>
            <w:tcW w:w="907" w:type="dxa"/>
            <w:noWrap w:val="0"/>
            <w:vAlign w:val="center"/>
          </w:tcPr>
          <w:p w14:paraId="2600F4E4">
            <w:pPr>
              <w:spacing w:line="500" w:lineRule="exact"/>
              <w:jc w:val="right"/>
              <w:rPr>
                <w:rFonts w:ascii="仿宋" w:hAnsi="仿宋" w:eastAsia="仿宋"/>
                <w:sz w:val="21"/>
                <w:szCs w:val="21"/>
              </w:rPr>
            </w:pPr>
            <w:r>
              <w:rPr>
                <w:rFonts w:ascii="仿宋" w:hAnsi="仿宋" w:eastAsia="仿宋"/>
                <w:sz w:val="21"/>
                <w:szCs w:val="21"/>
              </w:rPr>
              <w:t>0.50</w:t>
            </w:r>
          </w:p>
        </w:tc>
        <w:tc>
          <w:tcPr>
            <w:tcW w:w="1134" w:type="dxa"/>
            <w:noWrap w:val="0"/>
            <w:vAlign w:val="center"/>
          </w:tcPr>
          <w:p w14:paraId="0ABD27BE">
            <w:pPr>
              <w:spacing w:line="500" w:lineRule="exact"/>
              <w:jc w:val="right"/>
              <w:rPr>
                <w:rFonts w:ascii="仿宋" w:hAnsi="仿宋" w:eastAsia="仿宋"/>
                <w:sz w:val="21"/>
                <w:szCs w:val="21"/>
              </w:rPr>
            </w:pPr>
            <w:r>
              <w:rPr>
                <w:rFonts w:ascii="仿宋" w:hAnsi="仿宋" w:eastAsia="仿宋"/>
                <w:sz w:val="21"/>
                <w:szCs w:val="21"/>
              </w:rPr>
              <w:t>7.50</w:t>
            </w:r>
          </w:p>
        </w:tc>
        <w:tc>
          <w:tcPr>
            <w:tcW w:w="1134" w:type="dxa"/>
            <w:noWrap w:val="0"/>
            <w:vAlign w:val="center"/>
          </w:tcPr>
          <w:p w14:paraId="3E79520C">
            <w:pPr>
              <w:spacing w:line="500" w:lineRule="exact"/>
              <w:jc w:val="right"/>
              <w:rPr>
                <w:rFonts w:ascii="仿宋" w:hAnsi="仿宋" w:eastAsia="仿宋"/>
                <w:sz w:val="21"/>
                <w:szCs w:val="21"/>
              </w:rPr>
            </w:pPr>
          </w:p>
        </w:tc>
        <w:tc>
          <w:tcPr>
            <w:tcW w:w="1134" w:type="dxa"/>
            <w:noWrap w:val="0"/>
            <w:vAlign w:val="center"/>
          </w:tcPr>
          <w:p w14:paraId="63423FF5">
            <w:pPr>
              <w:spacing w:line="500" w:lineRule="exact"/>
              <w:jc w:val="right"/>
              <w:rPr>
                <w:rFonts w:ascii="仿宋" w:hAnsi="仿宋" w:eastAsia="仿宋"/>
                <w:sz w:val="21"/>
                <w:szCs w:val="21"/>
              </w:rPr>
            </w:pPr>
          </w:p>
        </w:tc>
        <w:tc>
          <w:tcPr>
            <w:tcW w:w="1134" w:type="dxa"/>
            <w:noWrap w:val="0"/>
            <w:vAlign w:val="center"/>
          </w:tcPr>
          <w:p w14:paraId="65133761">
            <w:pPr>
              <w:spacing w:line="500" w:lineRule="exact"/>
              <w:jc w:val="right"/>
              <w:rPr>
                <w:rFonts w:ascii="仿宋" w:hAnsi="仿宋" w:eastAsia="仿宋"/>
                <w:sz w:val="21"/>
                <w:szCs w:val="21"/>
              </w:rPr>
            </w:pPr>
          </w:p>
        </w:tc>
        <w:tc>
          <w:tcPr>
            <w:tcW w:w="1134" w:type="dxa"/>
            <w:noWrap w:val="0"/>
            <w:vAlign w:val="center"/>
          </w:tcPr>
          <w:p w14:paraId="6AF2EC68">
            <w:pPr>
              <w:spacing w:line="500" w:lineRule="exact"/>
              <w:jc w:val="right"/>
              <w:rPr>
                <w:rFonts w:ascii="仿宋" w:hAnsi="仿宋" w:eastAsia="仿宋"/>
                <w:sz w:val="21"/>
                <w:szCs w:val="21"/>
              </w:rPr>
            </w:pPr>
          </w:p>
        </w:tc>
        <w:tc>
          <w:tcPr>
            <w:tcW w:w="1134" w:type="dxa"/>
            <w:noWrap w:val="0"/>
            <w:vAlign w:val="center"/>
          </w:tcPr>
          <w:p w14:paraId="766285AE">
            <w:pPr>
              <w:spacing w:line="500" w:lineRule="exact"/>
              <w:jc w:val="right"/>
              <w:rPr>
                <w:rFonts w:ascii="仿宋" w:hAnsi="仿宋" w:eastAsia="仿宋"/>
                <w:sz w:val="21"/>
                <w:szCs w:val="21"/>
              </w:rPr>
            </w:pPr>
            <w:r>
              <w:rPr>
                <w:rFonts w:ascii="仿宋" w:hAnsi="仿宋" w:eastAsia="仿宋"/>
                <w:sz w:val="21"/>
                <w:szCs w:val="21"/>
              </w:rPr>
              <w:t>7.50</w:t>
            </w:r>
          </w:p>
        </w:tc>
      </w:tr>
      <w:tr w14:paraId="10E7F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34A0ABD">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2DA14B4A">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346B962B">
            <w:pPr>
              <w:spacing w:line="500" w:lineRule="exact"/>
              <w:jc w:val="left"/>
              <w:rPr>
                <w:rFonts w:hint="eastAsia" w:ascii="仿宋" w:hAnsi="仿宋" w:eastAsia="仿宋"/>
                <w:sz w:val="21"/>
                <w:szCs w:val="21"/>
              </w:rPr>
            </w:pPr>
            <w:r>
              <w:rPr>
                <w:rFonts w:hint="eastAsia" w:ascii="仿宋" w:hAnsi="仿宋" w:eastAsia="仿宋"/>
                <w:sz w:val="21"/>
                <w:szCs w:val="21"/>
              </w:rPr>
              <w:t>便携式计算机</w:t>
            </w:r>
          </w:p>
        </w:tc>
        <w:tc>
          <w:tcPr>
            <w:tcW w:w="1531" w:type="dxa"/>
            <w:noWrap w:val="0"/>
            <w:vAlign w:val="center"/>
          </w:tcPr>
          <w:p w14:paraId="1C64288E">
            <w:pPr>
              <w:spacing w:line="500" w:lineRule="exact"/>
              <w:jc w:val="left"/>
              <w:rPr>
                <w:rFonts w:ascii="仿宋" w:hAnsi="仿宋" w:eastAsia="仿宋"/>
                <w:sz w:val="21"/>
                <w:szCs w:val="21"/>
              </w:rPr>
            </w:pPr>
            <w:r>
              <w:rPr>
                <w:rFonts w:ascii="仿宋" w:hAnsi="仿宋" w:eastAsia="仿宋"/>
                <w:sz w:val="21"/>
                <w:szCs w:val="21"/>
              </w:rPr>
              <w:t>A02010105</w:t>
            </w:r>
          </w:p>
        </w:tc>
        <w:tc>
          <w:tcPr>
            <w:tcW w:w="709" w:type="dxa"/>
            <w:noWrap w:val="0"/>
            <w:vAlign w:val="center"/>
          </w:tcPr>
          <w:p w14:paraId="6570E1D1">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58586E23">
            <w:pPr>
              <w:spacing w:line="500" w:lineRule="exact"/>
              <w:jc w:val="right"/>
              <w:rPr>
                <w:rFonts w:ascii="仿宋" w:hAnsi="仿宋" w:eastAsia="仿宋"/>
                <w:sz w:val="21"/>
                <w:szCs w:val="21"/>
              </w:rPr>
            </w:pPr>
            <w:r>
              <w:rPr>
                <w:rFonts w:ascii="仿宋" w:hAnsi="仿宋" w:eastAsia="仿宋"/>
                <w:sz w:val="21"/>
                <w:szCs w:val="21"/>
              </w:rPr>
              <w:t>20</w:t>
            </w:r>
          </w:p>
        </w:tc>
        <w:tc>
          <w:tcPr>
            <w:tcW w:w="907" w:type="dxa"/>
            <w:noWrap w:val="0"/>
            <w:vAlign w:val="center"/>
          </w:tcPr>
          <w:p w14:paraId="07EB5565">
            <w:pPr>
              <w:spacing w:line="500" w:lineRule="exact"/>
              <w:jc w:val="right"/>
              <w:rPr>
                <w:rFonts w:ascii="仿宋" w:hAnsi="仿宋" w:eastAsia="仿宋"/>
                <w:sz w:val="21"/>
                <w:szCs w:val="21"/>
              </w:rPr>
            </w:pPr>
            <w:r>
              <w:rPr>
                <w:rFonts w:ascii="仿宋" w:hAnsi="仿宋" w:eastAsia="仿宋"/>
                <w:sz w:val="21"/>
                <w:szCs w:val="21"/>
              </w:rPr>
              <w:t>0.50</w:t>
            </w:r>
          </w:p>
        </w:tc>
        <w:tc>
          <w:tcPr>
            <w:tcW w:w="1134" w:type="dxa"/>
            <w:noWrap w:val="0"/>
            <w:vAlign w:val="center"/>
          </w:tcPr>
          <w:p w14:paraId="2911624F">
            <w:pPr>
              <w:spacing w:line="500" w:lineRule="exact"/>
              <w:jc w:val="right"/>
              <w:rPr>
                <w:rFonts w:ascii="仿宋" w:hAnsi="仿宋" w:eastAsia="仿宋"/>
                <w:sz w:val="21"/>
                <w:szCs w:val="21"/>
              </w:rPr>
            </w:pPr>
            <w:r>
              <w:rPr>
                <w:rFonts w:ascii="仿宋" w:hAnsi="仿宋" w:eastAsia="仿宋"/>
                <w:sz w:val="21"/>
                <w:szCs w:val="21"/>
              </w:rPr>
              <w:t>10.00</w:t>
            </w:r>
          </w:p>
        </w:tc>
        <w:tc>
          <w:tcPr>
            <w:tcW w:w="1134" w:type="dxa"/>
            <w:noWrap w:val="0"/>
            <w:vAlign w:val="center"/>
          </w:tcPr>
          <w:p w14:paraId="77F58822">
            <w:pPr>
              <w:spacing w:line="500" w:lineRule="exact"/>
              <w:jc w:val="right"/>
              <w:rPr>
                <w:rFonts w:ascii="仿宋" w:hAnsi="仿宋" w:eastAsia="仿宋"/>
                <w:sz w:val="21"/>
                <w:szCs w:val="21"/>
              </w:rPr>
            </w:pPr>
          </w:p>
        </w:tc>
        <w:tc>
          <w:tcPr>
            <w:tcW w:w="1134" w:type="dxa"/>
            <w:noWrap w:val="0"/>
            <w:vAlign w:val="center"/>
          </w:tcPr>
          <w:p w14:paraId="3880DE6B">
            <w:pPr>
              <w:spacing w:line="500" w:lineRule="exact"/>
              <w:jc w:val="right"/>
              <w:rPr>
                <w:rFonts w:ascii="仿宋" w:hAnsi="仿宋" w:eastAsia="仿宋"/>
                <w:sz w:val="21"/>
                <w:szCs w:val="21"/>
              </w:rPr>
            </w:pPr>
          </w:p>
        </w:tc>
        <w:tc>
          <w:tcPr>
            <w:tcW w:w="1134" w:type="dxa"/>
            <w:noWrap w:val="0"/>
            <w:vAlign w:val="center"/>
          </w:tcPr>
          <w:p w14:paraId="224B6BF6">
            <w:pPr>
              <w:spacing w:line="500" w:lineRule="exact"/>
              <w:jc w:val="right"/>
              <w:rPr>
                <w:rFonts w:ascii="仿宋" w:hAnsi="仿宋" w:eastAsia="仿宋"/>
                <w:sz w:val="21"/>
                <w:szCs w:val="21"/>
              </w:rPr>
            </w:pPr>
          </w:p>
        </w:tc>
        <w:tc>
          <w:tcPr>
            <w:tcW w:w="1134" w:type="dxa"/>
            <w:noWrap w:val="0"/>
            <w:vAlign w:val="center"/>
          </w:tcPr>
          <w:p w14:paraId="546F9675">
            <w:pPr>
              <w:spacing w:line="500" w:lineRule="exact"/>
              <w:jc w:val="right"/>
              <w:rPr>
                <w:rFonts w:ascii="仿宋" w:hAnsi="仿宋" w:eastAsia="仿宋"/>
                <w:sz w:val="21"/>
                <w:szCs w:val="21"/>
              </w:rPr>
            </w:pPr>
          </w:p>
        </w:tc>
        <w:tc>
          <w:tcPr>
            <w:tcW w:w="1134" w:type="dxa"/>
            <w:noWrap w:val="0"/>
            <w:vAlign w:val="center"/>
          </w:tcPr>
          <w:p w14:paraId="7E2035EC">
            <w:pPr>
              <w:spacing w:line="500" w:lineRule="exact"/>
              <w:jc w:val="right"/>
              <w:rPr>
                <w:rFonts w:ascii="仿宋" w:hAnsi="仿宋" w:eastAsia="仿宋"/>
                <w:sz w:val="21"/>
                <w:szCs w:val="21"/>
              </w:rPr>
            </w:pPr>
            <w:r>
              <w:rPr>
                <w:rFonts w:ascii="仿宋" w:hAnsi="仿宋" w:eastAsia="仿宋"/>
                <w:sz w:val="21"/>
                <w:szCs w:val="21"/>
              </w:rPr>
              <w:t>10.00</w:t>
            </w:r>
          </w:p>
        </w:tc>
      </w:tr>
      <w:tr w14:paraId="7F9DA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7813DE6">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73870AA9">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6D7C3AC3">
            <w:pPr>
              <w:spacing w:line="500" w:lineRule="exact"/>
              <w:jc w:val="left"/>
              <w:rPr>
                <w:rFonts w:hint="eastAsia" w:ascii="仿宋" w:hAnsi="仿宋" w:eastAsia="仿宋"/>
                <w:sz w:val="21"/>
                <w:szCs w:val="21"/>
              </w:rPr>
            </w:pPr>
            <w:r>
              <w:rPr>
                <w:rFonts w:hint="eastAsia" w:ascii="仿宋" w:hAnsi="仿宋" w:eastAsia="仿宋"/>
                <w:sz w:val="21"/>
                <w:szCs w:val="21"/>
              </w:rPr>
              <w:t>其他终端设备</w:t>
            </w:r>
          </w:p>
        </w:tc>
        <w:tc>
          <w:tcPr>
            <w:tcW w:w="1531" w:type="dxa"/>
            <w:noWrap w:val="0"/>
            <w:vAlign w:val="center"/>
          </w:tcPr>
          <w:p w14:paraId="4448D182">
            <w:pPr>
              <w:spacing w:line="500" w:lineRule="exact"/>
              <w:jc w:val="left"/>
              <w:rPr>
                <w:rFonts w:ascii="仿宋" w:hAnsi="仿宋" w:eastAsia="仿宋"/>
                <w:sz w:val="21"/>
                <w:szCs w:val="21"/>
              </w:rPr>
            </w:pPr>
            <w:r>
              <w:rPr>
                <w:rFonts w:ascii="仿宋" w:hAnsi="仿宋" w:eastAsia="仿宋"/>
                <w:sz w:val="21"/>
                <w:szCs w:val="21"/>
              </w:rPr>
              <w:t>A02010499</w:t>
            </w:r>
          </w:p>
        </w:tc>
        <w:tc>
          <w:tcPr>
            <w:tcW w:w="709" w:type="dxa"/>
            <w:noWrap w:val="0"/>
            <w:vAlign w:val="center"/>
          </w:tcPr>
          <w:p w14:paraId="2546F67E">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744523EA">
            <w:pPr>
              <w:spacing w:line="500" w:lineRule="exact"/>
              <w:jc w:val="right"/>
              <w:rPr>
                <w:rFonts w:ascii="仿宋" w:hAnsi="仿宋" w:eastAsia="仿宋"/>
                <w:sz w:val="21"/>
                <w:szCs w:val="21"/>
              </w:rPr>
            </w:pPr>
            <w:r>
              <w:rPr>
                <w:rFonts w:ascii="仿宋" w:hAnsi="仿宋" w:eastAsia="仿宋"/>
                <w:sz w:val="21"/>
                <w:szCs w:val="21"/>
              </w:rPr>
              <w:t>20</w:t>
            </w:r>
          </w:p>
        </w:tc>
        <w:tc>
          <w:tcPr>
            <w:tcW w:w="907" w:type="dxa"/>
            <w:noWrap w:val="0"/>
            <w:vAlign w:val="center"/>
          </w:tcPr>
          <w:p w14:paraId="5EC757C2">
            <w:pPr>
              <w:spacing w:line="500" w:lineRule="exact"/>
              <w:jc w:val="right"/>
              <w:rPr>
                <w:rFonts w:ascii="仿宋" w:hAnsi="仿宋" w:eastAsia="仿宋"/>
                <w:sz w:val="21"/>
                <w:szCs w:val="21"/>
              </w:rPr>
            </w:pPr>
            <w:r>
              <w:rPr>
                <w:rFonts w:ascii="仿宋" w:hAnsi="仿宋" w:eastAsia="仿宋"/>
                <w:sz w:val="21"/>
                <w:szCs w:val="21"/>
              </w:rPr>
              <w:t>2.50</w:t>
            </w:r>
          </w:p>
        </w:tc>
        <w:tc>
          <w:tcPr>
            <w:tcW w:w="1134" w:type="dxa"/>
            <w:noWrap w:val="0"/>
            <w:vAlign w:val="center"/>
          </w:tcPr>
          <w:p w14:paraId="0B0EE2FE">
            <w:pPr>
              <w:spacing w:line="500" w:lineRule="exact"/>
              <w:jc w:val="right"/>
              <w:rPr>
                <w:rFonts w:ascii="仿宋" w:hAnsi="仿宋" w:eastAsia="仿宋"/>
                <w:sz w:val="21"/>
                <w:szCs w:val="21"/>
              </w:rPr>
            </w:pPr>
            <w:r>
              <w:rPr>
                <w:rFonts w:ascii="仿宋" w:hAnsi="仿宋" w:eastAsia="仿宋"/>
                <w:sz w:val="21"/>
                <w:szCs w:val="21"/>
              </w:rPr>
              <w:t>50.00</w:t>
            </w:r>
          </w:p>
        </w:tc>
        <w:tc>
          <w:tcPr>
            <w:tcW w:w="1134" w:type="dxa"/>
            <w:noWrap w:val="0"/>
            <w:vAlign w:val="center"/>
          </w:tcPr>
          <w:p w14:paraId="61B340F4">
            <w:pPr>
              <w:spacing w:line="500" w:lineRule="exact"/>
              <w:jc w:val="right"/>
              <w:rPr>
                <w:rFonts w:ascii="仿宋" w:hAnsi="仿宋" w:eastAsia="仿宋"/>
                <w:sz w:val="21"/>
                <w:szCs w:val="21"/>
              </w:rPr>
            </w:pPr>
          </w:p>
        </w:tc>
        <w:tc>
          <w:tcPr>
            <w:tcW w:w="1134" w:type="dxa"/>
            <w:noWrap w:val="0"/>
            <w:vAlign w:val="center"/>
          </w:tcPr>
          <w:p w14:paraId="4960EE9F">
            <w:pPr>
              <w:spacing w:line="500" w:lineRule="exact"/>
              <w:jc w:val="right"/>
              <w:rPr>
                <w:rFonts w:ascii="仿宋" w:hAnsi="仿宋" w:eastAsia="仿宋"/>
                <w:sz w:val="21"/>
                <w:szCs w:val="21"/>
              </w:rPr>
            </w:pPr>
          </w:p>
        </w:tc>
        <w:tc>
          <w:tcPr>
            <w:tcW w:w="1134" w:type="dxa"/>
            <w:noWrap w:val="0"/>
            <w:vAlign w:val="center"/>
          </w:tcPr>
          <w:p w14:paraId="79A71366">
            <w:pPr>
              <w:spacing w:line="500" w:lineRule="exact"/>
              <w:jc w:val="right"/>
              <w:rPr>
                <w:rFonts w:ascii="仿宋" w:hAnsi="仿宋" w:eastAsia="仿宋"/>
                <w:sz w:val="21"/>
                <w:szCs w:val="21"/>
              </w:rPr>
            </w:pPr>
          </w:p>
        </w:tc>
        <w:tc>
          <w:tcPr>
            <w:tcW w:w="1134" w:type="dxa"/>
            <w:noWrap w:val="0"/>
            <w:vAlign w:val="center"/>
          </w:tcPr>
          <w:p w14:paraId="5EF7162A">
            <w:pPr>
              <w:spacing w:line="500" w:lineRule="exact"/>
              <w:jc w:val="right"/>
              <w:rPr>
                <w:rFonts w:ascii="仿宋" w:hAnsi="仿宋" w:eastAsia="仿宋"/>
                <w:sz w:val="21"/>
                <w:szCs w:val="21"/>
              </w:rPr>
            </w:pPr>
          </w:p>
        </w:tc>
        <w:tc>
          <w:tcPr>
            <w:tcW w:w="1134" w:type="dxa"/>
            <w:noWrap w:val="0"/>
            <w:vAlign w:val="center"/>
          </w:tcPr>
          <w:p w14:paraId="4CB40F01">
            <w:pPr>
              <w:spacing w:line="500" w:lineRule="exact"/>
              <w:jc w:val="right"/>
              <w:rPr>
                <w:rFonts w:ascii="仿宋" w:hAnsi="仿宋" w:eastAsia="仿宋"/>
                <w:sz w:val="21"/>
                <w:szCs w:val="21"/>
              </w:rPr>
            </w:pPr>
            <w:r>
              <w:rPr>
                <w:rFonts w:ascii="仿宋" w:hAnsi="仿宋" w:eastAsia="仿宋"/>
                <w:sz w:val="21"/>
                <w:szCs w:val="21"/>
              </w:rPr>
              <w:t>50.00</w:t>
            </w:r>
          </w:p>
        </w:tc>
      </w:tr>
      <w:tr w14:paraId="146F3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FB1F79C">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730F285D">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76339AFD">
            <w:pPr>
              <w:spacing w:line="500" w:lineRule="exact"/>
              <w:jc w:val="left"/>
              <w:rPr>
                <w:rFonts w:hint="eastAsia" w:ascii="仿宋" w:hAnsi="仿宋" w:eastAsia="仿宋"/>
                <w:sz w:val="21"/>
                <w:szCs w:val="21"/>
              </w:rPr>
            </w:pPr>
            <w:r>
              <w:rPr>
                <w:rFonts w:hint="eastAsia" w:ascii="仿宋" w:hAnsi="仿宋" w:eastAsia="仿宋"/>
                <w:sz w:val="21"/>
                <w:szCs w:val="21"/>
              </w:rPr>
              <w:t>其他计算机设备</w:t>
            </w:r>
          </w:p>
        </w:tc>
        <w:tc>
          <w:tcPr>
            <w:tcW w:w="1531" w:type="dxa"/>
            <w:noWrap w:val="0"/>
            <w:vAlign w:val="center"/>
          </w:tcPr>
          <w:p w14:paraId="45305FFB">
            <w:pPr>
              <w:spacing w:line="500" w:lineRule="exact"/>
              <w:jc w:val="left"/>
              <w:rPr>
                <w:rFonts w:ascii="仿宋" w:hAnsi="仿宋" w:eastAsia="仿宋"/>
                <w:sz w:val="21"/>
                <w:szCs w:val="21"/>
              </w:rPr>
            </w:pPr>
            <w:r>
              <w:rPr>
                <w:rFonts w:ascii="仿宋" w:hAnsi="仿宋" w:eastAsia="仿宋"/>
                <w:sz w:val="21"/>
                <w:szCs w:val="21"/>
              </w:rPr>
              <w:t>A02010199</w:t>
            </w:r>
          </w:p>
        </w:tc>
        <w:tc>
          <w:tcPr>
            <w:tcW w:w="709" w:type="dxa"/>
            <w:noWrap w:val="0"/>
            <w:vAlign w:val="center"/>
          </w:tcPr>
          <w:p w14:paraId="7912522A">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1C002CD0">
            <w:pPr>
              <w:spacing w:line="500" w:lineRule="exact"/>
              <w:jc w:val="right"/>
              <w:rPr>
                <w:rFonts w:ascii="仿宋" w:hAnsi="仿宋" w:eastAsia="仿宋"/>
                <w:sz w:val="21"/>
                <w:szCs w:val="21"/>
              </w:rPr>
            </w:pPr>
            <w:r>
              <w:rPr>
                <w:rFonts w:ascii="仿宋" w:hAnsi="仿宋" w:eastAsia="仿宋"/>
                <w:sz w:val="21"/>
                <w:szCs w:val="21"/>
              </w:rPr>
              <w:t>80</w:t>
            </w:r>
          </w:p>
        </w:tc>
        <w:tc>
          <w:tcPr>
            <w:tcW w:w="907" w:type="dxa"/>
            <w:noWrap w:val="0"/>
            <w:vAlign w:val="center"/>
          </w:tcPr>
          <w:p w14:paraId="193A574D">
            <w:pPr>
              <w:spacing w:line="500" w:lineRule="exact"/>
              <w:jc w:val="right"/>
              <w:rPr>
                <w:rFonts w:ascii="仿宋" w:hAnsi="仿宋" w:eastAsia="仿宋"/>
                <w:sz w:val="21"/>
                <w:szCs w:val="21"/>
              </w:rPr>
            </w:pPr>
            <w:r>
              <w:rPr>
                <w:rFonts w:ascii="仿宋" w:hAnsi="仿宋" w:eastAsia="仿宋"/>
                <w:sz w:val="21"/>
                <w:szCs w:val="21"/>
              </w:rPr>
              <w:t>0.40</w:t>
            </w:r>
          </w:p>
        </w:tc>
        <w:tc>
          <w:tcPr>
            <w:tcW w:w="1134" w:type="dxa"/>
            <w:noWrap w:val="0"/>
            <w:vAlign w:val="center"/>
          </w:tcPr>
          <w:p w14:paraId="661E37B2">
            <w:pPr>
              <w:spacing w:line="500" w:lineRule="exact"/>
              <w:jc w:val="right"/>
              <w:rPr>
                <w:rFonts w:ascii="仿宋" w:hAnsi="仿宋" w:eastAsia="仿宋"/>
                <w:sz w:val="21"/>
                <w:szCs w:val="21"/>
              </w:rPr>
            </w:pPr>
            <w:r>
              <w:rPr>
                <w:rFonts w:ascii="仿宋" w:hAnsi="仿宋" w:eastAsia="仿宋"/>
                <w:sz w:val="21"/>
                <w:szCs w:val="21"/>
              </w:rPr>
              <w:t>32.00</w:t>
            </w:r>
          </w:p>
        </w:tc>
        <w:tc>
          <w:tcPr>
            <w:tcW w:w="1134" w:type="dxa"/>
            <w:noWrap w:val="0"/>
            <w:vAlign w:val="center"/>
          </w:tcPr>
          <w:p w14:paraId="2586644A">
            <w:pPr>
              <w:spacing w:line="500" w:lineRule="exact"/>
              <w:jc w:val="right"/>
              <w:rPr>
                <w:rFonts w:ascii="仿宋" w:hAnsi="仿宋" w:eastAsia="仿宋"/>
                <w:sz w:val="21"/>
                <w:szCs w:val="21"/>
              </w:rPr>
            </w:pPr>
          </w:p>
        </w:tc>
        <w:tc>
          <w:tcPr>
            <w:tcW w:w="1134" w:type="dxa"/>
            <w:noWrap w:val="0"/>
            <w:vAlign w:val="center"/>
          </w:tcPr>
          <w:p w14:paraId="2257FAF4">
            <w:pPr>
              <w:spacing w:line="500" w:lineRule="exact"/>
              <w:jc w:val="right"/>
              <w:rPr>
                <w:rFonts w:ascii="仿宋" w:hAnsi="仿宋" w:eastAsia="仿宋"/>
                <w:sz w:val="21"/>
                <w:szCs w:val="21"/>
              </w:rPr>
            </w:pPr>
          </w:p>
        </w:tc>
        <w:tc>
          <w:tcPr>
            <w:tcW w:w="1134" w:type="dxa"/>
            <w:noWrap w:val="0"/>
            <w:vAlign w:val="center"/>
          </w:tcPr>
          <w:p w14:paraId="3CF4D48F">
            <w:pPr>
              <w:spacing w:line="500" w:lineRule="exact"/>
              <w:jc w:val="right"/>
              <w:rPr>
                <w:rFonts w:ascii="仿宋" w:hAnsi="仿宋" w:eastAsia="仿宋"/>
                <w:sz w:val="21"/>
                <w:szCs w:val="21"/>
              </w:rPr>
            </w:pPr>
          </w:p>
        </w:tc>
        <w:tc>
          <w:tcPr>
            <w:tcW w:w="1134" w:type="dxa"/>
            <w:noWrap w:val="0"/>
            <w:vAlign w:val="center"/>
          </w:tcPr>
          <w:p w14:paraId="62E01C16">
            <w:pPr>
              <w:spacing w:line="500" w:lineRule="exact"/>
              <w:jc w:val="right"/>
              <w:rPr>
                <w:rFonts w:ascii="仿宋" w:hAnsi="仿宋" w:eastAsia="仿宋"/>
                <w:sz w:val="21"/>
                <w:szCs w:val="21"/>
              </w:rPr>
            </w:pPr>
          </w:p>
        </w:tc>
        <w:tc>
          <w:tcPr>
            <w:tcW w:w="1134" w:type="dxa"/>
            <w:noWrap w:val="0"/>
            <w:vAlign w:val="center"/>
          </w:tcPr>
          <w:p w14:paraId="1A87FF35">
            <w:pPr>
              <w:spacing w:line="500" w:lineRule="exact"/>
              <w:jc w:val="right"/>
              <w:rPr>
                <w:rFonts w:ascii="仿宋" w:hAnsi="仿宋" w:eastAsia="仿宋"/>
                <w:sz w:val="21"/>
                <w:szCs w:val="21"/>
              </w:rPr>
            </w:pPr>
            <w:r>
              <w:rPr>
                <w:rFonts w:ascii="仿宋" w:hAnsi="仿宋" w:eastAsia="仿宋"/>
                <w:sz w:val="21"/>
                <w:szCs w:val="21"/>
              </w:rPr>
              <w:t>32.00</w:t>
            </w:r>
          </w:p>
        </w:tc>
      </w:tr>
      <w:tr w14:paraId="5DB7D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2FA278FC">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5119D038">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20B44B84">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24330650">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6053C1CE">
            <w:pPr>
              <w:spacing w:line="500" w:lineRule="exact"/>
              <w:jc w:val="center"/>
              <w:rPr>
                <w:rFonts w:hint="eastAsia" w:ascii="仿宋" w:hAnsi="仿宋" w:eastAsia="仿宋"/>
                <w:sz w:val="21"/>
                <w:szCs w:val="21"/>
              </w:rPr>
            </w:pPr>
            <w:r>
              <w:rPr>
                <w:rFonts w:hint="eastAsia" w:ascii="仿宋" w:hAnsi="仿宋" w:eastAsia="仿宋"/>
                <w:sz w:val="21"/>
                <w:szCs w:val="21"/>
              </w:rPr>
              <w:t>辆</w:t>
            </w:r>
          </w:p>
        </w:tc>
        <w:tc>
          <w:tcPr>
            <w:tcW w:w="907" w:type="dxa"/>
            <w:noWrap w:val="0"/>
            <w:vAlign w:val="center"/>
          </w:tcPr>
          <w:p w14:paraId="4E8BDF9B">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3FAA5AFB">
            <w:pPr>
              <w:spacing w:line="500" w:lineRule="exact"/>
              <w:jc w:val="right"/>
              <w:rPr>
                <w:rFonts w:ascii="仿宋" w:hAnsi="仿宋" w:eastAsia="仿宋"/>
                <w:sz w:val="21"/>
                <w:szCs w:val="21"/>
              </w:rPr>
            </w:pPr>
            <w:r>
              <w:rPr>
                <w:rFonts w:ascii="仿宋" w:hAnsi="仿宋" w:eastAsia="仿宋"/>
                <w:sz w:val="21"/>
                <w:szCs w:val="21"/>
              </w:rPr>
              <w:t>18.00</w:t>
            </w:r>
          </w:p>
        </w:tc>
        <w:tc>
          <w:tcPr>
            <w:tcW w:w="1134" w:type="dxa"/>
            <w:noWrap w:val="0"/>
            <w:vAlign w:val="center"/>
          </w:tcPr>
          <w:p w14:paraId="70A9E451">
            <w:pPr>
              <w:spacing w:line="500" w:lineRule="exact"/>
              <w:jc w:val="right"/>
              <w:rPr>
                <w:rFonts w:ascii="仿宋" w:hAnsi="仿宋" w:eastAsia="仿宋"/>
                <w:sz w:val="21"/>
                <w:szCs w:val="21"/>
              </w:rPr>
            </w:pPr>
            <w:r>
              <w:rPr>
                <w:rFonts w:ascii="仿宋" w:hAnsi="仿宋" w:eastAsia="仿宋"/>
                <w:sz w:val="21"/>
                <w:szCs w:val="21"/>
              </w:rPr>
              <w:t>18.00</w:t>
            </w:r>
          </w:p>
        </w:tc>
        <w:tc>
          <w:tcPr>
            <w:tcW w:w="1134" w:type="dxa"/>
            <w:noWrap w:val="0"/>
            <w:vAlign w:val="center"/>
          </w:tcPr>
          <w:p w14:paraId="71BD9AFE">
            <w:pPr>
              <w:spacing w:line="500" w:lineRule="exact"/>
              <w:jc w:val="right"/>
              <w:rPr>
                <w:rFonts w:ascii="仿宋" w:hAnsi="仿宋" w:eastAsia="仿宋"/>
                <w:sz w:val="21"/>
                <w:szCs w:val="21"/>
              </w:rPr>
            </w:pPr>
          </w:p>
        </w:tc>
        <w:tc>
          <w:tcPr>
            <w:tcW w:w="1134" w:type="dxa"/>
            <w:noWrap w:val="0"/>
            <w:vAlign w:val="center"/>
          </w:tcPr>
          <w:p w14:paraId="01795BC9">
            <w:pPr>
              <w:spacing w:line="500" w:lineRule="exact"/>
              <w:jc w:val="right"/>
              <w:rPr>
                <w:rFonts w:ascii="仿宋" w:hAnsi="仿宋" w:eastAsia="仿宋"/>
                <w:sz w:val="21"/>
                <w:szCs w:val="21"/>
              </w:rPr>
            </w:pPr>
          </w:p>
        </w:tc>
        <w:tc>
          <w:tcPr>
            <w:tcW w:w="1134" w:type="dxa"/>
            <w:noWrap w:val="0"/>
            <w:vAlign w:val="center"/>
          </w:tcPr>
          <w:p w14:paraId="5EE5EA55">
            <w:pPr>
              <w:spacing w:line="500" w:lineRule="exact"/>
              <w:jc w:val="right"/>
              <w:rPr>
                <w:rFonts w:ascii="仿宋" w:hAnsi="仿宋" w:eastAsia="仿宋"/>
                <w:sz w:val="21"/>
                <w:szCs w:val="21"/>
              </w:rPr>
            </w:pPr>
          </w:p>
        </w:tc>
        <w:tc>
          <w:tcPr>
            <w:tcW w:w="1134" w:type="dxa"/>
            <w:noWrap w:val="0"/>
            <w:vAlign w:val="center"/>
          </w:tcPr>
          <w:p w14:paraId="1594E25C">
            <w:pPr>
              <w:spacing w:line="500" w:lineRule="exact"/>
              <w:jc w:val="right"/>
              <w:rPr>
                <w:rFonts w:ascii="仿宋" w:hAnsi="仿宋" w:eastAsia="仿宋"/>
                <w:sz w:val="21"/>
                <w:szCs w:val="21"/>
              </w:rPr>
            </w:pPr>
          </w:p>
        </w:tc>
        <w:tc>
          <w:tcPr>
            <w:tcW w:w="1134" w:type="dxa"/>
            <w:noWrap w:val="0"/>
            <w:vAlign w:val="center"/>
          </w:tcPr>
          <w:p w14:paraId="45569108">
            <w:pPr>
              <w:spacing w:line="500" w:lineRule="exact"/>
              <w:jc w:val="right"/>
              <w:rPr>
                <w:rFonts w:ascii="仿宋" w:hAnsi="仿宋" w:eastAsia="仿宋"/>
                <w:sz w:val="21"/>
                <w:szCs w:val="21"/>
              </w:rPr>
            </w:pPr>
            <w:r>
              <w:rPr>
                <w:rFonts w:ascii="仿宋" w:hAnsi="仿宋" w:eastAsia="仿宋"/>
                <w:sz w:val="21"/>
                <w:szCs w:val="21"/>
              </w:rPr>
              <w:t>18.00</w:t>
            </w:r>
          </w:p>
        </w:tc>
      </w:tr>
      <w:tr w14:paraId="19B64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7E4C93C2">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0992E953">
            <w:pPr>
              <w:spacing w:line="500" w:lineRule="exact"/>
              <w:jc w:val="right"/>
              <w:rPr>
                <w:rFonts w:ascii="仿宋" w:hAnsi="仿宋" w:eastAsia="仿宋"/>
                <w:sz w:val="21"/>
                <w:szCs w:val="21"/>
              </w:rPr>
            </w:pPr>
            <w:r>
              <w:rPr>
                <w:rFonts w:ascii="仿宋" w:hAnsi="仿宋" w:eastAsia="仿宋"/>
                <w:sz w:val="21"/>
                <w:szCs w:val="21"/>
              </w:rPr>
              <w:t>75.00</w:t>
            </w:r>
          </w:p>
        </w:tc>
        <w:tc>
          <w:tcPr>
            <w:tcW w:w="1531" w:type="dxa"/>
            <w:noWrap w:val="0"/>
            <w:vAlign w:val="center"/>
          </w:tcPr>
          <w:p w14:paraId="50D36309">
            <w:pPr>
              <w:spacing w:line="500" w:lineRule="exact"/>
              <w:jc w:val="left"/>
              <w:rPr>
                <w:rFonts w:hint="eastAsia" w:ascii="仿宋" w:hAnsi="仿宋" w:eastAsia="仿宋"/>
                <w:sz w:val="21"/>
                <w:szCs w:val="21"/>
              </w:rPr>
            </w:pPr>
            <w:r>
              <w:rPr>
                <w:rFonts w:hint="eastAsia" w:ascii="仿宋" w:hAnsi="仿宋" w:eastAsia="仿宋"/>
                <w:sz w:val="21"/>
                <w:szCs w:val="21"/>
              </w:rPr>
              <w:t>其他运营服务</w:t>
            </w:r>
          </w:p>
        </w:tc>
        <w:tc>
          <w:tcPr>
            <w:tcW w:w="1531" w:type="dxa"/>
            <w:noWrap w:val="0"/>
            <w:vAlign w:val="center"/>
          </w:tcPr>
          <w:p w14:paraId="66601F5D">
            <w:pPr>
              <w:spacing w:line="500" w:lineRule="exact"/>
              <w:jc w:val="left"/>
              <w:rPr>
                <w:rFonts w:ascii="仿宋" w:hAnsi="仿宋" w:eastAsia="仿宋"/>
                <w:sz w:val="21"/>
                <w:szCs w:val="21"/>
              </w:rPr>
            </w:pPr>
            <w:r>
              <w:rPr>
                <w:rFonts w:ascii="仿宋" w:hAnsi="仿宋" w:eastAsia="仿宋"/>
                <w:sz w:val="21"/>
                <w:szCs w:val="21"/>
              </w:rPr>
              <w:t>C020799</w:t>
            </w:r>
          </w:p>
        </w:tc>
        <w:tc>
          <w:tcPr>
            <w:tcW w:w="709" w:type="dxa"/>
            <w:noWrap w:val="0"/>
            <w:vAlign w:val="center"/>
          </w:tcPr>
          <w:p w14:paraId="28DBEFD2">
            <w:pPr>
              <w:spacing w:line="500" w:lineRule="exact"/>
              <w:jc w:val="center"/>
              <w:rPr>
                <w:rFonts w:hint="eastAsia" w:ascii="仿宋" w:hAnsi="仿宋" w:eastAsia="仿宋"/>
                <w:sz w:val="21"/>
                <w:szCs w:val="21"/>
              </w:rPr>
            </w:pPr>
            <w:r>
              <w:rPr>
                <w:rFonts w:hint="eastAsia" w:ascii="仿宋" w:hAnsi="仿宋" w:eastAsia="仿宋"/>
                <w:sz w:val="21"/>
                <w:szCs w:val="21"/>
              </w:rPr>
              <w:t>次</w:t>
            </w:r>
          </w:p>
        </w:tc>
        <w:tc>
          <w:tcPr>
            <w:tcW w:w="907" w:type="dxa"/>
            <w:noWrap w:val="0"/>
            <w:vAlign w:val="center"/>
          </w:tcPr>
          <w:p w14:paraId="5FE0FD26">
            <w:pPr>
              <w:spacing w:line="500" w:lineRule="exact"/>
              <w:jc w:val="right"/>
              <w:rPr>
                <w:rFonts w:ascii="仿宋" w:hAnsi="仿宋" w:eastAsia="仿宋"/>
                <w:sz w:val="21"/>
                <w:szCs w:val="21"/>
              </w:rPr>
            </w:pPr>
            <w:r>
              <w:rPr>
                <w:rFonts w:ascii="仿宋" w:hAnsi="仿宋" w:eastAsia="仿宋"/>
                <w:sz w:val="21"/>
                <w:szCs w:val="21"/>
              </w:rPr>
              <w:t>4</w:t>
            </w:r>
          </w:p>
        </w:tc>
        <w:tc>
          <w:tcPr>
            <w:tcW w:w="907" w:type="dxa"/>
            <w:noWrap w:val="0"/>
            <w:vAlign w:val="center"/>
          </w:tcPr>
          <w:p w14:paraId="29446B49">
            <w:pPr>
              <w:spacing w:line="500" w:lineRule="exact"/>
              <w:jc w:val="right"/>
              <w:rPr>
                <w:rFonts w:ascii="仿宋" w:hAnsi="仿宋" w:eastAsia="仿宋"/>
                <w:sz w:val="21"/>
                <w:szCs w:val="21"/>
              </w:rPr>
            </w:pPr>
            <w:r>
              <w:rPr>
                <w:rFonts w:ascii="仿宋" w:hAnsi="仿宋" w:eastAsia="仿宋"/>
                <w:sz w:val="21"/>
                <w:szCs w:val="21"/>
              </w:rPr>
              <w:t>2.00</w:t>
            </w:r>
          </w:p>
        </w:tc>
        <w:tc>
          <w:tcPr>
            <w:tcW w:w="1134" w:type="dxa"/>
            <w:noWrap w:val="0"/>
            <w:vAlign w:val="center"/>
          </w:tcPr>
          <w:p w14:paraId="609514E6">
            <w:pPr>
              <w:spacing w:line="500" w:lineRule="exact"/>
              <w:jc w:val="right"/>
              <w:rPr>
                <w:rFonts w:ascii="仿宋" w:hAnsi="仿宋" w:eastAsia="仿宋"/>
                <w:sz w:val="21"/>
                <w:szCs w:val="21"/>
              </w:rPr>
            </w:pPr>
            <w:r>
              <w:rPr>
                <w:rFonts w:ascii="仿宋" w:hAnsi="仿宋" w:eastAsia="仿宋"/>
                <w:sz w:val="21"/>
                <w:szCs w:val="21"/>
              </w:rPr>
              <w:t>8.00</w:t>
            </w:r>
          </w:p>
        </w:tc>
        <w:tc>
          <w:tcPr>
            <w:tcW w:w="1134" w:type="dxa"/>
            <w:noWrap w:val="0"/>
            <w:vAlign w:val="center"/>
          </w:tcPr>
          <w:p w14:paraId="468D5E69">
            <w:pPr>
              <w:spacing w:line="500" w:lineRule="exact"/>
              <w:jc w:val="right"/>
              <w:rPr>
                <w:rFonts w:ascii="仿宋" w:hAnsi="仿宋" w:eastAsia="仿宋"/>
                <w:sz w:val="21"/>
                <w:szCs w:val="21"/>
              </w:rPr>
            </w:pPr>
          </w:p>
        </w:tc>
        <w:tc>
          <w:tcPr>
            <w:tcW w:w="1134" w:type="dxa"/>
            <w:noWrap w:val="0"/>
            <w:vAlign w:val="center"/>
          </w:tcPr>
          <w:p w14:paraId="751CDDDC">
            <w:pPr>
              <w:spacing w:line="500" w:lineRule="exact"/>
              <w:jc w:val="right"/>
              <w:rPr>
                <w:rFonts w:ascii="仿宋" w:hAnsi="仿宋" w:eastAsia="仿宋"/>
                <w:sz w:val="21"/>
                <w:szCs w:val="21"/>
              </w:rPr>
            </w:pPr>
          </w:p>
        </w:tc>
        <w:tc>
          <w:tcPr>
            <w:tcW w:w="1134" w:type="dxa"/>
            <w:noWrap w:val="0"/>
            <w:vAlign w:val="center"/>
          </w:tcPr>
          <w:p w14:paraId="3D551BE1">
            <w:pPr>
              <w:spacing w:line="500" w:lineRule="exact"/>
              <w:jc w:val="right"/>
              <w:rPr>
                <w:rFonts w:ascii="仿宋" w:hAnsi="仿宋" w:eastAsia="仿宋"/>
                <w:sz w:val="21"/>
                <w:szCs w:val="21"/>
              </w:rPr>
            </w:pPr>
          </w:p>
        </w:tc>
        <w:tc>
          <w:tcPr>
            <w:tcW w:w="1134" w:type="dxa"/>
            <w:noWrap w:val="0"/>
            <w:vAlign w:val="center"/>
          </w:tcPr>
          <w:p w14:paraId="71994FD8">
            <w:pPr>
              <w:spacing w:line="500" w:lineRule="exact"/>
              <w:jc w:val="right"/>
              <w:rPr>
                <w:rFonts w:ascii="仿宋" w:hAnsi="仿宋" w:eastAsia="仿宋"/>
                <w:sz w:val="21"/>
                <w:szCs w:val="21"/>
              </w:rPr>
            </w:pPr>
          </w:p>
        </w:tc>
        <w:tc>
          <w:tcPr>
            <w:tcW w:w="1134" w:type="dxa"/>
            <w:noWrap w:val="0"/>
            <w:vAlign w:val="center"/>
          </w:tcPr>
          <w:p w14:paraId="33308E3F">
            <w:pPr>
              <w:spacing w:line="500" w:lineRule="exact"/>
              <w:jc w:val="right"/>
              <w:rPr>
                <w:rFonts w:ascii="仿宋" w:hAnsi="仿宋" w:eastAsia="仿宋"/>
                <w:sz w:val="21"/>
                <w:szCs w:val="21"/>
              </w:rPr>
            </w:pPr>
            <w:r>
              <w:rPr>
                <w:rFonts w:ascii="仿宋" w:hAnsi="仿宋" w:eastAsia="仿宋"/>
                <w:sz w:val="21"/>
                <w:szCs w:val="21"/>
              </w:rPr>
              <w:t>8.00</w:t>
            </w:r>
          </w:p>
        </w:tc>
      </w:tr>
      <w:tr w14:paraId="1F780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7D1EF14D">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4EF81770">
            <w:pPr>
              <w:spacing w:line="500" w:lineRule="exact"/>
              <w:jc w:val="right"/>
              <w:rPr>
                <w:rFonts w:ascii="仿宋" w:hAnsi="仿宋" w:eastAsia="仿宋"/>
                <w:sz w:val="21"/>
                <w:szCs w:val="21"/>
              </w:rPr>
            </w:pPr>
            <w:r>
              <w:rPr>
                <w:rFonts w:ascii="仿宋" w:hAnsi="仿宋" w:eastAsia="仿宋"/>
                <w:sz w:val="21"/>
                <w:szCs w:val="21"/>
              </w:rPr>
              <w:t>75.00</w:t>
            </w:r>
          </w:p>
        </w:tc>
        <w:tc>
          <w:tcPr>
            <w:tcW w:w="1531" w:type="dxa"/>
            <w:noWrap w:val="0"/>
            <w:vAlign w:val="center"/>
          </w:tcPr>
          <w:p w14:paraId="0035CBC6">
            <w:pPr>
              <w:spacing w:line="500" w:lineRule="exact"/>
              <w:jc w:val="left"/>
              <w:rPr>
                <w:rFonts w:hint="eastAsia" w:ascii="仿宋" w:hAnsi="仿宋" w:eastAsia="仿宋"/>
                <w:sz w:val="21"/>
                <w:szCs w:val="21"/>
              </w:rPr>
            </w:pPr>
            <w:r>
              <w:rPr>
                <w:rFonts w:hint="eastAsia" w:ascii="仿宋" w:hAnsi="仿宋" w:eastAsia="仿宋"/>
                <w:sz w:val="21"/>
                <w:szCs w:val="21"/>
              </w:rPr>
              <w:t>基础环境运维服务</w:t>
            </w:r>
          </w:p>
        </w:tc>
        <w:tc>
          <w:tcPr>
            <w:tcW w:w="1531" w:type="dxa"/>
            <w:noWrap w:val="0"/>
            <w:vAlign w:val="center"/>
          </w:tcPr>
          <w:p w14:paraId="11A7954D">
            <w:pPr>
              <w:spacing w:line="500" w:lineRule="exact"/>
              <w:jc w:val="left"/>
              <w:rPr>
                <w:rFonts w:ascii="仿宋" w:hAnsi="仿宋" w:eastAsia="仿宋"/>
                <w:sz w:val="21"/>
                <w:szCs w:val="21"/>
              </w:rPr>
            </w:pPr>
            <w:r>
              <w:rPr>
                <w:rFonts w:ascii="仿宋" w:hAnsi="仿宋" w:eastAsia="仿宋"/>
                <w:sz w:val="21"/>
                <w:szCs w:val="21"/>
              </w:rPr>
              <w:t>C020601</w:t>
            </w:r>
          </w:p>
        </w:tc>
        <w:tc>
          <w:tcPr>
            <w:tcW w:w="709" w:type="dxa"/>
            <w:noWrap w:val="0"/>
            <w:vAlign w:val="center"/>
          </w:tcPr>
          <w:p w14:paraId="6ACCFC6C">
            <w:pPr>
              <w:spacing w:line="500" w:lineRule="exact"/>
              <w:jc w:val="center"/>
              <w:rPr>
                <w:rFonts w:hint="eastAsia" w:ascii="仿宋" w:hAnsi="仿宋" w:eastAsia="仿宋"/>
                <w:sz w:val="21"/>
                <w:szCs w:val="21"/>
              </w:rPr>
            </w:pPr>
            <w:r>
              <w:rPr>
                <w:rFonts w:hint="eastAsia" w:ascii="仿宋" w:hAnsi="仿宋" w:eastAsia="仿宋"/>
                <w:sz w:val="21"/>
                <w:szCs w:val="21"/>
              </w:rPr>
              <w:t>次</w:t>
            </w:r>
          </w:p>
        </w:tc>
        <w:tc>
          <w:tcPr>
            <w:tcW w:w="907" w:type="dxa"/>
            <w:noWrap w:val="0"/>
            <w:vAlign w:val="center"/>
          </w:tcPr>
          <w:p w14:paraId="558B2AA7">
            <w:pPr>
              <w:spacing w:line="500" w:lineRule="exact"/>
              <w:jc w:val="right"/>
              <w:rPr>
                <w:rFonts w:ascii="仿宋" w:hAnsi="仿宋" w:eastAsia="仿宋"/>
                <w:sz w:val="21"/>
                <w:szCs w:val="21"/>
              </w:rPr>
            </w:pPr>
            <w:r>
              <w:rPr>
                <w:rFonts w:ascii="仿宋" w:hAnsi="仿宋" w:eastAsia="仿宋"/>
                <w:sz w:val="21"/>
                <w:szCs w:val="21"/>
              </w:rPr>
              <w:t>16</w:t>
            </w:r>
          </w:p>
        </w:tc>
        <w:tc>
          <w:tcPr>
            <w:tcW w:w="907" w:type="dxa"/>
            <w:noWrap w:val="0"/>
            <w:vAlign w:val="center"/>
          </w:tcPr>
          <w:p w14:paraId="42C4E72F">
            <w:pPr>
              <w:spacing w:line="500" w:lineRule="exact"/>
              <w:jc w:val="right"/>
              <w:rPr>
                <w:rFonts w:ascii="仿宋" w:hAnsi="仿宋" w:eastAsia="仿宋"/>
                <w:sz w:val="21"/>
                <w:szCs w:val="21"/>
              </w:rPr>
            </w:pPr>
            <w:r>
              <w:rPr>
                <w:rFonts w:ascii="仿宋" w:hAnsi="仿宋" w:eastAsia="仿宋"/>
                <w:sz w:val="21"/>
                <w:szCs w:val="21"/>
              </w:rPr>
              <w:t>0.25</w:t>
            </w:r>
          </w:p>
        </w:tc>
        <w:tc>
          <w:tcPr>
            <w:tcW w:w="1134" w:type="dxa"/>
            <w:noWrap w:val="0"/>
            <w:vAlign w:val="center"/>
          </w:tcPr>
          <w:p w14:paraId="4B828058">
            <w:pPr>
              <w:spacing w:line="500" w:lineRule="exact"/>
              <w:jc w:val="right"/>
              <w:rPr>
                <w:rFonts w:ascii="仿宋" w:hAnsi="仿宋" w:eastAsia="仿宋"/>
                <w:sz w:val="21"/>
                <w:szCs w:val="21"/>
              </w:rPr>
            </w:pPr>
            <w:r>
              <w:rPr>
                <w:rFonts w:ascii="仿宋" w:hAnsi="仿宋" w:eastAsia="仿宋"/>
                <w:sz w:val="21"/>
                <w:szCs w:val="21"/>
              </w:rPr>
              <w:t>4.00</w:t>
            </w:r>
          </w:p>
        </w:tc>
        <w:tc>
          <w:tcPr>
            <w:tcW w:w="1134" w:type="dxa"/>
            <w:noWrap w:val="0"/>
            <w:vAlign w:val="center"/>
          </w:tcPr>
          <w:p w14:paraId="151B452C">
            <w:pPr>
              <w:spacing w:line="500" w:lineRule="exact"/>
              <w:jc w:val="right"/>
              <w:rPr>
                <w:rFonts w:ascii="仿宋" w:hAnsi="仿宋" w:eastAsia="仿宋"/>
                <w:sz w:val="21"/>
                <w:szCs w:val="21"/>
              </w:rPr>
            </w:pPr>
          </w:p>
        </w:tc>
        <w:tc>
          <w:tcPr>
            <w:tcW w:w="1134" w:type="dxa"/>
            <w:noWrap w:val="0"/>
            <w:vAlign w:val="center"/>
          </w:tcPr>
          <w:p w14:paraId="6D0EAE4E">
            <w:pPr>
              <w:spacing w:line="500" w:lineRule="exact"/>
              <w:jc w:val="right"/>
              <w:rPr>
                <w:rFonts w:ascii="仿宋" w:hAnsi="仿宋" w:eastAsia="仿宋"/>
                <w:sz w:val="21"/>
                <w:szCs w:val="21"/>
              </w:rPr>
            </w:pPr>
          </w:p>
        </w:tc>
        <w:tc>
          <w:tcPr>
            <w:tcW w:w="1134" w:type="dxa"/>
            <w:noWrap w:val="0"/>
            <w:vAlign w:val="center"/>
          </w:tcPr>
          <w:p w14:paraId="7D891344">
            <w:pPr>
              <w:spacing w:line="500" w:lineRule="exact"/>
              <w:jc w:val="right"/>
              <w:rPr>
                <w:rFonts w:ascii="仿宋" w:hAnsi="仿宋" w:eastAsia="仿宋"/>
                <w:sz w:val="21"/>
                <w:szCs w:val="21"/>
              </w:rPr>
            </w:pPr>
          </w:p>
        </w:tc>
        <w:tc>
          <w:tcPr>
            <w:tcW w:w="1134" w:type="dxa"/>
            <w:noWrap w:val="0"/>
            <w:vAlign w:val="center"/>
          </w:tcPr>
          <w:p w14:paraId="1036F477">
            <w:pPr>
              <w:spacing w:line="500" w:lineRule="exact"/>
              <w:jc w:val="right"/>
              <w:rPr>
                <w:rFonts w:ascii="仿宋" w:hAnsi="仿宋" w:eastAsia="仿宋"/>
                <w:sz w:val="21"/>
                <w:szCs w:val="21"/>
              </w:rPr>
            </w:pPr>
          </w:p>
        </w:tc>
        <w:tc>
          <w:tcPr>
            <w:tcW w:w="1134" w:type="dxa"/>
            <w:noWrap w:val="0"/>
            <w:vAlign w:val="center"/>
          </w:tcPr>
          <w:p w14:paraId="00E29F93">
            <w:pPr>
              <w:spacing w:line="500" w:lineRule="exact"/>
              <w:jc w:val="right"/>
              <w:rPr>
                <w:rFonts w:ascii="仿宋" w:hAnsi="仿宋" w:eastAsia="仿宋"/>
                <w:sz w:val="21"/>
                <w:szCs w:val="21"/>
              </w:rPr>
            </w:pPr>
            <w:r>
              <w:rPr>
                <w:rFonts w:ascii="仿宋" w:hAnsi="仿宋" w:eastAsia="仿宋"/>
                <w:sz w:val="21"/>
                <w:szCs w:val="21"/>
              </w:rPr>
              <w:t>4.00</w:t>
            </w:r>
          </w:p>
        </w:tc>
      </w:tr>
      <w:tr w14:paraId="08172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46EA9B1">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5DC0C9B4">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5E671021">
            <w:pPr>
              <w:spacing w:line="500" w:lineRule="exact"/>
              <w:jc w:val="left"/>
              <w:rPr>
                <w:rFonts w:hint="eastAsia" w:ascii="仿宋" w:hAnsi="仿宋" w:eastAsia="仿宋"/>
                <w:sz w:val="21"/>
                <w:szCs w:val="21"/>
              </w:rPr>
            </w:pPr>
            <w:r>
              <w:rPr>
                <w:rFonts w:hint="eastAsia" w:ascii="仿宋" w:hAnsi="仿宋" w:eastAsia="仿宋"/>
                <w:sz w:val="21"/>
                <w:szCs w:val="21"/>
              </w:rPr>
              <w:t>其他椅凳类</w:t>
            </w:r>
          </w:p>
        </w:tc>
        <w:tc>
          <w:tcPr>
            <w:tcW w:w="1531" w:type="dxa"/>
            <w:noWrap w:val="0"/>
            <w:vAlign w:val="center"/>
          </w:tcPr>
          <w:p w14:paraId="1E48C372">
            <w:pPr>
              <w:spacing w:line="500" w:lineRule="exact"/>
              <w:jc w:val="left"/>
              <w:rPr>
                <w:rFonts w:ascii="仿宋" w:hAnsi="仿宋" w:eastAsia="仿宋"/>
                <w:sz w:val="21"/>
                <w:szCs w:val="21"/>
              </w:rPr>
            </w:pPr>
            <w:r>
              <w:rPr>
                <w:rFonts w:ascii="仿宋" w:hAnsi="仿宋" w:eastAsia="仿宋"/>
                <w:sz w:val="21"/>
                <w:szCs w:val="21"/>
              </w:rPr>
              <w:t>A060399</w:t>
            </w:r>
          </w:p>
        </w:tc>
        <w:tc>
          <w:tcPr>
            <w:tcW w:w="709" w:type="dxa"/>
            <w:noWrap w:val="0"/>
            <w:vAlign w:val="center"/>
          </w:tcPr>
          <w:p w14:paraId="251AF016">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13F38CED">
            <w:pPr>
              <w:spacing w:line="500" w:lineRule="exact"/>
              <w:jc w:val="right"/>
              <w:rPr>
                <w:rFonts w:ascii="仿宋" w:hAnsi="仿宋" w:eastAsia="仿宋"/>
                <w:sz w:val="21"/>
                <w:szCs w:val="21"/>
              </w:rPr>
            </w:pPr>
            <w:r>
              <w:rPr>
                <w:rFonts w:ascii="仿宋" w:hAnsi="仿宋" w:eastAsia="仿宋"/>
                <w:sz w:val="21"/>
                <w:szCs w:val="21"/>
              </w:rPr>
              <w:t>150</w:t>
            </w:r>
          </w:p>
        </w:tc>
        <w:tc>
          <w:tcPr>
            <w:tcW w:w="907" w:type="dxa"/>
            <w:noWrap w:val="0"/>
            <w:vAlign w:val="center"/>
          </w:tcPr>
          <w:p w14:paraId="3B1E2511">
            <w:pPr>
              <w:spacing w:line="500" w:lineRule="exact"/>
              <w:jc w:val="right"/>
              <w:rPr>
                <w:rFonts w:ascii="仿宋" w:hAnsi="仿宋" w:eastAsia="仿宋"/>
                <w:sz w:val="21"/>
                <w:szCs w:val="21"/>
              </w:rPr>
            </w:pPr>
            <w:r>
              <w:rPr>
                <w:rFonts w:ascii="仿宋" w:hAnsi="仿宋" w:eastAsia="仿宋"/>
                <w:sz w:val="21"/>
                <w:szCs w:val="21"/>
              </w:rPr>
              <w:t>0.10</w:t>
            </w:r>
          </w:p>
        </w:tc>
        <w:tc>
          <w:tcPr>
            <w:tcW w:w="1134" w:type="dxa"/>
            <w:noWrap w:val="0"/>
            <w:vAlign w:val="center"/>
          </w:tcPr>
          <w:p w14:paraId="01779758">
            <w:pPr>
              <w:spacing w:line="500" w:lineRule="exact"/>
              <w:jc w:val="right"/>
              <w:rPr>
                <w:rFonts w:ascii="仿宋" w:hAnsi="仿宋" w:eastAsia="仿宋"/>
                <w:sz w:val="21"/>
                <w:szCs w:val="21"/>
              </w:rPr>
            </w:pPr>
            <w:r>
              <w:rPr>
                <w:rFonts w:ascii="仿宋" w:hAnsi="仿宋" w:eastAsia="仿宋"/>
                <w:sz w:val="21"/>
                <w:szCs w:val="21"/>
              </w:rPr>
              <w:t>15.00</w:t>
            </w:r>
          </w:p>
        </w:tc>
        <w:tc>
          <w:tcPr>
            <w:tcW w:w="1134" w:type="dxa"/>
            <w:noWrap w:val="0"/>
            <w:vAlign w:val="center"/>
          </w:tcPr>
          <w:p w14:paraId="2B1A7E08">
            <w:pPr>
              <w:spacing w:line="500" w:lineRule="exact"/>
              <w:jc w:val="right"/>
              <w:rPr>
                <w:rFonts w:ascii="仿宋" w:hAnsi="仿宋" w:eastAsia="仿宋"/>
                <w:sz w:val="21"/>
                <w:szCs w:val="21"/>
              </w:rPr>
            </w:pPr>
          </w:p>
        </w:tc>
        <w:tc>
          <w:tcPr>
            <w:tcW w:w="1134" w:type="dxa"/>
            <w:noWrap w:val="0"/>
            <w:vAlign w:val="center"/>
          </w:tcPr>
          <w:p w14:paraId="5A086475">
            <w:pPr>
              <w:spacing w:line="500" w:lineRule="exact"/>
              <w:jc w:val="right"/>
              <w:rPr>
                <w:rFonts w:ascii="仿宋" w:hAnsi="仿宋" w:eastAsia="仿宋"/>
                <w:sz w:val="21"/>
                <w:szCs w:val="21"/>
              </w:rPr>
            </w:pPr>
          </w:p>
        </w:tc>
        <w:tc>
          <w:tcPr>
            <w:tcW w:w="1134" w:type="dxa"/>
            <w:noWrap w:val="0"/>
            <w:vAlign w:val="center"/>
          </w:tcPr>
          <w:p w14:paraId="1DB81E46">
            <w:pPr>
              <w:spacing w:line="500" w:lineRule="exact"/>
              <w:jc w:val="right"/>
              <w:rPr>
                <w:rFonts w:ascii="仿宋" w:hAnsi="仿宋" w:eastAsia="仿宋"/>
                <w:sz w:val="21"/>
                <w:szCs w:val="21"/>
              </w:rPr>
            </w:pPr>
          </w:p>
        </w:tc>
        <w:tc>
          <w:tcPr>
            <w:tcW w:w="1134" w:type="dxa"/>
            <w:noWrap w:val="0"/>
            <w:vAlign w:val="center"/>
          </w:tcPr>
          <w:p w14:paraId="1683AA35">
            <w:pPr>
              <w:spacing w:line="500" w:lineRule="exact"/>
              <w:jc w:val="right"/>
              <w:rPr>
                <w:rFonts w:ascii="仿宋" w:hAnsi="仿宋" w:eastAsia="仿宋"/>
                <w:sz w:val="21"/>
                <w:szCs w:val="21"/>
              </w:rPr>
            </w:pPr>
          </w:p>
        </w:tc>
        <w:tc>
          <w:tcPr>
            <w:tcW w:w="1134" w:type="dxa"/>
            <w:noWrap w:val="0"/>
            <w:vAlign w:val="center"/>
          </w:tcPr>
          <w:p w14:paraId="5C72C85B">
            <w:pPr>
              <w:spacing w:line="500" w:lineRule="exact"/>
              <w:jc w:val="right"/>
              <w:rPr>
                <w:rFonts w:ascii="仿宋" w:hAnsi="仿宋" w:eastAsia="仿宋"/>
                <w:sz w:val="21"/>
                <w:szCs w:val="21"/>
              </w:rPr>
            </w:pPr>
            <w:r>
              <w:rPr>
                <w:rFonts w:ascii="仿宋" w:hAnsi="仿宋" w:eastAsia="仿宋"/>
                <w:sz w:val="21"/>
                <w:szCs w:val="21"/>
              </w:rPr>
              <w:t>15.00</w:t>
            </w:r>
          </w:p>
        </w:tc>
      </w:tr>
      <w:tr w14:paraId="54E73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2F72EB9F">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1768B7CD">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30BA1F54">
            <w:pPr>
              <w:spacing w:line="500" w:lineRule="exact"/>
              <w:jc w:val="left"/>
              <w:rPr>
                <w:rFonts w:hint="eastAsia" w:ascii="仿宋" w:hAnsi="仿宋" w:eastAsia="仿宋"/>
                <w:sz w:val="21"/>
                <w:szCs w:val="21"/>
              </w:rPr>
            </w:pPr>
            <w:r>
              <w:rPr>
                <w:rFonts w:hint="eastAsia" w:ascii="仿宋" w:hAnsi="仿宋" w:eastAsia="仿宋"/>
                <w:sz w:val="21"/>
                <w:szCs w:val="21"/>
              </w:rPr>
              <w:t>其他柜类</w:t>
            </w:r>
          </w:p>
        </w:tc>
        <w:tc>
          <w:tcPr>
            <w:tcW w:w="1531" w:type="dxa"/>
            <w:noWrap w:val="0"/>
            <w:vAlign w:val="center"/>
          </w:tcPr>
          <w:p w14:paraId="149AD320">
            <w:pPr>
              <w:spacing w:line="500" w:lineRule="exact"/>
              <w:jc w:val="left"/>
              <w:rPr>
                <w:rFonts w:ascii="仿宋" w:hAnsi="仿宋" w:eastAsia="仿宋"/>
                <w:sz w:val="21"/>
                <w:szCs w:val="21"/>
              </w:rPr>
            </w:pPr>
            <w:r>
              <w:rPr>
                <w:rFonts w:ascii="仿宋" w:hAnsi="仿宋" w:eastAsia="仿宋"/>
                <w:sz w:val="21"/>
                <w:szCs w:val="21"/>
              </w:rPr>
              <w:t>A060599</w:t>
            </w:r>
          </w:p>
        </w:tc>
        <w:tc>
          <w:tcPr>
            <w:tcW w:w="709" w:type="dxa"/>
            <w:noWrap w:val="0"/>
            <w:vAlign w:val="center"/>
          </w:tcPr>
          <w:p w14:paraId="2622E272">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1A159D0C">
            <w:pPr>
              <w:spacing w:line="500" w:lineRule="exact"/>
              <w:jc w:val="right"/>
              <w:rPr>
                <w:rFonts w:ascii="仿宋" w:hAnsi="仿宋" w:eastAsia="仿宋"/>
                <w:sz w:val="21"/>
                <w:szCs w:val="21"/>
              </w:rPr>
            </w:pPr>
            <w:r>
              <w:rPr>
                <w:rFonts w:ascii="仿宋" w:hAnsi="仿宋" w:eastAsia="仿宋"/>
                <w:sz w:val="21"/>
                <w:szCs w:val="21"/>
              </w:rPr>
              <w:t>75</w:t>
            </w:r>
          </w:p>
        </w:tc>
        <w:tc>
          <w:tcPr>
            <w:tcW w:w="907" w:type="dxa"/>
            <w:noWrap w:val="0"/>
            <w:vAlign w:val="center"/>
          </w:tcPr>
          <w:p w14:paraId="2BE74DFC">
            <w:pPr>
              <w:spacing w:line="500" w:lineRule="exact"/>
              <w:jc w:val="right"/>
              <w:rPr>
                <w:rFonts w:ascii="仿宋" w:hAnsi="仿宋" w:eastAsia="仿宋"/>
                <w:sz w:val="21"/>
                <w:szCs w:val="21"/>
              </w:rPr>
            </w:pPr>
            <w:r>
              <w:rPr>
                <w:rFonts w:ascii="仿宋" w:hAnsi="仿宋" w:eastAsia="仿宋"/>
                <w:sz w:val="21"/>
                <w:szCs w:val="21"/>
              </w:rPr>
              <w:t>0.06</w:t>
            </w:r>
          </w:p>
        </w:tc>
        <w:tc>
          <w:tcPr>
            <w:tcW w:w="1134" w:type="dxa"/>
            <w:noWrap w:val="0"/>
            <w:vAlign w:val="center"/>
          </w:tcPr>
          <w:p w14:paraId="28CFA8DF">
            <w:pPr>
              <w:spacing w:line="500" w:lineRule="exact"/>
              <w:jc w:val="right"/>
              <w:rPr>
                <w:rFonts w:ascii="仿宋" w:hAnsi="仿宋" w:eastAsia="仿宋"/>
                <w:sz w:val="21"/>
                <w:szCs w:val="21"/>
              </w:rPr>
            </w:pPr>
            <w:r>
              <w:rPr>
                <w:rFonts w:ascii="仿宋" w:hAnsi="仿宋" w:eastAsia="仿宋"/>
                <w:sz w:val="21"/>
                <w:szCs w:val="21"/>
              </w:rPr>
              <w:t>4.50</w:t>
            </w:r>
          </w:p>
        </w:tc>
        <w:tc>
          <w:tcPr>
            <w:tcW w:w="1134" w:type="dxa"/>
            <w:noWrap w:val="0"/>
            <w:vAlign w:val="center"/>
          </w:tcPr>
          <w:p w14:paraId="1892A92F">
            <w:pPr>
              <w:spacing w:line="500" w:lineRule="exact"/>
              <w:jc w:val="right"/>
              <w:rPr>
                <w:rFonts w:ascii="仿宋" w:hAnsi="仿宋" w:eastAsia="仿宋"/>
                <w:sz w:val="21"/>
                <w:szCs w:val="21"/>
              </w:rPr>
            </w:pPr>
          </w:p>
        </w:tc>
        <w:tc>
          <w:tcPr>
            <w:tcW w:w="1134" w:type="dxa"/>
            <w:noWrap w:val="0"/>
            <w:vAlign w:val="center"/>
          </w:tcPr>
          <w:p w14:paraId="7DE4E90D">
            <w:pPr>
              <w:spacing w:line="500" w:lineRule="exact"/>
              <w:jc w:val="right"/>
              <w:rPr>
                <w:rFonts w:ascii="仿宋" w:hAnsi="仿宋" w:eastAsia="仿宋"/>
                <w:sz w:val="21"/>
                <w:szCs w:val="21"/>
              </w:rPr>
            </w:pPr>
          </w:p>
        </w:tc>
        <w:tc>
          <w:tcPr>
            <w:tcW w:w="1134" w:type="dxa"/>
            <w:noWrap w:val="0"/>
            <w:vAlign w:val="center"/>
          </w:tcPr>
          <w:p w14:paraId="2342E2D0">
            <w:pPr>
              <w:spacing w:line="500" w:lineRule="exact"/>
              <w:jc w:val="right"/>
              <w:rPr>
                <w:rFonts w:ascii="仿宋" w:hAnsi="仿宋" w:eastAsia="仿宋"/>
                <w:sz w:val="21"/>
                <w:szCs w:val="21"/>
              </w:rPr>
            </w:pPr>
          </w:p>
        </w:tc>
        <w:tc>
          <w:tcPr>
            <w:tcW w:w="1134" w:type="dxa"/>
            <w:noWrap w:val="0"/>
            <w:vAlign w:val="center"/>
          </w:tcPr>
          <w:p w14:paraId="2ABCA10E">
            <w:pPr>
              <w:spacing w:line="500" w:lineRule="exact"/>
              <w:jc w:val="right"/>
              <w:rPr>
                <w:rFonts w:ascii="仿宋" w:hAnsi="仿宋" w:eastAsia="仿宋"/>
                <w:sz w:val="21"/>
                <w:szCs w:val="21"/>
              </w:rPr>
            </w:pPr>
          </w:p>
        </w:tc>
        <w:tc>
          <w:tcPr>
            <w:tcW w:w="1134" w:type="dxa"/>
            <w:noWrap w:val="0"/>
            <w:vAlign w:val="center"/>
          </w:tcPr>
          <w:p w14:paraId="5DC1942E">
            <w:pPr>
              <w:spacing w:line="500" w:lineRule="exact"/>
              <w:jc w:val="right"/>
              <w:rPr>
                <w:rFonts w:ascii="仿宋" w:hAnsi="仿宋" w:eastAsia="仿宋"/>
                <w:sz w:val="21"/>
                <w:szCs w:val="21"/>
              </w:rPr>
            </w:pPr>
            <w:r>
              <w:rPr>
                <w:rFonts w:ascii="仿宋" w:hAnsi="仿宋" w:eastAsia="仿宋"/>
                <w:sz w:val="21"/>
                <w:szCs w:val="21"/>
              </w:rPr>
              <w:t>4.50</w:t>
            </w:r>
          </w:p>
        </w:tc>
      </w:tr>
      <w:tr w14:paraId="43DB1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457D5B4D">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5E7DA842">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6ED6A924">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4EBBC562">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6A124CA3">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1973F619">
            <w:pPr>
              <w:spacing w:line="500" w:lineRule="exact"/>
              <w:jc w:val="right"/>
              <w:rPr>
                <w:rFonts w:ascii="仿宋" w:hAnsi="仿宋" w:eastAsia="仿宋"/>
                <w:sz w:val="21"/>
                <w:szCs w:val="21"/>
              </w:rPr>
            </w:pPr>
            <w:r>
              <w:rPr>
                <w:rFonts w:ascii="仿宋" w:hAnsi="仿宋" w:eastAsia="仿宋"/>
                <w:sz w:val="21"/>
                <w:szCs w:val="21"/>
              </w:rPr>
              <w:t>15</w:t>
            </w:r>
          </w:p>
        </w:tc>
        <w:tc>
          <w:tcPr>
            <w:tcW w:w="907" w:type="dxa"/>
            <w:noWrap w:val="0"/>
            <w:vAlign w:val="center"/>
          </w:tcPr>
          <w:p w14:paraId="10AD160B">
            <w:pPr>
              <w:spacing w:line="500" w:lineRule="exact"/>
              <w:jc w:val="right"/>
              <w:rPr>
                <w:rFonts w:ascii="仿宋" w:hAnsi="仿宋" w:eastAsia="仿宋"/>
                <w:sz w:val="21"/>
                <w:szCs w:val="21"/>
              </w:rPr>
            </w:pPr>
            <w:r>
              <w:rPr>
                <w:rFonts w:ascii="仿宋" w:hAnsi="仿宋" w:eastAsia="仿宋"/>
                <w:sz w:val="21"/>
                <w:szCs w:val="21"/>
              </w:rPr>
              <w:t>0.12</w:t>
            </w:r>
          </w:p>
        </w:tc>
        <w:tc>
          <w:tcPr>
            <w:tcW w:w="1134" w:type="dxa"/>
            <w:noWrap w:val="0"/>
            <w:vAlign w:val="center"/>
          </w:tcPr>
          <w:p w14:paraId="65944F62">
            <w:pPr>
              <w:spacing w:line="500" w:lineRule="exact"/>
              <w:jc w:val="right"/>
              <w:rPr>
                <w:rFonts w:ascii="仿宋" w:hAnsi="仿宋" w:eastAsia="仿宋"/>
                <w:sz w:val="21"/>
                <w:szCs w:val="21"/>
              </w:rPr>
            </w:pPr>
            <w:r>
              <w:rPr>
                <w:rFonts w:ascii="仿宋" w:hAnsi="仿宋" w:eastAsia="仿宋"/>
                <w:sz w:val="21"/>
                <w:szCs w:val="21"/>
              </w:rPr>
              <w:t>1.80</w:t>
            </w:r>
          </w:p>
        </w:tc>
        <w:tc>
          <w:tcPr>
            <w:tcW w:w="1134" w:type="dxa"/>
            <w:noWrap w:val="0"/>
            <w:vAlign w:val="center"/>
          </w:tcPr>
          <w:p w14:paraId="49326FE2">
            <w:pPr>
              <w:spacing w:line="500" w:lineRule="exact"/>
              <w:jc w:val="right"/>
              <w:rPr>
                <w:rFonts w:ascii="仿宋" w:hAnsi="仿宋" w:eastAsia="仿宋"/>
                <w:sz w:val="21"/>
                <w:szCs w:val="21"/>
              </w:rPr>
            </w:pPr>
          </w:p>
        </w:tc>
        <w:tc>
          <w:tcPr>
            <w:tcW w:w="1134" w:type="dxa"/>
            <w:noWrap w:val="0"/>
            <w:vAlign w:val="center"/>
          </w:tcPr>
          <w:p w14:paraId="78EF4164">
            <w:pPr>
              <w:spacing w:line="500" w:lineRule="exact"/>
              <w:jc w:val="right"/>
              <w:rPr>
                <w:rFonts w:ascii="仿宋" w:hAnsi="仿宋" w:eastAsia="仿宋"/>
                <w:sz w:val="21"/>
                <w:szCs w:val="21"/>
              </w:rPr>
            </w:pPr>
          </w:p>
        </w:tc>
        <w:tc>
          <w:tcPr>
            <w:tcW w:w="1134" w:type="dxa"/>
            <w:noWrap w:val="0"/>
            <w:vAlign w:val="center"/>
          </w:tcPr>
          <w:p w14:paraId="768B1B8E">
            <w:pPr>
              <w:spacing w:line="500" w:lineRule="exact"/>
              <w:jc w:val="right"/>
              <w:rPr>
                <w:rFonts w:ascii="仿宋" w:hAnsi="仿宋" w:eastAsia="仿宋"/>
                <w:sz w:val="21"/>
                <w:szCs w:val="21"/>
              </w:rPr>
            </w:pPr>
          </w:p>
        </w:tc>
        <w:tc>
          <w:tcPr>
            <w:tcW w:w="1134" w:type="dxa"/>
            <w:noWrap w:val="0"/>
            <w:vAlign w:val="center"/>
          </w:tcPr>
          <w:p w14:paraId="3492332B">
            <w:pPr>
              <w:spacing w:line="500" w:lineRule="exact"/>
              <w:jc w:val="right"/>
              <w:rPr>
                <w:rFonts w:ascii="仿宋" w:hAnsi="仿宋" w:eastAsia="仿宋"/>
                <w:sz w:val="21"/>
                <w:szCs w:val="21"/>
              </w:rPr>
            </w:pPr>
          </w:p>
        </w:tc>
        <w:tc>
          <w:tcPr>
            <w:tcW w:w="1134" w:type="dxa"/>
            <w:noWrap w:val="0"/>
            <w:vAlign w:val="center"/>
          </w:tcPr>
          <w:p w14:paraId="2EC94762">
            <w:pPr>
              <w:spacing w:line="500" w:lineRule="exact"/>
              <w:jc w:val="right"/>
              <w:rPr>
                <w:rFonts w:ascii="仿宋" w:hAnsi="仿宋" w:eastAsia="仿宋"/>
                <w:sz w:val="21"/>
                <w:szCs w:val="21"/>
              </w:rPr>
            </w:pPr>
            <w:r>
              <w:rPr>
                <w:rFonts w:ascii="仿宋" w:hAnsi="仿宋" w:eastAsia="仿宋"/>
                <w:sz w:val="21"/>
                <w:szCs w:val="21"/>
              </w:rPr>
              <w:t>1.80</w:t>
            </w:r>
          </w:p>
        </w:tc>
      </w:tr>
      <w:tr w14:paraId="3D22B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0AD357A">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12240B96">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244638A6">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3DDFFC25">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6A0F0981">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20D92680">
            <w:pPr>
              <w:spacing w:line="500" w:lineRule="exact"/>
              <w:jc w:val="right"/>
              <w:rPr>
                <w:rFonts w:ascii="仿宋" w:hAnsi="仿宋" w:eastAsia="仿宋"/>
                <w:sz w:val="21"/>
                <w:szCs w:val="21"/>
              </w:rPr>
            </w:pPr>
            <w:r>
              <w:rPr>
                <w:rFonts w:ascii="仿宋" w:hAnsi="仿宋" w:eastAsia="仿宋"/>
                <w:sz w:val="21"/>
                <w:szCs w:val="21"/>
              </w:rPr>
              <w:t>14</w:t>
            </w:r>
          </w:p>
        </w:tc>
        <w:tc>
          <w:tcPr>
            <w:tcW w:w="907" w:type="dxa"/>
            <w:noWrap w:val="0"/>
            <w:vAlign w:val="center"/>
          </w:tcPr>
          <w:p w14:paraId="58375BB9">
            <w:pPr>
              <w:spacing w:line="500" w:lineRule="exact"/>
              <w:jc w:val="right"/>
              <w:rPr>
                <w:rFonts w:ascii="仿宋" w:hAnsi="仿宋" w:eastAsia="仿宋"/>
                <w:sz w:val="21"/>
                <w:szCs w:val="21"/>
              </w:rPr>
            </w:pPr>
            <w:r>
              <w:rPr>
                <w:rFonts w:ascii="仿宋" w:hAnsi="仿宋" w:eastAsia="仿宋"/>
                <w:sz w:val="21"/>
                <w:szCs w:val="21"/>
              </w:rPr>
              <w:t>0.27</w:t>
            </w:r>
          </w:p>
        </w:tc>
        <w:tc>
          <w:tcPr>
            <w:tcW w:w="1134" w:type="dxa"/>
            <w:noWrap w:val="0"/>
            <w:vAlign w:val="center"/>
          </w:tcPr>
          <w:p w14:paraId="5085679A">
            <w:pPr>
              <w:spacing w:line="500" w:lineRule="exact"/>
              <w:jc w:val="right"/>
              <w:rPr>
                <w:rFonts w:ascii="仿宋" w:hAnsi="仿宋" w:eastAsia="仿宋"/>
                <w:sz w:val="21"/>
                <w:szCs w:val="21"/>
              </w:rPr>
            </w:pPr>
            <w:r>
              <w:rPr>
                <w:rFonts w:ascii="仿宋" w:hAnsi="仿宋" w:eastAsia="仿宋"/>
                <w:sz w:val="21"/>
                <w:szCs w:val="21"/>
              </w:rPr>
              <w:t>3.78</w:t>
            </w:r>
          </w:p>
        </w:tc>
        <w:tc>
          <w:tcPr>
            <w:tcW w:w="1134" w:type="dxa"/>
            <w:noWrap w:val="0"/>
            <w:vAlign w:val="center"/>
          </w:tcPr>
          <w:p w14:paraId="7F1CCADB">
            <w:pPr>
              <w:spacing w:line="500" w:lineRule="exact"/>
              <w:jc w:val="right"/>
              <w:rPr>
                <w:rFonts w:ascii="仿宋" w:hAnsi="仿宋" w:eastAsia="仿宋"/>
                <w:sz w:val="21"/>
                <w:szCs w:val="21"/>
              </w:rPr>
            </w:pPr>
          </w:p>
        </w:tc>
        <w:tc>
          <w:tcPr>
            <w:tcW w:w="1134" w:type="dxa"/>
            <w:noWrap w:val="0"/>
            <w:vAlign w:val="center"/>
          </w:tcPr>
          <w:p w14:paraId="3A9D2F5C">
            <w:pPr>
              <w:spacing w:line="500" w:lineRule="exact"/>
              <w:jc w:val="right"/>
              <w:rPr>
                <w:rFonts w:ascii="仿宋" w:hAnsi="仿宋" w:eastAsia="仿宋"/>
                <w:sz w:val="21"/>
                <w:szCs w:val="21"/>
              </w:rPr>
            </w:pPr>
          </w:p>
        </w:tc>
        <w:tc>
          <w:tcPr>
            <w:tcW w:w="1134" w:type="dxa"/>
            <w:noWrap w:val="0"/>
            <w:vAlign w:val="center"/>
          </w:tcPr>
          <w:p w14:paraId="398C68F3">
            <w:pPr>
              <w:spacing w:line="500" w:lineRule="exact"/>
              <w:jc w:val="right"/>
              <w:rPr>
                <w:rFonts w:ascii="仿宋" w:hAnsi="仿宋" w:eastAsia="仿宋"/>
                <w:sz w:val="21"/>
                <w:szCs w:val="21"/>
              </w:rPr>
            </w:pPr>
          </w:p>
        </w:tc>
        <w:tc>
          <w:tcPr>
            <w:tcW w:w="1134" w:type="dxa"/>
            <w:noWrap w:val="0"/>
            <w:vAlign w:val="center"/>
          </w:tcPr>
          <w:p w14:paraId="0CED86BD">
            <w:pPr>
              <w:spacing w:line="500" w:lineRule="exact"/>
              <w:jc w:val="right"/>
              <w:rPr>
                <w:rFonts w:ascii="仿宋" w:hAnsi="仿宋" w:eastAsia="仿宋"/>
                <w:sz w:val="21"/>
                <w:szCs w:val="21"/>
              </w:rPr>
            </w:pPr>
          </w:p>
        </w:tc>
        <w:tc>
          <w:tcPr>
            <w:tcW w:w="1134" w:type="dxa"/>
            <w:noWrap w:val="0"/>
            <w:vAlign w:val="center"/>
          </w:tcPr>
          <w:p w14:paraId="51FBC650">
            <w:pPr>
              <w:spacing w:line="500" w:lineRule="exact"/>
              <w:jc w:val="right"/>
              <w:rPr>
                <w:rFonts w:ascii="仿宋" w:hAnsi="仿宋" w:eastAsia="仿宋"/>
                <w:sz w:val="21"/>
                <w:szCs w:val="21"/>
              </w:rPr>
            </w:pPr>
            <w:r>
              <w:rPr>
                <w:rFonts w:ascii="仿宋" w:hAnsi="仿宋" w:eastAsia="仿宋"/>
                <w:sz w:val="21"/>
                <w:szCs w:val="21"/>
              </w:rPr>
              <w:t>3.78</w:t>
            </w:r>
          </w:p>
        </w:tc>
      </w:tr>
      <w:tr w14:paraId="2E80D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5C46060D">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28D040C1">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3D7495C0">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7C21C327">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7086BFE3">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29F815D7">
            <w:pPr>
              <w:spacing w:line="500" w:lineRule="exact"/>
              <w:jc w:val="right"/>
              <w:rPr>
                <w:rFonts w:ascii="仿宋" w:hAnsi="仿宋" w:eastAsia="仿宋"/>
                <w:sz w:val="21"/>
                <w:szCs w:val="21"/>
              </w:rPr>
            </w:pPr>
            <w:r>
              <w:rPr>
                <w:rFonts w:ascii="仿宋" w:hAnsi="仿宋" w:eastAsia="仿宋"/>
                <w:sz w:val="21"/>
                <w:szCs w:val="21"/>
              </w:rPr>
              <w:t>24</w:t>
            </w:r>
          </w:p>
        </w:tc>
        <w:tc>
          <w:tcPr>
            <w:tcW w:w="907" w:type="dxa"/>
            <w:noWrap w:val="0"/>
            <w:vAlign w:val="center"/>
          </w:tcPr>
          <w:p w14:paraId="1B573D2C">
            <w:pPr>
              <w:spacing w:line="500" w:lineRule="exact"/>
              <w:jc w:val="right"/>
              <w:rPr>
                <w:rFonts w:ascii="仿宋" w:hAnsi="仿宋" w:eastAsia="仿宋"/>
                <w:sz w:val="21"/>
                <w:szCs w:val="21"/>
              </w:rPr>
            </w:pPr>
            <w:r>
              <w:rPr>
                <w:rFonts w:ascii="仿宋" w:hAnsi="仿宋" w:eastAsia="仿宋"/>
                <w:sz w:val="21"/>
                <w:szCs w:val="21"/>
              </w:rPr>
              <w:t>0.25</w:t>
            </w:r>
          </w:p>
        </w:tc>
        <w:tc>
          <w:tcPr>
            <w:tcW w:w="1134" w:type="dxa"/>
            <w:noWrap w:val="0"/>
            <w:vAlign w:val="center"/>
          </w:tcPr>
          <w:p w14:paraId="5E6F3822">
            <w:pPr>
              <w:spacing w:line="500" w:lineRule="exact"/>
              <w:jc w:val="right"/>
              <w:rPr>
                <w:rFonts w:ascii="仿宋" w:hAnsi="仿宋" w:eastAsia="仿宋"/>
                <w:sz w:val="21"/>
                <w:szCs w:val="21"/>
              </w:rPr>
            </w:pPr>
            <w:r>
              <w:rPr>
                <w:rFonts w:ascii="仿宋" w:hAnsi="仿宋" w:eastAsia="仿宋"/>
                <w:sz w:val="21"/>
                <w:szCs w:val="21"/>
              </w:rPr>
              <w:t>6.00</w:t>
            </w:r>
          </w:p>
        </w:tc>
        <w:tc>
          <w:tcPr>
            <w:tcW w:w="1134" w:type="dxa"/>
            <w:noWrap w:val="0"/>
            <w:vAlign w:val="center"/>
          </w:tcPr>
          <w:p w14:paraId="717277A7">
            <w:pPr>
              <w:spacing w:line="500" w:lineRule="exact"/>
              <w:jc w:val="right"/>
              <w:rPr>
                <w:rFonts w:ascii="仿宋" w:hAnsi="仿宋" w:eastAsia="仿宋"/>
                <w:sz w:val="21"/>
                <w:szCs w:val="21"/>
              </w:rPr>
            </w:pPr>
          </w:p>
        </w:tc>
        <w:tc>
          <w:tcPr>
            <w:tcW w:w="1134" w:type="dxa"/>
            <w:noWrap w:val="0"/>
            <w:vAlign w:val="center"/>
          </w:tcPr>
          <w:p w14:paraId="63EB65D2">
            <w:pPr>
              <w:spacing w:line="500" w:lineRule="exact"/>
              <w:jc w:val="right"/>
              <w:rPr>
                <w:rFonts w:ascii="仿宋" w:hAnsi="仿宋" w:eastAsia="仿宋"/>
                <w:sz w:val="21"/>
                <w:szCs w:val="21"/>
              </w:rPr>
            </w:pPr>
          </w:p>
        </w:tc>
        <w:tc>
          <w:tcPr>
            <w:tcW w:w="1134" w:type="dxa"/>
            <w:noWrap w:val="0"/>
            <w:vAlign w:val="center"/>
          </w:tcPr>
          <w:p w14:paraId="4DBFF138">
            <w:pPr>
              <w:spacing w:line="500" w:lineRule="exact"/>
              <w:jc w:val="right"/>
              <w:rPr>
                <w:rFonts w:ascii="仿宋" w:hAnsi="仿宋" w:eastAsia="仿宋"/>
                <w:sz w:val="21"/>
                <w:szCs w:val="21"/>
              </w:rPr>
            </w:pPr>
          </w:p>
        </w:tc>
        <w:tc>
          <w:tcPr>
            <w:tcW w:w="1134" w:type="dxa"/>
            <w:noWrap w:val="0"/>
            <w:vAlign w:val="center"/>
          </w:tcPr>
          <w:p w14:paraId="26F523F6">
            <w:pPr>
              <w:spacing w:line="500" w:lineRule="exact"/>
              <w:jc w:val="right"/>
              <w:rPr>
                <w:rFonts w:ascii="仿宋" w:hAnsi="仿宋" w:eastAsia="仿宋"/>
                <w:sz w:val="21"/>
                <w:szCs w:val="21"/>
              </w:rPr>
            </w:pPr>
          </w:p>
        </w:tc>
        <w:tc>
          <w:tcPr>
            <w:tcW w:w="1134" w:type="dxa"/>
            <w:noWrap w:val="0"/>
            <w:vAlign w:val="center"/>
          </w:tcPr>
          <w:p w14:paraId="7835FB30">
            <w:pPr>
              <w:spacing w:line="500" w:lineRule="exact"/>
              <w:jc w:val="right"/>
              <w:rPr>
                <w:rFonts w:ascii="仿宋" w:hAnsi="仿宋" w:eastAsia="仿宋"/>
                <w:sz w:val="21"/>
                <w:szCs w:val="21"/>
              </w:rPr>
            </w:pPr>
            <w:r>
              <w:rPr>
                <w:rFonts w:ascii="仿宋" w:hAnsi="仿宋" w:eastAsia="仿宋"/>
                <w:sz w:val="21"/>
                <w:szCs w:val="21"/>
              </w:rPr>
              <w:t>6.00</w:t>
            </w:r>
          </w:p>
        </w:tc>
      </w:tr>
      <w:tr w14:paraId="7ACC8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71B225F1">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6EEC202D">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14781A3B">
            <w:pPr>
              <w:spacing w:line="500" w:lineRule="exact"/>
              <w:jc w:val="left"/>
              <w:rPr>
                <w:rFonts w:hint="eastAsia" w:ascii="仿宋" w:hAnsi="仿宋" w:eastAsia="仿宋"/>
                <w:sz w:val="21"/>
                <w:szCs w:val="21"/>
              </w:rPr>
            </w:pPr>
            <w:r>
              <w:rPr>
                <w:rFonts w:hint="eastAsia" w:ascii="仿宋" w:hAnsi="仿宋" w:eastAsia="仿宋"/>
                <w:sz w:val="21"/>
                <w:szCs w:val="21"/>
              </w:rPr>
              <w:t>其他床类</w:t>
            </w:r>
          </w:p>
        </w:tc>
        <w:tc>
          <w:tcPr>
            <w:tcW w:w="1531" w:type="dxa"/>
            <w:noWrap w:val="0"/>
            <w:vAlign w:val="center"/>
          </w:tcPr>
          <w:p w14:paraId="52294E5B">
            <w:pPr>
              <w:spacing w:line="500" w:lineRule="exact"/>
              <w:jc w:val="left"/>
              <w:rPr>
                <w:rFonts w:ascii="仿宋" w:hAnsi="仿宋" w:eastAsia="仿宋"/>
                <w:sz w:val="21"/>
                <w:szCs w:val="21"/>
              </w:rPr>
            </w:pPr>
            <w:r>
              <w:rPr>
                <w:rFonts w:ascii="仿宋" w:hAnsi="仿宋" w:eastAsia="仿宋"/>
                <w:sz w:val="21"/>
                <w:szCs w:val="21"/>
              </w:rPr>
              <w:t>A060199</w:t>
            </w:r>
          </w:p>
        </w:tc>
        <w:tc>
          <w:tcPr>
            <w:tcW w:w="709" w:type="dxa"/>
            <w:noWrap w:val="0"/>
            <w:vAlign w:val="center"/>
          </w:tcPr>
          <w:p w14:paraId="238163A4">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48EB0B39">
            <w:pPr>
              <w:spacing w:line="500" w:lineRule="exact"/>
              <w:jc w:val="right"/>
              <w:rPr>
                <w:rFonts w:ascii="仿宋" w:hAnsi="仿宋" w:eastAsia="仿宋"/>
                <w:sz w:val="21"/>
                <w:szCs w:val="21"/>
              </w:rPr>
            </w:pPr>
            <w:r>
              <w:rPr>
                <w:rFonts w:ascii="仿宋" w:hAnsi="仿宋" w:eastAsia="仿宋"/>
                <w:sz w:val="21"/>
                <w:szCs w:val="21"/>
              </w:rPr>
              <w:t>46</w:t>
            </w:r>
          </w:p>
        </w:tc>
        <w:tc>
          <w:tcPr>
            <w:tcW w:w="907" w:type="dxa"/>
            <w:noWrap w:val="0"/>
            <w:vAlign w:val="center"/>
          </w:tcPr>
          <w:p w14:paraId="6A72027E">
            <w:pPr>
              <w:spacing w:line="500" w:lineRule="exact"/>
              <w:jc w:val="right"/>
              <w:rPr>
                <w:rFonts w:ascii="仿宋" w:hAnsi="仿宋" w:eastAsia="仿宋"/>
                <w:sz w:val="21"/>
                <w:szCs w:val="21"/>
              </w:rPr>
            </w:pPr>
            <w:r>
              <w:rPr>
                <w:rFonts w:ascii="仿宋" w:hAnsi="仿宋" w:eastAsia="仿宋"/>
                <w:sz w:val="21"/>
                <w:szCs w:val="21"/>
              </w:rPr>
              <w:t>0.15</w:t>
            </w:r>
          </w:p>
        </w:tc>
        <w:tc>
          <w:tcPr>
            <w:tcW w:w="1134" w:type="dxa"/>
            <w:noWrap w:val="0"/>
            <w:vAlign w:val="center"/>
          </w:tcPr>
          <w:p w14:paraId="20C0F6FC">
            <w:pPr>
              <w:spacing w:line="500" w:lineRule="exact"/>
              <w:jc w:val="right"/>
              <w:rPr>
                <w:rFonts w:ascii="仿宋" w:hAnsi="仿宋" w:eastAsia="仿宋"/>
                <w:sz w:val="21"/>
                <w:szCs w:val="21"/>
              </w:rPr>
            </w:pPr>
            <w:r>
              <w:rPr>
                <w:rFonts w:ascii="仿宋" w:hAnsi="仿宋" w:eastAsia="仿宋"/>
                <w:sz w:val="21"/>
                <w:szCs w:val="21"/>
              </w:rPr>
              <w:t>6.90</w:t>
            </w:r>
          </w:p>
        </w:tc>
        <w:tc>
          <w:tcPr>
            <w:tcW w:w="1134" w:type="dxa"/>
            <w:noWrap w:val="0"/>
            <w:vAlign w:val="center"/>
          </w:tcPr>
          <w:p w14:paraId="7EAD3267">
            <w:pPr>
              <w:spacing w:line="500" w:lineRule="exact"/>
              <w:jc w:val="right"/>
              <w:rPr>
                <w:rFonts w:ascii="仿宋" w:hAnsi="仿宋" w:eastAsia="仿宋"/>
                <w:sz w:val="21"/>
                <w:szCs w:val="21"/>
              </w:rPr>
            </w:pPr>
          </w:p>
        </w:tc>
        <w:tc>
          <w:tcPr>
            <w:tcW w:w="1134" w:type="dxa"/>
            <w:noWrap w:val="0"/>
            <w:vAlign w:val="center"/>
          </w:tcPr>
          <w:p w14:paraId="1DC84C36">
            <w:pPr>
              <w:spacing w:line="500" w:lineRule="exact"/>
              <w:jc w:val="right"/>
              <w:rPr>
                <w:rFonts w:ascii="仿宋" w:hAnsi="仿宋" w:eastAsia="仿宋"/>
                <w:sz w:val="21"/>
                <w:szCs w:val="21"/>
              </w:rPr>
            </w:pPr>
          </w:p>
        </w:tc>
        <w:tc>
          <w:tcPr>
            <w:tcW w:w="1134" w:type="dxa"/>
            <w:noWrap w:val="0"/>
            <w:vAlign w:val="center"/>
          </w:tcPr>
          <w:p w14:paraId="1D7B76B4">
            <w:pPr>
              <w:spacing w:line="500" w:lineRule="exact"/>
              <w:jc w:val="right"/>
              <w:rPr>
                <w:rFonts w:ascii="仿宋" w:hAnsi="仿宋" w:eastAsia="仿宋"/>
                <w:sz w:val="21"/>
                <w:szCs w:val="21"/>
              </w:rPr>
            </w:pPr>
          </w:p>
        </w:tc>
        <w:tc>
          <w:tcPr>
            <w:tcW w:w="1134" w:type="dxa"/>
            <w:noWrap w:val="0"/>
            <w:vAlign w:val="center"/>
          </w:tcPr>
          <w:p w14:paraId="27E0C2CC">
            <w:pPr>
              <w:spacing w:line="500" w:lineRule="exact"/>
              <w:jc w:val="right"/>
              <w:rPr>
                <w:rFonts w:ascii="仿宋" w:hAnsi="仿宋" w:eastAsia="仿宋"/>
                <w:sz w:val="21"/>
                <w:szCs w:val="21"/>
              </w:rPr>
            </w:pPr>
          </w:p>
        </w:tc>
        <w:tc>
          <w:tcPr>
            <w:tcW w:w="1134" w:type="dxa"/>
            <w:noWrap w:val="0"/>
            <w:vAlign w:val="center"/>
          </w:tcPr>
          <w:p w14:paraId="14BAED43">
            <w:pPr>
              <w:spacing w:line="500" w:lineRule="exact"/>
              <w:jc w:val="right"/>
              <w:rPr>
                <w:rFonts w:ascii="仿宋" w:hAnsi="仿宋" w:eastAsia="仿宋"/>
                <w:sz w:val="21"/>
                <w:szCs w:val="21"/>
              </w:rPr>
            </w:pPr>
            <w:r>
              <w:rPr>
                <w:rFonts w:ascii="仿宋" w:hAnsi="仿宋" w:eastAsia="仿宋"/>
                <w:sz w:val="21"/>
                <w:szCs w:val="21"/>
              </w:rPr>
              <w:t>6.90</w:t>
            </w:r>
          </w:p>
        </w:tc>
      </w:tr>
      <w:tr w14:paraId="60962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201B54C8">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6FEEBDB5">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28F40711">
            <w:pPr>
              <w:spacing w:line="500" w:lineRule="exact"/>
              <w:jc w:val="left"/>
              <w:rPr>
                <w:rFonts w:hint="eastAsia" w:ascii="仿宋" w:hAnsi="仿宋" w:eastAsia="仿宋"/>
                <w:sz w:val="21"/>
                <w:szCs w:val="21"/>
              </w:rPr>
            </w:pPr>
            <w:r>
              <w:rPr>
                <w:rFonts w:hint="eastAsia" w:ascii="仿宋" w:hAnsi="仿宋" w:eastAsia="仿宋"/>
                <w:sz w:val="21"/>
                <w:szCs w:val="21"/>
              </w:rPr>
              <w:t>其他床类</w:t>
            </w:r>
          </w:p>
        </w:tc>
        <w:tc>
          <w:tcPr>
            <w:tcW w:w="1531" w:type="dxa"/>
            <w:noWrap w:val="0"/>
            <w:vAlign w:val="center"/>
          </w:tcPr>
          <w:p w14:paraId="682C7ECD">
            <w:pPr>
              <w:spacing w:line="500" w:lineRule="exact"/>
              <w:jc w:val="left"/>
              <w:rPr>
                <w:rFonts w:ascii="仿宋" w:hAnsi="仿宋" w:eastAsia="仿宋"/>
                <w:sz w:val="21"/>
                <w:szCs w:val="21"/>
              </w:rPr>
            </w:pPr>
            <w:r>
              <w:rPr>
                <w:rFonts w:ascii="仿宋" w:hAnsi="仿宋" w:eastAsia="仿宋"/>
                <w:sz w:val="21"/>
                <w:szCs w:val="21"/>
              </w:rPr>
              <w:t>A060199</w:t>
            </w:r>
          </w:p>
        </w:tc>
        <w:tc>
          <w:tcPr>
            <w:tcW w:w="709" w:type="dxa"/>
            <w:noWrap w:val="0"/>
            <w:vAlign w:val="center"/>
          </w:tcPr>
          <w:p w14:paraId="13475514">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0E39ADC1">
            <w:pPr>
              <w:spacing w:line="500" w:lineRule="exact"/>
              <w:jc w:val="right"/>
              <w:rPr>
                <w:rFonts w:ascii="仿宋" w:hAnsi="仿宋" w:eastAsia="仿宋"/>
                <w:sz w:val="21"/>
                <w:szCs w:val="21"/>
              </w:rPr>
            </w:pPr>
            <w:r>
              <w:rPr>
                <w:rFonts w:ascii="仿宋" w:hAnsi="仿宋" w:eastAsia="仿宋"/>
                <w:sz w:val="21"/>
                <w:szCs w:val="21"/>
              </w:rPr>
              <w:t>125</w:t>
            </w:r>
          </w:p>
        </w:tc>
        <w:tc>
          <w:tcPr>
            <w:tcW w:w="907" w:type="dxa"/>
            <w:noWrap w:val="0"/>
            <w:vAlign w:val="center"/>
          </w:tcPr>
          <w:p w14:paraId="5C5AD2EE">
            <w:pPr>
              <w:spacing w:line="500" w:lineRule="exact"/>
              <w:jc w:val="right"/>
              <w:rPr>
                <w:rFonts w:ascii="仿宋" w:hAnsi="仿宋" w:eastAsia="仿宋"/>
                <w:sz w:val="21"/>
                <w:szCs w:val="21"/>
              </w:rPr>
            </w:pPr>
            <w:r>
              <w:rPr>
                <w:rFonts w:ascii="仿宋" w:hAnsi="仿宋" w:eastAsia="仿宋"/>
                <w:sz w:val="21"/>
                <w:szCs w:val="21"/>
              </w:rPr>
              <w:t>0.20</w:t>
            </w:r>
          </w:p>
        </w:tc>
        <w:tc>
          <w:tcPr>
            <w:tcW w:w="1134" w:type="dxa"/>
            <w:noWrap w:val="0"/>
            <w:vAlign w:val="center"/>
          </w:tcPr>
          <w:p w14:paraId="6ED33141">
            <w:pPr>
              <w:spacing w:line="500" w:lineRule="exact"/>
              <w:jc w:val="right"/>
              <w:rPr>
                <w:rFonts w:ascii="仿宋" w:hAnsi="仿宋" w:eastAsia="仿宋"/>
                <w:sz w:val="21"/>
                <w:szCs w:val="21"/>
              </w:rPr>
            </w:pPr>
            <w:r>
              <w:rPr>
                <w:rFonts w:ascii="仿宋" w:hAnsi="仿宋" w:eastAsia="仿宋"/>
                <w:sz w:val="21"/>
                <w:szCs w:val="21"/>
              </w:rPr>
              <w:t>25.00</w:t>
            </w:r>
          </w:p>
        </w:tc>
        <w:tc>
          <w:tcPr>
            <w:tcW w:w="1134" w:type="dxa"/>
            <w:noWrap w:val="0"/>
            <w:vAlign w:val="center"/>
          </w:tcPr>
          <w:p w14:paraId="1F383282">
            <w:pPr>
              <w:spacing w:line="500" w:lineRule="exact"/>
              <w:jc w:val="right"/>
              <w:rPr>
                <w:rFonts w:ascii="仿宋" w:hAnsi="仿宋" w:eastAsia="仿宋"/>
                <w:sz w:val="21"/>
                <w:szCs w:val="21"/>
              </w:rPr>
            </w:pPr>
          </w:p>
        </w:tc>
        <w:tc>
          <w:tcPr>
            <w:tcW w:w="1134" w:type="dxa"/>
            <w:noWrap w:val="0"/>
            <w:vAlign w:val="center"/>
          </w:tcPr>
          <w:p w14:paraId="5E6E92F0">
            <w:pPr>
              <w:spacing w:line="500" w:lineRule="exact"/>
              <w:jc w:val="right"/>
              <w:rPr>
                <w:rFonts w:ascii="仿宋" w:hAnsi="仿宋" w:eastAsia="仿宋"/>
                <w:sz w:val="21"/>
                <w:szCs w:val="21"/>
              </w:rPr>
            </w:pPr>
          </w:p>
        </w:tc>
        <w:tc>
          <w:tcPr>
            <w:tcW w:w="1134" w:type="dxa"/>
            <w:noWrap w:val="0"/>
            <w:vAlign w:val="center"/>
          </w:tcPr>
          <w:p w14:paraId="3F7D8794">
            <w:pPr>
              <w:spacing w:line="500" w:lineRule="exact"/>
              <w:jc w:val="right"/>
              <w:rPr>
                <w:rFonts w:ascii="仿宋" w:hAnsi="仿宋" w:eastAsia="仿宋"/>
                <w:sz w:val="21"/>
                <w:szCs w:val="21"/>
              </w:rPr>
            </w:pPr>
          </w:p>
        </w:tc>
        <w:tc>
          <w:tcPr>
            <w:tcW w:w="1134" w:type="dxa"/>
            <w:noWrap w:val="0"/>
            <w:vAlign w:val="center"/>
          </w:tcPr>
          <w:p w14:paraId="015CB4AC">
            <w:pPr>
              <w:spacing w:line="500" w:lineRule="exact"/>
              <w:jc w:val="right"/>
              <w:rPr>
                <w:rFonts w:ascii="仿宋" w:hAnsi="仿宋" w:eastAsia="仿宋"/>
                <w:sz w:val="21"/>
                <w:szCs w:val="21"/>
              </w:rPr>
            </w:pPr>
          </w:p>
        </w:tc>
        <w:tc>
          <w:tcPr>
            <w:tcW w:w="1134" w:type="dxa"/>
            <w:noWrap w:val="0"/>
            <w:vAlign w:val="center"/>
          </w:tcPr>
          <w:p w14:paraId="7DB41DB2">
            <w:pPr>
              <w:spacing w:line="500" w:lineRule="exact"/>
              <w:jc w:val="right"/>
              <w:rPr>
                <w:rFonts w:ascii="仿宋" w:hAnsi="仿宋" w:eastAsia="仿宋"/>
                <w:sz w:val="21"/>
                <w:szCs w:val="21"/>
              </w:rPr>
            </w:pPr>
            <w:r>
              <w:rPr>
                <w:rFonts w:ascii="仿宋" w:hAnsi="仿宋" w:eastAsia="仿宋"/>
                <w:sz w:val="21"/>
                <w:szCs w:val="21"/>
              </w:rPr>
              <w:t>25.00</w:t>
            </w:r>
          </w:p>
        </w:tc>
      </w:tr>
      <w:tr w14:paraId="219C2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2ACE4D36">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4CDC326F">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7E23A3BE">
            <w:pPr>
              <w:spacing w:line="500" w:lineRule="exact"/>
              <w:jc w:val="left"/>
              <w:rPr>
                <w:rFonts w:hint="eastAsia" w:ascii="仿宋" w:hAnsi="仿宋" w:eastAsia="仿宋"/>
                <w:sz w:val="21"/>
                <w:szCs w:val="21"/>
              </w:rPr>
            </w:pPr>
            <w:r>
              <w:rPr>
                <w:rFonts w:hint="eastAsia" w:ascii="仿宋" w:hAnsi="仿宋" w:eastAsia="仿宋"/>
                <w:sz w:val="21"/>
                <w:szCs w:val="21"/>
              </w:rPr>
              <w:t>其他柜类</w:t>
            </w:r>
          </w:p>
        </w:tc>
        <w:tc>
          <w:tcPr>
            <w:tcW w:w="1531" w:type="dxa"/>
            <w:noWrap w:val="0"/>
            <w:vAlign w:val="center"/>
          </w:tcPr>
          <w:p w14:paraId="17EAE7DF">
            <w:pPr>
              <w:spacing w:line="500" w:lineRule="exact"/>
              <w:jc w:val="left"/>
              <w:rPr>
                <w:rFonts w:ascii="仿宋" w:hAnsi="仿宋" w:eastAsia="仿宋"/>
                <w:sz w:val="21"/>
                <w:szCs w:val="21"/>
              </w:rPr>
            </w:pPr>
            <w:r>
              <w:rPr>
                <w:rFonts w:ascii="仿宋" w:hAnsi="仿宋" w:eastAsia="仿宋"/>
                <w:sz w:val="21"/>
                <w:szCs w:val="21"/>
              </w:rPr>
              <w:t>A060599</w:t>
            </w:r>
          </w:p>
        </w:tc>
        <w:tc>
          <w:tcPr>
            <w:tcW w:w="709" w:type="dxa"/>
            <w:noWrap w:val="0"/>
            <w:vAlign w:val="center"/>
          </w:tcPr>
          <w:p w14:paraId="31A385A9">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4DE4F993">
            <w:pPr>
              <w:spacing w:line="500" w:lineRule="exact"/>
              <w:jc w:val="right"/>
              <w:rPr>
                <w:rFonts w:ascii="仿宋" w:hAnsi="仿宋" w:eastAsia="仿宋"/>
                <w:sz w:val="21"/>
                <w:szCs w:val="21"/>
              </w:rPr>
            </w:pPr>
            <w:r>
              <w:rPr>
                <w:rFonts w:ascii="仿宋" w:hAnsi="仿宋" w:eastAsia="仿宋"/>
                <w:sz w:val="21"/>
                <w:szCs w:val="21"/>
              </w:rPr>
              <w:t>100</w:t>
            </w:r>
          </w:p>
        </w:tc>
        <w:tc>
          <w:tcPr>
            <w:tcW w:w="907" w:type="dxa"/>
            <w:noWrap w:val="0"/>
            <w:vAlign w:val="center"/>
          </w:tcPr>
          <w:p w14:paraId="2D7F48CD">
            <w:pPr>
              <w:spacing w:line="500" w:lineRule="exact"/>
              <w:jc w:val="right"/>
              <w:rPr>
                <w:rFonts w:ascii="仿宋" w:hAnsi="仿宋" w:eastAsia="仿宋"/>
                <w:sz w:val="21"/>
                <w:szCs w:val="21"/>
              </w:rPr>
            </w:pPr>
            <w:r>
              <w:rPr>
                <w:rFonts w:ascii="仿宋" w:hAnsi="仿宋" w:eastAsia="仿宋"/>
                <w:sz w:val="21"/>
                <w:szCs w:val="21"/>
              </w:rPr>
              <w:t>0.06</w:t>
            </w:r>
          </w:p>
        </w:tc>
        <w:tc>
          <w:tcPr>
            <w:tcW w:w="1134" w:type="dxa"/>
            <w:noWrap w:val="0"/>
            <w:vAlign w:val="center"/>
          </w:tcPr>
          <w:p w14:paraId="1FC5DFEE">
            <w:pPr>
              <w:spacing w:line="500" w:lineRule="exact"/>
              <w:jc w:val="right"/>
              <w:rPr>
                <w:rFonts w:ascii="仿宋" w:hAnsi="仿宋" w:eastAsia="仿宋"/>
                <w:sz w:val="21"/>
                <w:szCs w:val="21"/>
              </w:rPr>
            </w:pPr>
            <w:r>
              <w:rPr>
                <w:rFonts w:ascii="仿宋" w:hAnsi="仿宋" w:eastAsia="仿宋"/>
                <w:sz w:val="21"/>
                <w:szCs w:val="21"/>
              </w:rPr>
              <w:t>6.00</w:t>
            </w:r>
          </w:p>
        </w:tc>
        <w:tc>
          <w:tcPr>
            <w:tcW w:w="1134" w:type="dxa"/>
            <w:noWrap w:val="0"/>
            <w:vAlign w:val="center"/>
          </w:tcPr>
          <w:p w14:paraId="40378603">
            <w:pPr>
              <w:spacing w:line="500" w:lineRule="exact"/>
              <w:jc w:val="right"/>
              <w:rPr>
                <w:rFonts w:ascii="仿宋" w:hAnsi="仿宋" w:eastAsia="仿宋"/>
                <w:sz w:val="21"/>
                <w:szCs w:val="21"/>
              </w:rPr>
            </w:pPr>
          </w:p>
        </w:tc>
        <w:tc>
          <w:tcPr>
            <w:tcW w:w="1134" w:type="dxa"/>
            <w:noWrap w:val="0"/>
            <w:vAlign w:val="center"/>
          </w:tcPr>
          <w:p w14:paraId="23177C79">
            <w:pPr>
              <w:spacing w:line="500" w:lineRule="exact"/>
              <w:jc w:val="right"/>
              <w:rPr>
                <w:rFonts w:ascii="仿宋" w:hAnsi="仿宋" w:eastAsia="仿宋"/>
                <w:sz w:val="21"/>
                <w:szCs w:val="21"/>
              </w:rPr>
            </w:pPr>
          </w:p>
        </w:tc>
        <w:tc>
          <w:tcPr>
            <w:tcW w:w="1134" w:type="dxa"/>
            <w:noWrap w:val="0"/>
            <w:vAlign w:val="center"/>
          </w:tcPr>
          <w:p w14:paraId="3C8A9383">
            <w:pPr>
              <w:spacing w:line="500" w:lineRule="exact"/>
              <w:jc w:val="right"/>
              <w:rPr>
                <w:rFonts w:ascii="仿宋" w:hAnsi="仿宋" w:eastAsia="仿宋"/>
                <w:sz w:val="21"/>
                <w:szCs w:val="21"/>
              </w:rPr>
            </w:pPr>
          </w:p>
        </w:tc>
        <w:tc>
          <w:tcPr>
            <w:tcW w:w="1134" w:type="dxa"/>
            <w:noWrap w:val="0"/>
            <w:vAlign w:val="center"/>
          </w:tcPr>
          <w:p w14:paraId="5BAC63E6">
            <w:pPr>
              <w:spacing w:line="500" w:lineRule="exact"/>
              <w:jc w:val="right"/>
              <w:rPr>
                <w:rFonts w:ascii="仿宋" w:hAnsi="仿宋" w:eastAsia="仿宋"/>
                <w:sz w:val="21"/>
                <w:szCs w:val="21"/>
              </w:rPr>
            </w:pPr>
          </w:p>
        </w:tc>
        <w:tc>
          <w:tcPr>
            <w:tcW w:w="1134" w:type="dxa"/>
            <w:noWrap w:val="0"/>
            <w:vAlign w:val="center"/>
          </w:tcPr>
          <w:p w14:paraId="1E14C181">
            <w:pPr>
              <w:spacing w:line="500" w:lineRule="exact"/>
              <w:jc w:val="right"/>
              <w:rPr>
                <w:rFonts w:ascii="仿宋" w:hAnsi="仿宋" w:eastAsia="仿宋"/>
                <w:sz w:val="21"/>
                <w:szCs w:val="21"/>
              </w:rPr>
            </w:pPr>
            <w:r>
              <w:rPr>
                <w:rFonts w:ascii="仿宋" w:hAnsi="仿宋" w:eastAsia="仿宋"/>
                <w:sz w:val="21"/>
                <w:szCs w:val="21"/>
              </w:rPr>
              <w:t>6.00</w:t>
            </w:r>
          </w:p>
        </w:tc>
      </w:tr>
      <w:tr w14:paraId="1951E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1B489A1D">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43ADBB56">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36AAFFFB">
            <w:pPr>
              <w:spacing w:line="500" w:lineRule="exact"/>
              <w:jc w:val="left"/>
              <w:rPr>
                <w:rFonts w:hint="eastAsia" w:ascii="仿宋" w:hAnsi="仿宋" w:eastAsia="仿宋"/>
                <w:sz w:val="21"/>
                <w:szCs w:val="21"/>
              </w:rPr>
            </w:pPr>
            <w:r>
              <w:rPr>
                <w:rFonts w:hint="eastAsia" w:ascii="仿宋" w:hAnsi="仿宋" w:eastAsia="仿宋"/>
                <w:sz w:val="21"/>
                <w:szCs w:val="21"/>
              </w:rPr>
              <w:t>其他台、桌类</w:t>
            </w:r>
          </w:p>
        </w:tc>
        <w:tc>
          <w:tcPr>
            <w:tcW w:w="1531" w:type="dxa"/>
            <w:noWrap w:val="0"/>
            <w:vAlign w:val="center"/>
          </w:tcPr>
          <w:p w14:paraId="39A1606F">
            <w:pPr>
              <w:spacing w:line="500" w:lineRule="exact"/>
              <w:jc w:val="left"/>
              <w:rPr>
                <w:rFonts w:ascii="仿宋" w:hAnsi="仿宋" w:eastAsia="仿宋"/>
                <w:sz w:val="21"/>
                <w:szCs w:val="21"/>
              </w:rPr>
            </w:pPr>
            <w:r>
              <w:rPr>
                <w:rFonts w:ascii="仿宋" w:hAnsi="仿宋" w:eastAsia="仿宋"/>
                <w:sz w:val="21"/>
                <w:szCs w:val="21"/>
              </w:rPr>
              <w:t>A060299</w:t>
            </w:r>
          </w:p>
        </w:tc>
        <w:tc>
          <w:tcPr>
            <w:tcW w:w="709" w:type="dxa"/>
            <w:noWrap w:val="0"/>
            <w:vAlign w:val="center"/>
          </w:tcPr>
          <w:p w14:paraId="7C7B6EBA">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3AFC4D12">
            <w:pPr>
              <w:spacing w:line="500" w:lineRule="exact"/>
              <w:jc w:val="right"/>
              <w:rPr>
                <w:rFonts w:ascii="仿宋" w:hAnsi="仿宋" w:eastAsia="仿宋"/>
                <w:sz w:val="21"/>
                <w:szCs w:val="21"/>
              </w:rPr>
            </w:pPr>
            <w:r>
              <w:rPr>
                <w:rFonts w:ascii="仿宋" w:hAnsi="仿宋" w:eastAsia="仿宋"/>
                <w:sz w:val="21"/>
                <w:szCs w:val="21"/>
              </w:rPr>
              <w:t>100</w:t>
            </w:r>
          </w:p>
        </w:tc>
        <w:tc>
          <w:tcPr>
            <w:tcW w:w="907" w:type="dxa"/>
            <w:noWrap w:val="0"/>
            <w:vAlign w:val="center"/>
          </w:tcPr>
          <w:p w14:paraId="0071C6CF">
            <w:pPr>
              <w:spacing w:line="500" w:lineRule="exact"/>
              <w:jc w:val="right"/>
              <w:rPr>
                <w:rFonts w:ascii="仿宋" w:hAnsi="仿宋" w:eastAsia="仿宋"/>
                <w:sz w:val="21"/>
                <w:szCs w:val="21"/>
              </w:rPr>
            </w:pPr>
            <w:r>
              <w:rPr>
                <w:rFonts w:ascii="仿宋" w:hAnsi="仿宋" w:eastAsia="仿宋"/>
                <w:sz w:val="21"/>
                <w:szCs w:val="21"/>
              </w:rPr>
              <w:t>0.06</w:t>
            </w:r>
          </w:p>
        </w:tc>
        <w:tc>
          <w:tcPr>
            <w:tcW w:w="1134" w:type="dxa"/>
            <w:noWrap w:val="0"/>
            <w:vAlign w:val="center"/>
          </w:tcPr>
          <w:p w14:paraId="16E2E519">
            <w:pPr>
              <w:spacing w:line="500" w:lineRule="exact"/>
              <w:jc w:val="right"/>
              <w:rPr>
                <w:rFonts w:ascii="仿宋" w:hAnsi="仿宋" w:eastAsia="仿宋"/>
                <w:sz w:val="21"/>
                <w:szCs w:val="21"/>
              </w:rPr>
            </w:pPr>
            <w:r>
              <w:rPr>
                <w:rFonts w:ascii="仿宋" w:hAnsi="仿宋" w:eastAsia="仿宋"/>
                <w:sz w:val="21"/>
                <w:szCs w:val="21"/>
              </w:rPr>
              <w:t>6.00</w:t>
            </w:r>
          </w:p>
        </w:tc>
        <w:tc>
          <w:tcPr>
            <w:tcW w:w="1134" w:type="dxa"/>
            <w:noWrap w:val="0"/>
            <w:vAlign w:val="center"/>
          </w:tcPr>
          <w:p w14:paraId="20A32AB4">
            <w:pPr>
              <w:spacing w:line="500" w:lineRule="exact"/>
              <w:jc w:val="right"/>
              <w:rPr>
                <w:rFonts w:ascii="仿宋" w:hAnsi="仿宋" w:eastAsia="仿宋"/>
                <w:sz w:val="21"/>
                <w:szCs w:val="21"/>
              </w:rPr>
            </w:pPr>
          </w:p>
        </w:tc>
        <w:tc>
          <w:tcPr>
            <w:tcW w:w="1134" w:type="dxa"/>
            <w:noWrap w:val="0"/>
            <w:vAlign w:val="center"/>
          </w:tcPr>
          <w:p w14:paraId="1F55AD3C">
            <w:pPr>
              <w:spacing w:line="500" w:lineRule="exact"/>
              <w:jc w:val="right"/>
              <w:rPr>
                <w:rFonts w:ascii="仿宋" w:hAnsi="仿宋" w:eastAsia="仿宋"/>
                <w:sz w:val="21"/>
                <w:szCs w:val="21"/>
              </w:rPr>
            </w:pPr>
          </w:p>
        </w:tc>
        <w:tc>
          <w:tcPr>
            <w:tcW w:w="1134" w:type="dxa"/>
            <w:noWrap w:val="0"/>
            <w:vAlign w:val="center"/>
          </w:tcPr>
          <w:p w14:paraId="5A7095B2">
            <w:pPr>
              <w:spacing w:line="500" w:lineRule="exact"/>
              <w:jc w:val="right"/>
              <w:rPr>
                <w:rFonts w:ascii="仿宋" w:hAnsi="仿宋" w:eastAsia="仿宋"/>
                <w:sz w:val="21"/>
                <w:szCs w:val="21"/>
              </w:rPr>
            </w:pPr>
          </w:p>
        </w:tc>
        <w:tc>
          <w:tcPr>
            <w:tcW w:w="1134" w:type="dxa"/>
            <w:noWrap w:val="0"/>
            <w:vAlign w:val="center"/>
          </w:tcPr>
          <w:p w14:paraId="00ED1451">
            <w:pPr>
              <w:spacing w:line="500" w:lineRule="exact"/>
              <w:jc w:val="right"/>
              <w:rPr>
                <w:rFonts w:ascii="仿宋" w:hAnsi="仿宋" w:eastAsia="仿宋"/>
                <w:sz w:val="21"/>
                <w:szCs w:val="21"/>
              </w:rPr>
            </w:pPr>
          </w:p>
        </w:tc>
        <w:tc>
          <w:tcPr>
            <w:tcW w:w="1134" w:type="dxa"/>
            <w:noWrap w:val="0"/>
            <w:vAlign w:val="center"/>
          </w:tcPr>
          <w:p w14:paraId="575ED0C9">
            <w:pPr>
              <w:spacing w:line="500" w:lineRule="exact"/>
              <w:jc w:val="right"/>
              <w:rPr>
                <w:rFonts w:ascii="仿宋" w:hAnsi="仿宋" w:eastAsia="仿宋"/>
                <w:sz w:val="21"/>
                <w:szCs w:val="21"/>
              </w:rPr>
            </w:pPr>
            <w:r>
              <w:rPr>
                <w:rFonts w:ascii="仿宋" w:hAnsi="仿宋" w:eastAsia="仿宋"/>
                <w:sz w:val="21"/>
                <w:szCs w:val="21"/>
              </w:rPr>
              <w:t>6.00</w:t>
            </w:r>
          </w:p>
        </w:tc>
      </w:tr>
      <w:tr w14:paraId="24068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5880BFEB">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61B8B3BE">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7727D2D1">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657375E2">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7D5FCEFC">
            <w:pPr>
              <w:spacing w:line="500" w:lineRule="exact"/>
              <w:jc w:val="center"/>
              <w:rPr>
                <w:rFonts w:hint="eastAsia" w:ascii="仿宋" w:hAnsi="仿宋" w:eastAsia="仿宋"/>
                <w:sz w:val="21"/>
                <w:szCs w:val="21"/>
              </w:rPr>
            </w:pPr>
            <w:r>
              <w:rPr>
                <w:rFonts w:hint="eastAsia" w:ascii="仿宋" w:hAnsi="仿宋" w:eastAsia="仿宋"/>
                <w:sz w:val="21"/>
                <w:szCs w:val="21"/>
              </w:rPr>
              <w:t>套</w:t>
            </w:r>
          </w:p>
        </w:tc>
        <w:tc>
          <w:tcPr>
            <w:tcW w:w="907" w:type="dxa"/>
            <w:noWrap w:val="0"/>
            <w:vAlign w:val="center"/>
          </w:tcPr>
          <w:p w14:paraId="5A65E5E0">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35068963">
            <w:pPr>
              <w:spacing w:line="500" w:lineRule="exact"/>
              <w:jc w:val="right"/>
              <w:rPr>
                <w:rFonts w:ascii="仿宋" w:hAnsi="仿宋" w:eastAsia="仿宋"/>
                <w:sz w:val="21"/>
                <w:szCs w:val="21"/>
              </w:rPr>
            </w:pPr>
            <w:r>
              <w:rPr>
                <w:rFonts w:ascii="仿宋" w:hAnsi="仿宋" w:eastAsia="仿宋"/>
                <w:sz w:val="21"/>
                <w:szCs w:val="21"/>
              </w:rPr>
              <w:t>2.50</w:t>
            </w:r>
          </w:p>
        </w:tc>
        <w:tc>
          <w:tcPr>
            <w:tcW w:w="1134" w:type="dxa"/>
            <w:noWrap w:val="0"/>
            <w:vAlign w:val="center"/>
          </w:tcPr>
          <w:p w14:paraId="0621D3CA">
            <w:pPr>
              <w:spacing w:line="500" w:lineRule="exact"/>
              <w:jc w:val="right"/>
              <w:rPr>
                <w:rFonts w:ascii="仿宋" w:hAnsi="仿宋" w:eastAsia="仿宋"/>
                <w:sz w:val="21"/>
                <w:szCs w:val="21"/>
              </w:rPr>
            </w:pPr>
            <w:r>
              <w:rPr>
                <w:rFonts w:ascii="仿宋" w:hAnsi="仿宋" w:eastAsia="仿宋"/>
                <w:sz w:val="21"/>
                <w:szCs w:val="21"/>
              </w:rPr>
              <w:t>2.50</w:t>
            </w:r>
          </w:p>
        </w:tc>
        <w:tc>
          <w:tcPr>
            <w:tcW w:w="1134" w:type="dxa"/>
            <w:noWrap w:val="0"/>
            <w:vAlign w:val="center"/>
          </w:tcPr>
          <w:p w14:paraId="667678E9">
            <w:pPr>
              <w:spacing w:line="500" w:lineRule="exact"/>
              <w:jc w:val="right"/>
              <w:rPr>
                <w:rFonts w:ascii="仿宋" w:hAnsi="仿宋" w:eastAsia="仿宋"/>
                <w:sz w:val="21"/>
                <w:szCs w:val="21"/>
              </w:rPr>
            </w:pPr>
          </w:p>
        </w:tc>
        <w:tc>
          <w:tcPr>
            <w:tcW w:w="1134" w:type="dxa"/>
            <w:noWrap w:val="0"/>
            <w:vAlign w:val="center"/>
          </w:tcPr>
          <w:p w14:paraId="011E3DB2">
            <w:pPr>
              <w:spacing w:line="500" w:lineRule="exact"/>
              <w:jc w:val="right"/>
              <w:rPr>
                <w:rFonts w:ascii="仿宋" w:hAnsi="仿宋" w:eastAsia="仿宋"/>
                <w:sz w:val="21"/>
                <w:szCs w:val="21"/>
              </w:rPr>
            </w:pPr>
          </w:p>
        </w:tc>
        <w:tc>
          <w:tcPr>
            <w:tcW w:w="1134" w:type="dxa"/>
            <w:noWrap w:val="0"/>
            <w:vAlign w:val="center"/>
          </w:tcPr>
          <w:p w14:paraId="54A59D31">
            <w:pPr>
              <w:spacing w:line="500" w:lineRule="exact"/>
              <w:jc w:val="right"/>
              <w:rPr>
                <w:rFonts w:ascii="仿宋" w:hAnsi="仿宋" w:eastAsia="仿宋"/>
                <w:sz w:val="21"/>
                <w:szCs w:val="21"/>
              </w:rPr>
            </w:pPr>
          </w:p>
        </w:tc>
        <w:tc>
          <w:tcPr>
            <w:tcW w:w="1134" w:type="dxa"/>
            <w:noWrap w:val="0"/>
            <w:vAlign w:val="center"/>
          </w:tcPr>
          <w:p w14:paraId="201BB7B0">
            <w:pPr>
              <w:spacing w:line="500" w:lineRule="exact"/>
              <w:jc w:val="right"/>
              <w:rPr>
                <w:rFonts w:ascii="仿宋" w:hAnsi="仿宋" w:eastAsia="仿宋"/>
                <w:sz w:val="21"/>
                <w:szCs w:val="21"/>
              </w:rPr>
            </w:pPr>
          </w:p>
        </w:tc>
        <w:tc>
          <w:tcPr>
            <w:tcW w:w="1134" w:type="dxa"/>
            <w:noWrap w:val="0"/>
            <w:vAlign w:val="center"/>
          </w:tcPr>
          <w:p w14:paraId="724B9916">
            <w:pPr>
              <w:spacing w:line="500" w:lineRule="exact"/>
              <w:jc w:val="right"/>
              <w:rPr>
                <w:rFonts w:ascii="仿宋" w:hAnsi="仿宋" w:eastAsia="仿宋"/>
                <w:sz w:val="21"/>
                <w:szCs w:val="21"/>
              </w:rPr>
            </w:pPr>
            <w:r>
              <w:rPr>
                <w:rFonts w:ascii="仿宋" w:hAnsi="仿宋" w:eastAsia="仿宋"/>
                <w:sz w:val="21"/>
                <w:szCs w:val="21"/>
              </w:rPr>
              <w:t>2.50</w:t>
            </w:r>
          </w:p>
        </w:tc>
      </w:tr>
      <w:tr w14:paraId="0DEDA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329BF6E">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1D8772A6">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037A315D">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0483426A">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4EFEFD26">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121879BB">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2FD9A7E0">
            <w:pPr>
              <w:spacing w:line="500" w:lineRule="exact"/>
              <w:jc w:val="right"/>
              <w:rPr>
                <w:rFonts w:ascii="仿宋" w:hAnsi="仿宋" w:eastAsia="仿宋"/>
                <w:sz w:val="21"/>
                <w:szCs w:val="21"/>
              </w:rPr>
            </w:pPr>
            <w:r>
              <w:rPr>
                <w:rFonts w:ascii="仿宋" w:hAnsi="仿宋" w:eastAsia="仿宋"/>
                <w:sz w:val="21"/>
                <w:szCs w:val="21"/>
              </w:rPr>
              <w:t>4.00</w:t>
            </w:r>
          </w:p>
        </w:tc>
        <w:tc>
          <w:tcPr>
            <w:tcW w:w="1134" w:type="dxa"/>
            <w:noWrap w:val="0"/>
            <w:vAlign w:val="center"/>
          </w:tcPr>
          <w:p w14:paraId="6FEE7547">
            <w:pPr>
              <w:spacing w:line="500" w:lineRule="exact"/>
              <w:jc w:val="right"/>
              <w:rPr>
                <w:rFonts w:ascii="仿宋" w:hAnsi="仿宋" w:eastAsia="仿宋"/>
                <w:sz w:val="21"/>
                <w:szCs w:val="21"/>
              </w:rPr>
            </w:pPr>
            <w:r>
              <w:rPr>
                <w:rFonts w:ascii="仿宋" w:hAnsi="仿宋" w:eastAsia="仿宋"/>
                <w:sz w:val="21"/>
                <w:szCs w:val="21"/>
              </w:rPr>
              <w:t>4.00</w:t>
            </w:r>
          </w:p>
        </w:tc>
        <w:tc>
          <w:tcPr>
            <w:tcW w:w="1134" w:type="dxa"/>
            <w:noWrap w:val="0"/>
            <w:vAlign w:val="center"/>
          </w:tcPr>
          <w:p w14:paraId="27138D00">
            <w:pPr>
              <w:spacing w:line="500" w:lineRule="exact"/>
              <w:jc w:val="right"/>
              <w:rPr>
                <w:rFonts w:ascii="仿宋" w:hAnsi="仿宋" w:eastAsia="仿宋"/>
                <w:sz w:val="21"/>
                <w:szCs w:val="21"/>
              </w:rPr>
            </w:pPr>
          </w:p>
        </w:tc>
        <w:tc>
          <w:tcPr>
            <w:tcW w:w="1134" w:type="dxa"/>
            <w:noWrap w:val="0"/>
            <w:vAlign w:val="center"/>
          </w:tcPr>
          <w:p w14:paraId="40D2BB79">
            <w:pPr>
              <w:spacing w:line="500" w:lineRule="exact"/>
              <w:jc w:val="right"/>
              <w:rPr>
                <w:rFonts w:ascii="仿宋" w:hAnsi="仿宋" w:eastAsia="仿宋"/>
                <w:sz w:val="21"/>
                <w:szCs w:val="21"/>
              </w:rPr>
            </w:pPr>
          </w:p>
        </w:tc>
        <w:tc>
          <w:tcPr>
            <w:tcW w:w="1134" w:type="dxa"/>
            <w:noWrap w:val="0"/>
            <w:vAlign w:val="center"/>
          </w:tcPr>
          <w:p w14:paraId="3A9512B1">
            <w:pPr>
              <w:spacing w:line="500" w:lineRule="exact"/>
              <w:jc w:val="right"/>
              <w:rPr>
                <w:rFonts w:ascii="仿宋" w:hAnsi="仿宋" w:eastAsia="仿宋"/>
                <w:sz w:val="21"/>
                <w:szCs w:val="21"/>
              </w:rPr>
            </w:pPr>
          </w:p>
        </w:tc>
        <w:tc>
          <w:tcPr>
            <w:tcW w:w="1134" w:type="dxa"/>
            <w:noWrap w:val="0"/>
            <w:vAlign w:val="center"/>
          </w:tcPr>
          <w:p w14:paraId="10959848">
            <w:pPr>
              <w:spacing w:line="500" w:lineRule="exact"/>
              <w:jc w:val="right"/>
              <w:rPr>
                <w:rFonts w:ascii="仿宋" w:hAnsi="仿宋" w:eastAsia="仿宋"/>
                <w:sz w:val="21"/>
                <w:szCs w:val="21"/>
              </w:rPr>
            </w:pPr>
          </w:p>
        </w:tc>
        <w:tc>
          <w:tcPr>
            <w:tcW w:w="1134" w:type="dxa"/>
            <w:noWrap w:val="0"/>
            <w:vAlign w:val="center"/>
          </w:tcPr>
          <w:p w14:paraId="56038EBD">
            <w:pPr>
              <w:spacing w:line="500" w:lineRule="exact"/>
              <w:jc w:val="right"/>
              <w:rPr>
                <w:rFonts w:ascii="仿宋" w:hAnsi="仿宋" w:eastAsia="仿宋"/>
                <w:sz w:val="21"/>
                <w:szCs w:val="21"/>
              </w:rPr>
            </w:pPr>
            <w:r>
              <w:rPr>
                <w:rFonts w:ascii="仿宋" w:hAnsi="仿宋" w:eastAsia="仿宋"/>
                <w:sz w:val="21"/>
                <w:szCs w:val="21"/>
              </w:rPr>
              <w:t>4.00</w:t>
            </w:r>
          </w:p>
        </w:tc>
      </w:tr>
      <w:tr w14:paraId="52CCE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75F78BA0">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48E55F50">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63A7ED64">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3E616E15">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5B20F576">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64E6F2B5">
            <w:pPr>
              <w:spacing w:line="500" w:lineRule="exact"/>
              <w:jc w:val="right"/>
              <w:rPr>
                <w:rFonts w:ascii="仿宋" w:hAnsi="仿宋" w:eastAsia="仿宋"/>
                <w:sz w:val="21"/>
                <w:szCs w:val="21"/>
              </w:rPr>
            </w:pPr>
            <w:r>
              <w:rPr>
                <w:rFonts w:ascii="仿宋" w:hAnsi="仿宋" w:eastAsia="仿宋"/>
                <w:sz w:val="21"/>
                <w:szCs w:val="21"/>
              </w:rPr>
              <w:t>2</w:t>
            </w:r>
          </w:p>
        </w:tc>
        <w:tc>
          <w:tcPr>
            <w:tcW w:w="907" w:type="dxa"/>
            <w:noWrap w:val="0"/>
            <w:vAlign w:val="center"/>
          </w:tcPr>
          <w:p w14:paraId="334515A1">
            <w:pPr>
              <w:spacing w:line="500" w:lineRule="exact"/>
              <w:jc w:val="right"/>
              <w:rPr>
                <w:rFonts w:ascii="仿宋" w:hAnsi="仿宋" w:eastAsia="仿宋"/>
                <w:sz w:val="21"/>
                <w:szCs w:val="21"/>
              </w:rPr>
            </w:pPr>
            <w:r>
              <w:rPr>
                <w:rFonts w:ascii="仿宋" w:hAnsi="仿宋" w:eastAsia="仿宋"/>
                <w:sz w:val="21"/>
                <w:szCs w:val="21"/>
              </w:rPr>
              <w:t>8.00</w:t>
            </w:r>
          </w:p>
        </w:tc>
        <w:tc>
          <w:tcPr>
            <w:tcW w:w="1134" w:type="dxa"/>
            <w:noWrap w:val="0"/>
            <w:vAlign w:val="center"/>
          </w:tcPr>
          <w:p w14:paraId="5ABCDBB8">
            <w:pPr>
              <w:spacing w:line="500" w:lineRule="exact"/>
              <w:jc w:val="right"/>
              <w:rPr>
                <w:rFonts w:ascii="仿宋" w:hAnsi="仿宋" w:eastAsia="仿宋"/>
                <w:sz w:val="21"/>
                <w:szCs w:val="21"/>
              </w:rPr>
            </w:pPr>
            <w:r>
              <w:rPr>
                <w:rFonts w:ascii="仿宋" w:hAnsi="仿宋" w:eastAsia="仿宋"/>
                <w:sz w:val="21"/>
                <w:szCs w:val="21"/>
              </w:rPr>
              <w:t>16.00</w:t>
            </w:r>
          </w:p>
        </w:tc>
        <w:tc>
          <w:tcPr>
            <w:tcW w:w="1134" w:type="dxa"/>
            <w:noWrap w:val="0"/>
            <w:vAlign w:val="center"/>
          </w:tcPr>
          <w:p w14:paraId="076F6AA7">
            <w:pPr>
              <w:spacing w:line="500" w:lineRule="exact"/>
              <w:jc w:val="right"/>
              <w:rPr>
                <w:rFonts w:ascii="仿宋" w:hAnsi="仿宋" w:eastAsia="仿宋"/>
                <w:sz w:val="21"/>
                <w:szCs w:val="21"/>
              </w:rPr>
            </w:pPr>
          </w:p>
        </w:tc>
        <w:tc>
          <w:tcPr>
            <w:tcW w:w="1134" w:type="dxa"/>
            <w:noWrap w:val="0"/>
            <w:vAlign w:val="center"/>
          </w:tcPr>
          <w:p w14:paraId="75384B81">
            <w:pPr>
              <w:spacing w:line="500" w:lineRule="exact"/>
              <w:jc w:val="right"/>
              <w:rPr>
                <w:rFonts w:ascii="仿宋" w:hAnsi="仿宋" w:eastAsia="仿宋"/>
                <w:sz w:val="21"/>
                <w:szCs w:val="21"/>
              </w:rPr>
            </w:pPr>
          </w:p>
        </w:tc>
        <w:tc>
          <w:tcPr>
            <w:tcW w:w="1134" w:type="dxa"/>
            <w:noWrap w:val="0"/>
            <w:vAlign w:val="center"/>
          </w:tcPr>
          <w:p w14:paraId="62FAC544">
            <w:pPr>
              <w:spacing w:line="500" w:lineRule="exact"/>
              <w:jc w:val="right"/>
              <w:rPr>
                <w:rFonts w:ascii="仿宋" w:hAnsi="仿宋" w:eastAsia="仿宋"/>
                <w:sz w:val="21"/>
                <w:szCs w:val="21"/>
              </w:rPr>
            </w:pPr>
          </w:p>
        </w:tc>
        <w:tc>
          <w:tcPr>
            <w:tcW w:w="1134" w:type="dxa"/>
            <w:noWrap w:val="0"/>
            <w:vAlign w:val="center"/>
          </w:tcPr>
          <w:p w14:paraId="5F14267C">
            <w:pPr>
              <w:spacing w:line="500" w:lineRule="exact"/>
              <w:jc w:val="right"/>
              <w:rPr>
                <w:rFonts w:ascii="仿宋" w:hAnsi="仿宋" w:eastAsia="仿宋"/>
                <w:sz w:val="21"/>
                <w:szCs w:val="21"/>
              </w:rPr>
            </w:pPr>
          </w:p>
        </w:tc>
        <w:tc>
          <w:tcPr>
            <w:tcW w:w="1134" w:type="dxa"/>
            <w:noWrap w:val="0"/>
            <w:vAlign w:val="center"/>
          </w:tcPr>
          <w:p w14:paraId="2AC6311B">
            <w:pPr>
              <w:spacing w:line="500" w:lineRule="exact"/>
              <w:jc w:val="right"/>
              <w:rPr>
                <w:rFonts w:ascii="仿宋" w:hAnsi="仿宋" w:eastAsia="仿宋"/>
                <w:sz w:val="21"/>
                <w:szCs w:val="21"/>
              </w:rPr>
            </w:pPr>
            <w:r>
              <w:rPr>
                <w:rFonts w:ascii="仿宋" w:hAnsi="仿宋" w:eastAsia="仿宋"/>
                <w:sz w:val="21"/>
                <w:szCs w:val="21"/>
              </w:rPr>
              <w:t>16.00</w:t>
            </w:r>
          </w:p>
        </w:tc>
      </w:tr>
      <w:tr w14:paraId="4AEAA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8772675">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020D21EF">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58E33FCD">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17BD82CF">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5A994F32">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3CDA61B7">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5CC7F84D">
            <w:pPr>
              <w:spacing w:line="500" w:lineRule="exact"/>
              <w:jc w:val="right"/>
              <w:rPr>
                <w:rFonts w:ascii="仿宋" w:hAnsi="仿宋" w:eastAsia="仿宋"/>
                <w:sz w:val="21"/>
                <w:szCs w:val="21"/>
              </w:rPr>
            </w:pPr>
            <w:r>
              <w:rPr>
                <w:rFonts w:ascii="仿宋" w:hAnsi="仿宋" w:eastAsia="仿宋"/>
                <w:sz w:val="21"/>
                <w:szCs w:val="21"/>
              </w:rPr>
              <w:t>1.10</w:t>
            </w:r>
          </w:p>
        </w:tc>
        <w:tc>
          <w:tcPr>
            <w:tcW w:w="1134" w:type="dxa"/>
            <w:noWrap w:val="0"/>
            <w:vAlign w:val="center"/>
          </w:tcPr>
          <w:p w14:paraId="1BD70058">
            <w:pPr>
              <w:spacing w:line="500" w:lineRule="exact"/>
              <w:jc w:val="right"/>
              <w:rPr>
                <w:rFonts w:ascii="仿宋" w:hAnsi="仿宋" w:eastAsia="仿宋"/>
                <w:sz w:val="21"/>
                <w:szCs w:val="21"/>
              </w:rPr>
            </w:pPr>
            <w:r>
              <w:rPr>
                <w:rFonts w:ascii="仿宋" w:hAnsi="仿宋" w:eastAsia="仿宋"/>
                <w:sz w:val="21"/>
                <w:szCs w:val="21"/>
              </w:rPr>
              <w:t>1.10</w:t>
            </w:r>
          </w:p>
        </w:tc>
        <w:tc>
          <w:tcPr>
            <w:tcW w:w="1134" w:type="dxa"/>
            <w:noWrap w:val="0"/>
            <w:vAlign w:val="center"/>
          </w:tcPr>
          <w:p w14:paraId="190C4976">
            <w:pPr>
              <w:spacing w:line="500" w:lineRule="exact"/>
              <w:jc w:val="right"/>
              <w:rPr>
                <w:rFonts w:ascii="仿宋" w:hAnsi="仿宋" w:eastAsia="仿宋"/>
                <w:sz w:val="21"/>
                <w:szCs w:val="21"/>
              </w:rPr>
            </w:pPr>
          </w:p>
        </w:tc>
        <w:tc>
          <w:tcPr>
            <w:tcW w:w="1134" w:type="dxa"/>
            <w:noWrap w:val="0"/>
            <w:vAlign w:val="center"/>
          </w:tcPr>
          <w:p w14:paraId="5608B94F">
            <w:pPr>
              <w:spacing w:line="500" w:lineRule="exact"/>
              <w:jc w:val="right"/>
              <w:rPr>
                <w:rFonts w:ascii="仿宋" w:hAnsi="仿宋" w:eastAsia="仿宋"/>
                <w:sz w:val="21"/>
                <w:szCs w:val="21"/>
              </w:rPr>
            </w:pPr>
          </w:p>
        </w:tc>
        <w:tc>
          <w:tcPr>
            <w:tcW w:w="1134" w:type="dxa"/>
            <w:noWrap w:val="0"/>
            <w:vAlign w:val="center"/>
          </w:tcPr>
          <w:p w14:paraId="03D3FAF5">
            <w:pPr>
              <w:spacing w:line="500" w:lineRule="exact"/>
              <w:jc w:val="right"/>
              <w:rPr>
                <w:rFonts w:ascii="仿宋" w:hAnsi="仿宋" w:eastAsia="仿宋"/>
                <w:sz w:val="21"/>
                <w:szCs w:val="21"/>
              </w:rPr>
            </w:pPr>
          </w:p>
        </w:tc>
        <w:tc>
          <w:tcPr>
            <w:tcW w:w="1134" w:type="dxa"/>
            <w:noWrap w:val="0"/>
            <w:vAlign w:val="center"/>
          </w:tcPr>
          <w:p w14:paraId="2C22F983">
            <w:pPr>
              <w:spacing w:line="500" w:lineRule="exact"/>
              <w:jc w:val="right"/>
              <w:rPr>
                <w:rFonts w:ascii="仿宋" w:hAnsi="仿宋" w:eastAsia="仿宋"/>
                <w:sz w:val="21"/>
                <w:szCs w:val="21"/>
              </w:rPr>
            </w:pPr>
          </w:p>
        </w:tc>
        <w:tc>
          <w:tcPr>
            <w:tcW w:w="1134" w:type="dxa"/>
            <w:noWrap w:val="0"/>
            <w:vAlign w:val="center"/>
          </w:tcPr>
          <w:p w14:paraId="077BF3A6">
            <w:pPr>
              <w:spacing w:line="500" w:lineRule="exact"/>
              <w:jc w:val="right"/>
              <w:rPr>
                <w:rFonts w:ascii="仿宋" w:hAnsi="仿宋" w:eastAsia="仿宋"/>
                <w:sz w:val="21"/>
                <w:szCs w:val="21"/>
              </w:rPr>
            </w:pPr>
            <w:r>
              <w:rPr>
                <w:rFonts w:ascii="仿宋" w:hAnsi="仿宋" w:eastAsia="仿宋"/>
                <w:sz w:val="21"/>
                <w:szCs w:val="21"/>
              </w:rPr>
              <w:t>1.10</w:t>
            </w:r>
          </w:p>
        </w:tc>
      </w:tr>
      <w:tr w14:paraId="2A2DA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857C55C">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6EB6A126">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0059F846">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6F5C4BE2">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5E8DB82A">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5329E20E">
            <w:pPr>
              <w:spacing w:line="500" w:lineRule="exact"/>
              <w:jc w:val="right"/>
              <w:rPr>
                <w:rFonts w:ascii="仿宋" w:hAnsi="仿宋" w:eastAsia="仿宋"/>
                <w:sz w:val="21"/>
                <w:szCs w:val="21"/>
              </w:rPr>
            </w:pPr>
            <w:r>
              <w:rPr>
                <w:rFonts w:ascii="仿宋" w:hAnsi="仿宋" w:eastAsia="仿宋"/>
                <w:sz w:val="21"/>
                <w:szCs w:val="21"/>
              </w:rPr>
              <w:t>3</w:t>
            </w:r>
          </w:p>
        </w:tc>
        <w:tc>
          <w:tcPr>
            <w:tcW w:w="907" w:type="dxa"/>
            <w:noWrap w:val="0"/>
            <w:vAlign w:val="center"/>
          </w:tcPr>
          <w:p w14:paraId="649813AA">
            <w:pPr>
              <w:spacing w:line="500" w:lineRule="exact"/>
              <w:jc w:val="right"/>
              <w:rPr>
                <w:rFonts w:ascii="仿宋" w:hAnsi="仿宋" w:eastAsia="仿宋"/>
                <w:sz w:val="21"/>
                <w:szCs w:val="21"/>
              </w:rPr>
            </w:pPr>
            <w:r>
              <w:rPr>
                <w:rFonts w:ascii="仿宋" w:hAnsi="仿宋" w:eastAsia="仿宋"/>
                <w:sz w:val="21"/>
                <w:szCs w:val="21"/>
              </w:rPr>
              <w:t>0.20</w:t>
            </w:r>
          </w:p>
        </w:tc>
        <w:tc>
          <w:tcPr>
            <w:tcW w:w="1134" w:type="dxa"/>
            <w:noWrap w:val="0"/>
            <w:vAlign w:val="center"/>
          </w:tcPr>
          <w:p w14:paraId="3F2E02F7">
            <w:pPr>
              <w:spacing w:line="500" w:lineRule="exact"/>
              <w:jc w:val="right"/>
              <w:rPr>
                <w:rFonts w:ascii="仿宋" w:hAnsi="仿宋" w:eastAsia="仿宋"/>
                <w:sz w:val="21"/>
                <w:szCs w:val="21"/>
              </w:rPr>
            </w:pPr>
            <w:r>
              <w:rPr>
                <w:rFonts w:ascii="仿宋" w:hAnsi="仿宋" w:eastAsia="仿宋"/>
                <w:sz w:val="21"/>
                <w:szCs w:val="21"/>
              </w:rPr>
              <w:t>0.60</w:t>
            </w:r>
          </w:p>
        </w:tc>
        <w:tc>
          <w:tcPr>
            <w:tcW w:w="1134" w:type="dxa"/>
            <w:noWrap w:val="0"/>
            <w:vAlign w:val="center"/>
          </w:tcPr>
          <w:p w14:paraId="5E4ACC92">
            <w:pPr>
              <w:spacing w:line="500" w:lineRule="exact"/>
              <w:jc w:val="right"/>
              <w:rPr>
                <w:rFonts w:ascii="仿宋" w:hAnsi="仿宋" w:eastAsia="仿宋"/>
                <w:sz w:val="21"/>
                <w:szCs w:val="21"/>
              </w:rPr>
            </w:pPr>
          </w:p>
        </w:tc>
        <w:tc>
          <w:tcPr>
            <w:tcW w:w="1134" w:type="dxa"/>
            <w:noWrap w:val="0"/>
            <w:vAlign w:val="center"/>
          </w:tcPr>
          <w:p w14:paraId="4D5A56EA">
            <w:pPr>
              <w:spacing w:line="500" w:lineRule="exact"/>
              <w:jc w:val="right"/>
              <w:rPr>
                <w:rFonts w:ascii="仿宋" w:hAnsi="仿宋" w:eastAsia="仿宋"/>
                <w:sz w:val="21"/>
                <w:szCs w:val="21"/>
              </w:rPr>
            </w:pPr>
          </w:p>
        </w:tc>
        <w:tc>
          <w:tcPr>
            <w:tcW w:w="1134" w:type="dxa"/>
            <w:noWrap w:val="0"/>
            <w:vAlign w:val="center"/>
          </w:tcPr>
          <w:p w14:paraId="13D2F818">
            <w:pPr>
              <w:spacing w:line="500" w:lineRule="exact"/>
              <w:jc w:val="right"/>
              <w:rPr>
                <w:rFonts w:ascii="仿宋" w:hAnsi="仿宋" w:eastAsia="仿宋"/>
                <w:sz w:val="21"/>
                <w:szCs w:val="21"/>
              </w:rPr>
            </w:pPr>
          </w:p>
        </w:tc>
        <w:tc>
          <w:tcPr>
            <w:tcW w:w="1134" w:type="dxa"/>
            <w:noWrap w:val="0"/>
            <w:vAlign w:val="center"/>
          </w:tcPr>
          <w:p w14:paraId="56B52E0B">
            <w:pPr>
              <w:spacing w:line="500" w:lineRule="exact"/>
              <w:jc w:val="right"/>
              <w:rPr>
                <w:rFonts w:ascii="仿宋" w:hAnsi="仿宋" w:eastAsia="仿宋"/>
                <w:sz w:val="21"/>
                <w:szCs w:val="21"/>
              </w:rPr>
            </w:pPr>
          </w:p>
        </w:tc>
        <w:tc>
          <w:tcPr>
            <w:tcW w:w="1134" w:type="dxa"/>
            <w:noWrap w:val="0"/>
            <w:vAlign w:val="center"/>
          </w:tcPr>
          <w:p w14:paraId="03D749E6">
            <w:pPr>
              <w:spacing w:line="500" w:lineRule="exact"/>
              <w:jc w:val="right"/>
              <w:rPr>
                <w:rFonts w:ascii="仿宋" w:hAnsi="仿宋" w:eastAsia="仿宋"/>
                <w:sz w:val="21"/>
                <w:szCs w:val="21"/>
              </w:rPr>
            </w:pPr>
            <w:r>
              <w:rPr>
                <w:rFonts w:ascii="仿宋" w:hAnsi="仿宋" w:eastAsia="仿宋"/>
                <w:sz w:val="21"/>
                <w:szCs w:val="21"/>
              </w:rPr>
              <w:t>0.60</w:t>
            </w:r>
          </w:p>
        </w:tc>
      </w:tr>
      <w:tr w14:paraId="6142C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1B4CCDCA">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12915FDC">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444D0C14">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43BBCC18">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12B19504">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00334E4C">
            <w:pPr>
              <w:spacing w:line="500" w:lineRule="exact"/>
              <w:jc w:val="right"/>
              <w:rPr>
                <w:rFonts w:ascii="仿宋" w:hAnsi="仿宋" w:eastAsia="仿宋"/>
                <w:sz w:val="21"/>
                <w:szCs w:val="21"/>
              </w:rPr>
            </w:pPr>
            <w:r>
              <w:rPr>
                <w:rFonts w:ascii="仿宋" w:hAnsi="仿宋" w:eastAsia="仿宋"/>
                <w:sz w:val="21"/>
                <w:szCs w:val="21"/>
              </w:rPr>
              <w:t>10</w:t>
            </w:r>
          </w:p>
        </w:tc>
        <w:tc>
          <w:tcPr>
            <w:tcW w:w="907" w:type="dxa"/>
            <w:noWrap w:val="0"/>
            <w:vAlign w:val="center"/>
          </w:tcPr>
          <w:p w14:paraId="45EBF3A2">
            <w:pPr>
              <w:spacing w:line="500" w:lineRule="exact"/>
              <w:jc w:val="right"/>
              <w:rPr>
                <w:rFonts w:ascii="仿宋" w:hAnsi="仿宋" w:eastAsia="仿宋"/>
                <w:sz w:val="21"/>
                <w:szCs w:val="21"/>
              </w:rPr>
            </w:pPr>
            <w:r>
              <w:rPr>
                <w:rFonts w:ascii="仿宋" w:hAnsi="仿宋" w:eastAsia="仿宋"/>
                <w:sz w:val="21"/>
                <w:szCs w:val="21"/>
              </w:rPr>
              <w:t>0.20</w:t>
            </w:r>
          </w:p>
        </w:tc>
        <w:tc>
          <w:tcPr>
            <w:tcW w:w="1134" w:type="dxa"/>
            <w:noWrap w:val="0"/>
            <w:vAlign w:val="center"/>
          </w:tcPr>
          <w:p w14:paraId="761FF1FA">
            <w:pPr>
              <w:spacing w:line="500" w:lineRule="exact"/>
              <w:jc w:val="right"/>
              <w:rPr>
                <w:rFonts w:ascii="仿宋" w:hAnsi="仿宋" w:eastAsia="仿宋"/>
                <w:sz w:val="21"/>
                <w:szCs w:val="21"/>
              </w:rPr>
            </w:pPr>
            <w:r>
              <w:rPr>
                <w:rFonts w:ascii="仿宋" w:hAnsi="仿宋" w:eastAsia="仿宋"/>
                <w:sz w:val="21"/>
                <w:szCs w:val="21"/>
              </w:rPr>
              <w:t>2.00</w:t>
            </w:r>
          </w:p>
        </w:tc>
        <w:tc>
          <w:tcPr>
            <w:tcW w:w="1134" w:type="dxa"/>
            <w:noWrap w:val="0"/>
            <w:vAlign w:val="center"/>
          </w:tcPr>
          <w:p w14:paraId="1265E3F1">
            <w:pPr>
              <w:spacing w:line="500" w:lineRule="exact"/>
              <w:jc w:val="right"/>
              <w:rPr>
                <w:rFonts w:ascii="仿宋" w:hAnsi="仿宋" w:eastAsia="仿宋"/>
                <w:sz w:val="21"/>
                <w:szCs w:val="21"/>
              </w:rPr>
            </w:pPr>
          </w:p>
        </w:tc>
        <w:tc>
          <w:tcPr>
            <w:tcW w:w="1134" w:type="dxa"/>
            <w:noWrap w:val="0"/>
            <w:vAlign w:val="center"/>
          </w:tcPr>
          <w:p w14:paraId="6CB2F9BD">
            <w:pPr>
              <w:spacing w:line="500" w:lineRule="exact"/>
              <w:jc w:val="right"/>
              <w:rPr>
                <w:rFonts w:ascii="仿宋" w:hAnsi="仿宋" w:eastAsia="仿宋"/>
                <w:sz w:val="21"/>
                <w:szCs w:val="21"/>
              </w:rPr>
            </w:pPr>
          </w:p>
        </w:tc>
        <w:tc>
          <w:tcPr>
            <w:tcW w:w="1134" w:type="dxa"/>
            <w:noWrap w:val="0"/>
            <w:vAlign w:val="center"/>
          </w:tcPr>
          <w:p w14:paraId="381F78D3">
            <w:pPr>
              <w:spacing w:line="500" w:lineRule="exact"/>
              <w:jc w:val="right"/>
              <w:rPr>
                <w:rFonts w:ascii="仿宋" w:hAnsi="仿宋" w:eastAsia="仿宋"/>
                <w:sz w:val="21"/>
                <w:szCs w:val="21"/>
              </w:rPr>
            </w:pPr>
          </w:p>
        </w:tc>
        <w:tc>
          <w:tcPr>
            <w:tcW w:w="1134" w:type="dxa"/>
            <w:noWrap w:val="0"/>
            <w:vAlign w:val="center"/>
          </w:tcPr>
          <w:p w14:paraId="42D94141">
            <w:pPr>
              <w:spacing w:line="500" w:lineRule="exact"/>
              <w:jc w:val="right"/>
              <w:rPr>
                <w:rFonts w:ascii="仿宋" w:hAnsi="仿宋" w:eastAsia="仿宋"/>
                <w:sz w:val="21"/>
                <w:szCs w:val="21"/>
              </w:rPr>
            </w:pPr>
          </w:p>
        </w:tc>
        <w:tc>
          <w:tcPr>
            <w:tcW w:w="1134" w:type="dxa"/>
            <w:noWrap w:val="0"/>
            <w:vAlign w:val="center"/>
          </w:tcPr>
          <w:p w14:paraId="48D890F6">
            <w:pPr>
              <w:spacing w:line="500" w:lineRule="exact"/>
              <w:jc w:val="right"/>
              <w:rPr>
                <w:rFonts w:ascii="仿宋" w:hAnsi="仿宋" w:eastAsia="仿宋"/>
                <w:sz w:val="21"/>
                <w:szCs w:val="21"/>
              </w:rPr>
            </w:pPr>
            <w:r>
              <w:rPr>
                <w:rFonts w:ascii="仿宋" w:hAnsi="仿宋" w:eastAsia="仿宋"/>
                <w:sz w:val="21"/>
                <w:szCs w:val="21"/>
              </w:rPr>
              <w:t>2.00</w:t>
            </w:r>
          </w:p>
        </w:tc>
      </w:tr>
      <w:tr w14:paraId="6EFC5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D649911">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796A36DC">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4E91DD50">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6819B392">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79F36F1E">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47162F45">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204264DA">
            <w:pPr>
              <w:spacing w:line="500" w:lineRule="exact"/>
              <w:jc w:val="right"/>
              <w:rPr>
                <w:rFonts w:ascii="仿宋" w:hAnsi="仿宋" w:eastAsia="仿宋"/>
                <w:sz w:val="21"/>
                <w:szCs w:val="21"/>
              </w:rPr>
            </w:pPr>
            <w:r>
              <w:rPr>
                <w:rFonts w:ascii="仿宋" w:hAnsi="仿宋" w:eastAsia="仿宋"/>
                <w:sz w:val="21"/>
                <w:szCs w:val="21"/>
              </w:rPr>
              <w:t>0.15</w:t>
            </w:r>
          </w:p>
        </w:tc>
        <w:tc>
          <w:tcPr>
            <w:tcW w:w="1134" w:type="dxa"/>
            <w:noWrap w:val="0"/>
            <w:vAlign w:val="center"/>
          </w:tcPr>
          <w:p w14:paraId="0C292C87">
            <w:pPr>
              <w:spacing w:line="500" w:lineRule="exact"/>
              <w:jc w:val="right"/>
              <w:rPr>
                <w:rFonts w:ascii="仿宋" w:hAnsi="仿宋" w:eastAsia="仿宋"/>
                <w:sz w:val="21"/>
                <w:szCs w:val="21"/>
              </w:rPr>
            </w:pPr>
            <w:r>
              <w:rPr>
                <w:rFonts w:ascii="仿宋" w:hAnsi="仿宋" w:eastAsia="仿宋"/>
                <w:sz w:val="21"/>
                <w:szCs w:val="21"/>
              </w:rPr>
              <w:t>0.15</w:t>
            </w:r>
          </w:p>
        </w:tc>
        <w:tc>
          <w:tcPr>
            <w:tcW w:w="1134" w:type="dxa"/>
            <w:noWrap w:val="0"/>
            <w:vAlign w:val="center"/>
          </w:tcPr>
          <w:p w14:paraId="1FAAA5DC">
            <w:pPr>
              <w:spacing w:line="500" w:lineRule="exact"/>
              <w:jc w:val="right"/>
              <w:rPr>
                <w:rFonts w:ascii="仿宋" w:hAnsi="仿宋" w:eastAsia="仿宋"/>
                <w:sz w:val="21"/>
                <w:szCs w:val="21"/>
              </w:rPr>
            </w:pPr>
          </w:p>
        </w:tc>
        <w:tc>
          <w:tcPr>
            <w:tcW w:w="1134" w:type="dxa"/>
            <w:noWrap w:val="0"/>
            <w:vAlign w:val="center"/>
          </w:tcPr>
          <w:p w14:paraId="54A01778">
            <w:pPr>
              <w:spacing w:line="500" w:lineRule="exact"/>
              <w:jc w:val="right"/>
              <w:rPr>
                <w:rFonts w:ascii="仿宋" w:hAnsi="仿宋" w:eastAsia="仿宋"/>
                <w:sz w:val="21"/>
                <w:szCs w:val="21"/>
              </w:rPr>
            </w:pPr>
          </w:p>
        </w:tc>
        <w:tc>
          <w:tcPr>
            <w:tcW w:w="1134" w:type="dxa"/>
            <w:noWrap w:val="0"/>
            <w:vAlign w:val="center"/>
          </w:tcPr>
          <w:p w14:paraId="2AFC37A7">
            <w:pPr>
              <w:spacing w:line="500" w:lineRule="exact"/>
              <w:jc w:val="right"/>
              <w:rPr>
                <w:rFonts w:ascii="仿宋" w:hAnsi="仿宋" w:eastAsia="仿宋"/>
                <w:sz w:val="21"/>
                <w:szCs w:val="21"/>
              </w:rPr>
            </w:pPr>
          </w:p>
        </w:tc>
        <w:tc>
          <w:tcPr>
            <w:tcW w:w="1134" w:type="dxa"/>
            <w:noWrap w:val="0"/>
            <w:vAlign w:val="center"/>
          </w:tcPr>
          <w:p w14:paraId="4995F0E6">
            <w:pPr>
              <w:spacing w:line="500" w:lineRule="exact"/>
              <w:jc w:val="right"/>
              <w:rPr>
                <w:rFonts w:ascii="仿宋" w:hAnsi="仿宋" w:eastAsia="仿宋"/>
                <w:sz w:val="21"/>
                <w:szCs w:val="21"/>
              </w:rPr>
            </w:pPr>
          </w:p>
        </w:tc>
        <w:tc>
          <w:tcPr>
            <w:tcW w:w="1134" w:type="dxa"/>
            <w:noWrap w:val="0"/>
            <w:vAlign w:val="center"/>
          </w:tcPr>
          <w:p w14:paraId="2371111D">
            <w:pPr>
              <w:spacing w:line="500" w:lineRule="exact"/>
              <w:jc w:val="right"/>
              <w:rPr>
                <w:rFonts w:ascii="仿宋" w:hAnsi="仿宋" w:eastAsia="仿宋"/>
                <w:sz w:val="21"/>
                <w:szCs w:val="21"/>
              </w:rPr>
            </w:pPr>
            <w:r>
              <w:rPr>
                <w:rFonts w:ascii="仿宋" w:hAnsi="仿宋" w:eastAsia="仿宋"/>
                <w:sz w:val="21"/>
                <w:szCs w:val="21"/>
              </w:rPr>
              <w:t>0.15</w:t>
            </w:r>
          </w:p>
        </w:tc>
      </w:tr>
      <w:tr w14:paraId="68B99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0F0D5E0C">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6D78DCD7">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548E7FF6">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672AAB86">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2C1CA87D">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05B29F01">
            <w:pPr>
              <w:spacing w:line="500" w:lineRule="exact"/>
              <w:jc w:val="right"/>
              <w:rPr>
                <w:rFonts w:ascii="仿宋" w:hAnsi="仿宋" w:eastAsia="仿宋"/>
                <w:sz w:val="21"/>
                <w:szCs w:val="21"/>
              </w:rPr>
            </w:pPr>
            <w:r>
              <w:rPr>
                <w:rFonts w:ascii="仿宋" w:hAnsi="仿宋" w:eastAsia="仿宋"/>
                <w:sz w:val="21"/>
                <w:szCs w:val="21"/>
              </w:rPr>
              <w:t>3</w:t>
            </w:r>
          </w:p>
        </w:tc>
        <w:tc>
          <w:tcPr>
            <w:tcW w:w="907" w:type="dxa"/>
            <w:noWrap w:val="0"/>
            <w:vAlign w:val="center"/>
          </w:tcPr>
          <w:p w14:paraId="0B5F6C7E">
            <w:pPr>
              <w:spacing w:line="500" w:lineRule="exact"/>
              <w:jc w:val="right"/>
              <w:rPr>
                <w:rFonts w:ascii="仿宋" w:hAnsi="仿宋" w:eastAsia="仿宋"/>
                <w:sz w:val="21"/>
                <w:szCs w:val="21"/>
              </w:rPr>
            </w:pPr>
            <w:r>
              <w:rPr>
                <w:rFonts w:ascii="仿宋" w:hAnsi="仿宋" w:eastAsia="仿宋"/>
                <w:sz w:val="21"/>
                <w:szCs w:val="21"/>
              </w:rPr>
              <w:t>0.33</w:t>
            </w:r>
          </w:p>
        </w:tc>
        <w:tc>
          <w:tcPr>
            <w:tcW w:w="1134" w:type="dxa"/>
            <w:noWrap w:val="0"/>
            <w:vAlign w:val="center"/>
          </w:tcPr>
          <w:p w14:paraId="6350243C">
            <w:pPr>
              <w:spacing w:line="500" w:lineRule="exact"/>
              <w:jc w:val="right"/>
              <w:rPr>
                <w:rFonts w:ascii="仿宋" w:hAnsi="仿宋" w:eastAsia="仿宋"/>
                <w:sz w:val="21"/>
                <w:szCs w:val="21"/>
              </w:rPr>
            </w:pPr>
            <w:r>
              <w:rPr>
                <w:rFonts w:ascii="仿宋" w:hAnsi="仿宋" w:eastAsia="仿宋"/>
                <w:sz w:val="21"/>
                <w:szCs w:val="21"/>
              </w:rPr>
              <w:t>0.99</w:t>
            </w:r>
          </w:p>
        </w:tc>
        <w:tc>
          <w:tcPr>
            <w:tcW w:w="1134" w:type="dxa"/>
            <w:noWrap w:val="0"/>
            <w:vAlign w:val="center"/>
          </w:tcPr>
          <w:p w14:paraId="4C9DA46C">
            <w:pPr>
              <w:spacing w:line="500" w:lineRule="exact"/>
              <w:jc w:val="right"/>
              <w:rPr>
                <w:rFonts w:ascii="仿宋" w:hAnsi="仿宋" w:eastAsia="仿宋"/>
                <w:sz w:val="21"/>
                <w:szCs w:val="21"/>
              </w:rPr>
            </w:pPr>
          </w:p>
        </w:tc>
        <w:tc>
          <w:tcPr>
            <w:tcW w:w="1134" w:type="dxa"/>
            <w:noWrap w:val="0"/>
            <w:vAlign w:val="center"/>
          </w:tcPr>
          <w:p w14:paraId="1C82903D">
            <w:pPr>
              <w:spacing w:line="500" w:lineRule="exact"/>
              <w:jc w:val="right"/>
              <w:rPr>
                <w:rFonts w:ascii="仿宋" w:hAnsi="仿宋" w:eastAsia="仿宋"/>
                <w:sz w:val="21"/>
                <w:szCs w:val="21"/>
              </w:rPr>
            </w:pPr>
          </w:p>
        </w:tc>
        <w:tc>
          <w:tcPr>
            <w:tcW w:w="1134" w:type="dxa"/>
            <w:noWrap w:val="0"/>
            <w:vAlign w:val="center"/>
          </w:tcPr>
          <w:p w14:paraId="0F6338EA">
            <w:pPr>
              <w:spacing w:line="500" w:lineRule="exact"/>
              <w:jc w:val="right"/>
              <w:rPr>
                <w:rFonts w:ascii="仿宋" w:hAnsi="仿宋" w:eastAsia="仿宋"/>
                <w:sz w:val="21"/>
                <w:szCs w:val="21"/>
              </w:rPr>
            </w:pPr>
          </w:p>
        </w:tc>
        <w:tc>
          <w:tcPr>
            <w:tcW w:w="1134" w:type="dxa"/>
            <w:noWrap w:val="0"/>
            <w:vAlign w:val="center"/>
          </w:tcPr>
          <w:p w14:paraId="6BA4E66A">
            <w:pPr>
              <w:spacing w:line="500" w:lineRule="exact"/>
              <w:jc w:val="right"/>
              <w:rPr>
                <w:rFonts w:ascii="仿宋" w:hAnsi="仿宋" w:eastAsia="仿宋"/>
                <w:sz w:val="21"/>
                <w:szCs w:val="21"/>
              </w:rPr>
            </w:pPr>
          </w:p>
        </w:tc>
        <w:tc>
          <w:tcPr>
            <w:tcW w:w="1134" w:type="dxa"/>
            <w:noWrap w:val="0"/>
            <w:vAlign w:val="center"/>
          </w:tcPr>
          <w:p w14:paraId="50A70BE2">
            <w:pPr>
              <w:spacing w:line="500" w:lineRule="exact"/>
              <w:jc w:val="right"/>
              <w:rPr>
                <w:rFonts w:ascii="仿宋" w:hAnsi="仿宋" w:eastAsia="仿宋"/>
                <w:sz w:val="21"/>
                <w:szCs w:val="21"/>
              </w:rPr>
            </w:pPr>
            <w:r>
              <w:rPr>
                <w:rFonts w:ascii="仿宋" w:hAnsi="仿宋" w:eastAsia="仿宋"/>
                <w:sz w:val="21"/>
                <w:szCs w:val="21"/>
              </w:rPr>
              <w:t>0.99</w:t>
            </w:r>
          </w:p>
        </w:tc>
      </w:tr>
      <w:tr w14:paraId="3BABB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D4E761D">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4FABDB76">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65A5F942">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114CBFDE">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0484B42B">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339B31F5">
            <w:pPr>
              <w:spacing w:line="500" w:lineRule="exact"/>
              <w:jc w:val="right"/>
              <w:rPr>
                <w:rFonts w:ascii="仿宋" w:hAnsi="仿宋" w:eastAsia="仿宋"/>
                <w:sz w:val="21"/>
                <w:szCs w:val="21"/>
              </w:rPr>
            </w:pPr>
            <w:r>
              <w:rPr>
                <w:rFonts w:ascii="仿宋" w:hAnsi="仿宋" w:eastAsia="仿宋"/>
                <w:sz w:val="21"/>
                <w:szCs w:val="21"/>
              </w:rPr>
              <w:t>3</w:t>
            </w:r>
          </w:p>
        </w:tc>
        <w:tc>
          <w:tcPr>
            <w:tcW w:w="907" w:type="dxa"/>
            <w:noWrap w:val="0"/>
            <w:vAlign w:val="center"/>
          </w:tcPr>
          <w:p w14:paraId="7839D07E">
            <w:pPr>
              <w:spacing w:line="500" w:lineRule="exact"/>
              <w:jc w:val="right"/>
              <w:rPr>
                <w:rFonts w:ascii="仿宋" w:hAnsi="仿宋" w:eastAsia="仿宋"/>
                <w:sz w:val="21"/>
                <w:szCs w:val="21"/>
              </w:rPr>
            </w:pPr>
            <w:r>
              <w:rPr>
                <w:rFonts w:ascii="仿宋" w:hAnsi="仿宋" w:eastAsia="仿宋"/>
                <w:sz w:val="21"/>
                <w:szCs w:val="21"/>
              </w:rPr>
              <w:t>0.35</w:t>
            </w:r>
          </w:p>
        </w:tc>
        <w:tc>
          <w:tcPr>
            <w:tcW w:w="1134" w:type="dxa"/>
            <w:noWrap w:val="0"/>
            <w:vAlign w:val="center"/>
          </w:tcPr>
          <w:p w14:paraId="788E77AE">
            <w:pPr>
              <w:spacing w:line="500" w:lineRule="exact"/>
              <w:jc w:val="right"/>
              <w:rPr>
                <w:rFonts w:ascii="仿宋" w:hAnsi="仿宋" w:eastAsia="仿宋"/>
                <w:sz w:val="21"/>
                <w:szCs w:val="21"/>
              </w:rPr>
            </w:pPr>
            <w:r>
              <w:rPr>
                <w:rFonts w:ascii="仿宋" w:hAnsi="仿宋" w:eastAsia="仿宋"/>
                <w:sz w:val="21"/>
                <w:szCs w:val="21"/>
              </w:rPr>
              <w:t>1.05</w:t>
            </w:r>
          </w:p>
        </w:tc>
        <w:tc>
          <w:tcPr>
            <w:tcW w:w="1134" w:type="dxa"/>
            <w:noWrap w:val="0"/>
            <w:vAlign w:val="center"/>
          </w:tcPr>
          <w:p w14:paraId="57693474">
            <w:pPr>
              <w:spacing w:line="500" w:lineRule="exact"/>
              <w:jc w:val="right"/>
              <w:rPr>
                <w:rFonts w:ascii="仿宋" w:hAnsi="仿宋" w:eastAsia="仿宋"/>
                <w:sz w:val="21"/>
                <w:szCs w:val="21"/>
              </w:rPr>
            </w:pPr>
          </w:p>
        </w:tc>
        <w:tc>
          <w:tcPr>
            <w:tcW w:w="1134" w:type="dxa"/>
            <w:noWrap w:val="0"/>
            <w:vAlign w:val="center"/>
          </w:tcPr>
          <w:p w14:paraId="2A0BBAE5">
            <w:pPr>
              <w:spacing w:line="500" w:lineRule="exact"/>
              <w:jc w:val="right"/>
              <w:rPr>
                <w:rFonts w:ascii="仿宋" w:hAnsi="仿宋" w:eastAsia="仿宋"/>
                <w:sz w:val="21"/>
                <w:szCs w:val="21"/>
              </w:rPr>
            </w:pPr>
          </w:p>
        </w:tc>
        <w:tc>
          <w:tcPr>
            <w:tcW w:w="1134" w:type="dxa"/>
            <w:noWrap w:val="0"/>
            <w:vAlign w:val="center"/>
          </w:tcPr>
          <w:p w14:paraId="26A9C74E">
            <w:pPr>
              <w:spacing w:line="500" w:lineRule="exact"/>
              <w:jc w:val="right"/>
              <w:rPr>
                <w:rFonts w:ascii="仿宋" w:hAnsi="仿宋" w:eastAsia="仿宋"/>
                <w:sz w:val="21"/>
                <w:szCs w:val="21"/>
              </w:rPr>
            </w:pPr>
          </w:p>
        </w:tc>
        <w:tc>
          <w:tcPr>
            <w:tcW w:w="1134" w:type="dxa"/>
            <w:noWrap w:val="0"/>
            <w:vAlign w:val="center"/>
          </w:tcPr>
          <w:p w14:paraId="24AFB04A">
            <w:pPr>
              <w:spacing w:line="500" w:lineRule="exact"/>
              <w:jc w:val="right"/>
              <w:rPr>
                <w:rFonts w:ascii="仿宋" w:hAnsi="仿宋" w:eastAsia="仿宋"/>
                <w:sz w:val="21"/>
                <w:szCs w:val="21"/>
              </w:rPr>
            </w:pPr>
          </w:p>
        </w:tc>
        <w:tc>
          <w:tcPr>
            <w:tcW w:w="1134" w:type="dxa"/>
            <w:noWrap w:val="0"/>
            <w:vAlign w:val="center"/>
          </w:tcPr>
          <w:p w14:paraId="2C65E8ED">
            <w:pPr>
              <w:spacing w:line="500" w:lineRule="exact"/>
              <w:jc w:val="right"/>
              <w:rPr>
                <w:rFonts w:ascii="仿宋" w:hAnsi="仿宋" w:eastAsia="仿宋"/>
                <w:sz w:val="21"/>
                <w:szCs w:val="21"/>
              </w:rPr>
            </w:pPr>
            <w:r>
              <w:rPr>
                <w:rFonts w:ascii="仿宋" w:hAnsi="仿宋" w:eastAsia="仿宋"/>
                <w:sz w:val="21"/>
                <w:szCs w:val="21"/>
              </w:rPr>
              <w:t>1.05</w:t>
            </w:r>
          </w:p>
        </w:tc>
      </w:tr>
      <w:tr w14:paraId="54D72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0C19AAF0">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2FECAF48">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5A18F3D8">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2BF09EC7">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4E1DB5B7">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5D78498E">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39A95763">
            <w:pPr>
              <w:spacing w:line="500" w:lineRule="exact"/>
              <w:jc w:val="right"/>
              <w:rPr>
                <w:rFonts w:ascii="仿宋" w:hAnsi="仿宋" w:eastAsia="仿宋"/>
                <w:sz w:val="21"/>
                <w:szCs w:val="21"/>
              </w:rPr>
            </w:pPr>
            <w:r>
              <w:rPr>
                <w:rFonts w:ascii="仿宋" w:hAnsi="仿宋" w:eastAsia="仿宋"/>
                <w:sz w:val="21"/>
                <w:szCs w:val="21"/>
              </w:rPr>
              <w:t>11.00</w:t>
            </w:r>
          </w:p>
        </w:tc>
        <w:tc>
          <w:tcPr>
            <w:tcW w:w="1134" w:type="dxa"/>
            <w:noWrap w:val="0"/>
            <w:vAlign w:val="center"/>
          </w:tcPr>
          <w:p w14:paraId="7DE338A6">
            <w:pPr>
              <w:spacing w:line="500" w:lineRule="exact"/>
              <w:jc w:val="right"/>
              <w:rPr>
                <w:rFonts w:ascii="仿宋" w:hAnsi="仿宋" w:eastAsia="仿宋"/>
                <w:sz w:val="21"/>
                <w:szCs w:val="21"/>
              </w:rPr>
            </w:pPr>
            <w:r>
              <w:rPr>
                <w:rFonts w:ascii="仿宋" w:hAnsi="仿宋" w:eastAsia="仿宋"/>
                <w:sz w:val="21"/>
                <w:szCs w:val="21"/>
              </w:rPr>
              <w:t>11.00</w:t>
            </w:r>
          </w:p>
        </w:tc>
        <w:tc>
          <w:tcPr>
            <w:tcW w:w="1134" w:type="dxa"/>
            <w:noWrap w:val="0"/>
            <w:vAlign w:val="center"/>
          </w:tcPr>
          <w:p w14:paraId="1FACF582">
            <w:pPr>
              <w:spacing w:line="500" w:lineRule="exact"/>
              <w:jc w:val="right"/>
              <w:rPr>
                <w:rFonts w:ascii="仿宋" w:hAnsi="仿宋" w:eastAsia="仿宋"/>
                <w:sz w:val="21"/>
                <w:szCs w:val="21"/>
              </w:rPr>
            </w:pPr>
          </w:p>
        </w:tc>
        <w:tc>
          <w:tcPr>
            <w:tcW w:w="1134" w:type="dxa"/>
            <w:noWrap w:val="0"/>
            <w:vAlign w:val="center"/>
          </w:tcPr>
          <w:p w14:paraId="0656B8E0">
            <w:pPr>
              <w:spacing w:line="500" w:lineRule="exact"/>
              <w:jc w:val="right"/>
              <w:rPr>
                <w:rFonts w:ascii="仿宋" w:hAnsi="仿宋" w:eastAsia="仿宋"/>
                <w:sz w:val="21"/>
                <w:szCs w:val="21"/>
              </w:rPr>
            </w:pPr>
          </w:p>
        </w:tc>
        <w:tc>
          <w:tcPr>
            <w:tcW w:w="1134" w:type="dxa"/>
            <w:noWrap w:val="0"/>
            <w:vAlign w:val="center"/>
          </w:tcPr>
          <w:p w14:paraId="013FC402">
            <w:pPr>
              <w:spacing w:line="500" w:lineRule="exact"/>
              <w:jc w:val="right"/>
              <w:rPr>
                <w:rFonts w:ascii="仿宋" w:hAnsi="仿宋" w:eastAsia="仿宋"/>
                <w:sz w:val="21"/>
                <w:szCs w:val="21"/>
              </w:rPr>
            </w:pPr>
          </w:p>
        </w:tc>
        <w:tc>
          <w:tcPr>
            <w:tcW w:w="1134" w:type="dxa"/>
            <w:noWrap w:val="0"/>
            <w:vAlign w:val="center"/>
          </w:tcPr>
          <w:p w14:paraId="614E49AA">
            <w:pPr>
              <w:spacing w:line="500" w:lineRule="exact"/>
              <w:jc w:val="right"/>
              <w:rPr>
                <w:rFonts w:ascii="仿宋" w:hAnsi="仿宋" w:eastAsia="仿宋"/>
                <w:sz w:val="21"/>
                <w:szCs w:val="21"/>
              </w:rPr>
            </w:pPr>
          </w:p>
        </w:tc>
        <w:tc>
          <w:tcPr>
            <w:tcW w:w="1134" w:type="dxa"/>
            <w:noWrap w:val="0"/>
            <w:vAlign w:val="center"/>
          </w:tcPr>
          <w:p w14:paraId="539284D2">
            <w:pPr>
              <w:spacing w:line="500" w:lineRule="exact"/>
              <w:jc w:val="right"/>
              <w:rPr>
                <w:rFonts w:ascii="仿宋" w:hAnsi="仿宋" w:eastAsia="仿宋"/>
                <w:sz w:val="21"/>
                <w:szCs w:val="21"/>
              </w:rPr>
            </w:pPr>
            <w:r>
              <w:rPr>
                <w:rFonts w:ascii="仿宋" w:hAnsi="仿宋" w:eastAsia="仿宋"/>
                <w:sz w:val="21"/>
                <w:szCs w:val="21"/>
              </w:rPr>
              <w:t>11.00</w:t>
            </w:r>
          </w:p>
        </w:tc>
      </w:tr>
      <w:tr w14:paraId="1CFF3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5E7D537B">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23AB5BE7">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3D5420FB">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2C91EF03">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5F26884A">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0F48BFA9">
            <w:pPr>
              <w:spacing w:line="500" w:lineRule="exact"/>
              <w:jc w:val="right"/>
              <w:rPr>
                <w:rFonts w:ascii="仿宋" w:hAnsi="仿宋" w:eastAsia="仿宋"/>
                <w:sz w:val="21"/>
                <w:szCs w:val="21"/>
              </w:rPr>
            </w:pPr>
            <w:r>
              <w:rPr>
                <w:rFonts w:ascii="仿宋" w:hAnsi="仿宋" w:eastAsia="仿宋"/>
                <w:sz w:val="21"/>
                <w:szCs w:val="21"/>
              </w:rPr>
              <w:t>3</w:t>
            </w:r>
          </w:p>
        </w:tc>
        <w:tc>
          <w:tcPr>
            <w:tcW w:w="907" w:type="dxa"/>
            <w:noWrap w:val="0"/>
            <w:vAlign w:val="center"/>
          </w:tcPr>
          <w:p w14:paraId="09661CB7">
            <w:pPr>
              <w:spacing w:line="500" w:lineRule="exact"/>
              <w:jc w:val="right"/>
              <w:rPr>
                <w:rFonts w:ascii="仿宋" w:hAnsi="仿宋" w:eastAsia="仿宋"/>
                <w:sz w:val="21"/>
                <w:szCs w:val="21"/>
              </w:rPr>
            </w:pPr>
            <w:r>
              <w:rPr>
                <w:rFonts w:ascii="仿宋" w:hAnsi="仿宋" w:eastAsia="仿宋"/>
                <w:sz w:val="21"/>
                <w:szCs w:val="21"/>
              </w:rPr>
              <w:t>4.00</w:t>
            </w:r>
          </w:p>
        </w:tc>
        <w:tc>
          <w:tcPr>
            <w:tcW w:w="1134" w:type="dxa"/>
            <w:noWrap w:val="0"/>
            <w:vAlign w:val="center"/>
          </w:tcPr>
          <w:p w14:paraId="43333D71">
            <w:pPr>
              <w:spacing w:line="500" w:lineRule="exact"/>
              <w:jc w:val="right"/>
              <w:rPr>
                <w:rFonts w:ascii="仿宋" w:hAnsi="仿宋" w:eastAsia="仿宋"/>
                <w:sz w:val="21"/>
                <w:szCs w:val="21"/>
              </w:rPr>
            </w:pPr>
            <w:r>
              <w:rPr>
                <w:rFonts w:ascii="仿宋" w:hAnsi="仿宋" w:eastAsia="仿宋"/>
                <w:sz w:val="21"/>
                <w:szCs w:val="21"/>
              </w:rPr>
              <w:t>12.00</w:t>
            </w:r>
          </w:p>
        </w:tc>
        <w:tc>
          <w:tcPr>
            <w:tcW w:w="1134" w:type="dxa"/>
            <w:noWrap w:val="0"/>
            <w:vAlign w:val="center"/>
          </w:tcPr>
          <w:p w14:paraId="11386289">
            <w:pPr>
              <w:spacing w:line="500" w:lineRule="exact"/>
              <w:jc w:val="right"/>
              <w:rPr>
                <w:rFonts w:ascii="仿宋" w:hAnsi="仿宋" w:eastAsia="仿宋"/>
                <w:sz w:val="21"/>
                <w:szCs w:val="21"/>
              </w:rPr>
            </w:pPr>
          </w:p>
        </w:tc>
        <w:tc>
          <w:tcPr>
            <w:tcW w:w="1134" w:type="dxa"/>
            <w:noWrap w:val="0"/>
            <w:vAlign w:val="center"/>
          </w:tcPr>
          <w:p w14:paraId="623006B7">
            <w:pPr>
              <w:spacing w:line="500" w:lineRule="exact"/>
              <w:jc w:val="right"/>
              <w:rPr>
                <w:rFonts w:ascii="仿宋" w:hAnsi="仿宋" w:eastAsia="仿宋"/>
                <w:sz w:val="21"/>
                <w:szCs w:val="21"/>
              </w:rPr>
            </w:pPr>
          </w:p>
        </w:tc>
        <w:tc>
          <w:tcPr>
            <w:tcW w:w="1134" w:type="dxa"/>
            <w:noWrap w:val="0"/>
            <w:vAlign w:val="center"/>
          </w:tcPr>
          <w:p w14:paraId="0B896256">
            <w:pPr>
              <w:spacing w:line="500" w:lineRule="exact"/>
              <w:jc w:val="right"/>
              <w:rPr>
                <w:rFonts w:ascii="仿宋" w:hAnsi="仿宋" w:eastAsia="仿宋"/>
                <w:sz w:val="21"/>
                <w:szCs w:val="21"/>
              </w:rPr>
            </w:pPr>
          </w:p>
        </w:tc>
        <w:tc>
          <w:tcPr>
            <w:tcW w:w="1134" w:type="dxa"/>
            <w:noWrap w:val="0"/>
            <w:vAlign w:val="center"/>
          </w:tcPr>
          <w:p w14:paraId="728148A5">
            <w:pPr>
              <w:spacing w:line="500" w:lineRule="exact"/>
              <w:jc w:val="right"/>
              <w:rPr>
                <w:rFonts w:ascii="仿宋" w:hAnsi="仿宋" w:eastAsia="仿宋"/>
                <w:sz w:val="21"/>
                <w:szCs w:val="21"/>
              </w:rPr>
            </w:pPr>
          </w:p>
        </w:tc>
        <w:tc>
          <w:tcPr>
            <w:tcW w:w="1134" w:type="dxa"/>
            <w:noWrap w:val="0"/>
            <w:vAlign w:val="center"/>
          </w:tcPr>
          <w:p w14:paraId="547A1B47">
            <w:pPr>
              <w:spacing w:line="500" w:lineRule="exact"/>
              <w:jc w:val="right"/>
              <w:rPr>
                <w:rFonts w:ascii="仿宋" w:hAnsi="仿宋" w:eastAsia="仿宋"/>
                <w:sz w:val="21"/>
                <w:szCs w:val="21"/>
              </w:rPr>
            </w:pPr>
            <w:r>
              <w:rPr>
                <w:rFonts w:ascii="仿宋" w:hAnsi="仿宋" w:eastAsia="仿宋"/>
                <w:sz w:val="21"/>
                <w:szCs w:val="21"/>
              </w:rPr>
              <w:t>12.00</w:t>
            </w:r>
          </w:p>
        </w:tc>
      </w:tr>
      <w:tr w14:paraId="52C54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D8A6333">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7CE19561">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6ED1E990">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56F2C131">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503ED549">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16CC12B0">
            <w:pPr>
              <w:spacing w:line="500" w:lineRule="exact"/>
              <w:jc w:val="right"/>
              <w:rPr>
                <w:rFonts w:ascii="仿宋" w:hAnsi="仿宋" w:eastAsia="仿宋"/>
                <w:sz w:val="21"/>
                <w:szCs w:val="21"/>
              </w:rPr>
            </w:pPr>
            <w:r>
              <w:rPr>
                <w:rFonts w:ascii="仿宋" w:hAnsi="仿宋" w:eastAsia="仿宋"/>
                <w:sz w:val="21"/>
                <w:szCs w:val="21"/>
              </w:rPr>
              <w:t>2</w:t>
            </w:r>
          </w:p>
        </w:tc>
        <w:tc>
          <w:tcPr>
            <w:tcW w:w="907" w:type="dxa"/>
            <w:noWrap w:val="0"/>
            <w:vAlign w:val="center"/>
          </w:tcPr>
          <w:p w14:paraId="09D32E24">
            <w:pPr>
              <w:spacing w:line="500" w:lineRule="exact"/>
              <w:jc w:val="right"/>
              <w:rPr>
                <w:rFonts w:ascii="仿宋" w:hAnsi="仿宋" w:eastAsia="仿宋"/>
                <w:sz w:val="21"/>
                <w:szCs w:val="21"/>
              </w:rPr>
            </w:pPr>
            <w:r>
              <w:rPr>
                <w:rFonts w:ascii="仿宋" w:hAnsi="仿宋" w:eastAsia="仿宋"/>
                <w:sz w:val="21"/>
                <w:szCs w:val="21"/>
              </w:rPr>
              <w:t>3.00</w:t>
            </w:r>
          </w:p>
        </w:tc>
        <w:tc>
          <w:tcPr>
            <w:tcW w:w="1134" w:type="dxa"/>
            <w:noWrap w:val="0"/>
            <w:vAlign w:val="center"/>
          </w:tcPr>
          <w:p w14:paraId="00D92A3B">
            <w:pPr>
              <w:spacing w:line="500" w:lineRule="exact"/>
              <w:jc w:val="right"/>
              <w:rPr>
                <w:rFonts w:ascii="仿宋" w:hAnsi="仿宋" w:eastAsia="仿宋"/>
                <w:sz w:val="21"/>
                <w:szCs w:val="21"/>
              </w:rPr>
            </w:pPr>
            <w:r>
              <w:rPr>
                <w:rFonts w:ascii="仿宋" w:hAnsi="仿宋" w:eastAsia="仿宋"/>
                <w:sz w:val="21"/>
                <w:szCs w:val="21"/>
              </w:rPr>
              <w:t>6.00</w:t>
            </w:r>
          </w:p>
        </w:tc>
        <w:tc>
          <w:tcPr>
            <w:tcW w:w="1134" w:type="dxa"/>
            <w:noWrap w:val="0"/>
            <w:vAlign w:val="center"/>
          </w:tcPr>
          <w:p w14:paraId="550D72BA">
            <w:pPr>
              <w:spacing w:line="500" w:lineRule="exact"/>
              <w:jc w:val="right"/>
              <w:rPr>
                <w:rFonts w:ascii="仿宋" w:hAnsi="仿宋" w:eastAsia="仿宋"/>
                <w:sz w:val="21"/>
                <w:szCs w:val="21"/>
              </w:rPr>
            </w:pPr>
          </w:p>
        </w:tc>
        <w:tc>
          <w:tcPr>
            <w:tcW w:w="1134" w:type="dxa"/>
            <w:noWrap w:val="0"/>
            <w:vAlign w:val="center"/>
          </w:tcPr>
          <w:p w14:paraId="17C45DFC">
            <w:pPr>
              <w:spacing w:line="500" w:lineRule="exact"/>
              <w:jc w:val="right"/>
              <w:rPr>
                <w:rFonts w:ascii="仿宋" w:hAnsi="仿宋" w:eastAsia="仿宋"/>
                <w:sz w:val="21"/>
                <w:szCs w:val="21"/>
              </w:rPr>
            </w:pPr>
          </w:p>
        </w:tc>
        <w:tc>
          <w:tcPr>
            <w:tcW w:w="1134" w:type="dxa"/>
            <w:noWrap w:val="0"/>
            <w:vAlign w:val="center"/>
          </w:tcPr>
          <w:p w14:paraId="33238834">
            <w:pPr>
              <w:spacing w:line="500" w:lineRule="exact"/>
              <w:jc w:val="right"/>
              <w:rPr>
                <w:rFonts w:ascii="仿宋" w:hAnsi="仿宋" w:eastAsia="仿宋"/>
                <w:sz w:val="21"/>
                <w:szCs w:val="21"/>
              </w:rPr>
            </w:pPr>
          </w:p>
        </w:tc>
        <w:tc>
          <w:tcPr>
            <w:tcW w:w="1134" w:type="dxa"/>
            <w:noWrap w:val="0"/>
            <w:vAlign w:val="center"/>
          </w:tcPr>
          <w:p w14:paraId="14699EDE">
            <w:pPr>
              <w:spacing w:line="500" w:lineRule="exact"/>
              <w:jc w:val="right"/>
              <w:rPr>
                <w:rFonts w:ascii="仿宋" w:hAnsi="仿宋" w:eastAsia="仿宋"/>
                <w:sz w:val="21"/>
                <w:szCs w:val="21"/>
              </w:rPr>
            </w:pPr>
          </w:p>
        </w:tc>
        <w:tc>
          <w:tcPr>
            <w:tcW w:w="1134" w:type="dxa"/>
            <w:noWrap w:val="0"/>
            <w:vAlign w:val="center"/>
          </w:tcPr>
          <w:p w14:paraId="105CE767">
            <w:pPr>
              <w:spacing w:line="500" w:lineRule="exact"/>
              <w:jc w:val="right"/>
              <w:rPr>
                <w:rFonts w:ascii="仿宋" w:hAnsi="仿宋" w:eastAsia="仿宋"/>
                <w:sz w:val="21"/>
                <w:szCs w:val="21"/>
              </w:rPr>
            </w:pPr>
            <w:r>
              <w:rPr>
                <w:rFonts w:ascii="仿宋" w:hAnsi="仿宋" w:eastAsia="仿宋"/>
                <w:sz w:val="21"/>
                <w:szCs w:val="21"/>
              </w:rPr>
              <w:t>6.00</w:t>
            </w:r>
          </w:p>
        </w:tc>
      </w:tr>
      <w:tr w14:paraId="56734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94D7402">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2D4900FC">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29343176">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7717D255">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3D926F43">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65E1DAD3">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49799E2B">
            <w:pPr>
              <w:spacing w:line="500" w:lineRule="exact"/>
              <w:jc w:val="right"/>
              <w:rPr>
                <w:rFonts w:ascii="仿宋" w:hAnsi="仿宋" w:eastAsia="仿宋"/>
                <w:sz w:val="21"/>
                <w:szCs w:val="21"/>
              </w:rPr>
            </w:pPr>
            <w:r>
              <w:rPr>
                <w:rFonts w:ascii="仿宋" w:hAnsi="仿宋" w:eastAsia="仿宋"/>
                <w:sz w:val="21"/>
                <w:szCs w:val="21"/>
              </w:rPr>
              <w:t>5.00</w:t>
            </w:r>
          </w:p>
        </w:tc>
        <w:tc>
          <w:tcPr>
            <w:tcW w:w="1134" w:type="dxa"/>
            <w:noWrap w:val="0"/>
            <w:vAlign w:val="center"/>
          </w:tcPr>
          <w:p w14:paraId="1FD0B782">
            <w:pPr>
              <w:spacing w:line="500" w:lineRule="exact"/>
              <w:jc w:val="right"/>
              <w:rPr>
                <w:rFonts w:ascii="仿宋" w:hAnsi="仿宋" w:eastAsia="仿宋"/>
                <w:sz w:val="21"/>
                <w:szCs w:val="21"/>
              </w:rPr>
            </w:pPr>
            <w:r>
              <w:rPr>
                <w:rFonts w:ascii="仿宋" w:hAnsi="仿宋" w:eastAsia="仿宋"/>
                <w:sz w:val="21"/>
                <w:szCs w:val="21"/>
              </w:rPr>
              <w:t>5.00</w:t>
            </w:r>
          </w:p>
        </w:tc>
        <w:tc>
          <w:tcPr>
            <w:tcW w:w="1134" w:type="dxa"/>
            <w:noWrap w:val="0"/>
            <w:vAlign w:val="center"/>
          </w:tcPr>
          <w:p w14:paraId="4397A85A">
            <w:pPr>
              <w:spacing w:line="500" w:lineRule="exact"/>
              <w:jc w:val="right"/>
              <w:rPr>
                <w:rFonts w:ascii="仿宋" w:hAnsi="仿宋" w:eastAsia="仿宋"/>
                <w:sz w:val="21"/>
                <w:szCs w:val="21"/>
              </w:rPr>
            </w:pPr>
          </w:p>
        </w:tc>
        <w:tc>
          <w:tcPr>
            <w:tcW w:w="1134" w:type="dxa"/>
            <w:noWrap w:val="0"/>
            <w:vAlign w:val="center"/>
          </w:tcPr>
          <w:p w14:paraId="55276728">
            <w:pPr>
              <w:spacing w:line="500" w:lineRule="exact"/>
              <w:jc w:val="right"/>
              <w:rPr>
                <w:rFonts w:ascii="仿宋" w:hAnsi="仿宋" w:eastAsia="仿宋"/>
                <w:sz w:val="21"/>
                <w:szCs w:val="21"/>
              </w:rPr>
            </w:pPr>
          </w:p>
        </w:tc>
        <w:tc>
          <w:tcPr>
            <w:tcW w:w="1134" w:type="dxa"/>
            <w:noWrap w:val="0"/>
            <w:vAlign w:val="center"/>
          </w:tcPr>
          <w:p w14:paraId="2D62C27A">
            <w:pPr>
              <w:spacing w:line="500" w:lineRule="exact"/>
              <w:jc w:val="right"/>
              <w:rPr>
                <w:rFonts w:ascii="仿宋" w:hAnsi="仿宋" w:eastAsia="仿宋"/>
                <w:sz w:val="21"/>
                <w:szCs w:val="21"/>
              </w:rPr>
            </w:pPr>
          </w:p>
        </w:tc>
        <w:tc>
          <w:tcPr>
            <w:tcW w:w="1134" w:type="dxa"/>
            <w:noWrap w:val="0"/>
            <w:vAlign w:val="center"/>
          </w:tcPr>
          <w:p w14:paraId="7084D3A6">
            <w:pPr>
              <w:spacing w:line="500" w:lineRule="exact"/>
              <w:jc w:val="right"/>
              <w:rPr>
                <w:rFonts w:ascii="仿宋" w:hAnsi="仿宋" w:eastAsia="仿宋"/>
                <w:sz w:val="21"/>
                <w:szCs w:val="21"/>
              </w:rPr>
            </w:pPr>
          </w:p>
        </w:tc>
        <w:tc>
          <w:tcPr>
            <w:tcW w:w="1134" w:type="dxa"/>
            <w:noWrap w:val="0"/>
            <w:vAlign w:val="center"/>
          </w:tcPr>
          <w:p w14:paraId="11F73045">
            <w:pPr>
              <w:spacing w:line="500" w:lineRule="exact"/>
              <w:jc w:val="right"/>
              <w:rPr>
                <w:rFonts w:ascii="仿宋" w:hAnsi="仿宋" w:eastAsia="仿宋"/>
                <w:sz w:val="21"/>
                <w:szCs w:val="21"/>
              </w:rPr>
            </w:pPr>
            <w:r>
              <w:rPr>
                <w:rFonts w:ascii="仿宋" w:hAnsi="仿宋" w:eastAsia="仿宋"/>
                <w:sz w:val="21"/>
                <w:szCs w:val="21"/>
              </w:rPr>
              <w:t>5.00</w:t>
            </w:r>
          </w:p>
        </w:tc>
      </w:tr>
      <w:tr w14:paraId="3CC68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7F17041">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4EB013BB">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19A7C678">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46928750">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680D8653">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4A18827F">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0CDA85F4">
            <w:pPr>
              <w:spacing w:line="500" w:lineRule="exact"/>
              <w:jc w:val="right"/>
              <w:rPr>
                <w:rFonts w:ascii="仿宋" w:hAnsi="仿宋" w:eastAsia="仿宋"/>
                <w:sz w:val="21"/>
                <w:szCs w:val="21"/>
              </w:rPr>
            </w:pPr>
            <w:r>
              <w:rPr>
                <w:rFonts w:ascii="仿宋" w:hAnsi="仿宋" w:eastAsia="仿宋"/>
                <w:sz w:val="21"/>
                <w:szCs w:val="21"/>
              </w:rPr>
              <w:t>10.00</w:t>
            </w:r>
          </w:p>
        </w:tc>
        <w:tc>
          <w:tcPr>
            <w:tcW w:w="1134" w:type="dxa"/>
            <w:noWrap w:val="0"/>
            <w:vAlign w:val="center"/>
          </w:tcPr>
          <w:p w14:paraId="1D5EF9BA">
            <w:pPr>
              <w:spacing w:line="500" w:lineRule="exact"/>
              <w:jc w:val="right"/>
              <w:rPr>
                <w:rFonts w:ascii="仿宋" w:hAnsi="仿宋" w:eastAsia="仿宋"/>
                <w:sz w:val="21"/>
                <w:szCs w:val="21"/>
              </w:rPr>
            </w:pPr>
            <w:r>
              <w:rPr>
                <w:rFonts w:ascii="仿宋" w:hAnsi="仿宋" w:eastAsia="仿宋"/>
                <w:sz w:val="21"/>
                <w:szCs w:val="21"/>
              </w:rPr>
              <w:t>10.00</w:t>
            </w:r>
          </w:p>
        </w:tc>
        <w:tc>
          <w:tcPr>
            <w:tcW w:w="1134" w:type="dxa"/>
            <w:noWrap w:val="0"/>
            <w:vAlign w:val="center"/>
          </w:tcPr>
          <w:p w14:paraId="0625511D">
            <w:pPr>
              <w:spacing w:line="500" w:lineRule="exact"/>
              <w:jc w:val="right"/>
              <w:rPr>
                <w:rFonts w:ascii="仿宋" w:hAnsi="仿宋" w:eastAsia="仿宋"/>
                <w:sz w:val="21"/>
                <w:szCs w:val="21"/>
              </w:rPr>
            </w:pPr>
          </w:p>
        </w:tc>
        <w:tc>
          <w:tcPr>
            <w:tcW w:w="1134" w:type="dxa"/>
            <w:noWrap w:val="0"/>
            <w:vAlign w:val="center"/>
          </w:tcPr>
          <w:p w14:paraId="67C39492">
            <w:pPr>
              <w:spacing w:line="500" w:lineRule="exact"/>
              <w:jc w:val="right"/>
              <w:rPr>
                <w:rFonts w:ascii="仿宋" w:hAnsi="仿宋" w:eastAsia="仿宋"/>
                <w:sz w:val="21"/>
                <w:szCs w:val="21"/>
              </w:rPr>
            </w:pPr>
          </w:p>
        </w:tc>
        <w:tc>
          <w:tcPr>
            <w:tcW w:w="1134" w:type="dxa"/>
            <w:noWrap w:val="0"/>
            <w:vAlign w:val="center"/>
          </w:tcPr>
          <w:p w14:paraId="7680972A">
            <w:pPr>
              <w:spacing w:line="500" w:lineRule="exact"/>
              <w:jc w:val="right"/>
              <w:rPr>
                <w:rFonts w:ascii="仿宋" w:hAnsi="仿宋" w:eastAsia="仿宋"/>
                <w:sz w:val="21"/>
                <w:szCs w:val="21"/>
              </w:rPr>
            </w:pPr>
          </w:p>
        </w:tc>
        <w:tc>
          <w:tcPr>
            <w:tcW w:w="1134" w:type="dxa"/>
            <w:noWrap w:val="0"/>
            <w:vAlign w:val="center"/>
          </w:tcPr>
          <w:p w14:paraId="18A72D1B">
            <w:pPr>
              <w:spacing w:line="500" w:lineRule="exact"/>
              <w:jc w:val="right"/>
              <w:rPr>
                <w:rFonts w:ascii="仿宋" w:hAnsi="仿宋" w:eastAsia="仿宋"/>
                <w:sz w:val="21"/>
                <w:szCs w:val="21"/>
              </w:rPr>
            </w:pPr>
          </w:p>
        </w:tc>
        <w:tc>
          <w:tcPr>
            <w:tcW w:w="1134" w:type="dxa"/>
            <w:noWrap w:val="0"/>
            <w:vAlign w:val="center"/>
          </w:tcPr>
          <w:p w14:paraId="573195DA">
            <w:pPr>
              <w:spacing w:line="500" w:lineRule="exact"/>
              <w:jc w:val="right"/>
              <w:rPr>
                <w:rFonts w:ascii="仿宋" w:hAnsi="仿宋" w:eastAsia="仿宋"/>
                <w:sz w:val="21"/>
                <w:szCs w:val="21"/>
              </w:rPr>
            </w:pPr>
            <w:r>
              <w:rPr>
                <w:rFonts w:ascii="仿宋" w:hAnsi="仿宋" w:eastAsia="仿宋"/>
                <w:sz w:val="21"/>
                <w:szCs w:val="21"/>
              </w:rPr>
              <w:t>10.00</w:t>
            </w:r>
          </w:p>
        </w:tc>
      </w:tr>
      <w:tr w14:paraId="01661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1332CA68">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6D29E02C">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4FE353D6">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122241AE">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2F9FCDBE">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3E4317BB">
            <w:pPr>
              <w:spacing w:line="500" w:lineRule="exact"/>
              <w:jc w:val="right"/>
              <w:rPr>
                <w:rFonts w:ascii="仿宋" w:hAnsi="仿宋" w:eastAsia="仿宋"/>
                <w:sz w:val="21"/>
                <w:szCs w:val="21"/>
              </w:rPr>
            </w:pPr>
            <w:r>
              <w:rPr>
                <w:rFonts w:ascii="仿宋" w:hAnsi="仿宋" w:eastAsia="仿宋"/>
                <w:sz w:val="21"/>
                <w:szCs w:val="21"/>
              </w:rPr>
              <w:t>5</w:t>
            </w:r>
          </w:p>
        </w:tc>
        <w:tc>
          <w:tcPr>
            <w:tcW w:w="907" w:type="dxa"/>
            <w:noWrap w:val="0"/>
            <w:vAlign w:val="center"/>
          </w:tcPr>
          <w:p w14:paraId="2874F40A">
            <w:pPr>
              <w:spacing w:line="500" w:lineRule="exact"/>
              <w:jc w:val="right"/>
              <w:rPr>
                <w:rFonts w:ascii="仿宋" w:hAnsi="仿宋" w:eastAsia="仿宋"/>
                <w:sz w:val="21"/>
                <w:szCs w:val="21"/>
              </w:rPr>
            </w:pPr>
            <w:r>
              <w:rPr>
                <w:rFonts w:ascii="仿宋" w:hAnsi="仿宋" w:eastAsia="仿宋"/>
                <w:sz w:val="21"/>
                <w:szCs w:val="21"/>
              </w:rPr>
              <w:t>2.00</w:t>
            </w:r>
          </w:p>
        </w:tc>
        <w:tc>
          <w:tcPr>
            <w:tcW w:w="1134" w:type="dxa"/>
            <w:noWrap w:val="0"/>
            <w:vAlign w:val="center"/>
          </w:tcPr>
          <w:p w14:paraId="38EE22DE">
            <w:pPr>
              <w:spacing w:line="500" w:lineRule="exact"/>
              <w:jc w:val="right"/>
              <w:rPr>
                <w:rFonts w:ascii="仿宋" w:hAnsi="仿宋" w:eastAsia="仿宋"/>
                <w:sz w:val="21"/>
                <w:szCs w:val="21"/>
              </w:rPr>
            </w:pPr>
            <w:r>
              <w:rPr>
                <w:rFonts w:ascii="仿宋" w:hAnsi="仿宋" w:eastAsia="仿宋"/>
                <w:sz w:val="21"/>
                <w:szCs w:val="21"/>
              </w:rPr>
              <w:t>10.00</w:t>
            </w:r>
          </w:p>
        </w:tc>
        <w:tc>
          <w:tcPr>
            <w:tcW w:w="1134" w:type="dxa"/>
            <w:noWrap w:val="0"/>
            <w:vAlign w:val="center"/>
          </w:tcPr>
          <w:p w14:paraId="0A789F31">
            <w:pPr>
              <w:spacing w:line="500" w:lineRule="exact"/>
              <w:jc w:val="right"/>
              <w:rPr>
                <w:rFonts w:ascii="仿宋" w:hAnsi="仿宋" w:eastAsia="仿宋"/>
                <w:sz w:val="21"/>
                <w:szCs w:val="21"/>
              </w:rPr>
            </w:pPr>
          </w:p>
        </w:tc>
        <w:tc>
          <w:tcPr>
            <w:tcW w:w="1134" w:type="dxa"/>
            <w:noWrap w:val="0"/>
            <w:vAlign w:val="center"/>
          </w:tcPr>
          <w:p w14:paraId="35D71552">
            <w:pPr>
              <w:spacing w:line="500" w:lineRule="exact"/>
              <w:jc w:val="right"/>
              <w:rPr>
                <w:rFonts w:ascii="仿宋" w:hAnsi="仿宋" w:eastAsia="仿宋"/>
                <w:sz w:val="21"/>
                <w:szCs w:val="21"/>
              </w:rPr>
            </w:pPr>
          </w:p>
        </w:tc>
        <w:tc>
          <w:tcPr>
            <w:tcW w:w="1134" w:type="dxa"/>
            <w:noWrap w:val="0"/>
            <w:vAlign w:val="center"/>
          </w:tcPr>
          <w:p w14:paraId="3899EC32">
            <w:pPr>
              <w:spacing w:line="500" w:lineRule="exact"/>
              <w:jc w:val="right"/>
              <w:rPr>
                <w:rFonts w:ascii="仿宋" w:hAnsi="仿宋" w:eastAsia="仿宋"/>
                <w:sz w:val="21"/>
                <w:szCs w:val="21"/>
              </w:rPr>
            </w:pPr>
          </w:p>
        </w:tc>
        <w:tc>
          <w:tcPr>
            <w:tcW w:w="1134" w:type="dxa"/>
            <w:noWrap w:val="0"/>
            <w:vAlign w:val="center"/>
          </w:tcPr>
          <w:p w14:paraId="313F4B39">
            <w:pPr>
              <w:spacing w:line="500" w:lineRule="exact"/>
              <w:jc w:val="right"/>
              <w:rPr>
                <w:rFonts w:ascii="仿宋" w:hAnsi="仿宋" w:eastAsia="仿宋"/>
                <w:sz w:val="21"/>
                <w:szCs w:val="21"/>
              </w:rPr>
            </w:pPr>
          </w:p>
        </w:tc>
        <w:tc>
          <w:tcPr>
            <w:tcW w:w="1134" w:type="dxa"/>
            <w:noWrap w:val="0"/>
            <w:vAlign w:val="center"/>
          </w:tcPr>
          <w:p w14:paraId="7183BB50">
            <w:pPr>
              <w:spacing w:line="500" w:lineRule="exact"/>
              <w:jc w:val="right"/>
              <w:rPr>
                <w:rFonts w:ascii="仿宋" w:hAnsi="仿宋" w:eastAsia="仿宋"/>
                <w:sz w:val="21"/>
                <w:szCs w:val="21"/>
              </w:rPr>
            </w:pPr>
            <w:r>
              <w:rPr>
                <w:rFonts w:ascii="仿宋" w:hAnsi="仿宋" w:eastAsia="仿宋"/>
                <w:sz w:val="21"/>
                <w:szCs w:val="21"/>
              </w:rPr>
              <w:t>10.00</w:t>
            </w:r>
          </w:p>
        </w:tc>
      </w:tr>
      <w:tr w14:paraId="75738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5F0F08C4">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0D7AEA0C">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1DD01C55">
            <w:pPr>
              <w:spacing w:line="500" w:lineRule="exact"/>
              <w:jc w:val="left"/>
              <w:rPr>
                <w:rFonts w:hint="eastAsia" w:ascii="仿宋" w:hAnsi="仿宋" w:eastAsia="仿宋"/>
                <w:sz w:val="21"/>
                <w:szCs w:val="21"/>
              </w:rPr>
            </w:pPr>
            <w:r>
              <w:rPr>
                <w:rFonts w:hint="eastAsia" w:ascii="仿宋" w:hAnsi="仿宋" w:eastAsia="仿宋"/>
                <w:sz w:val="21"/>
                <w:szCs w:val="21"/>
              </w:rPr>
              <w:t>其他计算机软件</w:t>
            </w:r>
          </w:p>
        </w:tc>
        <w:tc>
          <w:tcPr>
            <w:tcW w:w="1531" w:type="dxa"/>
            <w:noWrap w:val="0"/>
            <w:vAlign w:val="center"/>
          </w:tcPr>
          <w:p w14:paraId="6EEFF518">
            <w:pPr>
              <w:spacing w:line="500" w:lineRule="exact"/>
              <w:jc w:val="left"/>
              <w:rPr>
                <w:rFonts w:ascii="仿宋" w:hAnsi="仿宋" w:eastAsia="仿宋"/>
                <w:sz w:val="21"/>
                <w:szCs w:val="21"/>
              </w:rPr>
            </w:pPr>
            <w:r>
              <w:rPr>
                <w:rFonts w:ascii="仿宋" w:hAnsi="仿宋" w:eastAsia="仿宋"/>
                <w:sz w:val="21"/>
                <w:szCs w:val="21"/>
              </w:rPr>
              <w:t>A02010899</w:t>
            </w:r>
          </w:p>
        </w:tc>
        <w:tc>
          <w:tcPr>
            <w:tcW w:w="709" w:type="dxa"/>
            <w:noWrap w:val="0"/>
            <w:vAlign w:val="center"/>
          </w:tcPr>
          <w:p w14:paraId="128738AB">
            <w:pPr>
              <w:spacing w:line="500" w:lineRule="exact"/>
              <w:jc w:val="center"/>
              <w:rPr>
                <w:rFonts w:hint="eastAsia" w:ascii="仿宋" w:hAnsi="仿宋" w:eastAsia="仿宋"/>
                <w:sz w:val="21"/>
                <w:szCs w:val="21"/>
              </w:rPr>
            </w:pPr>
            <w:r>
              <w:rPr>
                <w:rFonts w:hint="eastAsia" w:ascii="仿宋" w:hAnsi="仿宋" w:eastAsia="仿宋"/>
                <w:sz w:val="21"/>
                <w:szCs w:val="21"/>
              </w:rPr>
              <w:t>套</w:t>
            </w:r>
          </w:p>
        </w:tc>
        <w:tc>
          <w:tcPr>
            <w:tcW w:w="907" w:type="dxa"/>
            <w:noWrap w:val="0"/>
            <w:vAlign w:val="center"/>
          </w:tcPr>
          <w:p w14:paraId="24DEA6D5">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520F6950">
            <w:pPr>
              <w:spacing w:line="500" w:lineRule="exact"/>
              <w:jc w:val="right"/>
              <w:rPr>
                <w:rFonts w:ascii="仿宋" w:hAnsi="仿宋" w:eastAsia="仿宋"/>
                <w:sz w:val="21"/>
                <w:szCs w:val="21"/>
              </w:rPr>
            </w:pPr>
            <w:r>
              <w:rPr>
                <w:rFonts w:ascii="仿宋" w:hAnsi="仿宋" w:eastAsia="仿宋"/>
                <w:sz w:val="21"/>
                <w:szCs w:val="21"/>
              </w:rPr>
              <w:t>5.00</w:t>
            </w:r>
          </w:p>
        </w:tc>
        <w:tc>
          <w:tcPr>
            <w:tcW w:w="1134" w:type="dxa"/>
            <w:noWrap w:val="0"/>
            <w:vAlign w:val="center"/>
          </w:tcPr>
          <w:p w14:paraId="05D16441">
            <w:pPr>
              <w:spacing w:line="500" w:lineRule="exact"/>
              <w:jc w:val="right"/>
              <w:rPr>
                <w:rFonts w:ascii="仿宋" w:hAnsi="仿宋" w:eastAsia="仿宋"/>
                <w:sz w:val="21"/>
                <w:szCs w:val="21"/>
              </w:rPr>
            </w:pPr>
            <w:r>
              <w:rPr>
                <w:rFonts w:ascii="仿宋" w:hAnsi="仿宋" w:eastAsia="仿宋"/>
                <w:sz w:val="21"/>
                <w:szCs w:val="21"/>
              </w:rPr>
              <w:t>5.00</w:t>
            </w:r>
          </w:p>
        </w:tc>
        <w:tc>
          <w:tcPr>
            <w:tcW w:w="1134" w:type="dxa"/>
            <w:noWrap w:val="0"/>
            <w:vAlign w:val="center"/>
          </w:tcPr>
          <w:p w14:paraId="6180F2BE">
            <w:pPr>
              <w:spacing w:line="500" w:lineRule="exact"/>
              <w:jc w:val="right"/>
              <w:rPr>
                <w:rFonts w:ascii="仿宋" w:hAnsi="仿宋" w:eastAsia="仿宋"/>
                <w:sz w:val="21"/>
                <w:szCs w:val="21"/>
              </w:rPr>
            </w:pPr>
          </w:p>
        </w:tc>
        <w:tc>
          <w:tcPr>
            <w:tcW w:w="1134" w:type="dxa"/>
            <w:noWrap w:val="0"/>
            <w:vAlign w:val="center"/>
          </w:tcPr>
          <w:p w14:paraId="792D0B91">
            <w:pPr>
              <w:spacing w:line="500" w:lineRule="exact"/>
              <w:jc w:val="right"/>
              <w:rPr>
                <w:rFonts w:ascii="仿宋" w:hAnsi="仿宋" w:eastAsia="仿宋"/>
                <w:sz w:val="21"/>
                <w:szCs w:val="21"/>
              </w:rPr>
            </w:pPr>
          </w:p>
        </w:tc>
        <w:tc>
          <w:tcPr>
            <w:tcW w:w="1134" w:type="dxa"/>
            <w:noWrap w:val="0"/>
            <w:vAlign w:val="center"/>
          </w:tcPr>
          <w:p w14:paraId="31A95E68">
            <w:pPr>
              <w:spacing w:line="500" w:lineRule="exact"/>
              <w:jc w:val="right"/>
              <w:rPr>
                <w:rFonts w:ascii="仿宋" w:hAnsi="仿宋" w:eastAsia="仿宋"/>
                <w:sz w:val="21"/>
                <w:szCs w:val="21"/>
              </w:rPr>
            </w:pPr>
          </w:p>
        </w:tc>
        <w:tc>
          <w:tcPr>
            <w:tcW w:w="1134" w:type="dxa"/>
            <w:noWrap w:val="0"/>
            <w:vAlign w:val="center"/>
          </w:tcPr>
          <w:p w14:paraId="3BEFA466">
            <w:pPr>
              <w:spacing w:line="500" w:lineRule="exact"/>
              <w:jc w:val="right"/>
              <w:rPr>
                <w:rFonts w:ascii="仿宋" w:hAnsi="仿宋" w:eastAsia="仿宋"/>
                <w:sz w:val="21"/>
                <w:szCs w:val="21"/>
              </w:rPr>
            </w:pPr>
          </w:p>
        </w:tc>
        <w:tc>
          <w:tcPr>
            <w:tcW w:w="1134" w:type="dxa"/>
            <w:noWrap w:val="0"/>
            <w:vAlign w:val="center"/>
          </w:tcPr>
          <w:p w14:paraId="7A7B907E">
            <w:pPr>
              <w:spacing w:line="500" w:lineRule="exact"/>
              <w:jc w:val="right"/>
              <w:rPr>
                <w:rFonts w:ascii="仿宋" w:hAnsi="仿宋" w:eastAsia="仿宋"/>
                <w:sz w:val="21"/>
                <w:szCs w:val="21"/>
              </w:rPr>
            </w:pPr>
            <w:r>
              <w:rPr>
                <w:rFonts w:ascii="仿宋" w:hAnsi="仿宋" w:eastAsia="仿宋"/>
                <w:sz w:val="21"/>
                <w:szCs w:val="21"/>
              </w:rPr>
              <w:t>5.00</w:t>
            </w:r>
          </w:p>
        </w:tc>
      </w:tr>
      <w:tr w14:paraId="13DDF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E42E72C">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3C71396A">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47A0E044">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71490A1E">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11BC5472">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21BD833F">
            <w:pPr>
              <w:spacing w:line="500" w:lineRule="exact"/>
              <w:jc w:val="right"/>
              <w:rPr>
                <w:rFonts w:ascii="仿宋" w:hAnsi="仿宋" w:eastAsia="仿宋"/>
                <w:sz w:val="21"/>
                <w:szCs w:val="21"/>
              </w:rPr>
            </w:pPr>
            <w:r>
              <w:rPr>
                <w:rFonts w:ascii="仿宋" w:hAnsi="仿宋" w:eastAsia="仿宋"/>
                <w:sz w:val="21"/>
                <w:szCs w:val="21"/>
              </w:rPr>
              <w:t>10</w:t>
            </w:r>
          </w:p>
        </w:tc>
        <w:tc>
          <w:tcPr>
            <w:tcW w:w="907" w:type="dxa"/>
            <w:noWrap w:val="0"/>
            <w:vAlign w:val="center"/>
          </w:tcPr>
          <w:p w14:paraId="04055284">
            <w:pPr>
              <w:spacing w:line="500" w:lineRule="exact"/>
              <w:jc w:val="right"/>
              <w:rPr>
                <w:rFonts w:ascii="仿宋" w:hAnsi="仿宋" w:eastAsia="仿宋"/>
                <w:sz w:val="21"/>
                <w:szCs w:val="21"/>
              </w:rPr>
            </w:pPr>
            <w:r>
              <w:rPr>
                <w:rFonts w:ascii="仿宋" w:hAnsi="仿宋" w:eastAsia="仿宋"/>
                <w:sz w:val="21"/>
                <w:szCs w:val="21"/>
              </w:rPr>
              <w:t>0.60</w:t>
            </w:r>
          </w:p>
        </w:tc>
        <w:tc>
          <w:tcPr>
            <w:tcW w:w="1134" w:type="dxa"/>
            <w:noWrap w:val="0"/>
            <w:vAlign w:val="center"/>
          </w:tcPr>
          <w:p w14:paraId="68212D58">
            <w:pPr>
              <w:spacing w:line="500" w:lineRule="exact"/>
              <w:jc w:val="right"/>
              <w:rPr>
                <w:rFonts w:ascii="仿宋" w:hAnsi="仿宋" w:eastAsia="仿宋"/>
                <w:sz w:val="21"/>
                <w:szCs w:val="21"/>
              </w:rPr>
            </w:pPr>
            <w:r>
              <w:rPr>
                <w:rFonts w:ascii="仿宋" w:hAnsi="仿宋" w:eastAsia="仿宋"/>
                <w:sz w:val="21"/>
                <w:szCs w:val="21"/>
              </w:rPr>
              <w:t>6.00</w:t>
            </w:r>
          </w:p>
        </w:tc>
        <w:tc>
          <w:tcPr>
            <w:tcW w:w="1134" w:type="dxa"/>
            <w:noWrap w:val="0"/>
            <w:vAlign w:val="center"/>
          </w:tcPr>
          <w:p w14:paraId="08DA2AD9">
            <w:pPr>
              <w:spacing w:line="500" w:lineRule="exact"/>
              <w:jc w:val="right"/>
              <w:rPr>
                <w:rFonts w:ascii="仿宋" w:hAnsi="仿宋" w:eastAsia="仿宋"/>
                <w:sz w:val="21"/>
                <w:szCs w:val="21"/>
              </w:rPr>
            </w:pPr>
          </w:p>
        </w:tc>
        <w:tc>
          <w:tcPr>
            <w:tcW w:w="1134" w:type="dxa"/>
            <w:noWrap w:val="0"/>
            <w:vAlign w:val="center"/>
          </w:tcPr>
          <w:p w14:paraId="24E15938">
            <w:pPr>
              <w:spacing w:line="500" w:lineRule="exact"/>
              <w:jc w:val="right"/>
              <w:rPr>
                <w:rFonts w:ascii="仿宋" w:hAnsi="仿宋" w:eastAsia="仿宋"/>
                <w:sz w:val="21"/>
                <w:szCs w:val="21"/>
              </w:rPr>
            </w:pPr>
          </w:p>
        </w:tc>
        <w:tc>
          <w:tcPr>
            <w:tcW w:w="1134" w:type="dxa"/>
            <w:noWrap w:val="0"/>
            <w:vAlign w:val="center"/>
          </w:tcPr>
          <w:p w14:paraId="3E4DFBAD">
            <w:pPr>
              <w:spacing w:line="500" w:lineRule="exact"/>
              <w:jc w:val="right"/>
              <w:rPr>
                <w:rFonts w:ascii="仿宋" w:hAnsi="仿宋" w:eastAsia="仿宋"/>
                <w:sz w:val="21"/>
                <w:szCs w:val="21"/>
              </w:rPr>
            </w:pPr>
          </w:p>
        </w:tc>
        <w:tc>
          <w:tcPr>
            <w:tcW w:w="1134" w:type="dxa"/>
            <w:noWrap w:val="0"/>
            <w:vAlign w:val="center"/>
          </w:tcPr>
          <w:p w14:paraId="4F63ED55">
            <w:pPr>
              <w:spacing w:line="500" w:lineRule="exact"/>
              <w:jc w:val="right"/>
              <w:rPr>
                <w:rFonts w:ascii="仿宋" w:hAnsi="仿宋" w:eastAsia="仿宋"/>
                <w:sz w:val="21"/>
                <w:szCs w:val="21"/>
              </w:rPr>
            </w:pPr>
          </w:p>
        </w:tc>
        <w:tc>
          <w:tcPr>
            <w:tcW w:w="1134" w:type="dxa"/>
            <w:noWrap w:val="0"/>
            <w:vAlign w:val="center"/>
          </w:tcPr>
          <w:p w14:paraId="1562524E">
            <w:pPr>
              <w:spacing w:line="500" w:lineRule="exact"/>
              <w:jc w:val="right"/>
              <w:rPr>
                <w:rFonts w:ascii="仿宋" w:hAnsi="仿宋" w:eastAsia="仿宋"/>
                <w:sz w:val="21"/>
                <w:szCs w:val="21"/>
              </w:rPr>
            </w:pPr>
            <w:r>
              <w:rPr>
                <w:rFonts w:ascii="仿宋" w:hAnsi="仿宋" w:eastAsia="仿宋"/>
                <w:sz w:val="21"/>
                <w:szCs w:val="21"/>
              </w:rPr>
              <w:t>6.00</w:t>
            </w:r>
          </w:p>
        </w:tc>
      </w:tr>
      <w:tr w14:paraId="1BFB8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507B444">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05E09A55">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595DC5DA">
            <w:pPr>
              <w:spacing w:line="500" w:lineRule="exact"/>
              <w:jc w:val="left"/>
              <w:rPr>
                <w:rFonts w:hint="eastAsia" w:ascii="仿宋" w:hAnsi="仿宋" w:eastAsia="仿宋"/>
                <w:sz w:val="21"/>
                <w:szCs w:val="21"/>
              </w:rPr>
            </w:pPr>
            <w:r>
              <w:rPr>
                <w:rFonts w:hint="eastAsia" w:ascii="仿宋" w:hAnsi="仿宋" w:eastAsia="仿宋"/>
                <w:sz w:val="21"/>
                <w:szCs w:val="21"/>
              </w:rPr>
              <w:t>其他运行维护服务</w:t>
            </w:r>
          </w:p>
        </w:tc>
        <w:tc>
          <w:tcPr>
            <w:tcW w:w="1531" w:type="dxa"/>
            <w:noWrap w:val="0"/>
            <w:vAlign w:val="center"/>
          </w:tcPr>
          <w:p w14:paraId="4F9C2881">
            <w:pPr>
              <w:spacing w:line="500" w:lineRule="exact"/>
              <w:jc w:val="left"/>
              <w:rPr>
                <w:rFonts w:ascii="仿宋" w:hAnsi="仿宋" w:eastAsia="仿宋"/>
                <w:sz w:val="21"/>
                <w:szCs w:val="21"/>
              </w:rPr>
            </w:pPr>
            <w:r>
              <w:rPr>
                <w:rFonts w:ascii="仿宋" w:hAnsi="仿宋" w:eastAsia="仿宋"/>
                <w:sz w:val="21"/>
                <w:szCs w:val="21"/>
              </w:rPr>
              <w:t>C020699</w:t>
            </w:r>
          </w:p>
        </w:tc>
        <w:tc>
          <w:tcPr>
            <w:tcW w:w="709" w:type="dxa"/>
            <w:noWrap w:val="0"/>
            <w:vAlign w:val="center"/>
          </w:tcPr>
          <w:p w14:paraId="339FD267">
            <w:pPr>
              <w:spacing w:line="500" w:lineRule="exact"/>
              <w:jc w:val="center"/>
              <w:rPr>
                <w:rFonts w:hint="eastAsia" w:ascii="仿宋" w:hAnsi="仿宋" w:eastAsia="仿宋"/>
                <w:sz w:val="21"/>
                <w:szCs w:val="21"/>
              </w:rPr>
            </w:pPr>
            <w:r>
              <w:rPr>
                <w:rFonts w:hint="eastAsia" w:ascii="仿宋" w:hAnsi="仿宋" w:eastAsia="仿宋"/>
                <w:sz w:val="21"/>
                <w:szCs w:val="21"/>
              </w:rPr>
              <w:t>次</w:t>
            </w:r>
          </w:p>
        </w:tc>
        <w:tc>
          <w:tcPr>
            <w:tcW w:w="907" w:type="dxa"/>
            <w:noWrap w:val="0"/>
            <w:vAlign w:val="center"/>
          </w:tcPr>
          <w:p w14:paraId="18D55314">
            <w:pPr>
              <w:spacing w:line="500" w:lineRule="exact"/>
              <w:jc w:val="right"/>
              <w:rPr>
                <w:rFonts w:ascii="仿宋" w:hAnsi="仿宋" w:eastAsia="仿宋"/>
                <w:sz w:val="21"/>
                <w:szCs w:val="21"/>
              </w:rPr>
            </w:pPr>
            <w:r>
              <w:rPr>
                <w:rFonts w:ascii="仿宋" w:hAnsi="仿宋" w:eastAsia="仿宋"/>
                <w:sz w:val="21"/>
                <w:szCs w:val="21"/>
              </w:rPr>
              <w:t>4</w:t>
            </w:r>
          </w:p>
        </w:tc>
        <w:tc>
          <w:tcPr>
            <w:tcW w:w="907" w:type="dxa"/>
            <w:noWrap w:val="0"/>
            <w:vAlign w:val="center"/>
          </w:tcPr>
          <w:p w14:paraId="4E3C319C">
            <w:pPr>
              <w:spacing w:line="500" w:lineRule="exact"/>
              <w:jc w:val="right"/>
              <w:rPr>
                <w:rFonts w:ascii="仿宋" w:hAnsi="仿宋" w:eastAsia="仿宋"/>
                <w:sz w:val="21"/>
                <w:szCs w:val="21"/>
              </w:rPr>
            </w:pPr>
            <w:r>
              <w:rPr>
                <w:rFonts w:ascii="仿宋" w:hAnsi="仿宋" w:eastAsia="仿宋"/>
                <w:sz w:val="21"/>
                <w:szCs w:val="21"/>
              </w:rPr>
              <w:t>8.75</w:t>
            </w:r>
          </w:p>
        </w:tc>
        <w:tc>
          <w:tcPr>
            <w:tcW w:w="1134" w:type="dxa"/>
            <w:noWrap w:val="0"/>
            <w:vAlign w:val="center"/>
          </w:tcPr>
          <w:p w14:paraId="7898A880">
            <w:pPr>
              <w:spacing w:line="500" w:lineRule="exact"/>
              <w:jc w:val="right"/>
              <w:rPr>
                <w:rFonts w:ascii="仿宋" w:hAnsi="仿宋" w:eastAsia="仿宋"/>
                <w:sz w:val="21"/>
                <w:szCs w:val="21"/>
              </w:rPr>
            </w:pPr>
            <w:r>
              <w:rPr>
                <w:rFonts w:ascii="仿宋" w:hAnsi="仿宋" w:eastAsia="仿宋"/>
                <w:sz w:val="21"/>
                <w:szCs w:val="21"/>
              </w:rPr>
              <w:t>35.00</w:t>
            </w:r>
          </w:p>
        </w:tc>
        <w:tc>
          <w:tcPr>
            <w:tcW w:w="1134" w:type="dxa"/>
            <w:noWrap w:val="0"/>
            <w:vAlign w:val="center"/>
          </w:tcPr>
          <w:p w14:paraId="205508A9">
            <w:pPr>
              <w:spacing w:line="500" w:lineRule="exact"/>
              <w:jc w:val="right"/>
              <w:rPr>
                <w:rFonts w:ascii="仿宋" w:hAnsi="仿宋" w:eastAsia="仿宋"/>
                <w:sz w:val="21"/>
                <w:szCs w:val="21"/>
              </w:rPr>
            </w:pPr>
          </w:p>
        </w:tc>
        <w:tc>
          <w:tcPr>
            <w:tcW w:w="1134" w:type="dxa"/>
            <w:noWrap w:val="0"/>
            <w:vAlign w:val="center"/>
          </w:tcPr>
          <w:p w14:paraId="2BA5C6F4">
            <w:pPr>
              <w:spacing w:line="500" w:lineRule="exact"/>
              <w:jc w:val="right"/>
              <w:rPr>
                <w:rFonts w:ascii="仿宋" w:hAnsi="仿宋" w:eastAsia="仿宋"/>
                <w:sz w:val="21"/>
                <w:szCs w:val="21"/>
              </w:rPr>
            </w:pPr>
          </w:p>
        </w:tc>
        <w:tc>
          <w:tcPr>
            <w:tcW w:w="1134" w:type="dxa"/>
            <w:noWrap w:val="0"/>
            <w:vAlign w:val="center"/>
          </w:tcPr>
          <w:p w14:paraId="43E32837">
            <w:pPr>
              <w:spacing w:line="500" w:lineRule="exact"/>
              <w:jc w:val="right"/>
              <w:rPr>
                <w:rFonts w:ascii="仿宋" w:hAnsi="仿宋" w:eastAsia="仿宋"/>
                <w:sz w:val="21"/>
                <w:szCs w:val="21"/>
              </w:rPr>
            </w:pPr>
          </w:p>
        </w:tc>
        <w:tc>
          <w:tcPr>
            <w:tcW w:w="1134" w:type="dxa"/>
            <w:noWrap w:val="0"/>
            <w:vAlign w:val="center"/>
          </w:tcPr>
          <w:p w14:paraId="015E2AC1">
            <w:pPr>
              <w:spacing w:line="500" w:lineRule="exact"/>
              <w:jc w:val="right"/>
              <w:rPr>
                <w:rFonts w:ascii="仿宋" w:hAnsi="仿宋" w:eastAsia="仿宋"/>
                <w:sz w:val="21"/>
                <w:szCs w:val="21"/>
              </w:rPr>
            </w:pPr>
          </w:p>
        </w:tc>
        <w:tc>
          <w:tcPr>
            <w:tcW w:w="1134" w:type="dxa"/>
            <w:noWrap w:val="0"/>
            <w:vAlign w:val="center"/>
          </w:tcPr>
          <w:p w14:paraId="42D140B2">
            <w:pPr>
              <w:spacing w:line="500" w:lineRule="exact"/>
              <w:jc w:val="right"/>
              <w:rPr>
                <w:rFonts w:ascii="仿宋" w:hAnsi="仿宋" w:eastAsia="仿宋"/>
                <w:sz w:val="21"/>
                <w:szCs w:val="21"/>
              </w:rPr>
            </w:pPr>
            <w:r>
              <w:rPr>
                <w:rFonts w:ascii="仿宋" w:hAnsi="仿宋" w:eastAsia="仿宋"/>
                <w:sz w:val="21"/>
                <w:szCs w:val="21"/>
              </w:rPr>
              <w:t>35.00</w:t>
            </w:r>
          </w:p>
        </w:tc>
      </w:tr>
      <w:tr w14:paraId="2D677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292DD3DE">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40D589AA">
            <w:pPr>
              <w:spacing w:line="500" w:lineRule="exact"/>
              <w:jc w:val="right"/>
              <w:rPr>
                <w:rFonts w:ascii="仿宋" w:hAnsi="仿宋" w:eastAsia="仿宋"/>
                <w:sz w:val="21"/>
                <w:szCs w:val="21"/>
              </w:rPr>
            </w:pPr>
            <w:r>
              <w:rPr>
                <w:rFonts w:ascii="仿宋" w:hAnsi="仿宋" w:eastAsia="仿宋"/>
                <w:sz w:val="21"/>
                <w:szCs w:val="21"/>
              </w:rPr>
              <w:t>75.00</w:t>
            </w:r>
          </w:p>
        </w:tc>
        <w:tc>
          <w:tcPr>
            <w:tcW w:w="1531" w:type="dxa"/>
            <w:noWrap w:val="0"/>
            <w:vAlign w:val="center"/>
          </w:tcPr>
          <w:p w14:paraId="15B94926">
            <w:pPr>
              <w:spacing w:line="500" w:lineRule="exact"/>
              <w:jc w:val="left"/>
              <w:rPr>
                <w:rFonts w:hint="eastAsia" w:ascii="仿宋" w:hAnsi="仿宋" w:eastAsia="仿宋"/>
                <w:sz w:val="21"/>
                <w:szCs w:val="21"/>
              </w:rPr>
            </w:pPr>
            <w:r>
              <w:rPr>
                <w:rFonts w:hint="eastAsia" w:ascii="仿宋" w:hAnsi="仿宋" w:eastAsia="仿宋"/>
                <w:sz w:val="21"/>
                <w:szCs w:val="21"/>
              </w:rPr>
              <w:t>其他运营服务</w:t>
            </w:r>
          </w:p>
        </w:tc>
        <w:tc>
          <w:tcPr>
            <w:tcW w:w="1531" w:type="dxa"/>
            <w:noWrap w:val="0"/>
            <w:vAlign w:val="center"/>
          </w:tcPr>
          <w:p w14:paraId="3C69C7DC">
            <w:pPr>
              <w:spacing w:line="500" w:lineRule="exact"/>
              <w:jc w:val="left"/>
              <w:rPr>
                <w:rFonts w:ascii="仿宋" w:hAnsi="仿宋" w:eastAsia="仿宋"/>
                <w:sz w:val="21"/>
                <w:szCs w:val="21"/>
              </w:rPr>
            </w:pPr>
            <w:r>
              <w:rPr>
                <w:rFonts w:ascii="仿宋" w:hAnsi="仿宋" w:eastAsia="仿宋"/>
                <w:sz w:val="21"/>
                <w:szCs w:val="21"/>
              </w:rPr>
              <w:t>C020799</w:t>
            </w:r>
          </w:p>
        </w:tc>
        <w:tc>
          <w:tcPr>
            <w:tcW w:w="709" w:type="dxa"/>
            <w:noWrap w:val="0"/>
            <w:vAlign w:val="center"/>
          </w:tcPr>
          <w:p w14:paraId="2F5A4DD0">
            <w:pPr>
              <w:spacing w:line="500" w:lineRule="exact"/>
              <w:jc w:val="center"/>
              <w:rPr>
                <w:rFonts w:hint="eastAsia" w:ascii="仿宋" w:hAnsi="仿宋" w:eastAsia="仿宋"/>
                <w:sz w:val="21"/>
                <w:szCs w:val="21"/>
              </w:rPr>
            </w:pPr>
            <w:r>
              <w:rPr>
                <w:rFonts w:hint="eastAsia" w:ascii="仿宋" w:hAnsi="仿宋" w:eastAsia="仿宋"/>
                <w:sz w:val="21"/>
                <w:szCs w:val="21"/>
              </w:rPr>
              <w:t>次</w:t>
            </w:r>
          </w:p>
        </w:tc>
        <w:tc>
          <w:tcPr>
            <w:tcW w:w="907" w:type="dxa"/>
            <w:noWrap w:val="0"/>
            <w:vAlign w:val="center"/>
          </w:tcPr>
          <w:p w14:paraId="18C5DEBD">
            <w:pPr>
              <w:spacing w:line="500" w:lineRule="exact"/>
              <w:jc w:val="right"/>
              <w:rPr>
                <w:rFonts w:ascii="仿宋" w:hAnsi="仿宋" w:eastAsia="仿宋"/>
                <w:sz w:val="21"/>
                <w:szCs w:val="21"/>
              </w:rPr>
            </w:pPr>
            <w:r>
              <w:rPr>
                <w:rFonts w:ascii="仿宋" w:hAnsi="仿宋" w:eastAsia="仿宋"/>
                <w:sz w:val="21"/>
                <w:szCs w:val="21"/>
              </w:rPr>
              <w:t>3</w:t>
            </w:r>
          </w:p>
        </w:tc>
        <w:tc>
          <w:tcPr>
            <w:tcW w:w="907" w:type="dxa"/>
            <w:noWrap w:val="0"/>
            <w:vAlign w:val="center"/>
          </w:tcPr>
          <w:p w14:paraId="28196E26">
            <w:pPr>
              <w:spacing w:line="500" w:lineRule="exact"/>
              <w:jc w:val="right"/>
              <w:rPr>
                <w:rFonts w:ascii="仿宋" w:hAnsi="仿宋" w:eastAsia="仿宋"/>
                <w:sz w:val="21"/>
                <w:szCs w:val="21"/>
              </w:rPr>
            </w:pPr>
            <w:r>
              <w:rPr>
                <w:rFonts w:ascii="仿宋" w:hAnsi="仿宋" w:eastAsia="仿宋"/>
                <w:sz w:val="21"/>
                <w:szCs w:val="21"/>
              </w:rPr>
              <w:t>21.00</w:t>
            </w:r>
          </w:p>
        </w:tc>
        <w:tc>
          <w:tcPr>
            <w:tcW w:w="1134" w:type="dxa"/>
            <w:noWrap w:val="0"/>
            <w:vAlign w:val="center"/>
          </w:tcPr>
          <w:p w14:paraId="33623352">
            <w:pPr>
              <w:spacing w:line="500" w:lineRule="exact"/>
              <w:jc w:val="right"/>
              <w:rPr>
                <w:rFonts w:ascii="仿宋" w:hAnsi="仿宋" w:eastAsia="仿宋"/>
                <w:sz w:val="21"/>
                <w:szCs w:val="21"/>
              </w:rPr>
            </w:pPr>
            <w:r>
              <w:rPr>
                <w:rFonts w:ascii="仿宋" w:hAnsi="仿宋" w:eastAsia="仿宋"/>
                <w:sz w:val="21"/>
                <w:szCs w:val="21"/>
              </w:rPr>
              <w:t>63.00</w:t>
            </w:r>
          </w:p>
        </w:tc>
        <w:tc>
          <w:tcPr>
            <w:tcW w:w="1134" w:type="dxa"/>
            <w:noWrap w:val="0"/>
            <w:vAlign w:val="center"/>
          </w:tcPr>
          <w:p w14:paraId="5B180BE7">
            <w:pPr>
              <w:spacing w:line="500" w:lineRule="exact"/>
              <w:jc w:val="right"/>
              <w:rPr>
                <w:rFonts w:ascii="仿宋" w:hAnsi="仿宋" w:eastAsia="仿宋"/>
                <w:sz w:val="21"/>
                <w:szCs w:val="21"/>
              </w:rPr>
            </w:pPr>
          </w:p>
        </w:tc>
        <w:tc>
          <w:tcPr>
            <w:tcW w:w="1134" w:type="dxa"/>
            <w:noWrap w:val="0"/>
            <w:vAlign w:val="center"/>
          </w:tcPr>
          <w:p w14:paraId="772FB8E6">
            <w:pPr>
              <w:spacing w:line="500" w:lineRule="exact"/>
              <w:jc w:val="right"/>
              <w:rPr>
                <w:rFonts w:ascii="仿宋" w:hAnsi="仿宋" w:eastAsia="仿宋"/>
                <w:sz w:val="21"/>
                <w:szCs w:val="21"/>
              </w:rPr>
            </w:pPr>
          </w:p>
        </w:tc>
        <w:tc>
          <w:tcPr>
            <w:tcW w:w="1134" w:type="dxa"/>
            <w:noWrap w:val="0"/>
            <w:vAlign w:val="center"/>
          </w:tcPr>
          <w:p w14:paraId="67BDFBE3">
            <w:pPr>
              <w:spacing w:line="500" w:lineRule="exact"/>
              <w:jc w:val="right"/>
              <w:rPr>
                <w:rFonts w:ascii="仿宋" w:hAnsi="仿宋" w:eastAsia="仿宋"/>
                <w:sz w:val="21"/>
                <w:szCs w:val="21"/>
              </w:rPr>
            </w:pPr>
          </w:p>
        </w:tc>
        <w:tc>
          <w:tcPr>
            <w:tcW w:w="1134" w:type="dxa"/>
            <w:noWrap w:val="0"/>
            <w:vAlign w:val="center"/>
          </w:tcPr>
          <w:p w14:paraId="3D16B879">
            <w:pPr>
              <w:spacing w:line="500" w:lineRule="exact"/>
              <w:jc w:val="right"/>
              <w:rPr>
                <w:rFonts w:ascii="仿宋" w:hAnsi="仿宋" w:eastAsia="仿宋"/>
                <w:sz w:val="21"/>
                <w:szCs w:val="21"/>
              </w:rPr>
            </w:pPr>
          </w:p>
        </w:tc>
        <w:tc>
          <w:tcPr>
            <w:tcW w:w="1134" w:type="dxa"/>
            <w:noWrap w:val="0"/>
            <w:vAlign w:val="center"/>
          </w:tcPr>
          <w:p w14:paraId="6E8E1D02">
            <w:pPr>
              <w:spacing w:line="500" w:lineRule="exact"/>
              <w:jc w:val="right"/>
              <w:rPr>
                <w:rFonts w:ascii="仿宋" w:hAnsi="仿宋" w:eastAsia="仿宋"/>
                <w:sz w:val="21"/>
                <w:szCs w:val="21"/>
              </w:rPr>
            </w:pPr>
            <w:r>
              <w:rPr>
                <w:rFonts w:ascii="仿宋" w:hAnsi="仿宋" w:eastAsia="仿宋"/>
                <w:sz w:val="21"/>
                <w:szCs w:val="21"/>
              </w:rPr>
              <w:t>63.00</w:t>
            </w:r>
          </w:p>
        </w:tc>
      </w:tr>
      <w:tr w14:paraId="276C5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B0EF403">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4A6A1FF9">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66A5D49F">
            <w:pPr>
              <w:spacing w:line="500" w:lineRule="exact"/>
              <w:jc w:val="left"/>
              <w:rPr>
                <w:rFonts w:hint="eastAsia" w:ascii="仿宋" w:hAnsi="仿宋" w:eastAsia="仿宋"/>
                <w:sz w:val="21"/>
                <w:szCs w:val="21"/>
              </w:rPr>
            </w:pPr>
            <w:r>
              <w:rPr>
                <w:rFonts w:hint="eastAsia" w:ascii="仿宋" w:hAnsi="仿宋" w:eastAsia="仿宋"/>
                <w:sz w:val="21"/>
                <w:szCs w:val="21"/>
              </w:rPr>
              <w:t>其他计算机软件</w:t>
            </w:r>
          </w:p>
        </w:tc>
        <w:tc>
          <w:tcPr>
            <w:tcW w:w="1531" w:type="dxa"/>
            <w:noWrap w:val="0"/>
            <w:vAlign w:val="center"/>
          </w:tcPr>
          <w:p w14:paraId="716E664F">
            <w:pPr>
              <w:spacing w:line="500" w:lineRule="exact"/>
              <w:jc w:val="left"/>
              <w:rPr>
                <w:rFonts w:ascii="仿宋" w:hAnsi="仿宋" w:eastAsia="仿宋"/>
                <w:sz w:val="21"/>
                <w:szCs w:val="21"/>
              </w:rPr>
            </w:pPr>
            <w:r>
              <w:rPr>
                <w:rFonts w:ascii="仿宋" w:hAnsi="仿宋" w:eastAsia="仿宋"/>
                <w:sz w:val="21"/>
                <w:szCs w:val="21"/>
              </w:rPr>
              <w:t>A02010899</w:t>
            </w:r>
          </w:p>
        </w:tc>
        <w:tc>
          <w:tcPr>
            <w:tcW w:w="709" w:type="dxa"/>
            <w:noWrap w:val="0"/>
            <w:vAlign w:val="center"/>
          </w:tcPr>
          <w:p w14:paraId="258EBE56">
            <w:pPr>
              <w:spacing w:line="500" w:lineRule="exact"/>
              <w:jc w:val="center"/>
              <w:rPr>
                <w:rFonts w:hint="eastAsia" w:ascii="仿宋" w:hAnsi="仿宋" w:eastAsia="仿宋"/>
                <w:sz w:val="21"/>
                <w:szCs w:val="21"/>
              </w:rPr>
            </w:pPr>
            <w:r>
              <w:rPr>
                <w:rFonts w:hint="eastAsia" w:ascii="仿宋" w:hAnsi="仿宋" w:eastAsia="仿宋"/>
                <w:sz w:val="21"/>
                <w:szCs w:val="21"/>
              </w:rPr>
              <w:t>套</w:t>
            </w:r>
          </w:p>
        </w:tc>
        <w:tc>
          <w:tcPr>
            <w:tcW w:w="907" w:type="dxa"/>
            <w:noWrap w:val="0"/>
            <w:vAlign w:val="center"/>
          </w:tcPr>
          <w:p w14:paraId="7A7D572C">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7E69AE2B">
            <w:pPr>
              <w:spacing w:line="500" w:lineRule="exact"/>
              <w:jc w:val="right"/>
              <w:rPr>
                <w:rFonts w:ascii="仿宋" w:hAnsi="仿宋" w:eastAsia="仿宋"/>
                <w:sz w:val="21"/>
                <w:szCs w:val="21"/>
              </w:rPr>
            </w:pPr>
            <w:r>
              <w:rPr>
                <w:rFonts w:ascii="仿宋" w:hAnsi="仿宋" w:eastAsia="仿宋"/>
                <w:sz w:val="21"/>
                <w:szCs w:val="21"/>
              </w:rPr>
              <w:t>800.00</w:t>
            </w:r>
          </w:p>
        </w:tc>
        <w:tc>
          <w:tcPr>
            <w:tcW w:w="1134" w:type="dxa"/>
            <w:noWrap w:val="0"/>
            <w:vAlign w:val="center"/>
          </w:tcPr>
          <w:p w14:paraId="79FA5B71">
            <w:pPr>
              <w:spacing w:line="500" w:lineRule="exact"/>
              <w:jc w:val="right"/>
              <w:rPr>
                <w:rFonts w:ascii="仿宋" w:hAnsi="仿宋" w:eastAsia="仿宋"/>
                <w:sz w:val="21"/>
                <w:szCs w:val="21"/>
              </w:rPr>
            </w:pPr>
            <w:r>
              <w:rPr>
                <w:rFonts w:ascii="仿宋" w:hAnsi="仿宋" w:eastAsia="仿宋"/>
                <w:sz w:val="21"/>
                <w:szCs w:val="21"/>
              </w:rPr>
              <w:t>800.00</w:t>
            </w:r>
          </w:p>
        </w:tc>
        <w:tc>
          <w:tcPr>
            <w:tcW w:w="1134" w:type="dxa"/>
            <w:noWrap w:val="0"/>
            <w:vAlign w:val="center"/>
          </w:tcPr>
          <w:p w14:paraId="5C381C40">
            <w:pPr>
              <w:spacing w:line="500" w:lineRule="exact"/>
              <w:jc w:val="right"/>
              <w:rPr>
                <w:rFonts w:ascii="仿宋" w:hAnsi="仿宋" w:eastAsia="仿宋"/>
                <w:sz w:val="21"/>
                <w:szCs w:val="21"/>
              </w:rPr>
            </w:pPr>
          </w:p>
        </w:tc>
        <w:tc>
          <w:tcPr>
            <w:tcW w:w="1134" w:type="dxa"/>
            <w:noWrap w:val="0"/>
            <w:vAlign w:val="center"/>
          </w:tcPr>
          <w:p w14:paraId="5BDC33BB">
            <w:pPr>
              <w:spacing w:line="500" w:lineRule="exact"/>
              <w:jc w:val="right"/>
              <w:rPr>
                <w:rFonts w:ascii="仿宋" w:hAnsi="仿宋" w:eastAsia="仿宋"/>
                <w:sz w:val="21"/>
                <w:szCs w:val="21"/>
              </w:rPr>
            </w:pPr>
          </w:p>
        </w:tc>
        <w:tc>
          <w:tcPr>
            <w:tcW w:w="1134" w:type="dxa"/>
            <w:noWrap w:val="0"/>
            <w:vAlign w:val="center"/>
          </w:tcPr>
          <w:p w14:paraId="6089258C">
            <w:pPr>
              <w:spacing w:line="500" w:lineRule="exact"/>
              <w:jc w:val="right"/>
              <w:rPr>
                <w:rFonts w:ascii="仿宋" w:hAnsi="仿宋" w:eastAsia="仿宋"/>
                <w:sz w:val="21"/>
                <w:szCs w:val="21"/>
              </w:rPr>
            </w:pPr>
          </w:p>
        </w:tc>
        <w:tc>
          <w:tcPr>
            <w:tcW w:w="1134" w:type="dxa"/>
            <w:noWrap w:val="0"/>
            <w:vAlign w:val="center"/>
          </w:tcPr>
          <w:p w14:paraId="5C899D9A">
            <w:pPr>
              <w:spacing w:line="500" w:lineRule="exact"/>
              <w:jc w:val="right"/>
              <w:rPr>
                <w:rFonts w:ascii="仿宋" w:hAnsi="仿宋" w:eastAsia="仿宋"/>
                <w:sz w:val="21"/>
                <w:szCs w:val="21"/>
              </w:rPr>
            </w:pPr>
          </w:p>
        </w:tc>
        <w:tc>
          <w:tcPr>
            <w:tcW w:w="1134" w:type="dxa"/>
            <w:noWrap w:val="0"/>
            <w:vAlign w:val="center"/>
          </w:tcPr>
          <w:p w14:paraId="7979B1DC">
            <w:pPr>
              <w:spacing w:line="500" w:lineRule="exact"/>
              <w:jc w:val="right"/>
              <w:rPr>
                <w:rFonts w:ascii="仿宋" w:hAnsi="仿宋" w:eastAsia="仿宋"/>
                <w:sz w:val="21"/>
                <w:szCs w:val="21"/>
              </w:rPr>
            </w:pPr>
            <w:r>
              <w:rPr>
                <w:rFonts w:ascii="仿宋" w:hAnsi="仿宋" w:eastAsia="仿宋"/>
                <w:sz w:val="21"/>
                <w:szCs w:val="21"/>
              </w:rPr>
              <w:t>800.00</w:t>
            </w:r>
          </w:p>
        </w:tc>
      </w:tr>
      <w:tr w14:paraId="02CF8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534C9A4B">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05753883">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39AA9503">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4CB4545E">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0CD1DCBE">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530EF887">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45DFD5FD">
            <w:pPr>
              <w:spacing w:line="500" w:lineRule="exact"/>
              <w:jc w:val="right"/>
              <w:rPr>
                <w:rFonts w:ascii="仿宋" w:hAnsi="仿宋" w:eastAsia="仿宋"/>
                <w:sz w:val="21"/>
                <w:szCs w:val="21"/>
              </w:rPr>
            </w:pPr>
            <w:r>
              <w:rPr>
                <w:rFonts w:ascii="仿宋" w:hAnsi="仿宋" w:eastAsia="仿宋"/>
                <w:sz w:val="21"/>
                <w:szCs w:val="21"/>
              </w:rPr>
              <w:t>70.00</w:t>
            </w:r>
          </w:p>
        </w:tc>
        <w:tc>
          <w:tcPr>
            <w:tcW w:w="1134" w:type="dxa"/>
            <w:noWrap w:val="0"/>
            <w:vAlign w:val="center"/>
          </w:tcPr>
          <w:p w14:paraId="203641BC">
            <w:pPr>
              <w:spacing w:line="500" w:lineRule="exact"/>
              <w:jc w:val="right"/>
              <w:rPr>
                <w:rFonts w:ascii="仿宋" w:hAnsi="仿宋" w:eastAsia="仿宋"/>
                <w:sz w:val="21"/>
                <w:szCs w:val="21"/>
              </w:rPr>
            </w:pPr>
            <w:r>
              <w:rPr>
                <w:rFonts w:ascii="仿宋" w:hAnsi="仿宋" w:eastAsia="仿宋"/>
                <w:sz w:val="21"/>
                <w:szCs w:val="21"/>
              </w:rPr>
              <w:t>70.00</w:t>
            </w:r>
          </w:p>
        </w:tc>
        <w:tc>
          <w:tcPr>
            <w:tcW w:w="1134" w:type="dxa"/>
            <w:noWrap w:val="0"/>
            <w:vAlign w:val="center"/>
          </w:tcPr>
          <w:p w14:paraId="774B2EAD">
            <w:pPr>
              <w:spacing w:line="500" w:lineRule="exact"/>
              <w:jc w:val="right"/>
              <w:rPr>
                <w:rFonts w:ascii="仿宋" w:hAnsi="仿宋" w:eastAsia="仿宋"/>
                <w:sz w:val="21"/>
                <w:szCs w:val="21"/>
              </w:rPr>
            </w:pPr>
          </w:p>
        </w:tc>
        <w:tc>
          <w:tcPr>
            <w:tcW w:w="1134" w:type="dxa"/>
            <w:noWrap w:val="0"/>
            <w:vAlign w:val="center"/>
          </w:tcPr>
          <w:p w14:paraId="6402FB4B">
            <w:pPr>
              <w:spacing w:line="500" w:lineRule="exact"/>
              <w:jc w:val="right"/>
              <w:rPr>
                <w:rFonts w:ascii="仿宋" w:hAnsi="仿宋" w:eastAsia="仿宋"/>
                <w:sz w:val="21"/>
                <w:szCs w:val="21"/>
              </w:rPr>
            </w:pPr>
          </w:p>
        </w:tc>
        <w:tc>
          <w:tcPr>
            <w:tcW w:w="1134" w:type="dxa"/>
            <w:noWrap w:val="0"/>
            <w:vAlign w:val="center"/>
          </w:tcPr>
          <w:p w14:paraId="1FF057FA">
            <w:pPr>
              <w:spacing w:line="500" w:lineRule="exact"/>
              <w:jc w:val="right"/>
              <w:rPr>
                <w:rFonts w:ascii="仿宋" w:hAnsi="仿宋" w:eastAsia="仿宋"/>
                <w:sz w:val="21"/>
                <w:szCs w:val="21"/>
              </w:rPr>
            </w:pPr>
          </w:p>
        </w:tc>
        <w:tc>
          <w:tcPr>
            <w:tcW w:w="1134" w:type="dxa"/>
            <w:noWrap w:val="0"/>
            <w:vAlign w:val="center"/>
          </w:tcPr>
          <w:p w14:paraId="201936C6">
            <w:pPr>
              <w:spacing w:line="500" w:lineRule="exact"/>
              <w:jc w:val="right"/>
              <w:rPr>
                <w:rFonts w:ascii="仿宋" w:hAnsi="仿宋" w:eastAsia="仿宋"/>
                <w:sz w:val="21"/>
                <w:szCs w:val="21"/>
              </w:rPr>
            </w:pPr>
          </w:p>
        </w:tc>
        <w:tc>
          <w:tcPr>
            <w:tcW w:w="1134" w:type="dxa"/>
            <w:noWrap w:val="0"/>
            <w:vAlign w:val="center"/>
          </w:tcPr>
          <w:p w14:paraId="624FC20E">
            <w:pPr>
              <w:spacing w:line="500" w:lineRule="exact"/>
              <w:jc w:val="right"/>
              <w:rPr>
                <w:rFonts w:ascii="仿宋" w:hAnsi="仿宋" w:eastAsia="仿宋"/>
                <w:sz w:val="21"/>
                <w:szCs w:val="21"/>
              </w:rPr>
            </w:pPr>
            <w:r>
              <w:rPr>
                <w:rFonts w:ascii="仿宋" w:hAnsi="仿宋" w:eastAsia="仿宋"/>
                <w:sz w:val="21"/>
                <w:szCs w:val="21"/>
              </w:rPr>
              <w:t>70.00</w:t>
            </w:r>
          </w:p>
        </w:tc>
      </w:tr>
      <w:tr w14:paraId="5263B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0EFD726F">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4006BD3E">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30250342">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7D27468B">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446C5427">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243B23EF">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435948CC">
            <w:pPr>
              <w:spacing w:line="500" w:lineRule="exact"/>
              <w:jc w:val="right"/>
              <w:rPr>
                <w:rFonts w:ascii="仿宋" w:hAnsi="仿宋" w:eastAsia="仿宋"/>
                <w:sz w:val="21"/>
                <w:szCs w:val="21"/>
              </w:rPr>
            </w:pPr>
            <w:r>
              <w:rPr>
                <w:rFonts w:ascii="仿宋" w:hAnsi="仿宋" w:eastAsia="仿宋"/>
                <w:sz w:val="21"/>
                <w:szCs w:val="21"/>
              </w:rPr>
              <w:t>60.00</w:t>
            </w:r>
          </w:p>
        </w:tc>
        <w:tc>
          <w:tcPr>
            <w:tcW w:w="1134" w:type="dxa"/>
            <w:noWrap w:val="0"/>
            <w:vAlign w:val="center"/>
          </w:tcPr>
          <w:p w14:paraId="7FAAC3C0">
            <w:pPr>
              <w:spacing w:line="500" w:lineRule="exact"/>
              <w:jc w:val="right"/>
              <w:rPr>
                <w:rFonts w:ascii="仿宋" w:hAnsi="仿宋" w:eastAsia="仿宋"/>
                <w:sz w:val="21"/>
                <w:szCs w:val="21"/>
              </w:rPr>
            </w:pPr>
            <w:r>
              <w:rPr>
                <w:rFonts w:ascii="仿宋" w:hAnsi="仿宋" w:eastAsia="仿宋"/>
                <w:sz w:val="21"/>
                <w:szCs w:val="21"/>
              </w:rPr>
              <w:t>60.00</w:t>
            </w:r>
          </w:p>
        </w:tc>
        <w:tc>
          <w:tcPr>
            <w:tcW w:w="1134" w:type="dxa"/>
            <w:noWrap w:val="0"/>
            <w:vAlign w:val="center"/>
          </w:tcPr>
          <w:p w14:paraId="5AF91948">
            <w:pPr>
              <w:spacing w:line="500" w:lineRule="exact"/>
              <w:jc w:val="right"/>
              <w:rPr>
                <w:rFonts w:ascii="仿宋" w:hAnsi="仿宋" w:eastAsia="仿宋"/>
                <w:sz w:val="21"/>
                <w:szCs w:val="21"/>
              </w:rPr>
            </w:pPr>
          </w:p>
        </w:tc>
        <w:tc>
          <w:tcPr>
            <w:tcW w:w="1134" w:type="dxa"/>
            <w:noWrap w:val="0"/>
            <w:vAlign w:val="center"/>
          </w:tcPr>
          <w:p w14:paraId="5131619C">
            <w:pPr>
              <w:spacing w:line="500" w:lineRule="exact"/>
              <w:jc w:val="right"/>
              <w:rPr>
                <w:rFonts w:ascii="仿宋" w:hAnsi="仿宋" w:eastAsia="仿宋"/>
                <w:sz w:val="21"/>
                <w:szCs w:val="21"/>
              </w:rPr>
            </w:pPr>
          </w:p>
        </w:tc>
        <w:tc>
          <w:tcPr>
            <w:tcW w:w="1134" w:type="dxa"/>
            <w:noWrap w:val="0"/>
            <w:vAlign w:val="center"/>
          </w:tcPr>
          <w:p w14:paraId="2318F78A">
            <w:pPr>
              <w:spacing w:line="500" w:lineRule="exact"/>
              <w:jc w:val="right"/>
              <w:rPr>
                <w:rFonts w:ascii="仿宋" w:hAnsi="仿宋" w:eastAsia="仿宋"/>
                <w:sz w:val="21"/>
                <w:szCs w:val="21"/>
              </w:rPr>
            </w:pPr>
          </w:p>
        </w:tc>
        <w:tc>
          <w:tcPr>
            <w:tcW w:w="1134" w:type="dxa"/>
            <w:noWrap w:val="0"/>
            <w:vAlign w:val="center"/>
          </w:tcPr>
          <w:p w14:paraId="64AF7BF4">
            <w:pPr>
              <w:spacing w:line="500" w:lineRule="exact"/>
              <w:jc w:val="right"/>
              <w:rPr>
                <w:rFonts w:ascii="仿宋" w:hAnsi="仿宋" w:eastAsia="仿宋"/>
                <w:sz w:val="21"/>
                <w:szCs w:val="21"/>
              </w:rPr>
            </w:pPr>
          </w:p>
        </w:tc>
        <w:tc>
          <w:tcPr>
            <w:tcW w:w="1134" w:type="dxa"/>
            <w:noWrap w:val="0"/>
            <w:vAlign w:val="center"/>
          </w:tcPr>
          <w:p w14:paraId="4F3C8403">
            <w:pPr>
              <w:spacing w:line="500" w:lineRule="exact"/>
              <w:jc w:val="right"/>
              <w:rPr>
                <w:rFonts w:ascii="仿宋" w:hAnsi="仿宋" w:eastAsia="仿宋"/>
                <w:sz w:val="21"/>
                <w:szCs w:val="21"/>
              </w:rPr>
            </w:pPr>
            <w:r>
              <w:rPr>
                <w:rFonts w:ascii="仿宋" w:hAnsi="仿宋" w:eastAsia="仿宋"/>
                <w:sz w:val="21"/>
                <w:szCs w:val="21"/>
              </w:rPr>
              <w:t>60.00</w:t>
            </w:r>
          </w:p>
        </w:tc>
      </w:tr>
      <w:tr w14:paraId="168E2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943EE96">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33518026">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04B8D23E">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1BDCC98B">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4BC73F31">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6CFF82F2">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58605283">
            <w:pPr>
              <w:spacing w:line="500" w:lineRule="exact"/>
              <w:jc w:val="right"/>
              <w:rPr>
                <w:rFonts w:ascii="仿宋" w:hAnsi="仿宋" w:eastAsia="仿宋"/>
                <w:sz w:val="21"/>
                <w:szCs w:val="21"/>
              </w:rPr>
            </w:pPr>
            <w:r>
              <w:rPr>
                <w:rFonts w:ascii="仿宋" w:hAnsi="仿宋" w:eastAsia="仿宋"/>
                <w:sz w:val="21"/>
                <w:szCs w:val="21"/>
              </w:rPr>
              <w:t>180.00</w:t>
            </w:r>
          </w:p>
        </w:tc>
        <w:tc>
          <w:tcPr>
            <w:tcW w:w="1134" w:type="dxa"/>
            <w:noWrap w:val="0"/>
            <w:vAlign w:val="center"/>
          </w:tcPr>
          <w:p w14:paraId="1E7DF768">
            <w:pPr>
              <w:spacing w:line="500" w:lineRule="exact"/>
              <w:jc w:val="right"/>
              <w:rPr>
                <w:rFonts w:ascii="仿宋" w:hAnsi="仿宋" w:eastAsia="仿宋"/>
                <w:sz w:val="21"/>
                <w:szCs w:val="21"/>
              </w:rPr>
            </w:pPr>
            <w:r>
              <w:rPr>
                <w:rFonts w:ascii="仿宋" w:hAnsi="仿宋" w:eastAsia="仿宋"/>
                <w:sz w:val="21"/>
                <w:szCs w:val="21"/>
              </w:rPr>
              <w:t>180.00</w:t>
            </w:r>
          </w:p>
        </w:tc>
        <w:tc>
          <w:tcPr>
            <w:tcW w:w="1134" w:type="dxa"/>
            <w:noWrap w:val="0"/>
            <w:vAlign w:val="center"/>
          </w:tcPr>
          <w:p w14:paraId="65E8845E">
            <w:pPr>
              <w:spacing w:line="500" w:lineRule="exact"/>
              <w:jc w:val="right"/>
              <w:rPr>
                <w:rFonts w:ascii="仿宋" w:hAnsi="仿宋" w:eastAsia="仿宋"/>
                <w:sz w:val="21"/>
                <w:szCs w:val="21"/>
              </w:rPr>
            </w:pPr>
          </w:p>
        </w:tc>
        <w:tc>
          <w:tcPr>
            <w:tcW w:w="1134" w:type="dxa"/>
            <w:noWrap w:val="0"/>
            <w:vAlign w:val="center"/>
          </w:tcPr>
          <w:p w14:paraId="07D7CFD9">
            <w:pPr>
              <w:spacing w:line="500" w:lineRule="exact"/>
              <w:jc w:val="right"/>
              <w:rPr>
                <w:rFonts w:ascii="仿宋" w:hAnsi="仿宋" w:eastAsia="仿宋"/>
                <w:sz w:val="21"/>
                <w:szCs w:val="21"/>
              </w:rPr>
            </w:pPr>
          </w:p>
        </w:tc>
        <w:tc>
          <w:tcPr>
            <w:tcW w:w="1134" w:type="dxa"/>
            <w:noWrap w:val="0"/>
            <w:vAlign w:val="center"/>
          </w:tcPr>
          <w:p w14:paraId="6C981F0C">
            <w:pPr>
              <w:spacing w:line="500" w:lineRule="exact"/>
              <w:jc w:val="right"/>
              <w:rPr>
                <w:rFonts w:ascii="仿宋" w:hAnsi="仿宋" w:eastAsia="仿宋"/>
                <w:sz w:val="21"/>
                <w:szCs w:val="21"/>
              </w:rPr>
            </w:pPr>
          </w:p>
        </w:tc>
        <w:tc>
          <w:tcPr>
            <w:tcW w:w="1134" w:type="dxa"/>
            <w:noWrap w:val="0"/>
            <w:vAlign w:val="center"/>
          </w:tcPr>
          <w:p w14:paraId="4F17D11A">
            <w:pPr>
              <w:spacing w:line="500" w:lineRule="exact"/>
              <w:jc w:val="right"/>
              <w:rPr>
                <w:rFonts w:ascii="仿宋" w:hAnsi="仿宋" w:eastAsia="仿宋"/>
                <w:sz w:val="21"/>
                <w:szCs w:val="21"/>
              </w:rPr>
            </w:pPr>
          </w:p>
        </w:tc>
        <w:tc>
          <w:tcPr>
            <w:tcW w:w="1134" w:type="dxa"/>
            <w:noWrap w:val="0"/>
            <w:vAlign w:val="center"/>
          </w:tcPr>
          <w:p w14:paraId="06CBE6E7">
            <w:pPr>
              <w:spacing w:line="500" w:lineRule="exact"/>
              <w:jc w:val="right"/>
              <w:rPr>
                <w:rFonts w:ascii="仿宋" w:hAnsi="仿宋" w:eastAsia="仿宋"/>
                <w:sz w:val="21"/>
                <w:szCs w:val="21"/>
              </w:rPr>
            </w:pPr>
            <w:r>
              <w:rPr>
                <w:rFonts w:ascii="仿宋" w:hAnsi="仿宋" w:eastAsia="仿宋"/>
                <w:sz w:val="21"/>
                <w:szCs w:val="21"/>
              </w:rPr>
              <w:t>180.00</w:t>
            </w:r>
          </w:p>
        </w:tc>
      </w:tr>
      <w:tr w14:paraId="65D01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7995C12F">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年妇幼保健院设备购置、维修维护项目</w:t>
            </w:r>
          </w:p>
        </w:tc>
        <w:tc>
          <w:tcPr>
            <w:tcW w:w="1134" w:type="dxa"/>
            <w:noWrap w:val="0"/>
            <w:vAlign w:val="center"/>
          </w:tcPr>
          <w:p w14:paraId="4C5690E5">
            <w:pPr>
              <w:spacing w:line="500" w:lineRule="exact"/>
              <w:jc w:val="right"/>
              <w:rPr>
                <w:rFonts w:ascii="仿宋" w:hAnsi="仿宋" w:eastAsia="仿宋"/>
                <w:sz w:val="21"/>
                <w:szCs w:val="21"/>
              </w:rPr>
            </w:pPr>
            <w:r>
              <w:rPr>
                <w:rFonts w:ascii="仿宋" w:hAnsi="仿宋" w:eastAsia="仿宋"/>
                <w:sz w:val="21"/>
                <w:szCs w:val="21"/>
              </w:rPr>
              <w:t>1828.29</w:t>
            </w:r>
          </w:p>
        </w:tc>
        <w:tc>
          <w:tcPr>
            <w:tcW w:w="1531" w:type="dxa"/>
            <w:noWrap w:val="0"/>
            <w:vAlign w:val="center"/>
          </w:tcPr>
          <w:p w14:paraId="6DC0A0BD">
            <w:pPr>
              <w:spacing w:line="500" w:lineRule="exact"/>
              <w:jc w:val="left"/>
              <w:rPr>
                <w:rFonts w:hint="eastAsia" w:ascii="仿宋" w:hAnsi="仿宋" w:eastAsia="仿宋"/>
                <w:sz w:val="21"/>
                <w:szCs w:val="21"/>
              </w:rPr>
            </w:pPr>
            <w:r>
              <w:rPr>
                <w:rFonts w:hint="eastAsia" w:ascii="仿宋" w:hAnsi="仿宋" w:eastAsia="仿宋"/>
                <w:sz w:val="21"/>
                <w:szCs w:val="21"/>
              </w:rPr>
              <w:t>医用超声波仪器及设备</w:t>
            </w:r>
          </w:p>
        </w:tc>
        <w:tc>
          <w:tcPr>
            <w:tcW w:w="1531" w:type="dxa"/>
            <w:noWrap w:val="0"/>
            <w:vAlign w:val="center"/>
          </w:tcPr>
          <w:p w14:paraId="4EFB0A6B">
            <w:pPr>
              <w:spacing w:line="500" w:lineRule="exact"/>
              <w:jc w:val="left"/>
              <w:rPr>
                <w:rFonts w:ascii="仿宋" w:hAnsi="仿宋" w:eastAsia="仿宋"/>
                <w:sz w:val="21"/>
                <w:szCs w:val="21"/>
              </w:rPr>
            </w:pPr>
            <w:r>
              <w:rPr>
                <w:rFonts w:ascii="仿宋" w:hAnsi="仿宋" w:eastAsia="仿宋"/>
                <w:sz w:val="21"/>
                <w:szCs w:val="21"/>
              </w:rPr>
              <w:t>A032005</w:t>
            </w:r>
          </w:p>
        </w:tc>
        <w:tc>
          <w:tcPr>
            <w:tcW w:w="709" w:type="dxa"/>
            <w:noWrap w:val="0"/>
            <w:vAlign w:val="center"/>
          </w:tcPr>
          <w:p w14:paraId="3DB18F6F">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7F1B465F">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192D2332">
            <w:pPr>
              <w:spacing w:line="500" w:lineRule="exact"/>
              <w:jc w:val="right"/>
              <w:rPr>
                <w:rFonts w:ascii="仿宋" w:hAnsi="仿宋" w:eastAsia="仿宋"/>
                <w:sz w:val="21"/>
                <w:szCs w:val="21"/>
              </w:rPr>
            </w:pPr>
            <w:r>
              <w:rPr>
                <w:rFonts w:ascii="仿宋" w:hAnsi="仿宋" w:eastAsia="仿宋"/>
                <w:sz w:val="21"/>
                <w:szCs w:val="21"/>
              </w:rPr>
              <w:t>350.00</w:t>
            </w:r>
          </w:p>
        </w:tc>
        <w:tc>
          <w:tcPr>
            <w:tcW w:w="1134" w:type="dxa"/>
            <w:noWrap w:val="0"/>
            <w:vAlign w:val="center"/>
          </w:tcPr>
          <w:p w14:paraId="6D858DDC">
            <w:pPr>
              <w:spacing w:line="500" w:lineRule="exact"/>
              <w:jc w:val="right"/>
              <w:rPr>
                <w:rFonts w:ascii="仿宋" w:hAnsi="仿宋" w:eastAsia="仿宋"/>
                <w:sz w:val="21"/>
                <w:szCs w:val="21"/>
              </w:rPr>
            </w:pPr>
            <w:r>
              <w:rPr>
                <w:rFonts w:ascii="仿宋" w:hAnsi="仿宋" w:eastAsia="仿宋"/>
                <w:sz w:val="21"/>
                <w:szCs w:val="21"/>
              </w:rPr>
              <w:t>350.00</w:t>
            </w:r>
          </w:p>
        </w:tc>
        <w:tc>
          <w:tcPr>
            <w:tcW w:w="1134" w:type="dxa"/>
            <w:noWrap w:val="0"/>
            <w:vAlign w:val="center"/>
          </w:tcPr>
          <w:p w14:paraId="5C9F9DAC">
            <w:pPr>
              <w:spacing w:line="500" w:lineRule="exact"/>
              <w:jc w:val="right"/>
              <w:rPr>
                <w:rFonts w:ascii="仿宋" w:hAnsi="仿宋" w:eastAsia="仿宋"/>
                <w:sz w:val="21"/>
                <w:szCs w:val="21"/>
              </w:rPr>
            </w:pPr>
          </w:p>
        </w:tc>
        <w:tc>
          <w:tcPr>
            <w:tcW w:w="1134" w:type="dxa"/>
            <w:noWrap w:val="0"/>
            <w:vAlign w:val="center"/>
          </w:tcPr>
          <w:p w14:paraId="405EF89D">
            <w:pPr>
              <w:spacing w:line="500" w:lineRule="exact"/>
              <w:jc w:val="right"/>
              <w:rPr>
                <w:rFonts w:ascii="仿宋" w:hAnsi="仿宋" w:eastAsia="仿宋"/>
                <w:sz w:val="21"/>
                <w:szCs w:val="21"/>
              </w:rPr>
            </w:pPr>
          </w:p>
        </w:tc>
        <w:tc>
          <w:tcPr>
            <w:tcW w:w="1134" w:type="dxa"/>
            <w:noWrap w:val="0"/>
            <w:vAlign w:val="center"/>
          </w:tcPr>
          <w:p w14:paraId="2E0D1156">
            <w:pPr>
              <w:spacing w:line="500" w:lineRule="exact"/>
              <w:jc w:val="right"/>
              <w:rPr>
                <w:rFonts w:ascii="仿宋" w:hAnsi="仿宋" w:eastAsia="仿宋"/>
                <w:sz w:val="21"/>
                <w:szCs w:val="21"/>
              </w:rPr>
            </w:pPr>
          </w:p>
        </w:tc>
        <w:tc>
          <w:tcPr>
            <w:tcW w:w="1134" w:type="dxa"/>
            <w:noWrap w:val="0"/>
            <w:vAlign w:val="center"/>
          </w:tcPr>
          <w:p w14:paraId="69E2A6E7">
            <w:pPr>
              <w:spacing w:line="500" w:lineRule="exact"/>
              <w:jc w:val="right"/>
              <w:rPr>
                <w:rFonts w:ascii="仿宋" w:hAnsi="仿宋" w:eastAsia="仿宋"/>
                <w:sz w:val="21"/>
                <w:szCs w:val="21"/>
              </w:rPr>
            </w:pPr>
          </w:p>
        </w:tc>
        <w:tc>
          <w:tcPr>
            <w:tcW w:w="1134" w:type="dxa"/>
            <w:noWrap w:val="0"/>
            <w:vAlign w:val="center"/>
          </w:tcPr>
          <w:p w14:paraId="017DDF76">
            <w:pPr>
              <w:spacing w:line="500" w:lineRule="exact"/>
              <w:jc w:val="right"/>
              <w:rPr>
                <w:rFonts w:ascii="仿宋" w:hAnsi="仿宋" w:eastAsia="仿宋"/>
                <w:sz w:val="21"/>
                <w:szCs w:val="21"/>
              </w:rPr>
            </w:pPr>
            <w:r>
              <w:rPr>
                <w:rFonts w:ascii="仿宋" w:hAnsi="仿宋" w:eastAsia="仿宋"/>
                <w:sz w:val="21"/>
                <w:szCs w:val="21"/>
              </w:rPr>
              <w:t>350.00</w:t>
            </w:r>
          </w:p>
        </w:tc>
      </w:tr>
      <w:tr w14:paraId="1B299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993A290">
            <w:pPr>
              <w:spacing w:line="500" w:lineRule="exact"/>
              <w:jc w:val="center"/>
              <w:rPr>
                <w:rFonts w:ascii="仿宋" w:hAnsi="仿宋" w:eastAsia="仿宋"/>
                <w:b/>
                <w:sz w:val="21"/>
                <w:szCs w:val="21"/>
              </w:rPr>
            </w:pPr>
            <w:r>
              <w:rPr>
                <w:rFonts w:hint="eastAsia" w:ascii="仿宋" w:hAnsi="仿宋" w:eastAsia="仿宋"/>
                <w:b/>
                <w:sz w:val="21"/>
                <w:szCs w:val="21"/>
              </w:rPr>
              <w:t>涞水县中医院小计</w:t>
            </w:r>
          </w:p>
        </w:tc>
        <w:tc>
          <w:tcPr>
            <w:tcW w:w="1134" w:type="dxa"/>
            <w:noWrap w:val="0"/>
            <w:vAlign w:val="center"/>
          </w:tcPr>
          <w:p w14:paraId="7F7B87C8">
            <w:pPr>
              <w:spacing w:line="500" w:lineRule="exact"/>
              <w:jc w:val="right"/>
              <w:rPr>
                <w:rFonts w:ascii="仿宋" w:hAnsi="仿宋" w:eastAsia="仿宋"/>
                <w:b/>
                <w:sz w:val="21"/>
                <w:szCs w:val="21"/>
              </w:rPr>
            </w:pPr>
          </w:p>
        </w:tc>
        <w:tc>
          <w:tcPr>
            <w:tcW w:w="1531" w:type="dxa"/>
            <w:noWrap w:val="0"/>
            <w:vAlign w:val="center"/>
          </w:tcPr>
          <w:p w14:paraId="3E495D48">
            <w:pPr>
              <w:spacing w:line="500" w:lineRule="exact"/>
              <w:jc w:val="left"/>
              <w:rPr>
                <w:rFonts w:hint="eastAsia" w:ascii="仿宋" w:hAnsi="仿宋" w:eastAsia="仿宋"/>
                <w:b/>
                <w:sz w:val="21"/>
                <w:szCs w:val="21"/>
              </w:rPr>
            </w:pPr>
          </w:p>
        </w:tc>
        <w:tc>
          <w:tcPr>
            <w:tcW w:w="1531" w:type="dxa"/>
            <w:noWrap w:val="0"/>
            <w:vAlign w:val="center"/>
          </w:tcPr>
          <w:p w14:paraId="50DF653B">
            <w:pPr>
              <w:spacing w:line="500" w:lineRule="exact"/>
              <w:jc w:val="left"/>
              <w:rPr>
                <w:rFonts w:ascii="仿宋" w:hAnsi="仿宋" w:eastAsia="仿宋"/>
                <w:b/>
                <w:sz w:val="21"/>
                <w:szCs w:val="21"/>
              </w:rPr>
            </w:pPr>
          </w:p>
        </w:tc>
        <w:tc>
          <w:tcPr>
            <w:tcW w:w="709" w:type="dxa"/>
            <w:noWrap w:val="0"/>
            <w:vAlign w:val="center"/>
          </w:tcPr>
          <w:p w14:paraId="11992C70">
            <w:pPr>
              <w:spacing w:line="500" w:lineRule="exact"/>
              <w:jc w:val="center"/>
              <w:rPr>
                <w:rFonts w:hint="eastAsia" w:ascii="仿宋" w:hAnsi="仿宋" w:eastAsia="仿宋"/>
                <w:b/>
                <w:sz w:val="21"/>
                <w:szCs w:val="21"/>
              </w:rPr>
            </w:pPr>
          </w:p>
        </w:tc>
        <w:tc>
          <w:tcPr>
            <w:tcW w:w="907" w:type="dxa"/>
            <w:noWrap w:val="0"/>
            <w:vAlign w:val="center"/>
          </w:tcPr>
          <w:p w14:paraId="38D8192A">
            <w:pPr>
              <w:spacing w:line="500" w:lineRule="exact"/>
              <w:jc w:val="right"/>
              <w:rPr>
                <w:rFonts w:ascii="仿宋" w:hAnsi="仿宋" w:eastAsia="仿宋"/>
                <w:b/>
                <w:sz w:val="21"/>
                <w:szCs w:val="21"/>
              </w:rPr>
            </w:pPr>
          </w:p>
        </w:tc>
        <w:tc>
          <w:tcPr>
            <w:tcW w:w="907" w:type="dxa"/>
            <w:noWrap w:val="0"/>
            <w:vAlign w:val="center"/>
          </w:tcPr>
          <w:p w14:paraId="62F00AB2">
            <w:pPr>
              <w:spacing w:line="500" w:lineRule="exact"/>
              <w:jc w:val="right"/>
              <w:rPr>
                <w:rFonts w:ascii="仿宋" w:hAnsi="仿宋" w:eastAsia="仿宋"/>
                <w:b/>
                <w:sz w:val="21"/>
                <w:szCs w:val="21"/>
              </w:rPr>
            </w:pPr>
          </w:p>
        </w:tc>
        <w:tc>
          <w:tcPr>
            <w:tcW w:w="1134" w:type="dxa"/>
            <w:noWrap w:val="0"/>
            <w:vAlign w:val="center"/>
          </w:tcPr>
          <w:p w14:paraId="05BF9E76">
            <w:pPr>
              <w:spacing w:line="500" w:lineRule="exact"/>
              <w:jc w:val="right"/>
              <w:rPr>
                <w:rFonts w:ascii="仿宋" w:hAnsi="仿宋" w:eastAsia="仿宋"/>
                <w:b/>
                <w:sz w:val="21"/>
                <w:szCs w:val="21"/>
              </w:rPr>
            </w:pPr>
            <w:r>
              <w:rPr>
                <w:rFonts w:ascii="仿宋" w:hAnsi="仿宋" w:eastAsia="仿宋"/>
                <w:b/>
                <w:sz w:val="21"/>
                <w:szCs w:val="21"/>
              </w:rPr>
              <w:t>4676.94</w:t>
            </w:r>
          </w:p>
        </w:tc>
        <w:tc>
          <w:tcPr>
            <w:tcW w:w="1134" w:type="dxa"/>
            <w:noWrap w:val="0"/>
            <w:vAlign w:val="center"/>
          </w:tcPr>
          <w:p w14:paraId="5DC4A34D">
            <w:pPr>
              <w:spacing w:line="500" w:lineRule="exact"/>
              <w:jc w:val="right"/>
              <w:rPr>
                <w:rFonts w:ascii="仿宋" w:hAnsi="仿宋" w:eastAsia="仿宋"/>
                <w:b/>
                <w:sz w:val="21"/>
                <w:szCs w:val="21"/>
              </w:rPr>
            </w:pPr>
          </w:p>
        </w:tc>
        <w:tc>
          <w:tcPr>
            <w:tcW w:w="1134" w:type="dxa"/>
            <w:noWrap w:val="0"/>
            <w:vAlign w:val="center"/>
          </w:tcPr>
          <w:p w14:paraId="7401C41A">
            <w:pPr>
              <w:spacing w:line="500" w:lineRule="exact"/>
              <w:jc w:val="right"/>
              <w:rPr>
                <w:rFonts w:ascii="仿宋" w:hAnsi="仿宋" w:eastAsia="仿宋"/>
                <w:b/>
                <w:sz w:val="21"/>
                <w:szCs w:val="21"/>
              </w:rPr>
            </w:pPr>
          </w:p>
        </w:tc>
        <w:tc>
          <w:tcPr>
            <w:tcW w:w="1134" w:type="dxa"/>
            <w:noWrap w:val="0"/>
            <w:vAlign w:val="center"/>
          </w:tcPr>
          <w:p w14:paraId="719634BD">
            <w:pPr>
              <w:spacing w:line="500" w:lineRule="exact"/>
              <w:jc w:val="right"/>
              <w:rPr>
                <w:rFonts w:ascii="仿宋" w:hAnsi="仿宋" w:eastAsia="仿宋"/>
                <w:b/>
                <w:sz w:val="21"/>
                <w:szCs w:val="21"/>
              </w:rPr>
            </w:pPr>
          </w:p>
        </w:tc>
        <w:tc>
          <w:tcPr>
            <w:tcW w:w="1134" w:type="dxa"/>
            <w:noWrap w:val="0"/>
            <w:vAlign w:val="center"/>
          </w:tcPr>
          <w:p w14:paraId="3252EC3B">
            <w:pPr>
              <w:spacing w:line="500" w:lineRule="exact"/>
              <w:jc w:val="right"/>
              <w:rPr>
                <w:rFonts w:ascii="仿宋" w:hAnsi="仿宋" w:eastAsia="仿宋"/>
                <w:b/>
                <w:sz w:val="21"/>
                <w:szCs w:val="21"/>
              </w:rPr>
            </w:pPr>
          </w:p>
        </w:tc>
        <w:tc>
          <w:tcPr>
            <w:tcW w:w="1134" w:type="dxa"/>
            <w:noWrap w:val="0"/>
            <w:vAlign w:val="center"/>
          </w:tcPr>
          <w:p w14:paraId="70158023">
            <w:pPr>
              <w:spacing w:line="500" w:lineRule="exact"/>
              <w:jc w:val="right"/>
              <w:rPr>
                <w:rFonts w:ascii="仿宋" w:hAnsi="仿宋" w:eastAsia="仿宋"/>
                <w:b/>
                <w:sz w:val="21"/>
                <w:szCs w:val="21"/>
              </w:rPr>
            </w:pPr>
            <w:r>
              <w:rPr>
                <w:rFonts w:ascii="仿宋" w:hAnsi="仿宋" w:eastAsia="仿宋"/>
                <w:b/>
                <w:sz w:val="21"/>
                <w:szCs w:val="21"/>
              </w:rPr>
              <w:t>4676.94</w:t>
            </w:r>
          </w:p>
        </w:tc>
      </w:tr>
      <w:tr w14:paraId="1C932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6BEB4A5">
            <w:pPr>
              <w:spacing w:line="500" w:lineRule="exact"/>
              <w:jc w:val="left"/>
              <w:rPr>
                <w:rFonts w:hint="eastAsia" w:ascii="仿宋" w:hAnsi="仿宋" w:eastAsia="仿宋"/>
                <w:sz w:val="21"/>
                <w:szCs w:val="21"/>
              </w:rPr>
            </w:pPr>
            <w:r>
              <w:rPr>
                <w:rFonts w:ascii="仿宋" w:hAnsi="仿宋" w:eastAsia="仿宋"/>
                <w:sz w:val="21"/>
                <w:szCs w:val="21"/>
              </w:rPr>
              <w:t>2021</w:t>
            </w:r>
            <w:r>
              <w:rPr>
                <w:rFonts w:hint="eastAsia" w:ascii="仿宋" w:hAnsi="仿宋" w:eastAsia="仿宋"/>
                <w:sz w:val="21"/>
                <w:szCs w:val="21"/>
              </w:rPr>
              <w:t>涞水县中医院设备购置、维修维护项目</w:t>
            </w:r>
          </w:p>
        </w:tc>
        <w:tc>
          <w:tcPr>
            <w:tcW w:w="1134" w:type="dxa"/>
            <w:noWrap w:val="0"/>
            <w:vAlign w:val="center"/>
          </w:tcPr>
          <w:p w14:paraId="3FAF8BF1">
            <w:pPr>
              <w:spacing w:line="500" w:lineRule="exact"/>
              <w:jc w:val="right"/>
              <w:rPr>
                <w:rFonts w:ascii="仿宋" w:hAnsi="仿宋" w:eastAsia="仿宋"/>
                <w:sz w:val="21"/>
                <w:szCs w:val="21"/>
              </w:rPr>
            </w:pPr>
            <w:r>
              <w:rPr>
                <w:rFonts w:ascii="仿宋" w:hAnsi="仿宋" w:eastAsia="仿宋"/>
                <w:sz w:val="21"/>
                <w:szCs w:val="21"/>
              </w:rPr>
              <w:t>2551.94</w:t>
            </w:r>
          </w:p>
        </w:tc>
        <w:tc>
          <w:tcPr>
            <w:tcW w:w="1531" w:type="dxa"/>
            <w:noWrap w:val="0"/>
            <w:vAlign w:val="center"/>
          </w:tcPr>
          <w:p w14:paraId="6073898F">
            <w:pPr>
              <w:spacing w:line="500" w:lineRule="exact"/>
              <w:jc w:val="left"/>
              <w:rPr>
                <w:rFonts w:hint="eastAsia" w:ascii="仿宋" w:hAnsi="仿宋" w:eastAsia="仿宋"/>
                <w:sz w:val="21"/>
                <w:szCs w:val="21"/>
              </w:rPr>
            </w:pPr>
            <w:r>
              <w:rPr>
                <w:rFonts w:hint="eastAsia" w:ascii="仿宋" w:hAnsi="仿宋" w:eastAsia="仿宋"/>
                <w:sz w:val="21"/>
                <w:szCs w:val="21"/>
              </w:rPr>
              <w:t>其他医疗卫生服务</w:t>
            </w:r>
          </w:p>
        </w:tc>
        <w:tc>
          <w:tcPr>
            <w:tcW w:w="1531" w:type="dxa"/>
            <w:noWrap w:val="0"/>
            <w:vAlign w:val="center"/>
          </w:tcPr>
          <w:p w14:paraId="112CC6F3">
            <w:pPr>
              <w:spacing w:line="500" w:lineRule="exact"/>
              <w:jc w:val="left"/>
              <w:rPr>
                <w:rFonts w:ascii="仿宋" w:hAnsi="仿宋" w:eastAsia="仿宋"/>
                <w:sz w:val="21"/>
                <w:szCs w:val="21"/>
              </w:rPr>
            </w:pPr>
            <w:r>
              <w:rPr>
                <w:rFonts w:ascii="仿宋" w:hAnsi="仿宋" w:eastAsia="仿宋"/>
                <w:sz w:val="21"/>
                <w:szCs w:val="21"/>
              </w:rPr>
              <w:t>C190199</w:t>
            </w:r>
          </w:p>
        </w:tc>
        <w:tc>
          <w:tcPr>
            <w:tcW w:w="709" w:type="dxa"/>
            <w:noWrap w:val="0"/>
            <w:vAlign w:val="center"/>
          </w:tcPr>
          <w:p w14:paraId="0DADBCC7">
            <w:pPr>
              <w:spacing w:line="500" w:lineRule="exact"/>
              <w:jc w:val="center"/>
              <w:rPr>
                <w:rFonts w:hint="eastAsia" w:ascii="仿宋" w:hAnsi="仿宋" w:eastAsia="仿宋"/>
                <w:sz w:val="21"/>
                <w:szCs w:val="21"/>
              </w:rPr>
            </w:pPr>
            <w:r>
              <w:rPr>
                <w:rFonts w:hint="eastAsia" w:ascii="仿宋" w:hAnsi="仿宋" w:eastAsia="仿宋"/>
                <w:sz w:val="21"/>
                <w:szCs w:val="21"/>
              </w:rPr>
              <w:t>次</w:t>
            </w:r>
          </w:p>
        </w:tc>
        <w:tc>
          <w:tcPr>
            <w:tcW w:w="907" w:type="dxa"/>
            <w:noWrap w:val="0"/>
            <w:vAlign w:val="center"/>
          </w:tcPr>
          <w:p w14:paraId="7BCA0D3A">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150AE906">
            <w:pPr>
              <w:spacing w:line="500" w:lineRule="exact"/>
              <w:jc w:val="right"/>
              <w:rPr>
                <w:rFonts w:ascii="仿宋" w:hAnsi="仿宋" w:eastAsia="仿宋"/>
                <w:sz w:val="21"/>
                <w:szCs w:val="21"/>
              </w:rPr>
            </w:pPr>
            <w:r>
              <w:rPr>
                <w:rFonts w:ascii="仿宋" w:hAnsi="仿宋" w:eastAsia="仿宋"/>
                <w:sz w:val="21"/>
                <w:szCs w:val="21"/>
              </w:rPr>
              <w:t>78.44</w:t>
            </w:r>
          </w:p>
        </w:tc>
        <w:tc>
          <w:tcPr>
            <w:tcW w:w="1134" w:type="dxa"/>
            <w:noWrap w:val="0"/>
            <w:vAlign w:val="center"/>
          </w:tcPr>
          <w:p w14:paraId="261437CF">
            <w:pPr>
              <w:spacing w:line="500" w:lineRule="exact"/>
              <w:jc w:val="right"/>
              <w:rPr>
                <w:rFonts w:ascii="仿宋" w:hAnsi="仿宋" w:eastAsia="仿宋"/>
                <w:sz w:val="21"/>
                <w:szCs w:val="21"/>
              </w:rPr>
            </w:pPr>
            <w:r>
              <w:rPr>
                <w:rFonts w:ascii="仿宋" w:hAnsi="仿宋" w:eastAsia="仿宋"/>
                <w:sz w:val="21"/>
                <w:szCs w:val="21"/>
              </w:rPr>
              <w:t>78.44</w:t>
            </w:r>
          </w:p>
        </w:tc>
        <w:tc>
          <w:tcPr>
            <w:tcW w:w="1134" w:type="dxa"/>
            <w:noWrap w:val="0"/>
            <w:vAlign w:val="center"/>
          </w:tcPr>
          <w:p w14:paraId="5B900FC5">
            <w:pPr>
              <w:spacing w:line="500" w:lineRule="exact"/>
              <w:jc w:val="right"/>
              <w:rPr>
                <w:rFonts w:ascii="仿宋" w:hAnsi="仿宋" w:eastAsia="仿宋"/>
                <w:sz w:val="21"/>
                <w:szCs w:val="21"/>
              </w:rPr>
            </w:pPr>
          </w:p>
        </w:tc>
        <w:tc>
          <w:tcPr>
            <w:tcW w:w="1134" w:type="dxa"/>
            <w:noWrap w:val="0"/>
            <w:vAlign w:val="center"/>
          </w:tcPr>
          <w:p w14:paraId="5F631882">
            <w:pPr>
              <w:spacing w:line="500" w:lineRule="exact"/>
              <w:jc w:val="right"/>
              <w:rPr>
                <w:rFonts w:ascii="仿宋" w:hAnsi="仿宋" w:eastAsia="仿宋"/>
                <w:sz w:val="21"/>
                <w:szCs w:val="21"/>
              </w:rPr>
            </w:pPr>
          </w:p>
        </w:tc>
        <w:tc>
          <w:tcPr>
            <w:tcW w:w="1134" w:type="dxa"/>
            <w:noWrap w:val="0"/>
            <w:vAlign w:val="center"/>
          </w:tcPr>
          <w:p w14:paraId="205B7DF0">
            <w:pPr>
              <w:spacing w:line="500" w:lineRule="exact"/>
              <w:jc w:val="right"/>
              <w:rPr>
                <w:rFonts w:ascii="仿宋" w:hAnsi="仿宋" w:eastAsia="仿宋"/>
                <w:sz w:val="21"/>
                <w:szCs w:val="21"/>
              </w:rPr>
            </w:pPr>
          </w:p>
        </w:tc>
        <w:tc>
          <w:tcPr>
            <w:tcW w:w="1134" w:type="dxa"/>
            <w:noWrap w:val="0"/>
            <w:vAlign w:val="center"/>
          </w:tcPr>
          <w:p w14:paraId="52924AEF">
            <w:pPr>
              <w:spacing w:line="500" w:lineRule="exact"/>
              <w:jc w:val="right"/>
              <w:rPr>
                <w:rFonts w:ascii="仿宋" w:hAnsi="仿宋" w:eastAsia="仿宋"/>
                <w:sz w:val="21"/>
                <w:szCs w:val="21"/>
              </w:rPr>
            </w:pPr>
          </w:p>
        </w:tc>
        <w:tc>
          <w:tcPr>
            <w:tcW w:w="1134" w:type="dxa"/>
            <w:noWrap w:val="0"/>
            <w:vAlign w:val="center"/>
          </w:tcPr>
          <w:p w14:paraId="688D6C54">
            <w:pPr>
              <w:spacing w:line="500" w:lineRule="exact"/>
              <w:jc w:val="right"/>
              <w:rPr>
                <w:rFonts w:ascii="仿宋" w:hAnsi="仿宋" w:eastAsia="仿宋"/>
                <w:sz w:val="21"/>
                <w:szCs w:val="21"/>
              </w:rPr>
            </w:pPr>
            <w:r>
              <w:rPr>
                <w:rFonts w:ascii="仿宋" w:hAnsi="仿宋" w:eastAsia="仿宋"/>
                <w:sz w:val="21"/>
                <w:szCs w:val="21"/>
              </w:rPr>
              <w:t>78.44</w:t>
            </w:r>
          </w:p>
        </w:tc>
      </w:tr>
      <w:tr w14:paraId="0E521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55AF3AE3">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年涞水县中医院迁建项目</w:t>
            </w:r>
          </w:p>
        </w:tc>
        <w:tc>
          <w:tcPr>
            <w:tcW w:w="1134" w:type="dxa"/>
            <w:noWrap w:val="0"/>
            <w:vAlign w:val="center"/>
          </w:tcPr>
          <w:p w14:paraId="4228B704">
            <w:pPr>
              <w:spacing w:line="500" w:lineRule="exact"/>
              <w:jc w:val="right"/>
              <w:rPr>
                <w:rFonts w:ascii="仿宋" w:hAnsi="仿宋" w:eastAsia="仿宋"/>
                <w:sz w:val="21"/>
                <w:szCs w:val="21"/>
              </w:rPr>
            </w:pPr>
            <w:r>
              <w:rPr>
                <w:rFonts w:ascii="仿宋" w:hAnsi="仿宋" w:eastAsia="仿宋"/>
                <w:sz w:val="21"/>
                <w:szCs w:val="21"/>
              </w:rPr>
              <w:t>2067.00</w:t>
            </w:r>
          </w:p>
        </w:tc>
        <w:tc>
          <w:tcPr>
            <w:tcW w:w="1531" w:type="dxa"/>
            <w:noWrap w:val="0"/>
            <w:vAlign w:val="center"/>
          </w:tcPr>
          <w:p w14:paraId="47C82091">
            <w:pPr>
              <w:spacing w:line="500" w:lineRule="exact"/>
              <w:jc w:val="left"/>
              <w:rPr>
                <w:rFonts w:hint="eastAsia" w:ascii="仿宋" w:hAnsi="仿宋" w:eastAsia="仿宋"/>
                <w:sz w:val="21"/>
                <w:szCs w:val="21"/>
              </w:rPr>
            </w:pPr>
            <w:r>
              <w:rPr>
                <w:rFonts w:hint="eastAsia" w:ascii="仿宋" w:hAnsi="仿宋" w:eastAsia="仿宋"/>
                <w:sz w:val="21"/>
                <w:szCs w:val="21"/>
              </w:rPr>
              <w:t>工程设计服务</w:t>
            </w:r>
          </w:p>
        </w:tc>
        <w:tc>
          <w:tcPr>
            <w:tcW w:w="1531" w:type="dxa"/>
            <w:noWrap w:val="0"/>
            <w:vAlign w:val="center"/>
          </w:tcPr>
          <w:p w14:paraId="5C05F489">
            <w:pPr>
              <w:spacing w:line="500" w:lineRule="exact"/>
              <w:jc w:val="left"/>
              <w:rPr>
                <w:rFonts w:ascii="仿宋" w:hAnsi="仿宋" w:eastAsia="仿宋"/>
                <w:sz w:val="21"/>
                <w:szCs w:val="21"/>
              </w:rPr>
            </w:pPr>
            <w:r>
              <w:rPr>
                <w:rFonts w:ascii="仿宋" w:hAnsi="仿宋" w:eastAsia="仿宋"/>
                <w:sz w:val="21"/>
                <w:szCs w:val="21"/>
              </w:rPr>
              <w:t>C1003</w:t>
            </w:r>
          </w:p>
        </w:tc>
        <w:tc>
          <w:tcPr>
            <w:tcW w:w="709" w:type="dxa"/>
            <w:noWrap w:val="0"/>
            <w:vAlign w:val="center"/>
          </w:tcPr>
          <w:p w14:paraId="017B8B2C">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0A7A7102">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069EDBB3">
            <w:pPr>
              <w:spacing w:line="500" w:lineRule="exact"/>
              <w:jc w:val="right"/>
              <w:rPr>
                <w:rFonts w:ascii="仿宋" w:hAnsi="仿宋" w:eastAsia="仿宋"/>
                <w:sz w:val="21"/>
                <w:szCs w:val="21"/>
              </w:rPr>
            </w:pPr>
            <w:r>
              <w:rPr>
                <w:rFonts w:ascii="仿宋" w:hAnsi="仿宋" w:eastAsia="仿宋"/>
                <w:sz w:val="21"/>
                <w:szCs w:val="21"/>
              </w:rPr>
              <w:t>119.70</w:t>
            </w:r>
          </w:p>
        </w:tc>
        <w:tc>
          <w:tcPr>
            <w:tcW w:w="1134" w:type="dxa"/>
            <w:noWrap w:val="0"/>
            <w:vAlign w:val="center"/>
          </w:tcPr>
          <w:p w14:paraId="0CEB280C">
            <w:pPr>
              <w:spacing w:line="500" w:lineRule="exact"/>
              <w:jc w:val="right"/>
              <w:rPr>
                <w:rFonts w:ascii="仿宋" w:hAnsi="仿宋" w:eastAsia="仿宋"/>
                <w:sz w:val="21"/>
                <w:szCs w:val="21"/>
              </w:rPr>
            </w:pPr>
            <w:r>
              <w:rPr>
                <w:rFonts w:ascii="仿宋" w:hAnsi="仿宋" w:eastAsia="仿宋"/>
                <w:sz w:val="21"/>
                <w:szCs w:val="21"/>
              </w:rPr>
              <w:t>119.70</w:t>
            </w:r>
          </w:p>
        </w:tc>
        <w:tc>
          <w:tcPr>
            <w:tcW w:w="1134" w:type="dxa"/>
            <w:noWrap w:val="0"/>
            <w:vAlign w:val="center"/>
          </w:tcPr>
          <w:p w14:paraId="5B69819D">
            <w:pPr>
              <w:spacing w:line="500" w:lineRule="exact"/>
              <w:jc w:val="right"/>
              <w:rPr>
                <w:rFonts w:ascii="仿宋" w:hAnsi="仿宋" w:eastAsia="仿宋"/>
                <w:sz w:val="21"/>
                <w:szCs w:val="21"/>
              </w:rPr>
            </w:pPr>
          </w:p>
        </w:tc>
        <w:tc>
          <w:tcPr>
            <w:tcW w:w="1134" w:type="dxa"/>
            <w:noWrap w:val="0"/>
            <w:vAlign w:val="center"/>
          </w:tcPr>
          <w:p w14:paraId="6AE74655">
            <w:pPr>
              <w:spacing w:line="500" w:lineRule="exact"/>
              <w:jc w:val="right"/>
              <w:rPr>
                <w:rFonts w:ascii="仿宋" w:hAnsi="仿宋" w:eastAsia="仿宋"/>
                <w:sz w:val="21"/>
                <w:szCs w:val="21"/>
              </w:rPr>
            </w:pPr>
          </w:p>
        </w:tc>
        <w:tc>
          <w:tcPr>
            <w:tcW w:w="1134" w:type="dxa"/>
            <w:noWrap w:val="0"/>
            <w:vAlign w:val="center"/>
          </w:tcPr>
          <w:p w14:paraId="470849C3">
            <w:pPr>
              <w:spacing w:line="500" w:lineRule="exact"/>
              <w:jc w:val="right"/>
              <w:rPr>
                <w:rFonts w:ascii="仿宋" w:hAnsi="仿宋" w:eastAsia="仿宋"/>
                <w:sz w:val="21"/>
                <w:szCs w:val="21"/>
              </w:rPr>
            </w:pPr>
          </w:p>
        </w:tc>
        <w:tc>
          <w:tcPr>
            <w:tcW w:w="1134" w:type="dxa"/>
            <w:noWrap w:val="0"/>
            <w:vAlign w:val="center"/>
          </w:tcPr>
          <w:p w14:paraId="0D760C12">
            <w:pPr>
              <w:spacing w:line="500" w:lineRule="exact"/>
              <w:jc w:val="right"/>
              <w:rPr>
                <w:rFonts w:ascii="仿宋" w:hAnsi="仿宋" w:eastAsia="仿宋"/>
                <w:sz w:val="21"/>
                <w:szCs w:val="21"/>
              </w:rPr>
            </w:pPr>
          </w:p>
        </w:tc>
        <w:tc>
          <w:tcPr>
            <w:tcW w:w="1134" w:type="dxa"/>
            <w:noWrap w:val="0"/>
            <w:vAlign w:val="center"/>
          </w:tcPr>
          <w:p w14:paraId="0CB6B029">
            <w:pPr>
              <w:spacing w:line="500" w:lineRule="exact"/>
              <w:jc w:val="right"/>
              <w:rPr>
                <w:rFonts w:ascii="仿宋" w:hAnsi="仿宋" w:eastAsia="仿宋"/>
                <w:sz w:val="21"/>
                <w:szCs w:val="21"/>
              </w:rPr>
            </w:pPr>
            <w:r>
              <w:rPr>
                <w:rFonts w:ascii="仿宋" w:hAnsi="仿宋" w:eastAsia="仿宋"/>
                <w:sz w:val="21"/>
                <w:szCs w:val="21"/>
              </w:rPr>
              <w:t>119.70</w:t>
            </w:r>
          </w:p>
        </w:tc>
      </w:tr>
      <w:tr w14:paraId="6BE28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485918E5">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涞水县中医院设备购置、维修维护项目</w:t>
            </w:r>
          </w:p>
        </w:tc>
        <w:tc>
          <w:tcPr>
            <w:tcW w:w="1134" w:type="dxa"/>
            <w:noWrap w:val="0"/>
            <w:vAlign w:val="center"/>
          </w:tcPr>
          <w:p w14:paraId="5B37ECC4">
            <w:pPr>
              <w:spacing w:line="500" w:lineRule="exact"/>
              <w:jc w:val="right"/>
              <w:rPr>
                <w:rFonts w:ascii="仿宋" w:hAnsi="仿宋" w:eastAsia="仿宋"/>
                <w:sz w:val="21"/>
                <w:szCs w:val="21"/>
              </w:rPr>
            </w:pPr>
            <w:r>
              <w:rPr>
                <w:rFonts w:ascii="仿宋" w:hAnsi="仿宋" w:eastAsia="仿宋"/>
                <w:sz w:val="21"/>
                <w:szCs w:val="21"/>
              </w:rPr>
              <w:t>2551.94</w:t>
            </w:r>
          </w:p>
        </w:tc>
        <w:tc>
          <w:tcPr>
            <w:tcW w:w="1531" w:type="dxa"/>
            <w:noWrap w:val="0"/>
            <w:vAlign w:val="center"/>
          </w:tcPr>
          <w:p w14:paraId="7DF05A65">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561822EB">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03E87AF3">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575508FE">
            <w:pPr>
              <w:spacing w:line="500" w:lineRule="exact"/>
              <w:jc w:val="right"/>
              <w:rPr>
                <w:rFonts w:ascii="仿宋" w:hAnsi="仿宋" w:eastAsia="仿宋"/>
                <w:sz w:val="21"/>
                <w:szCs w:val="21"/>
              </w:rPr>
            </w:pPr>
            <w:r>
              <w:rPr>
                <w:rFonts w:ascii="仿宋" w:hAnsi="仿宋" w:eastAsia="仿宋"/>
                <w:sz w:val="21"/>
                <w:szCs w:val="21"/>
              </w:rPr>
              <w:t>2</w:t>
            </w:r>
          </w:p>
        </w:tc>
        <w:tc>
          <w:tcPr>
            <w:tcW w:w="907" w:type="dxa"/>
            <w:noWrap w:val="0"/>
            <w:vAlign w:val="center"/>
          </w:tcPr>
          <w:p w14:paraId="06FEFDA7">
            <w:pPr>
              <w:spacing w:line="500" w:lineRule="exact"/>
              <w:jc w:val="right"/>
              <w:rPr>
                <w:rFonts w:ascii="仿宋" w:hAnsi="仿宋" w:eastAsia="仿宋"/>
                <w:sz w:val="21"/>
                <w:szCs w:val="21"/>
              </w:rPr>
            </w:pPr>
            <w:r>
              <w:rPr>
                <w:rFonts w:ascii="仿宋" w:hAnsi="仿宋" w:eastAsia="仿宋"/>
                <w:sz w:val="21"/>
                <w:szCs w:val="21"/>
              </w:rPr>
              <w:t>30.00</w:t>
            </w:r>
          </w:p>
        </w:tc>
        <w:tc>
          <w:tcPr>
            <w:tcW w:w="1134" w:type="dxa"/>
            <w:noWrap w:val="0"/>
            <w:vAlign w:val="center"/>
          </w:tcPr>
          <w:p w14:paraId="1C748F40">
            <w:pPr>
              <w:spacing w:line="500" w:lineRule="exact"/>
              <w:jc w:val="right"/>
              <w:rPr>
                <w:rFonts w:ascii="仿宋" w:hAnsi="仿宋" w:eastAsia="仿宋"/>
                <w:sz w:val="21"/>
                <w:szCs w:val="21"/>
              </w:rPr>
            </w:pPr>
            <w:r>
              <w:rPr>
                <w:rFonts w:ascii="仿宋" w:hAnsi="仿宋" w:eastAsia="仿宋"/>
                <w:sz w:val="21"/>
                <w:szCs w:val="21"/>
              </w:rPr>
              <w:t>60.00</w:t>
            </w:r>
          </w:p>
        </w:tc>
        <w:tc>
          <w:tcPr>
            <w:tcW w:w="1134" w:type="dxa"/>
            <w:noWrap w:val="0"/>
            <w:vAlign w:val="center"/>
          </w:tcPr>
          <w:p w14:paraId="11651E1A">
            <w:pPr>
              <w:spacing w:line="500" w:lineRule="exact"/>
              <w:jc w:val="right"/>
              <w:rPr>
                <w:rFonts w:ascii="仿宋" w:hAnsi="仿宋" w:eastAsia="仿宋"/>
                <w:sz w:val="21"/>
                <w:szCs w:val="21"/>
              </w:rPr>
            </w:pPr>
          </w:p>
        </w:tc>
        <w:tc>
          <w:tcPr>
            <w:tcW w:w="1134" w:type="dxa"/>
            <w:noWrap w:val="0"/>
            <w:vAlign w:val="center"/>
          </w:tcPr>
          <w:p w14:paraId="7EF566B4">
            <w:pPr>
              <w:spacing w:line="500" w:lineRule="exact"/>
              <w:jc w:val="right"/>
              <w:rPr>
                <w:rFonts w:ascii="仿宋" w:hAnsi="仿宋" w:eastAsia="仿宋"/>
                <w:sz w:val="21"/>
                <w:szCs w:val="21"/>
              </w:rPr>
            </w:pPr>
          </w:p>
        </w:tc>
        <w:tc>
          <w:tcPr>
            <w:tcW w:w="1134" w:type="dxa"/>
            <w:noWrap w:val="0"/>
            <w:vAlign w:val="center"/>
          </w:tcPr>
          <w:p w14:paraId="05D80CFC">
            <w:pPr>
              <w:spacing w:line="500" w:lineRule="exact"/>
              <w:jc w:val="right"/>
              <w:rPr>
                <w:rFonts w:ascii="仿宋" w:hAnsi="仿宋" w:eastAsia="仿宋"/>
                <w:sz w:val="21"/>
                <w:szCs w:val="21"/>
              </w:rPr>
            </w:pPr>
          </w:p>
        </w:tc>
        <w:tc>
          <w:tcPr>
            <w:tcW w:w="1134" w:type="dxa"/>
            <w:noWrap w:val="0"/>
            <w:vAlign w:val="center"/>
          </w:tcPr>
          <w:p w14:paraId="3025A1CE">
            <w:pPr>
              <w:spacing w:line="500" w:lineRule="exact"/>
              <w:jc w:val="right"/>
              <w:rPr>
                <w:rFonts w:ascii="仿宋" w:hAnsi="仿宋" w:eastAsia="仿宋"/>
                <w:sz w:val="21"/>
                <w:szCs w:val="21"/>
              </w:rPr>
            </w:pPr>
          </w:p>
        </w:tc>
        <w:tc>
          <w:tcPr>
            <w:tcW w:w="1134" w:type="dxa"/>
            <w:noWrap w:val="0"/>
            <w:vAlign w:val="center"/>
          </w:tcPr>
          <w:p w14:paraId="591F8A44">
            <w:pPr>
              <w:spacing w:line="500" w:lineRule="exact"/>
              <w:jc w:val="right"/>
              <w:rPr>
                <w:rFonts w:ascii="仿宋" w:hAnsi="仿宋" w:eastAsia="仿宋"/>
                <w:sz w:val="21"/>
                <w:szCs w:val="21"/>
              </w:rPr>
            </w:pPr>
            <w:r>
              <w:rPr>
                <w:rFonts w:ascii="仿宋" w:hAnsi="仿宋" w:eastAsia="仿宋"/>
                <w:sz w:val="21"/>
                <w:szCs w:val="21"/>
              </w:rPr>
              <w:t>60.00</w:t>
            </w:r>
          </w:p>
        </w:tc>
      </w:tr>
      <w:tr w14:paraId="0A0CD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4A07FC42">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年涞水县中医院迁建项目</w:t>
            </w:r>
          </w:p>
        </w:tc>
        <w:tc>
          <w:tcPr>
            <w:tcW w:w="1134" w:type="dxa"/>
            <w:noWrap w:val="0"/>
            <w:vAlign w:val="center"/>
          </w:tcPr>
          <w:p w14:paraId="2CF4CCFF">
            <w:pPr>
              <w:spacing w:line="500" w:lineRule="exact"/>
              <w:jc w:val="right"/>
              <w:rPr>
                <w:rFonts w:ascii="仿宋" w:hAnsi="仿宋" w:eastAsia="仿宋"/>
                <w:sz w:val="21"/>
                <w:szCs w:val="21"/>
              </w:rPr>
            </w:pPr>
            <w:r>
              <w:rPr>
                <w:rFonts w:ascii="仿宋" w:hAnsi="仿宋" w:eastAsia="仿宋"/>
                <w:sz w:val="21"/>
                <w:szCs w:val="21"/>
              </w:rPr>
              <w:t>2067.00</w:t>
            </w:r>
          </w:p>
        </w:tc>
        <w:tc>
          <w:tcPr>
            <w:tcW w:w="1531" w:type="dxa"/>
            <w:noWrap w:val="0"/>
            <w:vAlign w:val="center"/>
          </w:tcPr>
          <w:p w14:paraId="7B159E2D">
            <w:pPr>
              <w:spacing w:line="500" w:lineRule="exact"/>
              <w:jc w:val="left"/>
              <w:rPr>
                <w:rFonts w:hint="eastAsia" w:ascii="仿宋" w:hAnsi="仿宋" w:eastAsia="仿宋"/>
                <w:sz w:val="21"/>
                <w:szCs w:val="21"/>
              </w:rPr>
            </w:pPr>
            <w:r>
              <w:rPr>
                <w:rFonts w:hint="eastAsia" w:ascii="仿宋" w:hAnsi="仿宋" w:eastAsia="仿宋"/>
                <w:sz w:val="21"/>
                <w:szCs w:val="21"/>
              </w:rPr>
              <w:t>空调、电梯维修和保养服务</w:t>
            </w:r>
          </w:p>
        </w:tc>
        <w:tc>
          <w:tcPr>
            <w:tcW w:w="1531" w:type="dxa"/>
            <w:noWrap w:val="0"/>
            <w:vAlign w:val="center"/>
          </w:tcPr>
          <w:p w14:paraId="45720B50">
            <w:pPr>
              <w:spacing w:line="500" w:lineRule="exact"/>
              <w:jc w:val="left"/>
              <w:rPr>
                <w:rFonts w:ascii="仿宋" w:hAnsi="仿宋" w:eastAsia="仿宋"/>
                <w:sz w:val="21"/>
                <w:szCs w:val="21"/>
              </w:rPr>
            </w:pPr>
            <w:r>
              <w:rPr>
                <w:rFonts w:ascii="仿宋" w:hAnsi="仿宋" w:eastAsia="仿宋"/>
                <w:sz w:val="21"/>
                <w:szCs w:val="21"/>
              </w:rPr>
              <w:t>C0507</w:t>
            </w:r>
          </w:p>
        </w:tc>
        <w:tc>
          <w:tcPr>
            <w:tcW w:w="709" w:type="dxa"/>
            <w:noWrap w:val="0"/>
            <w:vAlign w:val="center"/>
          </w:tcPr>
          <w:p w14:paraId="2793CF6D">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44E8025B">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2D626CD8">
            <w:pPr>
              <w:spacing w:line="500" w:lineRule="exact"/>
              <w:jc w:val="right"/>
              <w:rPr>
                <w:rFonts w:ascii="仿宋" w:hAnsi="仿宋" w:eastAsia="仿宋"/>
                <w:sz w:val="21"/>
                <w:szCs w:val="21"/>
              </w:rPr>
            </w:pPr>
            <w:r>
              <w:rPr>
                <w:rFonts w:ascii="仿宋" w:hAnsi="仿宋" w:eastAsia="仿宋"/>
                <w:sz w:val="21"/>
                <w:szCs w:val="21"/>
              </w:rPr>
              <w:t>93.00</w:t>
            </w:r>
          </w:p>
        </w:tc>
        <w:tc>
          <w:tcPr>
            <w:tcW w:w="1134" w:type="dxa"/>
            <w:noWrap w:val="0"/>
            <w:vAlign w:val="center"/>
          </w:tcPr>
          <w:p w14:paraId="4A1DDB4C">
            <w:pPr>
              <w:spacing w:line="500" w:lineRule="exact"/>
              <w:jc w:val="right"/>
              <w:rPr>
                <w:rFonts w:ascii="仿宋" w:hAnsi="仿宋" w:eastAsia="仿宋"/>
                <w:sz w:val="21"/>
                <w:szCs w:val="21"/>
              </w:rPr>
            </w:pPr>
            <w:r>
              <w:rPr>
                <w:rFonts w:ascii="仿宋" w:hAnsi="仿宋" w:eastAsia="仿宋"/>
                <w:sz w:val="21"/>
                <w:szCs w:val="21"/>
              </w:rPr>
              <w:t>93.00</w:t>
            </w:r>
          </w:p>
        </w:tc>
        <w:tc>
          <w:tcPr>
            <w:tcW w:w="1134" w:type="dxa"/>
            <w:noWrap w:val="0"/>
            <w:vAlign w:val="center"/>
          </w:tcPr>
          <w:p w14:paraId="2F6DF76C">
            <w:pPr>
              <w:spacing w:line="500" w:lineRule="exact"/>
              <w:jc w:val="right"/>
              <w:rPr>
                <w:rFonts w:ascii="仿宋" w:hAnsi="仿宋" w:eastAsia="仿宋"/>
                <w:sz w:val="21"/>
                <w:szCs w:val="21"/>
              </w:rPr>
            </w:pPr>
          </w:p>
        </w:tc>
        <w:tc>
          <w:tcPr>
            <w:tcW w:w="1134" w:type="dxa"/>
            <w:noWrap w:val="0"/>
            <w:vAlign w:val="center"/>
          </w:tcPr>
          <w:p w14:paraId="2B8474B8">
            <w:pPr>
              <w:spacing w:line="500" w:lineRule="exact"/>
              <w:jc w:val="right"/>
              <w:rPr>
                <w:rFonts w:ascii="仿宋" w:hAnsi="仿宋" w:eastAsia="仿宋"/>
                <w:sz w:val="21"/>
                <w:szCs w:val="21"/>
              </w:rPr>
            </w:pPr>
          </w:p>
        </w:tc>
        <w:tc>
          <w:tcPr>
            <w:tcW w:w="1134" w:type="dxa"/>
            <w:noWrap w:val="0"/>
            <w:vAlign w:val="center"/>
          </w:tcPr>
          <w:p w14:paraId="404FAEFB">
            <w:pPr>
              <w:spacing w:line="500" w:lineRule="exact"/>
              <w:jc w:val="right"/>
              <w:rPr>
                <w:rFonts w:ascii="仿宋" w:hAnsi="仿宋" w:eastAsia="仿宋"/>
                <w:sz w:val="21"/>
                <w:szCs w:val="21"/>
              </w:rPr>
            </w:pPr>
          </w:p>
        </w:tc>
        <w:tc>
          <w:tcPr>
            <w:tcW w:w="1134" w:type="dxa"/>
            <w:noWrap w:val="0"/>
            <w:vAlign w:val="center"/>
          </w:tcPr>
          <w:p w14:paraId="1C5B039A">
            <w:pPr>
              <w:spacing w:line="500" w:lineRule="exact"/>
              <w:jc w:val="right"/>
              <w:rPr>
                <w:rFonts w:ascii="仿宋" w:hAnsi="仿宋" w:eastAsia="仿宋"/>
                <w:sz w:val="21"/>
                <w:szCs w:val="21"/>
              </w:rPr>
            </w:pPr>
          </w:p>
        </w:tc>
        <w:tc>
          <w:tcPr>
            <w:tcW w:w="1134" w:type="dxa"/>
            <w:noWrap w:val="0"/>
            <w:vAlign w:val="center"/>
          </w:tcPr>
          <w:p w14:paraId="6F5FFB6A">
            <w:pPr>
              <w:spacing w:line="500" w:lineRule="exact"/>
              <w:jc w:val="right"/>
              <w:rPr>
                <w:rFonts w:ascii="仿宋" w:hAnsi="仿宋" w:eastAsia="仿宋"/>
                <w:sz w:val="21"/>
                <w:szCs w:val="21"/>
              </w:rPr>
            </w:pPr>
            <w:r>
              <w:rPr>
                <w:rFonts w:ascii="仿宋" w:hAnsi="仿宋" w:eastAsia="仿宋"/>
                <w:sz w:val="21"/>
                <w:szCs w:val="21"/>
              </w:rPr>
              <w:t>93.00</w:t>
            </w:r>
          </w:p>
        </w:tc>
      </w:tr>
      <w:tr w14:paraId="622B2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528C04CE">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年涞水县中医院迁建项目</w:t>
            </w:r>
          </w:p>
        </w:tc>
        <w:tc>
          <w:tcPr>
            <w:tcW w:w="1134" w:type="dxa"/>
            <w:noWrap w:val="0"/>
            <w:vAlign w:val="center"/>
          </w:tcPr>
          <w:p w14:paraId="2922DB94">
            <w:pPr>
              <w:spacing w:line="500" w:lineRule="exact"/>
              <w:jc w:val="right"/>
              <w:rPr>
                <w:rFonts w:ascii="仿宋" w:hAnsi="仿宋" w:eastAsia="仿宋"/>
                <w:sz w:val="21"/>
                <w:szCs w:val="21"/>
              </w:rPr>
            </w:pPr>
            <w:r>
              <w:rPr>
                <w:rFonts w:ascii="仿宋" w:hAnsi="仿宋" w:eastAsia="仿宋"/>
                <w:sz w:val="21"/>
                <w:szCs w:val="21"/>
              </w:rPr>
              <w:t>2067.00</w:t>
            </w:r>
          </w:p>
        </w:tc>
        <w:tc>
          <w:tcPr>
            <w:tcW w:w="1531" w:type="dxa"/>
            <w:noWrap w:val="0"/>
            <w:vAlign w:val="center"/>
          </w:tcPr>
          <w:p w14:paraId="2DBD7DB3">
            <w:pPr>
              <w:spacing w:line="500" w:lineRule="exact"/>
              <w:jc w:val="left"/>
              <w:rPr>
                <w:rFonts w:hint="eastAsia" w:ascii="仿宋" w:hAnsi="仿宋" w:eastAsia="仿宋"/>
                <w:sz w:val="21"/>
                <w:szCs w:val="21"/>
              </w:rPr>
            </w:pPr>
            <w:r>
              <w:rPr>
                <w:rFonts w:hint="eastAsia" w:ascii="仿宋" w:hAnsi="仿宋" w:eastAsia="仿宋"/>
                <w:sz w:val="21"/>
                <w:szCs w:val="21"/>
              </w:rPr>
              <w:t>其他工程准备</w:t>
            </w:r>
          </w:p>
        </w:tc>
        <w:tc>
          <w:tcPr>
            <w:tcW w:w="1531" w:type="dxa"/>
            <w:noWrap w:val="0"/>
            <w:vAlign w:val="center"/>
          </w:tcPr>
          <w:p w14:paraId="31B68D07">
            <w:pPr>
              <w:spacing w:line="500" w:lineRule="exact"/>
              <w:jc w:val="left"/>
              <w:rPr>
                <w:rFonts w:ascii="仿宋" w:hAnsi="仿宋" w:eastAsia="仿宋"/>
                <w:sz w:val="21"/>
                <w:szCs w:val="21"/>
              </w:rPr>
            </w:pPr>
            <w:r>
              <w:rPr>
                <w:rFonts w:ascii="仿宋" w:hAnsi="仿宋" w:eastAsia="仿宋"/>
                <w:sz w:val="21"/>
                <w:szCs w:val="21"/>
              </w:rPr>
              <w:t>B0399</w:t>
            </w:r>
          </w:p>
        </w:tc>
        <w:tc>
          <w:tcPr>
            <w:tcW w:w="709" w:type="dxa"/>
            <w:noWrap w:val="0"/>
            <w:vAlign w:val="center"/>
          </w:tcPr>
          <w:p w14:paraId="263992EC">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470E0554">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0558CEB6">
            <w:pPr>
              <w:spacing w:line="500" w:lineRule="exact"/>
              <w:jc w:val="right"/>
              <w:rPr>
                <w:rFonts w:ascii="仿宋" w:hAnsi="仿宋" w:eastAsia="仿宋"/>
                <w:sz w:val="21"/>
                <w:szCs w:val="21"/>
              </w:rPr>
            </w:pPr>
            <w:r>
              <w:rPr>
                <w:rFonts w:ascii="仿宋" w:hAnsi="仿宋" w:eastAsia="仿宋"/>
                <w:sz w:val="21"/>
                <w:szCs w:val="21"/>
              </w:rPr>
              <w:t>100.00</w:t>
            </w:r>
          </w:p>
        </w:tc>
        <w:tc>
          <w:tcPr>
            <w:tcW w:w="1134" w:type="dxa"/>
            <w:noWrap w:val="0"/>
            <w:vAlign w:val="center"/>
          </w:tcPr>
          <w:p w14:paraId="207BD05F">
            <w:pPr>
              <w:spacing w:line="500" w:lineRule="exact"/>
              <w:jc w:val="right"/>
              <w:rPr>
                <w:rFonts w:ascii="仿宋" w:hAnsi="仿宋" w:eastAsia="仿宋"/>
                <w:sz w:val="21"/>
                <w:szCs w:val="21"/>
              </w:rPr>
            </w:pPr>
            <w:r>
              <w:rPr>
                <w:rFonts w:ascii="仿宋" w:hAnsi="仿宋" w:eastAsia="仿宋"/>
                <w:sz w:val="21"/>
                <w:szCs w:val="21"/>
              </w:rPr>
              <w:t>100.00</w:t>
            </w:r>
          </w:p>
        </w:tc>
        <w:tc>
          <w:tcPr>
            <w:tcW w:w="1134" w:type="dxa"/>
            <w:noWrap w:val="0"/>
            <w:vAlign w:val="center"/>
          </w:tcPr>
          <w:p w14:paraId="418788C0">
            <w:pPr>
              <w:spacing w:line="500" w:lineRule="exact"/>
              <w:jc w:val="right"/>
              <w:rPr>
                <w:rFonts w:ascii="仿宋" w:hAnsi="仿宋" w:eastAsia="仿宋"/>
                <w:sz w:val="21"/>
                <w:szCs w:val="21"/>
              </w:rPr>
            </w:pPr>
          </w:p>
        </w:tc>
        <w:tc>
          <w:tcPr>
            <w:tcW w:w="1134" w:type="dxa"/>
            <w:noWrap w:val="0"/>
            <w:vAlign w:val="center"/>
          </w:tcPr>
          <w:p w14:paraId="1A3F738C">
            <w:pPr>
              <w:spacing w:line="500" w:lineRule="exact"/>
              <w:jc w:val="right"/>
              <w:rPr>
                <w:rFonts w:ascii="仿宋" w:hAnsi="仿宋" w:eastAsia="仿宋"/>
                <w:sz w:val="21"/>
                <w:szCs w:val="21"/>
              </w:rPr>
            </w:pPr>
          </w:p>
        </w:tc>
        <w:tc>
          <w:tcPr>
            <w:tcW w:w="1134" w:type="dxa"/>
            <w:noWrap w:val="0"/>
            <w:vAlign w:val="center"/>
          </w:tcPr>
          <w:p w14:paraId="3B5A495D">
            <w:pPr>
              <w:spacing w:line="500" w:lineRule="exact"/>
              <w:jc w:val="right"/>
              <w:rPr>
                <w:rFonts w:ascii="仿宋" w:hAnsi="仿宋" w:eastAsia="仿宋"/>
                <w:sz w:val="21"/>
                <w:szCs w:val="21"/>
              </w:rPr>
            </w:pPr>
          </w:p>
        </w:tc>
        <w:tc>
          <w:tcPr>
            <w:tcW w:w="1134" w:type="dxa"/>
            <w:noWrap w:val="0"/>
            <w:vAlign w:val="center"/>
          </w:tcPr>
          <w:p w14:paraId="5A979E05">
            <w:pPr>
              <w:spacing w:line="500" w:lineRule="exact"/>
              <w:jc w:val="right"/>
              <w:rPr>
                <w:rFonts w:ascii="仿宋" w:hAnsi="仿宋" w:eastAsia="仿宋"/>
                <w:sz w:val="21"/>
                <w:szCs w:val="21"/>
              </w:rPr>
            </w:pPr>
          </w:p>
        </w:tc>
        <w:tc>
          <w:tcPr>
            <w:tcW w:w="1134" w:type="dxa"/>
            <w:noWrap w:val="0"/>
            <w:vAlign w:val="center"/>
          </w:tcPr>
          <w:p w14:paraId="2A251CDE">
            <w:pPr>
              <w:spacing w:line="500" w:lineRule="exact"/>
              <w:jc w:val="right"/>
              <w:rPr>
                <w:rFonts w:ascii="仿宋" w:hAnsi="仿宋" w:eastAsia="仿宋"/>
                <w:sz w:val="21"/>
                <w:szCs w:val="21"/>
              </w:rPr>
            </w:pPr>
            <w:r>
              <w:rPr>
                <w:rFonts w:ascii="仿宋" w:hAnsi="仿宋" w:eastAsia="仿宋"/>
                <w:sz w:val="21"/>
                <w:szCs w:val="21"/>
              </w:rPr>
              <w:t>100.00</w:t>
            </w:r>
          </w:p>
        </w:tc>
      </w:tr>
      <w:tr w14:paraId="513E8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24623FAC">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涞水县中医院设备购置、维修维护项目</w:t>
            </w:r>
          </w:p>
        </w:tc>
        <w:tc>
          <w:tcPr>
            <w:tcW w:w="1134" w:type="dxa"/>
            <w:noWrap w:val="0"/>
            <w:vAlign w:val="center"/>
          </w:tcPr>
          <w:p w14:paraId="4EAD9021">
            <w:pPr>
              <w:spacing w:line="500" w:lineRule="exact"/>
              <w:jc w:val="right"/>
              <w:rPr>
                <w:rFonts w:ascii="仿宋" w:hAnsi="仿宋" w:eastAsia="仿宋"/>
                <w:sz w:val="21"/>
                <w:szCs w:val="21"/>
              </w:rPr>
            </w:pPr>
            <w:r>
              <w:rPr>
                <w:rFonts w:ascii="仿宋" w:hAnsi="仿宋" w:eastAsia="仿宋"/>
                <w:sz w:val="21"/>
                <w:szCs w:val="21"/>
              </w:rPr>
              <w:t>2551.94</w:t>
            </w:r>
          </w:p>
        </w:tc>
        <w:tc>
          <w:tcPr>
            <w:tcW w:w="1531" w:type="dxa"/>
            <w:noWrap w:val="0"/>
            <w:vAlign w:val="center"/>
          </w:tcPr>
          <w:p w14:paraId="253CF5DD">
            <w:pPr>
              <w:spacing w:line="500" w:lineRule="exact"/>
              <w:jc w:val="left"/>
              <w:rPr>
                <w:rFonts w:hint="eastAsia" w:ascii="仿宋" w:hAnsi="仿宋" w:eastAsia="仿宋"/>
                <w:sz w:val="21"/>
                <w:szCs w:val="21"/>
              </w:rPr>
            </w:pPr>
            <w:r>
              <w:rPr>
                <w:rFonts w:hint="eastAsia" w:ascii="仿宋" w:hAnsi="仿宋" w:eastAsia="仿宋"/>
                <w:sz w:val="21"/>
                <w:szCs w:val="21"/>
              </w:rPr>
              <w:t>其他柜类</w:t>
            </w:r>
          </w:p>
        </w:tc>
        <w:tc>
          <w:tcPr>
            <w:tcW w:w="1531" w:type="dxa"/>
            <w:noWrap w:val="0"/>
            <w:vAlign w:val="center"/>
          </w:tcPr>
          <w:p w14:paraId="7D30E11B">
            <w:pPr>
              <w:spacing w:line="500" w:lineRule="exact"/>
              <w:jc w:val="left"/>
              <w:rPr>
                <w:rFonts w:ascii="仿宋" w:hAnsi="仿宋" w:eastAsia="仿宋"/>
                <w:sz w:val="21"/>
                <w:szCs w:val="21"/>
              </w:rPr>
            </w:pPr>
            <w:r>
              <w:rPr>
                <w:rFonts w:ascii="仿宋" w:hAnsi="仿宋" w:eastAsia="仿宋"/>
                <w:sz w:val="21"/>
                <w:szCs w:val="21"/>
              </w:rPr>
              <w:t>A060599</w:t>
            </w:r>
          </w:p>
        </w:tc>
        <w:tc>
          <w:tcPr>
            <w:tcW w:w="709" w:type="dxa"/>
            <w:noWrap w:val="0"/>
            <w:vAlign w:val="center"/>
          </w:tcPr>
          <w:p w14:paraId="797C9958">
            <w:pPr>
              <w:spacing w:line="500" w:lineRule="exact"/>
              <w:jc w:val="center"/>
              <w:rPr>
                <w:rFonts w:hint="eastAsia" w:ascii="仿宋" w:hAnsi="仿宋" w:eastAsia="仿宋"/>
                <w:sz w:val="21"/>
                <w:szCs w:val="21"/>
              </w:rPr>
            </w:pPr>
            <w:r>
              <w:rPr>
                <w:rFonts w:hint="eastAsia" w:ascii="仿宋" w:hAnsi="仿宋" w:eastAsia="仿宋"/>
                <w:sz w:val="21"/>
                <w:szCs w:val="21"/>
              </w:rPr>
              <w:t>批</w:t>
            </w:r>
          </w:p>
        </w:tc>
        <w:tc>
          <w:tcPr>
            <w:tcW w:w="907" w:type="dxa"/>
            <w:noWrap w:val="0"/>
            <w:vAlign w:val="center"/>
          </w:tcPr>
          <w:p w14:paraId="05AC2480">
            <w:pPr>
              <w:spacing w:line="500" w:lineRule="exact"/>
              <w:jc w:val="right"/>
              <w:rPr>
                <w:rFonts w:ascii="仿宋" w:hAnsi="仿宋" w:eastAsia="仿宋"/>
                <w:sz w:val="21"/>
                <w:szCs w:val="21"/>
              </w:rPr>
            </w:pPr>
            <w:r>
              <w:rPr>
                <w:rFonts w:ascii="仿宋" w:hAnsi="仿宋" w:eastAsia="仿宋"/>
                <w:sz w:val="21"/>
                <w:szCs w:val="21"/>
              </w:rPr>
              <w:t>75</w:t>
            </w:r>
          </w:p>
        </w:tc>
        <w:tc>
          <w:tcPr>
            <w:tcW w:w="907" w:type="dxa"/>
            <w:noWrap w:val="0"/>
            <w:vAlign w:val="center"/>
          </w:tcPr>
          <w:p w14:paraId="3DE85DFE">
            <w:pPr>
              <w:spacing w:line="500" w:lineRule="exact"/>
              <w:jc w:val="right"/>
              <w:rPr>
                <w:rFonts w:ascii="仿宋" w:hAnsi="仿宋" w:eastAsia="仿宋"/>
                <w:sz w:val="21"/>
                <w:szCs w:val="21"/>
              </w:rPr>
            </w:pPr>
            <w:r>
              <w:rPr>
                <w:rFonts w:ascii="仿宋" w:hAnsi="仿宋" w:eastAsia="仿宋"/>
                <w:sz w:val="21"/>
                <w:szCs w:val="21"/>
              </w:rPr>
              <w:t>0.06</w:t>
            </w:r>
          </w:p>
        </w:tc>
        <w:tc>
          <w:tcPr>
            <w:tcW w:w="1134" w:type="dxa"/>
            <w:noWrap w:val="0"/>
            <w:vAlign w:val="center"/>
          </w:tcPr>
          <w:p w14:paraId="52332231">
            <w:pPr>
              <w:spacing w:line="500" w:lineRule="exact"/>
              <w:jc w:val="right"/>
              <w:rPr>
                <w:rFonts w:ascii="仿宋" w:hAnsi="仿宋" w:eastAsia="仿宋"/>
                <w:sz w:val="21"/>
                <w:szCs w:val="21"/>
              </w:rPr>
            </w:pPr>
            <w:r>
              <w:rPr>
                <w:rFonts w:ascii="仿宋" w:hAnsi="仿宋" w:eastAsia="仿宋"/>
                <w:sz w:val="21"/>
                <w:szCs w:val="21"/>
              </w:rPr>
              <w:t>4.50</w:t>
            </w:r>
          </w:p>
        </w:tc>
        <w:tc>
          <w:tcPr>
            <w:tcW w:w="1134" w:type="dxa"/>
            <w:noWrap w:val="0"/>
            <w:vAlign w:val="center"/>
          </w:tcPr>
          <w:p w14:paraId="0887A6CD">
            <w:pPr>
              <w:spacing w:line="500" w:lineRule="exact"/>
              <w:jc w:val="right"/>
              <w:rPr>
                <w:rFonts w:ascii="仿宋" w:hAnsi="仿宋" w:eastAsia="仿宋"/>
                <w:sz w:val="21"/>
                <w:szCs w:val="21"/>
              </w:rPr>
            </w:pPr>
          </w:p>
        </w:tc>
        <w:tc>
          <w:tcPr>
            <w:tcW w:w="1134" w:type="dxa"/>
            <w:noWrap w:val="0"/>
            <w:vAlign w:val="center"/>
          </w:tcPr>
          <w:p w14:paraId="04F95981">
            <w:pPr>
              <w:spacing w:line="500" w:lineRule="exact"/>
              <w:jc w:val="right"/>
              <w:rPr>
                <w:rFonts w:ascii="仿宋" w:hAnsi="仿宋" w:eastAsia="仿宋"/>
                <w:sz w:val="21"/>
                <w:szCs w:val="21"/>
              </w:rPr>
            </w:pPr>
          </w:p>
        </w:tc>
        <w:tc>
          <w:tcPr>
            <w:tcW w:w="1134" w:type="dxa"/>
            <w:noWrap w:val="0"/>
            <w:vAlign w:val="center"/>
          </w:tcPr>
          <w:p w14:paraId="0F7C1009">
            <w:pPr>
              <w:spacing w:line="500" w:lineRule="exact"/>
              <w:jc w:val="right"/>
              <w:rPr>
                <w:rFonts w:ascii="仿宋" w:hAnsi="仿宋" w:eastAsia="仿宋"/>
                <w:sz w:val="21"/>
                <w:szCs w:val="21"/>
              </w:rPr>
            </w:pPr>
          </w:p>
        </w:tc>
        <w:tc>
          <w:tcPr>
            <w:tcW w:w="1134" w:type="dxa"/>
            <w:noWrap w:val="0"/>
            <w:vAlign w:val="center"/>
          </w:tcPr>
          <w:p w14:paraId="7EFF3730">
            <w:pPr>
              <w:spacing w:line="500" w:lineRule="exact"/>
              <w:jc w:val="right"/>
              <w:rPr>
                <w:rFonts w:ascii="仿宋" w:hAnsi="仿宋" w:eastAsia="仿宋"/>
                <w:sz w:val="21"/>
                <w:szCs w:val="21"/>
              </w:rPr>
            </w:pPr>
          </w:p>
        </w:tc>
        <w:tc>
          <w:tcPr>
            <w:tcW w:w="1134" w:type="dxa"/>
            <w:noWrap w:val="0"/>
            <w:vAlign w:val="center"/>
          </w:tcPr>
          <w:p w14:paraId="6E739292">
            <w:pPr>
              <w:spacing w:line="500" w:lineRule="exact"/>
              <w:jc w:val="right"/>
              <w:rPr>
                <w:rFonts w:ascii="仿宋" w:hAnsi="仿宋" w:eastAsia="仿宋"/>
                <w:sz w:val="21"/>
                <w:szCs w:val="21"/>
              </w:rPr>
            </w:pPr>
            <w:r>
              <w:rPr>
                <w:rFonts w:ascii="仿宋" w:hAnsi="仿宋" w:eastAsia="仿宋"/>
                <w:sz w:val="21"/>
                <w:szCs w:val="21"/>
              </w:rPr>
              <w:t>4.50</w:t>
            </w:r>
          </w:p>
        </w:tc>
      </w:tr>
      <w:tr w14:paraId="38CA2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0AD710ED">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涞水县中医院设备购置、维修维护项目</w:t>
            </w:r>
          </w:p>
        </w:tc>
        <w:tc>
          <w:tcPr>
            <w:tcW w:w="1134" w:type="dxa"/>
            <w:noWrap w:val="0"/>
            <w:vAlign w:val="center"/>
          </w:tcPr>
          <w:p w14:paraId="59A4EA37">
            <w:pPr>
              <w:spacing w:line="500" w:lineRule="exact"/>
              <w:jc w:val="right"/>
              <w:rPr>
                <w:rFonts w:ascii="仿宋" w:hAnsi="仿宋" w:eastAsia="仿宋"/>
                <w:sz w:val="21"/>
                <w:szCs w:val="21"/>
              </w:rPr>
            </w:pPr>
            <w:r>
              <w:rPr>
                <w:rFonts w:ascii="仿宋" w:hAnsi="仿宋" w:eastAsia="仿宋"/>
                <w:sz w:val="21"/>
                <w:szCs w:val="21"/>
              </w:rPr>
              <w:t>2551.94</w:t>
            </w:r>
          </w:p>
        </w:tc>
        <w:tc>
          <w:tcPr>
            <w:tcW w:w="1531" w:type="dxa"/>
            <w:noWrap w:val="0"/>
            <w:vAlign w:val="center"/>
          </w:tcPr>
          <w:p w14:paraId="2B7B2012">
            <w:pPr>
              <w:spacing w:line="500" w:lineRule="exact"/>
              <w:jc w:val="left"/>
              <w:rPr>
                <w:rFonts w:hint="eastAsia" w:ascii="仿宋" w:hAnsi="仿宋" w:eastAsia="仿宋"/>
                <w:sz w:val="21"/>
                <w:szCs w:val="21"/>
              </w:rPr>
            </w:pPr>
            <w:r>
              <w:rPr>
                <w:rFonts w:hint="eastAsia" w:ascii="仿宋" w:hAnsi="仿宋" w:eastAsia="仿宋"/>
                <w:sz w:val="21"/>
                <w:szCs w:val="21"/>
              </w:rPr>
              <w:t>其他椅凳类</w:t>
            </w:r>
          </w:p>
        </w:tc>
        <w:tc>
          <w:tcPr>
            <w:tcW w:w="1531" w:type="dxa"/>
            <w:noWrap w:val="0"/>
            <w:vAlign w:val="center"/>
          </w:tcPr>
          <w:p w14:paraId="7A4517AA">
            <w:pPr>
              <w:spacing w:line="500" w:lineRule="exact"/>
              <w:jc w:val="left"/>
              <w:rPr>
                <w:rFonts w:ascii="仿宋" w:hAnsi="仿宋" w:eastAsia="仿宋"/>
                <w:sz w:val="21"/>
                <w:szCs w:val="21"/>
              </w:rPr>
            </w:pPr>
            <w:r>
              <w:rPr>
                <w:rFonts w:ascii="仿宋" w:hAnsi="仿宋" w:eastAsia="仿宋"/>
                <w:sz w:val="21"/>
                <w:szCs w:val="21"/>
              </w:rPr>
              <w:t>A060399</w:t>
            </w:r>
          </w:p>
        </w:tc>
        <w:tc>
          <w:tcPr>
            <w:tcW w:w="709" w:type="dxa"/>
            <w:noWrap w:val="0"/>
            <w:vAlign w:val="center"/>
          </w:tcPr>
          <w:p w14:paraId="6FF9F965">
            <w:pPr>
              <w:spacing w:line="500" w:lineRule="exact"/>
              <w:jc w:val="center"/>
              <w:rPr>
                <w:rFonts w:hint="eastAsia" w:ascii="仿宋" w:hAnsi="仿宋" w:eastAsia="仿宋"/>
                <w:sz w:val="21"/>
                <w:szCs w:val="21"/>
              </w:rPr>
            </w:pPr>
            <w:r>
              <w:rPr>
                <w:rFonts w:hint="eastAsia" w:ascii="仿宋" w:hAnsi="仿宋" w:eastAsia="仿宋"/>
                <w:sz w:val="21"/>
                <w:szCs w:val="21"/>
              </w:rPr>
              <w:t>批</w:t>
            </w:r>
          </w:p>
        </w:tc>
        <w:tc>
          <w:tcPr>
            <w:tcW w:w="907" w:type="dxa"/>
            <w:noWrap w:val="0"/>
            <w:vAlign w:val="center"/>
          </w:tcPr>
          <w:p w14:paraId="4152366C">
            <w:pPr>
              <w:spacing w:line="500" w:lineRule="exact"/>
              <w:jc w:val="right"/>
              <w:rPr>
                <w:rFonts w:ascii="仿宋" w:hAnsi="仿宋" w:eastAsia="仿宋"/>
                <w:sz w:val="21"/>
                <w:szCs w:val="21"/>
              </w:rPr>
            </w:pPr>
            <w:r>
              <w:rPr>
                <w:rFonts w:ascii="仿宋" w:hAnsi="仿宋" w:eastAsia="仿宋"/>
                <w:sz w:val="21"/>
                <w:szCs w:val="21"/>
              </w:rPr>
              <w:t>150</w:t>
            </w:r>
          </w:p>
        </w:tc>
        <w:tc>
          <w:tcPr>
            <w:tcW w:w="907" w:type="dxa"/>
            <w:noWrap w:val="0"/>
            <w:vAlign w:val="center"/>
          </w:tcPr>
          <w:p w14:paraId="22823607">
            <w:pPr>
              <w:spacing w:line="500" w:lineRule="exact"/>
              <w:jc w:val="right"/>
              <w:rPr>
                <w:rFonts w:ascii="仿宋" w:hAnsi="仿宋" w:eastAsia="仿宋"/>
                <w:sz w:val="21"/>
                <w:szCs w:val="21"/>
              </w:rPr>
            </w:pPr>
            <w:r>
              <w:rPr>
                <w:rFonts w:ascii="仿宋" w:hAnsi="仿宋" w:eastAsia="仿宋"/>
                <w:sz w:val="21"/>
                <w:szCs w:val="21"/>
              </w:rPr>
              <w:t>0.10</w:t>
            </w:r>
          </w:p>
        </w:tc>
        <w:tc>
          <w:tcPr>
            <w:tcW w:w="1134" w:type="dxa"/>
            <w:noWrap w:val="0"/>
            <w:vAlign w:val="center"/>
          </w:tcPr>
          <w:p w14:paraId="595E936F">
            <w:pPr>
              <w:spacing w:line="500" w:lineRule="exact"/>
              <w:jc w:val="right"/>
              <w:rPr>
                <w:rFonts w:ascii="仿宋" w:hAnsi="仿宋" w:eastAsia="仿宋"/>
                <w:sz w:val="21"/>
                <w:szCs w:val="21"/>
              </w:rPr>
            </w:pPr>
            <w:r>
              <w:rPr>
                <w:rFonts w:ascii="仿宋" w:hAnsi="仿宋" w:eastAsia="仿宋"/>
                <w:sz w:val="21"/>
                <w:szCs w:val="21"/>
              </w:rPr>
              <w:t>15.00</w:t>
            </w:r>
          </w:p>
        </w:tc>
        <w:tc>
          <w:tcPr>
            <w:tcW w:w="1134" w:type="dxa"/>
            <w:noWrap w:val="0"/>
            <w:vAlign w:val="center"/>
          </w:tcPr>
          <w:p w14:paraId="3D91D8D1">
            <w:pPr>
              <w:spacing w:line="500" w:lineRule="exact"/>
              <w:jc w:val="right"/>
              <w:rPr>
                <w:rFonts w:ascii="仿宋" w:hAnsi="仿宋" w:eastAsia="仿宋"/>
                <w:sz w:val="21"/>
                <w:szCs w:val="21"/>
              </w:rPr>
            </w:pPr>
          </w:p>
        </w:tc>
        <w:tc>
          <w:tcPr>
            <w:tcW w:w="1134" w:type="dxa"/>
            <w:noWrap w:val="0"/>
            <w:vAlign w:val="center"/>
          </w:tcPr>
          <w:p w14:paraId="09A48971">
            <w:pPr>
              <w:spacing w:line="500" w:lineRule="exact"/>
              <w:jc w:val="right"/>
              <w:rPr>
                <w:rFonts w:ascii="仿宋" w:hAnsi="仿宋" w:eastAsia="仿宋"/>
                <w:sz w:val="21"/>
                <w:szCs w:val="21"/>
              </w:rPr>
            </w:pPr>
          </w:p>
        </w:tc>
        <w:tc>
          <w:tcPr>
            <w:tcW w:w="1134" w:type="dxa"/>
            <w:noWrap w:val="0"/>
            <w:vAlign w:val="center"/>
          </w:tcPr>
          <w:p w14:paraId="55483D09">
            <w:pPr>
              <w:spacing w:line="500" w:lineRule="exact"/>
              <w:jc w:val="right"/>
              <w:rPr>
                <w:rFonts w:ascii="仿宋" w:hAnsi="仿宋" w:eastAsia="仿宋"/>
                <w:sz w:val="21"/>
                <w:szCs w:val="21"/>
              </w:rPr>
            </w:pPr>
          </w:p>
        </w:tc>
        <w:tc>
          <w:tcPr>
            <w:tcW w:w="1134" w:type="dxa"/>
            <w:noWrap w:val="0"/>
            <w:vAlign w:val="center"/>
          </w:tcPr>
          <w:p w14:paraId="286C9ADB">
            <w:pPr>
              <w:spacing w:line="500" w:lineRule="exact"/>
              <w:jc w:val="right"/>
              <w:rPr>
                <w:rFonts w:ascii="仿宋" w:hAnsi="仿宋" w:eastAsia="仿宋"/>
                <w:sz w:val="21"/>
                <w:szCs w:val="21"/>
              </w:rPr>
            </w:pPr>
          </w:p>
        </w:tc>
        <w:tc>
          <w:tcPr>
            <w:tcW w:w="1134" w:type="dxa"/>
            <w:noWrap w:val="0"/>
            <w:vAlign w:val="center"/>
          </w:tcPr>
          <w:p w14:paraId="27160D31">
            <w:pPr>
              <w:spacing w:line="500" w:lineRule="exact"/>
              <w:jc w:val="right"/>
              <w:rPr>
                <w:rFonts w:ascii="仿宋" w:hAnsi="仿宋" w:eastAsia="仿宋"/>
                <w:sz w:val="21"/>
                <w:szCs w:val="21"/>
              </w:rPr>
            </w:pPr>
            <w:r>
              <w:rPr>
                <w:rFonts w:ascii="仿宋" w:hAnsi="仿宋" w:eastAsia="仿宋"/>
                <w:sz w:val="21"/>
                <w:szCs w:val="21"/>
              </w:rPr>
              <w:t>15.00</w:t>
            </w:r>
          </w:p>
        </w:tc>
      </w:tr>
      <w:tr w14:paraId="3AD5A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1CC613C1">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年涞水县中医院迁建项目</w:t>
            </w:r>
          </w:p>
        </w:tc>
        <w:tc>
          <w:tcPr>
            <w:tcW w:w="1134" w:type="dxa"/>
            <w:noWrap w:val="0"/>
            <w:vAlign w:val="center"/>
          </w:tcPr>
          <w:p w14:paraId="4034A111">
            <w:pPr>
              <w:spacing w:line="500" w:lineRule="exact"/>
              <w:jc w:val="right"/>
              <w:rPr>
                <w:rFonts w:ascii="仿宋" w:hAnsi="仿宋" w:eastAsia="仿宋"/>
                <w:sz w:val="21"/>
                <w:szCs w:val="21"/>
              </w:rPr>
            </w:pPr>
            <w:r>
              <w:rPr>
                <w:rFonts w:ascii="仿宋" w:hAnsi="仿宋" w:eastAsia="仿宋"/>
                <w:sz w:val="21"/>
                <w:szCs w:val="21"/>
              </w:rPr>
              <w:t>2067.00</w:t>
            </w:r>
          </w:p>
        </w:tc>
        <w:tc>
          <w:tcPr>
            <w:tcW w:w="1531" w:type="dxa"/>
            <w:noWrap w:val="0"/>
            <w:vAlign w:val="center"/>
          </w:tcPr>
          <w:p w14:paraId="5258041C">
            <w:pPr>
              <w:spacing w:line="500" w:lineRule="exact"/>
              <w:jc w:val="left"/>
              <w:rPr>
                <w:rFonts w:hint="eastAsia" w:ascii="仿宋" w:hAnsi="仿宋" w:eastAsia="仿宋"/>
                <w:sz w:val="21"/>
                <w:szCs w:val="21"/>
              </w:rPr>
            </w:pPr>
            <w:r>
              <w:rPr>
                <w:rFonts w:hint="eastAsia" w:ascii="仿宋" w:hAnsi="仿宋" w:eastAsia="仿宋"/>
                <w:sz w:val="21"/>
                <w:szCs w:val="21"/>
              </w:rPr>
              <w:t>其他工程咨询管理服务</w:t>
            </w:r>
          </w:p>
        </w:tc>
        <w:tc>
          <w:tcPr>
            <w:tcW w:w="1531" w:type="dxa"/>
            <w:noWrap w:val="0"/>
            <w:vAlign w:val="center"/>
          </w:tcPr>
          <w:p w14:paraId="4F2ACB27">
            <w:pPr>
              <w:spacing w:line="500" w:lineRule="exact"/>
              <w:jc w:val="left"/>
              <w:rPr>
                <w:rFonts w:ascii="仿宋" w:hAnsi="仿宋" w:eastAsia="仿宋"/>
                <w:sz w:val="21"/>
                <w:szCs w:val="21"/>
              </w:rPr>
            </w:pPr>
            <w:r>
              <w:rPr>
                <w:rFonts w:ascii="仿宋" w:hAnsi="仿宋" w:eastAsia="仿宋"/>
                <w:sz w:val="21"/>
                <w:szCs w:val="21"/>
              </w:rPr>
              <w:t>C1099</w:t>
            </w:r>
          </w:p>
        </w:tc>
        <w:tc>
          <w:tcPr>
            <w:tcW w:w="709" w:type="dxa"/>
            <w:noWrap w:val="0"/>
            <w:vAlign w:val="center"/>
          </w:tcPr>
          <w:p w14:paraId="232E53C8">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6BBC5918">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076CB13D">
            <w:pPr>
              <w:spacing w:line="500" w:lineRule="exact"/>
              <w:jc w:val="right"/>
              <w:rPr>
                <w:rFonts w:ascii="仿宋" w:hAnsi="仿宋" w:eastAsia="仿宋"/>
                <w:sz w:val="21"/>
                <w:szCs w:val="21"/>
              </w:rPr>
            </w:pPr>
            <w:r>
              <w:rPr>
                <w:rFonts w:ascii="仿宋" w:hAnsi="仿宋" w:eastAsia="仿宋"/>
                <w:sz w:val="21"/>
                <w:szCs w:val="21"/>
              </w:rPr>
              <w:t>100.00</w:t>
            </w:r>
          </w:p>
        </w:tc>
        <w:tc>
          <w:tcPr>
            <w:tcW w:w="1134" w:type="dxa"/>
            <w:noWrap w:val="0"/>
            <w:vAlign w:val="center"/>
          </w:tcPr>
          <w:p w14:paraId="0F625BAF">
            <w:pPr>
              <w:spacing w:line="500" w:lineRule="exact"/>
              <w:jc w:val="right"/>
              <w:rPr>
                <w:rFonts w:ascii="仿宋" w:hAnsi="仿宋" w:eastAsia="仿宋"/>
                <w:sz w:val="21"/>
                <w:szCs w:val="21"/>
              </w:rPr>
            </w:pPr>
            <w:r>
              <w:rPr>
                <w:rFonts w:ascii="仿宋" w:hAnsi="仿宋" w:eastAsia="仿宋"/>
                <w:sz w:val="21"/>
                <w:szCs w:val="21"/>
              </w:rPr>
              <w:t>100.00</w:t>
            </w:r>
          </w:p>
        </w:tc>
        <w:tc>
          <w:tcPr>
            <w:tcW w:w="1134" w:type="dxa"/>
            <w:noWrap w:val="0"/>
            <w:vAlign w:val="center"/>
          </w:tcPr>
          <w:p w14:paraId="7FE0F0B6">
            <w:pPr>
              <w:spacing w:line="500" w:lineRule="exact"/>
              <w:jc w:val="right"/>
              <w:rPr>
                <w:rFonts w:ascii="仿宋" w:hAnsi="仿宋" w:eastAsia="仿宋"/>
                <w:sz w:val="21"/>
                <w:szCs w:val="21"/>
              </w:rPr>
            </w:pPr>
          </w:p>
        </w:tc>
        <w:tc>
          <w:tcPr>
            <w:tcW w:w="1134" w:type="dxa"/>
            <w:noWrap w:val="0"/>
            <w:vAlign w:val="center"/>
          </w:tcPr>
          <w:p w14:paraId="24AEFA6B">
            <w:pPr>
              <w:spacing w:line="500" w:lineRule="exact"/>
              <w:jc w:val="right"/>
              <w:rPr>
                <w:rFonts w:ascii="仿宋" w:hAnsi="仿宋" w:eastAsia="仿宋"/>
                <w:sz w:val="21"/>
                <w:szCs w:val="21"/>
              </w:rPr>
            </w:pPr>
          </w:p>
        </w:tc>
        <w:tc>
          <w:tcPr>
            <w:tcW w:w="1134" w:type="dxa"/>
            <w:noWrap w:val="0"/>
            <w:vAlign w:val="center"/>
          </w:tcPr>
          <w:p w14:paraId="7A40A9B2">
            <w:pPr>
              <w:spacing w:line="500" w:lineRule="exact"/>
              <w:jc w:val="right"/>
              <w:rPr>
                <w:rFonts w:ascii="仿宋" w:hAnsi="仿宋" w:eastAsia="仿宋"/>
                <w:sz w:val="21"/>
                <w:szCs w:val="21"/>
              </w:rPr>
            </w:pPr>
          </w:p>
        </w:tc>
        <w:tc>
          <w:tcPr>
            <w:tcW w:w="1134" w:type="dxa"/>
            <w:noWrap w:val="0"/>
            <w:vAlign w:val="center"/>
          </w:tcPr>
          <w:p w14:paraId="05E0FC9E">
            <w:pPr>
              <w:spacing w:line="500" w:lineRule="exact"/>
              <w:jc w:val="right"/>
              <w:rPr>
                <w:rFonts w:ascii="仿宋" w:hAnsi="仿宋" w:eastAsia="仿宋"/>
                <w:sz w:val="21"/>
                <w:szCs w:val="21"/>
              </w:rPr>
            </w:pPr>
          </w:p>
        </w:tc>
        <w:tc>
          <w:tcPr>
            <w:tcW w:w="1134" w:type="dxa"/>
            <w:noWrap w:val="0"/>
            <w:vAlign w:val="center"/>
          </w:tcPr>
          <w:p w14:paraId="0D4F47F3">
            <w:pPr>
              <w:spacing w:line="500" w:lineRule="exact"/>
              <w:jc w:val="right"/>
              <w:rPr>
                <w:rFonts w:ascii="仿宋" w:hAnsi="仿宋" w:eastAsia="仿宋"/>
                <w:sz w:val="21"/>
                <w:szCs w:val="21"/>
              </w:rPr>
            </w:pPr>
            <w:r>
              <w:rPr>
                <w:rFonts w:ascii="仿宋" w:hAnsi="仿宋" w:eastAsia="仿宋"/>
                <w:sz w:val="21"/>
                <w:szCs w:val="21"/>
              </w:rPr>
              <w:t>100.00</w:t>
            </w:r>
          </w:p>
        </w:tc>
      </w:tr>
      <w:tr w14:paraId="361A1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42AB1EDB">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涞水县中医院设备购置、维修维护项目</w:t>
            </w:r>
          </w:p>
        </w:tc>
        <w:tc>
          <w:tcPr>
            <w:tcW w:w="1134" w:type="dxa"/>
            <w:noWrap w:val="0"/>
            <w:vAlign w:val="center"/>
          </w:tcPr>
          <w:p w14:paraId="3B32F15B">
            <w:pPr>
              <w:spacing w:line="500" w:lineRule="exact"/>
              <w:jc w:val="right"/>
              <w:rPr>
                <w:rFonts w:ascii="仿宋" w:hAnsi="仿宋" w:eastAsia="仿宋"/>
                <w:sz w:val="21"/>
                <w:szCs w:val="21"/>
              </w:rPr>
            </w:pPr>
            <w:r>
              <w:rPr>
                <w:rFonts w:ascii="仿宋" w:hAnsi="仿宋" w:eastAsia="仿宋"/>
                <w:sz w:val="21"/>
                <w:szCs w:val="21"/>
              </w:rPr>
              <w:t>2551.94</w:t>
            </w:r>
          </w:p>
        </w:tc>
        <w:tc>
          <w:tcPr>
            <w:tcW w:w="1531" w:type="dxa"/>
            <w:noWrap w:val="0"/>
            <w:vAlign w:val="center"/>
          </w:tcPr>
          <w:p w14:paraId="4E1AA443">
            <w:pPr>
              <w:spacing w:line="500" w:lineRule="exact"/>
              <w:jc w:val="left"/>
              <w:rPr>
                <w:rFonts w:hint="eastAsia" w:ascii="仿宋" w:hAnsi="仿宋" w:eastAsia="仿宋"/>
                <w:sz w:val="21"/>
                <w:szCs w:val="21"/>
              </w:rPr>
            </w:pPr>
            <w:r>
              <w:rPr>
                <w:rFonts w:hint="eastAsia" w:ascii="仿宋" w:hAnsi="仿宋" w:eastAsia="仿宋"/>
                <w:sz w:val="21"/>
                <w:szCs w:val="21"/>
              </w:rPr>
              <w:t>其他台、桌类</w:t>
            </w:r>
          </w:p>
        </w:tc>
        <w:tc>
          <w:tcPr>
            <w:tcW w:w="1531" w:type="dxa"/>
            <w:noWrap w:val="0"/>
            <w:vAlign w:val="center"/>
          </w:tcPr>
          <w:p w14:paraId="55ED0C9F">
            <w:pPr>
              <w:spacing w:line="500" w:lineRule="exact"/>
              <w:jc w:val="left"/>
              <w:rPr>
                <w:rFonts w:ascii="仿宋" w:hAnsi="仿宋" w:eastAsia="仿宋"/>
                <w:sz w:val="21"/>
                <w:szCs w:val="21"/>
              </w:rPr>
            </w:pPr>
            <w:r>
              <w:rPr>
                <w:rFonts w:ascii="仿宋" w:hAnsi="仿宋" w:eastAsia="仿宋"/>
                <w:sz w:val="21"/>
                <w:szCs w:val="21"/>
              </w:rPr>
              <w:t>A060299</w:t>
            </w:r>
          </w:p>
        </w:tc>
        <w:tc>
          <w:tcPr>
            <w:tcW w:w="709" w:type="dxa"/>
            <w:noWrap w:val="0"/>
            <w:vAlign w:val="center"/>
          </w:tcPr>
          <w:p w14:paraId="222E55AD">
            <w:pPr>
              <w:spacing w:line="500" w:lineRule="exact"/>
              <w:jc w:val="center"/>
              <w:rPr>
                <w:rFonts w:hint="eastAsia" w:ascii="仿宋" w:hAnsi="仿宋" w:eastAsia="仿宋"/>
                <w:sz w:val="21"/>
                <w:szCs w:val="21"/>
              </w:rPr>
            </w:pPr>
            <w:r>
              <w:rPr>
                <w:rFonts w:hint="eastAsia" w:ascii="仿宋" w:hAnsi="仿宋" w:eastAsia="仿宋"/>
                <w:sz w:val="21"/>
                <w:szCs w:val="21"/>
              </w:rPr>
              <w:t>批</w:t>
            </w:r>
          </w:p>
        </w:tc>
        <w:tc>
          <w:tcPr>
            <w:tcW w:w="907" w:type="dxa"/>
            <w:noWrap w:val="0"/>
            <w:vAlign w:val="center"/>
          </w:tcPr>
          <w:p w14:paraId="1C63FCFF">
            <w:pPr>
              <w:spacing w:line="500" w:lineRule="exact"/>
              <w:jc w:val="right"/>
              <w:rPr>
                <w:rFonts w:ascii="仿宋" w:hAnsi="仿宋" w:eastAsia="仿宋"/>
                <w:sz w:val="21"/>
                <w:szCs w:val="21"/>
              </w:rPr>
            </w:pPr>
            <w:r>
              <w:rPr>
                <w:rFonts w:ascii="仿宋" w:hAnsi="仿宋" w:eastAsia="仿宋"/>
                <w:sz w:val="21"/>
                <w:szCs w:val="21"/>
              </w:rPr>
              <w:t>200</w:t>
            </w:r>
          </w:p>
        </w:tc>
        <w:tc>
          <w:tcPr>
            <w:tcW w:w="907" w:type="dxa"/>
            <w:noWrap w:val="0"/>
            <w:vAlign w:val="center"/>
          </w:tcPr>
          <w:p w14:paraId="634E16BA">
            <w:pPr>
              <w:spacing w:line="500" w:lineRule="exact"/>
              <w:jc w:val="right"/>
              <w:rPr>
                <w:rFonts w:ascii="仿宋" w:hAnsi="仿宋" w:eastAsia="仿宋"/>
                <w:sz w:val="21"/>
                <w:szCs w:val="21"/>
              </w:rPr>
            </w:pPr>
            <w:r>
              <w:rPr>
                <w:rFonts w:ascii="仿宋" w:hAnsi="仿宋" w:eastAsia="仿宋"/>
                <w:sz w:val="21"/>
                <w:szCs w:val="21"/>
              </w:rPr>
              <w:t>0.06</w:t>
            </w:r>
          </w:p>
        </w:tc>
        <w:tc>
          <w:tcPr>
            <w:tcW w:w="1134" w:type="dxa"/>
            <w:noWrap w:val="0"/>
            <w:vAlign w:val="center"/>
          </w:tcPr>
          <w:p w14:paraId="3D0C6910">
            <w:pPr>
              <w:spacing w:line="500" w:lineRule="exact"/>
              <w:jc w:val="right"/>
              <w:rPr>
                <w:rFonts w:ascii="仿宋" w:hAnsi="仿宋" w:eastAsia="仿宋"/>
                <w:sz w:val="21"/>
                <w:szCs w:val="21"/>
              </w:rPr>
            </w:pPr>
            <w:r>
              <w:rPr>
                <w:rFonts w:ascii="仿宋" w:hAnsi="仿宋" w:eastAsia="仿宋"/>
                <w:sz w:val="21"/>
                <w:szCs w:val="21"/>
              </w:rPr>
              <w:t>12.00</w:t>
            </w:r>
          </w:p>
        </w:tc>
        <w:tc>
          <w:tcPr>
            <w:tcW w:w="1134" w:type="dxa"/>
            <w:noWrap w:val="0"/>
            <w:vAlign w:val="center"/>
          </w:tcPr>
          <w:p w14:paraId="7FCF05ED">
            <w:pPr>
              <w:spacing w:line="500" w:lineRule="exact"/>
              <w:jc w:val="right"/>
              <w:rPr>
                <w:rFonts w:ascii="仿宋" w:hAnsi="仿宋" w:eastAsia="仿宋"/>
                <w:sz w:val="21"/>
                <w:szCs w:val="21"/>
              </w:rPr>
            </w:pPr>
          </w:p>
        </w:tc>
        <w:tc>
          <w:tcPr>
            <w:tcW w:w="1134" w:type="dxa"/>
            <w:noWrap w:val="0"/>
            <w:vAlign w:val="center"/>
          </w:tcPr>
          <w:p w14:paraId="0D80C758">
            <w:pPr>
              <w:spacing w:line="500" w:lineRule="exact"/>
              <w:jc w:val="right"/>
              <w:rPr>
                <w:rFonts w:ascii="仿宋" w:hAnsi="仿宋" w:eastAsia="仿宋"/>
                <w:sz w:val="21"/>
                <w:szCs w:val="21"/>
              </w:rPr>
            </w:pPr>
          </w:p>
        </w:tc>
        <w:tc>
          <w:tcPr>
            <w:tcW w:w="1134" w:type="dxa"/>
            <w:noWrap w:val="0"/>
            <w:vAlign w:val="center"/>
          </w:tcPr>
          <w:p w14:paraId="4BDDF6CF">
            <w:pPr>
              <w:spacing w:line="500" w:lineRule="exact"/>
              <w:jc w:val="right"/>
              <w:rPr>
                <w:rFonts w:ascii="仿宋" w:hAnsi="仿宋" w:eastAsia="仿宋"/>
                <w:sz w:val="21"/>
                <w:szCs w:val="21"/>
              </w:rPr>
            </w:pPr>
          </w:p>
        </w:tc>
        <w:tc>
          <w:tcPr>
            <w:tcW w:w="1134" w:type="dxa"/>
            <w:noWrap w:val="0"/>
            <w:vAlign w:val="center"/>
          </w:tcPr>
          <w:p w14:paraId="34DFF7E2">
            <w:pPr>
              <w:spacing w:line="500" w:lineRule="exact"/>
              <w:jc w:val="right"/>
              <w:rPr>
                <w:rFonts w:ascii="仿宋" w:hAnsi="仿宋" w:eastAsia="仿宋"/>
                <w:sz w:val="21"/>
                <w:szCs w:val="21"/>
              </w:rPr>
            </w:pPr>
          </w:p>
        </w:tc>
        <w:tc>
          <w:tcPr>
            <w:tcW w:w="1134" w:type="dxa"/>
            <w:noWrap w:val="0"/>
            <w:vAlign w:val="center"/>
          </w:tcPr>
          <w:p w14:paraId="3C1C8B06">
            <w:pPr>
              <w:spacing w:line="500" w:lineRule="exact"/>
              <w:jc w:val="right"/>
              <w:rPr>
                <w:rFonts w:ascii="仿宋" w:hAnsi="仿宋" w:eastAsia="仿宋"/>
                <w:sz w:val="21"/>
                <w:szCs w:val="21"/>
              </w:rPr>
            </w:pPr>
            <w:r>
              <w:rPr>
                <w:rFonts w:ascii="仿宋" w:hAnsi="仿宋" w:eastAsia="仿宋"/>
                <w:sz w:val="21"/>
                <w:szCs w:val="21"/>
              </w:rPr>
              <w:t>12.00</w:t>
            </w:r>
          </w:p>
        </w:tc>
      </w:tr>
      <w:tr w14:paraId="4F249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5E2A23F1">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年涞水县中医院迁建项目</w:t>
            </w:r>
          </w:p>
        </w:tc>
        <w:tc>
          <w:tcPr>
            <w:tcW w:w="1134" w:type="dxa"/>
            <w:noWrap w:val="0"/>
            <w:vAlign w:val="center"/>
          </w:tcPr>
          <w:p w14:paraId="025A7623">
            <w:pPr>
              <w:spacing w:line="500" w:lineRule="exact"/>
              <w:jc w:val="right"/>
              <w:rPr>
                <w:rFonts w:ascii="仿宋" w:hAnsi="仿宋" w:eastAsia="仿宋"/>
                <w:sz w:val="21"/>
                <w:szCs w:val="21"/>
              </w:rPr>
            </w:pPr>
            <w:r>
              <w:rPr>
                <w:rFonts w:ascii="仿宋" w:hAnsi="仿宋" w:eastAsia="仿宋"/>
                <w:sz w:val="21"/>
                <w:szCs w:val="21"/>
              </w:rPr>
              <w:t>2067.00</w:t>
            </w:r>
          </w:p>
        </w:tc>
        <w:tc>
          <w:tcPr>
            <w:tcW w:w="1531" w:type="dxa"/>
            <w:noWrap w:val="0"/>
            <w:vAlign w:val="center"/>
          </w:tcPr>
          <w:p w14:paraId="16BE558C">
            <w:pPr>
              <w:spacing w:line="500" w:lineRule="exact"/>
              <w:jc w:val="left"/>
              <w:rPr>
                <w:rFonts w:hint="eastAsia" w:ascii="仿宋" w:hAnsi="仿宋" w:eastAsia="仿宋"/>
                <w:sz w:val="21"/>
                <w:szCs w:val="21"/>
              </w:rPr>
            </w:pPr>
            <w:r>
              <w:rPr>
                <w:rFonts w:hint="eastAsia" w:ascii="仿宋" w:hAnsi="仿宋" w:eastAsia="仿宋"/>
                <w:sz w:val="21"/>
                <w:szCs w:val="21"/>
              </w:rPr>
              <w:t>其他构筑物工程施工</w:t>
            </w:r>
          </w:p>
        </w:tc>
        <w:tc>
          <w:tcPr>
            <w:tcW w:w="1531" w:type="dxa"/>
            <w:noWrap w:val="0"/>
            <w:vAlign w:val="center"/>
          </w:tcPr>
          <w:p w14:paraId="286F1417">
            <w:pPr>
              <w:spacing w:line="500" w:lineRule="exact"/>
              <w:jc w:val="left"/>
              <w:rPr>
                <w:rFonts w:ascii="仿宋" w:hAnsi="仿宋" w:eastAsia="仿宋"/>
                <w:sz w:val="21"/>
                <w:szCs w:val="21"/>
              </w:rPr>
            </w:pPr>
            <w:r>
              <w:rPr>
                <w:rFonts w:ascii="仿宋" w:hAnsi="仿宋" w:eastAsia="仿宋"/>
                <w:sz w:val="21"/>
                <w:szCs w:val="21"/>
              </w:rPr>
              <w:t>B0299</w:t>
            </w:r>
          </w:p>
        </w:tc>
        <w:tc>
          <w:tcPr>
            <w:tcW w:w="709" w:type="dxa"/>
            <w:noWrap w:val="0"/>
            <w:vAlign w:val="center"/>
          </w:tcPr>
          <w:p w14:paraId="29325CE8">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6616253D">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5674E2F5">
            <w:pPr>
              <w:spacing w:line="500" w:lineRule="exact"/>
              <w:jc w:val="right"/>
              <w:rPr>
                <w:rFonts w:ascii="仿宋" w:hAnsi="仿宋" w:eastAsia="仿宋"/>
                <w:sz w:val="21"/>
                <w:szCs w:val="21"/>
              </w:rPr>
            </w:pPr>
            <w:r>
              <w:rPr>
                <w:rFonts w:ascii="仿宋" w:hAnsi="仿宋" w:eastAsia="仿宋"/>
                <w:sz w:val="21"/>
                <w:szCs w:val="21"/>
              </w:rPr>
              <w:t>336.70</w:t>
            </w:r>
          </w:p>
        </w:tc>
        <w:tc>
          <w:tcPr>
            <w:tcW w:w="1134" w:type="dxa"/>
            <w:noWrap w:val="0"/>
            <w:vAlign w:val="center"/>
          </w:tcPr>
          <w:p w14:paraId="64CF67F1">
            <w:pPr>
              <w:spacing w:line="500" w:lineRule="exact"/>
              <w:jc w:val="right"/>
              <w:rPr>
                <w:rFonts w:ascii="仿宋" w:hAnsi="仿宋" w:eastAsia="仿宋"/>
                <w:sz w:val="21"/>
                <w:szCs w:val="21"/>
              </w:rPr>
            </w:pPr>
            <w:r>
              <w:rPr>
                <w:rFonts w:ascii="仿宋" w:hAnsi="仿宋" w:eastAsia="仿宋"/>
                <w:sz w:val="21"/>
                <w:szCs w:val="21"/>
              </w:rPr>
              <w:t>336.70</w:t>
            </w:r>
          </w:p>
        </w:tc>
        <w:tc>
          <w:tcPr>
            <w:tcW w:w="1134" w:type="dxa"/>
            <w:noWrap w:val="0"/>
            <w:vAlign w:val="center"/>
          </w:tcPr>
          <w:p w14:paraId="0142C979">
            <w:pPr>
              <w:spacing w:line="500" w:lineRule="exact"/>
              <w:jc w:val="right"/>
              <w:rPr>
                <w:rFonts w:ascii="仿宋" w:hAnsi="仿宋" w:eastAsia="仿宋"/>
                <w:sz w:val="21"/>
                <w:szCs w:val="21"/>
              </w:rPr>
            </w:pPr>
          </w:p>
        </w:tc>
        <w:tc>
          <w:tcPr>
            <w:tcW w:w="1134" w:type="dxa"/>
            <w:noWrap w:val="0"/>
            <w:vAlign w:val="center"/>
          </w:tcPr>
          <w:p w14:paraId="27910388">
            <w:pPr>
              <w:spacing w:line="500" w:lineRule="exact"/>
              <w:jc w:val="right"/>
              <w:rPr>
                <w:rFonts w:ascii="仿宋" w:hAnsi="仿宋" w:eastAsia="仿宋"/>
                <w:sz w:val="21"/>
                <w:szCs w:val="21"/>
              </w:rPr>
            </w:pPr>
          </w:p>
        </w:tc>
        <w:tc>
          <w:tcPr>
            <w:tcW w:w="1134" w:type="dxa"/>
            <w:noWrap w:val="0"/>
            <w:vAlign w:val="center"/>
          </w:tcPr>
          <w:p w14:paraId="278128FD">
            <w:pPr>
              <w:spacing w:line="500" w:lineRule="exact"/>
              <w:jc w:val="right"/>
              <w:rPr>
                <w:rFonts w:ascii="仿宋" w:hAnsi="仿宋" w:eastAsia="仿宋"/>
                <w:sz w:val="21"/>
                <w:szCs w:val="21"/>
              </w:rPr>
            </w:pPr>
          </w:p>
        </w:tc>
        <w:tc>
          <w:tcPr>
            <w:tcW w:w="1134" w:type="dxa"/>
            <w:noWrap w:val="0"/>
            <w:vAlign w:val="center"/>
          </w:tcPr>
          <w:p w14:paraId="603FD27E">
            <w:pPr>
              <w:spacing w:line="500" w:lineRule="exact"/>
              <w:jc w:val="right"/>
              <w:rPr>
                <w:rFonts w:ascii="仿宋" w:hAnsi="仿宋" w:eastAsia="仿宋"/>
                <w:sz w:val="21"/>
                <w:szCs w:val="21"/>
              </w:rPr>
            </w:pPr>
          </w:p>
        </w:tc>
        <w:tc>
          <w:tcPr>
            <w:tcW w:w="1134" w:type="dxa"/>
            <w:noWrap w:val="0"/>
            <w:vAlign w:val="center"/>
          </w:tcPr>
          <w:p w14:paraId="6A084066">
            <w:pPr>
              <w:spacing w:line="500" w:lineRule="exact"/>
              <w:jc w:val="right"/>
              <w:rPr>
                <w:rFonts w:ascii="仿宋" w:hAnsi="仿宋" w:eastAsia="仿宋"/>
                <w:sz w:val="21"/>
                <w:szCs w:val="21"/>
              </w:rPr>
            </w:pPr>
            <w:r>
              <w:rPr>
                <w:rFonts w:ascii="仿宋" w:hAnsi="仿宋" w:eastAsia="仿宋"/>
                <w:sz w:val="21"/>
                <w:szCs w:val="21"/>
              </w:rPr>
              <w:t>336.70</w:t>
            </w:r>
          </w:p>
        </w:tc>
      </w:tr>
      <w:tr w14:paraId="6E47C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F4D54E4">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年涞水县中医院迁建项目</w:t>
            </w:r>
          </w:p>
        </w:tc>
        <w:tc>
          <w:tcPr>
            <w:tcW w:w="1134" w:type="dxa"/>
            <w:noWrap w:val="0"/>
            <w:vAlign w:val="center"/>
          </w:tcPr>
          <w:p w14:paraId="6BABDC32">
            <w:pPr>
              <w:spacing w:line="500" w:lineRule="exact"/>
              <w:jc w:val="right"/>
              <w:rPr>
                <w:rFonts w:ascii="仿宋" w:hAnsi="仿宋" w:eastAsia="仿宋"/>
                <w:sz w:val="21"/>
                <w:szCs w:val="21"/>
              </w:rPr>
            </w:pPr>
            <w:r>
              <w:rPr>
                <w:rFonts w:ascii="仿宋" w:hAnsi="仿宋" w:eastAsia="仿宋"/>
                <w:sz w:val="21"/>
                <w:szCs w:val="21"/>
              </w:rPr>
              <w:t>2067.00</w:t>
            </w:r>
          </w:p>
        </w:tc>
        <w:tc>
          <w:tcPr>
            <w:tcW w:w="1531" w:type="dxa"/>
            <w:noWrap w:val="0"/>
            <w:vAlign w:val="center"/>
          </w:tcPr>
          <w:p w14:paraId="33A20495">
            <w:pPr>
              <w:spacing w:line="500" w:lineRule="exact"/>
              <w:jc w:val="left"/>
              <w:rPr>
                <w:rFonts w:hint="eastAsia" w:ascii="仿宋" w:hAnsi="仿宋" w:eastAsia="仿宋"/>
                <w:sz w:val="21"/>
                <w:szCs w:val="21"/>
              </w:rPr>
            </w:pPr>
            <w:r>
              <w:rPr>
                <w:rFonts w:hint="eastAsia" w:ascii="仿宋" w:hAnsi="仿宋" w:eastAsia="仿宋"/>
                <w:sz w:val="21"/>
                <w:szCs w:val="21"/>
              </w:rPr>
              <w:t>通风和空调设备安装</w:t>
            </w:r>
          </w:p>
        </w:tc>
        <w:tc>
          <w:tcPr>
            <w:tcW w:w="1531" w:type="dxa"/>
            <w:noWrap w:val="0"/>
            <w:vAlign w:val="center"/>
          </w:tcPr>
          <w:p w14:paraId="4A855035">
            <w:pPr>
              <w:spacing w:line="500" w:lineRule="exact"/>
              <w:jc w:val="left"/>
              <w:rPr>
                <w:rFonts w:ascii="仿宋" w:hAnsi="仿宋" w:eastAsia="仿宋"/>
                <w:sz w:val="21"/>
                <w:szCs w:val="21"/>
              </w:rPr>
            </w:pPr>
            <w:r>
              <w:rPr>
                <w:rFonts w:ascii="仿宋" w:hAnsi="仿宋" w:eastAsia="仿宋"/>
                <w:sz w:val="21"/>
                <w:szCs w:val="21"/>
              </w:rPr>
              <w:t>B0606</w:t>
            </w:r>
          </w:p>
        </w:tc>
        <w:tc>
          <w:tcPr>
            <w:tcW w:w="709" w:type="dxa"/>
            <w:noWrap w:val="0"/>
            <w:vAlign w:val="center"/>
          </w:tcPr>
          <w:p w14:paraId="57123F5C">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60276064">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26265B22">
            <w:pPr>
              <w:spacing w:line="500" w:lineRule="exact"/>
              <w:jc w:val="right"/>
              <w:rPr>
                <w:rFonts w:ascii="仿宋" w:hAnsi="仿宋" w:eastAsia="仿宋"/>
                <w:sz w:val="21"/>
                <w:szCs w:val="21"/>
              </w:rPr>
            </w:pPr>
            <w:r>
              <w:rPr>
                <w:rFonts w:ascii="仿宋" w:hAnsi="仿宋" w:eastAsia="仿宋"/>
                <w:sz w:val="21"/>
                <w:szCs w:val="21"/>
              </w:rPr>
              <w:t>600.00</w:t>
            </w:r>
          </w:p>
        </w:tc>
        <w:tc>
          <w:tcPr>
            <w:tcW w:w="1134" w:type="dxa"/>
            <w:noWrap w:val="0"/>
            <w:vAlign w:val="center"/>
          </w:tcPr>
          <w:p w14:paraId="71283F5F">
            <w:pPr>
              <w:spacing w:line="500" w:lineRule="exact"/>
              <w:jc w:val="right"/>
              <w:rPr>
                <w:rFonts w:ascii="仿宋" w:hAnsi="仿宋" w:eastAsia="仿宋"/>
                <w:sz w:val="21"/>
                <w:szCs w:val="21"/>
              </w:rPr>
            </w:pPr>
            <w:r>
              <w:rPr>
                <w:rFonts w:ascii="仿宋" w:hAnsi="仿宋" w:eastAsia="仿宋"/>
                <w:sz w:val="21"/>
                <w:szCs w:val="21"/>
              </w:rPr>
              <w:t>600.00</w:t>
            </w:r>
          </w:p>
        </w:tc>
        <w:tc>
          <w:tcPr>
            <w:tcW w:w="1134" w:type="dxa"/>
            <w:noWrap w:val="0"/>
            <w:vAlign w:val="center"/>
          </w:tcPr>
          <w:p w14:paraId="2F02EE0D">
            <w:pPr>
              <w:spacing w:line="500" w:lineRule="exact"/>
              <w:jc w:val="right"/>
              <w:rPr>
                <w:rFonts w:ascii="仿宋" w:hAnsi="仿宋" w:eastAsia="仿宋"/>
                <w:sz w:val="21"/>
                <w:szCs w:val="21"/>
              </w:rPr>
            </w:pPr>
          </w:p>
        </w:tc>
        <w:tc>
          <w:tcPr>
            <w:tcW w:w="1134" w:type="dxa"/>
            <w:noWrap w:val="0"/>
            <w:vAlign w:val="center"/>
          </w:tcPr>
          <w:p w14:paraId="4CC12A90">
            <w:pPr>
              <w:spacing w:line="500" w:lineRule="exact"/>
              <w:jc w:val="right"/>
              <w:rPr>
                <w:rFonts w:ascii="仿宋" w:hAnsi="仿宋" w:eastAsia="仿宋"/>
                <w:sz w:val="21"/>
                <w:szCs w:val="21"/>
              </w:rPr>
            </w:pPr>
          </w:p>
        </w:tc>
        <w:tc>
          <w:tcPr>
            <w:tcW w:w="1134" w:type="dxa"/>
            <w:noWrap w:val="0"/>
            <w:vAlign w:val="center"/>
          </w:tcPr>
          <w:p w14:paraId="3DB25C56">
            <w:pPr>
              <w:spacing w:line="500" w:lineRule="exact"/>
              <w:jc w:val="right"/>
              <w:rPr>
                <w:rFonts w:ascii="仿宋" w:hAnsi="仿宋" w:eastAsia="仿宋"/>
                <w:sz w:val="21"/>
                <w:szCs w:val="21"/>
              </w:rPr>
            </w:pPr>
          </w:p>
        </w:tc>
        <w:tc>
          <w:tcPr>
            <w:tcW w:w="1134" w:type="dxa"/>
            <w:noWrap w:val="0"/>
            <w:vAlign w:val="center"/>
          </w:tcPr>
          <w:p w14:paraId="4645BBF6">
            <w:pPr>
              <w:spacing w:line="500" w:lineRule="exact"/>
              <w:jc w:val="right"/>
              <w:rPr>
                <w:rFonts w:ascii="仿宋" w:hAnsi="仿宋" w:eastAsia="仿宋"/>
                <w:sz w:val="21"/>
                <w:szCs w:val="21"/>
              </w:rPr>
            </w:pPr>
          </w:p>
        </w:tc>
        <w:tc>
          <w:tcPr>
            <w:tcW w:w="1134" w:type="dxa"/>
            <w:noWrap w:val="0"/>
            <w:vAlign w:val="center"/>
          </w:tcPr>
          <w:p w14:paraId="60A7C005">
            <w:pPr>
              <w:spacing w:line="500" w:lineRule="exact"/>
              <w:jc w:val="right"/>
              <w:rPr>
                <w:rFonts w:ascii="仿宋" w:hAnsi="仿宋" w:eastAsia="仿宋"/>
                <w:sz w:val="21"/>
                <w:szCs w:val="21"/>
              </w:rPr>
            </w:pPr>
            <w:r>
              <w:rPr>
                <w:rFonts w:ascii="仿宋" w:hAnsi="仿宋" w:eastAsia="仿宋"/>
                <w:sz w:val="21"/>
                <w:szCs w:val="21"/>
              </w:rPr>
              <w:t>600.00</w:t>
            </w:r>
          </w:p>
        </w:tc>
      </w:tr>
      <w:tr w14:paraId="57E03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2EF416C">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涞水县中医院设备购置、维修维护项目</w:t>
            </w:r>
          </w:p>
        </w:tc>
        <w:tc>
          <w:tcPr>
            <w:tcW w:w="1134" w:type="dxa"/>
            <w:noWrap w:val="0"/>
            <w:vAlign w:val="center"/>
          </w:tcPr>
          <w:p w14:paraId="7609E386">
            <w:pPr>
              <w:spacing w:line="500" w:lineRule="exact"/>
              <w:jc w:val="right"/>
              <w:rPr>
                <w:rFonts w:ascii="仿宋" w:hAnsi="仿宋" w:eastAsia="仿宋"/>
                <w:sz w:val="21"/>
                <w:szCs w:val="21"/>
              </w:rPr>
            </w:pPr>
            <w:r>
              <w:rPr>
                <w:rFonts w:ascii="仿宋" w:hAnsi="仿宋" w:eastAsia="仿宋"/>
                <w:sz w:val="21"/>
                <w:szCs w:val="21"/>
              </w:rPr>
              <w:t>2551.94</w:t>
            </w:r>
          </w:p>
        </w:tc>
        <w:tc>
          <w:tcPr>
            <w:tcW w:w="1531" w:type="dxa"/>
            <w:noWrap w:val="0"/>
            <w:vAlign w:val="center"/>
          </w:tcPr>
          <w:p w14:paraId="0C4C4702">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6D54B15A">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53C00FE1">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4993F61A">
            <w:pPr>
              <w:spacing w:line="500" w:lineRule="exact"/>
              <w:jc w:val="right"/>
              <w:rPr>
                <w:rFonts w:ascii="仿宋" w:hAnsi="仿宋" w:eastAsia="仿宋"/>
                <w:sz w:val="21"/>
                <w:szCs w:val="21"/>
              </w:rPr>
            </w:pPr>
            <w:r>
              <w:rPr>
                <w:rFonts w:ascii="仿宋" w:hAnsi="仿宋" w:eastAsia="仿宋"/>
                <w:sz w:val="21"/>
                <w:szCs w:val="21"/>
              </w:rPr>
              <w:t>10</w:t>
            </w:r>
          </w:p>
        </w:tc>
        <w:tc>
          <w:tcPr>
            <w:tcW w:w="907" w:type="dxa"/>
            <w:noWrap w:val="0"/>
            <w:vAlign w:val="center"/>
          </w:tcPr>
          <w:p w14:paraId="7275BFCC">
            <w:pPr>
              <w:spacing w:line="500" w:lineRule="exact"/>
              <w:jc w:val="right"/>
              <w:rPr>
                <w:rFonts w:ascii="仿宋" w:hAnsi="仿宋" w:eastAsia="仿宋"/>
                <w:sz w:val="21"/>
                <w:szCs w:val="21"/>
              </w:rPr>
            </w:pPr>
            <w:r>
              <w:rPr>
                <w:rFonts w:ascii="仿宋" w:hAnsi="仿宋" w:eastAsia="仿宋"/>
                <w:sz w:val="21"/>
                <w:szCs w:val="21"/>
              </w:rPr>
              <w:t>3.50</w:t>
            </w:r>
          </w:p>
        </w:tc>
        <w:tc>
          <w:tcPr>
            <w:tcW w:w="1134" w:type="dxa"/>
            <w:noWrap w:val="0"/>
            <w:vAlign w:val="center"/>
          </w:tcPr>
          <w:p w14:paraId="5FEAE27A">
            <w:pPr>
              <w:spacing w:line="500" w:lineRule="exact"/>
              <w:jc w:val="right"/>
              <w:rPr>
                <w:rFonts w:ascii="仿宋" w:hAnsi="仿宋" w:eastAsia="仿宋"/>
                <w:sz w:val="21"/>
                <w:szCs w:val="21"/>
              </w:rPr>
            </w:pPr>
            <w:r>
              <w:rPr>
                <w:rFonts w:ascii="仿宋" w:hAnsi="仿宋" w:eastAsia="仿宋"/>
                <w:sz w:val="21"/>
                <w:szCs w:val="21"/>
              </w:rPr>
              <w:t>35.00</w:t>
            </w:r>
          </w:p>
        </w:tc>
        <w:tc>
          <w:tcPr>
            <w:tcW w:w="1134" w:type="dxa"/>
            <w:noWrap w:val="0"/>
            <w:vAlign w:val="center"/>
          </w:tcPr>
          <w:p w14:paraId="37BEDF97">
            <w:pPr>
              <w:spacing w:line="500" w:lineRule="exact"/>
              <w:jc w:val="right"/>
              <w:rPr>
                <w:rFonts w:ascii="仿宋" w:hAnsi="仿宋" w:eastAsia="仿宋"/>
                <w:sz w:val="21"/>
                <w:szCs w:val="21"/>
              </w:rPr>
            </w:pPr>
          </w:p>
        </w:tc>
        <w:tc>
          <w:tcPr>
            <w:tcW w:w="1134" w:type="dxa"/>
            <w:noWrap w:val="0"/>
            <w:vAlign w:val="center"/>
          </w:tcPr>
          <w:p w14:paraId="19F0E96B">
            <w:pPr>
              <w:spacing w:line="500" w:lineRule="exact"/>
              <w:jc w:val="right"/>
              <w:rPr>
                <w:rFonts w:ascii="仿宋" w:hAnsi="仿宋" w:eastAsia="仿宋"/>
                <w:sz w:val="21"/>
                <w:szCs w:val="21"/>
              </w:rPr>
            </w:pPr>
          </w:p>
        </w:tc>
        <w:tc>
          <w:tcPr>
            <w:tcW w:w="1134" w:type="dxa"/>
            <w:noWrap w:val="0"/>
            <w:vAlign w:val="center"/>
          </w:tcPr>
          <w:p w14:paraId="7D414956">
            <w:pPr>
              <w:spacing w:line="500" w:lineRule="exact"/>
              <w:jc w:val="right"/>
              <w:rPr>
                <w:rFonts w:ascii="仿宋" w:hAnsi="仿宋" w:eastAsia="仿宋"/>
                <w:sz w:val="21"/>
                <w:szCs w:val="21"/>
              </w:rPr>
            </w:pPr>
          </w:p>
        </w:tc>
        <w:tc>
          <w:tcPr>
            <w:tcW w:w="1134" w:type="dxa"/>
            <w:noWrap w:val="0"/>
            <w:vAlign w:val="center"/>
          </w:tcPr>
          <w:p w14:paraId="50BA245F">
            <w:pPr>
              <w:spacing w:line="500" w:lineRule="exact"/>
              <w:jc w:val="right"/>
              <w:rPr>
                <w:rFonts w:ascii="仿宋" w:hAnsi="仿宋" w:eastAsia="仿宋"/>
                <w:sz w:val="21"/>
                <w:szCs w:val="21"/>
              </w:rPr>
            </w:pPr>
          </w:p>
        </w:tc>
        <w:tc>
          <w:tcPr>
            <w:tcW w:w="1134" w:type="dxa"/>
            <w:noWrap w:val="0"/>
            <w:vAlign w:val="center"/>
          </w:tcPr>
          <w:p w14:paraId="2DDB00D9">
            <w:pPr>
              <w:spacing w:line="500" w:lineRule="exact"/>
              <w:jc w:val="right"/>
              <w:rPr>
                <w:rFonts w:ascii="仿宋" w:hAnsi="仿宋" w:eastAsia="仿宋"/>
                <w:sz w:val="21"/>
                <w:szCs w:val="21"/>
              </w:rPr>
            </w:pPr>
            <w:r>
              <w:rPr>
                <w:rFonts w:ascii="仿宋" w:hAnsi="仿宋" w:eastAsia="仿宋"/>
                <w:sz w:val="21"/>
                <w:szCs w:val="21"/>
              </w:rPr>
              <w:t>35.00</w:t>
            </w:r>
          </w:p>
        </w:tc>
      </w:tr>
      <w:tr w14:paraId="0CC5C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2A5BED5A">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年涞水县中医院迁建项目</w:t>
            </w:r>
          </w:p>
        </w:tc>
        <w:tc>
          <w:tcPr>
            <w:tcW w:w="1134" w:type="dxa"/>
            <w:noWrap w:val="0"/>
            <w:vAlign w:val="center"/>
          </w:tcPr>
          <w:p w14:paraId="26FC12A7">
            <w:pPr>
              <w:spacing w:line="500" w:lineRule="exact"/>
              <w:jc w:val="right"/>
              <w:rPr>
                <w:rFonts w:ascii="仿宋" w:hAnsi="仿宋" w:eastAsia="仿宋"/>
                <w:sz w:val="21"/>
                <w:szCs w:val="21"/>
              </w:rPr>
            </w:pPr>
            <w:r>
              <w:rPr>
                <w:rFonts w:ascii="仿宋" w:hAnsi="仿宋" w:eastAsia="仿宋"/>
                <w:sz w:val="21"/>
                <w:szCs w:val="21"/>
              </w:rPr>
              <w:t>2067.00</w:t>
            </w:r>
          </w:p>
        </w:tc>
        <w:tc>
          <w:tcPr>
            <w:tcW w:w="1531" w:type="dxa"/>
            <w:noWrap w:val="0"/>
            <w:vAlign w:val="center"/>
          </w:tcPr>
          <w:p w14:paraId="0308BBE1">
            <w:pPr>
              <w:spacing w:line="500" w:lineRule="exact"/>
              <w:jc w:val="left"/>
              <w:rPr>
                <w:rFonts w:hint="eastAsia" w:ascii="仿宋" w:hAnsi="仿宋" w:eastAsia="仿宋"/>
                <w:sz w:val="21"/>
                <w:szCs w:val="21"/>
              </w:rPr>
            </w:pPr>
            <w:r>
              <w:rPr>
                <w:rFonts w:hint="eastAsia" w:ascii="仿宋" w:hAnsi="仿宋" w:eastAsia="仿宋"/>
                <w:sz w:val="21"/>
                <w:szCs w:val="21"/>
              </w:rPr>
              <w:t>房屋附属设施施工</w:t>
            </w:r>
          </w:p>
        </w:tc>
        <w:tc>
          <w:tcPr>
            <w:tcW w:w="1531" w:type="dxa"/>
            <w:noWrap w:val="0"/>
            <w:vAlign w:val="center"/>
          </w:tcPr>
          <w:p w14:paraId="103266C2">
            <w:pPr>
              <w:spacing w:line="500" w:lineRule="exact"/>
              <w:jc w:val="left"/>
              <w:rPr>
                <w:rFonts w:ascii="仿宋" w:hAnsi="仿宋" w:eastAsia="仿宋"/>
                <w:sz w:val="21"/>
                <w:szCs w:val="21"/>
              </w:rPr>
            </w:pPr>
            <w:r>
              <w:rPr>
                <w:rFonts w:ascii="仿宋" w:hAnsi="仿宋" w:eastAsia="仿宋"/>
                <w:sz w:val="21"/>
                <w:szCs w:val="21"/>
              </w:rPr>
              <w:t>B0115</w:t>
            </w:r>
          </w:p>
        </w:tc>
        <w:tc>
          <w:tcPr>
            <w:tcW w:w="709" w:type="dxa"/>
            <w:noWrap w:val="0"/>
            <w:vAlign w:val="center"/>
          </w:tcPr>
          <w:p w14:paraId="745C08F6">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717452DA">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286679DD">
            <w:pPr>
              <w:spacing w:line="500" w:lineRule="exact"/>
              <w:jc w:val="right"/>
              <w:rPr>
                <w:rFonts w:ascii="仿宋" w:hAnsi="仿宋" w:eastAsia="仿宋"/>
                <w:sz w:val="21"/>
                <w:szCs w:val="21"/>
              </w:rPr>
            </w:pPr>
            <w:r>
              <w:rPr>
                <w:rFonts w:ascii="仿宋" w:hAnsi="仿宋" w:eastAsia="仿宋"/>
                <w:sz w:val="21"/>
                <w:szCs w:val="21"/>
              </w:rPr>
              <w:t>211.00</w:t>
            </w:r>
          </w:p>
        </w:tc>
        <w:tc>
          <w:tcPr>
            <w:tcW w:w="1134" w:type="dxa"/>
            <w:noWrap w:val="0"/>
            <w:vAlign w:val="center"/>
          </w:tcPr>
          <w:p w14:paraId="5100F23E">
            <w:pPr>
              <w:spacing w:line="500" w:lineRule="exact"/>
              <w:jc w:val="right"/>
              <w:rPr>
                <w:rFonts w:ascii="仿宋" w:hAnsi="仿宋" w:eastAsia="仿宋"/>
                <w:sz w:val="21"/>
                <w:szCs w:val="21"/>
              </w:rPr>
            </w:pPr>
            <w:r>
              <w:rPr>
                <w:rFonts w:ascii="仿宋" w:hAnsi="仿宋" w:eastAsia="仿宋"/>
                <w:sz w:val="21"/>
                <w:szCs w:val="21"/>
              </w:rPr>
              <w:t>211.00</w:t>
            </w:r>
          </w:p>
        </w:tc>
        <w:tc>
          <w:tcPr>
            <w:tcW w:w="1134" w:type="dxa"/>
            <w:noWrap w:val="0"/>
            <w:vAlign w:val="center"/>
          </w:tcPr>
          <w:p w14:paraId="1AE4B797">
            <w:pPr>
              <w:spacing w:line="500" w:lineRule="exact"/>
              <w:jc w:val="right"/>
              <w:rPr>
                <w:rFonts w:ascii="仿宋" w:hAnsi="仿宋" w:eastAsia="仿宋"/>
                <w:sz w:val="21"/>
                <w:szCs w:val="21"/>
              </w:rPr>
            </w:pPr>
          </w:p>
        </w:tc>
        <w:tc>
          <w:tcPr>
            <w:tcW w:w="1134" w:type="dxa"/>
            <w:noWrap w:val="0"/>
            <w:vAlign w:val="center"/>
          </w:tcPr>
          <w:p w14:paraId="1780077B">
            <w:pPr>
              <w:spacing w:line="500" w:lineRule="exact"/>
              <w:jc w:val="right"/>
              <w:rPr>
                <w:rFonts w:ascii="仿宋" w:hAnsi="仿宋" w:eastAsia="仿宋"/>
                <w:sz w:val="21"/>
                <w:szCs w:val="21"/>
              </w:rPr>
            </w:pPr>
          </w:p>
        </w:tc>
        <w:tc>
          <w:tcPr>
            <w:tcW w:w="1134" w:type="dxa"/>
            <w:noWrap w:val="0"/>
            <w:vAlign w:val="center"/>
          </w:tcPr>
          <w:p w14:paraId="19B96785">
            <w:pPr>
              <w:spacing w:line="500" w:lineRule="exact"/>
              <w:jc w:val="right"/>
              <w:rPr>
                <w:rFonts w:ascii="仿宋" w:hAnsi="仿宋" w:eastAsia="仿宋"/>
                <w:sz w:val="21"/>
                <w:szCs w:val="21"/>
              </w:rPr>
            </w:pPr>
          </w:p>
        </w:tc>
        <w:tc>
          <w:tcPr>
            <w:tcW w:w="1134" w:type="dxa"/>
            <w:noWrap w:val="0"/>
            <w:vAlign w:val="center"/>
          </w:tcPr>
          <w:p w14:paraId="4801C8B7">
            <w:pPr>
              <w:spacing w:line="500" w:lineRule="exact"/>
              <w:jc w:val="right"/>
              <w:rPr>
                <w:rFonts w:ascii="仿宋" w:hAnsi="仿宋" w:eastAsia="仿宋"/>
                <w:sz w:val="21"/>
                <w:szCs w:val="21"/>
              </w:rPr>
            </w:pPr>
          </w:p>
        </w:tc>
        <w:tc>
          <w:tcPr>
            <w:tcW w:w="1134" w:type="dxa"/>
            <w:noWrap w:val="0"/>
            <w:vAlign w:val="center"/>
          </w:tcPr>
          <w:p w14:paraId="44E0546D">
            <w:pPr>
              <w:spacing w:line="500" w:lineRule="exact"/>
              <w:jc w:val="right"/>
              <w:rPr>
                <w:rFonts w:ascii="仿宋" w:hAnsi="仿宋" w:eastAsia="仿宋"/>
                <w:sz w:val="21"/>
                <w:szCs w:val="21"/>
              </w:rPr>
            </w:pPr>
            <w:r>
              <w:rPr>
                <w:rFonts w:ascii="仿宋" w:hAnsi="仿宋" w:eastAsia="仿宋"/>
                <w:sz w:val="21"/>
                <w:szCs w:val="21"/>
              </w:rPr>
              <w:t>211.00</w:t>
            </w:r>
          </w:p>
        </w:tc>
      </w:tr>
      <w:tr w14:paraId="61DAD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53F3CE68">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涞水县中医院设备购置、维修维护项目</w:t>
            </w:r>
          </w:p>
        </w:tc>
        <w:tc>
          <w:tcPr>
            <w:tcW w:w="1134" w:type="dxa"/>
            <w:noWrap w:val="0"/>
            <w:vAlign w:val="center"/>
          </w:tcPr>
          <w:p w14:paraId="66D2313E">
            <w:pPr>
              <w:spacing w:line="500" w:lineRule="exact"/>
              <w:jc w:val="right"/>
              <w:rPr>
                <w:rFonts w:ascii="仿宋" w:hAnsi="仿宋" w:eastAsia="仿宋"/>
                <w:sz w:val="21"/>
                <w:szCs w:val="21"/>
              </w:rPr>
            </w:pPr>
            <w:r>
              <w:rPr>
                <w:rFonts w:ascii="仿宋" w:hAnsi="仿宋" w:eastAsia="仿宋"/>
                <w:sz w:val="21"/>
                <w:szCs w:val="21"/>
              </w:rPr>
              <w:t>2551.94</w:t>
            </w:r>
          </w:p>
        </w:tc>
        <w:tc>
          <w:tcPr>
            <w:tcW w:w="1531" w:type="dxa"/>
            <w:noWrap w:val="0"/>
            <w:vAlign w:val="center"/>
          </w:tcPr>
          <w:p w14:paraId="6BB82D4A">
            <w:pPr>
              <w:spacing w:line="500" w:lineRule="exact"/>
              <w:jc w:val="left"/>
              <w:rPr>
                <w:rFonts w:hint="eastAsia" w:ascii="仿宋" w:hAnsi="仿宋" w:eastAsia="仿宋"/>
                <w:sz w:val="21"/>
                <w:szCs w:val="21"/>
              </w:rPr>
            </w:pPr>
            <w:r>
              <w:rPr>
                <w:rFonts w:hint="eastAsia" w:ascii="仿宋" w:hAnsi="仿宋" w:eastAsia="仿宋"/>
                <w:sz w:val="21"/>
                <w:szCs w:val="21"/>
              </w:rPr>
              <w:t>其他水工机械</w:t>
            </w:r>
          </w:p>
        </w:tc>
        <w:tc>
          <w:tcPr>
            <w:tcW w:w="1531" w:type="dxa"/>
            <w:noWrap w:val="0"/>
            <w:vAlign w:val="center"/>
          </w:tcPr>
          <w:p w14:paraId="69D00D67">
            <w:pPr>
              <w:spacing w:line="500" w:lineRule="exact"/>
              <w:jc w:val="left"/>
              <w:rPr>
                <w:rFonts w:ascii="仿宋" w:hAnsi="仿宋" w:eastAsia="仿宋"/>
                <w:sz w:val="21"/>
                <w:szCs w:val="21"/>
              </w:rPr>
            </w:pPr>
            <w:r>
              <w:rPr>
                <w:rFonts w:ascii="仿宋" w:hAnsi="仿宋" w:eastAsia="仿宋"/>
                <w:sz w:val="21"/>
                <w:szCs w:val="21"/>
              </w:rPr>
              <w:t>A032699</w:t>
            </w:r>
          </w:p>
        </w:tc>
        <w:tc>
          <w:tcPr>
            <w:tcW w:w="709" w:type="dxa"/>
            <w:noWrap w:val="0"/>
            <w:vAlign w:val="center"/>
          </w:tcPr>
          <w:p w14:paraId="5F54AD4A">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4C682AB7">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26FB6A0F">
            <w:pPr>
              <w:spacing w:line="500" w:lineRule="exact"/>
              <w:jc w:val="right"/>
              <w:rPr>
                <w:rFonts w:ascii="仿宋" w:hAnsi="仿宋" w:eastAsia="仿宋"/>
                <w:sz w:val="21"/>
                <w:szCs w:val="21"/>
              </w:rPr>
            </w:pPr>
            <w:r>
              <w:rPr>
                <w:rFonts w:ascii="仿宋" w:hAnsi="仿宋" w:eastAsia="仿宋"/>
                <w:sz w:val="21"/>
                <w:szCs w:val="21"/>
              </w:rPr>
              <w:t>40.00</w:t>
            </w:r>
          </w:p>
        </w:tc>
        <w:tc>
          <w:tcPr>
            <w:tcW w:w="1134" w:type="dxa"/>
            <w:noWrap w:val="0"/>
            <w:vAlign w:val="center"/>
          </w:tcPr>
          <w:p w14:paraId="5678D335">
            <w:pPr>
              <w:spacing w:line="500" w:lineRule="exact"/>
              <w:jc w:val="right"/>
              <w:rPr>
                <w:rFonts w:ascii="仿宋" w:hAnsi="仿宋" w:eastAsia="仿宋"/>
                <w:sz w:val="21"/>
                <w:szCs w:val="21"/>
              </w:rPr>
            </w:pPr>
            <w:r>
              <w:rPr>
                <w:rFonts w:ascii="仿宋" w:hAnsi="仿宋" w:eastAsia="仿宋"/>
                <w:sz w:val="21"/>
                <w:szCs w:val="21"/>
              </w:rPr>
              <w:t>40.00</w:t>
            </w:r>
          </w:p>
        </w:tc>
        <w:tc>
          <w:tcPr>
            <w:tcW w:w="1134" w:type="dxa"/>
            <w:noWrap w:val="0"/>
            <w:vAlign w:val="center"/>
          </w:tcPr>
          <w:p w14:paraId="0715678B">
            <w:pPr>
              <w:spacing w:line="500" w:lineRule="exact"/>
              <w:jc w:val="right"/>
              <w:rPr>
                <w:rFonts w:ascii="仿宋" w:hAnsi="仿宋" w:eastAsia="仿宋"/>
                <w:sz w:val="21"/>
                <w:szCs w:val="21"/>
              </w:rPr>
            </w:pPr>
          </w:p>
        </w:tc>
        <w:tc>
          <w:tcPr>
            <w:tcW w:w="1134" w:type="dxa"/>
            <w:noWrap w:val="0"/>
            <w:vAlign w:val="center"/>
          </w:tcPr>
          <w:p w14:paraId="3A7BAF73">
            <w:pPr>
              <w:spacing w:line="500" w:lineRule="exact"/>
              <w:jc w:val="right"/>
              <w:rPr>
                <w:rFonts w:ascii="仿宋" w:hAnsi="仿宋" w:eastAsia="仿宋"/>
                <w:sz w:val="21"/>
                <w:szCs w:val="21"/>
              </w:rPr>
            </w:pPr>
          </w:p>
        </w:tc>
        <w:tc>
          <w:tcPr>
            <w:tcW w:w="1134" w:type="dxa"/>
            <w:noWrap w:val="0"/>
            <w:vAlign w:val="center"/>
          </w:tcPr>
          <w:p w14:paraId="4ED81FBA">
            <w:pPr>
              <w:spacing w:line="500" w:lineRule="exact"/>
              <w:jc w:val="right"/>
              <w:rPr>
                <w:rFonts w:ascii="仿宋" w:hAnsi="仿宋" w:eastAsia="仿宋"/>
                <w:sz w:val="21"/>
                <w:szCs w:val="21"/>
              </w:rPr>
            </w:pPr>
          </w:p>
        </w:tc>
        <w:tc>
          <w:tcPr>
            <w:tcW w:w="1134" w:type="dxa"/>
            <w:noWrap w:val="0"/>
            <w:vAlign w:val="center"/>
          </w:tcPr>
          <w:p w14:paraId="2A0C6F2C">
            <w:pPr>
              <w:spacing w:line="500" w:lineRule="exact"/>
              <w:jc w:val="right"/>
              <w:rPr>
                <w:rFonts w:ascii="仿宋" w:hAnsi="仿宋" w:eastAsia="仿宋"/>
                <w:sz w:val="21"/>
                <w:szCs w:val="21"/>
              </w:rPr>
            </w:pPr>
          </w:p>
        </w:tc>
        <w:tc>
          <w:tcPr>
            <w:tcW w:w="1134" w:type="dxa"/>
            <w:noWrap w:val="0"/>
            <w:vAlign w:val="center"/>
          </w:tcPr>
          <w:p w14:paraId="5CB14635">
            <w:pPr>
              <w:spacing w:line="500" w:lineRule="exact"/>
              <w:jc w:val="right"/>
              <w:rPr>
                <w:rFonts w:ascii="仿宋" w:hAnsi="仿宋" w:eastAsia="仿宋"/>
                <w:sz w:val="21"/>
                <w:szCs w:val="21"/>
              </w:rPr>
            </w:pPr>
            <w:r>
              <w:rPr>
                <w:rFonts w:ascii="仿宋" w:hAnsi="仿宋" w:eastAsia="仿宋"/>
                <w:sz w:val="21"/>
                <w:szCs w:val="21"/>
              </w:rPr>
              <w:t>40.00</w:t>
            </w:r>
          </w:p>
        </w:tc>
      </w:tr>
      <w:tr w14:paraId="0685D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0D8C4ED9">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涞水县中医院设备购置、维修维护项目</w:t>
            </w:r>
          </w:p>
        </w:tc>
        <w:tc>
          <w:tcPr>
            <w:tcW w:w="1134" w:type="dxa"/>
            <w:noWrap w:val="0"/>
            <w:vAlign w:val="center"/>
          </w:tcPr>
          <w:p w14:paraId="19893964">
            <w:pPr>
              <w:spacing w:line="500" w:lineRule="exact"/>
              <w:jc w:val="right"/>
              <w:rPr>
                <w:rFonts w:ascii="仿宋" w:hAnsi="仿宋" w:eastAsia="仿宋"/>
                <w:sz w:val="21"/>
                <w:szCs w:val="21"/>
              </w:rPr>
            </w:pPr>
            <w:r>
              <w:rPr>
                <w:rFonts w:ascii="仿宋" w:hAnsi="仿宋" w:eastAsia="仿宋"/>
                <w:sz w:val="21"/>
                <w:szCs w:val="21"/>
              </w:rPr>
              <w:t>2551.94</w:t>
            </w:r>
          </w:p>
        </w:tc>
        <w:tc>
          <w:tcPr>
            <w:tcW w:w="1531" w:type="dxa"/>
            <w:noWrap w:val="0"/>
            <w:vAlign w:val="center"/>
          </w:tcPr>
          <w:p w14:paraId="2EAC53D1">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3F7F78AA">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7B972862">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2D629858">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2CB58D0B">
            <w:pPr>
              <w:spacing w:line="500" w:lineRule="exact"/>
              <w:jc w:val="right"/>
              <w:rPr>
                <w:rFonts w:ascii="仿宋" w:hAnsi="仿宋" w:eastAsia="仿宋"/>
                <w:sz w:val="21"/>
                <w:szCs w:val="21"/>
              </w:rPr>
            </w:pPr>
            <w:r>
              <w:rPr>
                <w:rFonts w:ascii="仿宋" w:hAnsi="仿宋" w:eastAsia="仿宋"/>
                <w:sz w:val="21"/>
                <w:szCs w:val="21"/>
              </w:rPr>
              <w:t>31.00</w:t>
            </w:r>
          </w:p>
        </w:tc>
        <w:tc>
          <w:tcPr>
            <w:tcW w:w="1134" w:type="dxa"/>
            <w:noWrap w:val="0"/>
            <w:vAlign w:val="center"/>
          </w:tcPr>
          <w:p w14:paraId="3E7EC5B2">
            <w:pPr>
              <w:spacing w:line="500" w:lineRule="exact"/>
              <w:jc w:val="right"/>
              <w:rPr>
                <w:rFonts w:ascii="仿宋" w:hAnsi="仿宋" w:eastAsia="仿宋"/>
                <w:sz w:val="21"/>
                <w:szCs w:val="21"/>
              </w:rPr>
            </w:pPr>
            <w:r>
              <w:rPr>
                <w:rFonts w:ascii="仿宋" w:hAnsi="仿宋" w:eastAsia="仿宋"/>
                <w:sz w:val="21"/>
                <w:szCs w:val="21"/>
              </w:rPr>
              <w:t>31.00</w:t>
            </w:r>
          </w:p>
        </w:tc>
        <w:tc>
          <w:tcPr>
            <w:tcW w:w="1134" w:type="dxa"/>
            <w:noWrap w:val="0"/>
            <w:vAlign w:val="center"/>
          </w:tcPr>
          <w:p w14:paraId="6E990706">
            <w:pPr>
              <w:spacing w:line="500" w:lineRule="exact"/>
              <w:jc w:val="right"/>
              <w:rPr>
                <w:rFonts w:ascii="仿宋" w:hAnsi="仿宋" w:eastAsia="仿宋"/>
                <w:sz w:val="21"/>
                <w:szCs w:val="21"/>
              </w:rPr>
            </w:pPr>
          </w:p>
        </w:tc>
        <w:tc>
          <w:tcPr>
            <w:tcW w:w="1134" w:type="dxa"/>
            <w:noWrap w:val="0"/>
            <w:vAlign w:val="center"/>
          </w:tcPr>
          <w:p w14:paraId="351603BA">
            <w:pPr>
              <w:spacing w:line="500" w:lineRule="exact"/>
              <w:jc w:val="right"/>
              <w:rPr>
                <w:rFonts w:ascii="仿宋" w:hAnsi="仿宋" w:eastAsia="仿宋"/>
                <w:sz w:val="21"/>
                <w:szCs w:val="21"/>
              </w:rPr>
            </w:pPr>
          </w:p>
        </w:tc>
        <w:tc>
          <w:tcPr>
            <w:tcW w:w="1134" w:type="dxa"/>
            <w:noWrap w:val="0"/>
            <w:vAlign w:val="center"/>
          </w:tcPr>
          <w:p w14:paraId="03609C41">
            <w:pPr>
              <w:spacing w:line="500" w:lineRule="exact"/>
              <w:jc w:val="right"/>
              <w:rPr>
                <w:rFonts w:ascii="仿宋" w:hAnsi="仿宋" w:eastAsia="仿宋"/>
                <w:sz w:val="21"/>
                <w:szCs w:val="21"/>
              </w:rPr>
            </w:pPr>
          </w:p>
        </w:tc>
        <w:tc>
          <w:tcPr>
            <w:tcW w:w="1134" w:type="dxa"/>
            <w:noWrap w:val="0"/>
            <w:vAlign w:val="center"/>
          </w:tcPr>
          <w:p w14:paraId="2EE2DCFC">
            <w:pPr>
              <w:spacing w:line="500" w:lineRule="exact"/>
              <w:jc w:val="right"/>
              <w:rPr>
                <w:rFonts w:ascii="仿宋" w:hAnsi="仿宋" w:eastAsia="仿宋"/>
                <w:sz w:val="21"/>
                <w:szCs w:val="21"/>
              </w:rPr>
            </w:pPr>
          </w:p>
        </w:tc>
        <w:tc>
          <w:tcPr>
            <w:tcW w:w="1134" w:type="dxa"/>
            <w:noWrap w:val="0"/>
            <w:vAlign w:val="center"/>
          </w:tcPr>
          <w:p w14:paraId="1810D5C1">
            <w:pPr>
              <w:spacing w:line="500" w:lineRule="exact"/>
              <w:jc w:val="right"/>
              <w:rPr>
                <w:rFonts w:ascii="仿宋" w:hAnsi="仿宋" w:eastAsia="仿宋"/>
                <w:sz w:val="21"/>
                <w:szCs w:val="21"/>
              </w:rPr>
            </w:pPr>
            <w:r>
              <w:rPr>
                <w:rFonts w:ascii="仿宋" w:hAnsi="仿宋" w:eastAsia="仿宋"/>
                <w:sz w:val="21"/>
                <w:szCs w:val="21"/>
              </w:rPr>
              <w:t>31.00</w:t>
            </w:r>
          </w:p>
        </w:tc>
      </w:tr>
      <w:tr w14:paraId="5046B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76B05285">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年涞水县中医院迁建项目</w:t>
            </w:r>
          </w:p>
        </w:tc>
        <w:tc>
          <w:tcPr>
            <w:tcW w:w="1134" w:type="dxa"/>
            <w:noWrap w:val="0"/>
            <w:vAlign w:val="center"/>
          </w:tcPr>
          <w:p w14:paraId="38D73851">
            <w:pPr>
              <w:spacing w:line="500" w:lineRule="exact"/>
              <w:jc w:val="right"/>
              <w:rPr>
                <w:rFonts w:ascii="仿宋" w:hAnsi="仿宋" w:eastAsia="仿宋"/>
                <w:sz w:val="21"/>
                <w:szCs w:val="21"/>
              </w:rPr>
            </w:pPr>
            <w:r>
              <w:rPr>
                <w:rFonts w:ascii="仿宋" w:hAnsi="仿宋" w:eastAsia="仿宋"/>
                <w:sz w:val="21"/>
                <w:szCs w:val="21"/>
              </w:rPr>
              <w:t>2067.00</w:t>
            </w:r>
          </w:p>
        </w:tc>
        <w:tc>
          <w:tcPr>
            <w:tcW w:w="1531" w:type="dxa"/>
            <w:noWrap w:val="0"/>
            <w:vAlign w:val="center"/>
          </w:tcPr>
          <w:p w14:paraId="03A46BF7">
            <w:pPr>
              <w:spacing w:line="500" w:lineRule="exact"/>
              <w:jc w:val="left"/>
              <w:rPr>
                <w:rFonts w:hint="eastAsia" w:ascii="仿宋" w:hAnsi="仿宋" w:eastAsia="仿宋"/>
                <w:sz w:val="21"/>
                <w:szCs w:val="21"/>
              </w:rPr>
            </w:pPr>
            <w:r>
              <w:rPr>
                <w:rFonts w:hint="eastAsia" w:ascii="仿宋" w:hAnsi="仿宋" w:eastAsia="仿宋"/>
                <w:sz w:val="21"/>
                <w:szCs w:val="21"/>
              </w:rPr>
              <w:t>房屋附属设施</w:t>
            </w:r>
          </w:p>
        </w:tc>
        <w:tc>
          <w:tcPr>
            <w:tcW w:w="1531" w:type="dxa"/>
            <w:noWrap w:val="0"/>
            <w:vAlign w:val="center"/>
          </w:tcPr>
          <w:p w14:paraId="26148A86">
            <w:pPr>
              <w:spacing w:line="500" w:lineRule="exact"/>
              <w:jc w:val="left"/>
              <w:rPr>
                <w:rFonts w:ascii="仿宋" w:hAnsi="仿宋" w:eastAsia="仿宋"/>
                <w:sz w:val="21"/>
                <w:szCs w:val="21"/>
              </w:rPr>
            </w:pPr>
            <w:r>
              <w:rPr>
                <w:rFonts w:ascii="仿宋" w:hAnsi="仿宋" w:eastAsia="仿宋"/>
                <w:sz w:val="21"/>
                <w:szCs w:val="21"/>
              </w:rPr>
              <w:t>A010215</w:t>
            </w:r>
          </w:p>
        </w:tc>
        <w:tc>
          <w:tcPr>
            <w:tcW w:w="709" w:type="dxa"/>
            <w:noWrap w:val="0"/>
            <w:vAlign w:val="center"/>
          </w:tcPr>
          <w:p w14:paraId="5B596803">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7EC4EAB4">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0685535D">
            <w:pPr>
              <w:spacing w:line="500" w:lineRule="exact"/>
              <w:jc w:val="right"/>
              <w:rPr>
                <w:rFonts w:ascii="仿宋" w:hAnsi="仿宋" w:eastAsia="仿宋"/>
                <w:sz w:val="21"/>
                <w:szCs w:val="21"/>
              </w:rPr>
            </w:pPr>
            <w:r>
              <w:rPr>
                <w:rFonts w:ascii="仿宋" w:hAnsi="仿宋" w:eastAsia="仿宋"/>
                <w:sz w:val="21"/>
                <w:szCs w:val="21"/>
              </w:rPr>
              <w:t>120.00</w:t>
            </w:r>
          </w:p>
        </w:tc>
        <w:tc>
          <w:tcPr>
            <w:tcW w:w="1134" w:type="dxa"/>
            <w:noWrap w:val="0"/>
            <w:vAlign w:val="center"/>
          </w:tcPr>
          <w:p w14:paraId="13C667DF">
            <w:pPr>
              <w:spacing w:line="500" w:lineRule="exact"/>
              <w:jc w:val="right"/>
              <w:rPr>
                <w:rFonts w:ascii="仿宋" w:hAnsi="仿宋" w:eastAsia="仿宋"/>
                <w:sz w:val="21"/>
                <w:szCs w:val="21"/>
              </w:rPr>
            </w:pPr>
            <w:r>
              <w:rPr>
                <w:rFonts w:ascii="仿宋" w:hAnsi="仿宋" w:eastAsia="仿宋"/>
                <w:sz w:val="21"/>
                <w:szCs w:val="21"/>
              </w:rPr>
              <w:t>120.00</w:t>
            </w:r>
          </w:p>
        </w:tc>
        <w:tc>
          <w:tcPr>
            <w:tcW w:w="1134" w:type="dxa"/>
            <w:noWrap w:val="0"/>
            <w:vAlign w:val="center"/>
          </w:tcPr>
          <w:p w14:paraId="6A8232EC">
            <w:pPr>
              <w:spacing w:line="500" w:lineRule="exact"/>
              <w:jc w:val="right"/>
              <w:rPr>
                <w:rFonts w:ascii="仿宋" w:hAnsi="仿宋" w:eastAsia="仿宋"/>
                <w:sz w:val="21"/>
                <w:szCs w:val="21"/>
              </w:rPr>
            </w:pPr>
          </w:p>
        </w:tc>
        <w:tc>
          <w:tcPr>
            <w:tcW w:w="1134" w:type="dxa"/>
            <w:noWrap w:val="0"/>
            <w:vAlign w:val="center"/>
          </w:tcPr>
          <w:p w14:paraId="79E0C049">
            <w:pPr>
              <w:spacing w:line="500" w:lineRule="exact"/>
              <w:jc w:val="right"/>
              <w:rPr>
                <w:rFonts w:ascii="仿宋" w:hAnsi="仿宋" w:eastAsia="仿宋"/>
                <w:sz w:val="21"/>
                <w:szCs w:val="21"/>
              </w:rPr>
            </w:pPr>
          </w:p>
        </w:tc>
        <w:tc>
          <w:tcPr>
            <w:tcW w:w="1134" w:type="dxa"/>
            <w:noWrap w:val="0"/>
            <w:vAlign w:val="center"/>
          </w:tcPr>
          <w:p w14:paraId="0748B936">
            <w:pPr>
              <w:spacing w:line="500" w:lineRule="exact"/>
              <w:jc w:val="right"/>
              <w:rPr>
                <w:rFonts w:ascii="仿宋" w:hAnsi="仿宋" w:eastAsia="仿宋"/>
                <w:sz w:val="21"/>
                <w:szCs w:val="21"/>
              </w:rPr>
            </w:pPr>
          </w:p>
        </w:tc>
        <w:tc>
          <w:tcPr>
            <w:tcW w:w="1134" w:type="dxa"/>
            <w:noWrap w:val="0"/>
            <w:vAlign w:val="center"/>
          </w:tcPr>
          <w:p w14:paraId="10318BBB">
            <w:pPr>
              <w:spacing w:line="500" w:lineRule="exact"/>
              <w:jc w:val="right"/>
              <w:rPr>
                <w:rFonts w:ascii="仿宋" w:hAnsi="仿宋" w:eastAsia="仿宋"/>
                <w:sz w:val="21"/>
                <w:szCs w:val="21"/>
              </w:rPr>
            </w:pPr>
          </w:p>
        </w:tc>
        <w:tc>
          <w:tcPr>
            <w:tcW w:w="1134" w:type="dxa"/>
            <w:noWrap w:val="0"/>
            <w:vAlign w:val="center"/>
          </w:tcPr>
          <w:p w14:paraId="5B5F9C05">
            <w:pPr>
              <w:spacing w:line="500" w:lineRule="exact"/>
              <w:jc w:val="right"/>
              <w:rPr>
                <w:rFonts w:ascii="仿宋" w:hAnsi="仿宋" w:eastAsia="仿宋"/>
                <w:sz w:val="21"/>
                <w:szCs w:val="21"/>
              </w:rPr>
            </w:pPr>
            <w:r>
              <w:rPr>
                <w:rFonts w:ascii="仿宋" w:hAnsi="仿宋" w:eastAsia="仿宋"/>
                <w:sz w:val="21"/>
                <w:szCs w:val="21"/>
              </w:rPr>
              <w:t>120.00</w:t>
            </w:r>
          </w:p>
        </w:tc>
      </w:tr>
      <w:tr w14:paraId="1E9D5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0172CA75">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年涞水县中医院迁建项目</w:t>
            </w:r>
          </w:p>
        </w:tc>
        <w:tc>
          <w:tcPr>
            <w:tcW w:w="1134" w:type="dxa"/>
            <w:noWrap w:val="0"/>
            <w:vAlign w:val="center"/>
          </w:tcPr>
          <w:p w14:paraId="072FC5F4">
            <w:pPr>
              <w:spacing w:line="500" w:lineRule="exact"/>
              <w:jc w:val="right"/>
              <w:rPr>
                <w:rFonts w:ascii="仿宋" w:hAnsi="仿宋" w:eastAsia="仿宋"/>
                <w:sz w:val="21"/>
                <w:szCs w:val="21"/>
              </w:rPr>
            </w:pPr>
            <w:r>
              <w:rPr>
                <w:rFonts w:ascii="仿宋" w:hAnsi="仿宋" w:eastAsia="仿宋"/>
                <w:sz w:val="21"/>
                <w:szCs w:val="21"/>
              </w:rPr>
              <w:t>2067.00</w:t>
            </w:r>
          </w:p>
        </w:tc>
        <w:tc>
          <w:tcPr>
            <w:tcW w:w="1531" w:type="dxa"/>
            <w:noWrap w:val="0"/>
            <w:vAlign w:val="center"/>
          </w:tcPr>
          <w:p w14:paraId="56E498EB">
            <w:pPr>
              <w:spacing w:line="500" w:lineRule="exact"/>
              <w:jc w:val="left"/>
              <w:rPr>
                <w:rFonts w:hint="eastAsia" w:ascii="仿宋" w:hAnsi="仿宋" w:eastAsia="仿宋"/>
                <w:sz w:val="21"/>
                <w:szCs w:val="21"/>
              </w:rPr>
            </w:pPr>
            <w:r>
              <w:rPr>
                <w:rFonts w:hint="eastAsia" w:ascii="仿宋" w:hAnsi="仿宋" w:eastAsia="仿宋"/>
                <w:sz w:val="21"/>
                <w:szCs w:val="21"/>
              </w:rPr>
              <w:t>污水处理工程施工</w:t>
            </w:r>
          </w:p>
        </w:tc>
        <w:tc>
          <w:tcPr>
            <w:tcW w:w="1531" w:type="dxa"/>
            <w:noWrap w:val="0"/>
            <w:vAlign w:val="center"/>
          </w:tcPr>
          <w:p w14:paraId="141C3C86">
            <w:pPr>
              <w:spacing w:line="500" w:lineRule="exact"/>
              <w:jc w:val="left"/>
              <w:rPr>
                <w:rFonts w:ascii="仿宋" w:hAnsi="仿宋" w:eastAsia="仿宋"/>
                <w:sz w:val="21"/>
                <w:szCs w:val="21"/>
              </w:rPr>
            </w:pPr>
            <w:r>
              <w:rPr>
                <w:rFonts w:ascii="仿宋" w:hAnsi="仿宋" w:eastAsia="仿宋"/>
                <w:sz w:val="21"/>
                <w:szCs w:val="21"/>
              </w:rPr>
              <w:t>B021601</w:t>
            </w:r>
          </w:p>
        </w:tc>
        <w:tc>
          <w:tcPr>
            <w:tcW w:w="709" w:type="dxa"/>
            <w:noWrap w:val="0"/>
            <w:vAlign w:val="center"/>
          </w:tcPr>
          <w:p w14:paraId="3872619A">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11FE393B">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32D9285A">
            <w:pPr>
              <w:spacing w:line="500" w:lineRule="exact"/>
              <w:jc w:val="right"/>
              <w:rPr>
                <w:rFonts w:ascii="仿宋" w:hAnsi="仿宋" w:eastAsia="仿宋"/>
                <w:sz w:val="21"/>
                <w:szCs w:val="21"/>
              </w:rPr>
            </w:pPr>
            <w:r>
              <w:rPr>
                <w:rFonts w:ascii="仿宋" w:hAnsi="仿宋" w:eastAsia="仿宋"/>
                <w:sz w:val="21"/>
                <w:szCs w:val="21"/>
              </w:rPr>
              <w:t>105.00</w:t>
            </w:r>
          </w:p>
        </w:tc>
        <w:tc>
          <w:tcPr>
            <w:tcW w:w="1134" w:type="dxa"/>
            <w:noWrap w:val="0"/>
            <w:vAlign w:val="center"/>
          </w:tcPr>
          <w:p w14:paraId="1831495B">
            <w:pPr>
              <w:spacing w:line="500" w:lineRule="exact"/>
              <w:jc w:val="right"/>
              <w:rPr>
                <w:rFonts w:ascii="仿宋" w:hAnsi="仿宋" w:eastAsia="仿宋"/>
                <w:sz w:val="21"/>
                <w:szCs w:val="21"/>
              </w:rPr>
            </w:pPr>
            <w:r>
              <w:rPr>
                <w:rFonts w:ascii="仿宋" w:hAnsi="仿宋" w:eastAsia="仿宋"/>
                <w:sz w:val="21"/>
                <w:szCs w:val="21"/>
              </w:rPr>
              <w:t>105.00</w:t>
            </w:r>
          </w:p>
        </w:tc>
        <w:tc>
          <w:tcPr>
            <w:tcW w:w="1134" w:type="dxa"/>
            <w:noWrap w:val="0"/>
            <w:vAlign w:val="center"/>
          </w:tcPr>
          <w:p w14:paraId="2B87B85C">
            <w:pPr>
              <w:spacing w:line="500" w:lineRule="exact"/>
              <w:jc w:val="right"/>
              <w:rPr>
                <w:rFonts w:ascii="仿宋" w:hAnsi="仿宋" w:eastAsia="仿宋"/>
                <w:sz w:val="21"/>
                <w:szCs w:val="21"/>
              </w:rPr>
            </w:pPr>
          </w:p>
        </w:tc>
        <w:tc>
          <w:tcPr>
            <w:tcW w:w="1134" w:type="dxa"/>
            <w:noWrap w:val="0"/>
            <w:vAlign w:val="center"/>
          </w:tcPr>
          <w:p w14:paraId="5A8E8EC8">
            <w:pPr>
              <w:spacing w:line="500" w:lineRule="exact"/>
              <w:jc w:val="right"/>
              <w:rPr>
                <w:rFonts w:ascii="仿宋" w:hAnsi="仿宋" w:eastAsia="仿宋"/>
                <w:sz w:val="21"/>
                <w:szCs w:val="21"/>
              </w:rPr>
            </w:pPr>
          </w:p>
        </w:tc>
        <w:tc>
          <w:tcPr>
            <w:tcW w:w="1134" w:type="dxa"/>
            <w:noWrap w:val="0"/>
            <w:vAlign w:val="center"/>
          </w:tcPr>
          <w:p w14:paraId="215659E1">
            <w:pPr>
              <w:spacing w:line="500" w:lineRule="exact"/>
              <w:jc w:val="right"/>
              <w:rPr>
                <w:rFonts w:ascii="仿宋" w:hAnsi="仿宋" w:eastAsia="仿宋"/>
                <w:sz w:val="21"/>
                <w:szCs w:val="21"/>
              </w:rPr>
            </w:pPr>
          </w:p>
        </w:tc>
        <w:tc>
          <w:tcPr>
            <w:tcW w:w="1134" w:type="dxa"/>
            <w:noWrap w:val="0"/>
            <w:vAlign w:val="center"/>
          </w:tcPr>
          <w:p w14:paraId="2F007B91">
            <w:pPr>
              <w:spacing w:line="500" w:lineRule="exact"/>
              <w:jc w:val="right"/>
              <w:rPr>
                <w:rFonts w:ascii="仿宋" w:hAnsi="仿宋" w:eastAsia="仿宋"/>
                <w:sz w:val="21"/>
                <w:szCs w:val="21"/>
              </w:rPr>
            </w:pPr>
          </w:p>
        </w:tc>
        <w:tc>
          <w:tcPr>
            <w:tcW w:w="1134" w:type="dxa"/>
            <w:noWrap w:val="0"/>
            <w:vAlign w:val="center"/>
          </w:tcPr>
          <w:p w14:paraId="3AD0B014">
            <w:pPr>
              <w:spacing w:line="500" w:lineRule="exact"/>
              <w:jc w:val="right"/>
              <w:rPr>
                <w:rFonts w:ascii="仿宋" w:hAnsi="仿宋" w:eastAsia="仿宋"/>
                <w:sz w:val="21"/>
                <w:szCs w:val="21"/>
              </w:rPr>
            </w:pPr>
            <w:r>
              <w:rPr>
                <w:rFonts w:ascii="仿宋" w:hAnsi="仿宋" w:eastAsia="仿宋"/>
                <w:sz w:val="21"/>
                <w:szCs w:val="21"/>
              </w:rPr>
              <w:t>105.00</w:t>
            </w:r>
          </w:p>
        </w:tc>
      </w:tr>
      <w:tr w14:paraId="3BD11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77F4C788">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涞水县中医院设备购置、维修维护项目</w:t>
            </w:r>
          </w:p>
        </w:tc>
        <w:tc>
          <w:tcPr>
            <w:tcW w:w="1134" w:type="dxa"/>
            <w:noWrap w:val="0"/>
            <w:vAlign w:val="center"/>
          </w:tcPr>
          <w:p w14:paraId="148CDC4B">
            <w:pPr>
              <w:spacing w:line="500" w:lineRule="exact"/>
              <w:jc w:val="right"/>
              <w:rPr>
                <w:rFonts w:ascii="仿宋" w:hAnsi="仿宋" w:eastAsia="仿宋"/>
                <w:sz w:val="21"/>
                <w:szCs w:val="21"/>
              </w:rPr>
            </w:pPr>
            <w:r>
              <w:rPr>
                <w:rFonts w:ascii="仿宋" w:hAnsi="仿宋" w:eastAsia="仿宋"/>
                <w:sz w:val="21"/>
                <w:szCs w:val="21"/>
              </w:rPr>
              <w:t>2551.94</w:t>
            </w:r>
          </w:p>
        </w:tc>
        <w:tc>
          <w:tcPr>
            <w:tcW w:w="1531" w:type="dxa"/>
            <w:noWrap w:val="0"/>
            <w:vAlign w:val="center"/>
          </w:tcPr>
          <w:p w14:paraId="0C3431FA">
            <w:pPr>
              <w:spacing w:line="500" w:lineRule="exact"/>
              <w:jc w:val="left"/>
              <w:rPr>
                <w:rFonts w:hint="eastAsia" w:ascii="仿宋" w:hAnsi="仿宋" w:eastAsia="仿宋"/>
                <w:sz w:val="21"/>
                <w:szCs w:val="21"/>
              </w:rPr>
            </w:pPr>
            <w:r>
              <w:rPr>
                <w:rFonts w:hint="eastAsia" w:ascii="仿宋" w:hAnsi="仿宋" w:eastAsia="仿宋"/>
                <w:sz w:val="21"/>
                <w:szCs w:val="21"/>
              </w:rPr>
              <w:t>其他计算机设备及软件</w:t>
            </w:r>
          </w:p>
        </w:tc>
        <w:tc>
          <w:tcPr>
            <w:tcW w:w="1531" w:type="dxa"/>
            <w:noWrap w:val="0"/>
            <w:vAlign w:val="center"/>
          </w:tcPr>
          <w:p w14:paraId="7B2F2EC8">
            <w:pPr>
              <w:spacing w:line="500" w:lineRule="exact"/>
              <w:jc w:val="left"/>
              <w:rPr>
                <w:rFonts w:ascii="仿宋" w:hAnsi="仿宋" w:eastAsia="仿宋"/>
                <w:sz w:val="21"/>
                <w:szCs w:val="21"/>
              </w:rPr>
            </w:pPr>
            <w:r>
              <w:rPr>
                <w:rFonts w:ascii="仿宋" w:hAnsi="仿宋" w:eastAsia="仿宋"/>
                <w:sz w:val="21"/>
                <w:szCs w:val="21"/>
              </w:rPr>
              <w:t>A020199</w:t>
            </w:r>
          </w:p>
        </w:tc>
        <w:tc>
          <w:tcPr>
            <w:tcW w:w="709" w:type="dxa"/>
            <w:noWrap w:val="0"/>
            <w:vAlign w:val="center"/>
          </w:tcPr>
          <w:p w14:paraId="13D0DD49">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1BE0BAD3">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0E475270">
            <w:pPr>
              <w:spacing w:line="500" w:lineRule="exact"/>
              <w:jc w:val="right"/>
              <w:rPr>
                <w:rFonts w:ascii="仿宋" w:hAnsi="仿宋" w:eastAsia="仿宋"/>
                <w:sz w:val="21"/>
                <w:szCs w:val="21"/>
              </w:rPr>
            </w:pPr>
            <w:r>
              <w:rPr>
                <w:rFonts w:ascii="仿宋" w:hAnsi="仿宋" w:eastAsia="仿宋"/>
                <w:sz w:val="21"/>
                <w:szCs w:val="21"/>
              </w:rPr>
              <w:t>120.00</w:t>
            </w:r>
          </w:p>
        </w:tc>
        <w:tc>
          <w:tcPr>
            <w:tcW w:w="1134" w:type="dxa"/>
            <w:noWrap w:val="0"/>
            <w:vAlign w:val="center"/>
          </w:tcPr>
          <w:p w14:paraId="58AC15E0">
            <w:pPr>
              <w:spacing w:line="500" w:lineRule="exact"/>
              <w:jc w:val="right"/>
              <w:rPr>
                <w:rFonts w:ascii="仿宋" w:hAnsi="仿宋" w:eastAsia="仿宋"/>
                <w:sz w:val="21"/>
                <w:szCs w:val="21"/>
              </w:rPr>
            </w:pPr>
            <w:r>
              <w:rPr>
                <w:rFonts w:ascii="仿宋" w:hAnsi="仿宋" w:eastAsia="仿宋"/>
                <w:sz w:val="21"/>
                <w:szCs w:val="21"/>
              </w:rPr>
              <w:t>120.00</w:t>
            </w:r>
          </w:p>
        </w:tc>
        <w:tc>
          <w:tcPr>
            <w:tcW w:w="1134" w:type="dxa"/>
            <w:noWrap w:val="0"/>
            <w:vAlign w:val="center"/>
          </w:tcPr>
          <w:p w14:paraId="71D2F669">
            <w:pPr>
              <w:spacing w:line="500" w:lineRule="exact"/>
              <w:jc w:val="right"/>
              <w:rPr>
                <w:rFonts w:ascii="仿宋" w:hAnsi="仿宋" w:eastAsia="仿宋"/>
                <w:sz w:val="21"/>
                <w:szCs w:val="21"/>
              </w:rPr>
            </w:pPr>
          </w:p>
        </w:tc>
        <w:tc>
          <w:tcPr>
            <w:tcW w:w="1134" w:type="dxa"/>
            <w:noWrap w:val="0"/>
            <w:vAlign w:val="center"/>
          </w:tcPr>
          <w:p w14:paraId="4250D9C8">
            <w:pPr>
              <w:spacing w:line="500" w:lineRule="exact"/>
              <w:jc w:val="right"/>
              <w:rPr>
                <w:rFonts w:ascii="仿宋" w:hAnsi="仿宋" w:eastAsia="仿宋"/>
                <w:sz w:val="21"/>
                <w:szCs w:val="21"/>
              </w:rPr>
            </w:pPr>
          </w:p>
        </w:tc>
        <w:tc>
          <w:tcPr>
            <w:tcW w:w="1134" w:type="dxa"/>
            <w:noWrap w:val="0"/>
            <w:vAlign w:val="center"/>
          </w:tcPr>
          <w:p w14:paraId="51E6CBBC">
            <w:pPr>
              <w:spacing w:line="500" w:lineRule="exact"/>
              <w:jc w:val="right"/>
              <w:rPr>
                <w:rFonts w:ascii="仿宋" w:hAnsi="仿宋" w:eastAsia="仿宋"/>
                <w:sz w:val="21"/>
                <w:szCs w:val="21"/>
              </w:rPr>
            </w:pPr>
          </w:p>
        </w:tc>
        <w:tc>
          <w:tcPr>
            <w:tcW w:w="1134" w:type="dxa"/>
            <w:noWrap w:val="0"/>
            <w:vAlign w:val="center"/>
          </w:tcPr>
          <w:p w14:paraId="57325B9B">
            <w:pPr>
              <w:spacing w:line="500" w:lineRule="exact"/>
              <w:jc w:val="right"/>
              <w:rPr>
                <w:rFonts w:ascii="仿宋" w:hAnsi="仿宋" w:eastAsia="仿宋"/>
                <w:sz w:val="21"/>
                <w:szCs w:val="21"/>
              </w:rPr>
            </w:pPr>
          </w:p>
        </w:tc>
        <w:tc>
          <w:tcPr>
            <w:tcW w:w="1134" w:type="dxa"/>
            <w:noWrap w:val="0"/>
            <w:vAlign w:val="center"/>
          </w:tcPr>
          <w:p w14:paraId="1755D34E">
            <w:pPr>
              <w:spacing w:line="500" w:lineRule="exact"/>
              <w:jc w:val="right"/>
              <w:rPr>
                <w:rFonts w:ascii="仿宋" w:hAnsi="仿宋" w:eastAsia="仿宋"/>
                <w:sz w:val="21"/>
                <w:szCs w:val="21"/>
              </w:rPr>
            </w:pPr>
            <w:r>
              <w:rPr>
                <w:rFonts w:ascii="仿宋" w:hAnsi="仿宋" w:eastAsia="仿宋"/>
                <w:sz w:val="21"/>
                <w:szCs w:val="21"/>
              </w:rPr>
              <w:t>120.00</w:t>
            </w:r>
          </w:p>
        </w:tc>
      </w:tr>
      <w:tr w14:paraId="18831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7DEFDDE">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年涞水县中医院迁建项目</w:t>
            </w:r>
          </w:p>
        </w:tc>
        <w:tc>
          <w:tcPr>
            <w:tcW w:w="1134" w:type="dxa"/>
            <w:noWrap w:val="0"/>
            <w:vAlign w:val="center"/>
          </w:tcPr>
          <w:p w14:paraId="040C34F2">
            <w:pPr>
              <w:spacing w:line="500" w:lineRule="exact"/>
              <w:jc w:val="right"/>
              <w:rPr>
                <w:rFonts w:ascii="仿宋" w:hAnsi="仿宋" w:eastAsia="仿宋"/>
                <w:sz w:val="21"/>
                <w:szCs w:val="21"/>
              </w:rPr>
            </w:pPr>
            <w:r>
              <w:rPr>
                <w:rFonts w:ascii="仿宋" w:hAnsi="仿宋" w:eastAsia="仿宋"/>
                <w:sz w:val="21"/>
                <w:szCs w:val="21"/>
              </w:rPr>
              <w:t>2067.00</w:t>
            </w:r>
          </w:p>
        </w:tc>
        <w:tc>
          <w:tcPr>
            <w:tcW w:w="1531" w:type="dxa"/>
            <w:noWrap w:val="0"/>
            <w:vAlign w:val="center"/>
          </w:tcPr>
          <w:p w14:paraId="6D44112E">
            <w:pPr>
              <w:spacing w:line="500" w:lineRule="exact"/>
              <w:jc w:val="left"/>
              <w:rPr>
                <w:rFonts w:hint="eastAsia" w:ascii="仿宋" w:hAnsi="仿宋" w:eastAsia="仿宋"/>
                <w:sz w:val="21"/>
                <w:szCs w:val="21"/>
              </w:rPr>
            </w:pPr>
            <w:r>
              <w:rPr>
                <w:rFonts w:hint="eastAsia" w:ascii="仿宋" w:hAnsi="仿宋" w:eastAsia="仿宋"/>
                <w:sz w:val="21"/>
                <w:szCs w:val="21"/>
              </w:rPr>
              <w:t>其他能源发电生产服务</w:t>
            </w:r>
          </w:p>
        </w:tc>
        <w:tc>
          <w:tcPr>
            <w:tcW w:w="1531" w:type="dxa"/>
            <w:noWrap w:val="0"/>
            <w:vAlign w:val="center"/>
          </w:tcPr>
          <w:p w14:paraId="54254E82">
            <w:pPr>
              <w:spacing w:line="500" w:lineRule="exact"/>
              <w:jc w:val="left"/>
              <w:rPr>
                <w:rFonts w:ascii="仿宋" w:hAnsi="仿宋" w:eastAsia="仿宋"/>
                <w:sz w:val="21"/>
                <w:szCs w:val="21"/>
              </w:rPr>
            </w:pPr>
            <w:r>
              <w:rPr>
                <w:rFonts w:ascii="仿宋" w:hAnsi="仿宋" w:eastAsia="仿宋"/>
                <w:sz w:val="21"/>
                <w:szCs w:val="21"/>
              </w:rPr>
              <w:t>C14010199</w:t>
            </w:r>
          </w:p>
        </w:tc>
        <w:tc>
          <w:tcPr>
            <w:tcW w:w="709" w:type="dxa"/>
            <w:noWrap w:val="0"/>
            <w:vAlign w:val="center"/>
          </w:tcPr>
          <w:p w14:paraId="48DEB8B6">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6284AB13">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71215B09">
            <w:pPr>
              <w:spacing w:line="500" w:lineRule="exact"/>
              <w:jc w:val="right"/>
              <w:rPr>
                <w:rFonts w:ascii="仿宋" w:hAnsi="仿宋" w:eastAsia="仿宋"/>
                <w:sz w:val="21"/>
                <w:szCs w:val="21"/>
              </w:rPr>
            </w:pPr>
            <w:r>
              <w:rPr>
                <w:rFonts w:ascii="仿宋" w:hAnsi="仿宋" w:eastAsia="仿宋"/>
                <w:sz w:val="21"/>
                <w:szCs w:val="21"/>
              </w:rPr>
              <w:t>145.10</w:t>
            </w:r>
          </w:p>
        </w:tc>
        <w:tc>
          <w:tcPr>
            <w:tcW w:w="1134" w:type="dxa"/>
            <w:noWrap w:val="0"/>
            <w:vAlign w:val="center"/>
          </w:tcPr>
          <w:p w14:paraId="15696518">
            <w:pPr>
              <w:spacing w:line="500" w:lineRule="exact"/>
              <w:jc w:val="right"/>
              <w:rPr>
                <w:rFonts w:ascii="仿宋" w:hAnsi="仿宋" w:eastAsia="仿宋"/>
                <w:sz w:val="21"/>
                <w:szCs w:val="21"/>
              </w:rPr>
            </w:pPr>
            <w:r>
              <w:rPr>
                <w:rFonts w:ascii="仿宋" w:hAnsi="仿宋" w:eastAsia="仿宋"/>
                <w:sz w:val="21"/>
                <w:szCs w:val="21"/>
              </w:rPr>
              <w:t>145.10</w:t>
            </w:r>
          </w:p>
        </w:tc>
        <w:tc>
          <w:tcPr>
            <w:tcW w:w="1134" w:type="dxa"/>
            <w:noWrap w:val="0"/>
            <w:vAlign w:val="center"/>
          </w:tcPr>
          <w:p w14:paraId="2488497A">
            <w:pPr>
              <w:spacing w:line="500" w:lineRule="exact"/>
              <w:jc w:val="right"/>
              <w:rPr>
                <w:rFonts w:ascii="仿宋" w:hAnsi="仿宋" w:eastAsia="仿宋"/>
                <w:sz w:val="21"/>
                <w:szCs w:val="21"/>
              </w:rPr>
            </w:pPr>
          </w:p>
        </w:tc>
        <w:tc>
          <w:tcPr>
            <w:tcW w:w="1134" w:type="dxa"/>
            <w:noWrap w:val="0"/>
            <w:vAlign w:val="center"/>
          </w:tcPr>
          <w:p w14:paraId="06A83551">
            <w:pPr>
              <w:spacing w:line="500" w:lineRule="exact"/>
              <w:jc w:val="right"/>
              <w:rPr>
                <w:rFonts w:ascii="仿宋" w:hAnsi="仿宋" w:eastAsia="仿宋"/>
                <w:sz w:val="21"/>
                <w:szCs w:val="21"/>
              </w:rPr>
            </w:pPr>
          </w:p>
        </w:tc>
        <w:tc>
          <w:tcPr>
            <w:tcW w:w="1134" w:type="dxa"/>
            <w:noWrap w:val="0"/>
            <w:vAlign w:val="center"/>
          </w:tcPr>
          <w:p w14:paraId="1BEBA06C">
            <w:pPr>
              <w:spacing w:line="500" w:lineRule="exact"/>
              <w:jc w:val="right"/>
              <w:rPr>
                <w:rFonts w:ascii="仿宋" w:hAnsi="仿宋" w:eastAsia="仿宋"/>
                <w:sz w:val="21"/>
                <w:szCs w:val="21"/>
              </w:rPr>
            </w:pPr>
          </w:p>
        </w:tc>
        <w:tc>
          <w:tcPr>
            <w:tcW w:w="1134" w:type="dxa"/>
            <w:noWrap w:val="0"/>
            <w:vAlign w:val="center"/>
          </w:tcPr>
          <w:p w14:paraId="4FF742BC">
            <w:pPr>
              <w:spacing w:line="500" w:lineRule="exact"/>
              <w:jc w:val="right"/>
              <w:rPr>
                <w:rFonts w:ascii="仿宋" w:hAnsi="仿宋" w:eastAsia="仿宋"/>
                <w:sz w:val="21"/>
                <w:szCs w:val="21"/>
              </w:rPr>
            </w:pPr>
          </w:p>
        </w:tc>
        <w:tc>
          <w:tcPr>
            <w:tcW w:w="1134" w:type="dxa"/>
            <w:noWrap w:val="0"/>
            <w:vAlign w:val="center"/>
          </w:tcPr>
          <w:p w14:paraId="660C3C87">
            <w:pPr>
              <w:spacing w:line="500" w:lineRule="exact"/>
              <w:jc w:val="right"/>
              <w:rPr>
                <w:rFonts w:ascii="仿宋" w:hAnsi="仿宋" w:eastAsia="仿宋"/>
                <w:sz w:val="21"/>
                <w:szCs w:val="21"/>
              </w:rPr>
            </w:pPr>
            <w:r>
              <w:rPr>
                <w:rFonts w:ascii="仿宋" w:hAnsi="仿宋" w:eastAsia="仿宋"/>
                <w:sz w:val="21"/>
                <w:szCs w:val="21"/>
              </w:rPr>
              <w:t>145.10</w:t>
            </w:r>
          </w:p>
        </w:tc>
      </w:tr>
      <w:tr w14:paraId="15F2D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717B036">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涞水县中医院设备购置、维修维护项目</w:t>
            </w:r>
          </w:p>
        </w:tc>
        <w:tc>
          <w:tcPr>
            <w:tcW w:w="1134" w:type="dxa"/>
            <w:noWrap w:val="0"/>
            <w:vAlign w:val="center"/>
          </w:tcPr>
          <w:p w14:paraId="6A7A288C">
            <w:pPr>
              <w:spacing w:line="500" w:lineRule="exact"/>
              <w:jc w:val="right"/>
              <w:rPr>
                <w:rFonts w:ascii="仿宋" w:hAnsi="仿宋" w:eastAsia="仿宋"/>
                <w:sz w:val="21"/>
                <w:szCs w:val="21"/>
              </w:rPr>
            </w:pPr>
            <w:r>
              <w:rPr>
                <w:rFonts w:ascii="仿宋" w:hAnsi="仿宋" w:eastAsia="仿宋"/>
                <w:sz w:val="21"/>
                <w:szCs w:val="21"/>
              </w:rPr>
              <w:t>2551.94</w:t>
            </w:r>
          </w:p>
        </w:tc>
        <w:tc>
          <w:tcPr>
            <w:tcW w:w="1531" w:type="dxa"/>
            <w:noWrap w:val="0"/>
            <w:vAlign w:val="center"/>
          </w:tcPr>
          <w:p w14:paraId="3DE2578A">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6B4D3188">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2E89B847">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4C26D0FA">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24620D3E">
            <w:pPr>
              <w:spacing w:line="500" w:lineRule="exact"/>
              <w:jc w:val="right"/>
              <w:rPr>
                <w:rFonts w:ascii="仿宋" w:hAnsi="仿宋" w:eastAsia="仿宋"/>
                <w:sz w:val="21"/>
                <w:szCs w:val="21"/>
              </w:rPr>
            </w:pPr>
            <w:r>
              <w:rPr>
                <w:rFonts w:ascii="仿宋" w:hAnsi="仿宋" w:eastAsia="仿宋"/>
                <w:sz w:val="21"/>
                <w:szCs w:val="21"/>
              </w:rPr>
              <w:t>300.00</w:t>
            </w:r>
          </w:p>
        </w:tc>
        <w:tc>
          <w:tcPr>
            <w:tcW w:w="1134" w:type="dxa"/>
            <w:noWrap w:val="0"/>
            <w:vAlign w:val="center"/>
          </w:tcPr>
          <w:p w14:paraId="42D01E46">
            <w:pPr>
              <w:spacing w:line="500" w:lineRule="exact"/>
              <w:jc w:val="right"/>
              <w:rPr>
                <w:rFonts w:ascii="仿宋" w:hAnsi="仿宋" w:eastAsia="仿宋"/>
                <w:sz w:val="21"/>
                <w:szCs w:val="21"/>
              </w:rPr>
            </w:pPr>
            <w:r>
              <w:rPr>
                <w:rFonts w:ascii="仿宋" w:hAnsi="仿宋" w:eastAsia="仿宋"/>
                <w:sz w:val="21"/>
                <w:szCs w:val="21"/>
              </w:rPr>
              <w:t>300.00</w:t>
            </w:r>
          </w:p>
        </w:tc>
        <w:tc>
          <w:tcPr>
            <w:tcW w:w="1134" w:type="dxa"/>
            <w:noWrap w:val="0"/>
            <w:vAlign w:val="center"/>
          </w:tcPr>
          <w:p w14:paraId="7F3982EE">
            <w:pPr>
              <w:spacing w:line="500" w:lineRule="exact"/>
              <w:jc w:val="right"/>
              <w:rPr>
                <w:rFonts w:ascii="仿宋" w:hAnsi="仿宋" w:eastAsia="仿宋"/>
                <w:sz w:val="21"/>
                <w:szCs w:val="21"/>
              </w:rPr>
            </w:pPr>
          </w:p>
        </w:tc>
        <w:tc>
          <w:tcPr>
            <w:tcW w:w="1134" w:type="dxa"/>
            <w:noWrap w:val="0"/>
            <w:vAlign w:val="center"/>
          </w:tcPr>
          <w:p w14:paraId="066E7EF7">
            <w:pPr>
              <w:spacing w:line="500" w:lineRule="exact"/>
              <w:jc w:val="right"/>
              <w:rPr>
                <w:rFonts w:ascii="仿宋" w:hAnsi="仿宋" w:eastAsia="仿宋"/>
                <w:sz w:val="21"/>
                <w:szCs w:val="21"/>
              </w:rPr>
            </w:pPr>
          </w:p>
        </w:tc>
        <w:tc>
          <w:tcPr>
            <w:tcW w:w="1134" w:type="dxa"/>
            <w:noWrap w:val="0"/>
            <w:vAlign w:val="center"/>
          </w:tcPr>
          <w:p w14:paraId="146E851C">
            <w:pPr>
              <w:spacing w:line="500" w:lineRule="exact"/>
              <w:jc w:val="right"/>
              <w:rPr>
                <w:rFonts w:ascii="仿宋" w:hAnsi="仿宋" w:eastAsia="仿宋"/>
                <w:sz w:val="21"/>
                <w:szCs w:val="21"/>
              </w:rPr>
            </w:pPr>
          </w:p>
        </w:tc>
        <w:tc>
          <w:tcPr>
            <w:tcW w:w="1134" w:type="dxa"/>
            <w:noWrap w:val="0"/>
            <w:vAlign w:val="center"/>
          </w:tcPr>
          <w:p w14:paraId="6C1A7BEC">
            <w:pPr>
              <w:spacing w:line="500" w:lineRule="exact"/>
              <w:jc w:val="right"/>
              <w:rPr>
                <w:rFonts w:ascii="仿宋" w:hAnsi="仿宋" w:eastAsia="仿宋"/>
                <w:sz w:val="21"/>
                <w:szCs w:val="21"/>
              </w:rPr>
            </w:pPr>
          </w:p>
        </w:tc>
        <w:tc>
          <w:tcPr>
            <w:tcW w:w="1134" w:type="dxa"/>
            <w:noWrap w:val="0"/>
            <w:vAlign w:val="center"/>
          </w:tcPr>
          <w:p w14:paraId="34D695CF">
            <w:pPr>
              <w:spacing w:line="500" w:lineRule="exact"/>
              <w:jc w:val="right"/>
              <w:rPr>
                <w:rFonts w:ascii="仿宋" w:hAnsi="仿宋" w:eastAsia="仿宋"/>
                <w:sz w:val="21"/>
                <w:szCs w:val="21"/>
              </w:rPr>
            </w:pPr>
            <w:r>
              <w:rPr>
                <w:rFonts w:ascii="仿宋" w:hAnsi="仿宋" w:eastAsia="仿宋"/>
                <w:sz w:val="21"/>
                <w:szCs w:val="21"/>
              </w:rPr>
              <w:t>300.00</w:t>
            </w:r>
          </w:p>
        </w:tc>
      </w:tr>
      <w:tr w14:paraId="146C4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B3FEB76">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年涞水县中医院迁建项目</w:t>
            </w:r>
          </w:p>
        </w:tc>
        <w:tc>
          <w:tcPr>
            <w:tcW w:w="1134" w:type="dxa"/>
            <w:noWrap w:val="0"/>
            <w:vAlign w:val="center"/>
          </w:tcPr>
          <w:p w14:paraId="402F61FF">
            <w:pPr>
              <w:spacing w:line="500" w:lineRule="exact"/>
              <w:jc w:val="right"/>
              <w:rPr>
                <w:rFonts w:ascii="仿宋" w:hAnsi="仿宋" w:eastAsia="仿宋"/>
                <w:sz w:val="21"/>
                <w:szCs w:val="21"/>
              </w:rPr>
            </w:pPr>
            <w:r>
              <w:rPr>
                <w:rFonts w:ascii="仿宋" w:hAnsi="仿宋" w:eastAsia="仿宋"/>
                <w:sz w:val="21"/>
                <w:szCs w:val="21"/>
              </w:rPr>
              <w:t>2067.00</w:t>
            </w:r>
          </w:p>
        </w:tc>
        <w:tc>
          <w:tcPr>
            <w:tcW w:w="1531" w:type="dxa"/>
            <w:noWrap w:val="0"/>
            <w:vAlign w:val="center"/>
          </w:tcPr>
          <w:p w14:paraId="69E8F4BE">
            <w:pPr>
              <w:spacing w:line="500" w:lineRule="exact"/>
              <w:jc w:val="left"/>
              <w:rPr>
                <w:rFonts w:hint="eastAsia" w:ascii="仿宋" w:hAnsi="仿宋" w:eastAsia="仿宋"/>
                <w:sz w:val="21"/>
                <w:szCs w:val="21"/>
              </w:rPr>
            </w:pPr>
            <w:r>
              <w:rPr>
                <w:rFonts w:hint="eastAsia" w:ascii="仿宋" w:hAnsi="仿宋" w:eastAsia="仿宋"/>
                <w:sz w:val="21"/>
                <w:szCs w:val="21"/>
              </w:rPr>
              <w:t>电梯安装</w:t>
            </w:r>
          </w:p>
        </w:tc>
        <w:tc>
          <w:tcPr>
            <w:tcW w:w="1531" w:type="dxa"/>
            <w:noWrap w:val="0"/>
            <w:vAlign w:val="center"/>
          </w:tcPr>
          <w:p w14:paraId="24D06964">
            <w:pPr>
              <w:spacing w:line="500" w:lineRule="exact"/>
              <w:jc w:val="left"/>
              <w:rPr>
                <w:rFonts w:ascii="仿宋" w:hAnsi="仿宋" w:eastAsia="仿宋"/>
                <w:sz w:val="21"/>
                <w:szCs w:val="21"/>
              </w:rPr>
            </w:pPr>
            <w:r>
              <w:rPr>
                <w:rFonts w:ascii="仿宋" w:hAnsi="仿宋" w:eastAsia="仿宋"/>
                <w:sz w:val="21"/>
                <w:szCs w:val="21"/>
              </w:rPr>
              <w:t>B060803</w:t>
            </w:r>
          </w:p>
        </w:tc>
        <w:tc>
          <w:tcPr>
            <w:tcW w:w="709" w:type="dxa"/>
            <w:noWrap w:val="0"/>
            <w:vAlign w:val="center"/>
          </w:tcPr>
          <w:p w14:paraId="7162C272">
            <w:pPr>
              <w:spacing w:line="500" w:lineRule="exact"/>
              <w:jc w:val="center"/>
              <w:rPr>
                <w:rFonts w:hint="eastAsia" w:ascii="仿宋" w:hAnsi="仿宋" w:eastAsia="仿宋"/>
                <w:sz w:val="21"/>
                <w:szCs w:val="21"/>
              </w:rPr>
            </w:pPr>
            <w:r>
              <w:rPr>
                <w:rFonts w:hint="eastAsia" w:ascii="仿宋" w:hAnsi="仿宋" w:eastAsia="仿宋"/>
                <w:sz w:val="21"/>
                <w:szCs w:val="21"/>
              </w:rPr>
              <w:t>个</w:t>
            </w:r>
          </w:p>
        </w:tc>
        <w:tc>
          <w:tcPr>
            <w:tcW w:w="907" w:type="dxa"/>
            <w:noWrap w:val="0"/>
            <w:vAlign w:val="center"/>
          </w:tcPr>
          <w:p w14:paraId="101F1EE8">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369DDF99">
            <w:pPr>
              <w:spacing w:line="500" w:lineRule="exact"/>
              <w:jc w:val="right"/>
              <w:rPr>
                <w:rFonts w:ascii="仿宋" w:hAnsi="仿宋" w:eastAsia="仿宋"/>
                <w:sz w:val="21"/>
                <w:szCs w:val="21"/>
              </w:rPr>
            </w:pPr>
            <w:r>
              <w:rPr>
                <w:rFonts w:ascii="仿宋" w:hAnsi="仿宋" w:eastAsia="仿宋"/>
                <w:sz w:val="21"/>
                <w:szCs w:val="21"/>
              </w:rPr>
              <w:t>136.50</w:t>
            </w:r>
          </w:p>
        </w:tc>
        <w:tc>
          <w:tcPr>
            <w:tcW w:w="1134" w:type="dxa"/>
            <w:noWrap w:val="0"/>
            <w:vAlign w:val="center"/>
          </w:tcPr>
          <w:p w14:paraId="560A8ED6">
            <w:pPr>
              <w:spacing w:line="500" w:lineRule="exact"/>
              <w:jc w:val="right"/>
              <w:rPr>
                <w:rFonts w:ascii="仿宋" w:hAnsi="仿宋" w:eastAsia="仿宋"/>
                <w:sz w:val="21"/>
                <w:szCs w:val="21"/>
              </w:rPr>
            </w:pPr>
            <w:r>
              <w:rPr>
                <w:rFonts w:ascii="仿宋" w:hAnsi="仿宋" w:eastAsia="仿宋"/>
                <w:sz w:val="21"/>
                <w:szCs w:val="21"/>
              </w:rPr>
              <w:t>136.50</w:t>
            </w:r>
          </w:p>
        </w:tc>
        <w:tc>
          <w:tcPr>
            <w:tcW w:w="1134" w:type="dxa"/>
            <w:noWrap w:val="0"/>
            <w:vAlign w:val="center"/>
          </w:tcPr>
          <w:p w14:paraId="12617205">
            <w:pPr>
              <w:spacing w:line="500" w:lineRule="exact"/>
              <w:jc w:val="right"/>
              <w:rPr>
                <w:rFonts w:ascii="仿宋" w:hAnsi="仿宋" w:eastAsia="仿宋"/>
                <w:sz w:val="21"/>
                <w:szCs w:val="21"/>
              </w:rPr>
            </w:pPr>
          </w:p>
        </w:tc>
        <w:tc>
          <w:tcPr>
            <w:tcW w:w="1134" w:type="dxa"/>
            <w:noWrap w:val="0"/>
            <w:vAlign w:val="center"/>
          </w:tcPr>
          <w:p w14:paraId="4E1B2741">
            <w:pPr>
              <w:spacing w:line="500" w:lineRule="exact"/>
              <w:jc w:val="right"/>
              <w:rPr>
                <w:rFonts w:ascii="仿宋" w:hAnsi="仿宋" w:eastAsia="仿宋"/>
                <w:sz w:val="21"/>
                <w:szCs w:val="21"/>
              </w:rPr>
            </w:pPr>
          </w:p>
        </w:tc>
        <w:tc>
          <w:tcPr>
            <w:tcW w:w="1134" w:type="dxa"/>
            <w:noWrap w:val="0"/>
            <w:vAlign w:val="center"/>
          </w:tcPr>
          <w:p w14:paraId="331D3380">
            <w:pPr>
              <w:spacing w:line="500" w:lineRule="exact"/>
              <w:jc w:val="right"/>
              <w:rPr>
                <w:rFonts w:ascii="仿宋" w:hAnsi="仿宋" w:eastAsia="仿宋"/>
                <w:sz w:val="21"/>
                <w:szCs w:val="21"/>
              </w:rPr>
            </w:pPr>
          </w:p>
        </w:tc>
        <w:tc>
          <w:tcPr>
            <w:tcW w:w="1134" w:type="dxa"/>
            <w:noWrap w:val="0"/>
            <w:vAlign w:val="center"/>
          </w:tcPr>
          <w:p w14:paraId="76B37FD5">
            <w:pPr>
              <w:spacing w:line="500" w:lineRule="exact"/>
              <w:jc w:val="right"/>
              <w:rPr>
                <w:rFonts w:ascii="仿宋" w:hAnsi="仿宋" w:eastAsia="仿宋"/>
                <w:sz w:val="21"/>
                <w:szCs w:val="21"/>
              </w:rPr>
            </w:pPr>
          </w:p>
        </w:tc>
        <w:tc>
          <w:tcPr>
            <w:tcW w:w="1134" w:type="dxa"/>
            <w:noWrap w:val="0"/>
            <w:vAlign w:val="center"/>
          </w:tcPr>
          <w:p w14:paraId="1011868D">
            <w:pPr>
              <w:spacing w:line="500" w:lineRule="exact"/>
              <w:jc w:val="right"/>
              <w:rPr>
                <w:rFonts w:ascii="仿宋" w:hAnsi="仿宋" w:eastAsia="仿宋"/>
                <w:sz w:val="21"/>
                <w:szCs w:val="21"/>
              </w:rPr>
            </w:pPr>
            <w:r>
              <w:rPr>
                <w:rFonts w:ascii="仿宋" w:hAnsi="仿宋" w:eastAsia="仿宋"/>
                <w:sz w:val="21"/>
                <w:szCs w:val="21"/>
              </w:rPr>
              <w:t>136.50</w:t>
            </w:r>
          </w:p>
        </w:tc>
      </w:tr>
      <w:tr w14:paraId="3BDD4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3627D6E">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涞水县中医院设备购置、维修维护项目</w:t>
            </w:r>
          </w:p>
        </w:tc>
        <w:tc>
          <w:tcPr>
            <w:tcW w:w="1134" w:type="dxa"/>
            <w:noWrap w:val="0"/>
            <w:vAlign w:val="center"/>
          </w:tcPr>
          <w:p w14:paraId="5EF7A072">
            <w:pPr>
              <w:spacing w:line="500" w:lineRule="exact"/>
              <w:jc w:val="right"/>
              <w:rPr>
                <w:rFonts w:ascii="仿宋" w:hAnsi="仿宋" w:eastAsia="仿宋"/>
                <w:sz w:val="21"/>
                <w:szCs w:val="21"/>
              </w:rPr>
            </w:pPr>
            <w:r>
              <w:rPr>
                <w:rFonts w:ascii="仿宋" w:hAnsi="仿宋" w:eastAsia="仿宋"/>
                <w:sz w:val="21"/>
                <w:szCs w:val="21"/>
              </w:rPr>
              <w:t>2551.94</w:t>
            </w:r>
          </w:p>
        </w:tc>
        <w:tc>
          <w:tcPr>
            <w:tcW w:w="1531" w:type="dxa"/>
            <w:noWrap w:val="0"/>
            <w:vAlign w:val="center"/>
          </w:tcPr>
          <w:p w14:paraId="4906EA9E">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48F8D32F">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06108B77">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751A657E">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7BC41FE2">
            <w:pPr>
              <w:spacing w:line="500" w:lineRule="exact"/>
              <w:jc w:val="right"/>
              <w:rPr>
                <w:rFonts w:ascii="仿宋" w:hAnsi="仿宋" w:eastAsia="仿宋"/>
                <w:sz w:val="21"/>
                <w:szCs w:val="21"/>
              </w:rPr>
            </w:pPr>
            <w:r>
              <w:rPr>
                <w:rFonts w:ascii="仿宋" w:hAnsi="仿宋" w:eastAsia="仿宋"/>
                <w:sz w:val="21"/>
                <w:szCs w:val="21"/>
              </w:rPr>
              <w:t>980.00</w:t>
            </w:r>
          </w:p>
        </w:tc>
        <w:tc>
          <w:tcPr>
            <w:tcW w:w="1134" w:type="dxa"/>
            <w:noWrap w:val="0"/>
            <w:vAlign w:val="center"/>
          </w:tcPr>
          <w:p w14:paraId="4D937C3D">
            <w:pPr>
              <w:spacing w:line="500" w:lineRule="exact"/>
              <w:jc w:val="right"/>
              <w:rPr>
                <w:rFonts w:ascii="仿宋" w:hAnsi="仿宋" w:eastAsia="仿宋"/>
                <w:sz w:val="21"/>
                <w:szCs w:val="21"/>
              </w:rPr>
            </w:pPr>
            <w:r>
              <w:rPr>
                <w:rFonts w:ascii="仿宋" w:hAnsi="仿宋" w:eastAsia="仿宋"/>
                <w:sz w:val="21"/>
                <w:szCs w:val="21"/>
              </w:rPr>
              <w:t>980.00</w:t>
            </w:r>
          </w:p>
        </w:tc>
        <w:tc>
          <w:tcPr>
            <w:tcW w:w="1134" w:type="dxa"/>
            <w:noWrap w:val="0"/>
            <w:vAlign w:val="center"/>
          </w:tcPr>
          <w:p w14:paraId="230A7BCA">
            <w:pPr>
              <w:spacing w:line="500" w:lineRule="exact"/>
              <w:jc w:val="right"/>
              <w:rPr>
                <w:rFonts w:ascii="仿宋" w:hAnsi="仿宋" w:eastAsia="仿宋"/>
                <w:sz w:val="21"/>
                <w:szCs w:val="21"/>
              </w:rPr>
            </w:pPr>
          </w:p>
        </w:tc>
        <w:tc>
          <w:tcPr>
            <w:tcW w:w="1134" w:type="dxa"/>
            <w:noWrap w:val="0"/>
            <w:vAlign w:val="center"/>
          </w:tcPr>
          <w:p w14:paraId="4DCEBD1E">
            <w:pPr>
              <w:spacing w:line="500" w:lineRule="exact"/>
              <w:jc w:val="right"/>
              <w:rPr>
                <w:rFonts w:ascii="仿宋" w:hAnsi="仿宋" w:eastAsia="仿宋"/>
                <w:sz w:val="21"/>
                <w:szCs w:val="21"/>
              </w:rPr>
            </w:pPr>
          </w:p>
        </w:tc>
        <w:tc>
          <w:tcPr>
            <w:tcW w:w="1134" w:type="dxa"/>
            <w:noWrap w:val="0"/>
            <w:vAlign w:val="center"/>
          </w:tcPr>
          <w:p w14:paraId="33D8728E">
            <w:pPr>
              <w:spacing w:line="500" w:lineRule="exact"/>
              <w:jc w:val="right"/>
              <w:rPr>
                <w:rFonts w:ascii="仿宋" w:hAnsi="仿宋" w:eastAsia="仿宋"/>
                <w:sz w:val="21"/>
                <w:szCs w:val="21"/>
              </w:rPr>
            </w:pPr>
          </w:p>
        </w:tc>
        <w:tc>
          <w:tcPr>
            <w:tcW w:w="1134" w:type="dxa"/>
            <w:noWrap w:val="0"/>
            <w:vAlign w:val="center"/>
          </w:tcPr>
          <w:p w14:paraId="09366844">
            <w:pPr>
              <w:spacing w:line="500" w:lineRule="exact"/>
              <w:jc w:val="right"/>
              <w:rPr>
                <w:rFonts w:ascii="仿宋" w:hAnsi="仿宋" w:eastAsia="仿宋"/>
                <w:sz w:val="21"/>
                <w:szCs w:val="21"/>
              </w:rPr>
            </w:pPr>
          </w:p>
        </w:tc>
        <w:tc>
          <w:tcPr>
            <w:tcW w:w="1134" w:type="dxa"/>
            <w:noWrap w:val="0"/>
            <w:vAlign w:val="center"/>
          </w:tcPr>
          <w:p w14:paraId="4043F890">
            <w:pPr>
              <w:spacing w:line="500" w:lineRule="exact"/>
              <w:jc w:val="right"/>
              <w:rPr>
                <w:rFonts w:ascii="仿宋" w:hAnsi="仿宋" w:eastAsia="仿宋"/>
                <w:sz w:val="21"/>
                <w:szCs w:val="21"/>
              </w:rPr>
            </w:pPr>
            <w:r>
              <w:rPr>
                <w:rFonts w:ascii="仿宋" w:hAnsi="仿宋" w:eastAsia="仿宋"/>
                <w:sz w:val="21"/>
                <w:szCs w:val="21"/>
              </w:rPr>
              <w:t>980.00</w:t>
            </w:r>
          </w:p>
        </w:tc>
      </w:tr>
      <w:tr w14:paraId="41AD2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635632C8">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涞水县中医院设备购置、维修维护项目</w:t>
            </w:r>
          </w:p>
        </w:tc>
        <w:tc>
          <w:tcPr>
            <w:tcW w:w="1134" w:type="dxa"/>
            <w:noWrap w:val="0"/>
            <w:vAlign w:val="center"/>
          </w:tcPr>
          <w:p w14:paraId="6D3DB1FF">
            <w:pPr>
              <w:spacing w:line="500" w:lineRule="exact"/>
              <w:jc w:val="right"/>
              <w:rPr>
                <w:rFonts w:ascii="仿宋" w:hAnsi="仿宋" w:eastAsia="仿宋"/>
                <w:sz w:val="21"/>
                <w:szCs w:val="21"/>
              </w:rPr>
            </w:pPr>
            <w:r>
              <w:rPr>
                <w:rFonts w:ascii="仿宋" w:hAnsi="仿宋" w:eastAsia="仿宋"/>
                <w:sz w:val="21"/>
                <w:szCs w:val="21"/>
              </w:rPr>
              <w:t>2551.94</w:t>
            </w:r>
          </w:p>
        </w:tc>
        <w:tc>
          <w:tcPr>
            <w:tcW w:w="1531" w:type="dxa"/>
            <w:noWrap w:val="0"/>
            <w:vAlign w:val="center"/>
          </w:tcPr>
          <w:p w14:paraId="40EE82BA">
            <w:pPr>
              <w:spacing w:line="500" w:lineRule="exact"/>
              <w:jc w:val="left"/>
              <w:rPr>
                <w:rFonts w:hint="eastAsia" w:ascii="仿宋" w:hAnsi="仿宋" w:eastAsia="仿宋"/>
                <w:sz w:val="21"/>
                <w:szCs w:val="21"/>
              </w:rPr>
            </w:pPr>
            <w:r>
              <w:rPr>
                <w:rFonts w:hint="eastAsia" w:ascii="仿宋" w:hAnsi="仿宋" w:eastAsia="仿宋"/>
                <w:sz w:val="21"/>
                <w:szCs w:val="21"/>
              </w:rPr>
              <w:t>其他分析仪器</w:t>
            </w:r>
          </w:p>
        </w:tc>
        <w:tc>
          <w:tcPr>
            <w:tcW w:w="1531" w:type="dxa"/>
            <w:noWrap w:val="0"/>
            <w:vAlign w:val="center"/>
          </w:tcPr>
          <w:p w14:paraId="65C705FB">
            <w:pPr>
              <w:spacing w:line="500" w:lineRule="exact"/>
              <w:jc w:val="left"/>
              <w:rPr>
                <w:rFonts w:ascii="仿宋" w:hAnsi="仿宋" w:eastAsia="仿宋"/>
                <w:sz w:val="21"/>
                <w:szCs w:val="21"/>
              </w:rPr>
            </w:pPr>
            <w:r>
              <w:rPr>
                <w:rFonts w:ascii="仿宋" w:hAnsi="仿宋" w:eastAsia="仿宋"/>
                <w:sz w:val="21"/>
                <w:szCs w:val="21"/>
              </w:rPr>
              <w:t>A02100499</w:t>
            </w:r>
          </w:p>
        </w:tc>
        <w:tc>
          <w:tcPr>
            <w:tcW w:w="709" w:type="dxa"/>
            <w:noWrap w:val="0"/>
            <w:vAlign w:val="center"/>
          </w:tcPr>
          <w:p w14:paraId="1248DFF8">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39C8BFC7">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49E68693">
            <w:pPr>
              <w:spacing w:line="500" w:lineRule="exact"/>
              <w:jc w:val="right"/>
              <w:rPr>
                <w:rFonts w:ascii="仿宋" w:hAnsi="仿宋" w:eastAsia="仿宋"/>
                <w:sz w:val="21"/>
                <w:szCs w:val="21"/>
              </w:rPr>
            </w:pPr>
            <w:r>
              <w:rPr>
                <w:rFonts w:ascii="仿宋" w:hAnsi="仿宋" w:eastAsia="仿宋"/>
                <w:sz w:val="21"/>
                <w:szCs w:val="21"/>
              </w:rPr>
              <w:t>80.00</w:t>
            </w:r>
          </w:p>
        </w:tc>
        <w:tc>
          <w:tcPr>
            <w:tcW w:w="1134" w:type="dxa"/>
            <w:noWrap w:val="0"/>
            <w:vAlign w:val="center"/>
          </w:tcPr>
          <w:p w14:paraId="6A573E01">
            <w:pPr>
              <w:spacing w:line="500" w:lineRule="exact"/>
              <w:jc w:val="right"/>
              <w:rPr>
                <w:rFonts w:ascii="仿宋" w:hAnsi="仿宋" w:eastAsia="仿宋"/>
                <w:sz w:val="21"/>
                <w:szCs w:val="21"/>
              </w:rPr>
            </w:pPr>
            <w:r>
              <w:rPr>
                <w:rFonts w:ascii="仿宋" w:hAnsi="仿宋" w:eastAsia="仿宋"/>
                <w:sz w:val="21"/>
                <w:szCs w:val="21"/>
              </w:rPr>
              <w:t>80.00</w:t>
            </w:r>
          </w:p>
        </w:tc>
        <w:tc>
          <w:tcPr>
            <w:tcW w:w="1134" w:type="dxa"/>
            <w:noWrap w:val="0"/>
            <w:vAlign w:val="center"/>
          </w:tcPr>
          <w:p w14:paraId="4A74909C">
            <w:pPr>
              <w:spacing w:line="500" w:lineRule="exact"/>
              <w:jc w:val="right"/>
              <w:rPr>
                <w:rFonts w:ascii="仿宋" w:hAnsi="仿宋" w:eastAsia="仿宋"/>
                <w:sz w:val="21"/>
                <w:szCs w:val="21"/>
              </w:rPr>
            </w:pPr>
          </w:p>
        </w:tc>
        <w:tc>
          <w:tcPr>
            <w:tcW w:w="1134" w:type="dxa"/>
            <w:noWrap w:val="0"/>
            <w:vAlign w:val="center"/>
          </w:tcPr>
          <w:p w14:paraId="219815C0">
            <w:pPr>
              <w:spacing w:line="500" w:lineRule="exact"/>
              <w:jc w:val="right"/>
              <w:rPr>
                <w:rFonts w:ascii="仿宋" w:hAnsi="仿宋" w:eastAsia="仿宋"/>
                <w:sz w:val="21"/>
                <w:szCs w:val="21"/>
              </w:rPr>
            </w:pPr>
          </w:p>
        </w:tc>
        <w:tc>
          <w:tcPr>
            <w:tcW w:w="1134" w:type="dxa"/>
            <w:noWrap w:val="0"/>
            <w:vAlign w:val="center"/>
          </w:tcPr>
          <w:p w14:paraId="234EA24D">
            <w:pPr>
              <w:spacing w:line="500" w:lineRule="exact"/>
              <w:jc w:val="right"/>
              <w:rPr>
                <w:rFonts w:ascii="仿宋" w:hAnsi="仿宋" w:eastAsia="仿宋"/>
                <w:sz w:val="21"/>
                <w:szCs w:val="21"/>
              </w:rPr>
            </w:pPr>
          </w:p>
        </w:tc>
        <w:tc>
          <w:tcPr>
            <w:tcW w:w="1134" w:type="dxa"/>
            <w:noWrap w:val="0"/>
            <w:vAlign w:val="center"/>
          </w:tcPr>
          <w:p w14:paraId="1C38BD3F">
            <w:pPr>
              <w:spacing w:line="500" w:lineRule="exact"/>
              <w:jc w:val="right"/>
              <w:rPr>
                <w:rFonts w:ascii="仿宋" w:hAnsi="仿宋" w:eastAsia="仿宋"/>
                <w:sz w:val="21"/>
                <w:szCs w:val="21"/>
              </w:rPr>
            </w:pPr>
          </w:p>
        </w:tc>
        <w:tc>
          <w:tcPr>
            <w:tcW w:w="1134" w:type="dxa"/>
            <w:noWrap w:val="0"/>
            <w:vAlign w:val="center"/>
          </w:tcPr>
          <w:p w14:paraId="7685719E">
            <w:pPr>
              <w:spacing w:line="500" w:lineRule="exact"/>
              <w:jc w:val="right"/>
              <w:rPr>
                <w:rFonts w:ascii="仿宋" w:hAnsi="仿宋" w:eastAsia="仿宋"/>
                <w:sz w:val="21"/>
                <w:szCs w:val="21"/>
              </w:rPr>
            </w:pPr>
            <w:r>
              <w:rPr>
                <w:rFonts w:ascii="仿宋" w:hAnsi="仿宋" w:eastAsia="仿宋"/>
                <w:sz w:val="21"/>
                <w:szCs w:val="21"/>
              </w:rPr>
              <w:t>80.00</w:t>
            </w:r>
          </w:p>
        </w:tc>
      </w:tr>
      <w:tr w14:paraId="75C46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0FEA65AA">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涞水县中医院设备购置、维修维护项目</w:t>
            </w:r>
          </w:p>
        </w:tc>
        <w:tc>
          <w:tcPr>
            <w:tcW w:w="1134" w:type="dxa"/>
            <w:noWrap w:val="0"/>
            <w:vAlign w:val="center"/>
          </w:tcPr>
          <w:p w14:paraId="043A6CAD">
            <w:pPr>
              <w:spacing w:line="500" w:lineRule="exact"/>
              <w:jc w:val="right"/>
              <w:rPr>
                <w:rFonts w:ascii="仿宋" w:hAnsi="仿宋" w:eastAsia="仿宋"/>
                <w:sz w:val="21"/>
                <w:szCs w:val="21"/>
              </w:rPr>
            </w:pPr>
            <w:r>
              <w:rPr>
                <w:rFonts w:ascii="仿宋" w:hAnsi="仿宋" w:eastAsia="仿宋"/>
                <w:sz w:val="21"/>
                <w:szCs w:val="21"/>
              </w:rPr>
              <w:t>2551.94</w:t>
            </w:r>
          </w:p>
        </w:tc>
        <w:tc>
          <w:tcPr>
            <w:tcW w:w="1531" w:type="dxa"/>
            <w:noWrap w:val="0"/>
            <w:vAlign w:val="center"/>
          </w:tcPr>
          <w:p w14:paraId="7CF60880">
            <w:pPr>
              <w:spacing w:line="500" w:lineRule="exact"/>
              <w:jc w:val="left"/>
              <w:rPr>
                <w:rFonts w:hint="eastAsia" w:ascii="仿宋" w:hAnsi="仿宋" w:eastAsia="仿宋"/>
                <w:sz w:val="21"/>
                <w:szCs w:val="21"/>
              </w:rPr>
            </w:pPr>
            <w:r>
              <w:rPr>
                <w:rFonts w:hint="eastAsia" w:ascii="仿宋" w:hAnsi="仿宋" w:eastAsia="仿宋"/>
                <w:sz w:val="21"/>
                <w:szCs w:val="21"/>
              </w:rPr>
              <w:t>医用超声波仪器及设备</w:t>
            </w:r>
          </w:p>
        </w:tc>
        <w:tc>
          <w:tcPr>
            <w:tcW w:w="1531" w:type="dxa"/>
            <w:noWrap w:val="0"/>
            <w:vAlign w:val="center"/>
          </w:tcPr>
          <w:p w14:paraId="78667F2F">
            <w:pPr>
              <w:spacing w:line="500" w:lineRule="exact"/>
              <w:jc w:val="left"/>
              <w:rPr>
                <w:rFonts w:ascii="仿宋" w:hAnsi="仿宋" w:eastAsia="仿宋"/>
                <w:sz w:val="21"/>
                <w:szCs w:val="21"/>
              </w:rPr>
            </w:pPr>
            <w:r>
              <w:rPr>
                <w:rFonts w:ascii="仿宋" w:hAnsi="仿宋" w:eastAsia="仿宋"/>
                <w:sz w:val="21"/>
                <w:szCs w:val="21"/>
              </w:rPr>
              <w:t>A032005</w:t>
            </w:r>
          </w:p>
        </w:tc>
        <w:tc>
          <w:tcPr>
            <w:tcW w:w="709" w:type="dxa"/>
            <w:noWrap w:val="0"/>
            <w:vAlign w:val="center"/>
          </w:tcPr>
          <w:p w14:paraId="042B5793">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4B452166">
            <w:pPr>
              <w:spacing w:line="500" w:lineRule="exact"/>
              <w:jc w:val="right"/>
              <w:rPr>
                <w:rFonts w:ascii="仿宋" w:hAnsi="仿宋" w:eastAsia="仿宋"/>
                <w:sz w:val="21"/>
                <w:szCs w:val="21"/>
              </w:rPr>
            </w:pPr>
            <w:r>
              <w:rPr>
                <w:rFonts w:ascii="仿宋" w:hAnsi="仿宋" w:eastAsia="仿宋"/>
                <w:sz w:val="21"/>
                <w:szCs w:val="21"/>
              </w:rPr>
              <w:t>2</w:t>
            </w:r>
          </w:p>
        </w:tc>
        <w:tc>
          <w:tcPr>
            <w:tcW w:w="907" w:type="dxa"/>
            <w:noWrap w:val="0"/>
            <w:vAlign w:val="center"/>
          </w:tcPr>
          <w:p w14:paraId="4195EEB7">
            <w:pPr>
              <w:spacing w:line="500" w:lineRule="exact"/>
              <w:jc w:val="right"/>
              <w:rPr>
                <w:rFonts w:ascii="仿宋" w:hAnsi="仿宋" w:eastAsia="仿宋"/>
                <w:sz w:val="21"/>
                <w:szCs w:val="21"/>
              </w:rPr>
            </w:pPr>
            <w:r>
              <w:rPr>
                <w:rFonts w:ascii="仿宋" w:hAnsi="仿宋" w:eastAsia="仿宋"/>
                <w:sz w:val="21"/>
                <w:szCs w:val="21"/>
              </w:rPr>
              <w:t>350.00</w:t>
            </w:r>
          </w:p>
        </w:tc>
        <w:tc>
          <w:tcPr>
            <w:tcW w:w="1134" w:type="dxa"/>
            <w:noWrap w:val="0"/>
            <w:vAlign w:val="center"/>
          </w:tcPr>
          <w:p w14:paraId="75A2EEFE">
            <w:pPr>
              <w:spacing w:line="500" w:lineRule="exact"/>
              <w:jc w:val="right"/>
              <w:rPr>
                <w:rFonts w:ascii="仿宋" w:hAnsi="仿宋" w:eastAsia="仿宋"/>
                <w:sz w:val="21"/>
                <w:szCs w:val="21"/>
              </w:rPr>
            </w:pPr>
            <w:r>
              <w:rPr>
                <w:rFonts w:ascii="仿宋" w:hAnsi="仿宋" w:eastAsia="仿宋"/>
                <w:sz w:val="21"/>
                <w:szCs w:val="21"/>
              </w:rPr>
              <w:t>700.00</w:t>
            </w:r>
          </w:p>
        </w:tc>
        <w:tc>
          <w:tcPr>
            <w:tcW w:w="1134" w:type="dxa"/>
            <w:noWrap w:val="0"/>
            <w:vAlign w:val="center"/>
          </w:tcPr>
          <w:p w14:paraId="75CB07B6">
            <w:pPr>
              <w:spacing w:line="500" w:lineRule="exact"/>
              <w:jc w:val="right"/>
              <w:rPr>
                <w:rFonts w:ascii="仿宋" w:hAnsi="仿宋" w:eastAsia="仿宋"/>
                <w:sz w:val="21"/>
                <w:szCs w:val="21"/>
              </w:rPr>
            </w:pPr>
          </w:p>
        </w:tc>
        <w:tc>
          <w:tcPr>
            <w:tcW w:w="1134" w:type="dxa"/>
            <w:noWrap w:val="0"/>
            <w:vAlign w:val="center"/>
          </w:tcPr>
          <w:p w14:paraId="64FCB1A6">
            <w:pPr>
              <w:spacing w:line="500" w:lineRule="exact"/>
              <w:jc w:val="right"/>
              <w:rPr>
                <w:rFonts w:ascii="仿宋" w:hAnsi="仿宋" w:eastAsia="仿宋"/>
                <w:sz w:val="21"/>
                <w:szCs w:val="21"/>
              </w:rPr>
            </w:pPr>
          </w:p>
        </w:tc>
        <w:tc>
          <w:tcPr>
            <w:tcW w:w="1134" w:type="dxa"/>
            <w:noWrap w:val="0"/>
            <w:vAlign w:val="center"/>
          </w:tcPr>
          <w:p w14:paraId="5C0A9E4F">
            <w:pPr>
              <w:spacing w:line="500" w:lineRule="exact"/>
              <w:jc w:val="right"/>
              <w:rPr>
                <w:rFonts w:ascii="仿宋" w:hAnsi="仿宋" w:eastAsia="仿宋"/>
                <w:sz w:val="21"/>
                <w:szCs w:val="21"/>
              </w:rPr>
            </w:pPr>
          </w:p>
        </w:tc>
        <w:tc>
          <w:tcPr>
            <w:tcW w:w="1134" w:type="dxa"/>
            <w:noWrap w:val="0"/>
            <w:vAlign w:val="center"/>
          </w:tcPr>
          <w:p w14:paraId="13C0288C">
            <w:pPr>
              <w:spacing w:line="500" w:lineRule="exact"/>
              <w:jc w:val="right"/>
              <w:rPr>
                <w:rFonts w:ascii="仿宋" w:hAnsi="仿宋" w:eastAsia="仿宋"/>
                <w:sz w:val="21"/>
                <w:szCs w:val="21"/>
              </w:rPr>
            </w:pPr>
          </w:p>
        </w:tc>
        <w:tc>
          <w:tcPr>
            <w:tcW w:w="1134" w:type="dxa"/>
            <w:noWrap w:val="0"/>
            <w:vAlign w:val="center"/>
          </w:tcPr>
          <w:p w14:paraId="036658ED">
            <w:pPr>
              <w:spacing w:line="500" w:lineRule="exact"/>
              <w:jc w:val="right"/>
              <w:rPr>
                <w:rFonts w:ascii="仿宋" w:hAnsi="仿宋" w:eastAsia="仿宋"/>
                <w:sz w:val="21"/>
                <w:szCs w:val="21"/>
              </w:rPr>
            </w:pPr>
            <w:r>
              <w:rPr>
                <w:rFonts w:ascii="仿宋" w:hAnsi="仿宋" w:eastAsia="仿宋"/>
                <w:sz w:val="21"/>
                <w:szCs w:val="21"/>
              </w:rPr>
              <w:t>700.00</w:t>
            </w:r>
          </w:p>
        </w:tc>
      </w:tr>
      <w:tr w14:paraId="5833D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41DCA448">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涞水县中医院设备购置、维修维护项目</w:t>
            </w:r>
          </w:p>
        </w:tc>
        <w:tc>
          <w:tcPr>
            <w:tcW w:w="1134" w:type="dxa"/>
            <w:noWrap w:val="0"/>
            <w:vAlign w:val="center"/>
          </w:tcPr>
          <w:p w14:paraId="6F1FB2BB">
            <w:pPr>
              <w:spacing w:line="500" w:lineRule="exact"/>
              <w:jc w:val="right"/>
              <w:rPr>
                <w:rFonts w:ascii="仿宋" w:hAnsi="仿宋" w:eastAsia="仿宋"/>
                <w:sz w:val="21"/>
                <w:szCs w:val="21"/>
              </w:rPr>
            </w:pPr>
            <w:r>
              <w:rPr>
                <w:rFonts w:ascii="仿宋" w:hAnsi="仿宋" w:eastAsia="仿宋"/>
                <w:sz w:val="21"/>
                <w:szCs w:val="21"/>
              </w:rPr>
              <w:t>2551.94</w:t>
            </w:r>
            <w:r>
              <w:rPr>
                <w:rFonts w:hint="eastAsia" w:ascii="仿宋" w:hAnsi="仿宋" w:eastAsia="仿宋"/>
                <w:sz w:val="21"/>
                <w:szCs w:val="21"/>
              </w:rPr>
              <w:t xml:space="preserve">                </w:t>
            </w:r>
          </w:p>
        </w:tc>
        <w:tc>
          <w:tcPr>
            <w:tcW w:w="1531" w:type="dxa"/>
            <w:noWrap w:val="0"/>
            <w:vAlign w:val="center"/>
          </w:tcPr>
          <w:p w14:paraId="2F0230C8">
            <w:pPr>
              <w:spacing w:line="500" w:lineRule="exact"/>
              <w:jc w:val="left"/>
              <w:rPr>
                <w:rFonts w:hint="eastAsia" w:ascii="仿宋" w:hAnsi="仿宋" w:eastAsia="仿宋"/>
                <w:sz w:val="21"/>
                <w:szCs w:val="21"/>
              </w:rPr>
            </w:pPr>
            <w:r>
              <w:rPr>
                <w:rFonts w:hint="eastAsia" w:ascii="仿宋" w:hAnsi="仿宋" w:eastAsia="仿宋"/>
                <w:sz w:val="21"/>
                <w:szCs w:val="21"/>
              </w:rPr>
              <w:t>其他租赁服务</w:t>
            </w:r>
          </w:p>
        </w:tc>
        <w:tc>
          <w:tcPr>
            <w:tcW w:w="1531" w:type="dxa"/>
            <w:noWrap w:val="0"/>
            <w:vAlign w:val="center"/>
          </w:tcPr>
          <w:p w14:paraId="5F455C7B">
            <w:pPr>
              <w:spacing w:line="500" w:lineRule="exact"/>
              <w:jc w:val="left"/>
              <w:rPr>
                <w:rFonts w:ascii="仿宋" w:hAnsi="仿宋" w:eastAsia="仿宋"/>
                <w:sz w:val="21"/>
                <w:szCs w:val="21"/>
              </w:rPr>
            </w:pPr>
            <w:r>
              <w:rPr>
                <w:rFonts w:ascii="仿宋" w:hAnsi="仿宋" w:eastAsia="仿宋"/>
                <w:sz w:val="21"/>
                <w:szCs w:val="21"/>
              </w:rPr>
              <w:t>C0499</w:t>
            </w:r>
          </w:p>
        </w:tc>
        <w:tc>
          <w:tcPr>
            <w:tcW w:w="709" w:type="dxa"/>
            <w:noWrap w:val="0"/>
            <w:vAlign w:val="center"/>
          </w:tcPr>
          <w:p w14:paraId="5DAC3233">
            <w:pPr>
              <w:spacing w:line="500" w:lineRule="exact"/>
              <w:jc w:val="center"/>
              <w:rPr>
                <w:rFonts w:hint="eastAsia" w:ascii="仿宋" w:hAnsi="仿宋" w:eastAsia="仿宋"/>
                <w:sz w:val="21"/>
                <w:szCs w:val="21"/>
              </w:rPr>
            </w:pPr>
            <w:r>
              <w:rPr>
                <w:rFonts w:hint="eastAsia" w:ascii="仿宋" w:hAnsi="仿宋" w:eastAsia="仿宋"/>
                <w:sz w:val="21"/>
                <w:szCs w:val="21"/>
              </w:rPr>
              <w:t>次</w:t>
            </w:r>
          </w:p>
        </w:tc>
        <w:tc>
          <w:tcPr>
            <w:tcW w:w="907" w:type="dxa"/>
            <w:noWrap w:val="0"/>
            <w:vAlign w:val="center"/>
          </w:tcPr>
          <w:p w14:paraId="4FCB808D">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0117C32F">
            <w:pPr>
              <w:spacing w:line="500" w:lineRule="exact"/>
              <w:jc w:val="right"/>
              <w:rPr>
                <w:rFonts w:ascii="仿宋" w:hAnsi="仿宋" w:eastAsia="仿宋"/>
                <w:sz w:val="21"/>
                <w:szCs w:val="21"/>
              </w:rPr>
            </w:pPr>
            <w:r>
              <w:rPr>
                <w:rFonts w:ascii="仿宋" w:hAnsi="仿宋" w:eastAsia="仿宋"/>
                <w:sz w:val="21"/>
                <w:szCs w:val="21"/>
              </w:rPr>
              <w:t>36.00</w:t>
            </w:r>
          </w:p>
        </w:tc>
        <w:tc>
          <w:tcPr>
            <w:tcW w:w="1134" w:type="dxa"/>
            <w:noWrap w:val="0"/>
            <w:vAlign w:val="center"/>
          </w:tcPr>
          <w:p w14:paraId="1AA42FDA">
            <w:pPr>
              <w:spacing w:line="500" w:lineRule="exact"/>
              <w:jc w:val="right"/>
              <w:rPr>
                <w:rFonts w:ascii="仿宋" w:hAnsi="仿宋" w:eastAsia="仿宋"/>
                <w:sz w:val="21"/>
                <w:szCs w:val="21"/>
              </w:rPr>
            </w:pPr>
            <w:r>
              <w:rPr>
                <w:rFonts w:ascii="仿宋" w:hAnsi="仿宋" w:eastAsia="仿宋"/>
                <w:sz w:val="21"/>
                <w:szCs w:val="21"/>
              </w:rPr>
              <w:t>36.00</w:t>
            </w:r>
          </w:p>
        </w:tc>
        <w:tc>
          <w:tcPr>
            <w:tcW w:w="1134" w:type="dxa"/>
            <w:noWrap w:val="0"/>
            <w:vAlign w:val="center"/>
          </w:tcPr>
          <w:p w14:paraId="7ECB14C5">
            <w:pPr>
              <w:spacing w:line="500" w:lineRule="exact"/>
              <w:jc w:val="right"/>
              <w:rPr>
                <w:rFonts w:ascii="仿宋" w:hAnsi="仿宋" w:eastAsia="仿宋"/>
                <w:sz w:val="21"/>
                <w:szCs w:val="21"/>
              </w:rPr>
            </w:pPr>
          </w:p>
        </w:tc>
        <w:tc>
          <w:tcPr>
            <w:tcW w:w="1134" w:type="dxa"/>
            <w:noWrap w:val="0"/>
            <w:vAlign w:val="center"/>
          </w:tcPr>
          <w:p w14:paraId="6B1CAE35">
            <w:pPr>
              <w:spacing w:line="500" w:lineRule="exact"/>
              <w:jc w:val="right"/>
              <w:rPr>
                <w:rFonts w:ascii="仿宋" w:hAnsi="仿宋" w:eastAsia="仿宋"/>
                <w:sz w:val="21"/>
                <w:szCs w:val="21"/>
              </w:rPr>
            </w:pPr>
          </w:p>
        </w:tc>
        <w:tc>
          <w:tcPr>
            <w:tcW w:w="1134" w:type="dxa"/>
            <w:noWrap w:val="0"/>
            <w:vAlign w:val="center"/>
          </w:tcPr>
          <w:p w14:paraId="273042A6">
            <w:pPr>
              <w:spacing w:line="500" w:lineRule="exact"/>
              <w:jc w:val="right"/>
              <w:rPr>
                <w:rFonts w:ascii="仿宋" w:hAnsi="仿宋" w:eastAsia="仿宋"/>
                <w:sz w:val="21"/>
                <w:szCs w:val="21"/>
              </w:rPr>
            </w:pPr>
          </w:p>
        </w:tc>
        <w:tc>
          <w:tcPr>
            <w:tcW w:w="1134" w:type="dxa"/>
            <w:noWrap w:val="0"/>
            <w:vAlign w:val="center"/>
          </w:tcPr>
          <w:p w14:paraId="7E1ABF7A">
            <w:pPr>
              <w:spacing w:line="500" w:lineRule="exact"/>
              <w:jc w:val="right"/>
              <w:rPr>
                <w:rFonts w:ascii="仿宋" w:hAnsi="仿宋" w:eastAsia="仿宋"/>
                <w:sz w:val="21"/>
                <w:szCs w:val="21"/>
              </w:rPr>
            </w:pPr>
          </w:p>
        </w:tc>
        <w:tc>
          <w:tcPr>
            <w:tcW w:w="1134" w:type="dxa"/>
            <w:noWrap w:val="0"/>
            <w:vAlign w:val="center"/>
          </w:tcPr>
          <w:p w14:paraId="7514B223">
            <w:pPr>
              <w:spacing w:line="500" w:lineRule="exact"/>
              <w:jc w:val="right"/>
              <w:rPr>
                <w:rFonts w:ascii="仿宋" w:hAnsi="仿宋" w:eastAsia="仿宋"/>
                <w:sz w:val="21"/>
                <w:szCs w:val="21"/>
              </w:rPr>
            </w:pPr>
            <w:r>
              <w:rPr>
                <w:rFonts w:ascii="仿宋" w:hAnsi="仿宋" w:eastAsia="仿宋"/>
                <w:sz w:val="21"/>
                <w:szCs w:val="21"/>
              </w:rPr>
              <w:t>36.00</w:t>
            </w:r>
          </w:p>
        </w:tc>
      </w:tr>
      <w:tr w14:paraId="2B4CB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3938AFFE">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涞水县中医院设备购置、维修维护项目</w:t>
            </w:r>
          </w:p>
        </w:tc>
        <w:tc>
          <w:tcPr>
            <w:tcW w:w="1134" w:type="dxa"/>
            <w:noWrap w:val="0"/>
            <w:vAlign w:val="center"/>
          </w:tcPr>
          <w:p w14:paraId="6F223C5F">
            <w:pPr>
              <w:spacing w:line="500" w:lineRule="exact"/>
              <w:jc w:val="right"/>
              <w:rPr>
                <w:rFonts w:ascii="仿宋" w:hAnsi="仿宋" w:eastAsia="仿宋"/>
                <w:sz w:val="21"/>
                <w:szCs w:val="21"/>
              </w:rPr>
            </w:pPr>
            <w:r>
              <w:rPr>
                <w:rFonts w:ascii="仿宋" w:hAnsi="仿宋" w:eastAsia="仿宋"/>
                <w:sz w:val="21"/>
                <w:szCs w:val="21"/>
              </w:rPr>
              <w:t>2551.94</w:t>
            </w:r>
          </w:p>
        </w:tc>
        <w:tc>
          <w:tcPr>
            <w:tcW w:w="1531" w:type="dxa"/>
            <w:noWrap w:val="0"/>
            <w:vAlign w:val="center"/>
          </w:tcPr>
          <w:p w14:paraId="77D04427">
            <w:pPr>
              <w:spacing w:line="500" w:lineRule="exact"/>
              <w:jc w:val="left"/>
              <w:rPr>
                <w:rFonts w:hint="eastAsia" w:ascii="仿宋" w:hAnsi="仿宋" w:eastAsia="仿宋"/>
                <w:sz w:val="21"/>
                <w:szCs w:val="21"/>
              </w:rPr>
            </w:pPr>
            <w:r>
              <w:rPr>
                <w:rFonts w:hint="eastAsia" w:ascii="仿宋" w:hAnsi="仿宋" w:eastAsia="仿宋"/>
                <w:sz w:val="21"/>
                <w:szCs w:val="21"/>
              </w:rPr>
              <w:t>其他医疗设备</w:t>
            </w:r>
          </w:p>
        </w:tc>
        <w:tc>
          <w:tcPr>
            <w:tcW w:w="1531" w:type="dxa"/>
            <w:noWrap w:val="0"/>
            <w:vAlign w:val="center"/>
          </w:tcPr>
          <w:p w14:paraId="3E420EDA">
            <w:pPr>
              <w:spacing w:line="500" w:lineRule="exact"/>
              <w:jc w:val="left"/>
              <w:rPr>
                <w:rFonts w:ascii="仿宋" w:hAnsi="仿宋" w:eastAsia="仿宋"/>
                <w:sz w:val="21"/>
                <w:szCs w:val="21"/>
              </w:rPr>
            </w:pPr>
            <w:r>
              <w:rPr>
                <w:rFonts w:ascii="仿宋" w:hAnsi="仿宋" w:eastAsia="仿宋"/>
                <w:sz w:val="21"/>
                <w:szCs w:val="21"/>
              </w:rPr>
              <w:t>A032099</w:t>
            </w:r>
          </w:p>
        </w:tc>
        <w:tc>
          <w:tcPr>
            <w:tcW w:w="709" w:type="dxa"/>
            <w:noWrap w:val="0"/>
            <w:vAlign w:val="center"/>
          </w:tcPr>
          <w:p w14:paraId="07F31485">
            <w:pPr>
              <w:spacing w:line="500" w:lineRule="exact"/>
              <w:jc w:val="center"/>
              <w:rPr>
                <w:rFonts w:hint="eastAsia" w:ascii="仿宋" w:hAnsi="仿宋" w:eastAsia="仿宋"/>
                <w:sz w:val="21"/>
                <w:szCs w:val="21"/>
              </w:rPr>
            </w:pPr>
            <w:r>
              <w:rPr>
                <w:rFonts w:hint="eastAsia" w:ascii="仿宋" w:hAnsi="仿宋" w:eastAsia="仿宋"/>
                <w:sz w:val="21"/>
                <w:szCs w:val="21"/>
              </w:rPr>
              <w:t>台</w:t>
            </w:r>
          </w:p>
        </w:tc>
        <w:tc>
          <w:tcPr>
            <w:tcW w:w="907" w:type="dxa"/>
            <w:noWrap w:val="0"/>
            <w:vAlign w:val="center"/>
          </w:tcPr>
          <w:p w14:paraId="6B7C2475">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164CBBA4">
            <w:pPr>
              <w:spacing w:line="500" w:lineRule="exact"/>
              <w:jc w:val="right"/>
              <w:rPr>
                <w:rFonts w:ascii="仿宋" w:hAnsi="仿宋" w:eastAsia="仿宋"/>
                <w:sz w:val="21"/>
                <w:szCs w:val="21"/>
              </w:rPr>
            </w:pPr>
            <w:r>
              <w:rPr>
                <w:rFonts w:ascii="仿宋" w:hAnsi="仿宋" w:eastAsia="仿宋"/>
                <w:sz w:val="21"/>
                <w:szCs w:val="21"/>
              </w:rPr>
              <w:t>60.00</w:t>
            </w:r>
          </w:p>
        </w:tc>
        <w:tc>
          <w:tcPr>
            <w:tcW w:w="1134" w:type="dxa"/>
            <w:noWrap w:val="0"/>
            <w:vAlign w:val="center"/>
          </w:tcPr>
          <w:p w14:paraId="420062EA">
            <w:pPr>
              <w:spacing w:line="500" w:lineRule="exact"/>
              <w:jc w:val="right"/>
              <w:rPr>
                <w:rFonts w:ascii="仿宋" w:hAnsi="仿宋" w:eastAsia="仿宋"/>
                <w:sz w:val="21"/>
                <w:szCs w:val="21"/>
              </w:rPr>
            </w:pPr>
            <w:r>
              <w:rPr>
                <w:rFonts w:ascii="仿宋" w:hAnsi="仿宋" w:eastAsia="仿宋"/>
                <w:sz w:val="21"/>
                <w:szCs w:val="21"/>
              </w:rPr>
              <w:t>60.00</w:t>
            </w:r>
          </w:p>
        </w:tc>
        <w:tc>
          <w:tcPr>
            <w:tcW w:w="1134" w:type="dxa"/>
            <w:noWrap w:val="0"/>
            <w:vAlign w:val="center"/>
          </w:tcPr>
          <w:p w14:paraId="2E321DE3">
            <w:pPr>
              <w:spacing w:line="500" w:lineRule="exact"/>
              <w:jc w:val="right"/>
              <w:rPr>
                <w:rFonts w:ascii="仿宋" w:hAnsi="仿宋" w:eastAsia="仿宋"/>
                <w:sz w:val="21"/>
                <w:szCs w:val="21"/>
              </w:rPr>
            </w:pPr>
          </w:p>
        </w:tc>
        <w:tc>
          <w:tcPr>
            <w:tcW w:w="1134" w:type="dxa"/>
            <w:noWrap w:val="0"/>
            <w:vAlign w:val="center"/>
          </w:tcPr>
          <w:p w14:paraId="1BD2C302">
            <w:pPr>
              <w:spacing w:line="500" w:lineRule="exact"/>
              <w:jc w:val="right"/>
              <w:rPr>
                <w:rFonts w:ascii="仿宋" w:hAnsi="仿宋" w:eastAsia="仿宋"/>
                <w:sz w:val="21"/>
                <w:szCs w:val="21"/>
              </w:rPr>
            </w:pPr>
          </w:p>
        </w:tc>
        <w:tc>
          <w:tcPr>
            <w:tcW w:w="1134" w:type="dxa"/>
            <w:noWrap w:val="0"/>
            <w:vAlign w:val="center"/>
          </w:tcPr>
          <w:p w14:paraId="226BC9F6">
            <w:pPr>
              <w:spacing w:line="500" w:lineRule="exact"/>
              <w:jc w:val="right"/>
              <w:rPr>
                <w:rFonts w:ascii="仿宋" w:hAnsi="仿宋" w:eastAsia="仿宋"/>
                <w:sz w:val="21"/>
                <w:szCs w:val="21"/>
              </w:rPr>
            </w:pPr>
          </w:p>
        </w:tc>
        <w:tc>
          <w:tcPr>
            <w:tcW w:w="1134" w:type="dxa"/>
            <w:noWrap w:val="0"/>
            <w:vAlign w:val="center"/>
          </w:tcPr>
          <w:p w14:paraId="25D74F48">
            <w:pPr>
              <w:spacing w:line="500" w:lineRule="exact"/>
              <w:jc w:val="right"/>
              <w:rPr>
                <w:rFonts w:ascii="仿宋" w:hAnsi="仿宋" w:eastAsia="仿宋"/>
                <w:sz w:val="21"/>
                <w:szCs w:val="21"/>
              </w:rPr>
            </w:pPr>
          </w:p>
        </w:tc>
        <w:tc>
          <w:tcPr>
            <w:tcW w:w="1134" w:type="dxa"/>
            <w:noWrap w:val="0"/>
            <w:vAlign w:val="center"/>
          </w:tcPr>
          <w:p w14:paraId="11DEC761">
            <w:pPr>
              <w:spacing w:line="500" w:lineRule="exact"/>
              <w:jc w:val="right"/>
              <w:rPr>
                <w:rFonts w:ascii="仿宋" w:hAnsi="仿宋" w:eastAsia="仿宋"/>
                <w:sz w:val="21"/>
                <w:szCs w:val="21"/>
              </w:rPr>
            </w:pPr>
            <w:r>
              <w:rPr>
                <w:rFonts w:ascii="仿宋" w:hAnsi="仿宋" w:eastAsia="仿宋"/>
                <w:sz w:val="21"/>
                <w:szCs w:val="21"/>
              </w:rPr>
              <w:t>60.00</w:t>
            </w:r>
          </w:p>
        </w:tc>
      </w:tr>
      <w:tr w14:paraId="48592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0E41CEE5">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涞水县中医院设备购置、维修维护项目</w:t>
            </w:r>
          </w:p>
        </w:tc>
        <w:tc>
          <w:tcPr>
            <w:tcW w:w="1134" w:type="dxa"/>
            <w:noWrap w:val="0"/>
            <w:vAlign w:val="center"/>
          </w:tcPr>
          <w:p w14:paraId="7935B8A2">
            <w:pPr>
              <w:spacing w:line="500" w:lineRule="exact"/>
              <w:jc w:val="right"/>
              <w:rPr>
                <w:rFonts w:ascii="仿宋" w:hAnsi="仿宋" w:eastAsia="仿宋"/>
                <w:sz w:val="21"/>
                <w:szCs w:val="21"/>
              </w:rPr>
            </w:pPr>
            <w:r>
              <w:rPr>
                <w:rFonts w:ascii="仿宋" w:hAnsi="仿宋" w:eastAsia="仿宋"/>
                <w:sz w:val="21"/>
                <w:szCs w:val="21"/>
              </w:rPr>
              <w:t>31.00</w:t>
            </w:r>
          </w:p>
        </w:tc>
        <w:tc>
          <w:tcPr>
            <w:tcW w:w="1531" w:type="dxa"/>
            <w:noWrap w:val="0"/>
            <w:vAlign w:val="center"/>
          </w:tcPr>
          <w:p w14:paraId="6A0AC3C1">
            <w:pPr>
              <w:spacing w:line="500" w:lineRule="exact"/>
              <w:jc w:val="left"/>
              <w:rPr>
                <w:rFonts w:hint="eastAsia" w:ascii="仿宋" w:hAnsi="仿宋" w:eastAsia="仿宋"/>
                <w:sz w:val="21"/>
                <w:szCs w:val="21"/>
              </w:rPr>
            </w:pPr>
            <w:r>
              <w:rPr>
                <w:rFonts w:hint="eastAsia" w:ascii="仿宋" w:hAnsi="仿宋" w:eastAsia="仿宋"/>
                <w:sz w:val="21"/>
                <w:szCs w:val="21"/>
              </w:rPr>
              <w:t>其他维修和保养服务</w:t>
            </w:r>
          </w:p>
        </w:tc>
        <w:tc>
          <w:tcPr>
            <w:tcW w:w="1531" w:type="dxa"/>
            <w:noWrap w:val="0"/>
            <w:vAlign w:val="center"/>
          </w:tcPr>
          <w:p w14:paraId="2F46195C">
            <w:pPr>
              <w:spacing w:line="500" w:lineRule="exact"/>
              <w:jc w:val="left"/>
              <w:rPr>
                <w:rFonts w:ascii="仿宋" w:hAnsi="仿宋" w:eastAsia="仿宋"/>
                <w:sz w:val="21"/>
                <w:szCs w:val="21"/>
              </w:rPr>
            </w:pPr>
            <w:r>
              <w:rPr>
                <w:rFonts w:ascii="仿宋" w:hAnsi="仿宋" w:eastAsia="仿宋"/>
                <w:sz w:val="21"/>
                <w:szCs w:val="21"/>
              </w:rPr>
              <w:t>C0599</w:t>
            </w:r>
          </w:p>
        </w:tc>
        <w:tc>
          <w:tcPr>
            <w:tcW w:w="709" w:type="dxa"/>
            <w:noWrap w:val="0"/>
            <w:vAlign w:val="center"/>
          </w:tcPr>
          <w:p w14:paraId="012F788C">
            <w:pPr>
              <w:spacing w:line="500" w:lineRule="exact"/>
              <w:jc w:val="center"/>
              <w:rPr>
                <w:rFonts w:hint="eastAsia" w:ascii="仿宋" w:hAnsi="仿宋" w:eastAsia="仿宋"/>
                <w:sz w:val="21"/>
                <w:szCs w:val="21"/>
              </w:rPr>
            </w:pPr>
            <w:r>
              <w:rPr>
                <w:rFonts w:hint="eastAsia" w:ascii="仿宋" w:hAnsi="仿宋" w:eastAsia="仿宋"/>
                <w:sz w:val="21"/>
                <w:szCs w:val="21"/>
              </w:rPr>
              <w:t>次</w:t>
            </w:r>
          </w:p>
        </w:tc>
        <w:tc>
          <w:tcPr>
            <w:tcW w:w="907" w:type="dxa"/>
            <w:noWrap w:val="0"/>
            <w:vAlign w:val="center"/>
          </w:tcPr>
          <w:p w14:paraId="74D9DADF">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237F7B70">
            <w:pPr>
              <w:spacing w:line="500" w:lineRule="exact"/>
              <w:jc w:val="right"/>
              <w:rPr>
                <w:rFonts w:ascii="仿宋" w:hAnsi="仿宋" w:eastAsia="仿宋"/>
                <w:sz w:val="21"/>
                <w:szCs w:val="21"/>
              </w:rPr>
            </w:pPr>
            <w:r>
              <w:rPr>
                <w:rFonts w:ascii="仿宋" w:hAnsi="仿宋" w:eastAsia="仿宋"/>
                <w:sz w:val="21"/>
                <w:szCs w:val="21"/>
              </w:rPr>
              <w:t>31.00</w:t>
            </w:r>
          </w:p>
        </w:tc>
        <w:tc>
          <w:tcPr>
            <w:tcW w:w="1134" w:type="dxa"/>
            <w:noWrap w:val="0"/>
            <w:vAlign w:val="center"/>
          </w:tcPr>
          <w:p w14:paraId="79491DBC">
            <w:pPr>
              <w:spacing w:line="500" w:lineRule="exact"/>
              <w:jc w:val="right"/>
              <w:rPr>
                <w:rFonts w:ascii="仿宋" w:hAnsi="仿宋" w:eastAsia="仿宋"/>
                <w:sz w:val="21"/>
                <w:szCs w:val="21"/>
              </w:rPr>
            </w:pPr>
            <w:r>
              <w:rPr>
                <w:rFonts w:ascii="仿宋" w:hAnsi="仿宋" w:eastAsia="仿宋"/>
                <w:sz w:val="21"/>
                <w:szCs w:val="21"/>
              </w:rPr>
              <w:t>31.00</w:t>
            </w:r>
          </w:p>
        </w:tc>
        <w:tc>
          <w:tcPr>
            <w:tcW w:w="1134" w:type="dxa"/>
            <w:noWrap w:val="0"/>
            <w:vAlign w:val="center"/>
          </w:tcPr>
          <w:p w14:paraId="10227CDB">
            <w:pPr>
              <w:spacing w:line="500" w:lineRule="exact"/>
              <w:jc w:val="right"/>
              <w:rPr>
                <w:rFonts w:ascii="仿宋" w:hAnsi="仿宋" w:eastAsia="仿宋"/>
                <w:sz w:val="21"/>
                <w:szCs w:val="21"/>
              </w:rPr>
            </w:pPr>
          </w:p>
        </w:tc>
        <w:tc>
          <w:tcPr>
            <w:tcW w:w="1134" w:type="dxa"/>
            <w:noWrap w:val="0"/>
            <w:vAlign w:val="center"/>
          </w:tcPr>
          <w:p w14:paraId="5296B052">
            <w:pPr>
              <w:spacing w:line="500" w:lineRule="exact"/>
              <w:jc w:val="right"/>
              <w:rPr>
                <w:rFonts w:ascii="仿宋" w:hAnsi="仿宋" w:eastAsia="仿宋"/>
                <w:sz w:val="21"/>
                <w:szCs w:val="21"/>
              </w:rPr>
            </w:pPr>
          </w:p>
        </w:tc>
        <w:tc>
          <w:tcPr>
            <w:tcW w:w="1134" w:type="dxa"/>
            <w:noWrap w:val="0"/>
            <w:vAlign w:val="center"/>
          </w:tcPr>
          <w:p w14:paraId="3FCC99E8">
            <w:pPr>
              <w:spacing w:line="500" w:lineRule="exact"/>
              <w:jc w:val="right"/>
              <w:rPr>
                <w:rFonts w:ascii="仿宋" w:hAnsi="仿宋" w:eastAsia="仿宋"/>
                <w:sz w:val="21"/>
                <w:szCs w:val="21"/>
              </w:rPr>
            </w:pPr>
          </w:p>
        </w:tc>
        <w:tc>
          <w:tcPr>
            <w:tcW w:w="1134" w:type="dxa"/>
            <w:noWrap w:val="0"/>
            <w:vAlign w:val="center"/>
          </w:tcPr>
          <w:p w14:paraId="18459474">
            <w:pPr>
              <w:spacing w:line="500" w:lineRule="exact"/>
              <w:jc w:val="right"/>
              <w:rPr>
                <w:rFonts w:ascii="仿宋" w:hAnsi="仿宋" w:eastAsia="仿宋"/>
                <w:sz w:val="21"/>
                <w:szCs w:val="21"/>
              </w:rPr>
            </w:pPr>
          </w:p>
        </w:tc>
        <w:tc>
          <w:tcPr>
            <w:tcW w:w="1134" w:type="dxa"/>
            <w:noWrap w:val="0"/>
            <w:vAlign w:val="center"/>
          </w:tcPr>
          <w:p w14:paraId="37F5F837">
            <w:pPr>
              <w:spacing w:line="500" w:lineRule="exact"/>
              <w:jc w:val="right"/>
              <w:rPr>
                <w:rFonts w:ascii="仿宋" w:hAnsi="仿宋" w:eastAsia="仿宋"/>
                <w:sz w:val="21"/>
                <w:szCs w:val="21"/>
              </w:rPr>
            </w:pPr>
            <w:r>
              <w:rPr>
                <w:rFonts w:ascii="仿宋" w:hAnsi="仿宋" w:eastAsia="仿宋"/>
                <w:sz w:val="21"/>
                <w:szCs w:val="21"/>
              </w:rPr>
              <w:t>31.00</w:t>
            </w:r>
          </w:p>
        </w:tc>
      </w:tr>
      <w:tr w14:paraId="4F8D4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14:paraId="1F94F275">
            <w:pPr>
              <w:spacing w:line="500" w:lineRule="exact"/>
              <w:jc w:val="left"/>
              <w:rPr>
                <w:rFonts w:ascii="仿宋" w:hAnsi="仿宋" w:eastAsia="仿宋"/>
                <w:sz w:val="21"/>
                <w:szCs w:val="21"/>
              </w:rPr>
            </w:pPr>
            <w:r>
              <w:rPr>
                <w:rFonts w:ascii="仿宋" w:hAnsi="仿宋" w:eastAsia="仿宋"/>
                <w:sz w:val="21"/>
                <w:szCs w:val="21"/>
              </w:rPr>
              <w:t>2021</w:t>
            </w:r>
            <w:r>
              <w:rPr>
                <w:rFonts w:hint="eastAsia" w:ascii="仿宋" w:hAnsi="仿宋" w:eastAsia="仿宋"/>
                <w:sz w:val="21"/>
                <w:szCs w:val="21"/>
              </w:rPr>
              <w:t>涞水县中医院设备购置、维修维护项目</w:t>
            </w:r>
          </w:p>
        </w:tc>
        <w:tc>
          <w:tcPr>
            <w:tcW w:w="1134" w:type="dxa"/>
            <w:noWrap w:val="0"/>
            <w:vAlign w:val="center"/>
          </w:tcPr>
          <w:p w14:paraId="5F19B7EC">
            <w:pPr>
              <w:spacing w:line="500" w:lineRule="exact"/>
              <w:jc w:val="right"/>
              <w:rPr>
                <w:rFonts w:ascii="仿宋" w:hAnsi="仿宋" w:eastAsia="仿宋"/>
                <w:sz w:val="21"/>
                <w:szCs w:val="21"/>
              </w:rPr>
            </w:pPr>
            <w:r>
              <w:rPr>
                <w:rFonts w:ascii="仿宋" w:hAnsi="仿宋" w:eastAsia="仿宋"/>
                <w:sz w:val="21"/>
                <w:szCs w:val="21"/>
              </w:rPr>
              <w:t>27.00</w:t>
            </w:r>
          </w:p>
        </w:tc>
        <w:tc>
          <w:tcPr>
            <w:tcW w:w="1531" w:type="dxa"/>
            <w:noWrap w:val="0"/>
            <w:vAlign w:val="center"/>
          </w:tcPr>
          <w:p w14:paraId="42F9155D">
            <w:pPr>
              <w:spacing w:line="500" w:lineRule="exact"/>
              <w:jc w:val="left"/>
              <w:rPr>
                <w:rFonts w:hint="eastAsia" w:ascii="仿宋" w:hAnsi="仿宋" w:eastAsia="仿宋"/>
                <w:sz w:val="21"/>
                <w:szCs w:val="21"/>
              </w:rPr>
            </w:pPr>
            <w:r>
              <w:rPr>
                <w:rFonts w:hint="eastAsia" w:ascii="仿宋" w:hAnsi="仿宋" w:eastAsia="仿宋"/>
                <w:sz w:val="21"/>
                <w:szCs w:val="21"/>
              </w:rPr>
              <w:t>其他租赁服务</w:t>
            </w:r>
          </w:p>
        </w:tc>
        <w:tc>
          <w:tcPr>
            <w:tcW w:w="1531" w:type="dxa"/>
            <w:noWrap w:val="0"/>
            <w:vAlign w:val="center"/>
          </w:tcPr>
          <w:p w14:paraId="6B9D0BF8">
            <w:pPr>
              <w:spacing w:line="500" w:lineRule="exact"/>
              <w:jc w:val="left"/>
              <w:rPr>
                <w:rFonts w:ascii="仿宋" w:hAnsi="仿宋" w:eastAsia="仿宋"/>
                <w:sz w:val="21"/>
                <w:szCs w:val="21"/>
              </w:rPr>
            </w:pPr>
            <w:r>
              <w:rPr>
                <w:rFonts w:ascii="仿宋" w:hAnsi="仿宋" w:eastAsia="仿宋"/>
                <w:sz w:val="21"/>
                <w:szCs w:val="21"/>
              </w:rPr>
              <w:t>C0499</w:t>
            </w:r>
          </w:p>
        </w:tc>
        <w:tc>
          <w:tcPr>
            <w:tcW w:w="709" w:type="dxa"/>
            <w:noWrap w:val="0"/>
            <w:vAlign w:val="center"/>
          </w:tcPr>
          <w:p w14:paraId="603AE04A">
            <w:pPr>
              <w:spacing w:line="500" w:lineRule="exact"/>
              <w:jc w:val="center"/>
              <w:rPr>
                <w:rFonts w:hint="eastAsia" w:ascii="仿宋" w:hAnsi="仿宋" w:eastAsia="仿宋"/>
                <w:sz w:val="21"/>
                <w:szCs w:val="21"/>
              </w:rPr>
            </w:pPr>
            <w:r>
              <w:rPr>
                <w:rFonts w:hint="eastAsia" w:ascii="仿宋" w:hAnsi="仿宋" w:eastAsia="仿宋"/>
                <w:sz w:val="21"/>
                <w:szCs w:val="21"/>
              </w:rPr>
              <w:t>次</w:t>
            </w:r>
          </w:p>
        </w:tc>
        <w:tc>
          <w:tcPr>
            <w:tcW w:w="907" w:type="dxa"/>
            <w:noWrap w:val="0"/>
            <w:vAlign w:val="center"/>
          </w:tcPr>
          <w:p w14:paraId="0D3B44B6">
            <w:pPr>
              <w:spacing w:line="500" w:lineRule="exact"/>
              <w:jc w:val="right"/>
              <w:rPr>
                <w:rFonts w:ascii="仿宋" w:hAnsi="仿宋" w:eastAsia="仿宋"/>
                <w:sz w:val="21"/>
                <w:szCs w:val="21"/>
              </w:rPr>
            </w:pPr>
            <w:r>
              <w:rPr>
                <w:rFonts w:ascii="仿宋" w:hAnsi="仿宋" w:eastAsia="仿宋"/>
                <w:sz w:val="21"/>
                <w:szCs w:val="21"/>
              </w:rPr>
              <w:t>1</w:t>
            </w:r>
          </w:p>
        </w:tc>
        <w:tc>
          <w:tcPr>
            <w:tcW w:w="907" w:type="dxa"/>
            <w:noWrap w:val="0"/>
            <w:vAlign w:val="center"/>
          </w:tcPr>
          <w:p w14:paraId="3942EC35">
            <w:pPr>
              <w:spacing w:line="500" w:lineRule="exact"/>
              <w:jc w:val="right"/>
              <w:rPr>
                <w:rFonts w:ascii="仿宋" w:hAnsi="仿宋" w:eastAsia="仿宋"/>
                <w:sz w:val="21"/>
                <w:szCs w:val="21"/>
              </w:rPr>
            </w:pPr>
            <w:r>
              <w:rPr>
                <w:rFonts w:ascii="仿宋" w:hAnsi="仿宋" w:eastAsia="仿宋"/>
                <w:sz w:val="21"/>
                <w:szCs w:val="21"/>
              </w:rPr>
              <w:t>27.00</w:t>
            </w:r>
          </w:p>
        </w:tc>
        <w:tc>
          <w:tcPr>
            <w:tcW w:w="1134" w:type="dxa"/>
            <w:noWrap w:val="0"/>
            <w:vAlign w:val="center"/>
          </w:tcPr>
          <w:p w14:paraId="7AC3ED06">
            <w:pPr>
              <w:spacing w:line="500" w:lineRule="exact"/>
              <w:jc w:val="right"/>
              <w:rPr>
                <w:rFonts w:ascii="仿宋" w:hAnsi="仿宋" w:eastAsia="仿宋"/>
                <w:sz w:val="21"/>
                <w:szCs w:val="21"/>
              </w:rPr>
            </w:pPr>
            <w:r>
              <w:rPr>
                <w:rFonts w:ascii="仿宋" w:hAnsi="仿宋" w:eastAsia="仿宋"/>
                <w:sz w:val="21"/>
                <w:szCs w:val="21"/>
              </w:rPr>
              <w:t>27.00</w:t>
            </w:r>
          </w:p>
        </w:tc>
        <w:tc>
          <w:tcPr>
            <w:tcW w:w="1134" w:type="dxa"/>
            <w:noWrap w:val="0"/>
            <w:vAlign w:val="center"/>
          </w:tcPr>
          <w:p w14:paraId="7DF39CFB">
            <w:pPr>
              <w:spacing w:line="500" w:lineRule="exact"/>
              <w:jc w:val="right"/>
              <w:rPr>
                <w:rFonts w:ascii="仿宋" w:hAnsi="仿宋" w:eastAsia="仿宋"/>
                <w:sz w:val="21"/>
                <w:szCs w:val="21"/>
              </w:rPr>
            </w:pPr>
          </w:p>
        </w:tc>
        <w:tc>
          <w:tcPr>
            <w:tcW w:w="1134" w:type="dxa"/>
            <w:noWrap w:val="0"/>
            <w:vAlign w:val="center"/>
          </w:tcPr>
          <w:p w14:paraId="708DA05A">
            <w:pPr>
              <w:spacing w:line="500" w:lineRule="exact"/>
              <w:jc w:val="right"/>
              <w:rPr>
                <w:rFonts w:ascii="仿宋" w:hAnsi="仿宋" w:eastAsia="仿宋"/>
                <w:sz w:val="21"/>
                <w:szCs w:val="21"/>
              </w:rPr>
            </w:pPr>
          </w:p>
        </w:tc>
        <w:tc>
          <w:tcPr>
            <w:tcW w:w="1134" w:type="dxa"/>
            <w:noWrap w:val="0"/>
            <w:vAlign w:val="center"/>
          </w:tcPr>
          <w:p w14:paraId="50AC4768">
            <w:pPr>
              <w:spacing w:line="500" w:lineRule="exact"/>
              <w:jc w:val="right"/>
              <w:rPr>
                <w:rFonts w:ascii="仿宋" w:hAnsi="仿宋" w:eastAsia="仿宋"/>
                <w:sz w:val="21"/>
                <w:szCs w:val="21"/>
              </w:rPr>
            </w:pPr>
          </w:p>
        </w:tc>
        <w:tc>
          <w:tcPr>
            <w:tcW w:w="1134" w:type="dxa"/>
            <w:noWrap w:val="0"/>
            <w:vAlign w:val="center"/>
          </w:tcPr>
          <w:p w14:paraId="6B6F3261">
            <w:pPr>
              <w:spacing w:line="500" w:lineRule="exact"/>
              <w:jc w:val="right"/>
              <w:rPr>
                <w:rFonts w:ascii="仿宋" w:hAnsi="仿宋" w:eastAsia="仿宋"/>
                <w:sz w:val="21"/>
                <w:szCs w:val="21"/>
              </w:rPr>
            </w:pPr>
          </w:p>
        </w:tc>
        <w:tc>
          <w:tcPr>
            <w:tcW w:w="1134" w:type="dxa"/>
            <w:noWrap w:val="0"/>
            <w:vAlign w:val="center"/>
          </w:tcPr>
          <w:p w14:paraId="3E7E7623">
            <w:pPr>
              <w:spacing w:line="500" w:lineRule="exact"/>
              <w:jc w:val="right"/>
              <w:rPr>
                <w:rFonts w:ascii="仿宋" w:hAnsi="仿宋" w:eastAsia="仿宋"/>
                <w:sz w:val="21"/>
                <w:szCs w:val="21"/>
              </w:rPr>
            </w:pPr>
            <w:r>
              <w:rPr>
                <w:rFonts w:ascii="仿宋" w:hAnsi="仿宋" w:eastAsia="仿宋"/>
                <w:sz w:val="21"/>
                <w:szCs w:val="21"/>
              </w:rPr>
              <w:t>27.00</w:t>
            </w:r>
          </w:p>
        </w:tc>
      </w:tr>
    </w:tbl>
    <w:p w14:paraId="1FF6E37B">
      <w:pPr>
        <w:widowControl/>
        <w:tabs>
          <w:tab w:val="left" w:pos="643"/>
        </w:tabs>
        <w:spacing w:line="500" w:lineRule="exact"/>
        <w:rPr>
          <w:rFonts w:hint="eastAsia" w:ascii="黑体" w:hAnsi="黑体" w:cs="仿宋"/>
          <w:b/>
          <w:kern w:val="0"/>
          <w:sz w:val="32"/>
          <w:szCs w:val="32"/>
        </w:rPr>
      </w:pPr>
    </w:p>
    <w:p w14:paraId="3849554E">
      <w:pPr>
        <w:spacing w:before="10" w:after="10"/>
        <w:outlineLvl w:val="5"/>
        <w:rPr>
          <w:rFonts w:hint="eastAsia" w:ascii="黑体" w:hAnsi="黑体" w:eastAsia="黑体" w:cs="黑体"/>
          <w:color w:val="000000"/>
          <w:sz w:val="32"/>
        </w:rPr>
      </w:pPr>
    </w:p>
    <w:p w14:paraId="173C85C5">
      <w:pPr>
        <w:widowControl/>
        <w:tabs>
          <w:tab w:val="left" w:pos="643"/>
        </w:tabs>
        <w:spacing w:line="500" w:lineRule="exact"/>
        <w:ind w:firstLine="707" w:firstLineChars="220"/>
        <w:rPr>
          <w:rFonts w:hint="eastAsia" w:ascii="黑体" w:hAnsi="黑体" w:cs="仿宋"/>
          <w:b/>
          <w:kern w:val="0"/>
          <w:sz w:val="32"/>
          <w:szCs w:val="32"/>
        </w:rPr>
      </w:pPr>
    </w:p>
    <w:p w14:paraId="7AC7BBAD">
      <w:pPr>
        <w:widowControl/>
        <w:tabs>
          <w:tab w:val="left" w:pos="643"/>
        </w:tabs>
        <w:spacing w:line="500" w:lineRule="exact"/>
        <w:ind w:firstLine="707" w:firstLineChars="220"/>
        <w:rPr>
          <w:rFonts w:hint="eastAsia" w:ascii="黑体" w:hAnsi="黑体" w:cs="仿宋"/>
          <w:b/>
          <w:kern w:val="0"/>
          <w:sz w:val="32"/>
          <w:szCs w:val="32"/>
        </w:rPr>
      </w:pPr>
    </w:p>
    <w:p w14:paraId="4D7DCFDD">
      <w:pPr>
        <w:widowControl/>
        <w:tabs>
          <w:tab w:val="left" w:pos="643"/>
        </w:tabs>
        <w:spacing w:line="500" w:lineRule="exact"/>
        <w:ind w:firstLine="707" w:firstLineChars="220"/>
        <w:rPr>
          <w:rFonts w:ascii="黑体" w:hAnsi="黑体" w:cs="仿宋"/>
          <w:b/>
          <w:kern w:val="0"/>
          <w:sz w:val="32"/>
          <w:szCs w:val="32"/>
        </w:rPr>
      </w:pPr>
      <w:r>
        <w:rPr>
          <w:rFonts w:hint="eastAsia" w:ascii="黑体" w:hAnsi="黑体" w:cs="仿宋"/>
          <w:b/>
          <w:kern w:val="0"/>
          <w:sz w:val="32"/>
          <w:szCs w:val="32"/>
        </w:rPr>
        <w:t>七、国有资产信息情况：</w:t>
      </w:r>
    </w:p>
    <w:p w14:paraId="550FA4A0">
      <w:pPr>
        <w:widowControl/>
        <w:tabs>
          <w:tab w:val="left" w:pos="643"/>
        </w:tabs>
        <w:spacing w:line="500" w:lineRule="exact"/>
        <w:ind w:firstLine="800" w:firstLineChars="250"/>
        <w:rPr>
          <w:rFonts w:ascii="仿宋" w:hAnsi="仿宋" w:eastAsia="仿宋" w:cs="仿宋"/>
          <w:kern w:val="0"/>
          <w:sz w:val="32"/>
          <w:szCs w:val="32"/>
        </w:rPr>
      </w:pPr>
      <w:r>
        <w:rPr>
          <w:rFonts w:hint="eastAsia" w:ascii="仿宋" w:hAnsi="仿宋" w:eastAsia="仿宋" w:cs="仿宋"/>
          <w:kern w:val="0"/>
          <w:sz w:val="32"/>
          <w:szCs w:val="32"/>
        </w:rPr>
        <w:t>本</w:t>
      </w:r>
      <w:r>
        <w:rPr>
          <w:rFonts w:hint="eastAsia" w:ascii="仿宋" w:hAnsi="仿宋" w:eastAsia="仿宋" w:cs="仿宋"/>
          <w:kern w:val="0"/>
          <w:sz w:val="32"/>
          <w:szCs w:val="32"/>
          <w:lang w:val="en-US" w:eastAsia="zh-CN"/>
        </w:rPr>
        <w:t>单位</w:t>
      </w:r>
      <w:r>
        <w:rPr>
          <w:rFonts w:hint="eastAsia" w:ascii="仿宋" w:hAnsi="仿宋" w:eastAsia="仿宋" w:cs="仿宋"/>
          <w:kern w:val="0"/>
          <w:sz w:val="32"/>
          <w:szCs w:val="32"/>
        </w:rPr>
        <w:t>的固定资产总额是25773.87万元（其中局机关891.25万元，卫生院是5192.84万元；县医院13061.44万元；妇幼4215.9万元；中医院1670.17万元；疾病预防控制中心599.88万元，卫生监督所142.38万元)。</w:t>
      </w:r>
    </w:p>
    <w:p w14:paraId="7FC826EE">
      <w:pPr>
        <w:widowControl/>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房屋面积总值是6.01万平米，价值总额是6484.9万（其中局机关0.39万平米，价值498.11万元；各卫生院房屋面积是3.71万平米，价值3041.41万元；疾控0.52万平米，价值177.97万元；县医院1.08万平米，价值2362.59万元；妇幼、中医院0.31万平米，价值404.82万元）。</w:t>
      </w:r>
    </w:p>
    <w:p w14:paraId="3F01D7D2">
      <w:pPr>
        <w:widowControl/>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车辆数量是52辆，价值609.26万（其中局机关4辆，价值56.3万元；各卫生院23辆，价值129.41万元；县医院10辆，价值165.24万元；妇幼、中医院11辆，价值191万元；疾控防控中心2辆，价值33.56万元；卫生监督所2辆，价值33.83万元）价值20万元以上的设备共104台，价值共6282.77万元</w:t>
      </w:r>
      <w:r>
        <w:rPr>
          <w:rFonts w:hint="eastAsia" w:ascii="仿宋" w:hAnsi="仿宋" w:eastAsia="仿宋" w:cs="仿宋"/>
          <w:color w:val="000000"/>
          <w:kern w:val="0"/>
          <w:sz w:val="32"/>
          <w:szCs w:val="32"/>
        </w:rPr>
        <w:t>（附表）</w:t>
      </w:r>
      <w:r>
        <w:rPr>
          <w:rFonts w:hint="eastAsia" w:ascii="仿宋" w:hAnsi="仿宋" w:eastAsia="仿宋" w:cs="仿宋"/>
          <w:kern w:val="0"/>
          <w:sz w:val="32"/>
          <w:szCs w:val="32"/>
        </w:rPr>
        <w:t>。</w:t>
      </w:r>
    </w:p>
    <w:p w14:paraId="7CDF9DCE">
      <w:pPr>
        <w:widowControl/>
        <w:spacing w:line="500" w:lineRule="exact"/>
        <w:ind w:firstLine="640" w:firstLineChars="200"/>
        <w:rPr>
          <w:rFonts w:ascii="仿宋" w:hAnsi="仿宋" w:eastAsia="仿宋" w:cs="宋体"/>
          <w:color w:val="000000"/>
          <w:kern w:val="0"/>
          <w:sz w:val="32"/>
          <w:szCs w:val="32"/>
        </w:rPr>
      </w:pPr>
      <w:r>
        <w:rPr>
          <w:rFonts w:hint="eastAsia" w:ascii="仿宋" w:hAnsi="仿宋" w:eastAsia="仿宋" w:cs="仿宋"/>
          <w:kern w:val="0"/>
          <w:sz w:val="32"/>
          <w:szCs w:val="32"/>
        </w:rPr>
        <w:t>其他固定资产总值为</w:t>
      </w:r>
      <w:r>
        <w:rPr>
          <w:rFonts w:hint="eastAsia" w:ascii="仿宋" w:hAnsi="仿宋" w:eastAsia="仿宋" w:cs="仿宋"/>
          <w:color w:val="000000"/>
          <w:kern w:val="0"/>
          <w:sz w:val="32"/>
          <w:szCs w:val="32"/>
        </w:rPr>
        <w:t>12104.1万元，主要有办公家具，办公电器，以及价值低于20万元的医疗设备等</w:t>
      </w:r>
      <w:r>
        <w:rPr>
          <w:rFonts w:hint="eastAsia" w:ascii="仿宋" w:hAnsi="仿宋" w:eastAsia="仿宋" w:cs="宋体"/>
          <w:color w:val="000000"/>
          <w:kern w:val="0"/>
          <w:sz w:val="32"/>
          <w:szCs w:val="32"/>
        </w:rPr>
        <w:t>。</w:t>
      </w:r>
    </w:p>
    <w:p w14:paraId="2624C2CB">
      <w:pPr>
        <w:pStyle w:val="8"/>
        <w:shd w:val="clear" w:color="auto" w:fill="FFFFFF"/>
        <w:spacing w:line="500" w:lineRule="exact"/>
        <w:ind w:firstLine="640"/>
        <w:jc w:val="center"/>
        <w:rPr>
          <w:rFonts w:ascii="仿宋" w:hAnsi="仿宋" w:eastAsia="仿宋" w:cs="仿宋"/>
          <w:sz w:val="32"/>
          <w:szCs w:val="32"/>
        </w:rPr>
      </w:pPr>
      <w:r>
        <w:rPr>
          <w:rFonts w:hint="eastAsia" w:ascii="仿宋" w:hAnsi="仿宋" w:eastAsia="仿宋" w:cs="仿宋"/>
          <w:b/>
          <w:bCs/>
          <w:sz w:val="32"/>
          <w:szCs w:val="32"/>
        </w:rPr>
        <w:t>固定资产占用情况表</w:t>
      </w:r>
    </w:p>
    <w:p w14:paraId="5CBD8D27">
      <w:pPr>
        <w:spacing w:line="500" w:lineRule="exact"/>
        <w:jc w:val="right"/>
        <w:rPr>
          <w:rFonts w:ascii="仿宋" w:hAnsi="仿宋" w:eastAsia="仿宋"/>
          <w:sz w:val="32"/>
          <w:szCs w:val="32"/>
        </w:rPr>
      </w:pPr>
      <w:r>
        <w:rPr>
          <w:rFonts w:hint="eastAsia" w:ascii="仿宋" w:hAnsi="仿宋" w:eastAsia="仿宋" w:cs="仿宋"/>
          <w:bCs/>
          <w:color w:val="000000"/>
          <w:kern w:val="0"/>
          <w:sz w:val="32"/>
          <w:szCs w:val="32"/>
        </w:rPr>
        <w:t>截止时间：2020年12月31日</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1276"/>
        <w:gridCol w:w="3685"/>
      </w:tblGrid>
      <w:tr w14:paraId="42F2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auto" w:sz="4" w:space="0"/>
              <w:left w:val="single" w:color="auto" w:sz="4" w:space="0"/>
              <w:bottom w:val="single" w:color="auto" w:sz="4" w:space="0"/>
              <w:right w:val="single" w:color="auto" w:sz="4" w:space="0"/>
            </w:tcBorders>
            <w:noWrap w:val="0"/>
            <w:vAlign w:val="center"/>
          </w:tcPr>
          <w:p w14:paraId="02669AB3">
            <w:pPr>
              <w:widowControl/>
              <w:spacing w:line="500" w:lineRule="exact"/>
              <w:jc w:val="center"/>
              <w:rPr>
                <w:rFonts w:ascii="仿宋" w:hAnsi="仿宋" w:eastAsia="仿宋"/>
                <w:sz w:val="32"/>
                <w:szCs w:val="32"/>
              </w:rPr>
            </w:pPr>
            <w:r>
              <w:rPr>
                <w:rFonts w:hint="eastAsia" w:ascii="仿宋" w:hAnsi="仿宋" w:eastAsia="仿宋" w:cs="宋体"/>
                <w:b/>
                <w:bCs/>
                <w:color w:val="000000"/>
                <w:kern w:val="0"/>
                <w:sz w:val="32"/>
                <w:szCs w:val="32"/>
              </w:rPr>
              <w:t>项　　目</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190295D">
            <w:pPr>
              <w:widowControl/>
              <w:spacing w:line="500" w:lineRule="exact"/>
              <w:jc w:val="center"/>
              <w:rPr>
                <w:rFonts w:ascii="仿宋" w:hAnsi="仿宋" w:eastAsia="仿宋"/>
                <w:sz w:val="32"/>
                <w:szCs w:val="32"/>
              </w:rPr>
            </w:pPr>
            <w:r>
              <w:rPr>
                <w:rFonts w:hint="eastAsia" w:ascii="仿宋" w:hAnsi="仿宋" w:eastAsia="仿宋" w:cs="宋体"/>
                <w:b/>
                <w:bCs/>
                <w:color w:val="000000"/>
                <w:kern w:val="0"/>
                <w:sz w:val="32"/>
                <w:szCs w:val="32"/>
              </w:rPr>
              <w:t>数量</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40DA3A9">
            <w:pPr>
              <w:widowControl/>
              <w:spacing w:line="500" w:lineRule="exact"/>
              <w:jc w:val="center"/>
              <w:rPr>
                <w:rFonts w:ascii="仿宋" w:hAnsi="仿宋" w:eastAsia="仿宋"/>
                <w:sz w:val="32"/>
                <w:szCs w:val="32"/>
              </w:rPr>
            </w:pPr>
            <w:r>
              <w:rPr>
                <w:rFonts w:hint="eastAsia" w:ascii="仿宋" w:hAnsi="仿宋" w:eastAsia="仿宋" w:cs="宋体"/>
                <w:b/>
                <w:bCs/>
                <w:color w:val="000000"/>
                <w:kern w:val="0"/>
                <w:sz w:val="32"/>
                <w:szCs w:val="32"/>
              </w:rPr>
              <w:t>价值（单位：万元）</w:t>
            </w:r>
          </w:p>
        </w:tc>
      </w:tr>
      <w:tr w14:paraId="2392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auto" w:sz="4" w:space="0"/>
              <w:left w:val="single" w:color="auto" w:sz="4" w:space="0"/>
              <w:bottom w:val="single" w:color="auto" w:sz="4" w:space="0"/>
              <w:right w:val="single" w:color="auto" w:sz="4" w:space="0"/>
            </w:tcBorders>
            <w:noWrap w:val="0"/>
            <w:vAlign w:val="center"/>
          </w:tcPr>
          <w:p w14:paraId="39B5671B">
            <w:pPr>
              <w:widowControl/>
              <w:spacing w:line="500" w:lineRule="exact"/>
              <w:jc w:val="center"/>
              <w:rPr>
                <w:rFonts w:ascii="仿宋" w:hAnsi="仿宋" w:eastAsia="仿宋"/>
                <w:sz w:val="32"/>
                <w:szCs w:val="32"/>
              </w:rPr>
            </w:pPr>
            <w:r>
              <w:rPr>
                <w:rFonts w:hint="eastAsia" w:ascii="仿宋" w:hAnsi="仿宋" w:eastAsia="仿宋" w:cs="宋体"/>
                <w:b/>
                <w:bCs/>
                <w:color w:val="000000"/>
                <w:kern w:val="0"/>
                <w:sz w:val="32"/>
                <w:szCs w:val="32"/>
              </w:rPr>
              <w:t>固定资产总额</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E1D1892">
            <w:pPr>
              <w:widowControl/>
              <w:spacing w:line="500" w:lineRule="exact"/>
              <w:jc w:val="center"/>
              <w:rPr>
                <w:rFonts w:ascii="仿宋" w:hAnsi="仿宋" w:eastAsia="仿宋"/>
                <w:sz w:val="32"/>
                <w:szCs w:val="32"/>
              </w:rPr>
            </w:pPr>
            <w:r>
              <w:rPr>
                <w:rFonts w:hint="eastAsia" w:ascii="仿宋" w:hAnsi="仿宋" w:eastAsia="仿宋" w:cs="宋体"/>
                <w:color w:val="000000"/>
                <w:kern w:val="0"/>
                <w:sz w:val="32"/>
                <w:szCs w:val="32"/>
              </w:rPr>
              <w:t>—</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6774E28F">
            <w:pPr>
              <w:widowControl/>
              <w:spacing w:line="500" w:lineRule="exact"/>
              <w:jc w:val="center"/>
              <w:rPr>
                <w:rFonts w:ascii="仿宋" w:hAnsi="仿宋" w:eastAsia="仿宋"/>
                <w:sz w:val="32"/>
                <w:szCs w:val="32"/>
              </w:rPr>
            </w:pPr>
            <w:r>
              <w:rPr>
                <w:rFonts w:hint="eastAsia" w:ascii="仿宋" w:hAnsi="仿宋" w:eastAsia="仿宋" w:cs="宋体"/>
                <w:b/>
                <w:color w:val="000000"/>
                <w:kern w:val="0"/>
                <w:sz w:val="32"/>
                <w:szCs w:val="32"/>
              </w:rPr>
              <w:t>25773.87</w:t>
            </w:r>
          </w:p>
        </w:tc>
      </w:tr>
      <w:tr w14:paraId="7680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auto" w:sz="4" w:space="0"/>
              <w:left w:val="single" w:color="auto" w:sz="4" w:space="0"/>
              <w:bottom w:val="single" w:color="auto" w:sz="4" w:space="0"/>
              <w:right w:val="single" w:color="auto" w:sz="4" w:space="0"/>
            </w:tcBorders>
            <w:noWrap w:val="0"/>
            <w:vAlign w:val="center"/>
          </w:tcPr>
          <w:p w14:paraId="1B041DC0">
            <w:pPr>
              <w:widowControl/>
              <w:spacing w:line="500" w:lineRule="exact"/>
              <w:jc w:val="left"/>
              <w:rPr>
                <w:rFonts w:ascii="仿宋" w:hAnsi="仿宋" w:eastAsia="仿宋"/>
                <w:sz w:val="32"/>
                <w:szCs w:val="32"/>
              </w:rPr>
            </w:pPr>
            <w:r>
              <w:rPr>
                <w:rFonts w:hint="eastAsia" w:ascii="仿宋" w:hAnsi="仿宋" w:eastAsia="仿宋" w:cs="宋体"/>
                <w:color w:val="000000"/>
                <w:kern w:val="0"/>
                <w:sz w:val="32"/>
                <w:szCs w:val="32"/>
              </w:rPr>
              <w:t xml:space="preserve">  1、房屋（平方米）</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548BB6">
            <w:pPr>
              <w:widowControl/>
              <w:spacing w:line="500" w:lineRule="exact"/>
              <w:jc w:val="center"/>
              <w:rPr>
                <w:rFonts w:ascii="仿宋" w:hAnsi="仿宋" w:eastAsia="仿宋"/>
                <w:sz w:val="32"/>
                <w:szCs w:val="32"/>
              </w:rPr>
            </w:pPr>
            <w:r>
              <w:rPr>
                <w:rFonts w:hint="eastAsia" w:ascii="仿宋" w:hAnsi="仿宋" w:eastAsia="仿宋"/>
                <w:sz w:val="32"/>
                <w:szCs w:val="32"/>
              </w:rPr>
              <w:t>60070</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28D46981">
            <w:pPr>
              <w:widowControl/>
              <w:spacing w:line="500" w:lineRule="exact"/>
              <w:jc w:val="center"/>
              <w:rPr>
                <w:rFonts w:ascii="仿宋" w:hAnsi="仿宋" w:eastAsia="仿宋" w:cs="宋体"/>
                <w:sz w:val="32"/>
                <w:szCs w:val="32"/>
              </w:rPr>
            </w:pPr>
            <w:r>
              <w:rPr>
                <w:rFonts w:hint="eastAsia" w:ascii="仿宋" w:hAnsi="仿宋" w:eastAsia="仿宋" w:cs="宋体"/>
                <w:sz w:val="32"/>
                <w:szCs w:val="32"/>
              </w:rPr>
              <w:t>6484.9</w:t>
            </w:r>
          </w:p>
        </w:tc>
      </w:tr>
      <w:tr w14:paraId="4C12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auto" w:sz="4" w:space="0"/>
              <w:left w:val="single" w:color="auto" w:sz="4" w:space="0"/>
              <w:bottom w:val="single" w:color="auto" w:sz="4" w:space="0"/>
              <w:right w:val="single" w:color="auto" w:sz="4" w:space="0"/>
            </w:tcBorders>
            <w:noWrap w:val="0"/>
            <w:vAlign w:val="center"/>
          </w:tcPr>
          <w:p w14:paraId="283BABAD">
            <w:pPr>
              <w:spacing w:line="500" w:lineRule="exact"/>
              <w:jc w:val="left"/>
              <w:rPr>
                <w:rFonts w:ascii="仿宋" w:hAnsi="仿宋" w:eastAsia="仿宋"/>
                <w:sz w:val="32"/>
                <w:szCs w:val="32"/>
              </w:rPr>
            </w:pPr>
            <w:r>
              <w:rPr>
                <w:rFonts w:hint="eastAsia" w:ascii="仿宋" w:hAnsi="仿宋" w:eastAsia="仿宋" w:cs="宋体"/>
                <w:color w:val="000000"/>
                <w:kern w:val="0"/>
                <w:sz w:val="32"/>
                <w:szCs w:val="32"/>
              </w:rPr>
              <w:t>其中：办公用房（平方米）</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62ED5D7">
            <w:pPr>
              <w:spacing w:line="500" w:lineRule="exact"/>
              <w:jc w:val="center"/>
              <w:rPr>
                <w:rFonts w:ascii="仿宋" w:hAnsi="仿宋" w:eastAsia="仿宋"/>
                <w:sz w:val="32"/>
                <w:szCs w:val="32"/>
              </w:rPr>
            </w:pPr>
            <w:r>
              <w:rPr>
                <w:rFonts w:hint="eastAsia" w:ascii="仿宋" w:hAnsi="仿宋" w:eastAsia="仿宋"/>
                <w:sz w:val="32"/>
                <w:szCs w:val="32"/>
              </w:rPr>
              <w:t>10234</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1EA578A">
            <w:pPr>
              <w:spacing w:line="500" w:lineRule="exact"/>
              <w:jc w:val="center"/>
              <w:rPr>
                <w:rFonts w:ascii="仿宋" w:hAnsi="仿宋" w:eastAsia="仿宋" w:cs="宋体"/>
                <w:sz w:val="32"/>
                <w:szCs w:val="32"/>
              </w:rPr>
            </w:pPr>
            <w:r>
              <w:rPr>
                <w:rFonts w:hint="eastAsia" w:ascii="仿宋" w:hAnsi="仿宋" w:eastAsia="仿宋" w:cs="宋体"/>
                <w:kern w:val="0"/>
                <w:sz w:val="32"/>
                <w:szCs w:val="32"/>
              </w:rPr>
              <w:t>1174.74</w:t>
            </w:r>
          </w:p>
        </w:tc>
      </w:tr>
      <w:tr w14:paraId="3868C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auto" w:sz="4" w:space="0"/>
              <w:left w:val="single" w:color="auto" w:sz="4" w:space="0"/>
              <w:bottom w:val="single" w:color="auto" w:sz="4" w:space="0"/>
              <w:right w:val="single" w:color="auto" w:sz="4" w:space="0"/>
            </w:tcBorders>
            <w:noWrap w:val="0"/>
            <w:vAlign w:val="center"/>
          </w:tcPr>
          <w:p w14:paraId="5944719F">
            <w:pPr>
              <w:widowControl/>
              <w:spacing w:line="500" w:lineRule="exact"/>
              <w:jc w:val="left"/>
              <w:rPr>
                <w:rFonts w:ascii="仿宋" w:hAnsi="仿宋" w:eastAsia="仿宋"/>
                <w:sz w:val="32"/>
                <w:szCs w:val="32"/>
              </w:rPr>
            </w:pPr>
            <w:r>
              <w:rPr>
                <w:rFonts w:hint="eastAsia" w:ascii="仿宋" w:hAnsi="仿宋" w:eastAsia="仿宋" w:cs="宋体"/>
                <w:color w:val="000000"/>
                <w:kern w:val="0"/>
                <w:sz w:val="32"/>
                <w:szCs w:val="32"/>
              </w:rPr>
              <w:t xml:space="preserve">  2、车辆（台、辆）</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08E90E9">
            <w:pPr>
              <w:widowControl/>
              <w:spacing w:line="500" w:lineRule="exact"/>
              <w:jc w:val="center"/>
              <w:rPr>
                <w:rFonts w:ascii="仿宋" w:hAnsi="仿宋" w:eastAsia="仿宋"/>
                <w:sz w:val="32"/>
                <w:szCs w:val="32"/>
              </w:rPr>
            </w:pPr>
            <w:r>
              <w:rPr>
                <w:rFonts w:hint="eastAsia" w:ascii="仿宋" w:hAnsi="仿宋" w:eastAsia="仿宋" w:cs="宋体"/>
                <w:color w:val="000000"/>
                <w:kern w:val="0"/>
                <w:sz w:val="32"/>
                <w:szCs w:val="32"/>
              </w:rPr>
              <w:t>52</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177783F2">
            <w:pPr>
              <w:widowControl/>
              <w:spacing w:line="500" w:lineRule="exact"/>
              <w:jc w:val="center"/>
              <w:rPr>
                <w:rFonts w:ascii="仿宋" w:hAnsi="仿宋" w:eastAsia="仿宋" w:cs="宋体"/>
                <w:sz w:val="32"/>
                <w:szCs w:val="32"/>
              </w:rPr>
            </w:pPr>
            <w:r>
              <w:rPr>
                <w:rFonts w:hint="eastAsia" w:ascii="仿宋" w:hAnsi="仿宋" w:eastAsia="仿宋" w:cs="宋体"/>
                <w:kern w:val="0"/>
                <w:sz w:val="32"/>
                <w:szCs w:val="32"/>
              </w:rPr>
              <w:t>609.26</w:t>
            </w:r>
          </w:p>
        </w:tc>
      </w:tr>
      <w:tr w14:paraId="281C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auto" w:sz="4" w:space="0"/>
              <w:left w:val="single" w:color="auto" w:sz="4" w:space="0"/>
              <w:bottom w:val="single" w:color="auto" w:sz="4" w:space="0"/>
              <w:right w:val="single" w:color="auto" w:sz="4" w:space="0"/>
            </w:tcBorders>
            <w:noWrap w:val="0"/>
            <w:vAlign w:val="center"/>
          </w:tcPr>
          <w:p w14:paraId="20F26098">
            <w:pPr>
              <w:widowControl/>
              <w:spacing w:line="500" w:lineRule="exact"/>
              <w:jc w:val="left"/>
              <w:rPr>
                <w:rFonts w:ascii="仿宋" w:hAnsi="仿宋" w:eastAsia="仿宋"/>
                <w:sz w:val="32"/>
                <w:szCs w:val="32"/>
              </w:rPr>
            </w:pPr>
            <w:r>
              <w:rPr>
                <w:rFonts w:hint="eastAsia" w:ascii="仿宋" w:hAnsi="仿宋" w:eastAsia="仿宋" w:cs="宋体"/>
                <w:color w:val="000000"/>
                <w:kern w:val="0"/>
                <w:sz w:val="32"/>
                <w:szCs w:val="32"/>
              </w:rPr>
              <w:t xml:space="preserve">  3、单价在20万元以上的设备</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362C6EE">
            <w:pPr>
              <w:widowControl/>
              <w:spacing w:line="500" w:lineRule="exact"/>
              <w:jc w:val="center"/>
              <w:rPr>
                <w:rFonts w:ascii="仿宋" w:hAnsi="仿宋" w:eastAsia="仿宋"/>
                <w:sz w:val="32"/>
                <w:szCs w:val="32"/>
              </w:rPr>
            </w:pPr>
            <w:r>
              <w:rPr>
                <w:rFonts w:hint="eastAsia" w:ascii="仿宋" w:hAnsi="仿宋" w:eastAsia="仿宋" w:cs="宋体"/>
                <w:color w:val="000000"/>
                <w:kern w:val="0"/>
                <w:sz w:val="32"/>
                <w:szCs w:val="32"/>
              </w:rPr>
              <w:t>104</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4B3D44CA">
            <w:pPr>
              <w:widowControl/>
              <w:spacing w:line="500" w:lineRule="exact"/>
              <w:jc w:val="center"/>
              <w:rPr>
                <w:rFonts w:ascii="仿宋" w:hAnsi="仿宋" w:eastAsia="仿宋"/>
                <w:sz w:val="32"/>
                <w:szCs w:val="32"/>
              </w:rPr>
            </w:pPr>
            <w:r>
              <w:rPr>
                <w:rFonts w:hint="eastAsia" w:ascii="仿宋" w:hAnsi="仿宋" w:eastAsia="仿宋" w:cs="宋体"/>
                <w:kern w:val="0"/>
                <w:sz w:val="32"/>
                <w:szCs w:val="32"/>
              </w:rPr>
              <w:t>6282.77</w:t>
            </w:r>
          </w:p>
        </w:tc>
      </w:tr>
      <w:tr w14:paraId="4D57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Borders>
              <w:top w:val="single" w:color="auto" w:sz="4" w:space="0"/>
              <w:left w:val="single" w:color="auto" w:sz="4" w:space="0"/>
              <w:bottom w:val="single" w:color="auto" w:sz="4" w:space="0"/>
              <w:right w:val="single" w:color="auto" w:sz="4" w:space="0"/>
            </w:tcBorders>
            <w:noWrap w:val="0"/>
            <w:vAlign w:val="center"/>
          </w:tcPr>
          <w:p w14:paraId="08BF2A9C">
            <w:pPr>
              <w:spacing w:line="500" w:lineRule="exact"/>
              <w:jc w:val="left"/>
              <w:rPr>
                <w:rFonts w:ascii="仿宋" w:hAnsi="仿宋" w:eastAsia="仿宋"/>
                <w:sz w:val="32"/>
                <w:szCs w:val="32"/>
              </w:rPr>
            </w:pPr>
            <w:r>
              <w:rPr>
                <w:rFonts w:hint="eastAsia" w:ascii="仿宋" w:hAnsi="仿宋" w:eastAsia="仿宋" w:cs="宋体"/>
                <w:color w:val="000000"/>
                <w:kern w:val="0"/>
                <w:sz w:val="32"/>
                <w:szCs w:val="32"/>
              </w:rPr>
              <w:t xml:space="preserve">  4、其他固定资产</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BE76D6A">
            <w:pPr>
              <w:spacing w:line="500" w:lineRule="exact"/>
              <w:jc w:val="center"/>
              <w:rPr>
                <w:rFonts w:ascii="仿宋" w:hAnsi="仿宋" w:eastAsia="仿宋"/>
                <w:sz w:val="32"/>
                <w:szCs w:val="32"/>
              </w:rPr>
            </w:pPr>
            <w:r>
              <w:rPr>
                <w:rFonts w:hint="eastAsia" w:ascii="仿宋" w:hAnsi="仿宋" w:eastAsia="仿宋" w:cs="宋体"/>
                <w:color w:val="000000"/>
                <w:kern w:val="0"/>
                <w:sz w:val="32"/>
                <w:szCs w:val="32"/>
              </w:rPr>
              <w:t>—</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0D38AB17">
            <w:pPr>
              <w:spacing w:line="500" w:lineRule="exact"/>
              <w:jc w:val="center"/>
              <w:rPr>
                <w:rFonts w:ascii="仿宋" w:hAnsi="仿宋" w:eastAsia="仿宋"/>
                <w:sz w:val="32"/>
                <w:szCs w:val="32"/>
              </w:rPr>
            </w:pPr>
            <w:r>
              <w:rPr>
                <w:rFonts w:hint="eastAsia" w:ascii="仿宋" w:hAnsi="仿宋" w:eastAsia="仿宋" w:cs="宋体"/>
                <w:color w:val="000000"/>
                <w:kern w:val="0"/>
                <w:sz w:val="32"/>
                <w:szCs w:val="32"/>
              </w:rPr>
              <w:t>12104.1</w:t>
            </w:r>
          </w:p>
        </w:tc>
      </w:tr>
    </w:tbl>
    <w:p w14:paraId="2552BC74">
      <w:pPr>
        <w:spacing w:line="500" w:lineRule="exact"/>
        <w:jc w:val="center"/>
        <w:rPr>
          <w:rFonts w:ascii="仿宋" w:hAnsi="仿宋" w:eastAsia="仿宋" w:cs="宋体"/>
          <w:b/>
          <w:bCs/>
          <w:sz w:val="32"/>
          <w:szCs w:val="32"/>
        </w:rPr>
      </w:pPr>
      <w:r>
        <w:rPr>
          <w:rFonts w:hint="eastAsia" w:ascii="仿宋" w:hAnsi="仿宋" w:eastAsia="仿宋" w:cs="宋体"/>
          <w:b/>
          <w:bCs/>
          <w:sz w:val="32"/>
          <w:szCs w:val="32"/>
        </w:rPr>
        <w:t>价值20万元以上设备明细表</w:t>
      </w:r>
    </w:p>
    <w:p w14:paraId="76242BC4">
      <w:pPr>
        <w:spacing w:line="500" w:lineRule="exact"/>
        <w:jc w:val="right"/>
        <w:rPr>
          <w:rFonts w:ascii="仿宋" w:hAnsi="仿宋" w:eastAsia="仿宋" w:cs="宋体"/>
          <w:b/>
          <w:bCs/>
          <w:sz w:val="32"/>
          <w:szCs w:val="32"/>
        </w:rPr>
      </w:pPr>
      <w:r>
        <w:rPr>
          <w:rFonts w:hint="eastAsia" w:ascii="仿宋" w:hAnsi="仿宋" w:eastAsia="仿宋" w:cs="仿宋"/>
          <w:bCs/>
          <w:color w:val="000000"/>
          <w:kern w:val="0"/>
          <w:sz w:val="32"/>
          <w:szCs w:val="32"/>
        </w:rPr>
        <w:t>截止时间：2020年12月31日</w:t>
      </w:r>
    </w:p>
    <w:tbl>
      <w:tblPr>
        <w:tblStyle w:val="9"/>
        <w:tblpPr w:leftFromText="180" w:rightFromText="180" w:vertAnchor="text" w:horzAnchor="page" w:tblpX="1807" w:tblpY="612"/>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812"/>
        <w:gridCol w:w="2126"/>
      </w:tblGrid>
      <w:tr w14:paraId="30C8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19B97DA8">
            <w:pPr>
              <w:spacing w:line="500" w:lineRule="exact"/>
              <w:jc w:val="center"/>
              <w:rPr>
                <w:rFonts w:ascii="仿宋" w:hAnsi="仿宋" w:eastAsia="仿宋"/>
                <w:sz w:val="32"/>
                <w:szCs w:val="32"/>
              </w:rPr>
            </w:pPr>
            <w:r>
              <w:rPr>
                <w:rFonts w:hint="eastAsia" w:ascii="仿宋" w:hAnsi="仿宋" w:eastAsia="仿宋"/>
                <w:sz w:val="32"/>
                <w:szCs w:val="32"/>
              </w:rPr>
              <w:t>序号</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77E17632">
            <w:pPr>
              <w:spacing w:line="500" w:lineRule="exact"/>
              <w:jc w:val="center"/>
              <w:rPr>
                <w:rFonts w:ascii="仿宋" w:hAnsi="仿宋" w:eastAsia="仿宋" w:cs="宋体"/>
                <w:color w:val="000000"/>
                <w:sz w:val="32"/>
                <w:szCs w:val="32"/>
              </w:rPr>
            </w:pPr>
            <w:r>
              <w:rPr>
                <w:rFonts w:hint="eastAsia" w:ascii="仿宋" w:hAnsi="仿宋" w:eastAsia="仿宋" w:cs="宋体"/>
                <w:color w:val="000000"/>
                <w:sz w:val="32"/>
                <w:szCs w:val="32"/>
              </w:rPr>
              <w:t>固定资产名称</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81EB33E">
            <w:pPr>
              <w:spacing w:line="500" w:lineRule="exact"/>
              <w:jc w:val="center"/>
              <w:rPr>
                <w:rFonts w:ascii="仿宋" w:hAnsi="仿宋" w:eastAsia="仿宋" w:cs="宋体"/>
                <w:color w:val="000000"/>
                <w:sz w:val="32"/>
                <w:szCs w:val="32"/>
              </w:rPr>
            </w:pPr>
            <w:r>
              <w:rPr>
                <w:rFonts w:hint="eastAsia" w:ascii="仿宋" w:hAnsi="仿宋" w:eastAsia="仿宋" w:cs="宋体"/>
                <w:color w:val="000000"/>
                <w:sz w:val="32"/>
                <w:szCs w:val="32"/>
              </w:rPr>
              <w:t>价值（万元）</w:t>
            </w:r>
          </w:p>
        </w:tc>
      </w:tr>
      <w:tr w14:paraId="4373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5F3FEF1">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7C1C3369">
            <w:pPr>
              <w:widowControl/>
              <w:spacing w:line="500" w:lineRule="exact"/>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X</w:t>
            </w:r>
            <w:r>
              <w:rPr>
                <w:rStyle w:val="37"/>
                <w:rFonts w:ascii="仿宋" w:hAnsi="仿宋" w:eastAsia="仿宋"/>
                <w:color w:val="000000"/>
                <w:sz w:val="32"/>
                <w:szCs w:val="32"/>
              </w:rPr>
              <w:t>光机</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7DB6B33">
            <w:pPr>
              <w:widowControl/>
              <w:tabs>
                <w:tab w:val="center" w:pos="1242"/>
              </w:tabs>
              <w:spacing w:line="500" w:lineRule="exact"/>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29.95</w:t>
            </w:r>
          </w:p>
        </w:tc>
      </w:tr>
      <w:tr w14:paraId="5C04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1B5F763">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77E2C84D">
            <w:pPr>
              <w:widowControl/>
              <w:spacing w:line="500" w:lineRule="exact"/>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气相色谱仪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7691A98">
            <w:pPr>
              <w:widowControl/>
              <w:spacing w:line="500" w:lineRule="exact"/>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25</w:t>
            </w:r>
          </w:p>
        </w:tc>
      </w:tr>
      <w:tr w14:paraId="1BFF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B69A451">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8BAB077">
            <w:pPr>
              <w:widowControl/>
              <w:spacing w:line="500" w:lineRule="exact"/>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离子色谱仪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F23BA75">
            <w:pPr>
              <w:widowControl/>
              <w:spacing w:line="500" w:lineRule="exact"/>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52.69</w:t>
            </w:r>
          </w:p>
        </w:tc>
      </w:tr>
      <w:tr w14:paraId="2712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C748B97">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C056A23">
            <w:pPr>
              <w:widowControl/>
              <w:spacing w:line="500" w:lineRule="exact"/>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顶空进样器</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0F0254C">
            <w:pPr>
              <w:widowControl/>
              <w:spacing w:line="500" w:lineRule="exact"/>
              <w:jc w:val="center"/>
              <w:textAlignment w:val="bottom"/>
              <w:rPr>
                <w:rFonts w:ascii="仿宋" w:hAnsi="仿宋" w:eastAsia="仿宋" w:cs="宋体"/>
                <w:color w:val="000000"/>
                <w:sz w:val="32"/>
                <w:szCs w:val="32"/>
              </w:rPr>
            </w:pPr>
            <w:r>
              <w:rPr>
                <w:rFonts w:hint="eastAsia" w:ascii="仿宋" w:hAnsi="仿宋" w:eastAsia="仿宋" w:cs="宋体"/>
                <w:color w:val="000000"/>
                <w:kern w:val="0"/>
                <w:sz w:val="32"/>
                <w:szCs w:val="32"/>
              </w:rPr>
              <w:t>34.52</w:t>
            </w:r>
          </w:p>
        </w:tc>
      </w:tr>
      <w:tr w14:paraId="3200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40809D5">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6C2D881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数字化彩色超声波诊断装置</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116A70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33.5</w:t>
            </w:r>
          </w:p>
        </w:tc>
      </w:tr>
      <w:tr w14:paraId="790A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EACF1E5">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85756E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飞利浦彩色超声诊断仪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FB42A0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23.8</w:t>
            </w:r>
          </w:p>
        </w:tc>
      </w:tr>
      <w:tr w14:paraId="489E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31918F5">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4A92BEE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16排螺旋CT</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12DB64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23.4</w:t>
            </w:r>
          </w:p>
        </w:tc>
      </w:tr>
      <w:tr w14:paraId="65A3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DCD1421">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33D1379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彩色超声诊断仪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2106D9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155</w:t>
            </w:r>
          </w:p>
        </w:tc>
      </w:tr>
      <w:tr w14:paraId="2690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6B37634">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386F6BCF">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彩超</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06DB951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150</w:t>
            </w:r>
          </w:p>
        </w:tc>
      </w:tr>
      <w:tr w14:paraId="4B7E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B27E83E">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10</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6B05980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全开放多功能任选式生化分析仪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049D60E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150</w:t>
            </w:r>
          </w:p>
        </w:tc>
      </w:tr>
      <w:tr w14:paraId="47B1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1BA7237">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11</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301294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数字化X线平板摄影系统</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541F54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139.52</w:t>
            </w:r>
          </w:p>
        </w:tc>
      </w:tr>
      <w:tr w14:paraId="1CF8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FE4108F">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12</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020942A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数字化彩色超声波诊断装置</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7C766D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120</w:t>
            </w:r>
          </w:p>
        </w:tc>
      </w:tr>
      <w:tr w14:paraId="7D8A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451F107">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13</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0E90EF5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医院信息管理系统</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6BC2DC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96</w:t>
            </w:r>
          </w:p>
        </w:tc>
      </w:tr>
      <w:tr w14:paraId="1C52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1CE9F50">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14</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03FA22A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全自动生化分析仪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C42542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78</w:t>
            </w:r>
          </w:p>
        </w:tc>
      </w:tr>
      <w:tr w14:paraId="1952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D5BE8D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15</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C4954B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生物物理治疗仪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2DF1F1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62</w:t>
            </w:r>
          </w:p>
        </w:tc>
      </w:tr>
      <w:tr w14:paraId="482D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F66CD57">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16</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42FBD73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西门子全自动化学发光仪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0B1DF1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48</w:t>
            </w:r>
          </w:p>
        </w:tc>
      </w:tr>
      <w:tr w14:paraId="491E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90C68F4">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17</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757B636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乳腺治疗仪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4C97A2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45.3</w:t>
            </w:r>
          </w:p>
        </w:tc>
      </w:tr>
      <w:tr w14:paraId="18D3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6CAA439">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18</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3E87E5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黑白B超</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86A137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35.56</w:t>
            </w:r>
          </w:p>
        </w:tc>
      </w:tr>
      <w:tr w14:paraId="2325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0507A27">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19</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43432AE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X光机</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CF323E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30.36</w:t>
            </w:r>
          </w:p>
        </w:tc>
      </w:tr>
      <w:tr w14:paraId="0414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5ED725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20</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1A76772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神经肌肉刺激治疗仪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48AF0C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29.3</w:t>
            </w:r>
          </w:p>
        </w:tc>
      </w:tr>
      <w:tr w14:paraId="059F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65802EA">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21</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056E55E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乳腺X光机</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0139623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29</w:t>
            </w:r>
          </w:p>
        </w:tc>
      </w:tr>
      <w:tr w14:paraId="1F03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9F0AAAC">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22</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99B71E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全自动血液分析仪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01A9411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28.5</w:t>
            </w:r>
          </w:p>
        </w:tc>
      </w:tr>
      <w:tr w14:paraId="2B79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D1D7D77">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23</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1D6B76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孕妇个体营养检测分析仪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28ACAE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28.31</w:t>
            </w:r>
          </w:p>
        </w:tc>
      </w:tr>
      <w:tr w14:paraId="7184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013E3B9">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24</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963119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全自动血液分析仪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3877DD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w:t>
            </w:r>
          </w:p>
        </w:tc>
      </w:tr>
      <w:tr w14:paraId="60CD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2708857">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25</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94E2E0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无痛分娩导乐仪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D46AA9F">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w:t>
            </w:r>
          </w:p>
        </w:tc>
      </w:tr>
      <w:tr w14:paraId="775F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5C76D15">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26</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CD9410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超声骨密度仪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B3E321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w:t>
            </w:r>
          </w:p>
        </w:tc>
      </w:tr>
      <w:tr w14:paraId="2513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832B787">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27</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060C306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宫腔镜</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8B4499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27.9</w:t>
            </w:r>
          </w:p>
        </w:tc>
      </w:tr>
      <w:tr w14:paraId="53EA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6BFF77B">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28</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149283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德国美创全自动血凝仪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25331D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w:t>
            </w:r>
          </w:p>
        </w:tc>
      </w:tr>
      <w:tr w14:paraId="1631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199CBA0">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29</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18EC0DC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母乳分析仪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BDB3D4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26.5</w:t>
            </w:r>
          </w:p>
        </w:tc>
      </w:tr>
      <w:tr w14:paraId="785B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CFBDB3B">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30</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F119EE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监护型救护车（金杯）</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DF0649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26.02</w:t>
            </w:r>
          </w:p>
        </w:tc>
      </w:tr>
      <w:tr w14:paraId="6790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503AFA4">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31</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6C37E22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全自动尿沉渣分析仪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04A90FA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26</w:t>
            </w:r>
          </w:p>
        </w:tc>
      </w:tr>
      <w:tr w14:paraId="1895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1EB2B7E">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32</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73942EF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日本光电合自动血球仪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08C3403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w:t>
            </w:r>
          </w:p>
        </w:tc>
      </w:tr>
      <w:tr w14:paraId="30F5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A895CFA">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33</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144B2A3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全自动血流变仪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353B94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w:t>
            </w:r>
          </w:p>
        </w:tc>
      </w:tr>
      <w:tr w14:paraId="72DA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93D1C23">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34</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353BCDE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腹腔镜</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12B3F2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24.6</w:t>
            </w:r>
          </w:p>
        </w:tc>
      </w:tr>
      <w:tr w14:paraId="2A14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1B20CC7">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35</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15A13EA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高清工作站</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3BECD2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23.5</w:t>
            </w:r>
          </w:p>
        </w:tc>
      </w:tr>
      <w:tr w14:paraId="55AC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039DE54">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36</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2B46FD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经颅多普勒</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D1E889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22.69</w:t>
            </w:r>
          </w:p>
        </w:tc>
      </w:tr>
      <w:tr w14:paraId="7BE3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632436C">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37</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04BD6B0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普通轿车</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A00AE7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21.59</w:t>
            </w:r>
          </w:p>
        </w:tc>
      </w:tr>
      <w:tr w14:paraId="2990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577192C">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38</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09A6E43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营养分析系统1/2</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E254AB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21.48</w:t>
            </w:r>
          </w:p>
        </w:tc>
      </w:tr>
      <w:tr w14:paraId="0A1E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43AE155">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39</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8B577CB">
            <w:pPr>
              <w:widowControl/>
              <w:spacing w:line="500" w:lineRule="exact"/>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显微镜</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CED21A3">
            <w:pPr>
              <w:widowControl/>
              <w:spacing w:line="500" w:lineRule="exact"/>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36.57</w:t>
            </w:r>
          </w:p>
        </w:tc>
      </w:tr>
      <w:tr w14:paraId="6D71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7BAAB4A">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40</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7D78B1BB">
            <w:pPr>
              <w:widowControl/>
              <w:spacing w:line="500" w:lineRule="exact"/>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全自动细菌.分支菌培养检测系统</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4326E04">
            <w:pPr>
              <w:widowControl/>
              <w:spacing w:line="500" w:lineRule="exact"/>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30</w:t>
            </w:r>
          </w:p>
        </w:tc>
      </w:tr>
      <w:tr w14:paraId="2357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AC05A84">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41</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F4C9F9B">
            <w:pPr>
              <w:widowControl/>
              <w:spacing w:line="500" w:lineRule="exact"/>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自动细菌鉴定药敏仪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EB3463F">
            <w:pPr>
              <w:widowControl/>
              <w:spacing w:line="500" w:lineRule="exact"/>
              <w:jc w:val="center"/>
              <w:textAlignment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43</w:t>
            </w:r>
          </w:p>
        </w:tc>
      </w:tr>
      <w:tr w14:paraId="72A9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3BC6F1D">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42</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0B2E41A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麻醉机</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8BD022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25.8</w:t>
            </w:r>
          </w:p>
        </w:tc>
      </w:tr>
      <w:tr w14:paraId="0BC7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74DFFE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43</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6D3DC47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麻醉机</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45BF43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25.8</w:t>
            </w:r>
          </w:p>
        </w:tc>
      </w:tr>
      <w:tr w14:paraId="1FA6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43B954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44</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75041A0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中央空调</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1AE9AD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154.86</w:t>
            </w:r>
          </w:p>
        </w:tc>
      </w:tr>
      <w:tr w14:paraId="4FDD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E55A7D5">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45</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42B84C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免疫分析系统</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741A39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33</w:t>
            </w:r>
          </w:p>
        </w:tc>
      </w:tr>
      <w:tr w14:paraId="3F46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019B5E1">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46</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819063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激光相机</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CA6053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26</w:t>
            </w:r>
          </w:p>
        </w:tc>
      </w:tr>
      <w:tr w14:paraId="6A4E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4984581">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47</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1B3ED33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B超监护系统</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786189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w:t>
            </w:r>
          </w:p>
        </w:tc>
      </w:tr>
      <w:tr w14:paraId="1F84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F8E1C8E">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48</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6523400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消防工程</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1B1FB5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120.4</w:t>
            </w:r>
          </w:p>
        </w:tc>
      </w:tr>
      <w:tr w14:paraId="39ED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CF6A7BF">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49</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6EC2E9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清洗消毒台</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0D384C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26</w:t>
            </w:r>
          </w:p>
        </w:tc>
      </w:tr>
      <w:tr w14:paraId="5881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8A93331">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50</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06E1450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手术台显微镜</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D54767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95</w:t>
            </w:r>
          </w:p>
        </w:tc>
      </w:tr>
      <w:tr w14:paraId="4CB8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A6E2C2F">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51</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1ECCD85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大生化</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AFEF8A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63</w:t>
            </w:r>
          </w:p>
        </w:tc>
      </w:tr>
      <w:tr w14:paraId="532D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6D25EB4">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52</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AC941D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腹腔镜</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2C879D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115.3</w:t>
            </w:r>
          </w:p>
        </w:tc>
      </w:tr>
      <w:tr w14:paraId="654D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E808380">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53</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F3C6A9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低频神经和肌肉刺激仪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F92523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34</w:t>
            </w:r>
          </w:p>
        </w:tc>
      </w:tr>
      <w:tr w14:paraId="4D7B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67222F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54</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7169413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移动式C形臂X射线机</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3BE52F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35</w:t>
            </w:r>
          </w:p>
        </w:tc>
      </w:tr>
      <w:tr w14:paraId="0028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89ADF44">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55</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4B4E5E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儿童呼吸机</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F1F39D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24</w:t>
            </w:r>
          </w:p>
        </w:tc>
      </w:tr>
      <w:tr w14:paraId="14DE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2842F2E">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56</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57216D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彩色超声波诊断系统</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B9A176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150</w:t>
            </w:r>
          </w:p>
        </w:tc>
      </w:tr>
      <w:tr w14:paraId="45ED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53D9754">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57</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A8DB7F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全自动尿沉渣分析系统</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531320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59</w:t>
            </w:r>
          </w:p>
        </w:tc>
      </w:tr>
      <w:tr w14:paraId="42FF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3910839">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58</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10AC30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金杯救护车</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083D9E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21.48</w:t>
            </w:r>
          </w:p>
        </w:tc>
      </w:tr>
      <w:tr w14:paraId="726D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81CA27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59</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32F5050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金杯救护车</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EF3BD6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21.48</w:t>
            </w:r>
          </w:p>
        </w:tc>
      </w:tr>
      <w:tr w14:paraId="7AF7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03368DB">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60</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3D887F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数字化医用X射线摄影系统</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BB02C8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158</w:t>
            </w:r>
          </w:p>
        </w:tc>
      </w:tr>
      <w:tr w14:paraId="3D3D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4A12C09">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61</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57D1B1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数字化彩色超声波诊断装置</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F71706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345</w:t>
            </w:r>
          </w:p>
        </w:tc>
      </w:tr>
      <w:tr w14:paraId="0E5E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BE52C4">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62</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3CB8B1B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脉动真空灭菌器</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D2F9AD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27.5</w:t>
            </w:r>
          </w:p>
        </w:tc>
      </w:tr>
      <w:tr w14:paraId="2821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4669865">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63</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7D217CA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脉动真空灭菌器</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32EBB2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27.5</w:t>
            </w:r>
          </w:p>
        </w:tc>
      </w:tr>
      <w:tr w14:paraId="44D7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05BFE6B">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64</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7229DF0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纤维支气管镜</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01121B1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42</w:t>
            </w:r>
          </w:p>
        </w:tc>
      </w:tr>
      <w:tr w14:paraId="7AAD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0A807B3">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65</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59DD06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肺功能仪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CCC19C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63</w:t>
            </w:r>
          </w:p>
        </w:tc>
      </w:tr>
      <w:tr w14:paraId="6EA8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DCA44D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66</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0A84672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全自动多功能分娩床</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C0B8EA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40</w:t>
            </w:r>
          </w:p>
        </w:tc>
      </w:tr>
      <w:tr w14:paraId="4C33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A9BC09B">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67</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4FB278B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BS-2000M全自动生化分析仪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1B1958F">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118</w:t>
            </w:r>
          </w:p>
        </w:tc>
      </w:tr>
      <w:tr w14:paraId="4800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CEDA15B">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68</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439DA72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钬激光治疗仪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84CF16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55</w:t>
            </w:r>
          </w:p>
        </w:tc>
      </w:tr>
      <w:tr w14:paraId="769F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25FAFA7">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69</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33A45C6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冷光手术无影灯（子母双头）</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EE712C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w:t>
            </w:r>
          </w:p>
        </w:tc>
      </w:tr>
      <w:tr w14:paraId="722E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2C8BD30">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70</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85D0CF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冷光手术无影灯（子母双头）</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7897CF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w:t>
            </w:r>
          </w:p>
        </w:tc>
      </w:tr>
      <w:tr w14:paraId="3BF0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07A5624">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71</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02AFC0C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视野机</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0434931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w:t>
            </w:r>
          </w:p>
        </w:tc>
      </w:tr>
      <w:tr w14:paraId="693F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C69F4AD">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72</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334D5D5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过氧化氢低温等离子体灭菌器</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BC7435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w:t>
            </w:r>
          </w:p>
        </w:tc>
      </w:tr>
      <w:tr w14:paraId="1CA8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779138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73</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4B3341A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内窥镜</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480388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35.5</w:t>
            </w:r>
          </w:p>
        </w:tc>
      </w:tr>
      <w:tr w14:paraId="3E91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677C159">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74</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4019F59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等离子体手术系统</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FA0D46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38</w:t>
            </w:r>
          </w:p>
        </w:tc>
      </w:tr>
      <w:tr w14:paraId="2014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7B5B90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75</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15F2CA9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眼科生理诊断系统</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0F0AFC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40</w:t>
            </w:r>
          </w:p>
        </w:tc>
      </w:tr>
      <w:tr w14:paraId="622A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840A67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76</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1AA6FA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光学显微镜角膜内皮细胞计</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5DAD2B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40</w:t>
            </w:r>
          </w:p>
        </w:tc>
      </w:tr>
      <w:tr w14:paraId="298E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C3239F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77</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609D448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眼科Nd：YAG激光治疗仪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F28D96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42</w:t>
            </w:r>
          </w:p>
        </w:tc>
      </w:tr>
      <w:tr w14:paraId="252E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177ADD7">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78</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170EFBC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白内障超声乳化仪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F07C85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49</w:t>
            </w:r>
          </w:p>
        </w:tc>
      </w:tr>
      <w:tr w14:paraId="34D3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A611CE2">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79</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1BD080D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鼻窦镜</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2BEA4A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49</w:t>
            </w:r>
          </w:p>
        </w:tc>
      </w:tr>
      <w:tr w14:paraId="592B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1B2C705">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80</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7E52132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眼底照相机</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B193AB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56</w:t>
            </w:r>
          </w:p>
        </w:tc>
      </w:tr>
      <w:tr w14:paraId="69D9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FEF6B6C">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81</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48BD9A1A">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眼科激光光凝仪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038F5D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570</w:t>
            </w:r>
          </w:p>
        </w:tc>
      </w:tr>
      <w:tr w14:paraId="4330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6F2069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82</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69490C0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体外冲击波碎石机</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7F79E7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34.2</w:t>
            </w:r>
          </w:p>
        </w:tc>
      </w:tr>
      <w:tr w14:paraId="5B03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6BE14C9">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83</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17E9AA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电动液压手术床</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29A7B8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29.8</w:t>
            </w:r>
          </w:p>
        </w:tc>
      </w:tr>
      <w:tr w14:paraId="5410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CC3A9A7">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84</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456C295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医用制氧设备</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797103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102.6</w:t>
            </w:r>
          </w:p>
        </w:tc>
      </w:tr>
      <w:tr w14:paraId="7882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48983DE">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85</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59A165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麻醉机</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7E3DC27">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34.5</w:t>
            </w:r>
          </w:p>
        </w:tc>
      </w:tr>
      <w:tr w14:paraId="319B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4BD098F">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86</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01B9BB0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麻醉机</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7DD9DD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34.5</w:t>
            </w:r>
          </w:p>
        </w:tc>
      </w:tr>
      <w:tr w14:paraId="6B66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F9FE693">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87</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084F72A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骨密度仪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6DDD47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29.5</w:t>
            </w:r>
          </w:p>
        </w:tc>
      </w:tr>
      <w:tr w14:paraId="573A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61D3D5D">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88</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1B4D5046">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钼靶乳腺机</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EF4662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134.6</w:t>
            </w:r>
          </w:p>
        </w:tc>
      </w:tr>
      <w:tr w14:paraId="3949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9215F7B">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89</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6F5EBF3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全自动清洗消毒机</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1189C7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21</w:t>
            </w:r>
          </w:p>
        </w:tc>
      </w:tr>
      <w:tr w14:paraId="1D38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D5F135A">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90</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3090FB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过氧化氢低温等离子灭菌器</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4E6BA8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23</w:t>
            </w:r>
          </w:p>
        </w:tc>
      </w:tr>
      <w:tr w14:paraId="31D5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1836881">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91</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45E9C5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岛津数字化X线透视摄影系统</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CA663D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299</w:t>
            </w:r>
          </w:p>
        </w:tc>
      </w:tr>
      <w:tr w14:paraId="4CC8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E2DEC47">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92</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77B9480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彩色多普勒超声仪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90615C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278</w:t>
            </w:r>
          </w:p>
        </w:tc>
      </w:tr>
      <w:tr w14:paraId="74F7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138EEF8">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93</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3AD3DE0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XB双定位体外碎石机</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E01EDD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50</w:t>
            </w:r>
          </w:p>
        </w:tc>
      </w:tr>
      <w:tr w14:paraId="4E2C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08BC4E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94</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099AE9F">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康复治疗设备</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469F996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39.4</w:t>
            </w:r>
          </w:p>
        </w:tc>
      </w:tr>
      <w:tr w14:paraId="37FC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09A58F7">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95</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CA45E0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下肢智能反馈训练系统</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A19835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37</w:t>
            </w:r>
          </w:p>
        </w:tc>
      </w:tr>
      <w:tr w14:paraId="2371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C7F6B8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96</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6AD7C64E">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结石成份分析系统</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772BD3FD">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33</w:t>
            </w:r>
          </w:p>
        </w:tc>
      </w:tr>
      <w:tr w14:paraId="0106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1A320C5">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97</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4882CB1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血液透析机</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3838A4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32</w:t>
            </w:r>
          </w:p>
        </w:tc>
      </w:tr>
      <w:tr w14:paraId="47A2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DAE1425">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98</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2E9E55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经颅超声电疗仪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B7198F1">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28.69</w:t>
            </w:r>
          </w:p>
        </w:tc>
      </w:tr>
      <w:tr w14:paraId="267B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8D19CD6">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99</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4B6FE5A8">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动脉硬化检测仪</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35F7BAEC">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28</w:t>
            </w:r>
          </w:p>
        </w:tc>
      </w:tr>
      <w:tr w14:paraId="33BA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8E3C94D">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100</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789D39EB">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低温等离子体灭菌器</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57B8DFA9">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27.8</w:t>
            </w:r>
          </w:p>
        </w:tc>
      </w:tr>
      <w:tr w14:paraId="02D3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8E4456D">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101</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50E902AF">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血液透析滤过装置</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1158555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w:t>
            </w:r>
          </w:p>
        </w:tc>
      </w:tr>
      <w:tr w14:paraId="52E9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5B20034">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102</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78695CD5">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血液透析滤过装置</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2721B2F4">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27</w:t>
            </w:r>
          </w:p>
        </w:tc>
      </w:tr>
      <w:tr w14:paraId="53E9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4005169">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103</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1E04D6B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C型臂</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01954893">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25</w:t>
            </w:r>
          </w:p>
        </w:tc>
      </w:tr>
      <w:tr w14:paraId="23A6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DD19534">
            <w:pPr>
              <w:widowControl/>
              <w:spacing w:line="500" w:lineRule="exact"/>
              <w:jc w:val="center"/>
              <w:textAlignment w:val="center"/>
              <w:rPr>
                <w:rFonts w:ascii="仿宋" w:hAnsi="仿宋" w:eastAsia="仿宋"/>
                <w:sz w:val="32"/>
                <w:szCs w:val="32"/>
              </w:rPr>
            </w:pPr>
            <w:r>
              <w:rPr>
                <w:rFonts w:hint="eastAsia" w:ascii="仿宋" w:hAnsi="仿宋" w:eastAsia="仿宋" w:cs="宋体"/>
                <w:color w:val="000000"/>
                <w:kern w:val="0"/>
                <w:sz w:val="32"/>
                <w:szCs w:val="32"/>
              </w:rPr>
              <w:t>104</w:t>
            </w:r>
          </w:p>
        </w:tc>
        <w:tc>
          <w:tcPr>
            <w:tcW w:w="5812" w:type="dxa"/>
            <w:tcBorders>
              <w:top w:val="single" w:color="auto" w:sz="4" w:space="0"/>
              <w:left w:val="single" w:color="auto" w:sz="4" w:space="0"/>
              <w:bottom w:val="single" w:color="auto" w:sz="4" w:space="0"/>
              <w:right w:val="single" w:color="auto" w:sz="4" w:space="0"/>
            </w:tcBorders>
            <w:noWrap w:val="0"/>
            <w:vAlign w:val="top"/>
          </w:tcPr>
          <w:p w14:paraId="292EA530">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腹腔镜</w:t>
            </w:r>
          </w:p>
        </w:tc>
        <w:tc>
          <w:tcPr>
            <w:tcW w:w="2126" w:type="dxa"/>
            <w:tcBorders>
              <w:top w:val="single" w:color="auto" w:sz="4" w:space="0"/>
              <w:left w:val="single" w:color="auto" w:sz="4" w:space="0"/>
              <w:bottom w:val="single" w:color="auto" w:sz="4" w:space="0"/>
              <w:right w:val="single" w:color="auto" w:sz="4" w:space="0"/>
            </w:tcBorders>
            <w:noWrap w:val="0"/>
            <w:vAlign w:val="top"/>
          </w:tcPr>
          <w:p w14:paraId="6E7DADD2">
            <w:pPr>
              <w:widowControl/>
              <w:spacing w:line="500" w:lineRule="exact"/>
              <w:jc w:val="center"/>
              <w:textAlignment w:val="center"/>
              <w:rPr>
                <w:rFonts w:ascii="仿宋" w:hAnsi="仿宋" w:eastAsia="仿宋" w:cs="宋体"/>
                <w:color w:val="000000"/>
                <w:sz w:val="32"/>
                <w:szCs w:val="32"/>
              </w:rPr>
            </w:pPr>
            <w:r>
              <w:rPr>
                <w:rFonts w:hint="eastAsia" w:ascii="仿宋" w:hAnsi="仿宋" w:eastAsia="仿宋" w:cs="宋体"/>
                <w:color w:val="000000"/>
                <w:kern w:val="0"/>
                <w:sz w:val="32"/>
                <w:szCs w:val="32"/>
              </w:rPr>
              <w:t>22</w:t>
            </w:r>
          </w:p>
        </w:tc>
      </w:tr>
    </w:tbl>
    <w:p w14:paraId="5B845C4A">
      <w:pPr>
        <w:spacing w:line="500" w:lineRule="exact"/>
        <w:ind w:firstLine="630" w:firstLineChars="196"/>
        <w:rPr>
          <w:rFonts w:ascii="仿宋" w:hAnsi="仿宋" w:eastAsia="仿宋" w:cs="仿宋_GB2312"/>
          <w:b/>
          <w:sz w:val="32"/>
          <w:szCs w:val="32"/>
        </w:rPr>
      </w:pPr>
      <w:r>
        <w:rPr>
          <w:rFonts w:hint="eastAsia" w:ascii="仿宋" w:hAnsi="仿宋" w:eastAsia="仿宋" w:cs="仿宋_GB2312"/>
          <w:b/>
          <w:sz w:val="32"/>
          <w:szCs w:val="32"/>
        </w:rPr>
        <w:t>八</w:t>
      </w:r>
    </w:p>
    <w:p w14:paraId="53BEA44F">
      <w:pPr>
        <w:spacing w:line="500" w:lineRule="exact"/>
        <w:rPr>
          <w:rFonts w:hint="eastAsia" w:ascii="仿宋" w:hAnsi="仿宋" w:eastAsia="仿宋" w:cs="仿宋_GB2312"/>
          <w:b/>
          <w:sz w:val="32"/>
          <w:szCs w:val="32"/>
        </w:rPr>
      </w:pPr>
    </w:p>
    <w:p w14:paraId="73F489D5"/>
    <w:p w14:paraId="238F6E82">
      <w:pPr>
        <w:ind w:firstLine="640"/>
        <w:rPr>
          <w:rFonts w:eastAsia="方正仿宋_GBK"/>
          <w:color w:val="000000"/>
          <w:sz w:val="32"/>
        </w:rPr>
      </w:pPr>
    </w:p>
    <w:p w14:paraId="060C5631">
      <w:pPr>
        <w:ind w:firstLine="640"/>
        <w:rPr>
          <w:rFonts w:eastAsia="方正仿宋_GBK"/>
          <w:color w:val="000000"/>
          <w:sz w:val="32"/>
        </w:rPr>
      </w:pPr>
    </w:p>
    <w:p w14:paraId="5D6E3AA2">
      <w:pPr>
        <w:ind w:firstLine="640"/>
        <w:rPr>
          <w:rFonts w:eastAsia="方正仿宋_GBK"/>
          <w:color w:val="000000"/>
          <w:sz w:val="32"/>
        </w:rPr>
      </w:pPr>
    </w:p>
    <w:p w14:paraId="115A506C">
      <w:pPr>
        <w:ind w:firstLine="640"/>
        <w:rPr>
          <w:rFonts w:eastAsia="方正仿宋_GBK"/>
          <w:color w:val="000000"/>
          <w:sz w:val="32"/>
        </w:rPr>
      </w:pPr>
    </w:p>
    <w:p w14:paraId="3D705356">
      <w:pPr>
        <w:ind w:firstLine="640"/>
      </w:pPr>
      <w:r>
        <w:rPr>
          <w:rFonts w:eastAsia="方正仿宋_GBK"/>
          <w:color w:val="000000"/>
          <w:sz w:val="32"/>
        </w:rPr>
        <w:t xml:space="preserve"> </w:t>
      </w:r>
      <w:r>
        <w:rPr>
          <w:rFonts w:hint="eastAsia" w:ascii="黑体" w:hAnsi="黑体" w:eastAsia="黑体" w:cs="黑体"/>
          <w:color w:val="000000"/>
          <w:sz w:val="32"/>
        </w:rPr>
        <w:t>八、名词解释</w:t>
      </w:r>
    </w:p>
    <w:p w14:paraId="752FBDDF">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指省级财政当年拨付的资金。</w:t>
      </w:r>
    </w:p>
    <w:p w14:paraId="115E79B0">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14:paraId="12FE5080">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14:paraId="062EC15F">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14:paraId="176E9855">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14:paraId="5328513C">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14:paraId="6CF7C9FD">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8930611">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F526954">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14:paraId="4513FFA6">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14:paraId="3D78B263">
      <w:pPr>
        <w:spacing w:before="10" w:after="10"/>
        <w:ind w:firstLine="640"/>
        <w:outlineLvl w:val="5"/>
      </w:pPr>
      <w:r>
        <w:rPr>
          <w:rFonts w:hint="eastAsia" w:ascii="黑体" w:hAnsi="黑体" w:eastAsia="黑体" w:cs="黑体"/>
          <w:color w:val="000000"/>
          <w:sz w:val="32"/>
        </w:rPr>
        <w:t>九、其他需要说明的事项</w:t>
      </w:r>
    </w:p>
    <w:p w14:paraId="03943697">
      <w:pPr>
        <w:spacing w:line="500" w:lineRule="exact"/>
        <w:ind w:firstLine="1065" w:firstLineChars="333"/>
        <w:rPr>
          <w:rFonts w:hint="default" w:ascii="仿宋" w:hAnsi="仿宋" w:eastAsia="仿宋" w:cs="仿宋"/>
          <w:sz w:val="32"/>
          <w:szCs w:val="32"/>
          <w:lang w:val="en-US" w:eastAsia="zh-CN"/>
        </w:rPr>
        <w:sectPr>
          <w:type w:val="continuous"/>
          <w:pgSz w:w="16840" w:h="11900" w:orient="landscape"/>
          <w:pgMar w:top="1361" w:right="1021" w:bottom="1134" w:left="1021" w:header="720" w:footer="720" w:gutter="0"/>
          <w:pgNumType w:fmt="numberInDash"/>
          <w:cols w:space="720" w:num="1"/>
        </w:sectPr>
      </w:pPr>
      <w:r>
        <w:rPr>
          <w:rFonts w:hint="eastAsia" w:ascii="仿宋" w:hAnsi="仿宋" w:eastAsia="仿宋" w:cs="仿宋"/>
          <w:color w:val="000000"/>
          <w:sz w:val="32"/>
          <w:szCs w:val="32"/>
        </w:rPr>
        <w:t>我单位无其他需要说明的事</w:t>
      </w:r>
      <w:r>
        <w:rPr>
          <w:rFonts w:hint="eastAsia" w:ascii="仿宋" w:hAnsi="仿宋" w:eastAsia="仿宋" w:cs="仿宋"/>
          <w:color w:val="000000"/>
          <w:sz w:val="32"/>
          <w:szCs w:val="32"/>
          <w:lang w:val="en-US" w:eastAsia="zh-CN"/>
        </w:rPr>
        <w:t>项。</w:t>
      </w:r>
    </w:p>
    <w:p w14:paraId="29D50D0B">
      <w:pPr>
        <w:jc w:val="center"/>
        <w:outlineLvl w:val="3"/>
        <w:rPr>
          <w:rFonts w:hint="eastAsia" w:ascii="Times New Roman" w:hAnsi="宋体"/>
          <w:sz w:val="44"/>
        </w:rPr>
      </w:pPr>
      <w:bookmarkStart w:id="96" w:name="_Toc62121146"/>
      <w:r>
        <w:rPr>
          <w:rFonts w:hint="eastAsia" w:ascii="方正小标宋_GBK" w:eastAsia="方正小标宋_GBK"/>
          <w:sz w:val="44"/>
        </w:rPr>
        <w:t>三、涞水县卫生健康局事业收支预算</w:t>
      </w:r>
      <w:bookmarkEnd w:id="96"/>
    </w:p>
    <w:p w14:paraId="125B3341">
      <w:pPr>
        <w:jc w:val="center"/>
        <w:rPr>
          <w:rFonts w:ascii="Times New Roman" w:hAnsi="宋体"/>
        </w:rPr>
      </w:pPr>
    </w:p>
    <w:p w14:paraId="67084133">
      <w:pPr>
        <w:jc w:val="center"/>
        <w:outlineLvl w:val="4"/>
        <w:rPr>
          <w:rFonts w:hint="eastAsia" w:ascii="Times New Roman" w:hAnsi="宋体"/>
          <w:sz w:val="32"/>
        </w:rPr>
      </w:pPr>
      <w:r>
        <w:rPr>
          <w:rFonts w:hint="eastAsia" w:ascii="方正小标宋_GBK" w:eastAsia="方正小标宋_GBK"/>
          <w:sz w:val="32"/>
        </w:rPr>
        <w:t>收支预算总表</w:t>
      </w:r>
    </w:p>
    <w:tbl>
      <w:tblPr>
        <w:tblStyle w:val="9"/>
        <w:tblW w:w="147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29"/>
        <w:gridCol w:w="8992"/>
        <w:gridCol w:w="2666"/>
      </w:tblGrid>
      <w:tr w14:paraId="70590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12121" w:type="dxa"/>
            <w:gridSpan w:val="2"/>
            <w:tcBorders>
              <w:top w:val="single" w:color="FFFFFF" w:sz="6" w:space="0"/>
              <w:left w:val="single" w:color="FFFFFF" w:sz="6" w:space="0"/>
              <w:right w:val="single" w:color="FFFFFF" w:sz="6" w:space="0"/>
            </w:tcBorders>
            <w:shd w:val="clear" w:color="auto" w:fill="auto"/>
            <w:noWrap w:val="0"/>
            <w:vAlign w:val="center"/>
          </w:tcPr>
          <w:p w14:paraId="76C8B9D5">
            <w:pPr>
              <w:spacing w:line="300" w:lineRule="exact"/>
              <w:jc w:val="left"/>
              <w:rPr>
                <w:rFonts w:ascii="方正小标宋_GBK" w:eastAsia="方正小标宋_GBK"/>
                <w:sz w:val="24"/>
              </w:rPr>
            </w:pPr>
            <w:r>
              <w:rPr>
                <w:rFonts w:ascii="方正小标宋_GBK" w:eastAsia="方正小标宋_GBK"/>
                <w:sz w:val="24"/>
              </w:rPr>
              <w:t>361003</w:t>
            </w:r>
            <w:r>
              <w:rPr>
                <w:rFonts w:hint="eastAsia" w:ascii="方正小标宋_GBK" w:eastAsia="方正小标宋_GBK"/>
                <w:sz w:val="24"/>
              </w:rPr>
              <w:t>涞水县卫生健康局事业</w:t>
            </w:r>
          </w:p>
        </w:tc>
        <w:tc>
          <w:tcPr>
            <w:tcW w:w="2666" w:type="dxa"/>
            <w:tcBorders>
              <w:top w:val="single" w:color="FFFFFF" w:sz="6" w:space="0"/>
              <w:left w:val="single" w:color="FFFFFF" w:sz="6" w:space="0"/>
              <w:right w:val="single" w:color="FFFFFF" w:sz="6" w:space="0"/>
            </w:tcBorders>
            <w:shd w:val="clear" w:color="auto" w:fill="auto"/>
            <w:noWrap w:val="0"/>
            <w:vAlign w:val="center"/>
          </w:tcPr>
          <w:p w14:paraId="26D3C518">
            <w:pPr>
              <w:spacing w:line="300" w:lineRule="exact"/>
              <w:jc w:val="right"/>
              <w:rPr>
                <w:rFonts w:ascii="方正书宋_GBK" w:eastAsia="方正书宋_GBK"/>
                <w:sz w:val="24"/>
              </w:rPr>
            </w:pPr>
            <w:r>
              <w:rPr>
                <w:rFonts w:hint="eastAsia" w:ascii="方正书宋_GBK" w:eastAsia="方正书宋_GBK"/>
                <w:sz w:val="24"/>
              </w:rPr>
              <w:t>单位：万元</w:t>
            </w:r>
          </w:p>
        </w:tc>
      </w:tr>
      <w:tr w14:paraId="3BE23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129" w:type="dxa"/>
            <w:shd w:val="clear" w:color="auto" w:fill="auto"/>
            <w:noWrap w:val="0"/>
            <w:vAlign w:val="center"/>
          </w:tcPr>
          <w:p w14:paraId="7E857EF9">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目代</w:t>
            </w:r>
            <w:r>
              <w:rPr>
                <w:rFonts w:ascii="方正书宋_GBK" w:eastAsia="方正书宋_GBK"/>
                <w:b/>
              </w:rPr>
              <w:t xml:space="preserve">  </w:t>
            </w:r>
            <w:r>
              <w:rPr>
                <w:rFonts w:hint="eastAsia" w:ascii="方正书宋_GBK" w:eastAsia="方正书宋_GBK"/>
                <w:b/>
              </w:rPr>
              <w:t>码</w:t>
            </w:r>
          </w:p>
        </w:tc>
        <w:tc>
          <w:tcPr>
            <w:tcW w:w="8992" w:type="dxa"/>
            <w:shd w:val="clear" w:color="auto" w:fill="auto"/>
            <w:noWrap w:val="0"/>
            <w:vAlign w:val="center"/>
          </w:tcPr>
          <w:p w14:paraId="26BDE6E9">
            <w:pPr>
              <w:spacing w:line="300" w:lineRule="exact"/>
              <w:jc w:val="center"/>
              <w:rPr>
                <w:rFonts w:ascii="方正书宋_GBK" w:eastAsia="方正书宋_GBK"/>
                <w:b/>
              </w:rPr>
            </w:pPr>
            <w:r>
              <w:rPr>
                <w:rFonts w:hint="eastAsia" w:ascii="方正书宋_GBK" w:eastAsia="方正书宋_GBK"/>
                <w:b/>
              </w:rPr>
              <w:t>预算收支项目</w:t>
            </w:r>
          </w:p>
        </w:tc>
        <w:tc>
          <w:tcPr>
            <w:tcW w:w="2666" w:type="dxa"/>
            <w:shd w:val="clear" w:color="auto" w:fill="auto"/>
            <w:noWrap w:val="0"/>
            <w:vAlign w:val="center"/>
          </w:tcPr>
          <w:p w14:paraId="09C8D48A">
            <w:pPr>
              <w:spacing w:line="300" w:lineRule="exact"/>
              <w:jc w:val="center"/>
              <w:rPr>
                <w:rFonts w:ascii="方正书宋_GBK" w:eastAsia="方正书宋_GBK"/>
                <w:b/>
              </w:rPr>
            </w:pPr>
            <w:r>
              <w:rPr>
                <w:rFonts w:hint="eastAsia" w:ascii="方正书宋_GBK" w:eastAsia="方正书宋_GBK"/>
                <w:b/>
              </w:rPr>
              <w:t>预算金额</w:t>
            </w:r>
          </w:p>
        </w:tc>
      </w:tr>
      <w:tr w14:paraId="40D08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43D70B3A">
            <w:pPr>
              <w:spacing w:line="300" w:lineRule="exact"/>
              <w:jc w:val="center"/>
              <w:rPr>
                <w:rFonts w:ascii="方正书宋_GBK" w:eastAsia="方正书宋_GBK"/>
                <w:b/>
              </w:rPr>
            </w:pPr>
          </w:p>
        </w:tc>
        <w:tc>
          <w:tcPr>
            <w:tcW w:w="8992" w:type="dxa"/>
            <w:shd w:val="clear" w:color="auto" w:fill="auto"/>
            <w:noWrap w:val="0"/>
            <w:vAlign w:val="center"/>
          </w:tcPr>
          <w:p w14:paraId="693A5386">
            <w:pPr>
              <w:spacing w:line="300" w:lineRule="exact"/>
              <w:jc w:val="center"/>
              <w:rPr>
                <w:rFonts w:ascii="方正书宋_GBK" w:eastAsia="方正书宋_GBK"/>
                <w:b/>
              </w:rPr>
            </w:pPr>
            <w:r>
              <w:rPr>
                <w:rFonts w:hint="eastAsia" w:ascii="方正书宋_GBK" w:eastAsia="方正书宋_GBK"/>
                <w:b/>
              </w:rPr>
              <w:t>预算收入</w:t>
            </w:r>
          </w:p>
        </w:tc>
        <w:tc>
          <w:tcPr>
            <w:tcW w:w="2666" w:type="dxa"/>
            <w:shd w:val="clear" w:color="auto" w:fill="auto"/>
            <w:noWrap w:val="0"/>
            <w:vAlign w:val="center"/>
          </w:tcPr>
          <w:p w14:paraId="363462DE">
            <w:pPr>
              <w:spacing w:line="300" w:lineRule="exact"/>
              <w:jc w:val="right"/>
              <w:rPr>
                <w:rFonts w:ascii="方正书宋_GBK" w:eastAsia="方正书宋_GBK"/>
                <w:b/>
              </w:rPr>
            </w:pPr>
            <w:r>
              <w:rPr>
                <w:rFonts w:ascii="方正书宋_GBK" w:eastAsia="方正书宋_GBK"/>
                <w:b/>
              </w:rPr>
              <w:t>1417.56</w:t>
            </w:r>
          </w:p>
        </w:tc>
      </w:tr>
      <w:tr w14:paraId="32BF3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67A9C81B">
            <w:pPr>
              <w:spacing w:line="300" w:lineRule="exact"/>
              <w:jc w:val="center"/>
              <w:rPr>
                <w:rFonts w:ascii="方正书宋_GBK" w:eastAsia="方正书宋_GBK"/>
              </w:rPr>
            </w:pPr>
            <w:r>
              <w:rPr>
                <w:rFonts w:ascii="方正书宋_GBK" w:eastAsia="方正书宋_GBK"/>
              </w:rPr>
              <w:t>1</w:t>
            </w:r>
          </w:p>
        </w:tc>
        <w:tc>
          <w:tcPr>
            <w:tcW w:w="8992" w:type="dxa"/>
            <w:shd w:val="clear" w:color="auto" w:fill="auto"/>
            <w:noWrap w:val="0"/>
            <w:vAlign w:val="center"/>
          </w:tcPr>
          <w:p w14:paraId="45AFFF55">
            <w:pPr>
              <w:spacing w:line="300" w:lineRule="exact"/>
              <w:jc w:val="left"/>
              <w:rPr>
                <w:rFonts w:hint="eastAsia" w:ascii="方正书宋_GBK" w:eastAsia="方正书宋_GBK"/>
              </w:rPr>
            </w:pPr>
            <w:r>
              <w:rPr>
                <w:rFonts w:hint="eastAsia" w:ascii="方正书宋_GBK" w:eastAsia="方正书宋_GBK"/>
              </w:rPr>
              <w:t>一般公共预算拨款</w:t>
            </w:r>
          </w:p>
        </w:tc>
        <w:tc>
          <w:tcPr>
            <w:tcW w:w="2666" w:type="dxa"/>
            <w:shd w:val="clear" w:color="auto" w:fill="auto"/>
            <w:noWrap w:val="0"/>
            <w:vAlign w:val="center"/>
          </w:tcPr>
          <w:p w14:paraId="648A6A88">
            <w:pPr>
              <w:spacing w:line="300" w:lineRule="exact"/>
              <w:jc w:val="right"/>
              <w:rPr>
                <w:rFonts w:ascii="方正书宋_GBK" w:eastAsia="方正书宋_GBK"/>
              </w:rPr>
            </w:pPr>
            <w:r>
              <w:rPr>
                <w:rFonts w:ascii="方正书宋_GBK" w:eastAsia="方正书宋_GBK"/>
              </w:rPr>
              <w:t>1417.56</w:t>
            </w:r>
          </w:p>
        </w:tc>
      </w:tr>
      <w:tr w14:paraId="31D20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4B76D63D">
            <w:pPr>
              <w:spacing w:line="300" w:lineRule="exact"/>
              <w:jc w:val="center"/>
              <w:rPr>
                <w:rFonts w:ascii="方正书宋_GBK" w:eastAsia="方正书宋_GBK"/>
              </w:rPr>
            </w:pPr>
          </w:p>
        </w:tc>
        <w:tc>
          <w:tcPr>
            <w:tcW w:w="8992" w:type="dxa"/>
            <w:shd w:val="clear" w:color="auto" w:fill="auto"/>
            <w:noWrap w:val="0"/>
            <w:vAlign w:val="center"/>
          </w:tcPr>
          <w:p w14:paraId="35933B97">
            <w:pPr>
              <w:spacing w:line="300" w:lineRule="exact"/>
              <w:jc w:val="left"/>
              <w:rPr>
                <w:rFonts w:hint="eastAsia" w:ascii="方正书宋_GBK" w:eastAsia="方正书宋_GBK"/>
              </w:rPr>
            </w:pPr>
            <w:r>
              <w:rPr>
                <w:rFonts w:hint="eastAsia" w:ascii="方正书宋_GBK" w:eastAsia="方正书宋_GBK"/>
              </w:rPr>
              <w:t>其中：财政拨款</w:t>
            </w:r>
          </w:p>
        </w:tc>
        <w:tc>
          <w:tcPr>
            <w:tcW w:w="2666" w:type="dxa"/>
            <w:shd w:val="clear" w:color="auto" w:fill="auto"/>
            <w:noWrap w:val="0"/>
            <w:vAlign w:val="center"/>
          </w:tcPr>
          <w:p w14:paraId="645E2513">
            <w:pPr>
              <w:spacing w:line="300" w:lineRule="exact"/>
              <w:jc w:val="right"/>
              <w:rPr>
                <w:rFonts w:ascii="方正书宋_GBK" w:eastAsia="方正书宋_GBK"/>
              </w:rPr>
            </w:pPr>
            <w:r>
              <w:rPr>
                <w:rFonts w:ascii="方正书宋_GBK" w:eastAsia="方正书宋_GBK"/>
              </w:rPr>
              <w:t>1417.56</w:t>
            </w:r>
          </w:p>
        </w:tc>
      </w:tr>
      <w:tr w14:paraId="43FE0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17B8A3F4">
            <w:pPr>
              <w:spacing w:line="300" w:lineRule="exact"/>
              <w:jc w:val="center"/>
              <w:rPr>
                <w:rFonts w:ascii="方正书宋_GBK" w:eastAsia="方正书宋_GBK"/>
              </w:rPr>
            </w:pPr>
          </w:p>
        </w:tc>
        <w:tc>
          <w:tcPr>
            <w:tcW w:w="8992" w:type="dxa"/>
            <w:shd w:val="clear" w:color="auto" w:fill="auto"/>
            <w:noWrap w:val="0"/>
            <w:vAlign w:val="center"/>
          </w:tcPr>
          <w:p w14:paraId="30AE8BB8">
            <w:pPr>
              <w:spacing w:line="300" w:lineRule="exact"/>
              <w:jc w:val="left"/>
              <w:rPr>
                <w:rFonts w:hint="eastAsia" w:ascii="方正书宋_GBK" w:eastAsia="方正书宋_GBK"/>
              </w:rPr>
            </w:pPr>
            <w:r>
              <w:rPr>
                <w:rFonts w:hint="eastAsia" w:ascii="方正书宋_GBK" w:eastAsia="方正书宋_GBK"/>
              </w:rPr>
              <w:t>　　　行政事业性收费</w:t>
            </w:r>
          </w:p>
        </w:tc>
        <w:tc>
          <w:tcPr>
            <w:tcW w:w="2666" w:type="dxa"/>
            <w:shd w:val="clear" w:color="auto" w:fill="auto"/>
            <w:noWrap w:val="0"/>
            <w:vAlign w:val="center"/>
          </w:tcPr>
          <w:p w14:paraId="1B434599">
            <w:pPr>
              <w:spacing w:line="300" w:lineRule="exact"/>
              <w:jc w:val="right"/>
              <w:rPr>
                <w:rFonts w:ascii="方正书宋_GBK" w:eastAsia="方正书宋_GBK"/>
              </w:rPr>
            </w:pPr>
          </w:p>
        </w:tc>
      </w:tr>
      <w:tr w14:paraId="05A1D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599A5253">
            <w:pPr>
              <w:spacing w:line="300" w:lineRule="exact"/>
              <w:jc w:val="center"/>
              <w:rPr>
                <w:rFonts w:ascii="方正书宋_GBK" w:eastAsia="方正书宋_GBK"/>
              </w:rPr>
            </w:pPr>
          </w:p>
        </w:tc>
        <w:tc>
          <w:tcPr>
            <w:tcW w:w="8992" w:type="dxa"/>
            <w:shd w:val="clear" w:color="auto" w:fill="auto"/>
            <w:noWrap w:val="0"/>
            <w:vAlign w:val="center"/>
          </w:tcPr>
          <w:p w14:paraId="7C293A30">
            <w:pPr>
              <w:spacing w:line="300" w:lineRule="exact"/>
              <w:jc w:val="left"/>
              <w:rPr>
                <w:rFonts w:hint="eastAsia" w:ascii="方正书宋_GBK" w:eastAsia="方正书宋_GBK"/>
              </w:rPr>
            </w:pPr>
            <w:r>
              <w:rPr>
                <w:rFonts w:hint="eastAsia" w:ascii="方正书宋_GBK" w:eastAsia="方正书宋_GBK"/>
              </w:rPr>
              <w:t>　　　专项收入</w:t>
            </w:r>
          </w:p>
        </w:tc>
        <w:tc>
          <w:tcPr>
            <w:tcW w:w="2666" w:type="dxa"/>
            <w:shd w:val="clear" w:color="auto" w:fill="auto"/>
            <w:noWrap w:val="0"/>
            <w:vAlign w:val="center"/>
          </w:tcPr>
          <w:p w14:paraId="496CFDAC">
            <w:pPr>
              <w:spacing w:line="300" w:lineRule="exact"/>
              <w:jc w:val="right"/>
              <w:rPr>
                <w:rFonts w:ascii="方正书宋_GBK" w:eastAsia="方正书宋_GBK"/>
              </w:rPr>
            </w:pPr>
          </w:p>
        </w:tc>
      </w:tr>
      <w:tr w14:paraId="79D00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1FDD1DA7">
            <w:pPr>
              <w:spacing w:line="300" w:lineRule="exact"/>
              <w:jc w:val="center"/>
              <w:rPr>
                <w:rFonts w:ascii="方正书宋_GBK" w:eastAsia="方正书宋_GBK"/>
              </w:rPr>
            </w:pPr>
          </w:p>
        </w:tc>
        <w:tc>
          <w:tcPr>
            <w:tcW w:w="8992" w:type="dxa"/>
            <w:shd w:val="clear" w:color="auto" w:fill="auto"/>
            <w:noWrap w:val="0"/>
            <w:vAlign w:val="center"/>
          </w:tcPr>
          <w:p w14:paraId="0CA5B531">
            <w:pPr>
              <w:spacing w:line="300" w:lineRule="exact"/>
              <w:jc w:val="left"/>
              <w:rPr>
                <w:rFonts w:hint="eastAsia" w:ascii="方正书宋_GBK" w:eastAsia="方正书宋_GBK"/>
              </w:rPr>
            </w:pPr>
            <w:r>
              <w:rPr>
                <w:rFonts w:hint="eastAsia" w:ascii="方正书宋_GBK" w:eastAsia="方正书宋_GBK"/>
              </w:rPr>
              <w:t>　　　国有资源（资产）有偿使用收入</w:t>
            </w:r>
          </w:p>
        </w:tc>
        <w:tc>
          <w:tcPr>
            <w:tcW w:w="2666" w:type="dxa"/>
            <w:shd w:val="clear" w:color="auto" w:fill="auto"/>
            <w:noWrap w:val="0"/>
            <w:vAlign w:val="center"/>
          </w:tcPr>
          <w:p w14:paraId="3A768B8B">
            <w:pPr>
              <w:spacing w:line="300" w:lineRule="exact"/>
              <w:jc w:val="right"/>
              <w:rPr>
                <w:rFonts w:ascii="方正书宋_GBK" w:eastAsia="方正书宋_GBK"/>
              </w:rPr>
            </w:pPr>
          </w:p>
        </w:tc>
      </w:tr>
      <w:tr w14:paraId="0D3D1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516E04C7">
            <w:pPr>
              <w:spacing w:line="300" w:lineRule="exact"/>
              <w:jc w:val="center"/>
              <w:rPr>
                <w:rFonts w:ascii="方正书宋_GBK" w:eastAsia="方正书宋_GBK"/>
              </w:rPr>
            </w:pPr>
          </w:p>
        </w:tc>
        <w:tc>
          <w:tcPr>
            <w:tcW w:w="8992" w:type="dxa"/>
            <w:shd w:val="clear" w:color="auto" w:fill="auto"/>
            <w:noWrap w:val="0"/>
            <w:vAlign w:val="center"/>
          </w:tcPr>
          <w:p w14:paraId="26855D88">
            <w:pPr>
              <w:spacing w:line="300" w:lineRule="exact"/>
              <w:jc w:val="left"/>
              <w:rPr>
                <w:rFonts w:hint="eastAsia" w:ascii="方正书宋_GBK" w:eastAsia="方正书宋_GBK"/>
              </w:rPr>
            </w:pPr>
            <w:r>
              <w:rPr>
                <w:rFonts w:hint="eastAsia" w:ascii="方正书宋_GBK" w:eastAsia="方正书宋_GBK"/>
              </w:rPr>
              <w:t>　　　政府住房基金收入</w:t>
            </w:r>
          </w:p>
        </w:tc>
        <w:tc>
          <w:tcPr>
            <w:tcW w:w="2666" w:type="dxa"/>
            <w:shd w:val="clear" w:color="auto" w:fill="auto"/>
            <w:noWrap w:val="0"/>
            <w:vAlign w:val="center"/>
          </w:tcPr>
          <w:p w14:paraId="07C5EB3B">
            <w:pPr>
              <w:spacing w:line="300" w:lineRule="exact"/>
              <w:jc w:val="right"/>
              <w:rPr>
                <w:rFonts w:ascii="方正书宋_GBK" w:eastAsia="方正书宋_GBK"/>
              </w:rPr>
            </w:pPr>
          </w:p>
        </w:tc>
      </w:tr>
      <w:tr w14:paraId="11078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67369492">
            <w:pPr>
              <w:spacing w:line="300" w:lineRule="exact"/>
              <w:jc w:val="center"/>
              <w:rPr>
                <w:rFonts w:ascii="方正书宋_GBK" w:eastAsia="方正书宋_GBK"/>
              </w:rPr>
            </w:pPr>
          </w:p>
        </w:tc>
        <w:tc>
          <w:tcPr>
            <w:tcW w:w="8992" w:type="dxa"/>
            <w:shd w:val="clear" w:color="auto" w:fill="auto"/>
            <w:noWrap w:val="0"/>
            <w:vAlign w:val="center"/>
          </w:tcPr>
          <w:p w14:paraId="4B5E06D7">
            <w:pPr>
              <w:spacing w:line="300" w:lineRule="exact"/>
              <w:jc w:val="left"/>
              <w:rPr>
                <w:rFonts w:hint="eastAsia" w:ascii="方正书宋_GBK" w:eastAsia="方正书宋_GBK"/>
              </w:rPr>
            </w:pPr>
            <w:r>
              <w:rPr>
                <w:rFonts w:hint="eastAsia" w:ascii="方正书宋_GBK" w:eastAsia="方正书宋_GBK"/>
              </w:rPr>
              <w:t>　　　上级一般公共预算安排转移支付</w:t>
            </w:r>
          </w:p>
        </w:tc>
        <w:tc>
          <w:tcPr>
            <w:tcW w:w="2666" w:type="dxa"/>
            <w:shd w:val="clear" w:color="auto" w:fill="auto"/>
            <w:noWrap w:val="0"/>
            <w:vAlign w:val="center"/>
          </w:tcPr>
          <w:p w14:paraId="48391E26">
            <w:pPr>
              <w:spacing w:line="300" w:lineRule="exact"/>
              <w:jc w:val="right"/>
              <w:rPr>
                <w:rFonts w:ascii="方正书宋_GBK" w:eastAsia="方正书宋_GBK"/>
              </w:rPr>
            </w:pPr>
          </w:p>
        </w:tc>
      </w:tr>
      <w:tr w14:paraId="1D346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4B614C35">
            <w:pPr>
              <w:spacing w:line="300" w:lineRule="exact"/>
              <w:jc w:val="center"/>
              <w:rPr>
                <w:rFonts w:ascii="方正书宋_GBK" w:eastAsia="方正书宋_GBK"/>
              </w:rPr>
            </w:pPr>
          </w:p>
        </w:tc>
        <w:tc>
          <w:tcPr>
            <w:tcW w:w="8992" w:type="dxa"/>
            <w:shd w:val="clear" w:color="auto" w:fill="auto"/>
            <w:noWrap w:val="0"/>
            <w:vAlign w:val="center"/>
          </w:tcPr>
          <w:p w14:paraId="55BFC268">
            <w:pPr>
              <w:spacing w:line="300" w:lineRule="exact"/>
              <w:jc w:val="left"/>
              <w:rPr>
                <w:rFonts w:hint="eastAsia" w:ascii="方正书宋_GBK" w:eastAsia="方正书宋_GBK"/>
              </w:rPr>
            </w:pPr>
            <w:r>
              <w:rPr>
                <w:rFonts w:hint="eastAsia" w:ascii="方正书宋_GBK" w:eastAsia="方正书宋_GBK"/>
              </w:rPr>
              <w:t>　　　一般债券</w:t>
            </w:r>
          </w:p>
        </w:tc>
        <w:tc>
          <w:tcPr>
            <w:tcW w:w="2666" w:type="dxa"/>
            <w:shd w:val="clear" w:color="auto" w:fill="auto"/>
            <w:noWrap w:val="0"/>
            <w:vAlign w:val="center"/>
          </w:tcPr>
          <w:p w14:paraId="79C021DA">
            <w:pPr>
              <w:spacing w:line="300" w:lineRule="exact"/>
              <w:jc w:val="right"/>
              <w:rPr>
                <w:rFonts w:ascii="方正书宋_GBK" w:eastAsia="方正书宋_GBK"/>
              </w:rPr>
            </w:pPr>
          </w:p>
        </w:tc>
      </w:tr>
      <w:tr w14:paraId="06180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16050C80">
            <w:pPr>
              <w:spacing w:line="300" w:lineRule="exact"/>
              <w:jc w:val="center"/>
              <w:rPr>
                <w:rFonts w:ascii="方正书宋_GBK" w:eastAsia="方正书宋_GBK"/>
              </w:rPr>
            </w:pPr>
          </w:p>
        </w:tc>
        <w:tc>
          <w:tcPr>
            <w:tcW w:w="8992" w:type="dxa"/>
            <w:shd w:val="clear" w:color="auto" w:fill="auto"/>
            <w:noWrap w:val="0"/>
            <w:vAlign w:val="center"/>
          </w:tcPr>
          <w:p w14:paraId="0AED576C">
            <w:pPr>
              <w:spacing w:line="300" w:lineRule="exact"/>
              <w:jc w:val="left"/>
              <w:rPr>
                <w:rFonts w:hint="eastAsia" w:ascii="方正书宋_GBK" w:eastAsia="方正书宋_GBK"/>
              </w:rPr>
            </w:pPr>
            <w:r>
              <w:rPr>
                <w:rFonts w:hint="eastAsia" w:ascii="方正书宋_GBK" w:eastAsia="方正书宋_GBK"/>
              </w:rPr>
              <w:t>　　　其他</w:t>
            </w:r>
          </w:p>
        </w:tc>
        <w:tc>
          <w:tcPr>
            <w:tcW w:w="2666" w:type="dxa"/>
            <w:shd w:val="clear" w:color="auto" w:fill="auto"/>
            <w:noWrap w:val="0"/>
            <w:vAlign w:val="center"/>
          </w:tcPr>
          <w:p w14:paraId="6C25D9E3">
            <w:pPr>
              <w:spacing w:line="300" w:lineRule="exact"/>
              <w:jc w:val="right"/>
              <w:rPr>
                <w:rFonts w:ascii="方正书宋_GBK" w:eastAsia="方正书宋_GBK"/>
              </w:rPr>
            </w:pPr>
          </w:p>
        </w:tc>
      </w:tr>
      <w:tr w14:paraId="78E83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0C36D955">
            <w:pPr>
              <w:spacing w:line="300" w:lineRule="exact"/>
              <w:jc w:val="center"/>
              <w:rPr>
                <w:rFonts w:ascii="方正书宋_GBK" w:eastAsia="方正书宋_GBK"/>
              </w:rPr>
            </w:pPr>
            <w:r>
              <w:rPr>
                <w:rFonts w:ascii="方正书宋_GBK" w:eastAsia="方正书宋_GBK"/>
              </w:rPr>
              <w:t>2</w:t>
            </w:r>
          </w:p>
        </w:tc>
        <w:tc>
          <w:tcPr>
            <w:tcW w:w="8992" w:type="dxa"/>
            <w:shd w:val="clear" w:color="auto" w:fill="auto"/>
            <w:noWrap w:val="0"/>
            <w:vAlign w:val="center"/>
          </w:tcPr>
          <w:p w14:paraId="0024483A">
            <w:pPr>
              <w:spacing w:line="300" w:lineRule="exact"/>
              <w:jc w:val="left"/>
              <w:rPr>
                <w:rFonts w:hint="eastAsia" w:ascii="方正书宋_GBK" w:eastAsia="方正书宋_GBK"/>
              </w:rPr>
            </w:pPr>
            <w:r>
              <w:rPr>
                <w:rFonts w:hint="eastAsia" w:ascii="方正书宋_GBK" w:eastAsia="方正书宋_GBK"/>
              </w:rPr>
              <w:t>基金预算拨款</w:t>
            </w:r>
          </w:p>
        </w:tc>
        <w:tc>
          <w:tcPr>
            <w:tcW w:w="2666" w:type="dxa"/>
            <w:shd w:val="clear" w:color="auto" w:fill="auto"/>
            <w:noWrap w:val="0"/>
            <w:vAlign w:val="center"/>
          </w:tcPr>
          <w:p w14:paraId="7009FC9C">
            <w:pPr>
              <w:spacing w:line="300" w:lineRule="exact"/>
              <w:jc w:val="right"/>
              <w:rPr>
                <w:rFonts w:ascii="方正书宋_GBK" w:eastAsia="方正书宋_GBK"/>
              </w:rPr>
            </w:pPr>
          </w:p>
        </w:tc>
      </w:tr>
      <w:tr w14:paraId="30C87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78137C51">
            <w:pPr>
              <w:spacing w:line="300" w:lineRule="exact"/>
              <w:jc w:val="center"/>
              <w:rPr>
                <w:rFonts w:ascii="方正书宋_GBK" w:eastAsia="方正书宋_GBK"/>
              </w:rPr>
            </w:pPr>
          </w:p>
        </w:tc>
        <w:tc>
          <w:tcPr>
            <w:tcW w:w="8992" w:type="dxa"/>
            <w:shd w:val="clear" w:color="auto" w:fill="auto"/>
            <w:noWrap w:val="0"/>
            <w:vAlign w:val="center"/>
          </w:tcPr>
          <w:p w14:paraId="3667EA02">
            <w:pPr>
              <w:spacing w:line="300" w:lineRule="exact"/>
              <w:jc w:val="left"/>
              <w:rPr>
                <w:rFonts w:hint="eastAsia" w:ascii="方正书宋_GBK" w:eastAsia="方正书宋_GBK"/>
              </w:rPr>
            </w:pPr>
            <w:r>
              <w:rPr>
                <w:rFonts w:hint="eastAsia" w:ascii="方正书宋_GBK" w:eastAsia="方正书宋_GBK"/>
              </w:rPr>
              <w:t>其中：政府性基金收入</w:t>
            </w:r>
          </w:p>
        </w:tc>
        <w:tc>
          <w:tcPr>
            <w:tcW w:w="2666" w:type="dxa"/>
            <w:shd w:val="clear" w:color="auto" w:fill="auto"/>
            <w:noWrap w:val="0"/>
            <w:vAlign w:val="center"/>
          </w:tcPr>
          <w:p w14:paraId="729D0D6E">
            <w:pPr>
              <w:spacing w:line="300" w:lineRule="exact"/>
              <w:jc w:val="right"/>
              <w:rPr>
                <w:rFonts w:ascii="方正书宋_GBK" w:eastAsia="方正书宋_GBK"/>
              </w:rPr>
            </w:pPr>
          </w:p>
        </w:tc>
      </w:tr>
      <w:tr w14:paraId="05582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6E834D98">
            <w:pPr>
              <w:spacing w:line="300" w:lineRule="exact"/>
              <w:jc w:val="center"/>
              <w:rPr>
                <w:rFonts w:ascii="方正书宋_GBK" w:eastAsia="方正书宋_GBK"/>
              </w:rPr>
            </w:pPr>
          </w:p>
        </w:tc>
        <w:tc>
          <w:tcPr>
            <w:tcW w:w="8992" w:type="dxa"/>
            <w:shd w:val="clear" w:color="auto" w:fill="auto"/>
            <w:noWrap w:val="0"/>
            <w:vAlign w:val="center"/>
          </w:tcPr>
          <w:p w14:paraId="0F262435">
            <w:pPr>
              <w:spacing w:line="300" w:lineRule="exact"/>
              <w:jc w:val="left"/>
              <w:rPr>
                <w:rFonts w:hint="eastAsia" w:ascii="方正书宋_GBK" w:eastAsia="方正书宋_GBK"/>
              </w:rPr>
            </w:pPr>
            <w:r>
              <w:rPr>
                <w:rFonts w:hint="eastAsia" w:ascii="方正书宋_GBK" w:eastAsia="方正书宋_GBK"/>
              </w:rPr>
              <w:t>　　　专项债券对应项目专项收入</w:t>
            </w:r>
          </w:p>
        </w:tc>
        <w:tc>
          <w:tcPr>
            <w:tcW w:w="2666" w:type="dxa"/>
            <w:shd w:val="clear" w:color="auto" w:fill="auto"/>
            <w:noWrap w:val="0"/>
            <w:vAlign w:val="center"/>
          </w:tcPr>
          <w:p w14:paraId="169F1CF0">
            <w:pPr>
              <w:spacing w:line="300" w:lineRule="exact"/>
              <w:jc w:val="right"/>
              <w:rPr>
                <w:rFonts w:ascii="方正书宋_GBK" w:eastAsia="方正书宋_GBK"/>
              </w:rPr>
            </w:pPr>
          </w:p>
        </w:tc>
      </w:tr>
      <w:tr w14:paraId="3BB3F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066427E6">
            <w:pPr>
              <w:spacing w:line="300" w:lineRule="exact"/>
              <w:jc w:val="center"/>
              <w:rPr>
                <w:rFonts w:ascii="方正书宋_GBK" w:eastAsia="方正书宋_GBK"/>
              </w:rPr>
            </w:pPr>
          </w:p>
        </w:tc>
        <w:tc>
          <w:tcPr>
            <w:tcW w:w="8992" w:type="dxa"/>
            <w:shd w:val="clear" w:color="auto" w:fill="auto"/>
            <w:noWrap w:val="0"/>
            <w:vAlign w:val="center"/>
          </w:tcPr>
          <w:p w14:paraId="3AD1D8EC">
            <w:pPr>
              <w:spacing w:line="300" w:lineRule="exact"/>
              <w:jc w:val="left"/>
              <w:rPr>
                <w:rFonts w:hint="eastAsia" w:ascii="方正书宋_GBK" w:eastAsia="方正书宋_GBK"/>
              </w:rPr>
            </w:pPr>
            <w:r>
              <w:rPr>
                <w:rFonts w:hint="eastAsia" w:ascii="方正书宋_GBK" w:eastAsia="方正书宋_GBK"/>
              </w:rPr>
              <w:t>　　　上级政府性基金预算安排转移支付</w:t>
            </w:r>
          </w:p>
        </w:tc>
        <w:tc>
          <w:tcPr>
            <w:tcW w:w="2666" w:type="dxa"/>
            <w:shd w:val="clear" w:color="auto" w:fill="auto"/>
            <w:noWrap w:val="0"/>
            <w:vAlign w:val="center"/>
          </w:tcPr>
          <w:p w14:paraId="4A78ACB1">
            <w:pPr>
              <w:spacing w:line="300" w:lineRule="exact"/>
              <w:jc w:val="right"/>
              <w:rPr>
                <w:rFonts w:ascii="方正书宋_GBK" w:eastAsia="方正书宋_GBK"/>
              </w:rPr>
            </w:pPr>
          </w:p>
        </w:tc>
      </w:tr>
      <w:tr w14:paraId="31203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5F2C1E42">
            <w:pPr>
              <w:spacing w:line="300" w:lineRule="exact"/>
              <w:jc w:val="center"/>
              <w:rPr>
                <w:rFonts w:ascii="方正书宋_GBK" w:eastAsia="方正书宋_GBK"/>
              </w:rPr>
            </w:pPr>
          </w:p>
        </w:tc>
        <w:tc>
          <w:tcPr>
            <w:tcW w:w="8992" w:type="dxa"/>
            <w:shd w:val="clear" w:color="auto" w:fill="auto"/>
            <w:noWrap w:val="0"/>
            <w:vAlign w:val="center"/>
          </w:tcPr>
          <w:p w14:paraId="23685DF5">
            <w:pPr>
              <w:spacing w:line="300" w:lineRule="exact"/>
              <w:jc w:val="left"/>
              <w:rPr>
                <w:rFonts w:hint="eastAsia" w:ascii="方正书宋_GBK" w:eastAsia="方正书宋_GBK"/>
              </w:rPr>
            </w:pPr>
            <w:r>
              <w:rPr>
                <w:rFonts w:hint="eastAsia" w:ascii="方正书宋_GBK" w:eastAsia="方正书宋_GBK"/>
              </w:rPr>
              <w:t>　　　专项债券</w:t>
            </w:r>
          </w:p>
        </w:tc>
        <w:tc>
          <w:tcPr>
            <w:tcW w:w="2666" w:type="dxa"/>
            <w:shd w:val="clear" w:color="auto" w:fill="auto"/>
            <w:noWrap w:val="0"/>
            <w:vAlign w:val="center"/>
          </w:tcPr>
          <w:p w14:paraId="031B0BDE">
            <w:pPr>
              <w:spacing w:line="300" w:lineRule="exact"/>
              <w:jc w:val="right"/>
              <w:rPr>
                <w:rFonts w:ascii="方正书宋_GBK" w:eastAsia="方正书宋_GBK"/>
              </w:rPr>
            </w:pPr>
          </w:p>
        </w:tc>
      </w:tr>
      <w:tr w14:paraId="168A9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2B69897E">
            <w:pPr>
              <w:spacing w:line="300" w:lineRule="exact"/>
              <w:jc w:val="center"/>
              <w:rPr>
                <w:rFonts w:ascii="方正书宋_GBK" w:eastAsia="方正书宋_GBK"/>
              </w:rPr>
            </w:pPr>
            <w:r>
              <w:rPr>
                <w:rFonts w:ascii="方正书宋_GBK" w:eastAsia="方正书宋_GBK"/>
              </w:rPr>
              <w:t>3</w:t>
            </w:r>
          </w:p>
        </w:tc>
        <w:tc>
          <w:tcPr>
            <w:tcW w:w="8992" w:type="dxa"/>
            <w:shd w:val="clear" w:color="auto" w:fill="auto"/>
            <w:noWrap w:val="0"/>
            <w:vAlign w:val="center"/>
          </w:tcPr>
          <w:p w14:paraId="235D5DBE">
            <w:pPr>
              <w:spacing w:line="300" w:lineRule="exact"/>
              <w:jc w:val="left"/>
              <w:rPr>
                <w:rFonts w:hint="eastAsia" w:ascii="方正书宋_GBK" w:eastAsia="方正书宋_GBK"/>
              </w:rPr>
            </w:pPr>
            <w:r>
              <w:rPr>
                <w:rFonts w:hint="eastAsia" w:ascii="方正书宋_GBK" w:eastAsia="方正书宋_GBK"/>
              </w:rPr>
              <w:t>国有资本经营预算拨款</w:t>
            </w:r>
          </w:p>
        </w:tc>
        <w:tc>
          <w:tcPr>
            <w:tcW w:w="2666" w:type="dxa"/>
            <w:shd w:val="clear" w:color="auto" w:fill="auto"/>
            <w:noWrap w:val="0"/>
            <w:vAlign w:val="center"/>
          </w:tcPr>
          <w:p w14:paraId="4FD763B5">
            <w:pPr>
              <w:spacing w:line="300" w:lineRule="exact"/>
              <w:jc w:val="right"/>
              <w:rPr>
                <w:rFonts w:ascii="方正书宋_GBK" w:eastAsia="方正书宋_GBK"/>
              </w:rPr>
            </w:pPr>
          </w:p>
        </w:tc>
      </w:tr>
      <w:tr w14:paraId="2CC4B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0657D07F">
            <w:pPr>
              <w:spacing w:line="300" w:lineRule="exact"/>
              <w:jc w:val="center"/>
              <w:rPr>
                <w:rFonts w:ascii="方正书宋_GBK" w:eastAsia="方正书宋_GBK"/>
              </w:rPr>
            </w:pPr>
          </w:p>
        </w:tc>
        <w:tc>
          <w:tcPr>
            <w:tcW w:w="8992" w:type="dxa"/>
            <w:shd w:val="clear" w:color="auto" w:fill="auto"/>
            <w:noWrap w:val="0"/>
            <w:vAlign w:val="center"/>
          </w:tcPr>
          <w:p w14:paraId="659F77D4">
            <w:pPr>
              <w:spacing w:line="300" w:lineRule="exact"/>
              <w:jc w:val="left"/>
              <w:rPr>
                <w:rFonts w:hint="eastAsia" w:ascii="方正书宋_GBK" w:eastAsia="方正书宋_GBK"/>
              </w:rPr>
            </w:pPr>
            <w:r>
              <w:rPr>
                <w:rFonts w:hint="eastAsia" w:ascii="方正书宋_GBK" w:eastAsia="方正书宋_GBK"/>
              </w:rPr>
              <w:t>其中：国有资本经营收入</w:t>
            </w:r>
          </w:p>
        </w:tc>
        <w:tc>
          <w:tcPr>
            <w:tcW w:w="2666" w:type="dxa"/>
            <w:shd w:val="clear" w:color="auto" w:fill="auto"/>
            <w:noWrap w:val="0"/>
            <w:vAlign w:val="center"/>
          </w:tcPr>
          <w:p w14:paraId="411333AD">
            <w:pPr>
              <w:spacing w:line="300" w:lineRule="exact"/>
              <w:jc w:val="right"/>
              <w:rPr>
                <w:rFonts w:ascii="方正书宋_GBK" w:eastAsia="方正书宋_GBK"/>
              </w:rPr>
            </w:pPr>
          </w:p>
        </w:tc>
      </w:tr>
      <w:tr w14:paraId="4C8A9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5A29D370">
            <w:pPr>
              <w:spacing w:line="300" w:lineRule="exact"/>
              <w:jc w:val="center"/>
              <w:rPr>
                <w:rFonts w:ascii="方正书宋_GBK" w:eastAsia="方正书宋_GBK"/>
              </w:rPr>
            </w:pPr>
          </w:p>
        </w:tc>
        <w:tc>
          <w:tcPr>
            <w:tcW w:w="8992" w:type="dxa"/>
            <w:shd w:val="clear" w:color="auto" w:fill="auto"/>
            <w:noWrap w:val="0"/>
            <w:vAlign w:val="center"/>
          </w:tcPr>
          <w:p w14:paraId="12AB5C0F">
            <w:pPr>
              <w:spacing w:line="300" w:lineRule="exact"/>
              <w:jc w:val="left"/>
              <w:rPr>
                <w:rFonts w:hint="eastAsia" w:ascii="方正书宋_GBK" w:eastAsia="方正书宋_GBK"/>
              </w:rPr>
            </w:pPr>
            <w:r>
              <w:rPr>
                <w:rFonts w:hint="eastAsia" w:ascii="方正书宋_GBK" w:eastAsia="方正书宋_GBK"/>
              </w:rPr>
              <w:t>　　　上级国有资本经营预算安排转移支付</w:t>
            </w:r>
          </w:p>
        </w:tc>
        <w:tc>
          <w:tcPr>
            <w:tcW w:w="2666" w:type="dxa"/>
            <w:shd w:val="clear" w:color="auto" w:fill="auto"/>
            <w:noWrap w:val="0"/>
            <w:vAlign w:val="center"/>
          </w:tcPr>
          <w:p w14:paraId="31887D89">
            <w:pPr>
              <w:spacing w:line="300" w:lineRule="exact"/>
              <w:jc w:val="right"/>
              <w:rPr>
                <w:rFonts w:ascii="方正书宋_GBK" w:eastAsia="方正书宋_GBK"/>
              </w:rPr>
            </w:pPr>
          </w:p>
        </w:tc>
      </w:tr>
      <w:tr w14:paraId="24EFA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5C185F84">
            <w:pPr>
              <w:spacing w:line="300" w:lineRule="exact"/>
              <w:jc w:val="center"/>
              <w:rPr>
                <w:rFonts w:ascii="方正书宋_GBK" w:eastAsia="方正书宋_GBK"/>
              </w:rPr>
            </w:pPr>
            <w:r>
              <w:rPr>
                <w:rFonts w:ascii="方正书宋_GBK" w:eastAsia="方正书宋_GBK"/>
              </w:rPr>
              <w:t>4</w:t>
            </w:r>
          </w:p>
        </w:tc>
        <w:tc>
          <w:tcPr>
            <w:tcW w:w="8992" w:type="dxa"/>
            <w:shd w:val="clear" w:color="auto" w:fill="auto"/>
            <w:noWrap w:val="0"/>
            <w:vAlign w:val="center"/>
          </w:tcPr>
          <w:p w14:paraId="47BFB14D">
            <w:pPr>
              <w:spacing w:line="300" w:lineRule="exact"/>
              <w:jc w:val="left"/>
              <w:rPr>
                <w:rFonts w:hint="eastAsia" w:ascii="方正书宋_GBK" w:eastAsia="方正书宋_GBK"/>
              </w:rPr>
            </w:pPr>
            <w:r>
              <w:rPr>
                <w:rFonts w:hint="eastAsia" w:ascii="方正书宋_GBK" w:eastAsia="方正书宋_GBK"/>
              </w:rPr>
              <w:t>财政专户核拨</w:t>
            </w:r>
          </w:p>
        </w:tc>
        <w:tc>
          <w:tcPr>
            <w:tcW w:w="2666" w:type="dxa"/>
            <w:shd w:val="clear" w:color="auto" w:fill="auto"/>
            <w:noWrap w:val="0"/>
            <w:vAlign w:val="center"/>
          </w:tcPr>
          <w:p w14:paraId="6B7D6A27">
            <w:pPr>
              <w:spacing w:line="300" w:lineRule="exact"/>
              <w:jc w:val="right"/>
              <w:rPr>
                <w:rFonts w:ascii="方正书宋_GBK" w:eastAsia="方正书宋_GBK"/>
              </w:rPr>
            </w:pPr>
          </w:p>
        </w:tc>
      </w:tr>
      <w:tr w14:paraId="563E5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3E7BEA25">
            <w:pPr>
              <w:spacing w:line="300" w:lineRule="exact"/>
              <w:jc w:val="center"/>
              <w:rPr>
                <w:rFonts w:ascii="方正书宋_GBK" w:eastAsia="方正书宋_GBK"/>
              </w:rPr>
            </w:pPr>
            <w:r>
              <w:rPr>
                <w:rFonts w:ascii="方正书宋_GBK" w:eastAsia="方正书宋_GBK"/>
              </w:rPr>
              <w:t>5</w:t>
            </w:r>
          </w:p>
        </w:tc>
        <w:tc>
          <w:tcPr>
            <w:tcW w:w="8992" w:type="dxa"/>
            <w:shd w:val="clear" w:color="auto" w:fill="auto"/>
            <w:noWrap w:val="0"/>
            <w:vAlign w:val="center"/>
          </w:tcPr>
          <w:p w14:paraId="6CED3940">
            <w:pPr>
              <w:spacing w:line="300" w:lineRule="exact"/>
              <w:jc w:val="left"/>
              <w:rPr>
                <w:rFonts w:hint="eastAsia" w:ascii="方正书宋_GBK" w:eastAsia="方正书宋_GBK"/>
              </w:rPr>
            </w:pPr>
            <w:r>
              <w:rPr>
                <w:rFonts w:hint="eastAsia" w:ascii="方正书宋_GBK" w:eastAsia="方正书宋_GBK"/>
              </w:rPr>
              <w:t>其他来源收入（单位资金）</w:t>
            </w:r>
          </w:p>
        </w:tc>
        <w:tc>
          <w:tcPr>
            <w:tcW w:w="2666" w:type="dxa"/>
            <w:shd w:val="clear" w:color="auto" w:fill="auto"/>
            <w:noWrap w:val="0"/>
            <w:vAlign w:val="center"/>
          </w:tcPr>
          <w:p w14:paraId="028B3451">
            <w:pPr>
              <w:spacing w:line="300" w:lineRule="exact"/>
              <w:jc w:val="right"/>
              <w:rPr>
                <w:rFonts w:ascii="方正书宋_GBK" w:eastAsia="方正书宋_GBK"/>
              </w:rPr>
            </w:pPr>
          </w:p>
        </w:tc>
      </w:tr>
      <w:tr w14:paraId="36B74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5037B0AD">
            <w:pPr>
              <w:spacing w:line="300" w:lineRule="exact"/>
              <w:jc w:val="center"/>
              <w:rPr>
                <w:rFonts w:ascii="方正书宋_GBK" w:eastAsia="方正书宋_GBK"/>
              </w:rPr>
            </w:pPr>
          </w:p>
        </w:tc>
        <w:tc>
          <w:tcPr>
            <w:tcW w:w="8992" w:type="dxa"/>
            <w:shd w:val="clear" w:color="auto" w:fill="auto"/>
            <w:noWrap w:val="0"/>
            <w:vAlign w:val="center"/>
          </w:tcPr>
          <w:p w14:paraId="46E61D27">
            <w:pPr>
              <w:spacing w:line="300" w:lineRule="exact"/>
              <w:jc w:val="left"/>
              <w:rPr>
                <w:rFonts w:hint="eastAsia" w:ascii="方正书宋_GBK" w:eastAsia="方正书宋_GBK"/>
              </w:rPr>
            </w:pPr>
            <w:r>
              <w:rPr>
                <w:rFonts w:hint="eastAsia" w:ascii="方正书宋_GBK" w:eastAsia="方正书宋_GBK"/>
              </w:rPr>
              <w:t>其中：事业收入</w:t>
            </w:r>
          </w:p>
        </w:tc>
        <w:tc>
          <w:tcPr>
            <w:tcW w:w="2666" w:type="dxa"/>
            <w:shd w:val="clear" w:color="auto" w:fill="auto"/>
            <w:noWrap w:val="0"/>
            <w:vAlign w:val="center"/>
          </w:tcPr>
          <w:p w14:paraId="2C9066D9">
            <w:pPr>
              <w:spacing w:line="300" w:lineRule="exact"/>
              <w:jc w:val="right"/>
              <w:rPr>
                <w:rFonts w:ascii="方正书宋_GBK" w:eastAsia="方正书宋_GBK"/>
              </w:rPr>
            </w:pPr>
          </w:p>
        </w:tc>
      </w:tr>
      <w:tr w14:paraId="03B08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65AE84D9">
            <w:pPr>
              <w:spacing w:line="300" w:lineRule="exact"/>
              <w:jc w:val="center"/>
              <w:rPr>
                <w:rFonts w:ascii="方正书宋_GBK" w:eastAsia="方正书宋_GBK"/>
              </w:rPr>
            </w:pPr>
          </w:p>
        </w:tc>
        <w:tc>
          <w:tcPr>
            <w:tcW w:w="8992" w:type="dxa"/>
            <w:shd w:val="clear" w:color="auto" w:fill="auto"/>
            <w:noWrap w:val="0"/>
            <w:vAlign w:val="center"/>
          </w:tcPr>
          <w:p w14:paraId="448E1454">
            <w:pPr>
              <w:spacing w:line="300" w:lineRule="exact"/>
              <w:jc w:val="left"/>
              <w:rPr>
                <w:rFonts w:hint="eastAsia" w:ascii="方正书宋_GBK" w:eastAsia="方正书宋_GBK"/>
              </w:rPr>
            </w:pPr>
            <w:r>
              <w:rPr>
                <w:rFonts w:hint="eastAsia" w:ascii="方正书宋_GBK" w:eastAsia="方正书宋_GBK"/>
              </w:rPr>
              <w:t>　　　上级补助收入</w:t>
            </w:r>
          </w:p>
        </w:tc>
        <w:tc>
          <w:tcPr>
            <w:tcW w:w="2666" w:type="dxa"/>
            <w:shd w:val="clear" w:color="auto" w:fill="auto"/>
            <w:noWrap w:val="0"/>
            <w:vAlign w:val="center"/>
          </w:tcPr>
          <w:p w14:paraId="56D9F745">
            <w:pPr>
              <w:spacing w:line="300" w:lineRule="exact"/>
              <w:jc w:val="right"/>
              <w:rPr>
                <w:rFonts w:ascii="方正书宋_GBK" w:eastAsia="方正书宋_GBK"/>
              </w:rPr>
            </w:pPr>
          </w:p>
        </w:tc>
      </w:tr>
      <w:tr w14:paraId="78B5D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22066964">
            <w:pPr>
              <w:spacing w:line="300" w:lineRule="exact"/>
              <w:jc w:val="center"/>
              <w:rPr>
                <w:rFonts w:ascii="方正书宋_GBK" w:eastAsia="方正书宋_GBK"/>
              </w:rPr>
            </w:pPr>
          </w:p>
        </w:tc>
        <w:tc>
          <w:tcPr>
            <w:tcW w:w="8992" w:type="dxa"/>
            <w:shd w:val="clear" w:color="auto" w:fill="auto"/>
            <w:noWrap w:val="0"/>
            <w:vAlign w:val="center"/>
          </w:tcPr>
          <w:p w14:paraId="1D851355">
            <w:pPr>
              <w:spacing w:line="300" w:lineRule="exact"/>
              <w:jc w:val="left"/>
              <w:rPr>
                <w:rFonts w:hint="eastAsia" w:ascii="方正书宋_GBK" w:eastAsia="方正书宋_GBK"/>
              </w:rPr>
            </w:pPr>
            <w:r>
              <w:rPr>
                <w:rFonts w:hint="eastAsia" w:ascii="方正书宋_GBK" w:eastAsia="方正书宋_GBK"/>
              </w:rPr>
              <w:t>　　　附属单位上缴收入</w:t>
            </w:r>
          </w:p>
        </w:tc>
        <w:tc>
          <w:tcPr>
            <w:tcW w:w="2666" w:type="dxa"/>
            <w:shd w:val="clear" w:color="auto" w:fill="auto"/>
            <w:noWrap w:val="0"/>
            <w:vAlign w:val="center"/>
          </w:tcPr>
          <w:p w14:paraId="1521DBA5">
            <w:pPr>
              <w:spacing w:line="300" w:lineRule="exact"/>
              <w:jc w:val="right"/>
              <w:rPr>
                <w:rFonts w:ascii="方正书宋_GBK" w:eastAsia="方正书宋_GBK"/>
              </w:rPr>
            </w:pPr>
          </w:p>
        </w:tc>
      </w:tr>
      <w:tr w14:paraId="0CAC7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320EA226">
            <w:pPr>
              <w:spacing w:line="300" w:lineRule="exact"/>
              <w:jc w:val="center"/>
              <w:rPr>
                <w:rFonts w:ascii="方正书宋_GBK" w:eastAsia="方正书宋_GBK"/>
              </w:rPr>
            </w:pPr>
          </w:p>
        </w:tc>
        <w:tc>
          <w:tcPr>
            <w:tcW w:w="8992" w:type="dxa"/>
            <w:shd w:val="clear" w:color="auto" w:fill="auto"/>
            <w:noWrap w:val="0"/>
            <w:vAlign w:val="center"/>
          </w:tcPr>
          <w:p w14:paraId="00D49944">
            <w:pPr>
              <w:spacing w:line="300" w:lineRule="exact"/>
              <w:jc w:val="left"/>
              <w:rPr>
                <w:rFonts w:hint="eastAsia" w:ascii="方正书宋_GBK" w:eastAsia="方正书宋_GBK"/>
              </w:rPr>
            </w:pPr>
            <w:r>
              <w:rPr>
                <w:rFonts w:hint="eastAsia" w:ascii="方正书宋_GBK" w:eastAsia="方正书宋_GBK"/>
              </w:rPr>
              <w:t>　　　事业单位经营收入</w:t>
            </w:r>
          </w:p>
        </w:tc>
        <w:tc>
          <w:tcPr>
            <w:tcW w:w="2666" w:type="dxa"/>
            <w:shd w:val="clear" w:color="auto" w:fill="auto"/>
            <w:noWrap w:val="0"/>
            <w:vAlign w:val="center"/>
          </w:tcPr>
          <w:p w14:paraId="2E59CB13">
            <w:pPr>
              <w:spacing w:line="300" w:lineRule="exact"/>
              <w:jc w:val="right"/>
              <w:rPr>
                <w:rFonts w:ascii="方正书宋_GBK" w:eastAsia="方正书宋_GBK"/>
              </w:rPr>
            </w:pPr>
          </w:p>
        </w:tc>
      </w:tr>
      <w:tr w14:paraId="27244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3DD42F8B">
            <w:pPr>
              <w:spacing w:line="300" w:lineRule="exact"/>
              <w:jc w:val="center"/>
              <w:rPr>
                <w:rFonts w:ascii="方正书宋_GBK" w:eastAsia="方正书宋_GBK"/>
              </w:rPr>
            </w:pPr>
          </w:p>
        </w:tc>
        <w:tc>
          <w:tcPr>
            <w:tcW w:w="8992" w:type="dxa"/>
            <w:shd w:val="clear" w:color="auto" w:fill="auto"/>
            <w:noWrap w:val="0"/>
            <w:vAlign w:val="center"/>
          </w:tcPr>
          <w:p w14:paraId="731982BF">
            <w:pPr>
              <w:spacing w:line="300" w:lineRule="exact"/>
              <w:jc w:val="left"/>
              <w:rPr>
                <w:rFonts w:hint="eastAsia" w:ascii="方正书宋_GBK" w:eastAsia="方正书宋_GBK"/>
              </w:rPr>
            </w:pPr>
            <w:r>
              <w:rPr>
                <w:rFonts w:hint="eastAsia" w:ascii="方正书宋_GBK" w:eastAsia="方正书宋_GBK"/>
              </w:rPr>
              <w:t>　　　其他收入</w:t>
            </w:r>
          </w:p>
        </w:tc>
        <w:tc>
          <w:tcPr>
            <w:tcW w:w="2666" w:type="dxa"/>
            <w:shd w:val="clear" w:color="auto" w:fill="auto"/>
            <w:noWrap w:val="0"/>
            <w:vAlign w:val="center"/>
          </w:tcPr>
          <w:p w14:paraId="7CFE7078">
            <w:pPr>
              <w:spacing w:line="300" w:lineRule="exact"/>
              <w:jc w:val="right"/>
              <w:rPr>
                <w:rFonts w:ascii="方正书宋_GBK" w:eastAsia="方正书宋_GBK"/>
              </w:rPr>
            </w:pPr>
          </w:p>
        </w:tc>
      </w:tr>
      <w:tr w14:paraId="26E23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688450DB">
            <w:pPr>
              <w:spacing w:line="300" w:lineRule="exact"/>
              <w:jc w:val="center"/>
              <w:rPr>
                <w:rFonts w:ascii="方正书宋_GBK" w:eastAsia="方正书宋_GBK"/>
                <w:b/>
              </w:rPr>
            </w:pPr>
          </w:p>
        </w:tc>
        <w:tc>
          <w:tcPr>
            <w:tcW w:w="8992" w:type="dxa"/>
            <w:shd w:val="clear" w:color="auto" w:fill="auto"/>
            <w:noWrap w:val="0"/>
            <w:vAlign w:val="center"/>
          </w:tcPr>
          <w:p w14:paraId="5618B0EE">
            <w:pPr>
              <w:spacing w:line="300" w:lineRule="exact"/>
              <w:jc w:val="center"/>
              <w:rPr>
                <w:rFonts w:hint="eastAsia" w:ascii="方正书宋_GBK" w:eastAsia="方正书宋_GBK"/>
                <w:b/>
              </w:rPr>
            </w:pPr>
            <w:r>
              <w:rPr>
                <w:rFonts w:hint="eastAsia" w:ascii="方正书宋_GBK" w:eastAsia="方正书宋_GBK"/>
                <w:b/>
              </w:rPr>
              <w:t>预算支出</w:t>
            </w:r>
          </w:p>
        </w:tc>
        <w:tc>
          <w:tcPr>
            <w:tcW w:w="2666" w:type="dxa"/>
            <w:shd w:val="clear" w:color="auto" w:fill="auto"/>
            <w:noWrap w:val="0"/>
            <w:vAlign w:val="center"/>
          </w:tcPr>
          <w:p w14:paraId="70D004B0">
            <w:pPr>
              <w:spacing w:line="300" w:lineRule="exact"/>
              <w:jc w:val="right"/>
              <w:rPr>
                <w:rFonts w:ascii="方正书宋_GBK" w:eastAsia="方正书宋_GBK"/>
                <w:b/>
              </w:rPr>
            </w:pPr>
            <w:r>
              <w:rPr>
                <w:rFonts w:ascii="方正书宋_GBK" w:eastAsia="方正书宋_GBK"/>
                <w:b/>
              </w:rPr>
              <w:t>1417.56</w:t>
            </w:r>
          </w:p>
        </w:tc>
      </w:tr>
      <w:tr w14:paraId="2126F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70F6E09F">
            <w:pPr>
              <w:spacing w:line="300" w:lineRule="exact"/>
              <w:jc w:val="center"/>
              <w:rPr>
                <w:rFonts w:ascii="方正书宋_GBK" w:eastAsia="方正书宋_GBK"/>
              </w:rPr>
            </w:pPr>
            <w:r>
              <w:rPr>
                <w:rFonts w:ascii="方正书宋_GBK" w:eastAsia="方正书宋_GBK"/>
              </w:rPr>
              <w:t>1</w:t>
            </w:r>
          </w:p>
        </w:tc>
        <w:tc>
          <w:tcPr>
            <w:tcW w:w="8992" w:type="dxa"/>
            <w:shd w:val="clear" w:color="auto" w:fill="auto"/>
            <w:noWrap w:val="0"/>
            <w:vAlign w:val="center"/>
          </w:tcPr>
          <w:p w14:paraId="53263996">
            <w:pPr>
              <w:spacing w:line="300" w:lineRule="exact"/>
              <w:jc w:val="left"/>
              <w:rPr>
                <w:rFonts w:hint="eastAsia" w:ascii="方正书宋_GBK" w:eastAsia="方正书宋_GBK"/>
              </w:rPr>
            </w:pPr>
            <w:r>
              <w:rPr>
                <w:rFonts w:hint="eastAsia" w:ascii="方正书宋_GBK" w:eastAsia="方正书宋_GBK"/>
              </w:rPr>
              <w:t>基本支出</w:t>
            </w:r>
          </w:p>
        </w:tc>
        <w:tc>
          <w:tcPr>
            <w:tcW w:w="2666" w:type="dxa"/>
            <w:shd w:val="clear" w:color="auto" w:fill="auto"/>
            <w:noWrap w:val="0"/>
            <w:vAlign w:val="center"/>
          </w:tcPr>
          <w:p w14:paraId="3A96B03B">
            <w:pPr>
              <w:spacing w:line="300" w:lineRule="exact"/>
              <w:jc w:val="right"/>
              <w:rPr>
                <w:rFonts w:ascii="方正书宋_GBK" w:eastAsia="方正书宋_GBK"/>
              </w:rPr>
            </w:pPr>
            <w:r>
              <w:rPr>
                <w:rFonts w:ascii="方正书宋_GBK" w:eastAsia="方正书宋_GBK"/>
              </w:rPr>
              <w:t>1417.56</w:t>
            </w:r>
          </w:p>
        </w:tc>
      </w:tr>
      <w:tr w14:paraId="461A8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3E3C3C11">
            <w:pPr>
              <w:spacing w:line="300" w:lineRule="exact"/>
              <w:jc w:val="center"/>
              <w:rPr>
                <w:rFonts w:ascii="方正书宋_GBK" w:eastAsia="方正书宋_GBK"/>
              </w:rPr>
            </w:pPr>
          </w:p>
        </w:tc>
        <w:tc>
          <w:tcPr>
            <w:tcW w:w="8992" w:type="dxa"/>
            <w:shd w:val="clear" w:color="auto" w:fill="auto"/>
            <w:noWrap w:val="0"/>
            <w:vAlign w:val="center"/>
          </w:tcPr>
          <w:p w14:paraId="380A35E8">
            <w:pPr>
              <w:spacing w:line="300" w:lineRule="exact"/>
              <w:jc w:val="left"/>
              <w:rPr>
                <w:rFonts w:hint="eastAsia" w:ascii="方正书宋_GBK" w:eastAsia="方正书宋_GBK"/>
              </w:rPr>
            </w:pPr>
            <w:r>
              <w:rPr>
                <w:rFonts w:hint="eastAsia" w:ascii="方正书宋_GBK" w:eastAsia="方正书宋_GBK"/>
              </w:rPr>
              <w:t>其中：人员经费</w:t>
            </w:r>
          </w:p>
        </w:tc>
        <w:tc>
          <w:tcPr>
            <w:tcW w:w="2666" w:type="dxa"/>
            <w:shd w:val="clear" w:color="auto" w:fill="auto"/>
            <w:noWrap w:val="0"/>
            <w:vAlign w:val="center"/>
          </w:tcPr>
          <w:p w14:paraId="01BAD9E9">
            <w:pPr>
              <w:spacing w:line="300" w:lineRule="exact"/>
              <w:jc w:val="right"/>
              <w:rPr>
                <w:rFonts w:ascii="方正书宋_GBK" w:eastAsia="方正书宋_GBK"/>
              </w:rPr>
            </w:pPr>
            <w:r>
              <w:rPr>
                <w:rFonts w:ascii="方正书宋_GBK" w:eastAsia="方正书宋_GBK"/>
              </w:rPr>
              <w:t>1225.96</w:t>
            </w:r>
          </w:p>
        </w:tc>
      </w:tr>
      <w:tr w14:paraId="4A4E5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0F25B839">
            <w:pPr>
              <w:spacing w:line="300" w:lineRule="exact"/>
              <w:jc w:val="center"/>
              <w:rPr>
                <w:rFonts w:ascii="方正书宋_GBK" w:eastAsia="方正书宋_GBK"/>
              </w:rPr>
            </w:pPr>
          </w:p>
        </w:tc>
        <w:tc>
          <w:tcPr>
            <w:tcW w:w="8992" w:type="dxa"/>
            <w:shd w:val="clear" w:color="auto" w:fill="auto"/>
            <w:noWrap w:val="0"/>
            <w:vAlign w:val="center"/>
          </w:tcPr>
          <w:p w14:paraId="17AFA297">
            <w:pPr>
              <w:spacing w:line="300" w:lineRule="exact"/>
              <w:jc w:val="left"/>
              <w:rPr>
                <w:rFonts w:hint="eastAsia" w:ascii="方正书宋_GBK" w:eastAsia="方正书宋_GBK"/>
              </w:rPr>
            </w:pPr>
            <w:r>
              <w:rPr>
                <w:rFonts w:hint="eastAsia" w:ascii="方正书宋_GBK" w:eastAsia="方正书宋_GBK"/>
              </w:rPr>
              <w:t>　　　日常公用经费</w:t>
            </w:r>
          </w:p>
        </w:tc>
        <w:tc>
          <w:tcPr>
            <w:tcW w:w="2666" w:type="dxa"/>
            <w:shd w:val="clear" w:color="auto" w:fill="auto"/>
            <w:noWrap w:val="0"/>
            <w:vAlign w:val="center"/>
          </w:tcPr>
          <w:p w14:paraId="5BECC7E7">
            <w:pPr>
              <w:spacing w:line="300" w:lineRule="exact"/>
              <w:jc w:val="right"/>
              <w:rPr>
                <w:rFonts w:ascii="方正书宋_GBK" w:eastAsia="方正书宋_GBK"/>
              </w:rPr>
            </w:pPr>
            <w:r>
              <w:rPr>
                <w:rFonts w:ascii="方正书宋_GBK" w:eastAsia="方正书宋_GBK"/>
              </w:rPr>
              <w:t>191.60</w:t>
            </w:r>
          </w:p>
        </w:tc>
      </w:tr>
      <w:tr w14:paraId="4E334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129" w:type="dxa"/>
            <w:shd w:val="clear" w:color="auto" w:fill="auto"/>
            <w:noWrap w:val="0"/>
            <w:vAlign w:val="center"/>
          </w:tcPr>
          <w:p w14:paraId="71FE919E">
            <w:pPr>
              <w:spacing w:line="300" w:lineRule="exact"/>
              <w:jc w:val="center"/>
              <w:rPr>
                <w:rFonts w:ascii="方正书宋_GBK" w:eastAsia="方正书宋_GBK"/>
              </w:rPr>
            </w:pPr>
            <w:r>
              <w:rPr>
                <w:rFonts w:ascii="方正书宋_GBK" w:eastAsia="方正书宋_GBK"/>
              </w:rPr>
              <w:t>2</w:t>
            </w:r>
          </w:p>
        </w:tc>
        <w:tc>
          <w:tcPr>
            <w:tcW w:w="8992" w:type="dxa"/>
            <w:shd w:val="clear" w:color="auto" w:fill="auto"/>
            <w:noWrap w:val="0"/>
            <w:vAlign w:val="center"/>
          </w:tcPr>
          <w:p w14:paraId="5983D319">
            <w:pPr>
              <w:spacing w:line="300" w:lineRule="exact"/>
              <w:jc w:val="left"/>
              <w:rPr>
                <w:rFonts w:hint="eastAsia" w:ascii="方正书宋_GBK" w:eastAsia="方正书宋_GBK"/>
              </w:rPr>
            </w:pPr>
            <w:r>
              <w:rPr>
                <w:rFonts w:hint="eastAsia" w:ascii="方正书宋_GBK" w:eastAsia="方正书宋_GBK"/>
              </w:rPr>
              <w:t>项目支出</w:t>
            </w:r>
          </w:p>
        </w:tc>
        <w:tc>
          <w:tcPr>
            <w:tcW w:w="2666" w:type="dxa"/>
            <w:shd w:val="clear" w:color="auto" w:fill="auto"/>
            <w:noWrap w:val="0"/>
            <w:vAlign w:val="center"/>
          </w:tcPr>
          <w:p w14:paraId="6FA9F97C">
            <w:pPr>
              <w:spacing w:line="300" w:lineRule="exact"/>
              <w:jc w:val="right"/>
              <w:rPr>
                <w:rFonts w:ascii="方正书宋_GBK" w:eastAsia="方正书宋_GBK"/>
              </w:rPr>
            </w:pPr>
          </w:p>
        </w:tc>
      </w:tr>
    </w:tbl>
    <w:p w14:paraId="0795E772">
      <w:pPr>
        <w:spacing w:line="300" w:lineRule="exact"/>
        <w:jc w:val="left"/>
        <w:outlineLvl w:val="4"/>
        <w:sectPr>
          <w:type w:val="continuous"/>
          <w:pgSz w:w="16839" w:h="11907" w:orient="landscape"/>
          <w:pgMar w:top="1134" w:right="1134" w:bottom="1134" w:left="1134" w:header="851" w:footer="992" w:gutter="0"/>
          <w:cols w:space="425" w:num="1"/>
          <w:docGrid w:type="lines" w:linePitch="312" w:charSpace="0"/>
        </w:sectPr>
      </w:pPr>
    </w:p>
    <w:p w14:paraId="535EE29A">
      <w:pPr>
        <w:jc w:val="center"/>
        <w:outlineLvl w:val="4"/>
        <w:rPr>
          <w:rFonts w:hint="eastAsia" w:ascii="Times New Roman" w:hAnsi="宋体"/>
          <w:sz w:val="32"/>
        </w:rPr>
      </w:pPr>
      <w:r>
        <w:rPr>
          <w:rFonts w:hint="eastAsia" w:ascii="方正小标宋_GBK" w:eastAsia="方正小标宋_GBK"/>
          <w:sz w:val="32"/>
        </w:rPr>
        <w:t>人员经费预算</w:t>
      </w:r>
    </w:p>
    <w:tbl>
      <w:tblPr>
        <w:tblStyle w:val="9"/>
        <w:tblW w:w="139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4"/>
        <w:gridCol w:w="910"/>
        <w:gridCol w:w="909"/>
        <w:gridCol w:w="4541"/>
        <w:gridCol w:w="1304"/>
        <w:gridCol w:w="1304"/>
        <w:gridCol w:w="1304"/>
        <w:gridCol w:w="1304"/>
        <w:gridCol w:w="1304"/>
      </w:tblGrid>
      <w:tr w14:paraId="2F8EB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7384" w:type="dxa"/>
            <w:gridSpan w:val="4"/>
            <w:tcBorders>
              <w:top w:val="single" w:color="FFFFFF" w:sz="6" w:space="0"/>
              <w:left w:val="single" w:color="FFFFFF" w:sz="6" w:space="0"/>
              <w:right w:val="single" w:color="FFFFFF" w:sz="6" w:space="0"/>
            </w:tcBorders>
            <w:shd w:val="clear" w:color="auto" w:fill="auto"/>
            <w:noWrap w:val="0"/>
            <w:vAlign w:val="center"/>
          </w:tcPr>
          <w:p w14:paraId="2A2B2C92">
            <w:pPr>
              <w:spacing w:line="300" w:lineRule="exact"/>
              <w:jc w:val="left"/>
              <w:rPr>
                <w:rFonts w:ascii="方正小标宋_GBK" w:eastAsia="方正小标宋_GBK"/>
                <w:sz w:val="24"/>
              </w:rPr>
            </w:pPr>
            <w:r>
              <w:rPr>
                <w:rFonts w:ascii="方正小标宋_GBK" w:eastAsia="方正小标宋_GBK"/>
                <w:sz w:val="24"/>
              </w:rPr>
              <w:t>361003</w:t>
            </w:r>
            <w:r>
              <w:rPr>
                <w:rFonts w:hint="eastAsia" w:ascii="方正小标宋_GBK" w:eastAsia="方正小标宋_GBK"/>
                <w:sz w:val="24"/>
              </w:rPr>
              <w:t>涞水县卫生健康局事业</w:t>
            </w:r>
          </w:p>
        </w:tc>
        <w:tc>
          <w:tcPr>
            <w:tcW w:w="6520" w:type="dxa"/>
            <w:gridSpan w:val="5"/>
            <w:tcBorders>
              <w:top w:val="single" w:color="FFFFFF" w:sz="6" w:space="0"/>
              <w:left w:val="single" w:color="FFFFFF" w:sz="6" w:space="0"/>
              <w:right w:val="single" w:color="FFFFFF" w:sz="6" w:space="0"/>
            </w:tcBorders>
            <w:shd w:val="clear" w:color="auto" w:fill="auto"/>
            <w:noWrap w:val="0"/>
            <w:vAlign w:val="center"/>
          </w:tcPr>
          <w:p w14:paraId="2D05F0A4">
            <w:pPr>
              <w:spacing w:line="300" w:lineRule="exact"/>
              <w:jc w:val="right"/>
              <w:rPr>
                <w:rFonts w:ascii="方正书宋_GBK" w:eastAsia="方正书宋_GBK"/>
                <w:sz w:val="24"/>
              </w:rPr>
            </w:pPr>
            <w:r>
              <w:rPr>
                <w:rFonts w:hint="eastAsia" w:ascii="方正书宋_GBK" w:eastAsia="方正书宋_GBK"/>
                <w:sz w:val="24"/>
              </w:rPr>
              <w:t>单位：万元</w:t>
            </w:r>
          </w:p>
        </w:tc>
      </w:tr>
      <w:tr w14:paraId="4720C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24" w:type="dxa"/>
            <w:vMerge w:val="restart"/>
            <w:shd w:val="clear" w:color="auto" w:fill="auto"/>
            <w:noWrap w:val="0"/>
            <w:vAlign w:val="center"/>
          </w:tcPr>
          <w:p w14:paraId="78D1FB7A">
            <w:pPr>
              <w:spacing w:line="300" w:lineRule="exact"/>
              <w:jc w:val="center"/>
              <w:rPr>
                <w:rFonts w:ascii="方正书宋_GBK" w:eastAsia="方正书宋_GBK"/>
                <w:b/>
              </w:rPr>
            </w:pPr>
            <w:r>
              <w:rPr>
                <w:rFonts w:hint="eastAsia" w:ascii="方正书宋_GBK" w:eastAsia="方正书宋_GBK"/>
                <w:b/>
              </w:rPr>
              <w:t>功能分类科目编码</w:t>
            </w:r>
          </w:p>
        </w:tc>
        <w:tc>
          <w:tcPr>
            <w:tcW w:w="910" w:type="dxa"/>
            <w:vMerge w:val="restart"/>
            <w:shd w:val="clear" w:color="auto" w:fill="auto"/>
            <w:noWrap w:val="0"/>
            <w:vAlign w:val="center"/>
          </w:tcPr>
          <w:p w14:paraId="34A1D3E7">
            <w:pPr>
              <w:spacing w:line="300" w:lineRule="exact"/>
              <w:jc w:val="center"/>
              <w:rPr>
                <w:rFonts w:ascii="方正书宋_GBK" w:eastAsia="方正书宋_GBK"/>
                <w:b/>
              </w:rPr>
            </w:pPr>
            <w:r>
              <w:rPr>
                <w:rFonts w:hint="eastAsia" w:ascii="方正书宋_GBK" w:eastAsia="方正书宋_GBK"/>
                <w:b/>
              </w:rPr>
              <w:t>部门经济分类编码</w:t>
            </w:r>
          </w:p>
        </w:tc>
        <w:tc>
          <w:tcPr>
            <w:tcW w:w="909" w:type="dxa"/>
            <w:vMerge w:val="restart"/>
            <w:shd w:val="clear" w:color="auto" w:fill="auto"/>
            <w:noWrap w:val="0"/>
            <w:vAlign w:val="center"/>
          </w:tcPr>
          <w:p w14:paraId="29EDF87E">
            <w:pPr>
              <w:spacing w:line="300" w:lineRule="exact"/>
              <w:jc w:val="center"/>
              <w:rPr>
                <w:rFonts w:ascii="方正书宋_GBK" w:eastAsia="方正书宋_GBK"/>
                <w:b/>
              </w:rPr>
            </w:pPr>
            <w:r>
              <w:rPr>
                <w:rFonts w:hint="eastAsia" w:ascii="方正书宋_GBK" w:eastAsia="方正书宋_GBK"/>
                <w:b/>
              </w:rPr>
              <w:t>政府经济分类编码</w:t>
            </w:r>
          </w:p>
        </w:tc>
        <w:tc>
          <w:tcPr>
            <w:tcW w:w="4541" w:type="dxa"/>
            <w:vMerge w:val="restart"/>
            <w:shd w:val="clear" w:color="auto" w:fill="auto"/>
            <w:noWrap w:val="0"/>
            <w:vAlign w:val="center"/>
          </w:tcPr>
          <w:p w14:paraId="44307EE8">
            <w:pPr>
              <w:spacing w:line="300" w:lineRule="exact"/>
              <w:jc w:val="center"/>
              <w:rPr>
                <w:rFonts w:ascii="方正书宋_GBK" w:eastAsia="方正书宋_GBK"/>
                <w:b/>
              </w:rPr>
            </w:pPr>
            <w:r>
              <w:rPr>
                <w:rFonts w:hint="eastAsia" w:ascii="方正书宋_GBK" w:eastAsia="方正书宋_GBK"/>
                <w:b/>
              </w:rPr>
              <w:t>预算支出项目</w:t>
            </w:r>
          </w:p>
        </w:tc>
        <w:tc>
          <w:tcPr>
            <w:tcW w:w="6520" w:type="dxa"/>
            <w:gridSpan w:val="5"/>
            <w:shd w:val="clear" w:color="auto" w:fill="auto"/>
            <w:noWrap w:val="0"/>
            <w:vAlign w:val="center"/>
          </w:tcPr>
          <w:p w14:paraId="14B06F10">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71E52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24" w:type="dxa"/>
            <w:vMerge w:val="continue"/>
            <w:shd w:val="clear" w:color="auto" w:fill="auto"/>
            <w:noWrap w:val="0"/>
            <w:vAlign w:val="center"/>
          </w:tcPr>
          <w:p w14:paraId="1F34A77F">
            <w:pPr>
              <w:spacing w:line="300" w:lineRule="exact"/>
              <w:jc w:val="left"/>
              <w:outlineLvl w:val="4"/>
            </w:pPr>
          </w:p>
        </w:tc>
        <w:tc>
          <w:tcPr>
            <w:tcW w:w="910" w:type="dxa"/>
            <w:vMerge w:val="continue"/>
            <w:shd w:val="clear" w:color="auto" w:fill="auto"/>
            <w:noWrap w:val="0"/>
            <w:vAlign w:val="center"/>
          </w:tcPr>
          <w:p w14:paraId="4C5DE7F7">
            <w:pPr>
              <w:spacing w:line="300" w:lineRule="exact"/>
              <w:jc w:val="left"/>
              <w:outlineLvl w:val="4"/>
            </w:pPr>
          </w:p>
        </w:tc>
        <w:tc>
          <w:tcPr>
            <w:tcW w:w="909" w:type="dxa"/>
            <w:vMerge w:val="continue"/>
            <w:shd w:val="clear" w:color="auto" w:fill="auto"/>
            <w:noWrap w:val="0"/>
            <w:vAlign w:val="center"/>
          </w:tcPr>
          <w:p w14:paraId="3E8ADF5E">
            <w:pPr>
              <w:spacing w:line="300" w:lineRule="exact"/>
              <w:jc w:val="left"/>
              <w:outlineLvl w:val="4"/>
            </w:pPr>
          </w:p>
        </w:tc>
        <w:tc>
          <w:tcPr>
            <w:tcW w:w="4541" w:type="dxa"/>
            <w:vMerge w:val="continue"/>
            <w:shd w:val="clear" w:color="auto" w:fill="auto"/>
            <w:noWrap w:val="0"/>
            <w:vAlign w:val="center"/>
          </w:tcPr>
          <w:p w14:paraId="6C123DD7">
            <w:pPr>
              <w:spacing w:line="300" w:lineRule="exact"/>
              <w:jc w:val="left"/>
              <w:outlineLvl w:val="4"/>
            </w:pPr>
          </w:p>
        </w:tc>
        <w:tc>
          <w:tcPr>
            <w:tcW w:w="1304" w:type="dxa"/>
            <w:shd w:val="clear" w:color="auto" w:fill="auto"/>
            <w:noWrap w:val="0"/>
            <w:vAlign w:val="center"/>
          </w:tcPr>
          <w:p w14:paraId="33427D01">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304" w:type="dxa"/>
            <w:shd w:val="clear" w:color="auto" w:fill="auto"/>
            <w:noWrap w:val="0"/>
            <w:vAlign w:val="center"/>
          </w:tcPr>
          <w:p w14:paraId="64472DED">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304" w:type="dxa"/>
            <w:shd w:val="clear" w:color="auto" w:fill="auto"/>
            <w:noWrap w:val="0"/>
            <w:vAlign w:val="center"/>
          </w:tcPr>
          <w:p w14:paraId="2441F785">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304" w:type="dxa"/>
            <w:shd w:val="clear" w:color="auto" w:fill="auto"/>
            <w:noWrap w:val="0"/>
            <w:vAlign w:val="center"/>
          </w:tcPr>
          <w:p w14:paraId="7D1C0CC1">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304" w:type="dxa"/>
            <w:shd w:val="clear" w:color="auto" w:fill="auto"/>
            <w:noWrap w:val="0"/>
            <w:vAlign w:val="center"/>
          </w:tcPr>
          <w:p w14:paraId="000691C7">
            <w:pPr>
              <w:spacing w:line="300" w:lineRule="exact"/>
              <w:jc w:val="center"/>
              <w:rPr>
                <w:rFonts w:ascii="方正书宋_GBK" w:eastAsia="方正书宋_GBK"/>
                <w:b/>
              </w:rPr>
            </w:pPr>
            <w:r>
              <w:rPr>
                <w:rFonts w:hint="eastAsia" w:ascii="方正书宋_GBK" w:eastAsia="方正书宋_GBK"/>
                <w:b/>
              </w:rPr>
              <w:t>单位资金</w:t>
            </w:r>
          </w:p>
        </w:tc>
      </w:tr>
      <w:tr w14:paraId="7D6E0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2EF9C68B">
            <w:pPr>
              <w:spacing w:line="300" w:lineRule="exact"/>
              <w:jc w:val="center"/>
              <w:rPr>
                <w:rFonts w:ascii="方正书宋_GBK" w:eastAsia="方正书宋_GBK"/>
                <w:b/>
              </w:rPr>
            </w:pPr>
          </w:p>
        </w:tc>
        <w:tc>
          <w:tcPr>
            <w:tcW w:w="910" w:type="dxa"/>
            <w:shd w:val="clear" w:color="auto" w:fill="auto"/>
            <w:noWrap w:val="0"/>
            <w:vAlign w:val="center"/>
          </w:tcPr>
          <w:p w14:paraId="3587CBCE">
            <w:pPr>
              <w:spacing w:line="300" w:lineRule="exact"/>
              <w:jc w:val="center"/>
              <w:rPr>
                <w:rFonts w:ascii="方正书宋_GBK" w:eastAsia="方正书宋_GBK"/>
                <w:b/>
              </w:rPr>
            </w:pPr>
          </w:p>
        </w:tc>
        <w:tc>
          <w:tcPr>
            <w:tcW w:w="909" w:type="dxa"/>
            <w:shd w:val="clear" w:color="auto" w:fill="auto"/>
            <w:noWrap w:val="0"/>
            <w:vAlign w:val="center"/>
          </w:tcPr>
          <w:p w14:paraId="3EFCEE1E">
            <w:pPr>
              <w:spacing w:line="300" w:lineRule="exact"/>
              <w:jc w:val="center"/>
              <w:rPr>
                <w:rFonts w:ascii="方正书宋_GBK" w:eastAsia="方正书宋_GBK"/>
                <w:b/>
              </w:rPr>
            </w:pPr>
          </w:p>
        </w:tc>
        <w:tc>
          <w:tcPr>
            <w:tcW w:w="4541" w:type="dxa"/>
            <w:shd w:val="clear" w:color="auto" w:fill="auto"/>
            <w:noWrap w:val="0"/>
            <w:vAlign w:val="center"/>
          </w:tcPr>
          <w:p w14:paraId="36353A8F">
            <w:pPr>
              <w:spacing w:line="300" w:lineRule="exact"/>
              <w:jc w:val="center"/>
              <w:rPr>
                <w:rFonts w:ascii="方正书宋_GBK" w:eastAsia="方正书宋_GBK"/>
                <w:b/>
              </w:rPr>
            </w:pPr>
            <w:r>
              <w:rPr>
                <w:rFonts w:hint="eastAsia" w:ascii="方正书宋_GBK" w:eastAsia="方正书宋_GBK"/>
                <w:b/>
              </w:rPr>
              <w:t>合计</w:t>
            </w:r>
          </w:p>
        </w:tc>
        <w:tc>
          <w:tcPr>
            <w:tcW w:w="1304" w:type="dxa"/>
            <w:shd w:val="clear" w:color="auto" w:fill="auto"/>
            <w:noWrap w:val="0"/>
            <w:vAlign w:val="center"/>
          </w:tcPr>
          <w:p w14:paraId="62166DB6">
            <w:pPr>
              <w:spacing w:line="300" w:lineRule="exact"/>
              <w:jc w:val="right"/>
              <w:rPr>
                <w:rFonts w:ascii="方正书宋_GBK" w:eastAsia="方正书宋_GBK"/>
                <w:b/>
              </w:rPr>
            </w:pPr>
            <w:r>
              <w:rPr>
                <w:rFonts w:ascii="方正书宋_GBK" w:eastAsia="方正书宋_GBK"/>
                <w:b/>
              </w:rPr>
              <w:t>1225.96</w:t>
            </w:r>
          </w:p>
        </w:tc>
        <w:tc>
          <w:tcPr>
            <w:tcW w:w="1304" w:type="dxa"/>
            <w:shd w:val="clear" w:color="auto" w:fill="auto"/>
            <w:noWrap w:val="0"/>
            <w:vAlign w:val="center"/>
          </w:tcPr>
          <w:p w14:paraId="08326430">
            <w:pPr>
              <w:spacing w:line="300" w:lineRule="exact"/>
              <w:jc w:val="right"/>
              <w:rPr>
                <w:rFonts w:ascii="方正书宋_GBK" w:eastAsia="方正书宋_GBK"/>
                <w:b/>
              </w:rPr>
            </w:pPr>
            <w:r>
              <w:rPr>
                <w:rFonts w:ascii="方正书宋_GBK" w:eastAsia="方正书宋_GBK"/>
                <w:b/>
              </w:rPr>
              <w:t>1225.96</w:t>
            </w:r>
          </w:p>
        </w:tc>
        <w:tc>
          <w:tcPr>
            <w:tcW w:w="1304" w:type="dxa"/>
            <w:shd w:val="clear" w:color="auto" w:fill="auto"/>
            <w:noWrap w:val="0"/>
            <w:vAlign w:val="center"/>
          </w:tcPr>
          <w:p w14:paraId="58F311BF">
            <w:pPr>
              <w:spacing w:line="300" w:lineRule="exact"/>
              <w:jc w:val="right"/>
              <w:rPr>
                <w:rFonts w:ascii="方正书宋_GBK" w:eastAsia="方正书宋_GBK"/>
                <w:b/>
              </w:rPr>
            </w:pPr>
          </w:p>
        </w:tc>
        <w:tc>
          <w:tcPr>
            <w:tcW w:w="1304" w:type="dxa"/>
            <w:shd w:val="clear" w:color="auto" w:fill="auto"/>
            <w:noWrap w:val="0"/>
            <w:vAlign w:val="center"/>
          </w:tcPr>
          <w:p w14:paraId="4251D8CE">
            <w:pPr>
              <w:spacing w:line="300" w:lineRule="exact"/>
              <w:jc w:val="right"/>
              <w:rPr>
                <w:rFonts w:ascii="方正书宋_GBK" w:eastAsia="方正书宋_GBK"/>
                <w:b/>
              </w:rPr>
            </w:pPr>
          </w:p>
        </w:tc>
        <w:tc>
          <w:tcPr>
            <w:tcW w:w="1304" w:type="dxa"/>
            <w:shd w:val="clear" w:color="auto" w:fill="auto"/>
            <w:noWrap w:val="0"/>
            <w:vAlign w:val="center"/>
          </w:tcPr>
          <w:p w14:paraId="788FC7A6">
            <w:pPr>
              <w:spacing w:line="300" w:lineRule="exact"/>
              <w:jc w:val="right"/>
              <w:rPr>
                <w:rFonts w:ascii="方正书宋_GBK" w:eastAsia="方正书宋_GBK"/>
                <w:b/>
              </w:rPr>
            </w:pPr>
          </w:p>
        </w:tc>
      </w:tr>
      <w:tr w14:paraId="376FA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6B4F6D7A">
            <w:pPr>
              <w:spacing w:line="300" w:lineRule="exact"/>
              <w:jc w:val="center"/>
              <w:rPr>
                <w:rFonts w:ascii="方正书宋_GBK" w:eastAsia="方正书宋_GBK"/>
              </w:rPr>
            </w:pPr>
          </w:p>
        </w:tc>
        <w:tc>
          <w:tcPr>
            <w:tcW w:w="910" w:type="dxa"/>
            <w:shd w:val="clear" w:color="auto" w:fill="auto"/>
            <w:noWrap w:val="0"/>
            <w:vAlign w:val="center"/>
          </w:tcPr>
          <w:p w14:paraId="598EFF28">
            <w:pPr>
              <w:spacing w:line="300" w:lineRule="exact"/>
              <w:jc w:val="center"/>
              <w:rPr>
                <w:rFonts w:ascii="方正书宋_GBK" w:eastAsia="方正书宋_GBK"/>
              </w:rPr>
            </w:pPr>
          </w:p>
        </w:tc>
        <w:tc>
          <w:tcPr>
            <w:tcW w:w="909" w:type="dxa"/>
            <w:shd w:val="clear" w:color="auto" w:fill="auto"/>
            <w:noWrap w:val="0"/>
            <w:vAlign w:val="center"/>
          </w:tcPr>
          <w:p w14:paraId="71D0CD2D">
            <w:pPr>
              <w:spacing w:line="300" w:lineRule="exact"/>
              <w:jc w:val="center"/>
              <w:rPr>
                <w:rFonts w:ascii="方正书宋_GBK" w:eastAsia="方正书宋_GBK"/>
              </w:rPr>
            </w:pPr>
          </w:p>
        </w:tc>
        <w:tc>
          <w:tcPr>
            <w:tcW w:w="4541" w:type="dxa"/>
            <w:shd w:val="clear" w:color="auto" w:fill="auto"/>
            <w:noWrap w:val="0"/>
            <w:vAlign w:val="center"/>
          </w:tcPr>
          <w:p w14:paraId="49ECFFA9">
            <w:pPr>
              <w:spacing w:line="300" w:lineRule="exact"/>
              <w:jc w:val="left"/>
              <w:rPr>
                <w:rFonts w:hint="eastAsia" w:ascii="方正书宋_GBK" w:eastAsia="方正书宋_GBK"/>
              </w:rPr>
            </w:pPr>
            <w:r>
              <w:rPr>
                <w:rFonts w:hint="eastAsia" w:ascii="方正书宋_GBK" w:eastAsia="方正书宋_GBK"/>
              </w:rPr>
              <w:t>一、工资福利支出</w:t>
            </w:r>
          </w:p>
        </w:tc>
        <w:tc>
          <w:tcPr>
            <w:tcW w:w="1304" w:type="dxa"/>
            <w:shd w:val="clear" w:color="auto" w:fill="auto"/>
            <w:noWrap w:val="0"/>
            <w:vAlign w:val="center"/>
          </w:tcPr>
          <w:p w14:paraId="319E9C58">
            <w:pPr>
              <w:spacing w:line="300" w:lineRule="exact"/>
              <w:jc w:val="right"/>
              <w:rPr>
                <w:rFonts w:ascii="方正书宋_GBK" w:eastAsia="方正书宋_GBK"/>
              </w:rPr>
            </w:pPr>
            <w:r>
              <w:rPr>
                <w:rFonts w:ascii="方正书宋_GBK" w:eastAsia="方正书宋_GBK"/>
              </w:rPr>
              <w:t>1225.96</w:t>
            </w:r>
          </w:p>
        </w:tc>
        <w:tc>
          <w:tcPr>
            <w:tcW w:w="1304" w:type="dxa"/>
            <w:shd w:val="clear" w:color="auto" w:fill="auto"/>
            <w:noWrap w:val="0"/>
            <w:vAlign w:val="center"/>
          </w:tcPr>
          <w:p w14:paraId="08DA371C">
            <w:pPr>
              <w:spacing w:line="300" w:lineRule="exact"/>
              <w:jc w:val="right"/>
              <w:rPr>
                <w:rFonts w:ascii="方正书宋_GBK" w:eastAsia="方正书宋_GBK"/>
              </w:rPr>
            </w:pPr>
            <w:r>
              <w:rPr>
                <w:rFonts w:ascii="方正书宋_GBK" w:eastAsia="方正书宋_GBK"/>
              </w:rPr>
              <w:t>1225.96</w:t>
            </w:r>
          </w:p>
        </w:tc>
        <w:tc>
          <w:tcPr>
            <w:tcW w:w="1304" w:type="dxa"/>
            <w:shd w:val="clear" w:color="auto" w:fill="auto"/>
            <w:noWrap w:val="0"/>
            <w:vAlign w:val="center"/>
          </w:tcPr>
          <w:p w14:paraId="0B8BC46C">
            <w:pPr>
              <w:spacing w:line="300" w:lineRule="exact"/>
              <w:jc w:val="right"/>
              <w:rPr>
                <w:rFonts w:ascii="方正书宋_GBK" w:eastAsia="方正书宋_GBK"/>
              </w:rPr>
            </w:pPr>
          </w:p>
        </w:tc>
        <w:tc>
          <w:tcPr>
            <w:tcW w:w="1304" w:type="dxa"/>
            <w:shd w:val="clear" w:color="auto" w:fill="auto"/>
            <w:noWrap w:val="0"/>
            <w:vAlign w:val="center"/>
          </w:tcPr>
          <w:p w14:paraId="0F55F48C">
            <w:pPr>
              <w:spacing w:line="300" w:lineRule="exact"/>
              <w:jc w:val="right"/>
              <w:rPr>
                <w:rFonts w:ascii="方正书宋_GBK" w:eastAsia="方正书宋_GBK"/>
              </w:rPr>
            </w:pPr>
          </w:p>
        </w:tc>
        <w:tc>
          <w:tcPr>
            <w:tcW w:w="1304" w:type="dxa"/>
            <w:shd w:val="clear" w:color="auto" w:fill="auto"/>
            <w:noWrap w:val="0"/>
            <w:vAlign w:val="center"/>
          </w:tcPr>
          <w:p w14:paraId="27D323A0">
            <w:pPr>
              <w:spacing w:line="300" w:lineRule="exact"/>
              <w:jc w:val="right"/>
              <w:rPr>
                <w:rFonts w:ascii="方正书宋_GBK" w:eastAsia="方正书宋_GBK"/>
              </w:rPr>
            </w:pPr>
          </w:p>
        </w:tc>
      </w:tr>
      <w:tr w14:paraId="3CE05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761B4209">
            <w:pPr>
              <w:spacing w:line="300" w:lineRule="exact"/>
              <w:jc w:val="center"/>
              <w:rPr>
                <w:rFonts w:ascii="方正书宋_GBK" w:eastAsia="方正书宋_GBK"/>
              </w:rPr>
            </w:pPr>
            <w:r>
              <w:rPr>
                <w:rFonts w:ascii="方正书宋_GBK" w:eastAsia="方正书宋_GBK"/>
              </w:rPr>
              <w:t>2100101</w:t>
            </w:r>
          </w:p>
        </w:tc>
        <w:tc>
          <w:tcPr>
            <w:tcW w:w="910" w:type="dxa"/>
            <w:shd w:val="clear" w:color="auto" w:fill="auto"/>
            <w:noWrap w:val="0"/>
            <w:vAlign w:val="center"/>
          </w:tcPr>
          <w:p w14:paraId="6545415F">
            <w:pPr>
              <w:spacing w:line="300" w:lineRule="exact"/>
              <w:jc w:val="center"/>
              <w:rPr>
                <w:rFonts w:ascii="方正书宋_GBK" w:eastAsia="方正书宋_GBK"/>
              </w:rPr>
            </w:pPr>
            <w:r>
              <w:rPr>
                <w:rFonts w:ascii="方正书宋_GBK" w:eastAsia="方正书宋_GBK"/>
              </w:rPr>
              <w:t>30101</w:t>
            </w:r>
          </w:p>
        </w:tc>
        <w:tc>
          <w:tcPr>
            <w:tcW w:w="909" w:type="dxa"/>
            <w:shd w:val="clear" w:color="auto" w:fill="auto"/>
            <w:noWrap w:val="0"/>
            <w:vAlign w:val="center"/>
          </w:tcPr>
          <w:p w14:paraId="09A149F1">
            <w:pPr>
              <w:spacing w:line="300" w:lineRule="exact"/>
              <w:jc w:val="center"/>
              <w:rPr>
                <w:rFonts w:ascii="方正书宋_GBK" w:eastAsia="方正书宋_GBK"/>
              </w:rPr>
            </w:pPr>
            <w:r>
              <w:rPr>
                <w:rFonts w:ascii="方正书宋_GBK" w:eastAsia="方正书宋_GBK"/>
              </w:rPr>
              <w:t>50101</w:t>
            </w:r>
          </w:p>
        </w:tc>
        <w:tc>
          <w:tcPr>
            <w:tcW w:w="4541" w:type="dxa"/>
            <w:shd w:val="clear" w:color="auto" w:fill="auto"/>
            <w:noWrap w:val="0"/>
            <w:vAlign w:val="center"/>
          </w:tcPr>
          <w:p w14:paraId="08010FAE">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、基本工资</w:t>
            </w:r>
          </w:p>
        </w:tc>
        <w:tc>
          <w:tcPr>
            <w:tcW w:w="1304" w:type="dxa"/>
            <w:shd w:val="clear" w:color="auto" w:fill="auto"/>
            <w:noWrap w:val="0"/>
            <w:vAlign w:val="center"/>
          </w:tcPr>
          <w:p w14:paraId="484C6EC0">
            <w:pPr>
              <w:spacing w:line="300" w:lineRule="exact"/>
              <w:jc w:val="right"/>
              <w:rPr>
                <w:rFonts w:ascii="方正书宋_GBK" w:eastAsia="方正书宋_GBK"/>
              </w:rPr>
            </w:pPr>
            <w:r>
              <w:rPr>
                <w:rFonts w:ascii="方正书宋_GBK" w:eastAsia="方正书宋_GBK"/>
              </w:rPr>
              <w:t>530.52</w:t>
            </w:r>
          </w:p>
        </w:tc>
        <w:tc>
          <w:tcPr>
            <w:tcW w:w="1304" w:type="dxa"/>
            <w:shd w:val="clear" w:color="auto" w:fill="auto"/>
            <w:noWrap w:val="0"/>
            <w:vAlign w:val="center"/>
          </w:tcPr>
          <w:p w14:paraId="686C92CC">
            <w:pPr>
              <w:spacing w:line="300" w:lineRule="exact"/>
              <w:jc w:val="right"/>
              <w:rPr>
                <w:rFonts w:ascii="方正书宋_GBK" w:eastAsia="方正书宋_GBK"/>
              </w:rPr>
            </w:pPr>
            <w:r>
              <w:rPr>
                <w:rFonts w:ascii="方正书宋_GBK" w:eastAsia="方正书宋_GBK"/>
              </w:rPr>
              <w:t>530.52</w:t>
            </w:r>
          </w:p>
        </w:tc>
        <w:tc>
          <w:tcPr>
            <w:tcW w:w="1304" w:type="dxa"/>
            <w:shd w:val="clear" w:color="auto" w:fill="auto"/>
            <w:noWrap w:val="0"/>
            <w:vAlign w:val="center"/>
          </w:tcPr>
          <w:p w14:paraId="3FC2E2A2">
            <w:pPr>
              <w:spacing w:line="300" w:lineRule="exact"/>
              <w:jc w:val="right"/>
              <w:rPr>
                <w:rFonts w:ascii="方正书宋_GBK" w:eastAsia="方正书宋_GBK"/>
              </w:rPr>
            </w:pPr>
          </w:p>
        </w:tc>
        <w:tc>
          <w:tcPr>
            <w:tcW w:w="1304" w:type="dxa"/>
            <w:shd w:val="clear" w:color="auto" w:fill="auto"/>
            <w:noWrap w:val="0"/>
            <w:vAlign w:val="center"/>
          </w:tcPr>
          <w:p w14:paraId="3B8766F3">
            <w:pPr>
              <w:spacing w:line="300" w:lineRule="exact"/>
              <w:jc w:val="right"/>
              <w:rPr>
                <w:rFonts w:ascii="方正书宋_GBK" w:eastAsia="方正书宋_GBK"/>
              </w:rPr>
            </w:pPr>
          </w:p>
        </w:tc>
        <w:tc>
          <w:tcPr>
            <w:tcW w:w="1304" w:type="dxa"/>
            <w:shd w:val="clear" w:color="auto" w:fill="auto"/>
            <w:noWrap w:val="0"/>
            <w:vAlign w:val="center"/>
          </w:tcPr>
          <w:p w14:paraId="18D00875">
            <w:pPr>
              <w:spacing w:line="300" w:lineRule="exact"/>
              <w:jc w:val="right"/>
              <w:rPr>
                <w:rFonts w:ascii="方正书宋_GBK" w:eastAsia="方正书宋_GBK"/>
              </w:rPr>
            </w:pPr>
          </w:p>
        </w:tc>
      </w:tr>
      <w:tr w14:paraId="102AC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33A44AE5">
            <w:pPr>
              <w:spacing w:line="300" w:lineRule="exact"/>
              <w:jc w:val="center"/>
              <w:rPr>
                <w:rFonts w:ascii="方正书宋_GBK" w:eastAsia="方正书宋_GBK"/>
              </w:rPr>
            </w:pPr>
          </w:p>
        </w:tc>
        <w:tc>
          <w:tcPr>
            <w:tcW w:w="910" w:type="dxa"/>
            <w:shd w:val="clear" w:color="auto" w:fill="auto"/>
            <w:noWrap w:val="0"/>
            <w:vAlign w:val="center"/>
          </w:tcPr>
          <w:p w14:paraId="281FC62C">
            <w:pPr>
              <w:spacing w:line="300" w:lineRule="exact"/>
              <w:jc w:val="center"/>
              <w:rPr>
                <w:rFonts w:ascii="方正书宋_GBK" w:eastAsia="方正书宋_GBK"/>
              </w:rPr>
            </w:pPr>
          </w:p>
        </w:tc>
        <w:tc>
          <w:tcPr>
            <w:tcW w:w="909" w:type="dxa"/>
            <w:shd w:val="clear" w:color="auto" w:fill="auto"/>
            <w:noWrap w:val="0"/>
            <w:vAlign w:val="center"/>
          </w:tcPr>
          <w:p w14:paraId="7F5CD761">
            <w:pPr>
              <w:spacing w:line="300" w:lineRule="exact"/>
              <w:jc w:val="center"/>
              <w:rPr>
                <w:rFonts w:ascii="方正书宋_GBK" w:eastAsia="方正书宋_GBK"/>
              </w:rPr>
            </w:pPr>
          </w:p>
        </w:tc>
        <w:tc>
          <w:tcPr>
            <w:tcW w:w="4541" w:type="dxa"/>
            <w:shd w:val="clear" w:color="auto" w:fill="auto"/>
            <w:noWrap w:val="0"/>
            <w:vAlign w:val="center"/>
          </w:tcPr>
          <w:p w14:paraId="5926C89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、津贴补贴</w:t>
            </w:r>
          </w:p>
        </w:tc>
        <w:tc>
          <w:tcPr>
            <w:tcW w:w="1304" w:type="dxa"/>
            <w:shd w:val="clear" w:color="auto" w:fill="auto"/>
            <w:noWrap w:val="0"/>
            <w:vAlign w:val="center"/>
          </w:tcPr>
          <w:p w14:paraId="7BA468E1">
            <w:pPr>
              <w:spacing w:line="300" w:lineRule="exact"/>
              <w:jc w:val="right"/>
              <w:rPr>
                <w:rFonts w:ascii="方正书宋_GBK" w:eastAsia="方正书宋_GBK"/>
              </w:rPr>
            </w:pPr>
            <w:r>
              <w:rPr>
                <w:rFonts w:ascii="方正书宋_GBK" w:eastAsia="方正书宋_GBK"/>
              </w:rPr>
              <w:t>145.20</w:t>
            </w:r>
          </w:p>
        </w:tc>
        <w:tc>
          <w:tcPr>
            <w:tcW w:w="1304" w:type="dxa"/>
            <w:shd w:val="clear" w:color="auto" w:fill="auto"/>
            <w:noWrap w:val="0"/>
            <w:vAlign w:val="center"/>
          </w:tcPr>
          <w:p w14:paraId="5160D8BD">
            <w:pPr>
              <w:spacing w:line="300" w:lineRule="exact"/>
              <w:jc w:val="right"/>
              <w:rPr>
                <w:rFonts w:ascii="方正书宋_GBK" w:eastAsia="方正书宋_GBK"/>
              </w:rPr>
            </w:pPr>
            <w:r>
              <w:rPr>
                <w:rFonts w:ascii="方正书宋_GBK" w:eastAsia="方正书宋_GBK"/>
              </w:rPr>
              <w:t>145.20</w:t>
            </w:r>
          </w:p>
        </w:tc>
        <w:tc>
          <w:tcPr>
            <w:tcW w:w="1304" w:type="dxa"/>
            <w:shd w:val="clear" w:color="auto" w:fill="auto"/>
            <w:noWrap w:val="0"/>
            <w:vAlign w:val="center"/>
          </w:tcPr>
          <w:p w14:paraId="1DC24700">
            <w:pPr>
              <w:spacing w:line="300" w:lineRule="exact"/>
              <w:jc w:val="right"/>
              <w:rPr>
                <w:rFonts w:ascii="方正书宋_GBK" w:eastAsia="方正书宋_GBK"/>
              </w:rPr>
            </w:pPr>
          </w:p>
        </w:tc>
        <w:tc>
          <w:tcPr>
            <w:tcW w:w="1304" w:type="dxa"/>
            <w:shd w:val="clear" w:color="auto" w:fill="auto"/>
            <w:noWrap w:val="0"/>
            <w:vAlign w:val="center"/>
          </w:tcPr>
          <w:p w14:paraId="2B80109C">
            <w:pPr>
              <w:spacing w:line="300" w:lineRule="exact"/>
              <w:jc w:val="right"/>
              <w:rPr>
                <w:rFonts w:ascii="方正书宋_GBK" w:eastAsia="方正书宋_GBK"/>
              </w:rPr>
            </w:pPr>
          </w:p>
        </w:tc>
        <w:tc>
          <w:tcPr>
            <w:tcW w:w="1304" w:type="dxa"/>
            <w:shd w:val="clear" w:color="auto" w:fill="auto"/>
            <w:noWrap w:val="0"/>
            <w:vAlign w:val="center"/>
          </w:tcPr>
          <w:p w14:paraId="7C99645D">
            <w:pPr>
              <w:spacing w:line="300" w:lineRule="exact"/>
              <w:jc w:val="right"/>
              <w:rPr>
                <w:rFonts w:ascii="方正书宋_GBK" w:eastAsia="方正书宋_GBK"/>
              </w:rPr>
            </w:pPr>
          </w:p>
        </w:tc>
      </w:tr>
      <w:tr w14:paraId="096E0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60D63B79">
            <w:pPr>
              <w:spacing w:line="300" w:lineRule="exact"/>
              <w:jc w:val="center"/>
              <w:rPr>
                <w:rFonts w:ascii="方正书宋_GBK" w:eastAsia="方正书宋_GBK"/>
              </w:rPr>
            </w:pPr>
            <w:r>
              <w:rPr>
                <w:rFonts w:ascii="方正书宋_GBK" w:eastAsia="方正书宋_GBK"/>
              </w:rPr>
              <w:t>2100101</w:t>
            </w:r>
          </w:p>
        </w:tc>
        <w:tc>
          <w:tcPr>
            <w:tcW w:w="910" w:type="dxa"/>
            <w:shd w:val="clear" w:color="auto" w:fill="auto"/>
            <w:noWrap w:val="0"/>
            <w:vAlign w:val="center"/>
          </w:tcPr>
          <w:p w14:paraId="3181BCEE">
            <w:pPr>
              <w:spacing w:line="300" w:lineRule="exact"/>
              <w:jc w:val="center"/>
              <w:rPr>
                <w:rFonts w:ascii="方正书宋_GBK" w:eastAsia="方正书宋_GBK"/>
              </w:rPr>
            </w:pPr>
            <w:r>
              <w:rPr>
                <w:rFonts w:ascii="方正书宋_GBK" w:eastAsia="方正书宋_GBK"/>
              </w:rPr>
              <w:t>30102</w:t>
            </w:r>
          </w:p>
        </w:tc>
        <w:tc>
          <w:tcPr>
            <w:tcW w:w="909" w:type="dxa"/>
            <w:shd w:val="clear" w:color="auto" w:fill="auto"/>
            <w:noWrap w:val="0"/>
            <w:vAlign w:val="center"/>
          </w:tcPr>
          <w:p w14:paraId="1B34F091">
            <w:pPr>
              <w:spacing w:line="300" w:lineRule="exact"/>
              <w:jc w:val="center"/>
              <w:rPr>
                <w:rFonts w:ascii="方正书宋_GBK" w:eastAsia="方正书宋_GBK"/>
              </w:rPr>
            </w:pPr>
            <w:r>
              <w:rPr>
                <w:rFonts w:ascii="方正书宋_GBK" w:eastAsia="方正书宋_GBK"/>
              </w:rPr>
              <w:t>50101</w:t>
            </w:r>
          </w:p>
        </w:tc>
        <w:tc>
          <w:tcPr>
            <w:tcW w:w="4541" w:type="dxa"/>
            <w:shd w:val="clear" w:color="auto" w:fill="auto"/>
            <w:noWrap w:val="0"/>
            <w:vAlign w:val="center"/>
          </w:tcPr>
          <w:p w14:paraId="65596EE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）津贴补贴</w:t>
            </w:r>
          </w:p>
        </w:tc>
        <w:tc>
          <w:tcPr>
            <w:tcW w:w="1304" w:type="dxa"/>
            <w:shd w:val="clear" w:color="auto" w:fill="auto"/>
            <w:noWrap w:val="0"/>
            <w:vAlign w:val="center"/>
          </w:tcPr>
          <w:p w14:paraId="7B076502">
            <w:pPr>
              <w:spacing w:line="300" w:lineRule="exact"/>
              <w:jc w:val="right"/>
              <w:rPr>
                <w:rFonts w:ascii="方正书宋_GBK" w:eastAsia="方正书宋_GBK"/>
              </w:rPr>
            </w:pPr>
            <w:r>
              <w:rPr>
                <w:rFonts w:ascii="方正书宋_GBK" w:eastAsia="方正书宋_GBK"/>
              </w:rPr>
              <w:t>41.77</w:t>
            </w:r>
          </w:p>
        </w:tc>
        <w:tc>
          <w:tcPr>
            <w:tcW w:w="1304" w:type="dxa"/>
            <w:shd w:val="clear" w:color="auto" w:fill="auto"/>
            <w:noWrap w:val="0"/>
            <w:vAlign w:val="center"/>
          </w:tcPr>
          <w:p w14:paraId="5367F0AA">
            <w:pPr>
              <w:spacing w:line="300" w:lineRule="exact"/>
              <w:jc w:val="right"/>
              <w:rPr>
                <w:rFonts w:ascii="方正书宋_GBK" w:eastAsia="方正书宋_GBK"/>
              </w:rPr>
            </w:pPr>
            <w:r>
              <w:rPr>
                <w:rFonts w:ascii="方正书宋_GBK" w:eastAsia="方正书宋_GBK"/>
              </w:rPr>
              <w:t>41.77</w:t>
            </w:r>
          </w:p>
        </w:tc>
        <w:tc>
          <w:tcPr>
            <w:tcW w:w="1304" w:type="dxa"/>
            <w:shd w:val="clear" w:color="auto" w:fill="auto"/>
            <w:noWrap w:val="0"/>
            <w:vAlign w:val="center"/>
          </w:tcPr>
          <w:p w14:paraId="767A6F4E">
            <w:pPr>
              <w:spacing w:line="300" w:lineRule="exact"/>
              <w:jc w:val="right"/>
              <w:rPr>
                <w:rFonts w:ascii="方正书宋_GBK" w:eastAsia="方正书宋_GBK"/>
              </w:rPr>
            </w:pPr>
          </w:p>
        </w:tc>
        <w:tc>
          <w:tcPr>
            <w:tcW w:w="1304" w:type="dxa"/>
            <w:shd w:val="clear" w:color="auto" w:fill="auto"/>
            <w:noWrap w:val="0"/>
            <w:vAlign w:val="center"/>
          </w:tcPr>
          <w:p w14:paraId="6014AE10">
            <w:pPr>
              <w:spacing w:line="300" w:lineRule="exact"/>
              <w:jc w:val="right"/>
              <w:rPr>
                <w:rFonts w:ascii="方正书宋_GBK" w:eastAsia="方正书宋_GBK"/>
              </w:rPr>
            </w:pPr>
          </w:p>
        </w:tc>
        <w:tc>
          <w:tcPr>
            <w:tcW w:w="1304" w:type="dxa"/>
            <w:shd w:val="clear" w:color="auto" w:fill="auto"/>
            <w:noWrap w:val="0"/>
            <w:vAlign w:val="center"/>
          </w:tcPr>
          <w:p w14:paraId="7F74DFB7">
            <w:pPr>
              <w:spacing w:line="300" w:lineRule="exact"/>
              <w:jc w:val="right"/>
              <w:rPr>
                <w:rFonts w:ascii="方正书宋_GBK" w:eastAsia="方正书宋_GBK"/>
              </w:rPr>
            </w:pPr>
          </w:p>
        </w:tc>
      </w:tr>
      <w:tr w14:paraId="239EF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55CF6FF0">
            <w:pPr>
              <w:spacing w:line="300" w:lineRule="exact"/>
              <w:jc w:val="center"/>
              <w:rPr>
                <w:rFonts w:ascii="方正书宋_GBK" w:eastAsia="方正书宋_GBK"/>
              </w:rPr>
            </w:pPr>
            <w:r>
              <w:rPr>
                <w:rFonts w:ascii="方正书宋_GBK" w:eastAsia="方正书宋_GBK"/>
              </w:rPr>
              <w:t>2100101</w:t>
            </w:r>
          </w:p>
        </w:tc>
        <w:tc>
          <w:tcPr>
            <w:tcW w:w="910" w:type="dxa"/>
            <w:shd w:val="clear" w:color="auto" w:fill="auto"/>
            <w:noWrap w:val="0"/>
            <w:vAlign w:val="center"/>
          </w:tcPr>
          <w:p w14:paraId="65CFAF5A">
            <w:pPr>
              <w:spacing w:line="300" w:lineRule="exact"/>
              <w:jc w:val="center"/>
              <w:rPr>
                <w:rFonts w:ascii="方正书宋_GBK" w:eastAsia="方正书宋_GBK"/>
              </w:rPr>
            </w:pPr>
            <w:r>
              <w:rPr>
                <w:rFonts w:ascii="方正书宋_GBK" w:eastAsia="方正书宋_GBK"/>
              </w:rPr>
              <w:t>30102</w:t>
            </w:r>
          </w:p>
        </w:tc>
        <w:tc>
          <w:tcPr>
            <w:tcW w:w="909" w:type="dxa"/>
            <w:shd w:val="clear" w:color="auto" w:fill="auto"/>
            <w:noWrap w:val="0"/>
            <w:vAlign w:val="center"/>
          </w:tcPr>
          <w:p w14:paraId="505EEED2">
            <w:pPr>
              <w:spacing w:line="300" w:lineRule="exact"/>
              <w:jc w:val="center"/>
              <w:rPr>
                <w:rFonts w:ascii="方正书宋_GBK" w:eastAsia="方正书宋_GBK"/>
              </w:rPr>
            </w:pPr>
            <w:r>
              <w:rPr>
                <w:rFonts w:ascii="方正书宋_GBK" w:eastAsia="方正书宋_GBK"/>
              </w:rPr>
              <w:t>50101</w:t>
            </w:r>
          </w:p>
        </w:tc>
        <w:tc>
          <w:tcPr>
            <w:tcW w:w="4541" w:type="dxa"/>
            <w:shd w:val="clear" w:color="auto" w:fill="auto"/>
            <w:noWrap w:val="0"/>
            <w:vAlign w:val="center"/>
          </w:tcPr>
          <w:p w14:paraId="4C05A4C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）在职人员取暖补贴</w:t>
            </w:r>
          </w:p>
        </w:tc>
        <w:tc>
          <w:tcPr>
            <w:tcW w:w="1304" w:type="dxa"/>
            <w:shd w:val="clear" w:color="auto" w:fill="auto"/>
            <w:noWrap w:val="0"/>
            <w:vAlign w:val="center"/>
          </w:tcPr>
          <w:p w14:paraId="6CADEF19">
            <w:pPr>
              <w:spacing w:line="300" w:lineRule="exact"/>
              <w:jc w:val="right"/>
              <w:rPr>
                <w:rFonts w:ascii="方正书宋_GBK" w:eastAsia="方正书宋_GBK"/>
              </w:rPr>
            </w:pPr>
            <w:r>
              <w:rPr>
                <w:rFonts w:ascii="方正书宋_GBK" w:eastAsia="方正书宋_GBK"/>
              </w:rPr>
              <w:t>23.79</w:t>
            </w:r>
          </w:p>
        </w:tc>
        <w:tc>
          <w:tcPr>
            <w:tcW w:w="1304" w:type="dxa"/>
            <w:shd w:val="clear" w:color="auto" w:fill="auto"/>
            <w:noWrap w:val="0"/>
            <w:vAlign w:val="center"/>
          </w:tcPr>
          <w:p w14:paraId="1EFAB85E">
            <w:pPr>
              <w:spacing w:line="300" w:lineRule="exact"/>
              <w:jc w:val="right"/>
              <w:rPr>
                <w:rFonts w:ascii="方正书宋_GBK" w:eastAsia="方正书宋_GBK"/>
              </w:rPr>
            </w:pPr>
            <w:r>
              <w:rPr>
                <w:rFonts w:ascii="方正书宋_GBK" w:eastAsia="方正书宋_GBK"/>
              </w:rPr>
              <w:t>23.79</w:t>
            </w:r>
          </w:p>
        </w:tc>
        <w:tc>
          <w:tcPr>
            <w:tcW w:w="1304" w:type="dxa"/>
            <w:shd w:val="clear" w:color="auto" w:fill="auto"/>
            <w:noWrap w:val="0"/>
            <w:vAlign w:val="center"/>
          </w:tcPr>
          <w:p w14:paraId="1F8AF979">
            <w:pPr>
              <w:spacing w:line="300" w:lineRule="exact"/>
              <w:jc w:val="right"/>
              <w:rPr>
                <w:rFonts w:ascii="方正书宋_GBK" w:eastAsia="方正书宋_GBK"/>
              </w:rPr>
            </w:pPr>
          </w:p>
        </w:tc>
        <w:tc>
          <w:tcPr>
            <w:tcW w:w="1304" w:type="dxa"/>
            <w:shd w:val="clear" w:color="auto" w:fill="auto"/>
            <w:noWrap w:val="0"/>
            <w:vAlign w:val="center"/>
          </w:tcPr>
          <w:p w14:paraId="4C5750DD">
            <w:pPr>
              <w:spacing w:line="300" w:lineRule="exact"/>
              <w:jc w:val="right"/>
              <w:rPr>
                <w:rFonts w:ascii="方正书宋_GBK" w:eastAsia="方正书宋_GBK"/>
              </w:rPr>
            </w:pPr>
          </w:p>
        </w:tc>
        <w:tc>
          <w:tcPr>
            <w:tcW w:w="1304" w:type="dxa"/>
            <w:shd w:val="clear" w:color="auto" w:fill="auto"/>
            <w:noWrap w:val="0"/>
            <w:vAlign w:val="center"/>
          </w:tcPr>
          <w:p w14:paraId="77D94A9E">
            <w:pPr>
              <w:spacing w:line="300" w:lineRule="exact"/>
              <w:jc w:val="right"/>
              <w:rPr>
                <w:rFonts w:ascii="方正书宋_GBK" w:eastAsia="方正书宋_GBK"/>
              </w:rPr>
            </w:pPr>
          </w:p>
        </w:tc>
      </w:tr>
      <w:tr w14:paraId="77C1C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70A26098">
            <w:pPr>
              <w:spacing w:line="300" w:lineRule="exact"/>
              <w:jc w:val="center"/>
              <w:rPr>
                <w:rFonts w:ascii="方正书宋_GBK" w:eastAsia="方正书宋_GBK"/>
              </w:rPr>
            </w:pPr>
            <w:r>
              <w:rPr>
                <w:rFonts w:ascii="方正书宋_GBK" w:eastAsia="方正书宋_GBK"/>
              </w:rPr>
              <w:t>2100101</w:t>
            </w:r>
          </w:p>
        </w:tc>
        <w:tc>
          <w:tcPr>
            <w:tcW w:w="910" w:type="dxa"/>
            <w:shd w:val="clear" w:color="auto" w:fill="auto"/>
            <w:noWrap w:val="0"/>
            <w:vAlign w:val="center"/>
          </w:tcPr>
          <w:p w14:paraId="179FEA77">
            <w:pPr>
              <w:spacing w:line="300" w:lineRule="exact"/>
              <w:jc w:val="center"/>
              <w:rPr>
                <w:rFonts w:ascii="方正书宋_GBK" w:eastAsia="方正书宋_GBK"/>
              </w:rPr>
            </w:pPr>
            <w:r>
              <w:rPr>
                <w:rFonts w:ascii="方正书宋_GBK" w:eastAsia="方正书宋_GBK"/>
              </w:rPr>
              <w:t>30102</w:t>
            </w:r>
          </w:p>
        </w:tc>
        <w:tc>
          <w:tcPr>
            <w:tcW w:w="909" w:type="dxa"/>
            <w:shd w:val="clear" w:color="auto" w:fill="auto"/>
            <w:noWrap w:val="0"/>
            <w:vAlign w:val="center"/>
          </w:tcPr>
          <w:p w14:paraId="3DE42D73">
            <w:pPr>
              <w:spacing w:line="300" w:lineRule="exact"/>
              <w:jc w:val="center"/>
              <w:rPr>
                <w:rFonts w:ascii="方正书宋_GBK" w:eastAsia="方正书宋_GBK"/>
              </w:rPr>
            </w:pPr>
            <w:r>
              <w:rPr>
                <w:rFonts w:ascii="方正书宋_GBK" w:eastAsia="方正书宋_GBK"/>
              </w:rPr>
              <w:t>50101</w:t>
            </w:r>
          </w:p>
        </w:tc>
        <w:tc>
          <w:tcPr>
            <w:tcW w:w="4541" w:type="dxa"/>
            <w:shd w:val="clear" w:color="auto" w:fill="auto"/>
            <w:noWrap w:val="0"/>
            <w:vAlign w:val="center"/>
          </w:tcPr>
          <w:p w14:paraId="7C354DB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）在职人员物业补贴</w:t>
            </w:r>
          </w:p>
        </w:tc>
        <w:tc>
          <w:tcPr>
            <w:tcW w:w="1304" w:type="dxa"/>
            <w:shd w:val="clear" w:color="auto" w:fill="auto"/>
            <w:noWrap w:val="0"/>
            <w:vAlign w:val="center"/>
          </w:tcPr>
          <w:p w14:paraId="1A5ECF2F">
            <w:pPr>
              <w:spacing w:line="300" w:lineRule="exact"/>
              <w:jc w:val="right"/>
              <w:rPr>
                <w:rFonts w:ascii="方正书宋_GBK" w:eastAsia="方正书宋_GBK"/>
              </w:rPr>
            </w:pPr>
            <w:r>
              <w:rPr>
                <w:rFonts w:ascii="方正书宋_GBK" w:eastAsia="方正书宋_GBK"/>
              </w:rPr>
              <w:t>39.60</w:t>
            </w:r>
          </w:p>
        </w:tc>
        <w:tc>
          <w:tcPr>
            <w:tcW w:w="1304" w:type="dxa"/>
            <w:shd w:val="clear" w:color="auto" w:fill="auto"/>
            <w:noWrap w:val="0"/>
            <w:vAlign w:val="center"/>
          </w:tcPr>
          <w:p w14:paraId="5AD7AE63">
            <w:pPr>
              <w:spacing w:line="300" w:lineRule="exact"/>
              <w:jc w:val="right"/>
              <w:rPr>
                <w:rFonts w:ascii="方正书宋_GBK" w:eastAsia="方正书宋_GBK"/>
              </w:rPr>
            </w:pPr>
            <w:r>
              <w:rPr>
                <w:rFonts w:ascii="方正书宋_GBK" w:eastAsia="方正书宋_GBK"/>
              </w:rPr>
              <w:t>39.60</w:t>
            </w:r>
          </w:p>
        </w:tc>
        <w:tc>
          <w:tcPr>
            <w:tcW w:w="1304" w:type="dxa"/>
            <w:shd w:val="clear" w:color="auto" w:fill="auto"/>
            <w:noWrap w:val="0"/>
            <w:vAlign w:val="center"/>
          </w:tcPr>
          <w:p w14:paraId="6FF9F688">
            <w:pPr>
              <w:spacing w:line="300" w:lineRule="exact"/>
              <w:jc w:val="right"/>
              <w:rPr>
                <w:rFonts w:ascii="方正书宋_GBK" w:eastAsia="方正书宋_GBK"/>
              </w:rPr>
            </w:pPr>
          </w:p>
        </w:tc>
        <w:tc>
          <w:tcPr>
            <w:tcW w:w="1304" w:type="dxa"/>
            <w:shd w:val="clear" w:color="auto" w:fill="auto"/>
            <w:noWrap w:val="0"/>
            <w:vAlign w:val="center"/>
          </w:tcPr>
          <w:p w14:paraId="025000B4">
            <w:pPr>
              <w:spacing w:line="300" w:lineRule="exact"/>
              <w:jc w:val="right"/>
              <w:rPr>
                <w:rFonts w:ascii="方正书宋_GBK" w:eastAsia="方正书宋_GBK"/>
              </w:rPr>
            </w:pPr>
          </w:p>
        </w:tc>
        <w:tc>
          <w:tcPr>
            <w:tcW w:w="1304" w:type="dxa"/>
            <w:shd w:val="clear" w:color="auto" w:fill="auto"/>
            <w:noWrap w:val="0"/>
            <w:vAlign w:val="center"/>
          </w:tcPr>
          <w:p w14:paraId="358BDEEF">
            <w:pPr>
              <w:spacing w:line="300" w:lineRule="exact"/>
              <w:jc w:val="right"/>
              <w:rPr>
                <w:rFonts w:ascii="方正书宋_GBK" w:eastAsia="方正书宋_GBK"/>
              </w:rPr>
            </w:pPr>
          </w:p>
        </w:tc>
      </w:tr>
      <w:tr w14:paraId="44C96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38C7AFC3">
            <w:pPr>
              <w:spacing w:line="300" w:lineRule="exact"/>
              <w:jc w:val="center"/>
              <w:rPr>
                <w:rFonts w:ascii="方正书宋_GBK" w:eastAsia="方正书宋_GBK"/>
              </w:rPr>
            </w:pPr>
            <w:r>
              <w:rPr>
                <w:rFonts w:ascii="方正书宋_GBK" w:eastAsia="方正书宋_GBK"/>
              </w:rPr>
              <w:t>2100101</w:t>
            </w:r>
          </w:p>
        </w:tc>
        <w:tc>
          <w:tcPr>
            <w:tcW w:w="910" w:type="dxa"/>
            <w:shd w:val="clear" w:color="auto" w:fill="auto"/>
            <w:noWrap w:val="0"/>
            <w:vAlign w:val="center"/>
          </w:tcPr>
          <w:p w14:paraId="7D225211">
            <w:pPr>
              <w:spacing w:line="300" w:lineRule="exact"/>
              <w:jc w:val="center"/>
              <w:rPr>
                <w:rFonts w:ascii="方正书宋_GBK" w:eastAsia="方正书宋_GBK"/>
              </w:rPr>
            </w:pPr>
            <w:r>
              <w:rPr>
                <w:rFonts w:ascii="方正书宋_GBK" w:eastAsia="方正书宋_GBK"/>
              </w:rPr>
              <w:t>30102</w:t>
            </w:r>
          </w:p>
        </w:tc>
        <w:tc>
          <w:tcPr>
            <w:tcW w:w="909" w:type="dxa"/>
            <w:shd w:val="clear" w:color="auto" w:fill="auto"/>
            <w:noWrap w:val="0"/>
            <w:vAlign w:val="center"/>
          </w:tcPr>
          <w:p w14:paraId="5A346D62">
            <w:pPr>
              <w:spacing w:line="300" w:lineRule="exact"/>
              <w:jc w:val="center"/>
              <w:rPr>
                <w:rFonts w:ascii="方正书宋_GBK" w:eastAsia="方正书宋_GBK"/>
              </w:rPr>
            </w:pPr>
            <w:r>
              <w:rPr>
                <w:rFonts w:ascii="方正书宋_GBK" w:eastAsia="方正书宋_GBK"/>
              </w:rPr>
              <w:t>50101</w:t>
            </w:r>
          </w:p>
        </w:tc>
        <w:tc>
          <w:tcPr>
            <w:tcW w:w="4541" w:type="dxa"/>
            <w:shd w:val="clear" w:color="auto" w:fill="auto"/>
            <w:noWrap w:val="0"/>
            <w:vAlign w:val="center"/>
          </w:tcPr>
          <w:p w14:paraId="4B37C33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）上述项目之外的津贴补贴</w:t>
            </w:r>
          </w:p>
        </w:tc>
        <w:tc>
          <w:tcPr>
            <w:tcW w:w="1304" w:type="dxa"/>
            <w:shd w:val="clear" w:color="auto" w:fill="auto"/>
            <w:noWrap w:val="0"/>
            <w:vAlign w:val="center"/>
          </w:tcPr>
          <w:p w14:paraId="51BD6841">
            <w:pPr>
              <w:spacing w:line="300" w:lineRule="exact"/>
              <w:jc w:val="right"/>
              <w:rPr>
                <w:rFonts w:ascii="方正书宋_GBK" w:eastAsia="方正书宋_GBK"/>
              </w:rPr>
            </w:pPr>
            <w:r>
              <w:rPr>
                <w:rFonts w:ascii="方正书宋_GBK" w:eastAsia="方正书宋_GBK"/>
              </w:rPr>
              <w:t>40.04</w:t>
            </w:r>
          </w:p>
        </w:tc>
        <w:tc>
          <w:tcPr>
            <w:tcW w:w="1304" w:type="dxa"/>
            <w:shd w:val="clear" w:color="auto" w:fill="auto"/>
            <w:noWrap w:val="0"/>
            <w:vAlign w:val="center"/>
          </w:tcPr>
          <w:p w14:paraId="2169A43D">
            <w:pPr>
              <w:spacing w:line="300" w:lineRule="exact"/>
              <w:jc w:val="right"/>
              <w:rPr>
                <w:rFonts w:ascii="方正书宋_GBK" w:eastAsia="方正书宋_GBK"/>
              </w:rPr>
            </w:pPr>
            <w:r>
              <w:rPr>
                <w:rFonts w:ascii="方正书宋_GBK" w:eastAsia="方正书宋_GBK"/>
              </w:rPr>
              <w:t>40.04</w:t>
            </w:r>
          </w:p>
        </w:tc>
        <w:tc>
          <w:tcPr>
            <w:tcW w:w="1304" w:type="dxa"/>
            <w:shd w:val="clear" w:color="auto" w:fill="auto"/>
            <w:noWrap w:val="0"/>
            <w:vAlign w:val="center"/>
          </w:tcPr>
          <w:p w14:paraId="1AD6B341">
            <w:pPr>
              <w:spacing w:line="300" w:lineRule="exact"/>
              <w:jc w:val="right"/>
              <w:rPr>
                <w:rFonts w:ascii="方正书宋_GBK" w:eastAsia="方正书宋_GBK"/>
              </w:rPr>
            </w:pPr>
          </w:p>
        </w:tc>
        <w:tc>
          <w:tcPr>
            <w:tcW w:w="1304" w:type="dxa"/>
            <w:shd w:val="clear" w:color="auto" w:fill="auto"/>
            <w:noWrap w:val="0"/>
            <w:vAlign w:val="center"/>
          </w:tcPr>
          <w:p w14:paraId="627D75D8">
            <w:pPr>
              <w:spacing w:line="300" w:lineRule="exact"/>
              <w:jc w:val="right"/>
              <w:rPr>
                <w:rFonts w:ascii="方正书宋_GBK" w:eastAsia="方正书宋_GBK"/>
              </w:rPr>
            </w:pPr>
          </w:p>
        </w:tc>
        <w:tc>
          <w:tcPr>
            <w:tcW w:w="1304" w:type="dxa"/>
            <w:shd w:val="clear" w:color="auto" w:fill="auto"/>
            <w:noWrap w:val="0"/>
            <w:vAlign w:val="center"/>
          </w:tcPr>
          <w:p w14:paraId="2A2A0F1F">
            <w:pPr>
              <w:spacing w:line="300" w:lineRule="exact"/>
              <w:jc w:val="right"/>
              <w:rPr>
                <w:rFonts w:ascii="方正书宋_GBK" w:eastAsia="方正书宋_GBK"/>
              </w:rPr>
            </w:pPr>
          </w:p>
        </w:tc>
      </w:tr>
      <w:tr w14:paraId="5DBC0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3B5CF9B9">
            <w:pPr>
              <w:spacing w:line="300" w:lineRule="exact"/>
              <w:jc w:val="center"/>
              <w:rPr>
                <w:rFonts w:ascii="方正书宋_GBK" w:eastAsia="方正书宋_GBK"/>
              </w:rPr>
            </w:pPr>
          </w:p>
        </w:tc>
        <w:tc>
          <w:tcPr>
            <w:tcW w:w="910" w:type="dxa"/>
            <w:shd w:val="clear" w:color="auto" w:fill="auto"/>
            <w:noWrap w:val="0"/>
            <w:vAlign w:val="center"/>
          </w:tcPr>
          <w:p w14:paraId="5CF3571B">
            <w:pPr>
              <w:spacing w:line="300" w:lineRule="exact"/>
              <w:jc w:val="center"/>
              <w:rPr>
                <w:rFonts w:ascii="方正书宋_GBK" w:eastAsia="方正书宋_GBK"/>
              </w:rPr>
            </w:pPr>
            <w:r>
              <w:rPr>
                <w:rFonts w:ascii="方正书宋_GBK" w:eastAsia="方正书宋_GBK"/>
              </w:rPr>
              <w:t>30103</w:t>
            </w:r>
          </w:p>
        </w:tc>
        <w:tc>
          <w:tcPr>
            <w:tcW w:w="909" w:type="dxa"/>
            <w:shd w:val="clear" w:color="auto" w:fill="auto"/>
            <w:noWrap w:val="0"/>
            <w:vAlign w:val="center"/>
          </w:tcPr>
          <w:p w14:paraId="07A35D8C">
            <w:pPr>
              <w:spacing w:line="300" w:lineRule="exact"/>
              <w:jc w:val="center"/>
              <w:rPr>
                <w:rFonts w:ascii="方正书宋_GBK" w:eastAsia="方正书宋_GBK"/>
              </w:rPr>
            </w:pPr>
          </w:p>
        </w:tc>
        <w:tc>
          <w:tcPr>
            <w:tcW w:w="4541" w:type="dxa"/>
            <w:shd w:val="clear" w:color="auto" w:fill="auto"/>
            <w:noWrap w:val="0"/>
            <w:vAlign w:val="center"/>
          </w:tcPr>
          <w:p w14:paraId="55013584">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、奖金</w:t>
            </w:r>
          </w:p>
        </w:tc>
        <w:tc>
          <w:tcPr>
            <w:tcW w:w="1304" w:type="dxa"/>
            <w:shd w:val="clear" w:color="auto" w:fill="auto"/>
            <w:noWrap w:val="0"/>
            <w:vAlign w:val="center"/>
          </w:tcPr>
          <w:p w14:paraId="73E22E59">
            <w:pPr>
              <w:spacing w:line="300" w:lineRule="exact"/>
              <w:jc w:val="right"/>
              <w:rPr>
                <w:rFonts w:ascii="方正书宋_GBK" w:eastAsia="方正书宋_GBK"/>
              </w:rPr>
            </w:pPr>
          </w:p>
        </w:tc>
        <w:tc>
          <w:tcPr>
            <w:tcW w:w="1304" w:type="dxa"/>
            <w:shd w:val="clear" w:color="auto" w:fill="auto"/>
            <w:noWrap w:val="0"/>
            <w:vAlign w:val="center"/>
          </w:tcPr>
          <w:p w14:paraId="4F649A63">
            <w:pPr>
              <w:spacing w:line="300" w:lineRule="exact"/>
              <w:jc w:val="right"/>
              <w:rPr>
                <w:rFonts w:ascii="方正书宋_GBK" w:eastAsia="方正书宋_GBK"/>
              </w:rPr>
            </w:pPr>
          </w:p>
        </w:tc>
        <w:tc>
          <w:tcPr>
            <w:tcW w:w="1304" w:type="dxa"/>
            <w:shd w:val="clear" w:color="auto" w:fill="auto"/>
            <w:noWrap w:val="0"/>
            <w:vAlign w:val="center"/>
          </w:tcPr>
          <w:p w14:paraId="0C2CF62D">
            <w:pPr>
              <w:spacing w:line="300" w:lineRule="exact"/>
              <w:jc w:val="right"/>
              <w:rPr>
                <w:rFonts w:ascii="方正书宋_GBK" w:eastAsia="方正书宋_GBK"/>
              </w:rPr>
            </w:pPr>
          </w:p>
        </w:tc>
        <w:tc>
          <w:tcPr>
            <w:tcW w:w="1304" w:type="dxa"/>
            <w:shd w:val="clear" w:color="auto" w:fill="auto"/>
            <w:noWrap w:val="0"/>
            <w:vAlign w:val="center"/>
          </w:tcPr>
          <w:p w14:paraId="1087D6A0">
            <w:pPr>
              <w:spacing w:line="300" w:lineRule="exact"/>
              <w:jc w:val="right"/>
              <w:rPr>
                <w:rFonts w:ascii="方正书宋_GBK" w:eastAsia="方正书宋_GBK"/>
              </w:rPr>
            </w:pPr>
          </w:p>
        </w:tc>
        <w:tc>
          <w:tcPr>
            <w:tcW w:w="1304" w:type="dxa"/>
            <w:shd w:val="clear" w:color="auto" w:fill="auto"/>
            <w:noWrap w:val="0"/>
            <w:vAlign w:val="center"/>
          </w:tcPr>
          <w:p w14:paraId="01C3B9B0">
            <w:pPr>
              <w:spacing w:line="300" w:lineRule="exact"/>
              <w:jc w:val="right"/>
              <w:rPr>
                <w:rFonts w:ascii="方正书宋_GBK" w:eastAsia="方正书宋_GBK"/>
              </w:rPr>
            </w:pPr>
          </w:p>
        </w:tc>
      </w:tr>
      <w:tr w14:paraId="49495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5D3C9F22">
            <w:pPr>
              <w:spacing w:line="300" w:lineRule="exact"/>
              <w:jc w:val="center"/>
              <w:rPr>
                <w:rFonts w:ascii="方正书宋_GBK" w:eastAsia="方正书宋_GBK"/>
              </w:rPr>
            </w:pPr>
          </w:p>
        </w:tc>
        <w:tc>
          <w:tcPr>
            <w:tcW w:w="910" w:type="dxa"/>
            <w:shd w:val="clear" w:color="auto" w:fill="auto"/>
            <w:noWrap w:val="0"/>
            <w:vAlign w:val="center"/>
          </w:tcPr>
          <w:p w14:paraId="4B3C253A">
            <w:pPr>
              <w:spacing w:line="300" w:lineRule="exact"/>
              <w:jc w:val="center"/>
              <w:rPr>
                <w:rFonts w:ascii="方正书宋_GBK" w:eastAsia="方正书宋_GBK"/>
              </w:rPr>
            </w:pPr>
          </w:p>
        </w:tc>
        <w:tc>
          <w:tcPr>
            <w:tcW w:w="909" w:type="dxa"/>
            <w:shd w:val="clear" w:color="auto" w:fill="auto"/>
            <w:noWrap w:val="0"/>
            <w:vAlign w:val="center"/>
          </w:tcPr>
          <w:p w14:paraId="07E11090">
            <w:pPr>
              <w:spacing w:line="300" w:lineRule="exact"/>
              <w:jc w:val="center"/>
              <w:rPr>
                <w:rFonts w:ascii="方正书宋_GBK" w:eastAsia="方正书宋_GBK"/>
              </w:rPr>
            </w:pPr>
          </w:p>
        </w:tc>
        <w:tc>
          <w:tcPr>
            <w:tcW w:w="4541" w:type="dxa"/>
            <w:shd w:val="clear" w:color="auto" w:fill="auto"/>
            <w:noWrap w:val="0"/>
            <w:vAlign w:val="center"/>
          </w:tcPr>
          <w:p w14:paraId="18D53358">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、绩效工资</w:t>
            </w:r>
          </w:p>
        </w:tc>
        <w:tc>
          <w:tcPr>
            <w:tcW w:w="1304" w:type="dxa"/>
            <w:shd w:val="clear" w:color="auto" w:fill="auto"/>
            <w:noWrap w:val="0"/>
            <w:vAlign w:val="center"/>
          </w:tcPr>
          <w:p w14:paraId="68DE4C29">
            <w:pPr>
              <w:spacing w:line="300" w:lineRule="exact"/>
              <w:jc w:val="right"/>
              <w:rPr>
                <w:rFonts w:ascii="方正书宋_GBK" w:eastAsia="方正书宋_GBK"/>
              </w:rPr>
            </w:pPr>
            <w:r>
              <w:rPr>
                <w:rFonts w:ascii="方正书宋_GBK" w:eastAsia="方正书宋_GBK"/>
              </w:rPr>
              <w:t>297.87</w:t>
            </w:r>
          </w:p>
        </w:tc>
        <w:tc>
          <w:tcPr>
            <w:tcW w:w="1304" w:type="dxa"/>
            <w:shd w:val="clear" w:color="auto" w:fill="auto"/>
            <w:noWrap w:val="0"/>
            <w:vAlign w:val="center"/>
          </w:tcPr>
          <w:p w14:paraId="6E9A0EF1">
            <w:pPr>
              <w:spacing w:line="300" w:lineRule="exact"/>
              <w:jc w:val="right"/>
              <w:rPr>
                <w:rFonts w:ascii="方正书宋_GBK" w:eastAsia="方正书宋_GBK"/>
              </w:rPr>
            </w:pPr>
            <w:r>
              <w:rPr>
                <w:rFonts w:ascii="方正书宋_GBK" w:eastAsia="方正书宋_GBK"/>
              </w:rPr>
              <w:t>297.87</w:t>
            </w:r>
          </w:p>
        </w:tc>
        <w:tc>
          <w:tcPr>
            <w:tcW w:w="1304" w:type="dxa"/>
            <w:shd w:val="clear" w:color="auto" w:fill="auto"/>
            <w:noWrap w:val="0"/>
            <w:vAlign w:val="center"/>
          </w:tcPr>
          <w:p w14:paraId="640C74D7">
            <w:pPr>
              <w:spacing w:line="300" w:lineRule="exact"/>
              <w:jc w:val="right"/>
              <w:rPr>
                <w:rFonts w:ascii="方正书宋_GBK" w:eastAsia="方正书宋_GBK"/>
              </w:rPr>
            </w:pPr>
          </w:p>
        </w:tc>
        <w:tc>
          <w:tcPr>
            <w:tcW w:w="1304" w:type="dxa"/>
            <w:shd w:val="clear" w:color="auto" w:fill="auto"/>
            <w:noWrap w:val="0"/>
            <w:vAlign w:val="center"/>
          </w:tcPr>
          <w:p w14:paraId="7244A070">
            <w:pPr>
              <w:spacing w:line="300" w:lineRule="exact"/>
              <w:jc w:val="right"/>
              <w:rPr>
                <w:rFonts w:ascii="方正书宋_GBK" w:eastAsia="方正书宋_GBK"/>
              </w:rPr>
            </w:pPr>
          </w:p>
        </w:tc>
        <w:tc>
          <w:tcPr>
            <w:tcW w:w="1304" w:type="dxa"/>
            <w:shd w:val="clear" w:color="auto" w:fill="auto"/>
            <w:noWrap w:val="0"/>
            <w:vAlign w:val="center"/>
          </w:tcPr>
          <w:p w14:paraId="42A9F384">
            <w:pPr>
              <w:spacing w:line="300" w:lineRule="exact"/>
              <w:jc w:val="right"/>
              <w:rPr>
                <w:rFonts w:ascii="方正书宋_GBK" w:eastAsia="方正书宋_GBK"/>
              </w:rPr>
            </w:pPr>
          </w:p>
        </w:tc>
      </w:tr>
      <w:tr w14:paraId="1350B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12ED4247">
            <w:pPr>
              <w:spacing w:line="300" w:lineRule="exact"/>
              <w:jc w:val="center"/>
              <w:rPr>
                <w:rFonts w:ascii="方正书宋_GBK" w:eastAsia="方正书宋_GBK"/>
              </w:rPr>
            </w:pPr>
            <w:r>
              <w:rPr>
                <w:rFonts w:ascii="方正书宋_GBK" w:eastAsia="方正书宋_GBK"/>
              </w:rPr>
              <w:t>2100101</w:t>
            </w:r>
          </w:p>
        </w:tc>
        <w:tc>
          <w:tcPr>
            <w:tcW w:w="910" w:type="dxa"/>
            <w:shd w:val="clear" w:color="auto" w:fill="auto"/>
            <w:noWrap w:val="0"/>
            <w:vAlign w:val="center"/>
          </w:tcPr>
          <w:p w14:paraId="44DEBF6A">
            <w:pPr>
              <w:spacing w:line="300" w:lineRule="exact"/>
              <w:jc w:val="center"/>
              <w:rPr>
                <w:rFonts w:ascii="方正书宋_GBK" w:eastAsia="方正书宋_GBK"/>
              </w:rPr>
            </w:pPr>
            <w:r>
              <w:rPr>
                <w:rFonts w:ascii="方正书宋_GBK" w:eastAsia="方正书宋_GBK"/>
              </w:rPr>
              <w:t>30107</w:t>
            </w:r>
          </w:p>
        </w:tc>
        <w:tc>
          <w:tcPr>
            <w:tcW w:w="909" w:type="dxa"/>
            <w:shd w:val="clear" w:color="auto" w:fill="auto"/>
            <w:noWrap w:val="0"/>
            <w:vAlign w:val="center"/>
          </w:tcPr>
          <w:p w14:paraId="4FC3B5C4">
            <w:pPr>
              <w:spacing w:line="300" w:lineRule="exact"/>
              <w:jc w:val="center"/>
              <w:rPr>
                <w:rFonts w:ascii="方正书宋_GBK" w:eastAsia="方正书宋_GBK"/>
              </w:rPr>
            </w:pPr>
            <w:r>
              <w:rPr>
                <w:rFonts w:ascii="方正书宋_GBK" w:eastAsia="方正书宋_GBK"/>
              </w:rPr>
              <w:t>50501</w:t>
            </w:r>
          </w:p>
        </w:tc>
        <w:tc>
          <w:tcPr>
            <w:tcW w:w="4541" w:type="dxa"/>
            <w:shd w:val="clear" w:color="auto" w:fill="auto"/>
            <w:noWrap w:val="0"/>
            <w:vAlign w:val="center"/>
          </w:tcPr>
          <w:p w14:paraId="3B80BC1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）基础绩效工资</w:t>
            </w:r>
          </w:p>
        </w:tc>
        <w:tc>
          <w:tcPr>
            <w:tcW w:w="1304" w:type="dxa"/>
            <w:shd w:val="clear" w:color="auto" w:fill="auto"/>
            <w:noWrap w:val="0"/>
            <w:vAlign w:val="center"/>
          </w:tcPr>
          <w:p w14:paraId="346847BF">
            <w:pPr>
              <w:spacing w:line="300" w:lineRule="exact"/>
              <w:jc w:val="right"/>
              <w:rPr>
                <w:rFonts w:ascii="方正书宋_GBK" w:eastAsia="方正书宋_GBK"/>
              </w:rPr>
            </w:pPr>
            <w:r>
              <w:rPr>
                <w:rFonts w:ascii="方正书宋_GBK" w:eastAsia="方正书宋_GBK"/>
              </w:rPr>
              <w:t>179.62</w:t>
            </w:r>
          </w:p>
        </w:tc>
        <w:tc>
          <w:tcPr>
            <w:tcW w:w="1304" w:type="dxa"/>
            <w:shd w:val="clear" w:color="auto" w:fill="auto"/>
            <w:noWrap w:val="0"/>
            <w:vAlign w:val="center"/>
          </w:tcPr>
          <w:p w14:paraId="6042BC7C">
            <w:pPr>
              <w:spacing w:line="300" w:lineRule="exact"/>
              <w:jc w:val="right"/>
              <w:rPr>
                <w:rFonts w:ascii="方正书宋_GBK" w:eastAsia="方正书宋_GBK"/>
              </w:rPr>
            </w:pPr>
            <w:r>
              <w:rPr>
                <w:rFonts w:ascii="方正书宋_GBK" w:eastAsia="方正书宋_GBK"/>
              </w:rPr>
              <w:t>179.62</w:t>
            </w:r>
          </w:p>
        </w:tc>
        <w:tc>
          <w:tcPr>
            <w:tcW w:w="1304" w:type="dxa"/>
            <w:shd w:val="clear" w:color="auto" w:fill="auto"/>
            <w:noWrap w:val="0"/>
            <w:vAlign w:val="center"/>
          </w:tcPr>
          <w:p w14:paraId="0804C7E9">
            <w:pPr>
              <w:spacing w:line="300" w:lineRule="exact"/>
              <w:jc w:val="right"/>
              <w:rPr>
                <w:rFonts w:ascii="方正书宋_GBK" w:eastAsia="方正书宋_GBK"/>
              </w:rPr>
            </w:pPr>
          </w:p>
        </w:tc>
        <w:tc>
          <w:tcPr>
            <w:tcW w:w="1304" w:type="dxa"/>
            <w:shd w:val="clear" w:color="auto" w:fill="auto"/>
            <w:noWrap w:val="0"/>
            <w:vAlign w:val="center"/>
          </w:tcPr>
          <w:p w14:paraId="31E63C46">
            <w:pPr>
              <w:spacing w:line="300" w:lineRule="exact"/>
              <w:jc w:val="right"/>
              <w:rPr>
                <w:rFonts w:ascii="方正书宋_GBK" w:eastAsia="方正书宋_GBK"/>
              </w:rPr>
            </w:pPr>
          </w:p>
        </w:tc>
        <w:tc>
          <w:tcPr>
            <w:tcW w:w="1304" w:type="dxa"/>
            <w:shd w:val="clear" w:color="auto" w:fill="auto"/>
            <w:noWrap w:val="0"/>
            <w:vAlign w:val="center"/>
          </w:tcPr>
          <w:p w14:paraId="09525A4B">
            <w:pPr>
              <w:spacing w:line="300" w:lineRule="exact"/>
              <w:jc w:val="right"/>
              <w:rPr>
                <w:rFonts w:ascii="方正书宋_GBK" w:eastAsia="方正书宋_GBK"/>
              </w:rPr>
            </w:pPr>
          </w:p>
        </w:tc>
      </w:tr>
      <w:tr w14:paraId="2A595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0EC99A71">
            <w:pPr>
              <w:spacing w:line="300" w:lineRule="exact"/>
              <w:jc w:val="center"/>
              <w:rPr>
                <w:rFonts w:ascii="方正书宋_GBK" w:eastAsia="方正书宋_GBK"/>
              </w:rPr>
            </w:pPr>
            <w:r>
              <w:rPr>
                <w:rFonts w:ascii="方正书宋_GBK" w:eastAsia="方正书宋_GBK"/>
              </w:rPr>
              <w:t>2100101</w:t>
            </w:r>
          </w:p>
        </w:tc>
        <w:tc>
          <w:tcPr>
            <w:tcW w:w="910" w:type="dxa"/>
            <w:shd w:val="clear" w:color="auto" w:fill="auto"/>
            <w:noWrap w:val="0"/>
            <w:vAlign w:val="center"/>
          </w:tcPr>
          <w:p w14:paraId="212454F7">
            <w:pPr>
              <w:spacing w:line="300" w:lineRule="exact"/>
              <w:jc w:val="center"/>
              <w:rPr>
                <w:rFonts w:ascii="方正书宋_GBK" w:eastAsia="方正书宋_GBK"/>
              </w:rPr>
            </w:pPr>
            <w:r>
              <w:rPr>
                <w:rFonts w:ascii="方正书宋_GBK" w:eastAsia="方正书宋_GBK"/>
              </w:rPr>
              <w:t>30107</w:t>
            </w:r>
          </w:p>
        </w:tc>
        <w:tc>
          <w:tcPr>
            <w:tcW w:w="909" w:type="dxa"/>
            <w:shd w:val="clear" w:color="auto" w:fill="auto"/>
            <w:noWrap w:val="0"/>
            <w:vAlign w:val="center"/>
          </w:tcPr>
          <w:p w14:paraId="77A4C0B0">
            <w:pPr>
              <w:spacing w:line="300" w:lineRule="exact"/>
              <w:jc w:val="center"/>
              <w:rPr>
                <w:rFonts w:ascii="方正书宋_GBK" w:eastAsia="方正书宋_GBK"/>
              </w:rPr>
            </w:pPr>
            <w:r>
              <w:rPr>
                <w:rFonts w:ascii="方正书宋_GBK" w:eastAsia="方正书宋_GBK"/>
              </w:rPr>
              <w:t>50501</w:t>
            </w:r>
          </w:p>
        </w:tc>
        <w:tc>
          <w:tcPr>
            <w:tcW w:w="4541" w:type="dxa"/>
            <w:shd w:val="clear" w:color="auto" w:fill="auto"/>
            <w:noWrap w:val="0"/>
            <w:vAlign w:val="center"/>
          </w:tcPr>
          <w:p w14:paraId="01E63CA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）奖励绩效工资</w:t>
            </w:r>
          </w:p>
        </w:tc>
        <w:tc>
          <w:tcPr>
            <w:tcW w:w="1304" w:type="dxa"/>
            <w:shd w:val="clear" w:color="auto" w:fill="auto"/>
            <w:noWrap w:val="0"/>
            <w:vAlign w:val="center"/>
          </w:tcPr>
          <w:p w14:paraId="7899DE8E">
            <w:pPr>
              <w:spacing w:line="300" w:lineRule="exact"/>
              <w:jc w:val="right"/>
              <w:rPr>
                <w:rFonts w:ascii="方正书宋_GBK" w:eastAsia="方正书宋_GBK"/>
              </w:rPr>
            </w:pPr>
            <w:r>
              <w:rPr>
                <w:rFonts w:ascii="方正书宋_GBK" w:eastAsia="方正书宋_GBK"/>
              </w:rPr>
              <w:t>118.25</w:t>
            </w:r>
          </w:p>
        </w:tc>
        <w:tc>
          <w:tcPr>
            <w:tcW w:w="1304" w:type="dxa"/>
            <w:shd w:val="clear" w:color="auto" w:fill="auto"/>
            <w:noWrap w:val="0"/>
            <w:vAlign w:val="center"/>
          </w:tcPr>
          <w:p w14:paraId="486B9A69">
            <w:pPr>
              <w:spacing w:line="300" w:lineRule="exact"/>
              <w:jc w:val="right"/>
              <w:rPr>
                <w:rFonts w:ascii="方正书宋_GBK" w:eastAsia="方正书宋_GBK"/>
              </w:rPr>
            </w:pPr>
            <w:r>
              <w:rPr>
                <w:rFonts w:ascii="方正书宋_GBK" w:eastAsia="方正书宋_GBK"/>
              </w:rPr>
              <w:t>118.25</w:t>
            </w:r>
          </w:p>
        </w:tc>
        <w:tc>
          <w:tcPr>
            <w:tcW w:w="1304" w:type="dxa"/>
            <w:shd w:val="clear" w:color="auto" w:fill="auto"/>
            <w:noWrap w:val="0"/>
            <w:vAlign w:val="center"/>
          </w:tcPr>
          <w:p w14:paraId="6B0AF381">
            <w:pPr>
              <w:spacing w:line="300" w:lineRule="exact"/>
              <w:jc w:val="right"/>
              <w:rPr>
                <w:rFonts w:ascii="方正书宋_GBK" w:eastAsia="方正书宋_GBK"/>
              </w:rPr>
            </w:pPr>
          </w:p>
        </w:tc>
        <w:tc>
          <w:tcPr>
            <w:tcW w:w="1304" w:type="dxa"/>
            <w:shd w:val="clear" w:color="auto" w:fill="auto"/>
            <w:noWrap w:val="0"/>
            <w:vAlign w:val="center"/>
          </w:tcPr>
          <w:p w14:paraId="51C50482">
            <w:pPr>
              <w:spacing w:line="300" w:lineRule="exact"/>
              <w:jc w:val="right"/>
              <w:rPr>
                <w:rFonts w:ascii="方正书宋_GBK" w:eastAsia="方正书宋_GBK"/>
              </w:rPr>
            </w:pPr>
          </w:p>
        </w:tc>
        <w:tc>
          <w:tcPr>
            <w:tcW w:w="1304" w:type="dxa"/>
            <w:shd w:val="clear" w:color="auto" w:fill="auto"/>
            <w:noWrap w:val="0"/>
            <w:vAlign w:val="center"/>
          </w:tcPr>
          <w:p w14:paraId="07B84A10">
            <w:pPr>
              <w:spacing w:line="300" w:lineRule="exact"/>
              <w:jc w:val="right"/>
              <w:rPr>
                <w:rFonts w:ascii="方正书宋_GBK" w:eastAsia="方正书宋_GBK"/>
              </w:rPr>
            </w:pPr>
          </w:p>
        </w:tc>
      </w:tr>
      <w:tr w14:paraId="441E5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2D2A21B9">
            <w:pPr>
              <w:spacing w:line="300" w:lineRule="exact"/>
              <w:jc w:val="center"/>
              <w:rPr>
                <w:rFonts w:ascii="方正书宋_GBK" w:eastAsia="方正书宋_GBK"/>
              </w:rPr>
            </w:pPr>
          </w:p>
        </w:tc>
        <w:tc>
          <w:tcPr>
            <w:tcW w:w="910" w:type="dxa"/>
            <w:shd w:val="clear" w:color="auto" w:fill="auto"/>
            <w:noWrap w:val="0"/>
            <w:vAlign w:val="center"/>
          </w:tcPr>
          <w:p w14:paraId="0E8998C9">
            <w:pPr>
              <w:spacing w:line="300" w:lineRule="exact"/>
              <w:jc w:val="center"/>
              <w:rPr>
                <w:rFonts w:ascii="方正书宋_GBK" w:eastAsia="方正书宋_GBK"/>
              </w:rPr>
            </w:pPr>
          </w:p>
        </w:tc>
        <w:tc>
          <w:tcPr>
            <w:tcW w:w="909" w:type="dxa"/>
            <w:shd w:val="clear" w:color="auto" w:fill="auto"/>
            <w:noWrap w:val="0"/>
            <w:vAlign w:val="center"/>
          </w:tcPr>
          <w:p w14:paraId="62C70E9D">
            <w:pPr>
              <w:spacing w:line="300" w:lineRule="exact"/>
              <w:jc w:val="center"/>
              <w:rPr>
                <w:rFonts w:ascii="方正书宋_GBK" w:eastAsia="方正书宋_GBK"/>
              </w:rPr>
            </w:pPr>
          </w:p>
        </w:tc>
        <w:tc>
          <w:tcPr>
            <w:tcW w:w="4541" w:type="dxa"/>
            <w:shd w:val="clear" w:color="auto" w:fill="auto"/>
            <w:noWrap w:val="0"/>
            <w:vAlign w:val="center"/>
          </w:tcPr>
          <w:p w14:paraId="1F5F2E19">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、社会保障缴费</w:t>
            </w:r>
          </w:p>
        </w:tc>
        <w:tc>
          <w:tcPr>
            <w:tcW w:w="1304" w:type="dxa"/>
            <w:shd w:val="clear" w:color="auto" w:fill="auto"/>
            <w:noWrap w:val="0"/>
            <w:vAlign w:val="center"/>
          </w:tcPr>
          <w:p w14:paraId="1A5ED40F">
            <w:pPr>
              <w:spacing w:line="300" w:lineRule="exact"/>
              <w:jc w:val="right"/>
              <w:rPr>
                <w:rFonts w:ascii="方正书宋_GBK" w:eastAsia="方正书宋_GBK"/>
              </w:rPr>
            </w:pPr>
            <w:r>
              <w:rPr>
                <w:rFonts w:ascii="方正书宋_GBK" w:eastAsia="方正书宋_GBK"/>
              </w:rPr>
              <w:t>206.07</w:t>
            </w:r>
          </w:p>
        </w:tc>
        <w:tc>
          <w:tcPr>
            <w:tcW w:w="1304" w:type="dxa"/>
            <w:shd w:val="clear" w:color="auto" w:fill="auto"/>
            <w:noWrap w:val="0"/>
            <w:vAlign w:val="center"/>
          </w:tcPr>
          <w:p w14:paraId="7DB81C11">
            <w:pPr>
              <w:spacing w:line="300" w:lineRule="exact"/>
              <w:jc w:val="right"/>
              <w:rPr>
                <w:rFonts w:ascii="方正书宋_GBK" w:eastAsia="方正书宋_GBK"/>
              </w:rPr>
            </w:pPr>
            <w:r>
              <w:rPr>
                <w:rFonts w:ascii="方正书宋_GBK" w:eastAsia="方正书宋_GBK"/>
              </w:rPr>
              <w:t>206.07</w:t>
            </w:r>
          </w:p>
        </w:tc>
        <w:tc>
          <w:tcPr>
            <w:tcW w:w="1304" w:type="dxa"/>
            <w:shd w:val="clear" w:color="auto" w:fill="auto"/>
            <w:noWrap w:val="0"/>
            <w:vAlign w:val="center"/>
          </w:tcPr>
          <w:p w14:paraId="220D2DBB">
            <w:pPr>
              <w:spacing w:line="300" w:lineRule="exact"/>
              <w:jc w:val="right"/>
              <w:rPr>
                <w:rFonts w:ascii="方正书宋_GBK" w:eastAsia="方正书宋_GBK"/>
              </w:rPr>
            </w:pPr>
          </w:p>
        </w:tc>
        <w:tc>
          <w:tcPr>
            <w:tcW w:w="1304" w:type="dxa"/>
            <w:shd w:val="clear" w:color="auto" w:fill="auto"/>
            <w:noWrap w:val="0"/>
            <w:vAlign w:val="center"/>
          </w:tcPr>
          <w:p w14:paraId="390C13D9">
            <w:pPr>
              <w:spacing w:line="300" w:lineRule="exact"/>
              <w:jc w:val="right"/>
              <w:rPr>
                <w:rFonts w:ascii="方正书宋_GBK" w:eastAsia="方正书宋_GBK"/>
              </w:rPr>
            </w:pPr>
          </w:p>
        </w:tc>
        <w:tc>
          <w:tcPr>
            <w:tcW w:w="1304" w:type="dxa"/>
            <w:shd w:val="clear" w:color="auto" w:fill="auto"/>
            <w:noWrap w:val="0"/>
            <w:vAlign w:val="center"/>
          </w:tcPr>
          <w:p w14:paraId="270807F9">
            <w:pPr>
              <w:spacing w:line="300" w:lineRule="exact"/>
              <w:jc w:val="right"/>
              <w:rPr>
                <w:rFonts w:ascii="方正书宋_GBK" w:eastAsia="方正书宋_GBK"/>
              </w:rPr>
            </w:pPr>
          </w:p>
        </w:tc>
      </w:tr>
      <w:tr w14:paraId="37B81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584D7284">
            <w:pPr>
              <w:spacing w:line="300" w:lineRule="exact"/>
              <w:jc w:val="center"/>
              <w:rPr>
                <w:rFonts w:ascii="方正书宋_GBK" w:eastAsia="方正书宋_GBK"/>
              </w:rPr>
            </w:pPr>
            <w:r>
              <w:rPr>
                <w:rFonts w:ascii="方正书宋_GBK" w:eastAsia="方正书宋_GBK"/>
              </w:rPr>
              <w:t>2080505</w:t>
            </w:r>
          </w:p>
        </w:tc>
        <w:tc>
          <w:tcPr>
            <w:tcW w:w="910" w:type="dxa"/>
            <w:shd w:val="clear" w:color="auto" w:fill="auto"/>
            <w:noWrap w:val="0"/>
            <w:vAlign w:val="center"/>
          </w:tcPr>
          <w:p w14:paraId="32E108E1">
            <w:pPr>
              <w:spacing w:line="300" w:lineRule="exact"/>
              <w:jc w:val="center"/>
              <w:rPr>
                <w:rFonts w:ascii="方正书宋_GBK" w:eastAsia="方正书宋_GBK"/>
              </w:rPr>
            </w:pPr>
            <w:r>
              <w:rPr>
                <w:rFonts w:ascii="方正书宋_GBK" w:eastAsia="方正书宋_GBK"/>
              </w:rPr>
              <w:t>30108</w:t>
            </w:r>
          </w:p>
        </w:tc>
        <w:tc>
          <w:tcPr>
            <w:tcW w:w="909" w:type="dxa"/>
            <w:shd w:val="clear" w:color="auto" w:fill="auto"/>
            <w:noWrap w:val="0"/>
            <w:vAlign w:val="center"/>
          </w:tcPr>
          <w:p w14:paraId="1C3BCDE2">
            <w:pPr>
              <w:spacing w:line="300" w:lineRule="exact"/>
              <w:jc w:val="center"/>
              <w:rPr>
                <w:rFonts w:ascii="方正书宋_GBK" w:eastAsia="方正书宋_GBK"/>
              </w:rPr>
            </w:pPr>
            <w:r>
              <w:rPr>
                <w:rFonts w:ascii="方正书宋_GBK" w:eastAsia="方正书宋_GBK"/>
              </w:rPr>
              <w:t>50102</w:t>
            </w:r>
          </w:p>
        </w:tc>
        <w:tc>
          <w:tcPr>
            <w:tcW w:w="4541" w:type="dxa"/>
            <w:shd w:val="clear" w:color="auto" w:fill="auto"/>
            <w:noWrap w:val="0"/>
            <w:vAlign w:val="center"/>
          </w:tcPr>
          <w:p w14:paraId="7B14FE8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）基本养老保险费</w:t>
            </w:r>
          </w:p>
        </w:tc>
        <w:tc>
          <w:tcPr>
            <w:tcW w:w="1304" w:type="dxa"/>
            <w:shd w:val="clear" w:color="auto" w:fill="auto"/>
            <w:noWrap w:val="0"/>
            <w:vAlign w:val="center"/>
          </w:tcPr>
          <w:p w14:paraId="4D0D761A">
            <w:pPr>
              <w:spacing w:line="300" w:lineRule="exact"/>
              <w:jc w:val="right"/>
              <w:rPr>
                <w:rFonts w:ascii="方正书宋_GBK" w:eastAsia="方正书宋_GBK"/>
              </w:rPr>
            </w:pPr>
            <w:r>
              <w:rPr>
                <w:rFonts w:ascii="方正书宋_GBK" w:eastAsia="方正书宋_GBK"/>
              </w:rPr>
              <w:t>139.71</w:t>
            </w:r>
          </w:p>
        </w:tc>
        <w:tc>
          <w:tcPr>
            <w:tcW w:w="1304" w:type="dxa"/>
            <w:shd w:val="clear" w:color="auto" w:fill="auto"/>
            <w:noWrap w:val="0"/>
            <w:vAlign w:val="center"/>
          </w:tcPr>
          <w:p w14:paraId="4813C87E">
            <w:pPr>
              <w:spacing w:line="300" w:lineRule="exact"/>
              <w:jc w:val="right"/>
              <w:rPr>
                <w:rFonts w:ascii="方正书宋_GBK" w:eastAsia="方正书宋_GBK"/>
              </w:rPr>
            </w:pPr>
            <w:r>
              <w:rPr>
                <w:rFonts w:ascii="方正书宋_GBK" w:eastAsia="方正书宋_GBK"/>
              </w:rPr>
              <w:t>139.71</w:t>
            </w:r>
          </w:p>
        </w:tc>
        <w:tc>
          <w:tcPr>
            <w:tcW w:w="1304" w:type="dxa"/>
            <w:shd w:val="clear" w:color="auto" w:fill="auto"/>
            <w:noWrap w:val="0"/>
            <w:vAlign w:val="center"/>
          </w:tcPr>
          <w:p w14:paraId="337B5B6F">
            <w:pPr>
              <w:spacing w:line="300" w:lineRule="exact"/>
              <w:jc w:val="right"/>
              <w:rPr>
                <w:rFonts w:ascii="方正书宋_GBK" w:eastAsia="方正书宋_GBK"/>
              </w:rPr>
            </w:pPr>
          </w:p>
        </w:tc>
        <w:tc>
          <w:tcPr>
            <w:tcW w:w="1304" w:type="dxa"/>
            <w:shd w:val="clear" w:color="auto" w:fill="auto"/>
            <w:noWrap w:val="0"/>
            <w:vAlign w:val="center"/>
          </w:tcPr>
          <w:p w14:paraId="532411C8">
            <w:pPr>
              <w:spacing w:line="300" w:lineRule="exact"/>
              <w:jc w:val="right"/>
              <w:rPr>
                <w:rFonts w:ascii="方正书宋_GBK" w:eastAsia="方正书宋_GBK"/>
              </w:rPr>
            </w:pPr>
          </w:p>
        </w:tc>
        <w:tc>
          <w:tcPr>
            <w:tcW w:w="1304" w:type="dxa"/>
            <w:shd w:val="clear" w:color="auto" w:fill="auto"/>
            <w:noWrap w:val="0"/>
            <w:vAlign w:val="center"/>
          </w:tcPr>
          <w:p w14:paraId="6A2D9A35">
            <w:pPr>
              <w:spacing w:line="300" w:lineRule="exact"/>
              <w:jc w:val="right"/>
              <w:rPr>
                <w:rFonts w:ascii="方正书宋_GBK" w:eastAsia="方正书宋_GBK"/>
              </w:rPr>
            </w:pPr>
          </w:p>
        </w:tc>
      </w:tr>
      <w:tr w14:paraId="37255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1ECB8363">
            <w:pPr>
              <w:spacing w:line="300" w:lineRule="exact"/>
              <w:jc w:val="center"/>
              <w:rPr>
                <w:rFonts w:ascii="方正书宋_GBK" w:eastAsia="方正书宋_GBK"/>
              </w:rPr>
            </w:pPr>
          </w:p>
        </w:tc>
        <w:tc>
          <w:tcPr>
            <w:tcW w:w="910" w:type="dxa"/>
            <w:shd w:val="clear" w:color="auto" w:fill="auto"/>
            <w:noWrap w:val="0"/>
            <w:vAlign w:val="center"/>
          </w:tcPr>
          <w:p w14:paraId="126231BF">
            <w:pPr>
              <w:spacing w:line="300" w:lineRule="exact"/>
              <w:jc w:val="center"/>
              <w:rPr>
                <w:rFonts w:ascii="方正书宋_GBK" w:eastAsia="方正书宋_GBK"/>
              </w:rPr>
            </w:pPr>
            <w:r>
              <w:rPr>
                <w:rFonts w:ascii="方正书宋_GBK" w:eastAsia="方正书宋_GBK"/>
              </w:rPr>
              <w:t>30109</w:t>
            </w:r>
          </w:p>
        </w:tc>
        <w:tc>
          <w:tcPr>
            <w:tcW w:w="909" w:type="dxa"/>
            <w:shd w:val="clear" w:color="auto" w:fill="auto"/>
            <w:noWrap w:val="0"/>
            <w:vAlign w:val="center"/>
          </w:tcPr>
          <w:p w14:paraId="259C60DA">
            <w:pPr>
              <w:spacing w:line="300" w:lineRule="exact"/>
              <w:jc w:val="center"/>
              <w:rPr>
                <w:rFonts w:ascii="方正书宋_GBK" w:eastAsia="方正书宋_GBK"/>
              </w:rPr>
            </w:pPr>
          </w:p>
        </w:tc>
        <w:tc>
          <w:tcPr>
            <w:tcW w:w="4541" w:type="dxa"/>
            <w:shd w:val="clear" w:color="auto" w:fill="auto"/>
            <w:noWrap w:val="0"/>
            <w:vAlign w:val="center"/>
          </w:tcPr>
          <w:p w14:paraId="335D02F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）职业年金缴费</w:t>
            </w:r>
          </w:p>
        </w:tc>
        <w:tc>
          <w:tcPr>
            <w:tcW w:w="1304" w:type="dxa"/>
            <w:shd w:val="clear" w:color="auto" w:fill="auto"/>
            <w:noWrap w:val="0"/>
            <w:vAlign w:val="center"/>
          </w:tcPr>
          <w:p w14:paraId="0767D0D7">
            <w:pPr>
              <w:spacing w:line="300" w:lineRule="exact"/>
              <w:jc w:val="right"/>
              <w:rPr>
                <w:rFonts w:ascii="方正书宋_GBK" w:eastAsia="方正书宋_GBK"/>
              </w:rPr>
            </w:pPr>
          </w:p>
        </w:tc>
        <w:tc>
          <w:tcPr>
            <w:tcW w:w="1304" w:type="dxa"/>
            <w:shd w:val="clear" w:color="auto" w:fill="auto"/>
            <w:noWrap w:val="0"/>
            <w:vAlign w:val="center"/>
          </w:tcPr>
          <w:p w14:paraId="423AB7B3">
            <w:pPr>
              <w:spacing w:line="300" w:lineRule="exact"/>
              <w:jc w:val="right"/>
              <w:rPr>
                <w:rFonts w:ascii="方正书宋_GBK" w:eastAsia="方正书宋_GBK"/>
              </w:rPr>
            </w:pPr>
          </w:p>
        </w:tc>
        <w:tc>
          <w:tcPr>
            <w:tcW w:w="1304" w:type="dxa"/>
            <w:shd w:val="clear" w:color="auto" w:fill="auto"/>
            <w:noWrap w:val="0"/>
            <w:vAlign w:val="center"/>
          </w:tcPr>
          <w:p w14:paraId="4615E361">
            <w:pPr>
              <w:spacing w:line="300" w:lineRule="exact"/>
              <w:jc w:val="right"/>
              <w:rPr>
                <w:rFonts w:ascii="方正书宋_GBK" w:eastAsia="方正书宋_GBK"/>
              </w:rPr>
            </w:pPr>
          </w:p>
        </w:tc>
        <w:tc>
          <w:tcPr>
            <w:tcW w:w="1304" w:type="dxa"/>
            <w:shd w:val="clear" w:color="auto" w:fill="auto"/>
            <w:noWrap w:val="0"/>
            <w:vAlign w:val="center"/>
          </w:tcPr>
          <w:p w14:paraId="2C56D1F3">
            <w:pPr>
              <w:spacing w:line="300" w:lineRule="exact"/>
              <w:jc w:val="right"/>
              <w:rPr>
                <w:rFonts w:ascii="方正书宋_GBK" w:eastAsia="方正书宋_GBK"/>
              </w:rPr>
            </w:pPr>
          </w:p>
        </w:tc>
        <w:tc>
          <w:tcPr>
            <w:tcW w:w="1304" w:type="dxa"/>
            <w:shd w:val="clear" w:color="auto" w:fill="auto"/>
            <w:noWrap w:val="0"/>
            <w:vAlign w:val="center"/>
          </w:tcPr>
          <w:p w14:paraId="249DD4EE">
            <w:pPr>
              <w:spacing w:line="300" w:lineRule="exact"/>
              <w:jc w:val="right"/>
              <w:rPr>
                <w:rFonts w:ascii="方正书宋_GBK" w:eastAsia="方正书宋_GBK"/>
              </w:rPr>
            </w:pPr>
          </w:p>
        </w:tc>
      </w:tr>
      <w:tr w14:paraId="1F823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11E541EB">
            <w:pPr>
              <w:spacing w:line="300" w:lineRule="exact"/>
              <w:jc w:val="center"/>
              <w:rPr>
                <w:rFonts w:ascii="方正书宋_GBK" w:eastAsia="方正书宋_GBK"/>
              </w:rPr>
            </w:pPr>
            <w:r>
              <w:rPr>
                <w:rFonts w:ascii="方正书宋_GBK" w:eastAsia="方正书宋_GBK"/>
              </w:rPr>
              <w:t>2101101</w:t>
            </w:r>
          </w:p>
        </w:tc>
        <w:tc>
          <w:tcPr>
            <w:tcW w:w="910" w:type="dxa"/>
            <w:shd w:val="clear" w:color="auto" w:fill="auto"/>
            <w:noWrap w:val="0"/>
            <w:vAlign w:val="center"/>
          </w:tcPr>
          <w:p w14:paraId="1C9C32A8">
            <w:pPr>
              <w:spacing w:line="300" w:lineRule="exact"/>
              <w:jc w:val="center"/>
              <w:rPr>
                <w:rFonts w:ascii="方正书宋_GBK" w:eastAsia="方正书宋_GBK"/>
              </w:rPr>
            </w:pPr>
            <w:r>
              <w:rPr>
                <w:rFonts w:ascii="方正书宋_GBK" w:eastAsia="方正书宋_GBK"/>
              </w:rPr>
              <w:t>30110</w:t>
            </w:r>
          </w:p>
        </w:tc>
        <w:tc>
          <w:tcPr>
            <w:tcW w:w="909" w:type="dxa"/>
            <w:shd w:val="clear" w:color="auto" w:fill="auto"/>
            <w:noWrap w:val="0"/>
            <w:vAlign w:val="center"/>
          </w:tcPr>
          <w:p w14:paraId="0E85E013">
            <w:pPr>
              <w:spacing w:line="300" w:lineRule="exact"/>
              <w:jc w:val="center"/>
              <w:rPr>
                <w:rFonts w:ascii="方正书宋_GBK" w:eastAsia="方正书宋_GBK"/>
              </w:rPr>
            </w:pPr>
            <w:r>
              <w:rPr>
                <w:rFonts w:ascii="方正书宋_GBK" w:eastAsia="方正书宋_GBK"/>
              </w:rPr>
              <w:t>50102</w:t>
            </w:r>
          </w:p>
        </w:tc>
        <w:tc>
          <w:tcPr>
            <w:tcW w:w="4541" w:type="dxa"/>
            <w:shd w:val="clear" w:color="auto" w:fill="auto"/>
            <w:noWrap w:val="0"/>
            <w:vAlign w:val="center"/>
          </w:tcPr>
          <w:p w14:paraId="32C574A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）基本医疗保险费</w:t>
            </w:r>
          </w:p>
        </w:tc>
        <w:tc>
          <w:tcPr>
            <w:tcW w:w="1304" w:type="dxa"/>
            <w:shd w:val="clear" w:color="auto" w:fill="auto"/>
            <w:noWrap w:val="0"/>
            <w:vAlign w:val="center"/>
          </w:tcPr>
          <w:p w14:paraId="3FB65DEE">
            <w:pPr>
              <w:spacing w:line="300" w:lineRule="exact"/>
              <w:jc w:val="right"/>
              <w:rPr>
                <w:rFonts w:ascii="方正书宋_GBK" w:eastAsia="方正书宋_GBK"/>
              </w:rPr>
            </w:pPr>
            <w:r>
              <w:rPr>
                <w:rFonts w:ascii="方正书宋_GBK" w:eastAsia="方正书宋_GBK"/>
              </w:rPr>
              <w:t>55.88</w:t>
            </w:r>
          </w:p>
        </w:tc>
        <w:tc>
          <w:tcPr>
            <w:tcW w:w="1304" w:type="dxa"/>
            <w:shd w:val="clear" w:color="auto" w:fill="auto"/>
            <w:noWrap w:val="0"/>
            <w:vAlign w:val="center"/>
          </w:tcPr>
          <w:p w14:paraId="134E1622">
            <w:pPr>
              <w:spacing w:line="300" w:lineRule="exact"/>
              <w:jc w:val="right"/>
              <w:rPr>
                <w:rFonts w:ascii="方正书宋_GBK" w:eastAsia="方正书宋_GBK"/>
              </w:rPr>
            </w:pPr>
            <w:r>
              <w:rPr>
                <w:rFonts w:ascii="方正书宋_GBK" w:eastAsia="方正书宋_GBK"/>
              </w:rPr>
              <w:t>55.88</w:t>
            </w:r>
          </w:p>
        </w:tc>
        <w:tc>
          <w:tcPr>
            <w:tcW w:w="1304" w:type="dxa"/>
            <w:shd w:val="clear" w:color="auto" w:fill="auto"/>
            <w:noWrap w:val="0"/>
            <w:vAlign w:val="center"/>
          </w:tcPr>
          <w:p w14:paraId="7ECEC2D9">
            <w:pPr>
              <w:spacing w:line="300" w:lineRule="exact"/>
              <w:jc w:val="right"/>
              <w:rPr>
                <w:rFonts w:ascii="方正书宋_GBK" w:eastAsia="方正书宋_GBK"/>
              </w:rPr>
            </w:pPr>
          </w:p>
        </w:tc>
        <w:tc>
          <w:tcPr>
            <w:tcW w:w="1304" w:type="dxa"/>
            <w:shd w:val="clear" w:color="auto" w:fill="auto"/>
            <w:noWrap w:val="0"/>
            <w:vAlign w:val="center"/>
          </w:tcPr>
          <w:p w14:paraId="5A4C47E3">
            <w:pPr>
              <w:spacing w:line="300" w:lineRule="exact"/>
              <w:jc w:val="right"/>
              <w:rPr>
                <w:rFonts w:ascii="方正书宋_GBK" w:eastAsia="方正书宋_GBK"/>
              </w:rPr>
            </w:pPr>
          </w:p>
        </w:tc>
        <w:tc>
          <w:tcPr>
            <w:tcW w:w="1304" w:type="dxa"/>
            <w:shd w:val="clear" w:color="auto" w:fill="auto"/>
            <w:noWrap w:val="0"/>
            <w:vAlign w:val="center"/>
          </w:tcPr>
          <w:p w14:paraId="24112874">
            <w:pPr>
              <w:spacing w:line="300" w:lineRule="exact"/>
              <w:jc w:val="right"/>
              <w:rPr>
                <w:rFonts w:ascii="方正书宋_GBK" w:eastAsia="方正书宋_GBK"/>
              </w:rPr>
            </w:pPr>
          </w:p>
        </w:tc>
      </w:tr>
      <w:tr w14:paraId="21559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70BFEDC1">
            <w:pPr>
              <w:spacing w:line="300" w:lineRule="exact"/>
              <w:jc w:val="center"/>
              <w:rPr>
                <w:rFonts w:ascii="方正书宋_GBK" w:eastAsia="方正书宋_GBK"/>
              </w:rPr>
            </w:pPr>
            <w:r>
              <w:rPr>
                <w:rFonts w:ascii="方正书宋_GBK" w:eastAsia="方正书宋_GBK"/>
              </w:rPr>
              <w:t>2100101</w:t>
            </w:r>
          </w:p>
        </w:tc>
        <w:tc>
          <w:tcPr>
            <w:tcW w:w="910" w:type="dxa"/>
            <w:shd w:val="clear" w:color="auto" w:fill="auto"/>
            <w:noWrap w:val="0"/>
            <w:vAlign w:val="center"/>
          </w:tcPr>
          <w:p w14:paraId="48F9261B">
            <w:pPr>
              <w:spacing w:line="300" w:lineRule="exact"/>
              <w:jc w:val="center"/>
              <w:rPr>
                <w:rFonts w:ascii="方正书宋_GBK" w:eastAsia="方正书宋_GBK"/>
              </w:rPr>
            </w:pPr>
            <w:r>
              <w:rPr>
                <w:rFonts w:ascii="方正书宋_GBK" w:eastAsia="方正书宋_GBK"/>
              </w:rPr>
              <w:t>30112</w:t>
            </w:r>
          </w:p>
        </w:tc>
        <w:tc>
          <w:tcPr>
            <w:tcW w:w="909" w:type="dxa"/>
            <w:shd w:val="clear" w:color="auto" w:fill="auto"/>
            <w:noWrap w:val="0"/>
            <w:vAlign w:val="center"/>
          </w:tcPr>
          <w:p w14:paraId="6862E7E0">
            <w:pPr>
              <w:spacing w:line="300" w:lineRule="exact"/>
              <w:jc w:val="center"/>
              <w:rPr>
                <w:rFonts w:ascii="方正书宋_GBK" w:eastAsia="方正书宋_GBK"/>
              </w:rPr>
            </w:pPr>
            <w:r>
              <w:rPr>
                <w:rFonts w:ascii="方正书宋_GBK" w:eastAsia="方正书宋_GBK"/>
              </w:rPr>
              <w:t>50102</w:t>
            </w:r>
          </w:p>
        </w:tc>
        <w:tc>
          <w:tcPr>
            <w:tcW w:w="4541" w:type="dxa"/>
            <w:shd w:val="clear" w:color="auto" w:fill="auto"/>
            <w:noWrap w:val="0"/>
            <w:vAlign w:val="center"/>
          </w:tcPr>
          <w:p w14:paraId="6AC5A52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）事业单位失业保险费</w:t>
            </w:r>
          </w:p>
        </w:tc>
        <w:tc>
          <w:tcPr>
            <w:tcW w:w="1304" w:type="dxa"/>
            <w:shd w:val="clear" w:color="auto" w:fill="auto"/>
            <w:noWrap w:val="0"/>
            <w:vAlign w:val="center"/>
          </w:tcPr>
          <w:p w14:paraId="4539F7DE">
            <w:pPr>
              <w:spacing w:line="300" w:lineRule="exact"/>
              <w:jc w:val="right"/>
              <w:rPr>
                <w:rFonts w:ascii="方正书宋_GBK" w:eastAsia="方正书宋_GBK"/>
              </w:rPr>
            </w:pPr>
            <w:r>
              <w:rPr>
                <w:rFonts w:ascii="方正书宋_GBK" w:eastAsia="方正书宋_GBK"/>
              </w:rPr>
              <w:t>6.11</w:t>
            </w:r>
          </w:p>
        </w:tc>
        <w:tc>
          <w:tcPr>
            <w:tcW w:w="1304" w:type="dxa"/>
            <w:shd w:val="clear" w:color="auto" w:fill="auto"/>
            <w:noWrap w:val="0"/>
            <w:vAlign w:val="center"/>
          </w:tcPr>
          <w:p w14:paraId="7B75D7ED">
            <w:pPr>
              <w:spacing w:line="300" w:lineRule="exact"/>
              <w:jc w:val="right"/>
              <w:rPr>
                <w:rFonts w:ascii="方正书宋_GBK" w:eastAsia="方正书宋_GBK"/>
              </w:rPr>
            </w:pPr>
            <w:r>
              <w:rPr>
                <w:rFonts w:ascii="方正书宋_GBK" w:eastAsia="方正书宋_GBK"/>
              </w:rPr>
              <w:t>6.11</w:t>
            </w:r>
          </w:p>
        </w:tc>
        <w:tc>
          <w:tcPr>
            <w:tcW w:w="1304" w:type="dxa"/>
            <w:shd w:val="clear" w:color="auto" w:fill="auto"/>
            <w:noWrap w:val="0"/>
            <w:vAlign w:val="center"/>
          </w:tcPr>
          <w:p w14:paraId="5B3BBCEB">
            <w:pPr>
              <w:spacing w:line="300" w:lineRule="exact"/>
              <w:jc w:val="right"/>
              <w:rPr>
                <w:rFonts w:ascii="方正书宋_GBK" w:eastAsia="方正书宋_GBK"/>
              </w:rPr>
            </w:pPr>
          </w:p>
        </w:tc>
        <w:tc>
          <w:tcPr>
            <w:tcW w:w="1304" w:type="dxa"/>
            <w:shd w:val="clear" w:color="auto" w:fill="auto"/>
            <w:noWrap w:val="0"/>
            <w:vAlign w:val="center"/>
          </w:tcPr>
          <w:p w14:paraId="74EF76C8">
            <w:pPr>
              <w:spacing w:line="300" w:lineRule="exact"/>
              <w:jc w:val="right"/>
              <w:rPr>
                <w:rFonts w:ascii="方正书宋_GBK" w:eastAsia="方正书宋_GBK"/>
              </w:rPr>
            </w:pPr>
          </w:p>
        </w:tc>
        <w:tc>
          <w:tcPr>
            <w:tcW w:w="1304" w:type="dxa"/>
            <w:shd w:val="clear" w:color="auto" w:fill="auto"/>
            <w:noWrap w:val="0"/>
            <w:vAlign w:val="center"/>
          </w:tcPr>
          <w:p w14:paraId="14EE9912">
            <w:pPr>
              <w:spacing w:line="300" w:lineRule="exact"/>
              <w:jc w:val="right"/>
              <w:rPr>
                <w:rFonts w:ascii="方正书宋_GBK" w:eastAsia="方正书宋_GBK"/>
              </w:rPr>
            </w:pPr>
          </w:p>
        </w:tc>
      </w:tr>
      <w:tr w14:paraId="0A470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5A3F02CE">
            <w:pPr>
              <w:spacing w:line="300" w:lineRule="exact"/>
              <w:jc w:val="center"/>
              <w:rPr>
                <w:rFonts w:ascii="方正书宋_GBK" w:eastAsia="方正书宋_GBK"/>
              </w:rPr>
            </w:pPr>
            <w:r>
              <w:rPr>
                <w:rFonts w:ascii="方正书宋_GBK" w:eastAsia="方正书宋_GBK"/>
              </w:rPr>
              <w:t>2100101</w:t>
            </w:r>
          </w:p>
        </w:tc>
        <w:tc>
          <w:tcPr>
            <w:tcW w:w="910" w:type="dxa"/>
            <w:shd w:val="clear" w:color="auto" w:fill="auto"/>
            <w:noWrap w:val="0"/>
            <w:vAlign w:val="center"/>
          </w:tcPr>
          <w:p w14:paraId="7B5DF0C8">
            <w:pPr>
              <w:spacing w:line="300" w:lineRule="exact"/>
              <w:jc w:val="center"/>
              <w:rPr>
                <w:rFonts w:ascii="方正书宋_GBK" w:eastAsia="方正书宋_GBK"/>
              </w:rPr>
            </w:pPr>
            <w:r>
              <w:rPr>
                <w:rFonts w:ascii="方正书宋_GBK" w:eastAsia="方正书宋_GBK"/>
              </w:rPr>
              <w:t>30112</w:t>
            </w:r>
          </w:p>
        </w:tc>
        <w:tc>
          <w:tcPr>
            <w:tcW w:w="909" w:type="dxa"/>
            <w:shd w:val="clear" w:color="auto" w:fill="auto"/>
            <w:noWrap w:val="0"/>
            <w:vAlign w:val="center"/>
          </w:tcPr>
          <w:p w14:paraId="59105B2F">
            <w:pPr>
              <w:spacing w:line="300" w:lineRule="exact"/>
              <w:jc w:val="center"/>
              <w:rPr>
                <w:rFonts w:ascii="方正书宋_GBK" w:eastAsia="方正书宋_GBK"/>
              </w:rPr>
            </w:pPr>
            <w:r>
              <w:rPr>
                <w:rFonts w:ascii="方正书宋_GBK" w:eastAsia="方正书宋_GBK"/>
              </w:rPr>
              <w:t>50102</w:t>
            </w:r>
          </w:p>
        </w:tc>
        <w:tc>
          <w:tcPr>
            <w:tcW w:w="4541" w:type="dxa"/>
            <w:shd w:val="clear" w:color="auto" w:fill="auto"/>
            <w:noWrap w:val="0"/>
            <w:vAlign w:val="center"/>
          </w:tcPr>
          <w:p w14:paraId="2F091EE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）工伤保险费</w:t>
            </w:r>
          </w:p>
        </w:tc>
        <w:tc>
          <w:tcPr>
            <w:tcW w:w="1304" w:type="dxa"/>
            <w:shd w:val="clear" w:color="auto" w:fill="auto"/>
            <w:noWrap w:val="0"/>
            <w:vAlign w:val="center"/>
          </w:tcPr>
          <w:p w14:paraId="09665657">
            <w:pPr>
              <w:spacing w:line="300" w:lineRule="exact"/>
              <w:jc w:val="right"/>
              <w:rPr>
                <w:rFonts w:ascii="方正书宋_GBK" w:eastAsia="方正书宋_GBK"/>
              </w:rPr>
            </w:pPr>
            <w:r>
              <w:rPr>
                <w:rFonts w:ascii="方正书宋_GBK" w:eastAsia="方正书宋_GBK"/>
              </w:rPr>
              <w:t>4.37</w:t>
            </w:r>
          </w:p>
        </w:tc>
        <w:tc>
          <w:tcPr>
            <w:tcW w:w="1304" w:type="dxa"/>
            <w:shd w:val="clear" w:color="auto" w:fill="auto"/>
            <w:noWrap w:val="0"/>
            <w:vAlign w:val="center"/>
          </w:tcPr>
          <w:p w14:paraId="0BFEDA08">
            <w:pPr>
              <w:spacing w:line="300" w:lineRule="exact"/>
              <w:jc w:val="right"/>
              <w:rPr>
                <w:rFonts w:ascii="方正书宋_GBK" w:eastAsia="方正书宋_GBK"/>
              </w:rPr>
            </w:pPr>
            <w:r>
              <w:rPr>
                <w:rFonts w:ascii="方正书宋_GBK" w:eastAsia="方正书宋_GBK"/>
              </w:rPr>
              <w:t>4.37</w:t>
            </w:r>
          </w:p>
        </w:tc>
        <w:tc>
          <w:tcPr>
            <w:tcW w:w="1304" w:type="dxa"/>
            <w:shd w:val="clear" w:color="auto" w:fill="auto"/>
            <w:noWrap w:val="0"/>
            <w:vAlign w:val="center"/>
          </w:tcPr>
          <w:p w14:paraId="450EACA2">
            <w:pPr>
              <w:spacing w:line="300" w:lineRule="exact"/>
              <w:jc w:val="right"/>
              <w:rPr>
                <w:rFonts w:ascii="方正书宋_GBK" w:eastAsia="方正书宋_GBK"/>
              </w:rPr>
            </w:pPr>
          </w:p>
        </w:tc>
        <w:tc>
          <w:tcPr>
            <w:tcW w:w="1304" w:type="dxa"/>
            <w:shd w:val="clear" w:color="auto" w:fill="auto"/>
            <w:noWrap w:val="0"/>
            <w:vAlign w:val="center"/>
          </w:tcPr>
          <w:p w14:paraId="5897F66C">
            <w:pPr>
              <w:spacing w:line="300" w:lineRule="exact"/>
              <w:jc w:val="right"/>
              <w:rPr>
                <w:rFonts w:ascii="方正书宋_GBK" w:eastAsia="方正书宋_GBK"/>
              </w:rPr>
            </w:pPr>
          </w:p>
        </w:tc>
        <w:tc>
          <w:tcPr>
            <w:tcW w:w="1304" w:type="dxa"/>
            <w:shd w:val="clear" w:color="auto" w:fill="auto"/>
            <w:noWrap w:val="0"/>
            <w:vAlign w:val="center"/>
          </w:tcPr>
          <w:p w14:paraId="6F91D398">
            <w:pPr>
              <w:spacing w:line="300" w:lineRule="exact"/>
              <w:jc w:val="right"/>
              <w:rPr>
                <w:rFonts w:ascii="方正书宋_GBK" w:eastAsia="方正书宋_GBK"/>
              </w:rPr>
            </w:pPr>
          </w:p>
        </w:tc>
      </w:tr>
      <w:tr w14:paraId="34155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50DB4605">
            <w:pPr>
              <w:spacing w:line="300" w:lineRule="exact"/>
              <w:jc w:val="center"/>
              <w:rPr>
                <w:rFonts w:ascii="方正书宋_GBK" w:eastAsia="方正书宋_GBK"/>
              </w:rPr>
            </w:pPr>
            <w:r>
              <w:rPr>
                <w:rFonts w:ascii="方正书宋_GBK" w:eastAsia="方正书宋_GBK"/>
              </w:rPr>
              <w:t>2210201</w:t>
            </w:r>
          </w:p>
        </w:tc>
        <w:tc>
          <w:tcPr>
            <w:tcW w:w="910" w:type="dxa"/>
            <w:shd w:val="clear" w:color="auto" w:fill="auto"/>
            <w:noWrap w:val="0"/>
            <w:vAlign w:val="center"/>
          </w:tcPr>
          <w:p w14:paraId="756432DD">
            <w:pPr>
              <w:spacing w:line="300" w:lineRule="exact"/>
              <w:jc w:val="center"/>
              <w:rPr>
                <w:rFonts w:ascii="方正书宋_GBK" w:eastAsia="方正书宋_GBK"/>
              </w:rPr>
            </w:pPr>
            <w:r>
              <w:rPr>
                <w:rFonts w:ascii="方正书宋_GBK" w:eastAsia="方正书宋_GBK"/>
              </w:rPr>
              <w:t>30113</w:t>
            </w:r>
          </w:p>
        </w:tc>
        <w:tc>
          <w:tcPr>
            <w:tcW w:w="909" w:type="dxa"/>
            <w:shd w:val="clear" w:color="auto" w:fill="auto"/>
            <w:noWrap w:val="0"/>
            <w:vAlign w:val="center"/>
          </w:tcPr>
          <w:p w14:paraId="347748E5">
            <w:pPr>
              <w:spacing w:line="300" w:lineRule="exact"/>
              <w:jc w:val="center"/>
              <w:rPr>
                <w:rFonts w:ascii="方正书宋_GBK" w:eastAsia="方正书宋_GBK"/>
              </w:rPr>
            </w:pPr>
            <w:r>
              <w:rPr>
                <w:rFonts w:ascii="方正书宋_GBK" w:eastAsia="方正书宋_GBK"/>
              </w:rPr>
              <w:t>50103</w:t>
            </w:r>
          </w:p>
        </w:tc>
        <w:tc>
          <w:tcPr>
            <w:tcW w:w="4541" w:type="dxa"/>
            <w:shd w:val="clear" w:color="auto" w:fill="auto"/>
            <w:noWrap w:val="0"/>
            <w:vAlign w:val="center"/>
          </w:tcPr>
          <w:p w14:paraId="1A226893">
            <w:pPr>
              <w:spacing w:line="300" w:lineRule="exact"/>
              <w:jc w:val="left"/>
              <w:rPr>
                <w:rFonts w:hint="eastAsia" w:ascii="方正书宋_GBK" w:eastAsia="方正书宋_GBK"/>
              </w:rPr>
            </w:pPr>
            <w:r>
              <w:rPr>
                <w:rFonts w:ascii="方正书宋_GBK" w:eastAsia="方正书宋_GBK"/>
              </w:rPr>
              <w:t>6</w:t>
            </w:r>
            <w:r>
              <w:rPr>
                <w:rFonts w:hint="eastAsia" w:ascii="方正书宋_GBK" w:eastAsia="方正书宋_GBK"/>
              </w:rPr>
              <w:t>、住房公积金</w:t>
            </w:r>
          </w:p>
        </w:tc>
        <w:tc>
          <w:tcPr>
            <w:tcW w:w="1304" w:type="dxa"/>
            <w:shd w:val="clear" w:color="auto" w:fill="auto"/>
            <w:noWrap w:val="0"/>
            <w:vAlign w:val="center"/>
          </w:tcPr>
          <w:p w14:paraId="0852BB58">
            <w:pPr>
              <w:spacing w:line="300" w:lineRule="exact"/>
              <w:jc w:val="right"/>
              <w:rPr>
                <w:rFonts w:ascii="方正书宋_GBK" w:eastAsia="方正书宋_GBK"/>
              </w:rPr>
            </w:pPr>
            <w:r>
              <w:rPr>
                <w:rFonts w:ascii="方正书宋_GBK" w:eastAsia="方正书宋_GBK"/>
              </w:rPr>
              <w:t>46.30</w:t>
            </w:r>
          </w:p>
        </w:tc>
        <w:tc>
          <w:tcPr>
            <w:tcW w:w="1304" w:type="dxa"/>
            <w:shd w:val="clear" w:color="auto" w:fill="auto"/>
            <w:noWrap w:val="0"/>
            <w:vAlign w:val="center"/>
          </w:tcPr>
          <w:p w14:paraId="660CA2C3">
            <w:pPr>
              <w:spacing w:line="300" w:lineRule="exact"/>
              <w:jc w:val="right"/>
              <w:rPr>
                <w:rFonts w:ascii="方正书宋_GBK" w:eastAsia="方正书宋_GBK"/>
              </w:rPr>
            </w:pPr>
            <w:r>
              <w:rPr>
                <w:rFonts w:ascii="方正书宋_GBK" w:eastAsia="方正书宋_GBK"/>
              </w:rPr>
              <w:t>46.30</w:t>
            </w:r>
          </w:p>
        </w:tc>
        <w:tc>
          <w:tcPr>
            <w:tcW w:w="1304" w:type="dxa"/>
            <w:shd w:val="clear" w:color="auto" w:fill="auto"/>
            <w:noWrap w:val="0"/>
            <w:vAlign w:val="center"/>
          </w:tcPr>
          <w:p w14:paraId="55743577">
            <w:pPr>
              <w:spacing w:line="300" w:lineRule="exact"/>
              <w:jc w:val="right"/>
              <w:rPr>
                <w:rFonts w:ascii="方正书宋_GBK" w:eastAsia="方正书宋_GBK"/>
              </w:rPr>
            </w:pPr>
          </w:p>
        </w:tc>
        <w:tc>
          <w:tcPr>
            <w:tcW w:w="1304" w:type="dxa"/>
            <w:shd w:val="clear" w:color="auto" w:fill="auto"/>
            <w:noWrap w:val="0"/>
            <w:vAlign w:val="center"/>
          </w:tcPr>
          <w:p w14:paraId="17850128">
            <w:pPr>
              <w:spacing w:line="300" w:lineRule="exact"/>
              <w:jc w:val="right"/>
              <w:rPr>
                <w:rFonts w:ascii="方正书宋_GBK" w:eastAsia="方正书宋_GBK"/>
              </w:rPr>
            </w:pPr>
          </w:p>
        </w:tc>
        <w:tc>
          <w:tcPr>
            <w:tcW w:w="1304" w:type="dxa"/>
            <w:shd w:val="clear" w:color="auto" w:fill="auto"/>
            <w:noWrap w:val="0"/>
            <w:vAlign w:val="center"/>
          </w:tcPr>
          <w:p w14:paraId="139C6FF3">
            <w:pPr>
              <w:spacing w:line="300" w:lineRule="exact"/>
              <w:jc w:val="right"/>
              <w:rPr>
                <w:rFonts w:ascii="方正书宋_GBK" w:eastAsia="方正书宋_GBK"/>
              </w:rPr>
            </w:pPr>
          </w:p>
        </w:tc>
      </w:tr>
      <w:tr w14:paraId="3AFD1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005F89EA">
            <w:pPr>
              <w:spacing w:line="300" w:lineRule="exact"/>
              <w:jc w:val="center"/>
              <w:rPr>
                <w:rFonts w:ascii="方正书宋_GBK" w:eastAsia="方正书宋_GBK"/>
              </w:rPr>
            </w:pPr>
          </w:p>
        </w:tc>
        <w:tc>
          <w:tcPr>
            <w:tcW w:w="910" w:type="dxa"/>
            <w:shd w:val="clear" w:color="auto" w:fill="auto"/>
            <w:noWrap w:val="0"/>
            <w:vAlign w:val="center"/>
          </w:tcPr>
          <w:p w14:paraId="7BF258CE">
            <w:pPr>
              <w:spacing w:line="300" w:lineRule="exact"/>
              <w:jc w:val="center"/>
              <w:rPr>
                <w:rFonts w:ascii="方正书宋_GBK" w:eastAsia="方正书宋_GBK"/>
              </w:rPr>
            </w:pPr>
            <w:r>
              <w:rPr>
                <w:rFonts w:ascii="方正书宋_GBK" w:eastAsia="方正书宋_GBK"/>
              </w:rPr>
              <w:t>30199</w:t>
            </w:r>
          </w:p>
        </w:tc>
        <w:tc>
          <w:tcPr>
            <w:tcW w:w="909" w:type="dxa"/>
            <w:shd w:val="clear" w:color="auto" w:fill="auto"/>
            <w:noWrap w:val="0"/>
            <w:vAlign w:val="center"/>
          </w:tcPr>
          <w:p w14:paraId="1950AB82">
            <w:pPr>
              <w:spacing w:line="300" w:lineRule="exact"/>
              <w:jc w:val="center"/>
              <w:rPr>
                <w:rFonts w:ascii="方正书宋_GBK" w:eastAsia="方正书宋_GBK"/>
              </w:rPr>
            </w:pPr>
          </w:p>
        </w:tc>
        <w:tc>
          <w:tcPr>
            <w:tcW w:w="4541" w:type="dxa"/>
            <w:shd w:val="clear" w:color="auto" w:fill="auto"/>
            <w:noWrap w:val="0"/>
            <w:vAlign w:val="center"/>
          </w:tcPr>
          <w:p w14:paraId="7556471F">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、其他工资福利支出</w:t>
            </w:r>
          </w:p>
        </w:tc>
        <w:tc>
          <w:tcPr>
            <w:tcW w:w="1304" w:type="dxa"/>
            <w:shd w:val="clear" w:color="auto" w:fill="auto"/>
            <w:noWrap w:val="0"/>
            <w:vAlign w:val="center"/>
          </w:tcPr>
          <w:p w14:paraId="027AB89E">
            <w:pPr>
              <w:spacing w:line="300" w:lineRule="exact"/>
              <w:jc w:val="right"/>
              <w:rPr>
                <w:rFonts w:ascii="方正书宋_GBK" w:eastAsia="方正书宋_GBK"/>
              </w:rPr>
            </w:pPr>
          </w:p>
        </w:tc>
        <w:tc>
          <w:tcPr>
            <w:tcW w:w="1304" w:type="dxa"/>
            <w:shd w:val="clear" w:color="auto" w:fill="auto"/>
            <w:noWrap w:val="0"/>
            <w:vAlign w:val="center"/>
          </w:tcPr>
          <w:p w14:paraId="5378EEC4">
            <w:pPr>
              <w:spacing w:line="300" w:lineRule="exact"/>
              <w:jc w:val="right"/>
              <w:rPr>
                <w:rFonts w:ascii="方正书宋_GBK" w:eastAsia="方正书宋_GBK"/>
              </w:rPr>
            </w:pPr>
          </w:p>
        </w:tc>
        <w:tc>
          <w:tcPr>
            <w:tcW w:w="1304" w:type="dxa"/>
            <w:shd w:val="clear" w:color="auto" w:fill="auto"/>
            <w:noWrap w:val="0"/>
            <w:vAlign w:val="center"/>
          </w:tcPr>
          <w:p w14:paraId="4554E77F">
            <w:pPr>
              <w:spacing w:line="300" w:lineRule="exact"/>
              <w:jc w:val="right"/>
              <w:rPr>
                <w:rFonts w:ascii="方正书宋_GBK" w:eastAsia="方正书宋_GBK"/>
              </w:rPr>
            </w:pPr>
          </w:p>
        </w:tc>
        <w:tc>
          <w:tcPr>
            <w:tcW w:w="1304" w:type="dxa"/>
            <w:shd w:val="clear" w:color="auto" w:fill="auto"/>
            <w:noWrap w:val="0"/>
            <w:vAlign w:val="center"/>
          </w:tcPr>
          <w:p w14:paraId="37925A07">
            <w:pPr>
              <w:spacing w:line="300" w:lineRule="exact"/>
              <w:jc w:val="right"/>
              <w:rPr>
                <w:rFonts w:ascii="方正书宋_GBK" w:eastAsia="方正书宋_GBK"/>
              </w:rPr>
            </w:pPr>
          </w:p>
        </w:tc>
        <w:tc>
          <w:tcPr>
            <w:tcW w:w="1304" w:type="dxa"/>
            <w:shd w:val="clear" w:color="auto" w:fill="auto"/>
            <w:noWrap w:val="0"/>
            <w:vAlign w:val="center"/>
          </w:tcPr>
          <w:p w14:paraId="015E8C91">
            <w:pPr>
              <w:spacing w:line="300" w:lineRule="exact"/>
              <w:jc w:val="right"/>
              <w:rPr>
                <w:rFonts w:ascii="方正书宋_GBK" w:eastAsia="方正书宋_GBK"/>
              </w:rPr>
            </w:pPr>
          </w:p>
        </w:tc>
      </w:tr>
      <w:tr w14:paraId="55257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6F227E7B">
            <w:pPr>
              <w:spacing w:line="300" w:lineRule="exact"/>
              <w:jc w:val="center"/>
              <w:rPr>
                <w:rFonts w:ascii="方正书宋_GBK" w:eastAsia="方正书宋_GBK"/>
              </w:rPr>
            </w:pPr>
          </w:p>
        </w:tc>
        <w:tc>
          <w:tcPr>
            <w:tcW w:w="910" w:type="dxa"/>
            <w:shd w:val="clear" w:color="auto" w:fill="auto"/>
            <w:noWrap w:val="0"/>
            <w:vAlign w:val="center"/>
          </w:tcPr>
          <w:p w14:paraId="27989C7F">
            <w:pPr>
              <w:spacing w:line="300" w:lineRule="exact"/>
              <w:jc w:val="center"/>
              <w:rPr>
                <w:rFonts w:ascii="方正书宋_GBK" w:eastAsia="方正书宋_GBK"/>
              </w:rPr>
            </w:pPr>
          </w:p>
        </w:tc>
        <w:tc>
          <w:tcPr>
            <w:tcW w:w="909" w:type="dxa"/>
            <w:shd w:val="clear" w:color="auto" w:fill="auto"/>
            <w:noWrap w:val="0"/>
            <w:vAlign w:val="center"/>
          </w:tcPr>
          <w:p w14:paraId="50325ED0">
            <w:pPr>
              <w:spacing w:line="300" w:lineRule="exact"/>
              <w:jc w:val="center"/>
              <w:rPr>
                <w:rFonts w:ascii="方正书宋_GBK" w:eastAsia="方正书宋_GBK"/>
              </w:rPr>
            </w:pPr>
          </w:p>
        </w:tc>
        <w:tc>
          <w:tcPr>
            <w:tcW w:w="4541" w:type="dxa"/>
            <w:shd w:val="clear" w:color="auto" w:fill="auto"/>
            <w:noWrap w:val="0"/>
            <w:vAlign w:val="center"/>
          </w:tcPr>
          <w:p w14:paraId="4FB65040">
            <w:pPr>
              <w:spacing w:line="300" w:lineRule="exact"/>
              <w:jc w:val="left"/>
              <w:rPr>
                <w:rFonts w:ascii="方正书宋_GBK" w:eastAsia="方正书宋_GBK"/>
              </w:rPr>
            </w:pPr>
            <w:r>
              <w:rPr>
                <w:rFonts w:hint="eastAsia" w:ascii="方正书宋_GBK" w:eastAsia="方正书宋_GBK"/>
              </w:rPr>
              <w:t>二、对个人和家庭的补助</w:t>
            </w:r>
          </w:p>
        </w:tc>
        <w:tc>
          <w:tcPr>
            <w:tcW w:w="1304" w:type="dxa"/>
            <w:shd w:val="clear" w:color="auto" w:fill="auto"/>
            <w:noWrap w:val="0"/>
            <w:vAlign w:val="center"/>
          </w:tcPr>
          <w:p w14:paraId="5195492B">
            <w:pPr>
              <w:spacing w:line="300" w:lineRule="exact"/>
              <w:jc w:val="right"/>
              <w:rPr>
                <w:rFonts w:ascii="方正书宋_GBK" w:eastAsia="方正书宋_GBK"/>
              </w:rPr>
            </w:pPr>
          </w:p>
        </w:tc>
        <w:tc>
          <w:tcPr>
            <w:tcW w:w="1304" w:type="dxa"/>
            <w:shd w:val="clear" w:color="auto" w:fill="auto"/>
            <w:noWrap w:val="0"/>
            <w:vAlign w:val="center"/>
          </w:tcPr>
          <w:p w14:paraId="5AD6B7F4">
            <w:pPr>
              <w:spacing w:line="300" w:lineRule="exact"/>
              <w:jc w:val="right"/>
              <w:rPr>
                <w:rFonts w:ascii="方正书宋_GBK" w:eastAsia="方正书宋_GBK"/>
              </w:rPr>
            </w:pPr>
          </w:p>
        </w:tc>
        <w:tc>
          <w:tcPr>
            <w:tcW w:w="1304" w:type="dxa"/>
            <w:shd w:val="clear" w:color="auto" w:fill="auto"/>
            <w:noWrap w:val="0"/>
            <w:vAlign w:val="center"/>
          </w:tcPr>
          <w:p w14:paraId="69E2B0CA">
            <w:pPr>
              <w:spacing w:line="300" w:lineRule="exact"/>
              <w:jc w:val="right"/>
              <w:rPr>
                <w:rFonts w:ascii="方正书宋_GBK" w:eastAsia="方正书宋_GBK"/>
              </w:rPr>
            </w:pPr>
          </w:p>
        </w:tc>
        <w:tc>
          <w:tcPr>
            <w:tcW w:w="1304" w:type="dxa"/>
            <w:shd w:val="clear" w:color="auto" w:fill="auto"/>
            <w:noWrap w:val="0"/>
            <w:vAlign w:val="center"/>
          </w:tcPr>
          <w:p w14:paraId="58071F08">
            <w:pPr>
              <w:spacing w:line="300" w:lineRule="exact"/>
              <w:jc w:val="right"/>
              <w:rPr>
                <w:rFonts w:ascii="方正书宋_GBK" w:eastAsia="方正书宋_GBK"/>
              </w:rPr>
            </w:pPr>
          </w:p>
        </w:tc>
        <w:tc>
          <w:tcPr>
            <w:tcW w:w="1304" w:type="dxa"/>
            <w:shd w:val="clear" w:color="auto" w:fill="auto"/>
            <w:noWrap w:val="0"/>
            <w:vAlign w:val="center"/>
          </w:tcPr>
          <w:p w14:paraId="362DF9D3">
            <w:pPr>
              <w:spacing w:line="300" w:lineRule="exact"/>
              <w:jc w:val="right"/>
              <w:rPr>
                <w:rFonts w:ascii="方正书宋_GBK" w:eastAsia="方正书宋_GBK"/>
              </w:rPr>
            </w:pPr>
          </w:p>
        </w:tc>
      </w:tr>
      <w:tr w14:paraId="7195E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07B061AB">
            <w:pPr>
              <w:spacing w:line="300" w:lineRule="exact"/>
              <w:jc w:val="center"/>
              <w:rPr>
                <w:rFonts w:ascii="方正书宋_GBK" w:eastAsia="方正书宋_GBK"/>
              </w:rPr>
            </w:pPr>
          </w:p>
        </w:tc>
        <w:tc>
          <w:tcPr>
            <w:tcW w:w="910" w:type="dxa"/>
            <w:shd w:val="clear" w:color="auto" w:fill="auto"/>
            <w:noWrap w:val="0"/>
            <w:vAlign w:val="center"/>
          </w:tcPr>
          <w:p w14:paraId="66A1A722">
            <w:pPr>
              <w:spacing w:line="300" w:lineRule="exact"/>
              <w:jc w:val="center"/>
              <w:rPr>
                <w:rFonts w:ascii="方正书宋_GBK" w:eastAsia="方正书宋_GBK"/>
              </w:rPr>
            </w:pPr>
            <w:r>
              <w:rPr>
                <w:rFonts w:ascii="方正书宋_GBK" w:eastAsia="方正书宋_GBK"/>
              </w:rPr>
              <w:t>30301</w:t>
            </w:r>
          </w:p>
        </w:tc>
        <w:tc>
          <w:tcPr>
            <w:tcW w:w="909" w:type="dxa"/>
            <w:shd w:val="clear" w:color="auto" w:fill="auto"/>
            <w:noWrap w:val="0"/>
            <w:vAlign w:val="center"/>
          </w:tcPr>
          <w:p w14:paraId="5726431E">
            <w:pPr>
              <w:spacing w:line="300" w:lineRule="exact"/>
              <w:jc w:val="center"/>
              <w:rPr>
                <w:rFonts w:ascii="方正书宋_GBK" w:eastAsia="方正书宋_GBK"/>
              </w:rPr>
            </w:pPr>
          </w:p>
        </w:tc>
        <w:tc>
          <w:tcPr>
            <w:tcW w:w="4541" w:type="dxa"/>
            <w:shd w:val="clear" w:color="auto" w:fill="auto"/>
            <w:noWrap w:val="0"/>
            <w:vAlign w:val="center"/>
          </w:tcPr>
          <w:p w14:paraId="6336EA38">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、离休费</w:t>
            </w:r>
          </w:p>
        </w:tc>
        <w:tc>
          <w:tcPr>
            <w:tcW w:w="1304" w:type="dxa"/>
            <w:shd w:val="clear" w:color="auto" w:fill="auto"/>
            <w:noWrap w:val="0"/>
            <w:vAlign w:val="center"/>
          </w:tcPr>
          <w:p w14:paraId="35EC21A2">
            <w:pPr>
              <w:spacing w:line="300" w:lineRule="exact"/>
              <w:jc w:val="right"/>
              <w:rPr>
                <w:rFonts w:ascii="方正书宋_GBK" w:eastAsia="方正书宋_GBK"/>
              </w:rPr>
            </w:pPr>
          </w:p>
        </w:tc>
        <w:tc>
          <w:tcPr>
            <w:tcW w:w="1304" w:type="dxa"/>
            <w:shd w:val="clear" w:color="auto" w:fill="auto"/>
            <w:noWrap w:val="0"/>
            <w:vAlign w:val="center"/>
          </w:tcPr>
          <w:p w14:paraId="2EEAB698">
            <w:pPr>
              <w:spacing w:line="300" w:lineRule="exact"/>
              <w:jc w:val="right"/>
              <w:rPr>
                <w:rFonts w:ascii="方正书宋_GBK" w:eastAsia="方正书宋_GBK"/>
              </w:rPr>
            </w:pPr>
          </w:p>
        </w:tc>
        <w:tc>
          <w:tcPr>
            <w:tcW w:w="1304" w:type="dxa"/>
            <w:shd w:val="clear" w:color="auto" w:fill="auto"/>
            <w:noWrap w:val="0"/>
            <w:vAlign w:val="center"/>
          </w:tcPr>
          <w:p w14:paraId="428C5831">
            <w:pPr>
              <w:spacing w:line="300" w:lineRule="exact"/>
              <w:jc w:val="right"/>
              <w:rPr>
                <w:rFonts w:ascii="方正书宋_GBK" w:eastAsia="方正书宋_GBK"/>
              </w:rPr>
            </w:pPr>
          </w:p>
        </w:tc>
        <w:tc>
          <w:tcPr>
            <w:tcW w:w="1304" w:type="dxa"/>
            <w:shd w:val="clear" w:color="auto" w:fill="auto"/>
            <w:noWrap w:val="0"/>
            <w:vAlign w:val="center"/>
          </w:tcPr>
          <w:p w14:paraId="5D77FCCB">
            <w:pPr>
              <w:spacing w:line="300" w:lineRule="exact"/>
              <w:jc w:val="right"/>
              <w:rPr>
                <w:rFonts w:ascii="方正书宋_GBK" w:eastAsia="方正书宋_GBK"/>
              </w:rPr>
            </w:pPr>
          </w:p>
        </w:tc>
        <w:tc>
          <w:tcPr>
            <w:tcW w:w="1304" w:type="dxa"/>
            <w:shd w:val="clear" w:color="auto" w:fill="auto"/>
            <w:noWrap w:val="0"/>
            <w:vAlign w:val="center"/>
          </w:tcPr>
          <w:p w14:paraId="4E98DE0A">
            <w:pPr>
              <w:spacing w:line="300" w:lineRule="exact"/>
              <w:jc w:val="right"/>
              <w:rPr>
                <w:rFonts w:ascii="方正书宋_GBK" w:eastAsia="方正书宋_GBK"/>
              </w:rPr>
            </w:pPr>
          </w:p>
        </w:tc>
      </w:tr>
      <w:tr w14:paraId="4D499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1BB66DF7">
            <w:pPr>
              <w:spacing w:line="300" w:lineRule="exact"/>
              <w:jc w:val="center"/>
              <w:rPr>
                <w:rFonts w:ascii="方正书宋_GBK" w:eastAsia="方正书宋_GBK"/>
              </w:rPr>
            </w:pPr>
          </w:p>
        </w:tc>
        <w:tc>
          <w:tcPr>
            <w:tcW w:w="910" w:type="dxa"/>
            <w:shd w:val="clear" w:color="auto" w:fill="auto"/>
            <w:noWrap w:val="0"/>
            <w:vAlign w:val="center"/>
          </w:tcPr>
          <w:p w14:paraId="19A9B6D7">
            <w:pPr>
              <w:spacing w:line="300" w:lineRule="exact"/>
              <w:jc w:val="center"/>
              <w:rPr>
                <w:rFonts w:ascii="方正书宋_GBK" w:eastAsia="方正书宋_GBK"/>
              </w:rPr>
            </w:pPr>
            <w:r>
              <w:rPr>
                <w:rFonts w:ascii="方正书宋_GBK" w:eastAsia="方正书宋_GBK"/>
              </w:rPr>
              <w:t>30302</w:t>
            </w:r>
          </w:p>
        </w:tc>
        <w:tc>
          <w:tcPr>
            <w:tcW w:w="909" w:type="dxa"/>
            <w:shd w:val="clear" w:color="auto" w:fill="auto"/>
            <w:noWrap w:val="0"/>
            <w:vAlign w:val="center"/>
          </w:tcPr>
          <w:p w14:paraId="457B6CE9">
            <w:pPr>
              <w:spacing w:line="300" w:lineRule="exact"/>
              <w:jc w:val="center"/>
              <w:rPr>
                <w:rFonts w:ascii="方正书宋_GBK" w:eastAsia="方正书宋_GBK"/>
              </w:rPr>
            </w:pPr>
          </w:p>
        </w:tc>
        <w:tc>
          <w:tcPr>
            <w:tcW w:w="4541" w:type="dxa"/>
            <w:shd w:val="clear" w:color="auto" w:fill="auto"/>
            <w:noWrap w:val="0"/>
            <w:vAlign w:val="center"/>
          </w:tcPr>
          <w:p w14:paraId="1EBD361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、退休费</w:t>
            </w:r>
          </w:p>
        </w:tc>
        <w:tc>
          <w:tcPr>
            <w:tcW w:w="1304" w:type="dxa"/>
            <w:shd w:val="clear" w:color="auto" w:fill="auto"/>
            <w:noWrap w:val="0"/>
            <w:vAlign w:val="center"/>
          </w:tcPr>
          <w:p w14:paraId="713E1598">
            <w:pPr>
              <w:spacing w:line="300" w:lineRule="exact"/>
              <w:jc w:val="right"/>
              <w:rPr>
                <w:rFonts w:ascii="方正书宋_GBK" w:eastAsia="方正书宋_GBK"/>
              </w:rPr>
            </w:pPr>
          </w:p>
        </w:tc>
        <w:tc>
          <w:tcPr>
            <w:tcW w:w="1304" w:type="dxa"/>
            <w:shd w:val="clear" w:color="auto" w:fill="auto"/>
            <w:noWrap w:val="0"/>
            <w:vAlign w:val="center"/>
          </w:tcPr>
          <w:p w14:paraId="7F0D5D53">
            <w:pPr>
              <w:spacing w:line="300" w:lineRule="exact"/>
              <w:jc w:val="right"/>
              <w:rPr>
                <w:rFonts w:ascii="方正书宋_GBK" w:eastAsia="方正书宋_GBK"/>
              </w:rPr>
            </w:pPr>
          </w:p>
        </w:tc>
        <w:tc>
          <w:tcPr>
            <w:tcW w:w="1304" w:type="dxa"/>
            <w:shd w:val="clear" w:color="auto" w:fill="auto"/>
            <w:noWrap w:val="0"/>
            <w:vAlign w:val="center"/>
          </w:tcPr>
          <w:p w14:paraId="7356D88D">
            <w:pPr>
              <w:spacing w:line="300" w:lineRule="exact"/>
              <w:jc w:val="right"/>
              <w:rPr>
                <w:rFonts w:ascii="方正书宋_GBK" w:eastAsia="方正书宋_GBK"/>
              </w:rPr>
            </w:pPr>
          </w:p>
        </w:tc>
        <w:tc>
          <w:tcPr>
            <w:tcW w:w="1304" w:type="dxa"/>
            <w:shd w:val="clear" w:color="auto" w:fill="auto"/>
            <w:noWrap w:val="0"/>
            <w:vAlign w:val="center"/>
          </w:tcPr>
          <w:p w14:paraId="0C6F7F2D">
            <w:pPr>
              <w:spacing w:line="300" w:lineRule="exact"/>
              <w:jc w:val="right"/>
              <w:rPr>
                <w:rFonts w:ascii="方正书宋_GBK" w:eastAsia="方正书宋_GBK"/>
              </w:rPr>
            </w:pPr>
          </w:p>
        </w:tc>
        <w:tc>
          <w:tcPr>
            <w:tcW w:w="1304" w:type="dxa"/>
            <w:shd w:val="clear" w:color="auto" w:fill="auto"/>
            <w:noWrap w:val="0"/>
            <w:vAlign w:val="center"/>
          </w:tcPr>
          <w:p w14:paraId="68DBF9CF">
            <w:pPr>
              <w:spacing w:line="300" w:lineRule="exact"/>
              <w:jc w:val="right"/>
              <w:rPr>
                <w:rFonts w:ascii="方正书宋_GBK" w:eastAsia="方正书宋_GBK"/>
              </w:rPr>
            </w:pPr>
          </w:p>
        </w:tc>
      </w:tr>
      <w:tr w14:paraId="63638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15BE95A6">
            <w:pPr>
              <w:spacing w:line="300" w:lineRule="exact"/>
              <w:jc w:val="center"/>
              <w:rPr>
                <w:rFonts w:ascii="方正书宋_GBK" w:eastAsia="方正书宋_GBK"/>
              </w:rPr>
            </w:pPr>
          </w:p>
        </w:tc>
        <w:tc>
          <w:tcPr>
            <w:tcW w:w="910" w:type="dxa"/>
            <w:shd w:val="clear" w:color="auto" w:fill="auto"/>
            <w:noWrap w:val="0"/>
            <w:vAlign w:val="center"/>
          </w:tcPr>
          <w:p w14:paraId="3D0A8848">
            <w:pPr>
              <w:spacing w:line="300" w:lineRule="exact"/>
              <w:jc w:val="center"/>
              <w:rPr>
                <w:rFonts w:ascii="方正书宋_GBK" w:eastAsia="方正书宋_GBK"/>
              </w:rPr>
            </w:pPr>
            <w:r>
              <w:rPr>
                <w:rFonts w:ascii="方正书宋_GBK" w:eastAsia="方正书宋_GBK"/>
              </w:rPr>
              <w:t>30305</w:t>
            </w:r>
          </w:p>
        </w:tc>
        <w:tc>
          <w:tcPr>
            <w:tcW w:w="909" w:type="dxa"/>
            <w:shd w:val="clear" w:color="auto" w:fill="auto"/>
            <w:noWrap w:val="0"/>
            <w:vAlign w:val="center"/>
          </w:tcPr>
          <w:p w14:paraId="2EADFDC6">
            <w:pPr>
              <w:spacing w:line="300" w:lineRule="exact"/>
              <w:jc w:val="center"/>
              <w:rPr>
                <w:rFonts w:ascii="方正书宋_GBK" w:eastAsia="方正书宋_GBK"/>
              </w:rPr>
            </w:pPr>
          </w:p>
        </w:tc>
        <w:tc>
          <w:tcPr>
            <w:tcW w:w="4541" w:type="dxa"/>
            <w:shd w:val="clear" w:color="auto" w:fill="auto"/>
            <w:noWrap w:val="0"/>
            <w:vAlign w:val="center"/>
          </w:tcPr>
          <w:p w14:paraId="04751C8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、生活补助</w:t>
            </w:r>
          </w:p>
        </w:tc>
        <w:tc>
          <w:tcPr>
            <w:tcW w:w="1304" w:type="dxa"/>
            <w:shd w:val="clear" w:color="auto" w:fill="auto"/>
            <w:noWrap w:val="0"/>
            <w:vAlign w:val="center"/>
          </w:tcPr>
          <w:p w14:paraId="5D2633C4">
            <w:pPr>
              <w:spacing w:line="300" w:lineRule="exact"/>
              <w:jc w:val="right"/>
              <w:rPr>
                <w:rFonts w:ascii="方正书宋_GBK" w:eastAsia="方正书宋_GBK"/>
              </w:rPr>
            </w:pPr>
          </w:p>
        </w:tc>
        <w:tc>
          <w:tcPr>
            <w:tcW w:w="1304" w:type="dxa"/>
            <w:shd w:val="clear" w:color="auto" w:fill="auto"/>
            <w:noWrap w:val="0"/>
            <w:vAlign w:val="center"/>
          </w:tcPr>
          <w:p w14:paraId="49A7B04C">
            <w:pPr>
              <w:spacing w:line="300" w:lineRule="exact"/>
              <w:jc w:val="right"/>
              <w:rPr>
                <w:rFonts w:ascii="方正书宋_GBK" w:eastAsia="方正书宋_GBK"/>
              </w:rPr>
            </w:pPr>
          </w:p>
        </w:tc>
        <w:tc>
          <w:tcPr>
            <w:tcW w:w="1304" w:type="dxa"/>
            <w:shd w:val="clear" w:color="auto" w:fill="auto"/>
            <w:noWrap w:val="0"/>
            <w:vAlign w:val="center"/>
          </w:tcPr>
          <w:p w14:paraId="6FC4EA31">
            <w:pPr>
              <w:spacing w:line="300" w:lineRule="exact"/>
              <w:jc w:val="right"/>
              <w:rPr>
                <w:rFonts w:ascii="方正书宋_GBK" w:eastAsia="方正书宋_GBK"/>
              </w:rPr>
            </w:pPr>
          </w:p>
        </w:tc>
        <w:tc>
          <w:tcPr>
            <w:tcW w:w="1304" w:type="dxa"/>
            <w:shd w:val="clear" w:color="auto" w:fill="auto"/>
            <w:noWrap w:val="0"/>
            <w:vAlign w:val="center"/>
          </w:tcPr>
          <w:p w14:paraId="3916F84A">
            <w:pPr>
              <w:spacing w:line="300" w:lineRule="exact"/>
              <w:jc w:val="right"/>
              <w:rPr>
                <w:rFonts w:ascii="方正书宋_GBK" w:eastAsia="方正书宋_GBK"/>
              </w:rPr>
            </w:pPr>
          </w:p>
        </w:tc>
        <w:tc>
          <w:tcPr>
            <w:tcW w:w="1304" w:type="dxa"/>
            <w:shd w:val="clear" w:color="auto" w:fill="auto"/>
            <w:noWrap w:val="0"/>
            <w:vAlign w:val="center"/>
          </w:tcPr>
          <w:p w14:paraId="1EE8363F">
            <w:pPr>
              <w:spacing w:line="300" w:lineRule="exact"/>
              <w:jc w:val="right"/>
              <w:rPr>
                <w:rFonts w:ascii="方正书宋_GBK" w:eastAsia="方正书宋_GBK"/>
              </w:rPr>
            </w:pPr>
          </w:p>
        </w:tc>
      </w:tr>
      <w:tr w14:paraId="60E3E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24" w:type="dxa"/>
            <w:shd w:val="clear" w:color="auto" w:fill="auto"/>
            <w:noWrap w:val="0"/>
            <w:vAlign w:val="center"/>
          </w:tcPr>
          <w:p w14:paraId="6666B4A1">
            <w:pPr>
              <w:spacing w:line="300" w:lineRule="exact"/>
              <w:jc w:val="center"/>
              <w:rPr>
                <w:rFonts w:ascii="方正书宋_GBK" w:eastAsia="方正书宋_GBK"/>
              </w:rPr>
            </w:pPr>
          </w:p>
        </w:tc>
        <w:tc>
          <w:tcPr>
            <w:tcW w:w="910" w:type="dxa"/>
            <w:shd w:val="clear" w:color="auto" w:fill="auto"/>
            <w:noWrap w:val="0"/>
            <w:vAlign w:val="center"/>
          </w:tcPr>
          <w:p w14:paraId="7DF6BAA0">
            <w:pPr>
              <w:spacing w:line="300" w:lineRule="exact"/>
              <w:jc w:val="center"/>
              <w:rPr>
                <w:rFonts w:ascii="方正书宋_GBK" w:eastAsia="方正书宋_GBK"/>
              </w:rPr>
            </w:pPr>
            <w:r>
              <w:rPr>
                <w:rFonts w:ascii="方正书宋_GBK" w:eastAsia="方正书宋_GBK"/>
              </w:rPr>
              <w:t>30399</w:t>
            </w:r>
          </w:p>
        </w:tc>
        <w:tc>
          <w:tcPr>
            <w:tcW w:w="909" w:type="dxa"/>
            <w:shd w:val="clear" w:color="auto" w:fill="auto"/>
            <w:noWrap w:val="0"/>
            <w:vAlign w:val="center"/>
          </w:tcPr>
          <w:p w14:paraId="401B90A6">
            <w:pPr>
              <w:spacing w:line="300" w:lineRule="exact"/>
              <w:jc w:val="center"/>
              <w:rPr>
                <w:rFonts w:ascii="方正书宋_GBK" w:eastAsia="方正书宋_GBK"/>
              </w:rPr>
            </w:pPr>
          </w:p>
        </w:tc>
        <w:tc>
          <w:tcPr>
            <w:tcW w:w="4541" w:type="dxa"/>
            <w:shd w:val="clear" w:color="auto" w:fill="auto"/>
            <w:noWrap w:val="0"/>
            <w:vAlign w:val="center"/>
          </w:tcPr>
          <w:p w14:paraId="2019F4EB">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、其他对个人和家庭的补助支出</w:t>
            </w:r>
          </w:p>
        </w:tc>
        <w:tc>
          <w:tcPr>
            <w:tcW w:w="1304" w:type="dxa"/>
            <w:shd w:val="clear" w:color="auto" w:fill="auto"/>
            <w:noWrap w:val="0"/>
            <w:vAlign w:val="center"/>
          </w:tcPr>
          <w:p w14:paraId="1D8D142F">
            <w:pPr>
              <w:spacing w:line="300" w:lineRule="exact"/>
              <w:jc w:val="right"/>
              <w:rPr>
                <w:rFonts w:ascii="方正书宋_GBK" w:eastAsia="方正书宋_GBK"/>
              </w:rPr>
            </w:pPr>
          </w:p>
        </w:tc>
        <w:tc>
          <w:tcPr>
            <w:tcW w:w="1304" w:type="dxa"/>
            <w:shd w:val="clear" w:color="auto" w:fill="auto"/>
            <w:noWrap w:val="0"/>
            <w:vAlign w:val="center"/>
          </w:tcPr>
          <w:p w14:paraId="7D033183">
            <w:pPr>
              <w:spacing w:line="300" w:lineRule="exact"/>
              <w:jc w:val="right"/>
              <w:rPr>
                <w:rFonts w:ascii="方正书宋_GBK" w:eastAsia="方正书宋_GBK"/>
              </w:rPr>
            </w:pPr>
          </w:p>
        </w:tc>
        <w:tc>
          <w:tcPr>
            <w:tcW w:w="1304" w:type="dxa"/>
            <w:shd w:val="clear" w:color="auto" w:fill="auto"/>
            <w:noWrap w:val="0"/>
            <w:vAlign w:val="center"/>
          </w:tcPr>
          <w:p w14:paraId="6E21F4BF">
            <w:pPr>
              <w:spacing w:line="300" w:lineRule="exact"/>
              <w:jc w:val="right"/>
              <w:rPr>
                <w:rFonts w:ascii="方正书宋_GBK" w:eastAsia="方正书宋_GBK"/>
              </w:rPr>
            </w:pPr>
          </w:p>
        </w:tc>
        <w:tc>
          <w:tcPr>
            <w:tcW w:w="1304" w:type="dxa"/>
            <w:shd w:val="clear" w:color="auto" w:fill="auto"/>
            <w:noWrap w:val="0"/>
            <w:vAlign w:val="center"/>
          </w:tcPr>
          <w:p w14:paraId="2199EE4F">
            <w:pPr>
              <w:spacing w:line="300" w:lineRule="exact"/>
              <w:jc w:val="right"/>
              <w:rPr>
                <w:rFonts w:ascii="方正书宋_GBK" w:eastAsia="方正书宋_GBK"/>
              </w:rPr>
            </w:pPr>
          </w:p>
        </w:tc>
        <w:tc>
          <w:tcPr>
            <w:tcW w:w="1304" w:type="dxa"/>
            <w:shd w:val="clear" w:color="auto" w:fill="auto"/>
            <w:noWrap w:val="0"/>
            <w:vAlign w:val="center"/>
          </w:tcPr>
          <w:p w14:paraId="2AFDD691">
            <w:pPr>
              <w:spacing w:line="300" w:lineRule="exact"/>
              <w:jc w:val="right"/>
              <w:rPr>
                <w:rFonts w:ascii="方正书宋_GBK" w:eastAsia="方正书宋_GBK"/>
              </w:rPr>
            </w:pPr>
          </w:p>
        </w:tc>
      </w:tr>
    </w:tbl>
    <w:p w14:paraId="4E2B0F89">
      <w:pPr>
        <w:spacing w:line="300" w:lineRule="exact"/>
        <w:jc w:val="left"/>
        <w:outlineLvl w:val="4"/>
        <w:sectPr>
          <w:pgSz w:w="16839" w:h="11907" w:orient="landscape"/>
          <w:pgMar w:top="1361" w:right="1020" w:bottom="1361" w:left="1020" w:header="851" w:footer="992" w:gutter="0"/>
          <w:cols w:space="425" w:num="1"/>
          <w:docGrid w:type="lines" w:linePitch="312" w:charSpace="0"/>
        </w:sectPr>
      </w:pPr>
    </w:p>
    <w:p w14:paraId="3C008F5E">
      <w:pPr>
        <w:jc w:val="center"/>
        <w:outlineLvl w:val="4"/>
        <w:rPr>
          <w:rFonts w:hint="eastAsia" w:ascii="Times New Roman" w:hAnsi="宋体"/>
          <w:sz w:val="32"/>
        </w:rPr>
      </w:pPr>
      <w:r>
        <w:rPr>
          <w:rFonts w:hint="eastAsia" w:ascii="方正小标宋_GBK" w:eastAsia="方正小标宋_GBK"/>
          <w:sz w:val="32"/>
        </w:rPr>
        <w:t>日常公用经费预算</w:t>
      </w:r>
    </w:p>
    <w:tbl>
      <w:tblPr>
        <w:tblStyle w:val="9"/>
        <w:tblW w:w="139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8"/>
        <w:gridCol w:w="951"/>
        <w:gridCol w:w="904"/>
        <w:gridCol w:w="4536"/>
        <w:gridCol w:w="1299"/>
        <w:gridCol w:w="1299"/>
        <w:gridCol w:w="1299"/>
        <w:gridCol w:w="1299"/>
        <w:gridCol w:w="1299"/>
      </w:tblGrid>
      <w:tr w14:paraId="20591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tblHeader/>
          <w:jc w:val="center"/>
        </w:trPr>
        <w:tc>
          <w:tcPr>
            <w:tcW w:w="7409" w:type="dxa"/>
            <w:gridSpan w:val="4"/>
            <w:tcBorders>
              <w:top w:val="single" w:color="FFFFFF" w:sz="6" w:space="0"/>
              <w:left w:val="single" w:color="FFFFFF" w:sz="6" w:space="0"/>
              <w:right w:val="single" w:color="FFFFFF" w:sz="6" w:space="0"/>
            </w:tcBorders>
            <w:shd w:val="clear" w:color="auto" w:fill="auto"/>
            <w:noWrap w:val="0"/>
            <w:vAlign w:val="center"/>
          </w:tcPr>
          <w:p w14:paraId="43E660D9">
            <w:pPr>
              <w:spacing w:line="300" w:lineRule="exact"/>
              <w:jc w:val="left"/>
              <w:rPr>
                <w:rFonts w:ascii="方正小标宋_GBK" w:eastAsia="方正小标宋_GBK"/>
                <w:sz w:val="24"/>
              </w:rPr>
            </w:pPr>
            <w:r>
              <w:rPr>
                <w:rFonts w:ascii="方正小标宋_GBK" w:eastAsia="方正小标宋_GBK"/>
                <w:sz w:val="24"/>
              </w:rPr>
              <w:t>361003</w:t>
            </w:r>
            <w:r>
              <w:rPr>
                <w:rFonts w:hint="eastAsia" w:ascii="方正小标宋_GBK" w:eastAsia="方正小标宋_GBK"/>
                <w:sz w:val="24"/>
              </w:rPr>
              <w:t>涞水县卫生健康局事业</w:t>
            </w:r>
          </w:p>
        </w:tc>
        <w:tc>
          <w:tcPr>
            <w:tcW w:w="6495" w:type="dxa"/>
            <w:gridSpan w:val="5"/>
            <w:tcBorders>
              <w:top w:val="single" w:color="FFFFFF" w:sz="6" w:space="0"/>
              <w:left w:val="single" w:color="FFFFFF" w:sz="6" w:space="0"/>
              <w:right w:val="single" w:color="FFFFFF" w:sz="6" w:space="0"/>
            </w:tcBorders>
            <w:shd w:val="clear" w:color="auto" w:fill="auto"/>
            <w:noWrap w:val="0"/>
            <w:vAlign w:val="center"/>
          </w:tcPr>
          <w:p w14:paraId="7F9E72AD">
            <w:pPr>
              <w:spacing w:line="300" w:lineRule="exact"/>
              <w:jc w:val="right"/>
              <w:rPr>
                <w:rFonts w:ascii="方正书宋_GBK" w:eastAsia="方正书宋_GBK"/>
                <w:sz w:val="24"/>
              </w:rPr>
            </w:pPr>
            <w:r>
              <w:rPr>
                <w:rFonts w:hint="eastAsia" w:ascii="方正书宋_GBK" w:eastAsia="方正书宋_GBK"/>
                <w:sz w:val="24"/>
              </w:rPr>
              <w:t>单位：万元</w:t>
            </w:r>
          </w:p>
        </w:tc>
      </w:tr>
      <w:tr w14:paraId="180C1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18" w:type="dxa"/>
            <w:vMerge w:val="restart"/>
            <w:shd w:val="clear" w:color="auto" w:fill="auto"/>
            <w:noWrap w:val="0"/>
            <w:vAlign w:val="center"/>
          </w:tcPr>
          <w:p w14:paraId="7FC7E053">
            <w:pPr>
              <w:spacing w:line="300" w:lineRule="exact"/>
              <w:jc w:val="center"/>
              <w:rPr>
                <w:rFonts w:ascii="方正书宋_GBK" w:eastAsia="方正书宋_GBK"/>
                <w:b/>
              </w:rPr>
            </w:pPr>
            <w:r>
              <w:rPr>
                <w:rFonts w:hint="eastAsia" w:ascii="方正书宋_GBK" w:eastAsia="方正书宋_GBK"/>
                <w:b/>
              </w:rPr>
              <w:t>功能分类科目编码</w:t>
            </w:r>
          </w:p>
        </w:tc>
        <w:tc>
          <w:tcPr>
            <w:tcW w:w="951" w:type="dxa"/>
            <w:vMerge w:val="restart"/>
            <w:shd w:val="clear" w:color="auto" w:fill="auto"/>
            <w:noWrap w:val="0"/>
            <w:vAlign w:val="center"/>
          </w:tcPr>
          <w:p w14:paraId="66F0BE6B">
            <w:pPr>
              <w:spacing w:line="300" w:lineRule="exact"/>
              <w:jc w:val="center"/>
              <w:rPr>
                <w:rFonts w:ascii="方正书宋_GBK" w:eastAsia="方正书宋_GBK"/>
                <w:b/>
              </w:rPr>
            </w:pPr>
            <w:r>
              <w:rPr>
                <w:rFonts w:hint="eastAsia" w:ascii="方正书宋_GBK" w:eastAsia="方正书宋_GBK"/>
                <w:b/>
              </w:rPr>
              <w:t>部门经济分类编码</w:t>
            </w:r>
          </w:p>
        </w:tc>
        <w:tc>
          <w:tcPr>
            <w:tcW w:w="904" w:type="dxa"/>
            <w:vMerge w:val="restart"/>
            <w:shd w:val="clear" w:color="auto" w:fill="auto"/>
            <w:noWrap w:val="0"/>
            <w:vAlign w:val="center"/>
          </w:tcPr>
          <w:p w14:paraId="02E9F2DC">
            <w:pPr>
              <w:spacing w:line="300" w:lineRule="exact"/>
              <w:jc w:val="center"/>
              <w:rPr>
                <w:rFonts w:ascii="方正书宋_GBK" w:eastAsia="方正书宋_GBK"/>
                <w:b/>
              </w:rPr>
            </w:pPr>
            <w:r>
              <w:rPr>
                <w:rFonts w:hint="eastAsia" w:ascii="方正书宋_GBK" w:eastAsia="方正书宋_GBK"/>
                <w:b/>
              </w:rPr>
              <w:t>政府经济分类编码</w:t>
            </w:r>
          </w:p>
        </w:tc>
        <w:tc>
          <w:tcPr>
            <w:tcW w:w="4536" w:type="dxa"/>
            <w:vMerge w:val="restart"/>
            <w:shd w:val="clear" w:color="auto" w:fill="auto"/>
            <w:noWrap w:val="0"/>
            <w:vAlign w:val="center"/>
          </w:tcPr>
          <w:p w14:paraId="69B32C61">
            <w:pPr>
              <w:spacing w:line="300" w:lineRule="exact"/>
              <w:jc w:val="center"/>
              <w:rPr>
                <w:rFonts w:ascii="方正书宋_GBK" w:eastAsia="方正书宋_GBK"/>
                <w:b/>
              </w:rPr>
            </w:pPr>
            <w:r>
              <w:rPr>
                <w:rFonts w:hint="eastAsia" w:ascii="方正书宋_GBK" w:eastAsia="方正书宋_GBK"/>
                <w:b/>
              </w:rPr>
              <w:t>预算支出项目</w:t>
            </w:r>
          </w:p>
        </w:tc>
        <w:tc>
          <w:tcPr>
            <w:tcW w:w="6495" w:type="dxa"/>
            <w:gridSpan w:val="5"/>
            <w:shd w:val="clear" w:color="auto" w:fill="auto"/>
            <w:noWrap w:val="0"/>
            <w:vAlign w:val="center"/>
          </w:tcPr>
          <w:p w14:paraId="5363E373">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来</w:t>
            </w:r>
            <w:r>
              <w:rPr>
                <w:rFonts w:ascii="方正书宋_GBK" w:eastAsia="方正书宋_GBK"/>
                <w:b/>
              </w:rPr>
              <w:t xml:space="preserve"> </w:t>
            </w:r>
            <w:r>
              <w:rPr>
                <w:rFonts w:hint="eastAsia" w:ascii="方正书宋_GBK" w:eastAsia="方正书宋_GBK"/>
                <w:b/>
              </w:rPr>
              <w:t>源</w:t>
            </w:r>
          </w:p>
        </w:tc>
      </w:tr>
      <w:tr w14:paraId="2F998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18" w:type="dxa"/>
            <w:vMerge w:val="continue"/>
            <w:shd w:val="clear" w:color="auto" w:fill="auto"/>
            <w:noWrap w:val="0"/>
            <w:vAlign w:val="center"/>
          </w:tcPr>
          <w:p w14:paraId="15AEB5D5">
            <w:pPr>
              <w:spacing w:line="300" w:lineRule="exact"/>
              <w:jc w:val="left"/>
              <w:outlineLvl w:val="4"/>
            </w:pPr>
          </w:p>
        </w:tc>
        <w:tc>
          <w:tcPr>
            <w:tcW w:w="951" w:type="dxa"/>
            <w:vMerge w:val="continue"/>
            <w:shd w:val="clear" w:color="auto" w:fill="auto"/>
            <w:noWrap w:val="0"/>
            <w:vAlign w:val="center"/>
          </w:tcPr>
          <w:p w14:paraId="58285AD8">
            <w:pPr>
              <w:spacing w:line="300" w:lineRule="exact"/>
              <w:jc w:val="left"/>
              <w:outlineLvl w:val="4"/>
            </w:pPr>
          </w:p>
        </w:tc>
        <w:tc>
          <w:tcPr>
            <w:tcW w:w="904" w:type="dxa"/>
            <w:vMerge w:val="continue"/>
            <w:shd w:val="clear" w:color="auto" w:fill="auto"/>
            <w:noWrap w:val="0"/>
            <w:vAlign w:val="center"/>
          </w:tcPr>
          <w:p w14:paraId="3EDC6C5A">
            <w:pPr>
              <w:spacing w:line="300" w:lineRule="exact"/>
              <w:jc w:val="left"/>
              <w:outlineLvl w:val="4"/>
            </w:pPr>
          </w:p>
        </w:tc>
        <w:tc>
          <w:tcPr>
            <w:tcW w:w="4536" w:type="dxa"/>
            <w:vMerge w:val="continue"/>
            <w:shd w:val="clear" w:color="auto" w:fill="auto"/>
            <w:noWrap w:val="0"/>
            <w:vAlign w:val="center"/>
          </w:tcPr>
          <w:p w14:paraId="4F1AE1F7">
            <w:pPr>
              <w:spacing w:line="300" w:lineRule="exact"/>
              <w:jc w:val="left"/>
              <w:outlineLvl w:val="4"/>
            </w:pPr>
          </w:p>
        </w:tc>
        <w:tc>
          <w:tcPr>
            <w:tcW w:w="1299" w:type="dxa"/>
            <w:shd w:val="clear" w:color="auto" w:fill="auto"/>
            <w:noWrap w:val="0"/>
            <w:vAlign w:val="center"/>
          </w:tcPr>
          <w:p w14:paraId="79D6ECB3">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299" w:type="dxa"/>
            <w:shd w:val="clear" w:color="auto" w:fill="auto"/>
            <w:noWrap w:val="0"/>
            <w:vAlign w:val="center"/>
          </w:tcPr>
          <w:p w14:paraId="5DBDAEF9">
            <w:pPr>
              <w:spacing w:line="300" w:lineRule="exact"/>
              <w:jc w:val="center"/>
              <w:rPr>
                <w:rFonts w:ascii="方正书宋_GBK" w:eastAsia="方正书宋_GBK"/>
                <w:b/>
              </w:rPr>
            </w:pPr>
            <w:r>
              <w:rPr>
                <w:rFonts w:hint="eastAsia" w:ascii="方正书宋_GBK" w:eastAsia="方正书宋_GBK"/>
                <w:b/>
              </w:rPr>
              <w:t>一般公共</w:t>
            </w:r>
            <w:r>
              <w:rPr>
                <w:rFonts w:ascii="方正书宋_GBK" w:eastAsia="方正书宋_GBK"/>
                <w:b/>
              </w:rPr>
              <w:t xml:space="preserve">  </w:t>
            </w:r>
            <w:r>
              <w:rPr>
                <w:rFonts w:hint="eastAsia" w:ascii="方正书宋_GBK" w:eastAsia="方正书宋_GBK"/>
                <w:b/>
              </w:rPr>
              <w:t>预算拨款</w:t>
            </w:r>
          </w:p>
        </w:tc>
        <w:tc>
          <w:tcPr>
            <w:tcW w:w="1299" w:type="dxa"/>
            <w:shd w:val="clear" w:color="auto" w:fill="auto"/>
            <w:noWrap w:val="0"/>
            <w:vAlign w:val="center"/>
          </w:tcPr>
          <w:p w14:paraId="62C7A735">
            <w:pPr>
              <w:spacing w:line="300" w:lineRule="exact"/>
              <w:jc w:val="center"/>
              <w:rPr>
                <w:rFonts w:ascii="方正书宋_GBK" w:eastAsia="方正书宋_GBK"/>
                <w:b/>
              </w:rPr>
            </w:pPr>
            <w:r>
              <w:rPr>
                <w:rFonts w:hint="eastAsia" w:ascii="方正书宋_GBK" w:eastAsia="方正书宋_GBK"/>
                <w:b/>
              </w:rPr>
              <w:t>基金预算</w:t>
            </w:r>
            <w:r>
              <w:rPr>
                <w:rFonts w:ascii="方正书宋_GBK" w:eastAsia="方正书宋_GBK"/>
                <w:b/>
              </w:rPr>
              <w:t xml:space="preserve">  </w:t>
            </w:r>
            <w:r>
              <w:rPr>
                <w:rFonts w:hint="eastAsia" w:ascii="方正书宋_GBK" w:eastAsia="方正书宋_GBK"/>
                <w:b/>
              </w:rPr>
              <w:t>拨款</w:t>
            </w:r>
          </w:p>
        </w:tc>
        <w:tc>
          <w:tcPr>
            <w:tcW w:w="1299" w:type="dxa"/>
            <w:shd w:val="clear" w:color="auto" w:fill="auto"/>
            <w:noWrap w:val="0"/>
            <w:vAlign w:val="center"/>
          </w:tcPr>
          <w:p w14:paraId="2C18D9FB">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核拨</w:t>
            </w:r>
          </w:p>
        </w:tc>
        <w:tc>
          <w:tcPr>
            <w:tcW w:w="1299" w:type="dxa"/>
            <w:shd w:val="clear" w:color="auto" w:fill="auto"/>
            <w:noWrap w:val="0"/>
            <w:vAlign w:val="center"/>
          </w:tcPr>
          <w:p w14:paraId="3AE536A8">
            <w:pPr>
              <w:spacing w:line="300" w:lineRule="exact"/>
              <w:jc w:val="center"/>
              <w:rPr>
                <w:rFonts w:ascii="方正书宋_GBK" w:eastAsia="方正书宋_GBK"/>
                <w:b/>
              </w:rPr>
            </w:pPr>
            <w:r>
              <w:rPr>
                <w:rFonts w:hint="eastAsia" w:ascii="方正书宋_GBK" w:eastAsia="方正书宋_GBK"/>
                <w:b/>
              </w:rPr>
              <w:t>单位资金</w:t>
            </w:r>
          </w:p>
        </w:tc>
      </w:tr>
      <w:tr w14:paraId="7FDBA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5CE5DDA9">
            <w:pPr>
              <w:spacing w:line="300" w:lineRule="exact"/>
              <w:jc w:val="center"/>
              <w:rPr>
                <w:rFonts w:ascii="方正书宋_GBK" w:eastAsia="方正书宋_GBK"/>
                <w:b/>
              </w:rPr>
            </w:pPr>
          </w:p>
        </w:tc>
        <w:tc>
          <w:tcPr>
            <w:tcW w:w="951" w:type="dxa"/>
            <w:shd w:val="clear" w:color="auto" w:fill="auto"/>
            <w:noWrap w:val="0"/>
            <w:vAlign w:val="center"/>
          </w:tcPr>
          <w:p w14:paraId="53B1644C">
            <w:pPr>
              <w:spacing w:line="300" w:lineRule="exact"/>
              <w:jc w:val="center"/>
              <w:rPr>
                <w:rFonts w:ascii="方正书宋_GBK" w:eastAsia="方正书宋_GBK"/>
                <w:b/>
              </w:rPr>
            </w:pPr>
          </w:p>
        </w:tc>
        <w:tc>
          <w:tcPr>
            <w:tcW w:w="904" w:type="dxa"/>
            <w:shd w:val="clear" w:color="auto" w:fill="auto"/>
            <w:noWrap w:val="0"/>
            <w:vAlign w:val="center"/>
          </w:tcPr>
          <w:p w14:paraId="7234E397">
            <w:pPr>
              <w:spacing w:line="300" w:lineRule="exact"/>
              <w:jc w:val="center"/>
              <w:rPr>
                <w:rFonts w:ascii="方正书宋_GBK" w:eastAsia="方正书宋_GBK"/>
                <w:b/>
              </w:rPr>
            </w:pPr>
          </w:p>
        </w:tc>
        <w:tc>
          <w:tcPr>
            <w:tcW w:w="4536" w:type="dxa"/>
            <w:shd w:val="clear" w:color="auto" w:fill="auto"/>
            <w:noWrap w:val="0"/>
            <w:vAlign w:val="center"/>
          </w:tcPr>
          <w:p w14:paraId="372AB65D">
            <w:pPr>
              <w:spacing w:line="300" w:lineRule="exact"/>
              <w:jc w:val="center"/>
              <w:rPr>
                <w:rFonts w:ascii="方正书宋_GBK" w:eastAsia="方正书宋_GBK"/>
                <w:b/>
              </w:rPr>
            </w:pPr>
            <w:r>
              <w:rPr>
                <w:rFonts w:hint="eastAsia" w:ascii="方正书宋_GBK" w:eastAsia="方正书宋_GBK"/>
                <w:b/>
              </w:rPr>
              <w:t>合计</w:t>
            </w:r>
          </w:p>
        </w:tc>
        <w:tc>
          <w:tcPr>
            <w:tcW w:w="1299" w:type="dxa"/>
            <w:shd w:val="clear" w:color="auto" w:fill="auto"/>
            <w:noWrap w:val="0"/>
            <w:vAlign w:val="center"/>
          </w:tcPr>
          <w:p w14:paraId="069C2392">
            <w:pPr>
              <w:spacing w:line="300" w:lineRule="exact"/>
              <w:jc w:val="right"/>
              <w:rPr>
                <w:rFonts w:ascii="方正书宋_GBK" w:eastAsia="方正书宋_GBK"/>
                <w:b/>
              </w:rPr>
            </w:pPr>
            <w:r>
              <w:rPr>
                <w:rFonts w:ascii="方正书宋_GBK" w:eastAsia="方正书宋_GBK"/>
                <w:b/>
              </w:rPr>
              <w:t>191.60</w:t>
            </w:r>
          </w:p>
        </w:tc>
        <w:tc>
          <w:tcPr>
            <w:tcW w:w="1299" w:type="dxa"/>
            <w:shd w:val="clear" w:color="auto" w:fill="auto"/>
            <w:noWrap w:val="0"/>
            <w:vAlign w:val="center"/>
          </w:tcPr>
          <w:p w14:paraId="422EB8D3">
            <w:pPr>
              <w:spacing w:line="300" w:lineRule="exact"/>
              <w:jc w:val="right"/>
              <w:rPr>
                <w:rFonts w:ascii="方正书宋_GBK" w:eastAsia="方正书宋_GBK"/>
                <w:b/>
              </w:rPr>
            </w:pPr>
            <w:r>
              <w:rPr>
                <w:rFonts w:ascii="方正书宋_GBK" w:eastAsia="方正书宋_GBK"/>
                <w:b/>
              </w:rPr>
              <w:t>191.60</w:t>
            </w:r>
          </w:p>
        </w:tc>
        <w:tc>
          <w:tcPr>
            <w:tcW w:w="1299" w:type="dxa"/>
            <w:shd w:val="clear" w:color="auto" w:fill="auto"/>
            <w:noWrap w:val="0"/>
            <w:vAlign w:val="center"/>
          </w:tcPr>
          <w:p w14:paraId="12138145">
            <w:pPr>
              <w:spacing w:line="300" w:lineRule="exact"/>
              <w:jc w:val="right"/>
              <w:rPr>
                <w:rFonts w:ascii="方正书宋_GBK" w:eastAsia="方正书宋_GBK"/>
                <w:b/>
              </w:rPr>
            </w:pPr>
          </w:p>
        </w:tc>
        <w:tc>
          <w:tcPr>
            <w:tcW w:w="1299" w:type="dxa"/>
            <w:shd w:val="clear" w:color="auto" w:fill="auto"/>
            <w:noWrap w:val="0"/>
            <w:vAlign w:val="center"/>
          </w:tcPr>
          <w:p w14:paraId="6E80990D">
            <w:pPr>
              <w:spacing w:line="300" w:lineRule="exact"/>
              <w:jc w:val="right"/>
              <w:rPr>
                <w:rFonts w:ascii="方正书宋_GBK" w:eastAsia="方正书宋_GBK"/>
                <w:b/>
              </w:rPr>
            </w:pPr>
          </w:p>
        </w:tc>
        <w:tc>
          <w:tcPr>
            <w:tcW w:w="1299" w:type="dxa"/>
            <w:shd w:val="clear" w:color="auto" w:fill="auto"/>
            <w:noWrap w:val="0"/>
            <w:vAlign w:val="center"/>
          </w:tcPr>
          <w:p w14:paraId="28C5DD81">
            <w:pPr>
              <w:spacing w:line="300" w:lineRule="exact"/>
              <w:jc w:val="right"/>
              <w:rPr>
                <w:rFonts w:ascii="方正书宋_GBK" w:eastAsia="方正书宋_GBK"/>
                <w:b/>
              </w:rPr>
            </w:pPr>
          </w:p>
        </w:tc>
      </w:tr>
      <w:tr w14:paraId="1F785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082C5287">
            <w:pPr>
              <w:spacing w:line="300" w:lineRule="exact"/>
              <w:jc w:val="center"/>
              <w:rPr>
                <w:rFonts w:ascii="方正书宋_GBK" w:eastAsia="方正书宋_GBK"/>
              </w:rPr>
            </w:pPr>
          </w:p>
        </w:tc>
        <w:tc>
          <w:tcPr>
            <w:tcW w:w="951" w:type="dxa"/>
            <w:shd w:val="clear" w:color="auto" w:fill="auto"/>
            <w:noWrap w:val="0"/>
            <w:vAlign w:val="center"/>
          </w:tcPr>
          <w:p w14:paraId="43545976">
            <w:pPr>
              <w:spacing w:line="300" w:lineRule="exact"/>
              <w:jc w:val="center"/>
              <w:rPr>
                <w:rFonts w:ascii="方正书宋_GBK" w:eastAsia="方正书宋_GBK"/>
              </w:rPr>
            </w:pPr>
          </w:p>
        </w:tc>
        <w:tc>
          <w:tcPr>
            <w:tcW w:w="904" w:type="dxa"/>
            <w:shd w:val="clear" w:color="auto" w:fill="auto"/>
            <w:noWrap w:val="0"/>
            <w:vAlign w:val="center"/>
          </w:tcPr>
          <w:p w14:paraId="121042A1">
            <w:pPr>
              <w:spacing w:line="300" w:lineRule="exact"/>
              <w:jc w:val="center"/>
              <w:rPr>
                <w:rFonts w:ascii="方正书宋_GBK" w:eastAsia="方正书宋_GBK"/>
              </w:rPr>
            </w:pPr>
          </w:p>
        </w:tc>
        <w:tc>
          <w:tcPr>
            <w:tcW w:w="4536" w:type="dxa"/>
            <w:shd w:val="clear" w:color="auto" w:fill="auto"/>
            <w:noWrap w:val="0"/>
            <w:vAlign w:val="center"/>
          </w:tcPr>
          <w:p w14:paraId="0D408485">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、基础定额项目</w:t>
            </w:r>
          </w:p>
        </w:tc>
        <w:tc>
          <w:tcPr>
            <w:tcW w:w="1299" w:type="dxa"/>
            <w:shd w:val="clear" w:color="auto" w:fill="auto"/>
            <w:noWrap w:val="0"/>
            <w:vAlign w:val="center"/>
          </w:tcPr>
          <w:p w14:paraId="452BEA09">
            <w:pPr>
              <w:spacing w:line="300" w:lineRule="exact"/>
              <w:jc w:val="right"/>
              <w:rPr>
                <w:rFonts w:ascii="方正书宋_GBK" w:eastAsia="方正书宋_GBK"/>
              </w:rPr>
            </w:pPr>
            <w:r>
              <w:rPr>
                <w:rFonts w:ascii="方正书宋_GBK" w:eastAsia="方正书宋_GBK"/>
              </w:rPr>
              <w:t>165.48</w:t>
            </w:r>
          </w:p>
        </w:tc>
        <w:tc>
          <w:tcPr>
            <w:tcW w:w="1299" w:type="dxa"/>
            <w:shd w:val="clear" w:color="auto" w:fill="auto"/>
            <w:noWrap w:val="0"/>
            <w:vAlign w:val="center"/>
          </w:tcPr>
          <w:p w14:paraId="5B1E87FD">
            <w:pPr>
              <w:spacing w:line="300" w:lineRule="exact"/>
              <w:jc w:val="right"/>
              <w:rPr>
                <w:rFonts w:ascii="方正书宋_GBK" w:eastAsia="方正书宋_GBK"/>
              </w:rPr>
            </w:pPr>
            <w:r>
              <w:rPr>
                <w:rFonts w:ascii="方正书宋_GBK" w:eastAsia="方正书宋_GBK"/>
              </w:rPr>
              <w:t>165.48</w:t>
            </w:r>
          </w:p>
        </w:tc>
        <w:tc>
          <w:tcPr>
            <w:tcW w:w="1299" w:type="dxa"/>
            <w:shd w:val="clear" w:color="auto" w:fill="auto"/>
            <w:noWrap w:val="0"/>
            <w:vAlign w:val="center"/>
          </w:tcPr>
          <w:p w14:paraId="6E0241F2">
            <w:pPr>
              <w:spacing w:line="300" w:lineRule="exact"/>
              <w:jc w:val="right"/>
              <w:rPr>
                <w:rFonts w:ascii="方正书宋_GBK" w:eastAsia="方正书宋_GBK"/>
              </w:rPr>
            </w:pPr>
          </w:p>
        </w:tc>
        <w:tc>
          <w:tcPr>
            <w:tcW w:w="1299" w:type="dxa"/>
            <w:shd w:val="clear" w:color="auto" w:fill="auto"/>
            <w:noWrap w:val="0"/>
            <w:vAlign w:val="center"/>
          </w:tcPr>
          <w:p w14:paraId="7B462D3B">
            <w:pPr>
              <w:spacing w:line="300" w:lineRule="exact"/>
              <w:jc w:val="right"/>
              <w:rPr>
                <w:rFonts w:ascii="方正书宋_GBK" w:eastAsia="方正书宋_GBK"/>
              </w:rPr>
            </w:pPr>
          </w:p>
        </w:tc>
        <w:tc>
          <w:tcPr>
            <w:tcW w:w="1299" w:type="dxa"/>
            <w:shd w:val="clear" w:color="auto" w:fill="auto"/>
            <w:noWrap w:val="0"/>
            <w:vAlign w:val="center"/>
          </w:tcPr>
          <w:p w14:paraId="5CA265A3">
            <w:pPr>
              <w:spacing w:line="300" w:lineRule="exact"/>
              <w:jc w:val="right"/>
              <w:rPr>
                <w:rFonts w:ascii="方正书宋_GBK" w:eastAsia="方正书宋_GBK"/>
              </w:rPr>
            </w:pPr>
          </w:p>
        </w:tc>
      </w:tr>
      <w:tr w14:paraId="60B15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54A53830">
            <w:pPr>
              <w:spacing w:line="300" w:lineRule="exact"/>
              <w:jc w:val="center"/>
              <w:rPr>
                <w:rFonts w:ascii="方正书宋_GBK" w:eastAsia="方正书宋_GBK"/>
              </w:rPr>
            </w:pPr>
          </w:p>
        </w:tc>
        <w:tc>
          <w:tcPr>
            <w:tcW w:w="951" w:type="dxa"/>
            <w:shd w:val="clear" w:color="auto" w:fill="auto"/>
            <w:noWrap w:val="0"/>
            <w:vAlign w:val="center"/>
          </w:tcPr>
          <w:p w14:paraId="7B99BE44">
            <w:pPr>
              <w:spacing w:line="300" w:lineRule="exact"/>
              <w:jc w:val="center"/>
              <w:rPr>
                <w:rFonts w:ascii="方正书宋_GBK" w:eastAsia="方正书宋_GBK"/>
              </w:rPr>
            </w:pPr>
            <w:r>
              <w:rPr>
                <w:rFonts w:ascii="方正书宋_GBK" w:eastAsia="方正书宋_GBK"/>
              </w:rPr>
              <w:t>30201</w:t>
            </w:r>
          </w:p>
        </w:tc>
        <w:tc>
          <w:tcPr>
            <w:tcW w:w="904" w:type="dxa"/>
            <w:shd w:val="clear" w:color="auto" w:fill="auto"/>
            <w:noWrap w:val="0"/>
            <w:vAlign w:val="center"/>
          </w:tcPr>
          <w:p w14:paraId="68ACD6E1">
            <w:pPr>
              <w:spacing w:line="300" w:lineRule="exact"/>
              <w:jc w:val="center"/>
              <w:rPr>
                <w:rFonts w:ascii="方正书宋_GBK" w:eastAsia="方正书宋_GBK"/>
              </w:rPr>
            </w:pPr>
          </w:p>
        </w:tc>
        <w:tc>
          <w:tcPr>
            <w:tcW w:w="4536" w:type="dxa"/>
            <w:shd w:val="clear" w:color="auto" w:fill="auto"/>
            <w:noWrap w:val="0"/>
            <w:vAlign w:val="center"/>
          </w:tcPr>
          <w:p w14:paraId="389E73B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）四大班子领导办公费</w:t>
            </w:r>
          </w:p>
        </w:tc>
        <w:tc>
          <w:tcPr>
            <w:tcW w:w="1299" w:type="dxa"/>
            <w:shd w:val="clear" w:color="auto" w:fill="auto"/>
            <w:noWrap w:val="0"/>
            <w:vAlign w:val="center"/>
          </w:tcPr>
          <w:p w14:paraId="3BDCD437">
            <w:pPr>
              <w:spacing w:line="300" w:lineRule="exact"/>
              <w:jc w:val="right"/>
              <w:rPr>
                <w:rFonts w:ascii="方正书宋_GBK" w:eastAsia="方正书宋_GBK"/>
              </w:rPr>
            </w:pPr>
          </w:p>
        </w:tc>
        <w:tc>
          <w:tcPr>
            <w:tcW w:w="1299" w:type="dxa"/>
            <w:shd w:val="clear" w:color="auto" w:fill="auto"/>
            <w:noWrap w:val="0"/>
            <w:vAlign w:val="center"/>
          </w:tcPr>
          <w:p w14:paraId="313E4BB0">
            <w:pPr>
              <w:spacing w:line="300" w:lineRule="exact"/>
              <w:jc w:val="right"/>
              <w:rPr>
                <w:rFonts w:ascii="方正书宋_GBK" w:eastAsia="方正书宋_GBK"/>
              </w:rPr>
            </w:pPr>
          </w:p>
        </w:tc>
        <w:tc>
          <w:tcPr>
            <w:tcW w:w="1299" w:type="dxa"/>
            <w:shd w:val="clear" w:color="auto" w:fill="auto"/>
            <w:noWrap w:val="0"/>
            <w:vAlign w:val="center"/>
          </w:tcPr>
          <w:p w14:paraId="4E3AD23D">
            <w:pPr>
              <w:spacing w:line="300" w:lineRule="exact"/>
              <w:jc w:val="right"/>
              <w:rPr>
                <w:rFonts w:ascii="方正书宋_GBK" w:eastAsia="方正书宋_GBK"/>
              </w:rPr>
            </w:pPr>
          </w:p>
        </w:tc>
        <w:tc>
          <w:tcPr>
            <w:tcW w:w="1299" w:type="dxa"/>
            <w:shd w:val="clear" w:color="auto" w:fill="auto"/>
            <w:noWrap w:val="0"/>
            <w:vAlign w:val="center"/>
          </w:tcPr>
          <w:p w14:paraId="0D8DEFCB">
            <w:pPr>
              <w:spacing w:line="300" w:lineRule="exact"/>
              <w:jc w:val="right"/>
              <w:rPr>
                <w:rFonts w:ascii="方正书宋_GBK" w:eastAsia="方正书宋_GBK"/>
              </w:rPr>
            </w:pPr>
          </w:p>
        </w:tc>
        <w:tc>
          <w:tcPr>
            <w:tcW w:w="1299" w:type="dxa"/>
            <w:shd w:val="clear" w:color="auto" w:fill="auto"/>
            <w:noWrap w:val="0"/>
            <w:vAlign w:val="center"/>
          </w:tcPr>
          <w:p w14:paraId="64E0F4A4">
            <w:pPr>
              <w:spacing w:line="300" w:lineRule="exact"/>
              <w:jc w:val="right"/>
              <w:rPr>
                <w:rFonts w:ascii="方正书宋_GBK" w:eastAsia="方正书宋_GBK"/>
              </w:rPr>
            </w:pPr>
          </w:p>
        </w:tc>
      </w:tr>
      <w:tr w14:paraId="0E229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50E82CF5">
            <w:pPr>
              <w:spacing w:line="300" w:lineRule="exact"/>
              <w:jc w:val="center"/>
              <w:rPr>
                <w:rFonts w:ascii="方正书宋_GBK" w:eastAsia="方正书宋_GBK"/>
              </w:rPr>
            </w:pPr>
            <w:r>
              <w:rPr>
                <w:rFonts w:ascii="方正书宋_GBK" w:eastAsia="方正书宋_GBK"/>
              </w:rPr>
              <w:t>2100101</w:t>
            </w:r>
          </w:p>
        </w:tc>
        <w:tc>
          <w:tcPr>
            <w:tcW w:w="951" w:type="dxa"/>
            <w:shd w:val="clear" w:color="auto" w:fill="auto"/>
            <w:noWrap w:val="0"/>
            <w:vAlign w:val="center"/>
          </w:tcPr>
          <w:p w14:paraId="1DDC6916">
            <w:pPr>
              <w:spacing w:line="300" w:lineRule="exact"/>
              <w:jc w:val="center"/>
              <w:rPr>
                <w:rFonts w:ascii="方正书宋_GBK" w:eastAsia="方正书宋_GBK"/>
              </w:rPr>
            </w:pPr>
            <w:r>
              <w:rPr>
                <w:rFonts w:ascii="方正书宋_GBK" w:eastAsia="方正书宋_GBK"/>
              </w:rPr>
              <w:t>30201</w:t>
            </w:r>
          </w:p>
        </w:tc>
        <w:tc>
          <w:tcPr>
            <w:tcW w:w="904" w:type="dxa"/>
            <w:shd w:val="clear" w:color="auto" w:fill="auto"/>
            <w:noWrap w:val="0"/>
            <w:vAlign w:val="center"/>
          </w:tcPr>
          <w:p w14:paraId="052F3C4F">
            <w:pPr>
              <w:spacing w:line="300" w:lineRule="exact"/>
              <w:jc w:val="center"/>
              <w:rPr>
                <w:rFonts w:ascii="方正书宋_GBK" w:eastAsia="方正书宋_GBK"/>
              </w:rPr>
            </w:pPr>
            <w:r>
              <w:rPr>
                <w:rFonts w:ascii="方正书宋_GBK" w:eastAsia="方正书宋_GBK"/>
              </w:rPr>
              <w:t>50201</w:t>
            </w:r>
          </w:p>
        </w:tc>
        <w:tc>
          <w:tcPr>
            <w:tcW w:w="4536" w:type="dxa"/>
            <w:shd w:val="clear" w:color="auto" w:fill="auto"/>
            <w:noWrap w:val="0"/>
            <w:vAlign w:val="center"/>
          </w:tcPr>
          <w:p w14:paraId="785C07A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）办公费</w:t>
            </w:r>
          </w:p>
        </w:tc>
        <w:tc>
          <w:tcPr>
            <w:tcW w:w="1299" w:type="dxa"/>
            <w:shd w:val="clear" w:color="auto" w:fill="auto"/>
            <w:noWrap w:val="0"/>
            <w:vAlign w:val="center"/>
          </w:tcPr>
          <w:p w14:paraId="567FD11B">
            <w:pPr>
              <w:spacing w:line="300" w:lineRule="exact"/>
              <w:jc w:val="right"/>
              <w:rPr>
                <w:rFonts w:ascii="方正书宋_GBK" w:eastAsia="方正书宋_GBK"/>
              </w:rPr>
            </w:pPr>
            <w:r>
              <w:rPr>
                <w:rFonts w:ascii="方正书宋_GBK" w:eastAsia="方正书宋_GBK"/>
              </w:rPr>
              <w:t>36.30</w:t>
            </w:r>
          </w:p>
        </w:tc>
        <w:tc>
          <w:tcPr>
            <w:tcW w:w="1299" w:type="dxa"/>
            <w:shd w:val="clear" w:color="auto" w:fill="auto"/>
            <w:noWrap w:val="0"/>
            <w:vAlign w:val="center"/>
          </w:tcPr>
          <w:p w14:paraId="075E2FEB">
            <w:pPr>
              <w:spacing w:line="300" w:lineRule="exact"/>
              <w:jc w:val="right"/>
              <w:rPr>
                <w:rFonts w:ascii="方正书宋_GBK" w:eastAsia="方正书宋_GBK"/>
              </w:rPr>
            </w:pPr>
            <w:r>
              <w:rPr>
                <w:rFonts w:ascii="方正书宋_GBK" w:eastAsia="方正书宋_GBK"/>
              </w:rPr>
              <w:t>36.30</w:t>
            </w:r>
          </w:p>
        </w:tc>
        <w:tc>
          <w:tcPr>
            <w:tcW w:w="1299" w:type="dxa"/>
            <w:shd w:val="clear" w:color="auto" w:fill="auto"/>
            <w:noWrap w:val="0"/>
            <w:vAlign w:val="center"/>
          </w:tcPr>
          <w:p w14:paraId="6EE2C03D">
            <w:pPr>
              <w:spacing w:line="300" w:lineRule="exact"/>
              <w:jc w:val="right"/>
              <w:rPr>
                <w:rFonts w:ascii="方正书宋_GBK" w:eastAsia="方正书宋_GBK"/>
              </w:rPr>
            </w:pPr>
          </w:p>
        </w:tc>
        <w:tc>
          <w:tcPr>
            <w:tcW w:w="1299" w:type="dxa"/>
            <w:shd w:val="clear" w:color="auto" w:fill="auto"/>
            <w:noWrap w:val="0"/>
            <w:vAlign w:val="center"/>
          </w:tcPr>
          <w:p w14:paraId="005DC1F6">
            <w:pPr>
              <w:spacing w:line="300" w:lineRule="exact"/>
              <w:jc w:val="right"/>
              <w:rPr>
                <w:rFonts w:ascii="方正书宋_GBK" w:eastAsia="方正书宋_GBK"/>
              </w:rPr>
            </w:pPr>
          </w:p>
        </w:tc>
        <w:tc>
          <w:tcPr>
            <w:tcW w:w="1299" w:type="dxa"/>
            <w:shd w:val="clear" w:color="auto" w:fill="auto"/>
            <w:noWrap w:val="0"/>
            <w:vAlign w:val="center"/>
          </w:tcPr>
          <w:p w14:paraId="59276BE2">
            <w:pPr>
              <w:spacing w:line="300" w:lineRule="exact"/>
              <w:jc w:val="right"/>
              <w:rPr>
                <w:rFonts w:ascii="方正书宋_GBK" w:eastAsia="方正书宋_GBK"/>
              </w:rPr>
            </w:pPr>
          </w:p>
        </w:tc>
      </w:tr>
      <w:tr w14:paraId="64AC2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3A683908">
            <w:pPr>
              <w:spacing w:line="300" w:lineRule="exact"/>
              <w:jc w:val="center"/>
              <w:rPr>
                <w:rFonts w:ascii="方正书宋_GBK" w:eastAsia="方正书宋_GBK"/>
              </w:rPr>
            </w:pPr>
          </w:p>
        </w:tc>
        <w:tc>
          <w:tcPr>
            <w:tcW w:w="951" w:type="dxa"/>
            <w:shd w:val="clear" w:color="auto" w:fill="auto"/>
            <w:noWrap w:val="0"/>
            <w:vAlign w:val="center"/>
          </w:tcPr>
          <w:p w14:paraId="080E8764">
            <w:pPr>
              <w:spacing w:line="300" w:lineRule="exact"/>
              <w:jc w:val="center"/>
              <w:rPr>
                <w:rFonts w:ascii="方正书宋_GBK" w:eastAsia="方正书宋_GBK"/>
              </w:rPr>
            </w:pPr>
            <w:r>
              <w:rPr>
                <w:rFonts w:ascii="方正书宋_GBK" w:eastAsia="方正书宋_GBK"/>
              </w:rPr>
              <w:t>30207</w:t>
            </w:r>
          </w:p>
        </w:tc>
        <w:tc>
          <w:tcPr>
            <w:tcW w:w="904" w:type="dxa"/>
            <w:shd w:val="clear" w:color="auto" w:fill="auto"/>
            <w:noWrap w:val="0"/>
            <w:vAlign w:val="center"/>
          </w:tcPr>
          <w:p w14:paraId="4B4B1262">
            <w:pPr>
              <w:spacing w:line="300" w:lineRule="exact"/>
              <w:jc w:val="center"/>
              <w:rPr>
                <w:rFonts w:ascii="方正书宋_GBK" w:eastAsia="方正书宋_GBK"/>
              </w:rPr>
            </w:pPr>
          </w:p>
        </w:tc>
        <w:tc>
          <w:tcPr>
            <w:tcW w:w="4536" w:type="dxa"/>
            <w:shd w:val="clear" w:color="auto" w:fill="auto"/>
            <w:noWrap w:val="0"/>
            <w:vAlign w:val="center"/>
          </w:tcPr>
          <w:p w14:paraId="735BE54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）邮电费</w:t>
            </w:r>
          </w:p>
        </w:tc>
        <w:tc>
          <w:tcPr>
            <w:tcW w:w="1299" w:type="dxa"/>
            <w:shd w:val="clear" w:color="auto" w:fill="auto"/>
            <w:noWrap w:val="0"/>
            <w:vAlign w:val="center"/>
          </w:tcPr>
          <w:p w14:paraId="6E21A64E">
            <w:pPr>
              <w:spacing w:line="300" w:lineRule="exact"/>
              <w:jc w:val="right"/>
              <w:rPr>
                <w:rFonts w:ascii="方正书宋_GBK" w:eastAsia="方正书宋_GBK"/>
              </w:rPr>
            </w:pPr>
          </w:p>
        </w:tc>
        <w:tc>
          <w:tcPr>
            <w:tcW w:w="1299" w:type="dxa"/>
            <w:shd w:val="clear" w:color="auto" w:fill="auto"/>
            <w:noWrap w:val="0"/>
            <w:vAlign w:val="center"/>
          </w:tcPr>
          <w:p w14:paraId="0CCA832D">
            <w:pPr>
              <w:spacing w:line="300" w:lineRule="exact"/>
              <w:jc w:val="right"/>
              <w:rPr>
                <w:rFonts w:ascii="方正书宋_GBK" w:eastAsia="方正书宋_GBK"/>
              </w:rPr>
            </w:pPr>
          </w:p>
        </w:tc>
        <w:tc>
          <w:tcPr>
            <w:tcW w:w="1299" w:type="dxa"/>
            <w:shd w:val="clear" w:color="auto" w:fill="auto"/>
            <w:noWrap w:val="0"/>
            <w:vAlign w:val="center"/>
          </w:tcPr>
          <w:p w14:paraId="0A1A7EB0">
            <w:pPr>
              <w:spacing w:line="300" w:lineRule="exact"/>
              <w:jc w:val="right"/>
              <w:rPr>
                <w:rFonts w:ascii="方正书宋_GBK" w:eastAsia="方正书宋_GBK"/>
              </w:rPr>
            </w:pPr>
          </w:p>
        </w:tc>
        <w:tc>
          <w:tcPr>
            <w:tcW w:w="1299" w:type="dxa"/>
            <w:shd w:val="clear" w:color="auto" w:fill="auto"/>
            <w:noWrap w:val="0"/>
            <w:vAlign w:val="center"/>
          </w:tcPr>
          <w:p w14:paraId="1AE3607B">
            <w:pPr>
              <w:spacing w:line="300" w:lineRule="exact"/>
              <w:jc w:val="right"/>
              <w:rPr>
                <w:rFonts w:ascii="方正书宋_GBK" w:eastAsia="方正书宋_GBK"/>
              </w:rPr>
            </w:pPr>
          </w:p>
        </w:tc>
        <w:tc>
          <w:tcPr>
            <w:tcW w:w="1299" w:type="dxa"/>
            <w:shd w:val="clear" w:color="auto" w:fill="auto"/>
            <w:noWrap w:val="0"/>
            <w:vAlign w:val="center"/>
          </w:tcPr>
          <w:p w14:paraId="350C8EB2">
            <w:pPr>
              <w:spacing w:line="300" w:lineRule="exact"/>
              <w:jc w:val="right"/>
              <w:rPr>
                <w:rFonts w:ascii="方正书宋_GBK" w:eastAsia="方正书宋_GBK"/>
              </w:rPr>
            </w:pPr>
          </w:p>
        </w:tc>
      </w:tr>
      <w:tr w14:paraId="6F44D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795B2B33">
            <w:pPr>
              <w:spacing w:line="300" w:lineRule="exact"/>
              <w:jc w:val="center"/>
              <w:rPr>
                <w:rFonts w:ascii="方正书宋_GBK" w:eastAsia="方正书宋_GBK"/>
              </w:rPr>
            </w:pPr>
          </w:p>
        </w:tc>
        <w:tc>
          <w:tcPr>
            <w:tcW w:w="951" w:type="dxa"/>
            <w:shd w:val="clear" w:color="auto" w:fill="auto"/>
            <w:noWrap w:val="0"/>
            <w:vAlign w:val="center"/>
          </w:tcPr>
          <w:p w14:paraId="31EAC23C">
            <w:pPr>
              <w:spacing w:line="300" w:lineRule="exact"/>
              <w:jc w:val="center"/>
              <w:rPr>
                <w:rFonts w:ascii="方正书宋_GBK" w:eastAsia="方正书宋_GBK"/>
              </w:rPr>
            </w:pPr>
            <w:r>
              <w:rPr>
                <w:rFonts w:ascii="方正书宋_GBK" w:eastAsia="方正书宋_GBK"/>
              </w:rPr>
              <w:t>30208</w:t>
            </w:r>
          </w:p>
        </w:tc>
        <w:tc>
          <w:tcPr>
            <w:tcW w:w="904" w:type="dxa"/>
            <w:shd w:val="clear" w:color="auto" w:fill="auto"/>
            <w:noWrap w:val="0"/>
            <w:vAlign w:val="center"/>
          </w:tcPr>
          <w:p w14:paraId="570FD478">
            <w:pPr>
              <w:spacing w:line="300" w:lineRule="exact"/>
              <w:jc w:val="center"/>
              <w:rPr>
                <w:rFonts w:ascii="方正书宋_GBK" w:eastAsia="方正书宋_GBK"/>
              </w:rPr>
            </w:pPr>
          </w:p>
        </w:tc>
        <w:tc>
          <w:tcPr>
            <w:tcW w:w="4536" w:type="dxa"/>
            <w:shd w:val="clear" w:color="auto" w:fill="auto"/>
            <w:noWrap w:val="0"/>
            <w:vAlign w:val="center"/>
          </w:tcPr>
          <w:p w14:paraId="05F1BE5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）取暖费</w:t>
            </w:r>
          </w:p>
        </w:tc>
        <w:tc>
          <w:tcPr>
            <w:tcW w:w="1299" w:type="dxa"/>
            <w:shd w:val="clear" w:color="auto" w:fill="auto"/>
            <w:noWrap w:val="0"/>
            <w:vAlign w:val="center"/>
          </w:tcPr>
          <w:p w14:paraId="6AB3EB53">
            <w:pPr>
              <w:spacing w:line="300" w:lineRule="exact"/>
              <w:jc w:val="right"/>
              <w:rPr>
                <w:rFonts w:ascii="方正书宋_GBK" w:eastAsia="方正书宋_GBK"/>
              </w:rPr>
            </w:pPr>
          </w:p>
        </w:tc>
        <w:tc>
          <w:tcPr>
            <w:tcW w:w="1299" w:type="dxa"/>
            <w:shd w:val="clear" w:color="auto" w:fill="auto"/>
            <w:noWrap w:val="0"/>
            <w:vAlign w:val="center"/>
          </w:tcPr>
          <w:p w14:paraId="7DD451BC">
            <w:pPr>
              <w:spacing w:line="300" w:lineRule="exact"/>
              <w:jc w:val="right"/>
              <w:rPr>
                <w:rFonts w:ascii="方正书宋_GBK" w:eastAsia="方正书宋_GBK"/>
              </w:rPr>
            </w:pPr>
          </w:p>
        </w:tc>
        <w:tc>
          <w:tcPr>
            <w:tcW w:w="1299" w:type="dxa"/>
            <w:shd w:val="clear" w:color="auto" w:fill="auto"/>
            <w:noWrap w:val="0"/>
            <w:vAlign w:val="center"/>
          </w:tcPr>
          <w:p w14:paraId="16CE1CB8">
            <w:pPr>
              <w:spacing w:line="300" w:lineRule="exact"/>
              <w:jc w:val="right"/>
              <w:rPr>
                <w:rFonts w:ascii="方正书宋_GBK" w:eastAsia="方正书宋_GBK"/>
              </w:rPr>
            </w:pPr>
          </w:p>
        </w:tc>
        <w:tc>
          <w:tcPr>
            <w:tcW w:w="1299" w:type="dxa"/>
            <w:shd w:val="clear" w:color="auto" w:fill="auto"/>
            <w:noWrap w:val="0"/>
            <w:vAlign w:val="center"/>
          </w:tcPr>
          <w:p w14:paraId="2AE01A15">
            <w:pPr>
              <w:spacing w:line="300" w:lineRule="exact"/>
              <w:jc w:val="right"/>
              <w:rPr>
                <w:rFonts w:ascii="方正书宋_GBK" w:eastAsia="方正书宋_GBK"/>
              </w:rPr>
            </w:pPr>
          </w:p>
        </w:tc>
        <w:tc>
          <w:tcPr>
            <w:tcW w:w="1299" w:type="dxa"/>
            <w:shd w:val="clear" w:color="auto" w:fill="auto"/>
            <w:noWrap w:val="0"/>
            <w:vAlign w:val="center"/>
          </w:tcPr>
          <w:p w14:paraId="06406597">
            <w:pPr>
              <w:spacing w:line="300" w:lineRule="exact"/>
              <w:jc w:val="right"/>
              <w:rPr>
                <w:rFonts w:ascii="方正书宋_GBK" w:eastAsia="方正书宋_GBK"/>
              </w:rPr>
            </w:pPr>
          </w:p>
        </w:tc>
      </w:tr>
      <w:tr w14:paraId="4D1D4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280730C1">
            <w:pPr>
              <w:spacing w:line="300" w:lineRule="exact"/>
              <w:jc w:val="center"/>
              <w:rPr>
                <w:rFonts w:ascii="方正书宋_GBK" w:eastAsia="方正书宋_GBK"/>
              </w:rPr>
            </w:pPr>
            <w:r>
              <w:rPr>
                <w:rFonts w:ascii="方正书宋_GBK" w:eastAsia="方正书宋_GBK"/>
              </w:rPr>
              <w:t>2100101</w:t>
            </w:r>
          </w:p>
        </w:tc>
        <w:tc>
          <w:tcPr>
            <w:tcW w:w="951" w:type="dxa"/>
            <w:shd w:val="clear" w:color="auto" w:fill="auto"/>
            <w:noWrap w:val="0"/>
            <w:vAlign w:val="center"/>
          </w:tcPr>
          <w:p w14:paraId="1CE26A7F">
            <w:pPr>
              <w:spacing w:line="300" w:lineRule="exact"/>
              <w:jc w:val="center"/>
              <w:rPr>
                <w:rFonts w:ascii="方正书宋_GBK" w:eastAsia="方正书宋_GBK"/>
              </w:rPr>
            </w:pPr>
            <w:r>
              <w:rPr>
                <w:rFonts w:ascii="方正书宋_GBK" w:eastAsia="方正书宋_GBK"/>
              </w:rPr>
              <w:t>30211</w:t>
            </w:r>
          </w:p>
        </w:tc>
        <w:tc>
          <w:tcPr>
            <w:tcW w:w="904" w:type="dxa"/>
            <w:shd w:val="clear" w:color="auto" w:fill="auto"/>
            <w:noWrap w:val="0"/>
            <w:vAlign w:val="center"/>
          </w:tcPr>
          <w:p w14:paraId="44455798">
            <w:pPr>
              <w:spacing w:line="300" w:lineRule="exact"/>
              <w:jc w:val="center"/>
              <w:rPr>
                <w:rFonts w:ascii="方正书宋_GBK" w:eastAsia="方正书宋_GBK"/>
              </w:rPr>
            </w:pPr>
            <w:r>
              <w:rPr>
                <w:rFonts w:ascii="方正书宋_GBK" w:eastAsia="方正书宋_GBK"/>
              </w:rPr>
              <w:t>50201</w:t>
            </w:r>
          </w:p>
        </w:tc>
        <w:tc>
          <w:tcPr>
            <w:tcW w:w="4536" w:type="dxa"/>
            <w:shd w:val="clear" w:color="auto" w:fill="auto"/>
            <w:noWrap w:val="0"/>
            <w:vAlign w:val="center"/>
          </w:tcPr>
          <w:p w14:paraId="1D570BB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）差旅费</w:t>
            </w:r>
          </w:p>
        </w:tc>
        <w:tc>
          <w:tcPr>
            <w:tcW w:w="1299" w:type="dxa"/>
            <w:shd w:val="clear" w:color="auto" w:fill="auto"/>
            <w:noWrap w:val="0"/>
            <w:vAlign w:val="center"/>
          </w:tcPr>
          <w:p w14:paraId="47A39564">
            <w:pPr>
              <w:spacing w:line="300" w:lineRule="exact"/>
              <w:jc w:val="right"/>
              <w:rPr>
                <w:rFonts w:ascii="方正书宋_GBK" w:eastAsia="方正书宋_GBK"/>
              </w:rPr>
            </w:pPr>
            <w:r>
              <w:rPr>
                <w:rFonts w:ascii="方正书宋_GBK" w:eastAsia="方正书宋_GBK"/>
              </w:rPr>
              <w:t>16.50</w:t>
            </w:r>
          </w:p>
        </w:tc>
        <w:tc>
          <w:tcPr>
            <w:tcW w:w="1299" w:type="dxa"/>
            <w:shd w:val="clear" w:color="auto" w:fill="auto"/>
            <w:noWrap w:val="0"/>
            <w:vAlign w:val="center"/>
          </w:tcPr>
          <w:p w14:paraId="3430A4F7">
            <w:pPr>
              <w:spacing w:line="300" w:lineRule="exact"/>
              <w:jc w:val="right"/>
              <w:rPr>
                <w:rFonts w:ascii="方正书宋_GBK" w:eastAsia="方正书宋_GBK"/>
              </w:rPr>
            </w:pPr>
            <w:r>
              <w:rPr>
                <w:rFonts w:ascii="方正书宋_GBK" w:eastAsia="方正书宋_GBK"/>
              </w:rPr>
              <w:t>16.50</w:t>
            </w:r>
          </w:p>
        </w:tc>
        <w:tc>
          <w:tcPr>
            <w:tcW w:w="1299" w:type="dxa"/>
            <w:shd w:val="clear" w:color="auto" w:fill="auto"/>
            <w:noWrap w:val="0"/>
            <w:vAlign w:val="center"/>
          </w:tcPr>
          <w:p w14:paraId="34FB5681">
            <w:pPr>
              <w:spacing w:line="300" w:lineRule="exact"/>
              <w:jc w:val="right"/>
              <w:rPr>
                <w:rFonts w:ascii="方正书宋_GBK" w:eastAsia="方正书宋_GBK"/>
              </w:rPr>
            </w:pPr>
          </w:p>
        </w:tc>
        <w:tc>
          <w:tcPr>
            <w:tcW w:w="1299" w:type="dxa"/>
            <w:shd w:val="clear" w:color="auto" w:fill="auto"/>
            <w:noWrap w:val="0"/>
            <w:vAlign w:val="center"/>
          </w:tcPr>
          <w:p w14:paraId="4CA82907">
            <w:pPr>
              <w:spacing w:line="300" w:lineRule="exact"/>
              <w:jc w:val="right"/>
              <w:rPr>
                <w:rFonts w:ascii="方正书宋_GBK" w:eastAsia="方正书宋_GBK"/>
              </w:rPr>
            </w:pPr>
          </w:p>
        </w:tc>
        <w:tc>
          <w:tcPr>
            <w:tcW w:w="1299" w:type="dxa"/>
            <w:shd w:val="clear" w:color="auto" w:fill="auto"/>
            <w:noWrap w:val="0"/>
            <w:vAlign w:val="center"/>
          </w:tcPr>
          <w:p w14:paraId="7B03F193">
            <w:pPr>
              <w:spacing w:line="300" w:lineRule="exact"/>
              <w:jc w:val="right"/>
              <w:rPr>
                <w:rFonts w:ascii="方正书宋_GBK" w:eastAsia="方正书宋_GBK"/>
              </w:rPr>
            </w:pPr>
          </w:p>
        </w:tc>
      </w:tr>
      <w:tr w14:paraId="2B0A9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6AD08718">
            <w:pPr>
              <w:spacing w:line="300" w:lineRule="exact"/>
              <w:jc w:val="center"/>
              <w:rPr>
                <w:rFonts w:ascii="方正书宋_GBK" w:eastAsia="方正书宋_GBK"/>
              </w:rPr>
            </w:pPr>
          </w:p>
        </w:tc>
        <w:tc>
          <w:tcPr>
            <w:tcW w:w="951" w:type="dxa"/>
            <w:shd w:val="clear" w:color="auto" w:fill="auto"/>
            <w:noWrap w:val="0"/>
            <w:vAlign w:val="center"/>
          </w:tcPr>
          <w:p w14:paraId="5CD5E8C7">
            <w:pPr>
              <w:spacing w:line="300" w:lineRule="exact"/>
              <w:jc w:val="center"/>
              <w:rPr>
                <w:rFonts w:ascii="方正书宋_GBK" w:eastAsia="方正书宋_GBK"/>
              </w:rPr>
            </w:pPr>
            <w:r>
              <w:rPr>
                <w:rFonts w:ascii="方正书宋_GBK" w:eastAsia="方正书宋_GBK"/>
              </w:rPr>
              <w:t>3021202</w:t>
            </w:r>
          </w:p>
        </w:tc>
        <w:tc>
          <w:tcPr>
            <w:tcW w:w="904" w:type="dxa"/>
            <w:shd w:val="clear" w:color="auto" w:fill="auto"/>
            <w:noWrap w:val="0"/>
            <w:vAlign w:val="center"/>
          </w:tcPr>
          <w:p w14:paraId="6391B6C9">
            <w:pPr>
              <w:spacing w:line="300" w:lineRule="exact"/>
              <w:jc w:val="center"/>
              <w:rPr>
                <w:rFonts w:ascii="方正书宋_GBK" w:eastAsia="方正书宋_GBK"/>
              </w:rPr>
            </w:pPr>
          </w:p>
        </w:tc>
        <w:tc>
          <w:tcPr>
            <w:tcW w:w="4536" w:type="dxa"/>
            <w:shd w:val="clear" w:color="auto" w:fill="auto"/>
            <w:noWrap w:val="0"/>
            <w:vAlign w:val="center"/>
          </w:tcPr>
          <w:p w14:paraId="7484F44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）因公出国（境）费用</w:t>
            </w:r>
          </w:p>
        </w:tc>
        <w:tc>
          <w:tcPr>
            <w:tcW w:w="1299" w:type="dxa"/>
            <w:shd w:val="clear" w:color="auto" w:fill="auto"/>
            <w:noWrap w:val="0"/>
            <w:vAlign w:val="center"/>
          </w:tcPr>
          <w:p w14:paraId="142E1001">
            <w:pPr>
              <w:spacing w:line="300" w:lineRule="exact"/>
              <w:jc w:val="right"/>
              <w:rPr>
                <w:rFonts w:ascii="方正书宋_GBK" w:eastAsia="方正书宋_GBK"/>
              </w:rPr>
            </w:pPr>
          </w:p>
        </w:tc>
        <w:tc>
          <w:tcPr>
            <w:tcW w:w="1299" w:type="dxa"/>
            <w:shd w:val="clear" w:color="auto" w:fill="auto"/>
            <w:noWrap w:val="0"/>
            <w:vAlign w:val="center"/>
          </w:tcPr>
          <w:p w14:paraId="02659508">
            <w:pPr>
              <w:spacing w:line="300" w:lineRule="exact"/>
              <w:jc w:val="right"/>
              <w:rPr>
                <w:rFonts w:ascii="方正书宋_GBK" w:eastAsia="方正书宋_GBK"/>
              </w:rPr>
            </w:pPr>
          </w:p>
        </w:tc>
        <w:tc>
          <w:tcPr>
            <w:tcW w:w="1299" w:type="dxa"/>
            <w:shd w:val="clear" w:color="auto" w:fill="auto"/>
            <w:noWrap w:val="0"/>
            <w:vAlign w:val="center"/>
          </w:tcPr>
          <w:p w14:paraId="37F3CB41">
            <w:pPr>
              <w:spacing w:line="300" w:lineRule="exact"/>
              <w:jc w:val="right"/>
              <w:rPr>
                <w:rFonts w:ascii="方正书宋_GBK" w:eastAsia="方正书宋_GBK"/>
              </w:rPr>
            </w:pPr>
          </w:p>
        </w:tc>
        <w:tc>
          <w:tcPr>
            <w:tcW w:w="1299" w:type="dxa"/>
            <w:shd w:val="clear" w:color="auto" w:fill="auto"/>
            <w:noWrap w:val="0"/>
            <w:vAlign w:val="center"/>
          </w:tcPr>
          <w:p w14:paraId="3D0AF1E9">
            <w:pPr>
              <w:spacing w:line="300" w:lineRule="exact"/>
              <w:jc w:val="right"/>
              <w:rPr>
                <w:rFonts w:ascii="方正书宋_GBK" w:eastAsia="方正书宋_GBK"/>
              </w:rPr>
            </w:pPr>
          </w:p>
        </w:tc>
        <w:tc>
          <w:tcPr>
            <w:tcW w:w="1299" w:type="dxa"/>
            <w:shd w:val="clear" w:color="auto" w:fill="auto"/>
            <w:noWrap w:val="0"/>
            <w:vAlign w:val="center"/>
          </w:tcPr>
          <w:p w14:paraId="54130165">
            <w:pPr>
              <w:spacing w:line="300" w:lineRule="exact"/>
              <w:jc w:val="right"/>
              <w:rPr>
                <w:rFonts w:ascii="方正书宋_GBK" w:eastAsia="方正书宋_GBK"/>
              </w:rPr>
            </w:pPr>
          </w:p>
        </w:tc>
      </w:tr>
      <w:tr w14:paraId="343D1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003665BB">
            <w:pPr>
              <w:spacing w:line="300" w:lineRule="exact"/>
              <w:jc w:val="center"/>
              <w:rPr>
                <w:rFonts w:ascii="方正书宋_GBK" w:eastAsia="方正书宋_GBK"/>
              </w:rPr>
            </w:pPr>
          </w:p>
        </w:tc>
        <w:tc>
          <w:tcPr>
            <w:tcW w:w="951" w:type="dxa"/>
            <w:shd w:val="clear" w:color="auto" w:fill="auto"/>
            <w:noWrap w:val="0"/>
            <w:vAlign w:val="center"/>
          </w:tcPr>
          <w:p w14:paraId="4F2A1196">
            <w:pPr>
              <w:spacing w:line="300" w:lineRule="exact"/>
              <w:jc w:val="center"/>
              <w:rPr>
                <w:rFonts w:ascii="方正书宋_GBK" w:eastAsia="方正书宋_GBK"/>
              </w:rPr>
            </w:pPr>
            <w:r>
              <w:rPr>
                <w:rFonts w:ascii="方正书宋_GBK" w:eastAsia="方正书宋_GBK"/>
              </w:rPr>
              <w:t>30217</w:t>
            </w:r>
          </w:p>
        </w:tc>
        <w:tc>
          <w:tcPr>
            <w:tcW w:w="904" w:type="dxa"/>
            <w:shd w:val="clear" w:color="auto" w:fill="auto"/>
            <w:noWrap w:val="0"/>
            <w:vAlign w:val="center"/>
          </w:tcPr>
          <w:p w14:paraId="7B73C8B7">
            <w:pPr>
              <w:spacing w:line="300" w:lineRule="exact"/>
              <w:jc w:val="center"/>
              <w:rPr>
                <w:rFonts w:ascii="方正书宋_GBK" w:eastAsia="方正书宋_GBK"/>
              </w:rPr>
            </w:pPr>
          </w:p>
        </w:tc>
        <w:tc>
          <w:tcPr>
            <w:tcW w:w="4536" w:type="dxa"/>
            <w:shd w:val="clear" w:color="auto" w:fill="auto"/>
            <w:noWrap w:val="0"/>
            <w:vAlign w:val="center"/>
          </w:tcPr>
          <w:p w14:paraId="04631B6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）公务接待费</w:t>
            </w:r>
          </w:p>
        </w:tc>
        <w:tc>
          <w:tcPr>
            <w:tcW w:w="1299" w:type="dxa"/>
            <w:shd w:val="clear" w:color="auto" w:fill="auto"/>
            <w:noWrap w:val="0"/>
            <w:vAlign w:val="center"/>
          </w:tcPr>
          <w:p w14:paraId="6006A408">
            <w:pPr>
              <w:spacing w:line="300" w:lineRule="exact"/>
              <w:jc w:val="right"/>
              <w:rPr>
                <w:rFonts w:ascii="方正书宋_GBK" w:eastAsia="方正书宋_GBK"/>
              </w:rPr>
            </w:pPr>
          </w:p>
        </w:tc>
        <w:tc>
          <w:tcPr>
            <w:tcW w:w="1299" w:type="dxa"/>
            <w:shd w:val="clear" w:color="auto" w:fill="auto"/>
            <w:noWrap w:val="0"/>
            <w:vAlign w:val="center"/>
          </w:tcPr>
          <w:p w14:paraId="716BB726">
            <w:pPr>
              <w:spacing w:line="300" w:lineRule="exact"/>
              <w:jc w:val="right"/>
              <w:rPr>
                <w:rFonts w:ascii="方正书宋_GBK" w:eastAsia="方正书宋_GBK"/>
              </w:rPr>
            </w:pPr>
          </w:p>
        </w:tc>
        <w:tc>
          <w:tcPr>
            <w:tcW w:w="1299" w:type="dxa"/>
            <w:shd w:val="clear" w:color="auto" w:fill="auto"/>
            <w:noWrap w:val="0"/>
            <w:vAlign w:val="center"/>
          </w:tcPr>
          <w:p w14:paraId="02F4F4E1">
            <w:pPr>
              <w:spacing w:line="300" w:lineRule="exact"/>
              <w:jc w:val="right"/>
              <w:rPr>
                <w:rFonts w:ascii="方正书宋_GBK" w:eastAsia="方正书宋_GBK"/>
              </w:rPr>
            </w:pPr>
          </w:p>
        </w:tc>
        <w:tc>
          <w:tcPr>
            <w:tcW w:w="1299" w:type="dxa"/>
            <w:shd w:val="clear" w:color="auto" w:fill="auto"/>
            <w:noWrap w:val="0"/>
            <w:vAlign w:val="center"/>
          </w:tcPr>
          <w:p w14:paraId="0A2F7194">
            <w:pPr>
              <w:spacing w:line="300" w:lineRule="exact"/>
              <w:jc w:val="right"/>
              <w:rPr>
                <w:rFonts w:ascii="方正书宋_GBK" w:eastAsia="方正书宋_GBK"/>
              </w:rPr>
            </w:pPr>
          </w:p>
        </w:tc>
        <w:tc>
          <w:tcPr>
            <w:tcW w:w="1299" w:type="dxa"/>
            <w:shd w:val="clear" w:color="auto" w:fill="auto"/>
            <w:noWrap w:val="0"/>
            <w:vAlign w:val="center"/>
          </w:tcPr>
          <w:p w14:paraId="2D8ECB46">
            <w:pPr>
              <w:spacing w:line="300" w:lineRule="exact"/>
              <w:jc w:val="right"/>
              <w:rPr>
                <w:rFonts w:ascii="方正书宋_GBK" w:eastAsia="方正书宋_GBK"/>
              </w:rPr>
            </w:pPr>
          </w:p>
        </w:tc>
      </w:tr>
      <w:tr w14:paraId="1030D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5EAF0340">
            <w:pPr>
              <w:spacing w:line="300" w:lineRule="exact"/>
              <w:jc w:val="center"/>
              <w:rPr>
                <w:rFonts w:ascii="方正书宋_GBK" w:eastAsia="方正书宋_GBK"/>
              </w:rPr>
            </w:pPr>
            <w:r>
              <w:rPr>
                <w:rFonts w:ascii="方正书宋_GBK" w:eastAsia="方正书宋_GBK"/>
              </w:rPr>
              <w:t>2100101</w:t>
            </w:r>
          </w:p>
        </w:tc>
        <w:tc>
          <w:tcPr>
            <w:tcW w:w="951" w:type="dxa"/>
            <w:shd w:val="clear" w:color="auto" w:fill="auto"/>
            <w:noWrap w:val="0"/>
            <w:vAlign w:val="center"/>
          </w:tcPr>
          <w:p w14:paraId="66688D4D">
            <w:pPr>
              <w:spacing w:line="300" w:lineRule="exact"/>
              <w:jc w:val="center"/>
              <w:rPr>
                <w:rFonts w:ascii="方正书宋_GBK" w:eastAsia="方正书宋_GBK"/>
              </w:rPr>
            </w:pPr>
            <w:r>
              <w:rPr>
                <w:rFonts w:ascii="方正书宋_GBK" w:eastAsia="方正书宋_GBK"/>
              </w:rPr>
              <w:t>30226</w:t>
            </w:r>
          </w:p>
        </w:tc>
        <w:tc>
          <w:tcPr>
            <w:tcW w:w="904" w:type="dxa"/>
            <w:shd w:val="clear" w:color="auto" w:fill="auto"/>
            <w:noWrap w:val="0"/>
            <w:vAlign w:val="center"/>
          </w:tcPr>
          <w:p w14:paraId="027680F8">
            <w:pPr>
              <w:spacing w:line="300" w:lineRule="exact"/>
              <w:jc w:val="center"/>
              <w:rPr>
                <w:rFonts w:ascii="方正书宋_GBK" w:eastAsia="方正书宋_GBK"/>
              </w:rPr>
            </w:pPr>
            <w:r>
              <w:rPr>
                <w:rFonts w:ascii="方正书宋_GBK" w:eastAsia="方正书宋_GBK"/>
              </w:rPr>
              <w:t>50205</w:t>
            </w:r>
          </w:p>
        </w:tc>
        <w:tc>
          <w:tcPr>
            <w:tcW w:w="4536" w:type="dxa"/>
            <w:shd w:val="clear" w:color="auto" w:fill="auto"/>
            <w:noWrap w:val="0"/>
            <w:vAlign w:val="center"/>
          </w:tcPr>
          <w:p w14:paraId="3D27B02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）劳务费</w:t>
            </w:r>
          </w:p>
        </w:tc>
        <w:tc>
          <w:tcPr>
            <w:tcW w:w="1299" w:type="dxa"/>
            <w:shd w:val="clear" w:color="auto" w:fill="auto"/>
            <w:noWrap w:val="0"/>
            <w:vAlign w:val="center"/>
          </w:tcPr>
          <w:p w14:paraId="4C8F2803">
            <w:pPr>
              <w:spacing w:line="300" w:lineRule="exact"/>
              <w:jc w:val="right"/>
              <w:rPr>
                <w:rFonts w:ascii="方正书宋_GBK" w:eastAsia="方正书宋_GBK"/>
              </w:rPr>
            </w:pPr>
            <w:r>
              <w:rPr>
                <w:rFonts w:ascii="方正书宋_GBK" w:eastAsia="方正书宋_GBK"/>
              </w:rPr>
              <w:t>112.68</w:t>
            </w:r>
          </w:p>
        </w:tc>
        <w:tc>
          <w:tcPr>
            <w:tcW w:w="1299" w:type="dxa"/>
            <w:shd w:val="clear" w:color="auto" w:fill="auto"/>
            <w:noWrap w:val="0"/>
            <w:vAlign w:val="center"/>
          </w:tcPr>
          <w:p w14:paraId="66287172">
            <w:pPr>
              <w:spacing w:line="300" w:lineRule="exact"/>
              <w:jc w:val="right"/>
              <w:rPr>
                <w:rFonts w:ascii="方正书宋_GBK" w:eastAsia="方正书宋_GBK"/>
              </w:rPr>
            </w:pPr>
            <w:r>
              <w:rPr>
                <w:rFonts w:ascii="方正书宋_GBK" w:eastAsia="方正书宋_GBK"/>
              </w:rPr>
              <w:t>112.68</w:t>
            </w:r>
          </w:p>
        </w:tc>
        <w:tc>
          <w:tcPr>
            <w:tcW w:w="1299" w:type="dxa"/>
            <w:shd w:val="clear" w:color="auto" w:fill="auto"/>
            <w:noWrap w:val="0"/>
            <w:vAlign w:val="center"/>
          </w:tcPr>
          <w:p w14:paraId="03FCAEF5">
            <w:pPr>
              <w:spacing w:line="300" w:lineRule="exact"/>
              <w:jc w:val="right"/>
              <w:rPr>
                <w:rFonts w:ascii="方正书宋_GBK" w:eastAsia="方正书宋_GBK"/>
              </w:rPr>
            </w:pPr>
          </w:p>
        </w:tc>
        <w:tc>
          <w:tcPr>
            <w:tcW w:w="1299" w:type="dxa"/>
            <w:shd w:val="clear" w:color="auto" w:fill="auto"/>
            <w:noWrap w:val="0"/>
            <w:vAlign w:val="center"/>
          </w:tcPr>
          <w:p w14:paraId="387502E0">
            <w:pPr>
              <w:spacing w:line="300" w:lineRule="exact"/>
              <w:jc w:val="right"/>
              <w:rPr>
                <w:rFonts w:ascii="方正书宋_GBK" w:eastAsia="方正书宋_GBK"/>
              </w:rPr>
            </w:pPr>
          </w:p>
        </w:tc>
        <w:tc>
          <w:tcPr>
            <w:tcW w:w="1299" w:type="dxa"/>
            <w:shd w:val="clear" w:color="auto" w:fill="auto"/>
            <w:noWrap w:val="0"/>
            <w:vAlign w:val="center"/>
          </w:tcPr>
          <w:p w14:paraId="35F4C798">
            <w:pPr>
              <w:spacing w:line="300" w:lineRule="exact"/>
              <w:jc w:val="right"/>
              <w:rPr>
                <w:rFonts w:ascii="方正书宋_GBK" w:eastAsia="方正书宋_GBK"/>
              </w:rPr>
            </w:pPr>
          </w:p>
        </w:tc>
      </w:tr>
      <w:tr w14:paraId="63C52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168E1DD1">
            <w:pPr>
              <w:spacing w:line="300" w:lineRule="exact"/>
              <w:jc w:val="center"/>
              <w:rPr>
                <w:rFonts w:ascii="方正书宋_GBK" w:eastAsia="方正书宋_GBK"/>
              </w:rPr>
            </w:pPr>
          </w:p>
        </w:tc>
        <w:tc>
          <w:tcPr>
            <w:tcW w:w="951" w:type="dxa"/>
            <w:shd w:val="clear" w:color="auto" w:fill="auto"/>
            <w:noWrap w:val="0"/>
            <w:vAlign w:val="center"/>
          </w:tcPr>
          <w:p w14:paraId="02DF2DE4">
            <w:pPr>
              <w:spacing w:line="300" w:lineRule="exact"/>
              <w:jc w:val="center"/>
              <w:rPr>
                <w:rFonts w:ascii="方正书宋_GBK" w:eastAsia="方正书宋_GBK"/>
              </w:rPr>
            </w:pPr>
            <w:r>
              <w:rPr>
                <w:rFonts w:ascii="方正书宋_GBK" w:eastAsia="方正书宋_GBK"/>
              </w:rPr>
              <w:t>30231</w:t>
            </w:r>
          </w:p>
        </w:tc>
        <w:tc>
          <w:tcPr>
            <w:tcW w:w="904" w:type="dxa"/>
            <w:shd w:val="clear" w:color="auto" w:fill="auto"/>
            <w:noWrap w:val="0"/>
            <w:vAlign w:val="center"/>
          </w:tcPr>
          <w:p w14:paraId="182FDD2A">
            <w:pPr>
              <w:spacing w:line="300" w:lineRule="exact"/>
              <w:jc w:val="center"/>
              <w:rPr>
                <w:rFonts w:ascii="方正书宋_GBK" w:eastAsia="方正书宋_GBK"/>
              </w:rPr>
            </w:pPr>
          </w:p>
        </w:tc>
        <w:tc>
          <w:tcPr>
            <w:tcW w:w="4536" w:type="dxa"/>
            <w:shd w:val="clear" w:color="auto" w:fill="auto"/>
            <w:noWrap w:val="0"/>
            <w:vAlign w:val="center"/>
          </w:tcPr>
          <w:p w14:paraId="0733BD2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）公务用车运行维护费</w:t>
            </w:r>
          </w:p>
        </w:tc>
        <w:tc>
          <w:tcPr>
            <w:tcW w:w="1299" w:type="dxa"/>
            <w:shd w:val="clear" w:color="auto" w:fill="auto"/>
            <w:noWrap w:val="0"/>
            <w:vAlign w:val="center"/>
          </w:tcPr>
          <w:p w14:paraId="79D2CD96">
            <w:pPr>
              <w:spacing w:line="300" w:lineRule="exact"/>
              <w:jc w:val="right"/>
              <w:rPr>
                <w:rFonts w:ascii="方正书宋_GBK" w:eastAsia="方正书宋_GBK"/>
              </w:rPr>
            </w:pPr>
          </w:p>
        </w:tc>
        <w:tc>
          <w:tcPr>
            <w:tcW w:w="1299" w:type="dxa"/>
            <w:shd w:val="clear" w:color="auto" w:fill="auto"/>
            <w:noWrap w:val="0"/>
            <w:vAlign w:val="center"/>
          </w:tcPr>
          <w:p w14:paraId="2F28DF5E">
            <w:pPr>
              <w:spacing w:line="300" w:lineRule="exact"/>
              <w:jc w:val="right"/>
              <w:rPr>
                <w:rFonts w:ascii="方正书宋_GBK" w:eastAsia="方正书宋_GBK"/>
              </w:rPr>
            </w:pPr>
          </w:p>
        </w:tc>
        <w:tc>
          <w:tcPr>
            <w:tcW w:w="1299" w:type="dxa"/>
            <w:shd w:val="clear" w:color="auto" w:fill="auto"/>
            <w:noWrap w:val="0"/>
            <w:vAlign w:val="center"/>
          </w:tcPr>
          <w:p w14:paraId="58CCEC76">
            <w:pPr>
              <w:spacing w:line="300" w:lineRule="exact"/>
              <w:jc w:val="right"/>
              <w:rPr>
                <w:rFonts w:ascii="方正书宋_GBK" w:eastAsia="方正书宋_GBK"/>
              </w:rPr>
            </w:pPr>
          </w:p>
        </w:tc>
        <w:tc>
          <w:tcPr>
            <w:tcW w:w="1299" w:type="dxa"/>
            <w:shd w:val="clear" w:color="auto" w:fill="auto"/>
            <w:noWrap w:val="0"/>
            <w:vAlign w:val="center"/>
          </w:tcPr>
          <w:p w14:paraId="4BB79D8F">
            <w:pPr>
              <w:spacing w:line="300" w:lineRule="exact"/>
              <w:jc w:val="right"/>
              <w:rPr>
                <w:rFonts w:ascii="方正书宋_GBK" w:eastAsia="方正书宋_GBK"/>
              </w:rPr>
            </w:pPr>
          </w:p>
        </w:tc>
        <w:tc>
          <w:tcPr>
            <w:tcW w:w="1299" w:type="dxa"/>
            <w:shd w:val="clear" w:color="auto" w:fill="auto"/>
            <w:noWrap w:val="0"/>
            <w:vAlign w:val="center"/>
          </w:tcPr>
          <w:p w14:paraId="64C558A0">
            <w:pPr>
              <w:spacing w:line="300" w:lineRule="exact"/>
              <w:jc w:val="right"/>
              <w:rPr>
                <w:rFonts w:ascii="方正书宋_GBK" w:eastAsia="方正书宋_GBK"/>
              </w:rPr>
            </w:pPr>
          </w:p>
        </w:tc>
      </w:tr>
      <w:tr w14:paraId="3F0DE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727F75B8">
            <w:pPr>
              <w:spacing w:line="300" w:lineRule="exact"/>
              <w:jc w:val="center"/>
              <w:rPr>
                <w:rFonts w:ascii="方正书宋_GBK" w:eastAsia="方正书宋_GBK"/>
              </w:rPr>
            </w:pPr>
          </w:p>
        </w:tc>
        <w:tc>
          <w:tcPr>
            <w:tcW w:w="951" w:type="dxa"/>
            <w:shd w:val="clear" w:color="auto" w:fill="auto"/>
            <w:noWrap w:val="0"/>
            <w:vAlign w:val="center"/>
          </w:tcPr>
          <w:p w14:paraId="572FE17E">
            <w:pPr>
              <w:spacing w:line="300" w:lineRule="exact"/>
              <w:jc w:val="center"/>
              <w:rPr>
                <w:rFonts w:ascii="方正书宋_GBK" w:eastAsia="方正书宋_GBK"/>
              </w:rPr>
            </w:pPr>
            <w:r>
              <w:rPr>
                <w:rFonts w:ascii="方正书宋_GBK" w:eastAsia="方正书宋_GBK"/>
              </w:rPr>
              <w:t>30239</w:t>
            </w:r>
          </w:p>
        </w:tc>
        <w:tc>
          <w:tcPr>
            <w:tcW w:w="904" w:type="dxa"/>
            <w:shd w:val="clear" w:color="auto" w:fill="auto"/>
            <w:noWrap w:val="0"/>
            <w:vAlign w:val="center"/>
          </w:tcPr>
          <w:p w14:paraId="10C70A1E">
            <w:pPr>
              <w:spacing w:line="300" w:lineRule="exact"/>
              <w:jc w:val="center"/>
              <w:rPr>
                <w:rFonts w:ascii="方正书宋_GBK" w:eastAsia="方正书宋_GBK"/>
              </w:rPr>
            </w:pPr>
          </w:p>
        </w:tc>
        <w:tc>
          <w:tcPr>
            <w:tcW w:w="4536" w:type="dxa"/>
            <w:shd w:val="clear" w:color="auto" w:fill="auto"/>
            <w:noWrap w:val="0"/>
            <w:vAlign w:val="center"/>
          </w:tcPr>
          <w:p w14:paraId="685B05B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）公务交通补贴</w:t>
            </w:r>
          </w:p>
        </w:tc>
        <w:tc>
          <w:tcPr>
            <w:tcW w:w="1299" w:type="dxa"/>
            <w:shd w:val="clear" w:color="auto" w:fill="auto"/>
            <w:noWrap w:val="0"/>
            <w:vAlign w:val="center"/>
          </w:tcPr>
          <w:p w14:paraId="131FB770">
            <w:pPr>
              <w:spacing w:line="300" w:lineRule="exact"/>
              <w:jc w:val="right"/>
              <w:rPr>
                <w:rFonts w:ascii="方正书宋_GBK" w:eastAsia="方正书宋_GBK"/>
              </w:rPr>
            </w:pPr>
          </w:p>
        </w:tc>
        <w:tc>
          <w:tcPr>
            <w:tcW w:w="1299" w:type="dxa"/>
            <w:shd w:val="clear" w:color="auto" w:fill="auto"/>
            <w:noWrap w:val="0"/>
            <w:vAlign w:val="center"/>
          </w:tcPr>
          <w:p w14:paraId="470A00C0">
            <w:pPr>
              <w:spacing w:line="300" w:lineRule="exact"/>
              <w:jc w:val="right"/>
              <w:rPr>
                <w:rFonts w:ascii="方正书宋_GBK" w:eastAsia="方正书宋_GBK"/>
              </w:rPr>
            </w:pPr>
          </w:p>
        </w:tc>
        <w:tc>
          <w:tcPr>
            <w:tcW w:w="1299" w:type="dxa"/>
            <w:shd w:val="clear" w:color="auto" w:fill="auto"/>
            <w:noWrap w:val="0"/>
            <w:vAlign w:val="center"/>
          </w:tcPr>
          <w:p w14:paraId="6BA65438">
            <w:pPr>
              <w:spacing w:line="300" w:lineRule="exact"/>
              <w:jc w:val="right"/>
              <w:rPr>
                <w:rFonts w:ascii="方正书宋_GBK" w:eastAsia="方正书宋_GBK"/>
              </w:rPr>
            </w:pPr>
          </w:p>
        </w:tc>
        <w:tc>
          <w:tcPr>
            <w:tcW w:w="1299" w:type="dxa"/>
            <w:shd w:val="clear" w:color="auto" w:fill="auto"/>
            <w:noWrap w:val="0"/>
            <w:vAlign w:val="center"/>
          </w:tcPr>
          <w:p w14:paraId="259DD12C">
            <w:pPr>
              <w:spacing w:line="300" w:lineRule="exact"/>
              <w:jc w:val="right"/>
              <w:rPr>
                <w:rFonts w:ascii="方正书宋_GBK" w:eastAsia="方正书宋_GBK"/>
              </w:rPr>
            </w:pPr>
          </w:p>
        </w:tc>
        <w:tc>
          <w:tcPr>
            <w:tcW w:w="1299" w:type="dxa"/>
            <w:shd w:val="clear" w:color="auto" w:fill="auto"/>
            <w:noWrap w:val="0"/>
            <w:vAlign w:val="center"/>
          </w:tcPr>
          <w:p w14:paraId="7513CDFC">
            <w:pPr>
              <w:spacing w:line="300" w:lineRule="exact"/>
              <w:jc w:val="right"/>
              <w:rPr>
                <w:rFonts w:ascii="方正书宋_GBK" w:eastAsia="方正书宋_GBK"/>
              </w:rPr>
            </w:pPr>
          </w:p>
        </w:tc>
      </w:tr>
      <w:tr w14:paraId="4F65F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4CD7FB88">
            <w:pPr>
              <w:spacing w:line="300" w:lineRule="exact"/>
              <w:jc w:val="center"/>
              <w:rPr>
                <w:rFonts w:ascii="方正书宋_GBK" w:eastAsia="方正书宋_GBK"/>
              </w:rPr>
            </w:pPr>
          </w:p>
        </w:tc>
        <w:tc>
          <w:tcPr>
            <w:tcW w:w="951" w:type="dxa"/>
            <w:shd w:val="clear" w:color="auto" w:fill="auto"/>
            <w:noWrap w:val="0"/>
            <w:vAlign w:val="center"/>
          </w:tcPr>
          <w:p w14:paraId="0308DCCD">
            <w:pPr>
              <w:spacing w:line="300" w:lineRule="exact"/>
              <w:jc w:val="center"/>
              <w:rPr>
                <w:rFonts w:ascii="方正书宋_GBK" w:eastAsia="方正书宋_GBK"/>
              </w:rPr>
            </w:pPr>
            <w:r>
              <w:rPr>
                <w:rFonts w:ascii="方正书宋_GBK" w:eastAsia="方正书宋_GBK"/>
              </w:rPr>
              <w:t>30299</w:t>
            </w:r>
          </w:p>
        </w:tc>
        <w:tc>
          <w:tcPr>
            <w:tcW w:w="904" w:type="dxa"/>
            <w:shd w:val="clear" w:color="auto" w:fill="auto"/>
            <w:noWrap w:val="0"/>
            <w:vAlign w:val="center"/>
          </w:tcPr>
          <w:p w14:paraId="2F8555E6">
            <w:pPr>
              <w:spacing w:line="300" w:lineRule="exact"/>
              <w:jc w:val="center"/>
              <w:rPr>
                <w:rFonts w:ascii="方正书宋_GBK" w:eastAsia="方正书宋_GBK"/>
              </w:rPr>
            </w:pPr>
          </w:p>
        </w:tc>
        <w:tc>
          <w:tcPr>
            <w:tcW w:w="4536" w:type="dxa"/>
            <w:shd w:val="clear" w:color="auto" w:fill="auto"/>
            <w:noWrap w:val="0"/>
            <w:vAlign w:val="center"/>
          </w:tcPr>
          <w:p w14:paraId="0CE0003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w:t>
            </w:r>
            <w:r>
              <w:rPr>
                <w:rFonts w:hint="eastAsia" w:ascii="方正书宋_GBK" w:eastAsia="方正书宋_GBK"/>
              </w:rPr>
              <w:t>）离、退休人员公用经费</w:t>
            </w:r>
          </w:p>
        </w:tc>
        <w:tc>
          <w:tcPr>
            <w:tcW w:w="1299" w:type="dxa"/>
            <w:shd w:val="clear" w:color="auto" w:fill="auto"/>
            <w:noWrap w:val="0"/>
            <w:vAlign w:val="center"/>
          </w:tcPr>
          <w:p w14:paraId="28EEA556">
            <w:pPr>
              <w:spacing w:line="300" w:lineRule="exact"/>
              <w:jc w:val="right"/>
              <w:rPr>
                <w:rFonts w:ascii="方正书宋_GBK" w:eastAsia="方正书宋_GBK"/>
              </w:rPr>
            </w:pPr>
          </w:p>
        </w:tc>
        <w:tc>
          <w:tcPr>
            <w:tcW w:w="1299" w:type="dxa"/>
            <w:shd w:val="clear" w:color="auto" w:fill="auto"/>
            <w:noWrap w:val="0"/>
            <w:vAlign w:val="center"/>
          </w:tcPr>
          <w:p w14:paraId="1A15D1F7">
            <w:pPr>
              <w:spacing w:line="300" w:lineRule="exact"/>
              <w:jc w:val="right"/>
              <w:rPr>
                <w:rFonts w:ascii="方正书宋_GBK" w:eastAsia="方正书宋_GBK"/>
              </w:rPr>
            </w:pPr>
          </w:p>
        </w:tc>
        <w:tc>
          <w:tcPr>
            <w:tcW w:w="1299" w:type="dxa"/>
            <w:shd w:val="clear" w:color="auto" w:fill="auto"/>
            <w:noWrap w:val="0"/>
            <w:vAlign w:val="center"/>
          </w:tcPr>
          <w:p w14:paraId="572885FD">
            <w:pPr>
              <w:spacing w:line="300" w:lineRule="exact"/>
              <w:jc w:val="right"/>
              <w:rPr>
                <w:rFonts w:ascii="方正书宋_GBK" w:eastAsia="方正书宋_GBK"/>
              </w:rPr>
            </w:pPr>
          </w:p>
        </w:tc>
        <w:tc>
          <w:tcPr>
            <w:tcW w:w="1299" w:type="dxa"/>
            <w:shd w:val="clear" w:color="auto" w:fill="auto"/>
            <w:noWrap w:val="0"/>
            <w:vAlign w:val="center"/>
          </w:tcPr>
          <w:p w14:paraId="4FAEC778">
            <w:pPr>
              <w:spacing w:line="300" w:lineRule="exact"/>
              <w:jc w:val="right"/>
              <w:rPr>
                <w:rFonts w:ascii="方正书宋_GBK" w:eastAsia="方正书宋_GBK"/>
              </w:rPr>
            </w:pPr>
          </w:p>
        </w:tc>
        <w:tc>
          <w:tcPr>
            <w:tcW w:w="1299" w:type="dxa"/>
            <w:shd w:val="clear" w:color="auto" w:fill="auto"/>
            <w:noWrap w:val="0"/>
            <w:vAlign w:val="center"/>
          </w:tcPr>
          <w:p w14:paraId="7A4C28D7">
            <w:pPr>
              <w:spacing w:line="300" w:lineRule="exact"/>
              <w:jc w:val="right"/>
              <w:rPr>
                <w:rFonts w:ascii="方正书宋_GBK" w:eastAsia="方正书宋_GBK"/>
              </w:rPr>
            </w:pPr>
          </w:p>
        </w:tc>
      </w:tr>
      <w:tr w14:paraId="63295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556DE3BA">
            <w:pPr>
              <w:spacing w:line="300" w:lineRule="exact"/>
              <w:jc w:val="center"/>
              <w:rPr>
                <w:rFonts w:ascii="方正书宋_GBK" w:eastAsia="方正书宋_GBK"/>
              </w:rPr>
            </w:pPr>
          </w:p>
        </w:tc>
        <w:tc>
          <w:tcPr>
            <w:tcW w:w="951" w:type="dxa"/>
            <w:shd w:val="clear" w:color="auto" w:fill="auto"/>
            <w:noWrap w:val="0"/>
            <w:vAlign w:val="center"/>
          </w:tcPr>
          <w:p w14:paraId="0C474B94">
            <w:pPr>
              <w:spacing w:line="300" w:lineRule="exact"/>
              <w:jc w:val="center"/>
              <w:rPr>
                <w:rFonts w:ascii="方正书宋_GBK" w:eastAsia="方正书宋_GBK"/>
              </w:rPr>
            </w:pPr>
          </w:p>
        </w:tc>
        <w:tc>
          <w:tcPr>
            <w:tcW w:w="904" w:type="dxa"/>
            <w:shd w:val="clear" w:color="auto" w:fill="auto"/>
            <w:noWrap w:val="0"/>
            <w:vAlign w:val="center"/>
          </w:tcPr>
          <w:p w14:paraId="4FFF1603">
            <w:pPr>
              <w:spacing w:line="300" w:lineRule="exact"/>
              <w:jc w:val="center"/>
              <w:rPr>
                <w:rFonts w:ascii="方正书宋_GBK" w:eastAsia="方正书宋_GBK"/>
              </w:rPr>
            </w:pPr>
          </w:p>
        </w:tc>
        <w:tc>
          <w:tcPr>
            <w:tcW w:w="4536" w:type="dxa"/>
            <w:shd w:val="clear" w:color="auto" w:fill="auto"/>
            <w:noWrap w:val="0"/>
            <w:vAlign w:val="center"/>
          </w:tcPr>
          <w:p w14:paraId="65D950F7">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、按规定比例计提项目</w:t>
            </w:r>
          </w:p>
        </w:tc>
        <w:tc>
          <w:tcPr>
            <w:tcW w:w="1299" w:type="dxa"/>
            <w:shd w:val="clear" w:color="auto" w:fill="auto"/>
            <w:noWrap w:val="0"/>
            <w:vAlign w:val="center"/>
          </w:tcPr>
          <w:p w14:paraId="4E277E77">
            <w:pPr>
              <w:spacing w:line="300" w:lineRule="exact"/>
              <w:jc w:val="right"/>
              <w:rPr>
                <w:rFonts w:ascii="方正书宋_GBK" w:eastAsia="方正书宋_GBK"/>
              </w:rPr>
            </w:pPr>
            <w:r>
              <w:rPr>
                <w:rFonts w:ascii="方正书宋_GBK" w:eastAsia="方正书宋_GBK"/>
              </w:rPr>
              <w:t>26.12</w:t>
            </w:r>
          </w:p>
        </w:tc>
        <w:tc>
          <w:tcPr>
            <w:tcW w:w="1299" w:type="dxa"/>
            <w:shd w:val="clear" w:color="auto" w:fill="auto"/>
            <w:noWrap w:val="0"/>
            <w:vAlign w:val="center"/>
          </w:tcPr>
          <w:p w14:paraId="398E8F13">
            <w:pPr>
              <w:spacing w:line="300" w:lineRule="exact"/>
              <w:jc w:val="right"/>
              <w:rPr>
                <w:rFonts w:ascii="方正书宋_GBK" w:eastAsia="方正书宋_GBK"/>
              </w:rPr>
            </w:pPr>
            <w:r>
              <w:rPr>
                <w:rFonts w:ascii="方正书宋_GBK" w:eastAsia="方正书宋_GBK"/>
              </w:rPr>
              <w:t>26.12</w:t>
            </w:r>
          </w:p>
        </w:tc>
        <w:tc>
          <w:tcPr>
            <w:tcW w:w="1299" w:type="dxa"/>
            <w:shd w:val="clear" w:color="auto" w:fill="auto"/>
            <w:noWrap w:val="0"/>
            <w:vAlign w:val="center"/>
          </w:tcPr>
          <w:p w14:paraId="086FB901">
            <w:pPr>
              <w:spacing w:line="300" w:lineRule="exact"/>
              <w:jc w:val="right"/>
              <w:rPr>
                <w:rFonts w:ascii="方正书宋_GBK" w:eastAsia="方正书宋_GBK"/>
              </w:rPr>
            </w:pPr>
          </w:p>
        </w:tc>
        <w:tc>
          <w:tcPr>
            <w:tcW w:w="1299" w:type="dxa"/>
            <w:shd w:val="clear" w:color="auto" w:fill="auto"/>
            <w:noWrap w:val="0"/>
            <w:vAlign w:val="center"/>
          </w:tcPr>
          <w:p w14:paraId="3258F864">
            <w:pPr>
              <w:spacing w:line="300" w:lineRule="exact"/>
              <w:jc w:val="right"/>
              <w:rPr>
                <w:rFonts w:ascii="方正书宋_GBK" w:eastAsia="方正书宋_GBK"/>
              </w:rPr>
            </w:pPr>
          </w:p>
        </w:tc>
        <w:tc>
          <w:tcPr>
            <w:tcW w:w="1299" w:type="dxa"/>
            <w:shd w:val="clear" w:color="auto" w:fill="auto"/>
            <w:noWrap w:val="0"/>
            <w:vAlign w:val="center"/>
          </w:tcPr>
          <w:p w14:paraId="6A6E806D">
            <w:pPr>
              <w:spacing w:line="300" w:lineRule="exact"/>
              <w:jc w:val="right"/>
              <w:rPr>
                <w:rFonts w:ascii="方正书宋_GBK" w:eastAsia="方正书宋_GBK"/>
              </w:rPr>
            </w:pPr>
          </w:p>
        </w:tc>
      </w:tr>
      <w:tr w14:paraId="175A0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1606B86D">
            <w:pPr>
              <w:spacing w:line="300" w:lineRule="exact"/>
              <w:jc w:val="center"/>
              <w:rPr>
                <w:rFonts w:ascii="方正书宋_GBK" w:eastAsia="方正书宋_GBK"/>
              </w:rPr>
            </w:pPr>
            <w:r>
              <w:rPr>
                <w:rFonts w:ascii="方正书宋_GBK" w:eastAsia="方正书宋_GBK"/>
              </w:rPr>
              <w:t>2100101</w:t>
            </w:r>
          </w:p>
        </w:tc>
        <w:tc>
          <w:tcPr>
            <w:tcW w:w="951" w:type="dxa"/>
            <w:shd w:val="clear" w:color="auto" w:fill="auto"/>
            <w:noWrap w:val="0"/>
            <w:vAlign w:val="center"/>
          </w:tcPr>
          <w:p w14:paraId="6CD03EB2">
            <w:pPr>
              <w:spacing w:line="300" w:lineRule="exact"/>
              <w:jc w:val="center"/>
              <w:rPr>
                <w:rFonts w:ascii="方正书宋_GBK" w:eastAsia="方正书宋_GBK"/>
              </w:rPr>
            </w:pPr>
            <w:r>
              <w:rPr>
                <w:rFonts w:ascii="方正书宋_GBK" w:eastAsia="方正书宋_GBK"/>
              </w:rPr>
              <w:t>30228</w:t>
            </w:r>
          </w:p>
        </w:tc>
        <w:tc>
          <w:tcPr>
            <w:tcW w:w="904" w:type="dxa"/>
            <w:shd w:val="clear" w:color="auto" w:fill="auto"/>
            <w:noWrap w:val="0"/>
            <w:vAlign w:val="center"/>
          </w:tcPr>
          <w:p w14:paraId="3B9AEF38">
            <w:pPr>
              <w:spacing w:line="300" w:lineRule="exact"/>
              <w:jc w:val="center"/>
              <w:rPr>
                <w:rFonts w:ascii="方正书宋_GBK" w:eastAsia="方正书宋_GBK"/>
              </w:rPr>
            </w:pPr>
            <w:r>
              <w:rPr>
                <w:rFonts w:ascii="方正书宋_GBK" w:eastAsia="方正书宋_GBK"/>
              </w:rPr>
              <w:t>50201</w:t>
            </w:r>
          </w:p>
        </w:tc>
        <w:tc>
          <w:tcPr>
            <w:tcW w:w="4536" w:type="dxa"/>
            <w:shd w:val="clear" w:color="auto" w:fill="auto"/>
            <w:noWrap w:val="0"/>
            <w:vAlign w:val="center"/>
          </w:tcPr>
          <w:p w14:paraId="2C7C901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）工会经费</w:t>
            </w:r>
          </w:p>
        </w:tc>
        <w:tc>
          <w:tcPr>
            <w:tcW w:w="1299" w:type="dxa"/>
            <w:shd w:val="clear" w:color="auto" w:fill="auto"/>
            <w:noWrap w:val="0"/>
            <w:vAlign w:val="center"/>
          </w:tcPr>
          <w:p w14:paraId="6CB99DDC">
            <w:pPr>
              <w:spacing w:line="300" w:lineRule="exact"/>
              <w:jc w:val="right"/>
              <w:rPr>
                <w:rFonts w:ascii="方正书宋_GBK" w:eastAsia="方正书宋_GBK"/>
              </w:rPr>
            </w:pPr>
            <w:r>
              <w:rPr>
                <w:rFonts w:ascii="方正书宋_GBK" w:eastAsia="方正书宋_GBK"/>
              </w:rPr>
              <w:t>10.48</w:t>
            </w:r>
          </w:p>
        </w:tc>
        <w:tc>
          <w:tcPr>
            <w:tcW w:w="1299" w:type="dxa"/>
            <w:shd w:val="clear" w:color="auto" w:fill="auto"/>
            <w:noWrap w:val="0"/>
            <w:vAlign w:val="center"/>
          </w:tcPr>
          <w:p w14:paraId="766F2C9C">
            <w:pPr>
              <w:spacing w:line="300" w:lineRule="exact"/>
              <w:jc w:val="right"/>
              <w:rPr>
                <w:rFonts w:ascii="方正书宋_GBK" w:eastAsia="方正书宋_GBK"/>
              </w:rPr>
            </w:pPr>
            <w:r>
              <w:rPr>
                <w:rFonts w:ascii="方正书宋_GBK" w:eastAsia="方正书宋_GBK"/>
              </w:rPr>
              <w:t>10.48</w:t>
            </w:r>
          </w:p>
        </w:tc>
        <w:tc>
          <w:tcPr>
            <w:tcW w:w="1299" w:type="dxa"/>
            <w:shd w:val="clear" w:color="auto" w:fill="auto"/>
            <w:noWrap w:val="0"/>
            <w:vAlign w:val="center"/>
          </w:tcPr>
          <w:p w14:paraId="72FF1331">
            <w:pPr>
              <w:spacing w:line="300" w:lineRule="exact"/>
              <w:jc w:val="right"/>
              <w:rPr>
                <w:rFonts w:ascii="方正书宋_GBK" w:eastAsia="方正书宋_GBK"/>
              </w:rPr>
            </w:pPr>
          </w:p>
        </w:tc>
        <w:tc>
          <w:tcPr>
            <w:tcW w:w="1299" w:type="dxa"/>
            <w:shd w:val="clear" w:color="auto" w:fill="auto"/>
            <w:noWrap w:val="0"/>
            <w:vAlign w:val="center"/>
          </w:tcPr>
          <w:p w14:paraId="03EA4519">
            <w:pPr>
              <w:spacing w:line="300" w:lineRule="exact"/>
              <w:jc w:val="right"/>
              <w:rPr>
                <w:rFonts w:ascii="方正书宋_GBK" w:eastAsia="方正书宋_GBK"/>
              </w:rPr>
            </w:pPr>
          </w:p>
        </w:tc>
        <w:tc>
          <w:tcPr>
            <w:tcW w:w="1299" w:type="dxa"/>
            <w:shd w:val="clear" w:color="auto" w:fill="auto"/>
            <w:noWrap w:val="0"/>
            <w:vAlign w:val="center"/>
          </w:tcPr>
          <w:p w14:paraId="69CC6A3B">
            <w:pPr>
              <w:spacing w:line="300" w:lineRule="exact"/>
              <w:jc w:val="right"/>
              <w:rPr>
                <w:rFonts w:ascii="方正书宋_GBK" w:eastAsia="方正书宋_GBK"/>
              </w:rPr>
            </w:pPr>
          </w:p>
        </w:tc>
      </w:tr>
      <w:tr w14:paraId="54F11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3C1E476C">
            <w:pPr>
              <w:spacing w:line="300" w:lineRule="exact"/>
              <w:jc w:val="center"/>
              <w:rPr>
                <w:rFonts w:ascii="方正书宋_GBK" w:eastAsia="方正书宋_GBK"/>
              </w:rPr>
            </w:pPr>
            <w:r>
              <w:rPr>
                <w:rFonts w:ascii="方正书宋_GBK" w:eastAsia="方正书宋_GBK"/>
              </w:rPr>
              <w:t>2100101</w:t>
            </w:r>
          </w:p>
        </w:tc>
        <w:tc>
          <w:tcPr>
            <w:tcW w:w="951" w:type="dxa"/>
            <w:shd w:val="clear" w:color="auto" w:fill="auto"/>
            <w:noWrap w:val="0"/>
            <w:vAlign w:val="center"/>
          </w:tcPr>
          <w:p w14:paraId="76158A57">
            <w:pPr>
              <w:spacing w:line="300" w:lineRule="exact"/>
              <w:jc w:val="center"/>
              <w:rPr>
                <w:rFonts w:ascii="方正书宋_GBK" w:eastAsia="方正书宋_GBK"/>
              </w:rPr>
            </w:pPr>
            <w:r>
              <w:rPr>
                <w:rFonts w:ascii="方正书宋_GBK" w:eastAsia="方正书宋_GBK"/>
              </w:rPr>
              <w:t>30229</w:t>
            </w:r>
          </w:p>
        </w:tc>
        <w:tc>
          <w:tcPr>
            <w:tcW w:w="904" w:type="dxa"/>
            <w:shd w:val="clear" w:color="auto" w:fill="auto"/>
            <w:noWrap w:val="0"/>
            <w:vAlign w:val="center"/>
          </w:tcPr>
          <w:p w14:paraId="72A0DC64">
            <w:pPr>
              <w:spacing w:line="300" w:lineRule="exact"/>
              <w:jc w:val="center"/>
              <w:rPr>
                <w:rFonts w:ascii="方正书宋_GBK" w:eastAsia="方正书宋_GBK"/>
              </w:rPr>
            </w:pPr>
            <w:r>
              <w:rPr>
                <w:rFonts w:ascii="方正书宋_GBK" w:eastAsia="方正书宋_GBK"/>
              </w:rPr>
              <w:t>50201</w:t>
            </w:r>
          </w:p>
        </w:tc>
        <w:tc>
          <w:tcPr>
            <w:tcW w:w="4536" w:type="dxa"/>
            <w:shd w:val="clear" w:color="auto" w:fill="auto"/>
            <w:noWrap w:val="0"/>
            <w:vAlign w:val="center"/>
          </w:tcPr>
          <w:p w14:paraId="50C314E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）职工福利费</w:t>
            </w:r>
          </w:p>
        </w:tc>
        <w:tc>
          <w:tcPr>
            <w:tcW w:w="1299" w:type="dxa"/>
            <w:shd w:val="clear" w:color="auto" w:fill="auto"/>
            <w:noWrap w:val="0"/>
            <w:vAlign w:val="center"/>
          </w:tcPr>
          <w:p w14:paraId="2C0A3C5A">
            <w:pPr>
              <w:spacing w:line="300" w:lineRule="exact"/>
              <w:jc w:val="right"/>
              <w:rPr>
                <w:rFonts w:ascii="方正书宋_GBK" w:eastAsia="方正书宋_GBK"/>
              </w:rPr>
            </w:pPr>
            <w:r>
              <w:rPr>
                <w:rFonts w:ascii="方正书宋_GBK" w:eastAsia="方正书宋_GBK"/>
              </w:rPr>
              <w:t>15.64</w:t>
            </w:r>
          </w:p>
        </w:tc>
        <w:tc>
          <w:tcPr>
            <w:tcW w:w="1299" w:type="dxa"/>
            <w:shd w:val="clear" w:color="auto" w:fill="auto"/>
            <w:noWrap w:val="0"/>
            <w:vAlign w:val="center"/>
          </w:tcPr>
          <w:p w14:paraId="127BDCCE">
            <w:pPr>
              <w:spacing w:line="300" w:lineRule="exact"/>
              <w:jc w:val="right"/>
              <w:rPr>
                <w:rFonts w:ascii="方正书宋_GBK" w:eastAsia="方正书宋_GBK"/>
              </w:rPr>
            </w:pPr>
            <w:r>
              <w:rPr>
                <w:rFonts w:ascii="方正书宋_GBK" w:eastAsia="方正书宋_GBK"/>
              </w:rPr>
              <w:t>15.64</w:t>
            </w:r>
          </w:p>
        </w:tc>
        <w:tc>
          <w:tcPr>
            <w:tcW w:w="1299" w:type="dxa"/>
            <w:shd w:val="clear" w:color="auto" w:fill="auto"/>
            <w:noWrap w:val="0"/>
            <w:vAlign w:val="center"/>
          </w:tcPr>
          <w:p w14:paraId="673404D6">
            <w:pPr>
              <w:spacing w:line="300" w:lineRule="exact"/>
              <w:jc w:val="right"/>
              <w:rPr>
                <w:rFonts w:ascii="方正书宋_GBK" w:eastAsia="方正书宋_GBK"/>
              </w:rPr>
            </w:pPr>
          </w:p>
        </w:tc>
        <w:tc>
          <w:tcPr>
            <w:tcW w:w="1299" w:type="dxa"/>
            <w:shd w:val="clear" w:color="auto" w:fill="auto"/>
            <w:noWrap w:val="0"/>
            <w:vAlign w:val="center"/>
          </w:tcPr>
          <w:p w14:paraId="1C225079">
            <w:pPr>
              <w:spacing w:line="300" w:lineRule="exact"/>
              <w:jc w:val="right"/>
              <w:rPr>
                <w:rFonts w:ascii="方正书宋_GBK" w:eastAsia="方正书宋_GBK"/>
              </w:rPr>
            </w:pPr>
          </w:p>
        </w:tc>
        <w:tc>
          <w:tcPr>
            <w:tcW w:w="1299" w:type="dxa"/>
            <w:shd w:val="clear" w:color="auto" w:fill="auto"/>
            <w:noWrap w:val="0"/>
            <w:vAlign w:val="center"/>
          </w:tcPr>
          <w:p w14:paraId="2A9608B0">
            <w:pPr>
              <w:spacing w:line="300" w:lineRule="exact"/>
              <w:jc w:val="right"/>
              <w:rPr>
                <w:rFonts w:ascii="方正书宋_GBK" w:eastAsia="方正书宋_GBK"/>
              </w:rPr>
            </w:pPr>
          </w:p>
        </w:tc>
      </w:tr>
      <w:tr w14:paraId="27D60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448D3943">
            <w:pPr>
              <w:spacing w:line="300" w:lineRule="exact"/>
              <w:jc w:val="center"/>
              <w:rPr>
                <w:rFonts w:ascii="方正书宋_GBK" w:eastAsia="方正书宋_GBK"/>
              </w:rPr>
            </w:pPr>
          </w:p>
        </w:tc>
        <w:tc>
          <w:tcPr>
            <w:tcW w:w="951" w:type="dxa"/>
            <w:shd w:val="clear" w:color="auto" w:fill="auto"/>
            <w:noWrap w:val="0"/>
            <w:vAlign w:val="center"/>
          </w:tcPr>
          <w:p w14:paraId="69A49DF6">
            <w:pPr>
              <w:spacing w:line="300" w:lineRule="exact"/>
              <w:jc w:val="center"/>
              <w:rPr>
                <w:rFonts w:ascii="方正书宋_GBK" w:eastAsia="方正书宋_GBK"/>
              </w:rPr>
            </w:pPr>
          </w:p>
        </w:tc>
        <w:tc>
          <w:tcPr>
            <w:tcW w:w="904" w:type="dxa"/>
            <w:shd w:val="clear" w:color="auto" w:fill="auto"/>
            <w:noWrap w:val="0"/>
            <w:vAlign w:val="center"/>
          </w:tcPr>
          <w:p w14:paraId="3628AC9B">
            <w:pPr>
              <w:spacing w:line="300" w:lineRule="exact"/>
              <w:jc w:val="center"/>
              <w:rPr>
                <w:rFonts w:ascii="方正书宋_GBK" w:eastAsia="方正书宋_GBK"/>
              </w:rPr>
            </w:pPr>
          </w:p>
        </w:tc>
        <w:tc>
          <w:tcPr>
            <w:tcW w:w="4536" w:type="dxa"/>
            <w:shd w:val="clear" w:color="auto" w:fill="auto"/>
            <w:noWrap w:val="0"/>
            <w:vAlign w:val="center"/>
          </w:tcPr>
          <w:p w14:paraId="02F370D7">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、学校经费</w:t>
            </w:r>
          </w:p>
        </w:tc>
        <w:tc>
          <w:tcPr>
            <w:tcW w:w="1299" w:type="dxa"/>
            <w:shd w:val="clear" w:color="auto" w:fill="auto"/>
            <w:noWrap w:val="0"/>
            <w:vAlign w:val="center"/>
          </w:tcPr>
          <w:p w14:paraId="1EC335FF">
            <w:pPr>
              <w:spacing w:line="300" w:lineRule="exact"/>
              <w:jc w:val="right"/>
              <w:rPr>
                <w:rFonts w:ascii="方正书宋_GBK" w:eastAsia="方正书宋_GBK"/>
              </w:rPr>
            </w:pPr>
          </w:p>
        </w:tc>
        <w:tc>
          <w:tcPr>
            <w:tcW w:w="1299" w:type="dxa"/>
            <w:shd w:val="clear" w:color="auto" w:fill="auto"/>
            <w:noWrap w:val="0"/>
            <w:vAlign w:val="center"/>
          </w:tcPr>
          <w:p w14:paraId="01F6B805">
            <w:pPr>
              <w:spacing w:line="300" w:lineRule="exact"/>
              <w:jc w:val="right"/>
              <w:rPr>
                <w:rFonts w:ascii="方正书宋_GBK" w:eastAsia="方正书宋_GBK"/>
              </w:rPr>
            </w:pPr>
          </w:p>
        </w:tc>
        <w:tc>
          <w:tcPr>
            <w:tcW w:w="1299" w:type="dxa"/>
            <w:shd w:val="clear" w:color="auto" w:fill="auto"/>
            <w:noWrap w:val="0"/>
            <w:vAlign w:val="center"/>
          </w:tcPr>
          <w:p w14:paraId="038FAE20">
            <w:pPr>
              <w:spacing w:line="300" w:lineRule="exact"/>
              <w:jc w:val="right"/>
              <w:rPr>
                <w:rFonts w:ascii="方正书宋_GBK" w:eastAsia="方正书宋_GBK"/>
              </w:rPr>
            </w:pPr>
          </w:p>
        </w:tc>
        <w:tc>
          <w:tcPr>
            <w:tcW w:w="1299" w:type="dxa"/>
            <w:shd w:val="clear" w:color="auto" w:fill="auto"/>
            <w:noWrap w:val="0"/>
            <w:vAlign w:val="center"/>
          </w:tcPr>
          <w:p w14:paraId="7104636E">
            <w:pPr>
              <w:spacing w:line="300" w:lineRule="exact"/>
              <w:jc w:val="right"/>
              <w:rPr>
                <w:rFonts w:ascii="方正书宋_GBK" w:eastAsia="方正书宋_GBK"/>
              </w:rPr>
            </w:pPr>
          </w:p>
        </w:tc>
        <w:tc>
          <w:tcPr>
            <w:tcW w:w="1299" w:type="dxa"/>
            <w:shd w:val="clear" w:color="auto" w:fill="auto"/>
            <w:noWrap w:val="0"/>
            <w:vAlign w:val="center"/>
          </w:tcPr>
          <w:p w14:paraId="0D230F08">
            <w:pPr>
              <w:spacing w:line="300" w:lineRule="exact"/>
              <w:jc w:val="right"/>
              <w:rPr>
                <w:rFonts w:ascii="方正书宋_GBK" w:eastAsia="方正书宋_GBK"/>
              </w:rPr>
            </w:pPr>
          </w:p>
        </w:tc>
      </w:tr>
      <w:tr w14:paraId="6779B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1E2D9D9F">
            <w:pPr>
              <w:spacing w:line="300" w:lineRule="exact"/>
              <w:jc w:val="center"/>
              <w:rPr>
                <w:rFonts w:ascii="方正书宋_GBK" w:eastAsia="方正书宋_GBK"/>
              </w:rPr>
            </w:pPr>
          </w:p>
        </w:tc>
        <w:tc>
          <w:tcPr>
            <w:tcW w:w="951" w:type="dxa"/>
            <w:shd w:val="clear" w:color="auto" w:fill="auto"/>
            <w:noWrap w:val="0"/>
            <w:vAlign w:val="center"/>
          </w:tcPr>
          <w:p w14:paraId="32D4E6AB">
            <w:pPr>
              <w:spacing w:line="300" w:lineRule="exact"/>
              <w:jc w:val="center"/>
              <w:rPr>
                <w:rFonts w:ascii="方正书宋_GBK" w:eastAsia="方正书宋_GBK"/>
              </w:rPr>
            </w:pPr>
            <w:r>
              <w:rPr>
                <w:rFonts w:ascii="方正书宋_GBK" w:eastAsia="方正书宋_GBK"/>
              </w:rPr>
              <w:t>30201</w:t>
            </w:r>
          </w:p>
        </w:tc>
        <w:tc>
          <w:tcPr>
            <w:tcW w:w="904" w:type="dxa"/>
            <w:shd w:val="clear" w:color="auto" w:fill="auto"/>
            <w:noWrap w:val="0"/>
            <w:vAlign w:val="center"/>
          </w:tcPr>
          <w:p w14:paraId="62708E72">
            <w:pPr>
              <w:spacing w:line="300" w:lineRule="exact"/>
              <w:jc w:val="center"/>
              <w:rPr>
                <w:rFonts w:ascii="方正书宋_GBK" w:eastAsia="方正书宋_GBK"/>
              </w:rPr>
            </w:pPr>
          </w:p>
        </w:tc>
        <w:tc>
          <w:tcPr>
            <w:tcW w:w="4536" w:type="dxa"/>
            <w:shd w:val="clear" w:color="auto" w:fill="auto"/>
            <w:noWrap w:val="0"/>
            <w:vAlign w:val="center"/>
          </w:tcPr>
          <w:p w14:paraId="63217BF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）生均公用经费</w:t>
            </w:r>
          </w:p>
        </w:tc>
        <w:tc>
          <w:tcPr>
            <w:tcW w:w="1299" w:type="dxa"/>
            <w:shd w:val="clear" w:color="auto" w:fill="auto"/>
            <w:noWrap w:val="0"/>
            <w:vAlign w:val="center"/>
          </w:tcPr>
          <w:p w14:paraId="5666F735">
            <w:pPr>
              <w:spacing w:line="300" w:lineRule="exact"/>
              <w:jc w:val="right"/>
              <w:rPr>
                <w:rFonts w:ascii="方正书宋_GBK" w:eastAsia="方正书宋_GBK"/>
              </w:rPr>
            </w:pPr>
          </w:p>
        </w:tc>
        <w:tc>
          <w:tcPr>
            <w:tcW w:w="1299" w:type="dxa"/>
            <w:shd w:val="clear" w:color="auto" w:fill="auto"/>
            <w:noWrap w:val="0"/>
            <w:vAlign w:val="center"/>
          </w:tcPr>
          <w:p w14:paraId="0582423A">
            <w:pPr>
              <w:spacing w:line="300" w:lineRule="exact"/>
              <w:jc w:val="right"/>
              <w:rPr>
                <w:rFonts w:ascii="方正书宋_GBK" w:eastAsia="方正书宋_GBK"/>
              </w:rPr>
            </w:pPr>
          </w:p>
        </w:tc>
        <w:tc>
          <w:tcPr>
            <w:tcW w:w="1299" w:type="dxa"/>
            <w:shd w:val="clear" w:color="auto" w:fill="auto"/>
            <w:noWrap w:val="0"/>
            <w:vAlign w:val="center"/>
          </w:tcPr>
          <w:p w14:paraId="282F5822">
            <w:pPr>
              <w:spacing w:line="300" w:lineRule="exact"/>
              <w:jc w:val="right"/>
              <w:rPr>
                <w:rFonts w:ascii="方正书宋_GBK" w:eastAsia="方正书宋_GBK"/>
              </w:rPr>
            </w:pPr>
          </w:p>
        </w:tc>
        <w:tc>
          <w:tcPr>
            <w:tcW w:w="1299" w:type="dxa"/>
            <w:shd w:val="clear" w:color="auto" w:fill="auto"/>
            <w:noWrap w:val="0"/>
            <w:vAlign w:val="center"/>
          </w:tcPr>
          <w:p w14:paraId="60DE983E">
            <w:pPr>
              <w:spacing w:line="300" w:lineRule="exact"/>
              <w:jc w:val="right"/>
              <w:rPr>
                <w:rFonts w:ascii="方正书宋_GBK" w:eastAsia="方正书宋_GBK"/>
              </w:rPr>
            </w:pPr>
          </w:p>
        </w:tc>
        <w:tc>
          <w:tcPr>
            <w:tcW w:w="1299" w:type="dxa"/>
            <w:shd w:val="clear" w:color="auto" w:fill="auto"/>
            <w:noWrap w:val="0"/>
            <w:vAlign w:val="center"/>
          </w:tcPr>
          <w:p w14:paraId="7A409437">
            <w:pPr>
              <w:spacing w:line="300" w:lineRule="exact"/>
              <w:jc w:val="right"/>
              <w:rPr>
                <w:rFonts w:ascii="方正书宋_GBK" w:eastAsia="方正书宋_GBK"/>
              </w:rPr>
            </w:pPr>
          </w:p>
        </w:tc>
      </w:tr>
      <w:tr w14:paraId="0B472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1018" w:type="dxa"/>
            <w:shd w:val="clear" w:color="auto" w:fill="auto"/>
            <w:noWrap w:val="0"/>
            <w:vAlign w:val="center"/>
          </w:tcPr>
          <w:p w14:paraId="456C8BEB">
            <w:pPr>
              <w:spacing w:line="300" w:lineRule="exact"/>
              <w:jc w:val="center"/>
              <w:rPr>
                <w:rFonts w:ascii="方正书宋_GBK" w:eastAsia="方正书宋_GBK"/>
              </w:rPr>
            </w:pPr>
          </w:p>
        </w:tc>
        <w:tc>
          <w:tcPr>
            <w:tcW w:w="951" w:type="dxa"/>
            <w:shd w:val="clear" w:color="auto" w:fill="auto"/>
            <w:noWrap w:val="0"/>
            <w:vAlign w:val="center"/>
          </w:tcPr>
          <w:p w14:paraId="074A9AB6">
            <w:pPr>
              <w:spacing w:line="300" w:lineRule="exact"/>
              <w:jc w:val="center"/>
              <w:rPr>
                <w:rFonts w:ascii="方正书宋_GBK" w:eastAsia="方正书宋_GBK"/>
              </w:rPr>
            </w:pPr>
            <w:r>
              <w:rPr>
                <w:rFonts w:ascii="方正书宋_GBK" w:eastAsia="方正书宋_GBK"/>
              </w:rPr>
              <w:t>30216</w:t>
            </w:r>
          </w:p>
        </w:tc>
        <w:tc>
          <w:tcPr>
            <w:tcW w:w="904" w:type="dxa"/>
            <w:shd w:val="clear" w:color="auto" w:fill="auto"/>
            <w:noWrap w:val="0"/>
            <w:vAlign w:val="center"/>
          </w:tcPr>
          <w:p w14:paraId="77B27047">
            <w:pPr>
              <w:spacing w:line="300" w:lineRule="exact"/>
              <w:jc w:val="center"/>
              <w:rPr>
                <w:rFonts w:ascii="方正书宋_GBK" w:eastAsia="方正书宋_GBK"/>
              </w:rPr>
            </w:pPr>
          </w:p>
        </w:tc>
        <w:tc>
          <w:tcPr>
            <w:tcW w:w="4536" w:type="dxa"/>
            <w:shd w:val="clear" w:color="auto" w:fill="auto"/>
            <w:noWrap w:val="0"/>
            <w:vAlign w:val="center"/>
          </w:tcPr>
          <w:p w14:paraId="52470B59">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）计提教师培训费</w:t>
            </w:r>
          </w:p>
        </w:tc>
        <w:tc>
          <w:tcPr>
            <w:tcW w:w="1299" w:type="dxa"/>
            <w:shd w:val="clear" w:color="auto" w:fill="auto"/>
            <w:noWrap w:val="0"/>
            <w:vAlign w:val="center"/>
          </w:tcPr>
          <w:p w14:paraId="106B3749">
            <w:pPr>
              <w:spacing w:line="300" w:lineRule="exact"/>
              <w:jc w:val="right"/>
              <w:rPr>
                <w:rFonts w:ascii="方正书宋_GBK" w:eastAsia="方正书宋_GBK"/>
              </w:rPr>
            </w:pPr>
          </w:p>
        </w:tc>
        <w:tc>
          <w:tcPr>
            <w:tcW w:w="1299" w:type="dxa"/>
            <w:shd w:val="clear" w:color="auto" w:fill="auto"/>
            <w:noWrap w:val="0"/>
            <w:vAlign w:val="center"/>
          </w:tcPr>
          <w:p w14:paraId="5761616E">
            <w:pPr>
              <w:spacing w:line="300" w:lineRule="exact"/>
              <w:jc w:val="right"/>
              <w:rPr>
                <w:rFonts w:ascii="方正书宋_GBK" w:eastAsia="方正书宋_GBK"/>
              </w:rPr>
            </w:pPr>
          </w:p>
        </w:tc>
        <w:tc>
          <w:tcPr>
            <w:tcW w:w="1299" w:type="dxa"/>
            <w:shd w:val="clear" w:color="auto" w:fill="auto"/>
            <w:noWrap w:val="0"/>
            <w:vAlign w:val="center"/>
          </w:tcPr>
          <w:p w14:paraId="15F41523">
            <w:pPr>
              <w:spacing w:line="300" w:lineRule="exact"/>
              <w:jc w:val="right"/>
              <w:rPr>
                <w:rFonts w:ascii="方正书宋_GBK" w:eastAsia="方正书宋_GBK"/>
              </w:rPr>
            </w:pPr>
          </w:p>
        </w:tc>
        <w:tc>
          <w:tcPr>
            <w:tcW w:w="1299" w:type="dxa"/>
            <w:shd w:val="clear" w:color="auto" w:fill="auto"/>
            <w:noWrap w:val="0"/>
            <w:vAlign w:val="center"/>
          </w:tcPr>
          <w:p w14:paraId="09E252FB">
            <w:pPr>
              <w:spacing w:line="300" w:lineRule="exact"/>
              <w:jc w:val="right"/>
              <w:rPr>
                <w:rFonts w:ascii="方正书宋_GBK" w:eastAsia="方正书宋_GBK"/>
              </w:rPr>
            </w:pPr>
          </w:p>
        </w:tc>
        <w:tc>
          <w:tcPr>
            <w:tcW w:w="1299" w:type="dxa"/>
            <w:shd w:val="clear" w:color="auto" w:fill="auto"/>
            <w:noWrap w:val="0"/>
            <w:vAlign w:val="center"/>
          </w:tcPr>
          <w:p w14:paraId="6BD3AED9">
            <w:pPr>
              <w:spacing w:line="300" w:lineRule="exact"/>
              <w:jc w:val="right"/>
              <w:rPr>
                <w:rFonts w:ascii="方正书宋_GBK" w:eastAsia="方正书宋_GBK"/>
              </w:rPr>
            </w:pPr>
          </w:p>
        </w:tc>
      </w:tr>
    </w:tbl>
    <w:p w14:paraId="46B1E0B9">
      <w:pPr>
        <w:jc w:val="center"/>
        <w:outlineLvl w:val="4"/>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单位预算财政拨款“三公”经费支出表</w:t>
      </w:r>
    </w:p>
    <w:p w14:paraId="6B8923D2">
      <w:pPr>
        <w:spacing w:line="500" w:lineRule="exact"/>
        <w:ind w:firstLine="560"/>
        <w:rPr>
          <w:rFonts w:hint="eastAsia" w:eastAsia="方正仿宋_GBK"/>
          <w:b w:val="0"/>
          <w:bCs w:val="0"/>
          <w:color w:val="000000"/>
          <w:sz w:val="28"/>
          <w:lang w:eastAsia="zh-CN"/>
        </w:rPr>
      </w:pPr>
      <w:r>
        <w:rPr>
          <w:rFonts w:hint="eastAsia" w:eastAsia="方正仿宋_GBK"/>
          <w:b w:val="0"/>
          <w:bCs w:val="0"/>
          <w:color w:val="000000"/>
          <w:sz w:val="28"/>
          <w:lang w:eastAsia="zh-CN"/>
        </w:rPr>
        <w:t>按照上级文件精神要求，我单位厉行勤俭节约，压缩开支的原则，大大减少“三公”经费的开支。我单位2022年“三公”经费因公出国（境）费无，公务用车购置费无、公务车运行维护费</w:t>
      </w:r>
      <w:r>
        <w:rPr>
          <w:rFonts w:hint="eastAsia" w:eastAsia="方正仿宋_GBK"/>
          <w:b w:val="0"/>
          <w:bCs w:val="0"/>
          <w:color w:val="000000"/>
          <w:sz w:val="28"/>
          <w:lang w:val="en-US" w:eastAsia="zh-CN"/>
        </w:rPr>
        <w:t>无</w:t>
      </w:r>
      <w:r>
        <w:rPr>
          <w:rFonts w:hint="eastAsia" w:eastAsia="方正仿宋_GBK"/>
          <w:b w:val="0"/>
          <w:bCs w:val="0"/>
          <w:color w:val="000000"/>
          <w:sz w:val="28"/>
          <w:lang w:eastAsia="zh-CN"/>
        </w:rPr>
        <w:t>、公务接待费</w:t>
      </w:r>
      <w:r>
        <w:rPr>
          <w:rFonts w:hint="eastAsia" w:eastAsia="方正仿宋_GBK"/>
          <w:b w:val="0"/>
          <w:bCs w:val="0"/>
          <w:color w:val="000000"/>
          <w:sz w:val="28"/>
          <w:lang w:val="en-US" w:eastAsia="zh-CN"/>
        </w:rPr>
        <w:t>无</w:t>
      </w:r>
      <w:r>
        <w:rPr>
          <w:rFonts w:hint="eastAsia" w:eastAsia="方正仿宋_GBK"/>
          <w:b w:val="0"/>
          <w:bCs w:val="0"/>
          <w:color w:val="000000"/>
          <w:sz w:val="28"/>
          <w:lang w:eastAsia="zh-CN"/>
        </w:rPr>
        <w:t>。2022年与2021年预算公务用车运行费持平。2022年无因公出境、公车购置计划。</w:t>
      </w:r>
    </w:p>
    <w:p w14:paraId="0F14CDD7">
      <w:pPr>
        <w:jc w:val="both"/>
        <w:outlineLvl w:val="4"/>
        <w:rPr>
          <w:rFonts w:hint="eastAsia" w:ascii="方正小标宋_GBK" w:hAnsi="方正小标宋_GBK" w:eastAsia="方正小标宋_GBK" w:cs="方正小标宋_GBK"/>
          <w:color w:val="000000"/>
          <w:sz w:val="36"/>
        </w:rPr>
      </w:pP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EC82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0849649">
            <w:pPr>
              <w:pStyle w:val="15"/>
            </w:pPr>
            <w:r>
              <w:rPr>
                <w:rFonts w:hint="eastAsia"/>
                <w:lang w:val="en-US" w:eastAsia="zh-CN"/>
              </w:rPr>
              <w:t>361003 涞水县卫生健康局事业</w:t>
            </w:r>
          </w:p>
        </w:tc>
        <w:tc>
          <w:tcPr>
            <w:tcW w:w="2381" w:type="dxa"/>
            <w:tcBorders>
              <w:top w:val="single" w:color="FFFFFF" w:sz="6" w:space="0"/>
              <w:left w:val="single" w:color="FFFFFF" w:sz="6" w:space="0"/>
              <w:right w:val="single" w:color="FFFFFF" w:sz="6" w:space="0"/>
            </w:tcBorders>
            <w:vAlign w:val="center"/>
          </w:tcPr>
          <w:p w14:paraId="4DC5BB7C">
            <w:pPr>
              <w:pStyle w:val="14"/>
              <w:rPr>
                <w:rFonts w:hint="eastAsia" w:eastAsia="方正小标宋_GBK"/>
                <w:lang w:val="en-US"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53BF0510">
            <w:pPr>
              <w:pStyle w:val="13"/>
            </w:pPr>
            <w:r>
              <w:rPr>
                <w:rFonts w:hint="eastAsia"/>
              </w:rPr>
              <w:t>单位：万元</w:t>
            </w:r>
          </w:p>
        </w:tc>
      </w:tr>
      <w:tr w14:paraId="79225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5086C2">
            <w:pPr>
              <w:pStyle w:val="16"/>
            </w:pPr>
            <w:r>
              <w:rPr>
                <w:rFonts w:hint="eastAsia"/>
              </w:rPr>
              <w:t>序号</w:t>
            </w:r>
          </w:p>
        </w:tc>
        <w:tc>
          <w:tcPr>
            <w:tcW w:w="3798" w:type="dxa"/>
            <w:vMerge w:val="restart"/>
            <w:vAlign w:val="center"/>
          </w:tcPr>
          <w:p w14:paraId="4380ED14">
            <w:pPr>
              <w:pStyle w:val="16"/>
            </w:pPr>
            <w:r>
              <w:rPr>
                <w:rFonts w:hint="eastAsia"/>
              </w:rPr>
              <w:t>项</w:t>
            </w:r>
            <w:r>
              <w:t xml:space="preserve">  </w:t>
            </w:r>
            <w:r>
              <w:rPr>
                <w:rFonts w:hint="eastAsia"/>
              </w:rPr>
              <w:t>目</w:t>
            </w:r>
          </w:p>
        </w:tc>
        <w:tc>
          <w:tcPr>
            <w:tcW w:w="9525" w:type="dxa"/>
            <w:gridSpan w:val="4"/>
            <w:vAlign w:val="center"/>
          </w:tcPr>
          <w:p w14:paraId="304B9C2A">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34BA3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CE0E9CA"/>
        </w:tc>
        <w:tc>
          <w:tcPr>
            <w:tcW w:w="3798" w:type="dxa"/>
            <w:vMerge w:val="continue"/>
          </w:tcPr>
          <w:p w14:paraId="3E610B41"/>
        </w:tc>
        <w:tc>
          <w:tcPr>
            <w:tcW w:w="2382" w:type="dxa"/>
            <w:vAlign w:val="center"/>
          </w:tcPr>
          <w:p w14:paraId="6CBCC7C6">
            <w:pPr>
              <w:pStyle w:val="16"/>
            </w:pPr>
            <w:r>
              <w:rPr>
                <w:rFonts w:hint="eastAsia"/>
              </w:rPr>
              <w:t>合计</w:t>
            </w:r>
          </w:p>
        </w:tc>
        <w:tc>
          <w:tcPr>
            <w:tcW w:w="2381" w:type="dxa"/>
            <w:vAlign w:val="center"/>
          </w:tcPr>
          <w:p w14:paraId="46FC3F04">
            <w:pPr>
              <w:pStyle w:val="16"/>
            </w:pPr>
            <w:r>
              <w:rPr>
                <w:rFonts w:hint="eastAsia"/>
              </w:rPr>
              <w:t>一般公共预算</w:t>
            </w:r>
            <w:r>
              <w:t xml:space="preserve">              </w:t>
            </w:r>
            <w:r>
              <w:rPr>
                <w:rFonts w:hint="eastAsia"/>
              </w:rPr>
              <w:t>财政拨款</w:t>
            </w:r>
          </w:p>
        </w:tc>
        <w:tc>
          <w:tcPr>
            <w:tcW w:w="2381" w:type="dxa"/>
            <w:vAlign w:val="center"/>
          </w:tcPr>
          <w:p w14:paraId="2C06DB5E">
            <w:pPr>
              <w:pStyle w:val="16"/>
            </w:pPr>
            <w:r>
              <w:rPr>
                <w:rFonts w:hint="eastAsia"/>
              </w:rPr>
              <w:t>政府性基金</w:t>
            </w:r>
            <w:r>
              <w:t xml:space="preserve">                  </w:t>
            </w:r>
            <w:r>
              <w:rPr>
                <w:rFonts w:hint="eastAsia"/>
              </w:rPr>
              <w:t>预算拨款</w:t>
            </w:r>
          </w:p>
        </w:tc>
        <w:tc>
          <w:tcPr>
            <w:tcW w:w="2381" w:type="dxa"/>
            <w:vAlign w:val="center"/>
          </w:tcPr>
          <w:p w14:paraId="6AC54B3D">
            <w:pPr>
              <w:pStyle w:val="16"/>
            </w:pPr>
            <w:r>
              <w:rPr>
                <w:rFonts w:hint="eastAsia"/>
              </w:rPr>
              <w:t>国有资本经营</w:t>
            </w:r>
            <w:r>
              <w:t xml:space="preserve">              </w:t>
            </w:r>
            <w:r>
              <w:rPr>
                <w:rFonts w:hint="eastAsia"/>
              </w:rPr>
              <w:t>预算财政拨款</w:t>
            </w:r>
          </w:p>
        </w:tc>
      </w:tr>
      <w:tr w14:paraId="1A1D6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18D1E76">
            <w:pPr>
              <w:pStyle w:val="16"/>
            </w:pPr>
            <w:r>
              <w:rPr>
                <w:rFonts w:hint="eastAsia"/>
              </w:rPr>
              <w:t>栏次</w:t>
            </w:r>
          </w:p>
        </w:tc>
        <w:tc>
          <w:tcPr>
            <w:tcW w:w="3798" w:type="dxa"/>
            <w:vAlign w:val="center"/>
          </w:tcPr>
          <w:p w14:paraId="5D477477">
            <w:pPr>
              <w:pStyle w:val="16"/>
            </w:pPr>
            <w:r>
              <w:t>1</w:t>
            </w:r>
          </w:p>
        </w:tc>
        <w:tc>
          <w:tcPr>
            <w:tcW w:w="2382" w:type="dxa"/>
            <w:vAlign w:val="center"/>
          </w:tcPr>
          <w:p w14:paraId="67298FBA">
            <w:pPr>
              <w:pStyle w:val="16"/>
            </w:pPr>
            <w:r>
              <w:t>2</w:t>
            </w:r>
          </w:p>
        </w:tc>
        <w:tc>
          <w:tcPr>
            <w:tcW w:w="2381" w:type="dxa"/>
            <w:vAlign w:val="center"/>
          </w:tcPr>
          <w:p w14:paraId="12EFA93F">
            <w:pPr>
              <w:pStyle w:val="16"/>
            </w:pPr>
            <w:r>
              <w:t>3</w:t>
            </w:r>
          </w:p>
        </w:tc>
        <w:tc>
          <w:tcPr>
            <w:tcW w:w="2381" w:type="dxa"/>
            <w:vAlign w:val="center"/>
          </w:tcPr>
          <w:p w14:paraId="3C42AE8B">
            <w:pPr>
              <w:pStyle w:val="16"/>
            </w:pPr>
            <w:r>
              <w:t>4</w:t>
            </w:r>
          </w:p>
        </w:tc>
        <w:tc>
          <w:tcPr>
            <w:tcW w:w="2381" w:type="dxa"/>
            <w:vAlign w:val="center"/>
          </w:tcPr>
          <w:p w14:paraId="7555A88A">
            <w:pPr>
              <w:pStyle w:val="16"/>
            </w:pPr>
            <w:r>
              <w:t>5</w:t>
            </w:r>
          </w:p>
        </w:tc>
      </w:tr>
      <w:tr w14:paraId="7C8CE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C8876A">
            <w:pPr>
              <w:pStyle w:val="19"/>
            </w:pPr>
          </w:p>
        </w:tc>
        <w:tc>
          <w:tcPr>
            <w:tcW w:w="3798" w:type="dxa"/>
            <w:vAlign w:val="center"/>
          </w:tcPr>
          <w:p w14:paraId="5B29C256">
            <w:pPr>
              <w:pStyle w:val="18"/>
            </w:pPr>
          </w:p>
        </w:tc>
        <w:tc>
          <w:tcPr>
            <w:tcW w:w="2382" w:type="dxa"/>
            <w:vAlign w:val="center"/>
          </w:tcPr>
          <w:p w14:paraId="34174375">
            <w:pPr>
              <w:pStyle w:val="17"/>
            </w:pPr>
          </w:p>
        </w:tc>
        <w:tc>
          <w:tcPr>
            <w:tcW w:w="2381" w:type="dxa"/>
            <w:vAlign w:val="center"/>
          </w:tcPr>
          <w:p w14:paraId="02C5D431">
            <w:pPr>
              <w:pStyle w:val="17"/>
            </w:pPr>
          </w:p>
        </w:tc>
        <w:tc>
          <w:tcPr>
            <w:tcW w:w="2381" w:type="dxa"/>
            <w:vAlign w:val="center"/>
          </w:tcPr>
          <w:p w14:paraId="76FA049F">
            <w:pPr>
              <w:pStyle w:val="17"/>
            </w:pPr>
          </w:p>
        </w:tc>
        <w:tc>
          <w:tcPr>
            <w:tcW w:w="2381" w:type="dxa"/>
            <w:vAlign w:val="center"/>
          </w:tcPr>
          <w:p w14:paraId="7C31333E">
            <w:pPr>
              <w:pStyle w:val="17"/>
            </w:pPr>
          </w:p>
        </w:tc>
      </w:tr>
    </w:tbl>
    <w:p w14:paraId="69E550F3">
      <w:pPr>
        <w:ind w:firstLine="420"/>
        <w:rPr>
          <w:rFonts w:hint="eastAsia"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注：无财政拨款“三公”经费支出表预算，空表列示。</w:t>
      </w:r>
    </w:p>
    <w:p w14:paraId="5A3097C3">
      <w:pPr>
        <w:ind w:firstLine="420"/>
        <w:rPr>
          <w:rFonts w:hint="eastAsia" w:ascii="方正书宋_GBK" w:hAnsi="方正书宋_GBK" w:eastAsia="方正书宋_GBK" w:cs="方正书宋_GBK"/>
          <w:color w:val="000000"/>
          <w:sz w:val="21"/>
        </w:rPr>
      </w:pPr>
    </w:p>
    <w:p w14:paraId="73D018AC">
      <w:pPr>
        <w:ind w:firstLine="420"/>
        <w:rPr>
          <w:rFonts w:hint="eastAsia" w:ascii="方正书宋_GBK" w:hAnsi="方正书宋_GBK" w:eastAsia="方正书宋_GBK" w:cs="方正书宋_GBK"/>
          <w:color w:val="000000"/>
          <w:sz w:val="21"/>
        </w:rPr>
        <w:sectPr>
          <w:pgSz w:w="16840" w:h="11900" w:orient="landscape"/>
          <w:pgMar w:top="1361" w:right="1021" w:bottom="1361" w:left="1021" w:header="720" w:footer="720" w:gutter="0"/>
          <w:pgNumType w:fmt="numberInDash"/>
          <w:cols w:space="720" w:num="1"/>
        </w:sectPr>
      </w:pPr>
    </w:p>
    <w:p w14:paraId="0D8A7B96">
      <w:pPr>
        <w:jc w:val="center"/>
        <w:outlineLvl w:val="4"/>
      </w:pPr>
      <w:r>
        <w:rPr>
          <w:rFonts w:hint="eastAsia" w:ascii="方正小标宋_GBK" w:hAnsi="方正小标宋_GBK" w:eastAsia="方正小标宋_GBK" w:cs="方正小标宋_GBK"/>
          <w:color w:val="000000"/>
          <w:sz w:val="44"/>
          <w:lang w:val="en-US" w:eastAsia="zh-CN"/>
        </w:rPr>
        <w:t>涞水有县卫生健康局事业</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14:paraId="6BA88693">
      <w:pPr>
        <w:widowControl/>
        <w:spacing w:line="500" w:lineRule="exact"/>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》、《地方预决算公开操作规程》和《河北省省级预算公开办法》规定，现将涞水县卫生健康局</w:t>
      </w:r>
      <w:r>
        <w:rPr>
          <w:rFonts w:hint="eastAsia" w:ascii="仿宋" w:hAnsi="仿宋" w:eastAsia="仿宋"/>
          <w:sz w:val="32"/>
          <w:szCs w:val="32"/>
          <w:lang w:val="en-US" w:eastAsia="zh-CN"/>
        </w:rPr>
        <w:t>事业</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年预算公开如下：</w:t>
      </w:r>
    </w:p>
    <w:p w14:paraId="688C4BAF">
      <w:pPr>
        <w:widowControl/>
        <w:spacing w:line="500" w:lineRule="exact"/>
        <w:ind w:firstLine="704" w:firstLineChars="220"/>
        <w:rPr>
          <w:rFonts w:hint="eastAsia" w:ascii="黑体" w:hAnsi="黑体" w:cs="仿宋"/>
          <w:bCs/>
          <w:kern w:val="0"/>
          <w:sz w:val="32"/>
          <w:szCs w:val="32"/>
        </w:rPr>
      </w:pPr>
      <w:r>
        <w:rPr>
          <w:rFonts w:hint="eastAsia" w:ascii="黑体" w:hAnsi="黑体" w:cs="仿宋"/>
          <w:bCs/>
          <w:kern w:val="0"/>
          <w:sz w:val="32"/>
          <w:szCs w:val="32"/>
        </w:rPr>
        <w:t>一、</w:t>
      </w:r>
      <w:r>
        <w:rPr>
          <w:rFonts w:hint="eastAsia" w:ascii="黑体" w:hAnsi="黑体" w:cs="仿宋"/>
          <w:bCs/>
          <w:kern w:val="0"/>
          <w:sz w:val="32"/>
          <w:szCs w:val="32"/>
          <w:lang w:val="en-US" w:eastAsia="zh-CN"/>
        </w:rPr>
        <w:t>单位</w:t>
      </w:r>
      <w:r>
        <w:rPr>
          <w:rFonts w:hint="eastAsia" w:ascii="黑体" w:hAnsi="黑体" w:cs="仿宋"/>
          <w:bCs/>
          <w:kern w:val="0"/>
          <w:sz w:val="32"/>
          <w:szCs w:val="32"/>
        </w:rPr>
        <w:t>职责、机构设置等基本情况</w:t>
      </w:r>
    </w:p>
    <w:p w14:paraId="387A83BE">
      <w:pPr>
        <w:widowControl/>
        <w:spacing w:line="500" w:lineRule="exact"/>
        <w:ind w:firstLine="704" w:firstLineChars="220"/>
        <w:rPr>
          <w:rFonts w:hint="eastAsia" w:ascii="楷体" w:hAnsi="楷体" w:eastAsia="楷体" w:cs="仿宋"/>
          <w:bCs/>
          <w:kern w:val="0"/>
          <w:sz w:val="32"/>
          <w:szCs w:val="32"/>
        </w:rPr>
      </w:pPr>
      <w:r>
        <w:rPr>
          <w:rFonts w:hint="eastAsia" w:ascii="楷体" w:hAnsi="楷体" w:eastAsia="楷体" w:cs="仿宋"/>
          <w:bCs/>
          <w:kern w:val="0"/>
          <w:sz w:val="32"/>
          <w:szCs w:val="32"/>
        </w:rPr>
        <w:t>（一）</w:t>
      </w:r>
      <w:r>
        <w:rPr>
          <w:rFonts w:hint="eastAsia" w:ascii="楷体" w:hAnsi="楷体" w:eastAsia="楷体" w:cs="仿宋"/>
          <w:bCs/>
          <w:kern w:val="0"/>
          <w:sz w:val="32"/>
          <w:szCs w:val="32"/>
          <w:lang w:val="en-US" w:eastAsia="zh-CN"/>
        </w:rPr>
        <w:t>单位</w:t>
      </w:r>
      <w:r>
        <w:rPr>
          <w:rFonts w:hint="eastAsia" w:ascii="楷体" w:hAnsi="楷体" w:eastAsia="楷体" w:cs="仿宋"/>
          <w:bCs/>
          <w:kern w:val="0"/>
          <w:sz w:val="32"/>
          <w:szCs w:val="32"/>
        </w:rPr>
        <w:t>职责</w:t>
      </w:r>
    </w:p>
    <w:p w14:paraId="3497497E">
      <w:pPr>
        <w:widowControl/>
        <w:spacing w:line="500" w:lineRule="exact"/>
        <w:ind w:firstLine="707" w:firstLineChars="220"/>
        <w:rPr>
          <w:rFonts w:ascii="楷体" w:hAnsi="楷体" w:eastAsia="楷体" w:cs="仿宋"/>
          <w:bCs/>
          <w:kern w:val="0"/>
          <w:sz w:val="32"/>
          <w:szCs w:val="32"/>
        </w:rPr>
      </w:pPr>
      <w:r>
        <w:rPr>
          <w:rFonts w:hint="eastAsia" w:ascii="仿宋" w:hAnsi="仿宋" w:eastAsia="仿宋" w:cs="仿宋"/>
          <w:b/>
          <w:sz w:val="32"/>
          <w:szCs w:val="32"/>
        </w:rPr>
        <w:t>1、</w:t>
      </w:r>
      <w:r>
        <w:rPr>
          <w:rFonts w:ascii="仿宋" w:hAnsi="仿宋" w:eastAsia="仿宋"/>
          <w:sz w:val="32"/>
          <w:szCs w:val="32"/>
        </w:rPr>
        <w:t>拟定全县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14:paraId="4C3C1D30">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2、</w:t>
      </w:r>
      <w:r>
        <w:rPr>
          <w:rFonts w:ascii="仿宋" w:hAnsi="仿宋" w:eastAsia="仿宋"/>
          <w:sz w:val="32"/>
          <w:szCs w:val="32"/>
        </w:rPr>
        <w:t>拟定基层卫生和计划生育服务、妇幼卫生发展规划和政策措施并组织实施，指导基层卫生和计划生育、妇幼卫生服务体系建设，推进基本公共卫生和计划生育服务均等化，完善基层运行新机制和乡村医生管理制度。公共卫生是保障人民大众身心健康的公共事业，包括提供基本公共卫生服务，疾病预防控制，对突发公共卫生事件的应急处置，促进妇女儿童健康，食品安全风险监管等各项工作。</w:t>
      </w:r>
    </w:p>
    <w:p w14:paraId="3AC199B9">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3、</w:t>
      </w:r>
      <w:r>
        <w:rPr>
          <w:rFonts w:ascii="仿宋" w:hAnsi="仿宋" w:eastAsia="仿宋"/>
          <w:sz w:val="32"/>
          <w:szCs w:val="32"/>
        </w:rPr>
        <w:t>负责制定医疗机构和医疗服务全行业管理办法并监督实施。制定医疗机构及其医疗服务、医疗及时、医疗质量、医疗安全以及采供血机构管理的规范并组织实施。负责组织推进公立医院改革，建立公益性为导向的绩效考核和评价运行机制，建设和谐医患关系，提出医疗服务和药品价格政策的建议。组织实施国家基本药物制度，拟定基本药物采购、配送、使用的管理措施，监督和规范各级医疗机构基本药物使用。</w:t>
      </w:r>
    </w:p>
    <w:p w14:paraId="42D0BA2A">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4</w:t>
      </w:r>
      <w:r>
        <w:rPr>
          <w:rFonts w:ascii="仿宋" w:hAnsi="仿宋" w:eastAsia="仿宋"/>
          <w:b/>
          <w:sz w:val="32"/>
          <w:szCs w:val="32"/>
        </w:rPr>
        <w:t>、</w:t>
      </w:r>
      <w:r>
        <w:rPr>
          <w:rFonts w:ascii="仿宋" w:hAnsi="仿宋" w:eastAsia="仿宋"/>
          <w:sz w:val="32"/>
          <w:szCs w:val="32"/>
        </w:rPr>
        <w:t>贯彻落实人口与计划生育工作的方针、政策，组织监测计划生育发展动态，提出发布计划生育安全预警预报信息建议，负责出生人口性别比的综合治理工作，组织、指导、协调开展打击非医学需要鉴定胎儿性别和选择性别人工终止妊娠行为。负责节育手术并发症和独生子女病残儿医学鉴定的管理工作:负责再生育审批工作:拟定优生优育和提高出生人口素质的政策措施并组织实施，推进实施计划生育生殖健康促进计划，降低出生缺陷人口数量。组织建立计划生育利益导向、计划生育特殊困难家庭扶助和促进计划生育家庭发展等机制、制定流动人口计划生有服务管理制度并组织落实，研究提出促进人口有序流动、合理分布的政策建议。负责流动人口计划生育区城协作，推动建立流动人口卫生和计划生育信息共享和公共服务工作机制。</w:t>
      </w:r>
    </w:p>
    <w:p w14:paraId="3CAE52B9">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5、</w:t>
      </w:r>
      <w:r>
        <w:rPr>
          <w:rFonts w:ascii="仿宋" w:hAnsi="仿宋" w:eastAsia="仿宋"/>
          <w:sz w:val="32"/>
          <w:szCs w:val="32"/>
        </w:rPr>
        <w:t>拟订中医药中长期发展规划，并纳入卫生和计划生育事业发展总体规划和战略目标。加强中医药能力建设，提高中医药人员服务水平，有效发挥中医药在医疗保健领域的特色优势，加强中医医疗机构信息化建设，提高各级各类中医药人才的施治能力。提高中医药服务水平和救治能力，改善群众接受中医药服务的软硬件环境。</w:t>
      </w:r>
    </w:p>
    <w:p w14:paraId="22C12FBA">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6、</w:t>
      </w:r>
      <w:r>
        <w:rPr>
          <w:rFonts w:ascii="仿宋" w:hAnsi="仿宋" w:eastAsia="仿宋"/>
          <w:sz w:val="32"/>
          <w:szCs w:val="32"/>
        </w:rPr>
        <w:t>组织拟订卫生和计划生育人才发展规划，指导卫生和计划生育人才队伍建设。加强全科医生等急需紧缺专业人才培养，建立完善住院医师和专科医师规范化培训制定并指导实施。拟定卫生计生改革与发展目标、规划，组织指导相关工作开展，承担政务公开和业务宣传工作，加强卫生计生能力建设。保障卫生计生法律法规的落实，提升卫生计生工作规范化和法制化水平，保障人民群众卫生计生权益。提高我县卫生计生系统软硬件服务能力。</w:t>
      </w:r>
    </w:p>
    <w:p w14:paraId="404AB3D8">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7、</w:t>
      </w:r>
      <w:r>
        <w:rPr>
          <w:rFonts w:ascii="仿宋" w:hAnsi="仿宋" w:eastAsia="仿宋"/>
          <w:sz w:val="32"/>
          <w:szCs w:val="32"/>
        </w:rPr>
        <w:t>组织拟订卫生和计划生育科技发展规划，组织实施卫生和计划生育相关科研项目。参与制定医学教育发展规划，协同指导院校医学教育和计划生育教育，组织实施毕业后医学教育和继续医学教育。</w:t>
      </w:r>
    </w:p>
    <w:p w14:paraId="246EF1E4">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8、</w:t>
      </w:r>
      <w:r>
        <w:rPr>
          <w:rFonts w:ascii="仿宋" w:hAnsi="仿宋" w:eastAsia="仿宋"/>
          <w:sz w:val="32"/>
          <w:szCs w:val="32"/>
        </w:rPr>
        <w:t>指导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14:paraId="2847DB32">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9、</w:t>
      </w:r>
      <w:r>
        <w:rPr>
          <w:rFonts w:ascii="仿宋" w:hAnsi="仿宋" w:eastAsia="仿宋"/>
          <w:sz w:val="32"/>
          <w:szCs w:val="32"/>
        </w:rPr>
        <w:t>负责卫生和计划生育宣传、健康教育、健康促进、交流合作和信息化建设等工作，依法组织实施统计调查。</w:t>
      </w:r>
    </w:p>
    <w:p w14:paraId="1EE388C8">
      <w:pPr>
        <w:spacing w:line="500" w:lineRule="exact"/>
        <w:ind w:firstLine="643" w:firstLineChars="200"/>
        <w:jc w:val="left"/>
        <w:rPr>
          <w:rFonts w:ascii="仿宋" w:hAnsi="仿宋" w:eastAsia="仿宋"/>
          <w:sz w:val="32"/>
          <w:szCs w:val="32"/>
        </w:rPr>
      </w:pPr>
      <w:r>
        <w:rPr>
          <w:rFonts w:hint="eastAsia" w:ascii="仿宋" w:hAnsi="仿宋" w:eastAsia="仿宋"/>
          <w:b/>
          <w:sz w:val="32"/>
          <w:szCs w:val="32"/>
        </w:rPr>
        <w:t>10、</w:t>
      </w:r>
      <w:r>
        <w:rPr>
          <w:rFonts w:ascii="仿宋" w:hAnsi="仿宋" w:eastAsia="仿宋"/>
          <w:sz w:val="32"/>
          <w:szCs w:val="32"/>
        </w:rPr>
        <w:t>负责保健对象的医疗保健工作，负责全县有关干部医疗管理工作，负责重要会议与重大活动的医疗卫生保障工作。</w:t>
      </w:r>
    </w:p>
    <w:p w14:paraId="742D0D59">
      <w:pPr>
        <w:spacing w:line="500" w:lineRule="exact"/>
        <w:ind w:firstLine="643" w:firstLineChars="200"/>
        <w:jc w:val="left"/>
        <w:rPr>
          <w:rFonts w:hint="eastAsia" w:ascii="仿宋" w:hAnsi="仿宋" w:eastAsia="仿宋" w:cs="仿宋"/>
          <w:kern w:val="0"/>
          <w:sz w:val="32"/>
          <w:szCs w:val="32"/>
        </w:rPr>
      </w:pPr>
      <w:r>
        <w:rPr>
          <w:rFonts w:hint="eastAsia" w:ascii="仿宋" w:hAnsi="仿宋" w:eastAsia="仿宋"/>
          <w:b/>
          <w:sz w:val="32"/>
          <w:szCs w:val="32"/>
        </w:rPr>
        <w:t>11、</w:t>
      </w:r>
      <w:r>
        <w:rPr>
          <w:rFonts w:ascii="仿宋" w:hAnsi="仿宋" w:eastAsia="仿宋"/>
          <w:sz w:val="32"/>
          <w:szCs w:val="32"/>
        </w:rPr>
        <w:t>承担县爱国卫生运动委员会、县深化医药卫生体制改革领导小组、县计划生育领导小组、县地方病防治领导小组、县防治艾滋病工作委员会和县计划免疫协调领导小组的日常工作。</w:t>
      </w:r>
    </w:p>
    <w:p w14:paraId="5685DD40">
      <w:r>
        <w:rPr>
          <w:rFonts w:hint="eastAsia" w:ascii="方正楷体_GBK" w:hAnsi="方正楷体_GBK" w:eastAsia="方正楷体_GBK" w:cs="方正楷体_GBK"/>
          <w:b/>
          <w:color w:val="000000"/>
          <w:sz w:val="32"/>
        </w:rPr>
        <w:t>机构设置：</w:t>
      </w:r>
    </w:p>
    <w:p w14:paraId="22686328">
      <w:pPr>
        <w:jc w:val="center"/>
      </w:pPr>
      <w:r>
        <w:rPr>
          <w:rFonts w:hint="eastAsia" w:ascii="方正小标宋_GBK" w:hAnsi="方正小标宋_GBK" w:eastAsia="方正小标宋_GBK" w:cs="方正小标宋_GBK"/>
          <w:color w:val="000000"/>
          <w:sz w:val="32"/>
        </w:rPr>
        <w:t>单位机构设置情况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E772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55DD1BF">
            <w:pPr>
              <w:pStyle w:val="16"/>
            </w:pPr>
            <w:r>
              <w:rPr>
                <w:rFonts w:hint="eastAsia"/>
              </w:rPr>
              <w:t>单位名称</w:t>
            </w:r>
          </w:p>
        </w:tc>
        <w:tc>
          <w:tcPr>
            <w:tcW w:w="1843" w:type="dxa"/>
            <w:vAlign w:val="center"/>
          </w:tcPr>
          <w:p w14:paraId="3F309A38">
            <w:pPr>
              <w:pStyle w:val="16"/>
            </w:pPr>
            <w:r>
              <w:rPr>
                <w:rFonts w:hint="eastAsia"/>
              </w:rPr>
              <w:t>单位性质</w:t>
            </w:r>
          </w:p>
        </w:tc>
        <w:tc>
          <w:tcPr>
            <w:tcW w:w="2126" w:type="dxa"/>
            <w:vAlign w:val="center"/>
          </w:tcPr>
          <w:p w14:paraId="1E280ADE">
            <w:pPr>
              <w:pStyle w:val="16"/>
            </w:pPr>
            <w:r>
              <w:rPr>
                <w:rFonts w:hint="eastAsia"/>
              </w:rPr>
              <w:t>单位规格</w:t>
            </w:r>
          </w:p>
        </w:tc>
        <w:tc>
          <w:tcPr>
            <w:tcW w:w="3827" w:type="dxa"/>
            <w:vAlign w:val="center"/>
          </w:tcPr>
          <w:p w14:paraId="6E4F453C">
            <w:pPr>
              <w:pStyle w:val="16"/>
            </w:pPr>
            <w:r>
              <w:rPr>
                <w:rFonts w:hint="eastAsia"/>
              </w:rPr>
              <w:t>经费保障形式</w:t>
            </w:r>
          </w:p>
        </w:tc>
      </w:tr>
      <w:tr w14:paraId="247C5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43F1A5E">
            <w:pPr>
              <w:pStyle w:val="18"/>
            </w:pPr>
            <w:r>
              <w:rPr>
                <w:rFonts w:hint="eastAsia"/>
                <w:lang w:val="en-US" w:eastAsia="zh-CN"/>
              </w:rPr>
              <w:t>涞水县卫生健康</w:t>
            </w:r>
            <w:r>
              <w:rPr>
                <w:rFonts w:hint="eastAsia"/>
              </w:rPr>
              <w:t>局（本级）</w:t>
            </w:r>
          </w:p>
        </w:tc>
        <w:tc>
          <w:tcPr>
            <w:tcW w:w="1843" w:type="dxa"/>
            <w:vAlign w:val="center"/>
          </w:tcPr>
          <w:p w14:paraId="6B3B78AD">
            <w:pPr>
              <w:pStyle w:val="19"/>
            </w:pPr>
            <w:r>
              <w:rPr>
                <w:rFonts w:hint="eastAsia"/>
              </w:rPr>
              <w:t>行政</w:t>
            </w:r>
          </w:p>
        </w:tc>
        <w:tc>
          <w:tcPr>
            <w:tcW w:w="2126" w:type="dxa"/>
            <w:vAlign w:val="center"/>
          </w:tcPr>
          <w:p w14:paraId="4BEF2617">
            <w:pPr>
              <w:pStyle w:val="19"/>
            </w:pPr>
            <w:r>
              <w:rPr>
                <w:rFonts w:hint="eastAsia"/>
              </w:rPr>
              <w:t>正科级</w:t>
            </w:r>
          </w:p>
        </w:tc>
        <w:tc>
          <w:tcPr>
            <w:tcW w:w="3827" w:type="dxa"/>
            <w:vAlign w:val="center"/>
          </w:tcPr>
          <w:p w14:paraId="054ED736">
            <w:pPr>
              <w:pStyle w:val="19"/>
            </w:pPr>
            <w:r>
              <w:rPr>
                <w:rFonts w:hint="eastAsia"/>
              </w:rPr>
              <w:t>财政拨款</w:t>
            </w:r>
          </w:p>
        </w:tc>
      </w:tr>
    </w:tbl>
    <w:p w14:paraId="1E6D1797">
      <w:pPr>
        <w:spacing w:before="10" w:after="10"/>
        <w:ind w:firstLine="640"/>
        <w:outlineLvl w:val="5"/>
      </w:pPr>
      <w:r>
        <w:rPr>
          <w:rFonts w:hint="eastAsia" w:ascii="黑体" w:hAnsi="黑体" w:eastAsia="黑体" w:cs="黑体"/>
          <w:color w:val="000000"/>
          <w:sz w:val="32"/>
        </w:rPr>
        <w:t>二、单位预算安排的总体情况</w:t>
      </w:r>
    </w:p>
    <w:p w14:paraId="5813FC2B">
      <w:pPr>
        <w:widowControl/>
        <w:spacing w:line="500" w:lineRule="exact"/>
        <w:ind w:firstLine="640"/>
        <w:rPr>
          <w:rFonts w:ascii="仿宋" w:hAnsi="仿宋" w:eastAsia="仿宋" w:cs="仿宋"/>
          <w:b/>
          <w:bCs/>
          <w:kern w:val="0"/>
          <w:sz w:val="32"/>
          <w:szCs w:val="32"/>
        </w:rPr>
      </w:pPr>
      <w:r>
        <w:rPr>
          <w:rFonts w:hint="eastAsia" w:ascii="仿宋" w:hAnsi="仿宋" w:eastAsia="仿宋" w:cs="仿宋"/>
          <w:b/>
          <w:bCs/>
          <w:kern w:val="0"/>
          <w:sz w:val="32"/>
          <w:szCs w:val="32"/>
        </w:rPr>
        <w:t>1、收入说明</w:t>
      </w:r>
    </w:p>
    <w:p w14:paraId="48F69978">
      <w:pPr>
        <w:widowControl/>
        <w:spacing w:line="500" w:lineRule="exact"/>
        <w:ind w:firstLine="640"/>
        <w:rPr>
          <w:rFonts w:ascii="仿宋" w:hAnsi="仿宋" w:eastAsia="仿宋" w:cs="仿宋"/>
          <w:kern w:val="0"/>
          <w:sz w:val="32"/>
          <w:szCs w:val="32"/>
        </w:rPr>
      </w:pPr>
      <w:r>
        <w:rPr>
          <w:rFonts w:hint="eastAsia" w:ascii="仿宋" w:hAnsi="仿宋" w:eastAsia="仿宋" w:cs="仿宋"/>
          <w:kern w:val="0"/>
          <w:sz w:val="32"/>
          <w:szCs w:val="32"/>
        </w:rPr>
        <w:t>反应本</w:t>
      </w:r>
      <w:r>
        <w:rPr>
          <w:rFonts w:hint="eastAsia" w:ascii="仿宋" w:hAnsi="仿宋" w:eastAsia="仿宋" w:cs="仿宋"/>
          <w:kern w:val="0"/>
          <w:sz w:val="32"/>
          <w:szCs w:val="32"/>
          <w:lang w:val="en-US" w:eastAsia="zh-CN"/>
        </w:rPr>
        <w:t>单位</w:t>
      </w:r>
      <w:r>
        <w:rPr>
          <w:rFonts w:hint="eastAsia" w:ascii="仿宋" w:hAnsi="仿宋" w:eastAsia="仿宋" w:cs="仿宋"/>
          <w:kern w:val="0"/>
          <w:sz w:val="32"/>
          <w:szCs w:val="32"/>
        </w:rPr>
        <w:t>当年全部收入。</w:t>
      </w:r>
      <w:r>
        <w:rPr>
          <w:rFonts w:ascii="仿宋" w:hAnsi="仿宋" w:eastAsia="仿宋" w:cs="仿宋"/>
          <w:kern w:val="0"/>
          <w:sz w:val="32"/>
          <w:szCs w:val="32"/>
        </w:rPr>
        <w:t>2</w:t>
      </w:r>
      <w:r>
        <w:rPr>
          <w:rFonts w:hint="eastAsia" w:ascii="仿宋" w:hAnsi="仿宋" w:eastAsia="仿宋" w:cs="仿宋"/>
          <w:kern w:val="0"/>
          <w:sz w:val="32"/>
          <w:szCs w:val="32"/>
        </w:rPr>
        <w:t>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年预算收入为</w:t>
      </w:r>
      <w:r>
        <w:rPr>
          <w:rFonts w:hint="eastAsia" w:ascii="仿宋" w:hAnsi="仿宋" w:eastAsia="仿宋" w:cs="仿宋"/>
          <w:kern w:val="0"/>
          <w:sz w:val="32"/>
          <w:szCs w:val="32"/>
          <w:lang w:val="en-US" w:eastAsia="zh-CN"/>
        </w:rPr>
        <w:t>1417.56</w:t>
      </w:r>
      <w:r>
        <w:rPr>
          <w:rFonts w:hint="eastAsia" w:ascii="仿宋" w:hAnsi="仿宋" w:eastAsia="仿宋" w:cs="仿宋"/>
          <w:kern w:val="0"/>
          <w:sz w:val="32"/>
          <w:szCs w:val="32"/>
        </w:rPr>
        <w:t>万元，其中：一般公共预算拨款</w:t>
      </w:r>
      <w:r>
        <w:rPr>
          <w:rFonts w:hint="eastAsia" w:ascii="仿宋" w:hAnsi="仿宋" w:eastAsia="仿宋" w:cs="仿宋"/>
          <w:kern w:val="0"/>
          <w:sz w:val="32"/>
          <w:szCs w:val="32"/>
          <w:lang w:val="en-US" w:eastAsia="zh-CN"/>
        </w:rPr>
        <w:t>1417.56</w:t>
      </w:r>
      <w:r>
        <w:rPr>
          <w:rFonts w:hint="eastAsia" w:ascii="仿宋" w:hAnsi="仿宋" w:eastAsia="仿宋" w:cs="仿宋"/>
          <w:kern w:val="0"/>
          <w:sz w:val="32"/>
          <w:szCs w:val="32"/>
        </w:rPr>
        <w:t>万元。</w:t>
      </w:r>
    </w:p>
    <w:p w14:paraId="7B251FCC">
      <w:pPr>
        <w:widowControl/>
        <w:spacing w:line="500" w:lineRule="exact"/>
        <w:ind w:firstLine="640"/>
        <w:rPr>
          <w:rFonts w:ascii="仿宋" w:hAnsi="仿宋" w:eastAsia="仿宋" w:cs="仿宋"/>
          <w:b/>
          <w:kern w:val="0"/>
          <w:sz w:val="32"/>
          <w:szCs w:val="32"/>
        </w:rPr>
      </w:pPr>
      <w:r>
        <w:rPr>
          <w:rFonts w:hint="eastAsia" w:ascii="仿宋" w:hAnsi="仿宋" w:eastAsia="仿宋" w:cs="仿宋"/>
          <w:b/>
          <w:kern w:val="0"/>
          <w:sz w:val="32"/>
          <w:szCs w:val="32"/>
        </w:rPr>
        <w:t>2、支出说明</w:t>
      </w:r>
    </w:p>
    <w:p w14:paraId="3C4D994D">
      <w:pPr>
        <w:widowControl/>
        <w:spacing w:line="500" w:lineRule="exact"/>
        <w:ind w:firstLine="640"/>
        <w:rPr>
          <w:rFonts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年预算支出为</w:t>
      </w:r>
      <w:r>
        <w:rPr>
          <w:rFonts w:hint="eastAsia" w:ascii="仿宋" w:hAnsi="仿宋" w:eastAsia="仿宋" w:cs="仿宋"/>
          <w:kern w:val="0"/>
          <w:sz w:val="32"/>
          <w:szCs w:val="32"/>
          <w:lang w:val="en-US" w:eastAsia="zh-CN"/>
        </w:rPr>
        <w:t>1417.56</w:t>
      </w:r>
      <w:r>
        <w:rPr>
          <w:rFonts w:hint="eastAsia" w:ascii="仿宋" w:hAnsi="仿宋" w:eastAsia="仿宋" w:cs="仿宋"/>
          <w:kern w:val="0"/>
          <w:sz w:val="32"/>
          <w:szCs w:val="32"/>
        </w:rPr>
        <w:t>万元，其中基本支出为</w:t>
      </w:r>
      <w:r>
        <w:rPr>
          <w:rFonts w:hint="eastAsia" w:ascii="仿宋" w:hAnsi="仿宋" w:eastAsia="仿宋" w:cs="仿宋"/>
          <w:kern w:val="0"/>
          <w:sz w:val="32"/>
          <w:szCs w:val="32"/>
          <w:lang w:val="en-US" w:eastAsia="zh-CN"/>
        </w:rPr>
        <w:t>1417.56</w:t>
      </w:r>
      <w:r>
        <w:rPr>
          <w:rFonts w:hint="eastAsia" w:ascii="仿宋" w:hAnsi="仿宋" w:eastAsia="仿宋" w:cs="仿宋"/>
          <w:kern w:val="0"/>
          <w:sz w:val="32"/>
          <w:szCs w:val="32"/>
        </w:rPr>
        <w:t>万元，包括人员经费</w:t>
      </w:r>
      <w:r>
        <w:rPr>
          <w:rFonts w:hint="eastAsia" w:ascii="仿宋" w:hAnsi="仿宋" w:eastAsia="仿宋" w:cs="仿宋"/>
          <w:kern w:val="0"/>
          <w:sz w:val="32"/>
          <w:szCs w:val="32"/>
          <w:lang w:val="en-US" w:eastAsia="zh-CN"/>
        </w:rPr>
        <w:t>1225.96</w:t>
      </w:r>
      <w:r>
        <w:rPr>
          <w:rFonts w:hint="eastAsia" w:ascii="仿宋" w:hAnsi="仿宋" w:eastAsia="仿宋" w:cs="仿宋"/>
          <w:kern w:val="0"/>
          <w:sz w:val="32"/>
          <w:szCs w:val="32"/>
        </w:rPr>
        <w:t>万元和公用经费</w:t>
      </w:r>
      <w:r>
        <w:rPr>
          <w:rFonts w:hint="eastAsia" w:ascii="仿宋" w:hAnsi="仿宋" w:eastAsia="仿宋" w:cs="仿宋"/>
          <w:kern w:val="0"/>
          <w:sz w:val="32"/>
          <w:szCs w:val="32"/>
          <w:lang w:val="en-US" w:eastAsia="zh-CN"/>
        </w:rPr>
        <w:t>191.6</w:t>
      </w:r>
      <w:r>
        <w:rPr>
          <w:rFonts w:hint="eastAsia" w:ascii="仿宋" w:hAnsi="仿宋" w:eastAsia="仿宋" w:cs="仿宋"/>
          <w:kern w:val="0"/>
          <w:sz w:val="32"/>
          <w:szCs w:val="32"/>
        </w:rPr>
        <w:t>万元。</w:t>
      </w:r>
    </w:p>
    <w:p w14:paraId="4074B688">
      <w:pPr>
        <w:spacing w:before="10" w:after="10"/>
        <w:ind w:firstLine="640" w:firstLineChars="200"/>
        <w:outlineLvl w:val="5"/>
      </w:pPr>
      <w:r>
        <w:rPr>
          <w:rFonts w:hint="eastAsia" w:ascii="黑体" w:hAnsi="黑体" w:eastAsia="黑体" w:cs="黑体"/>
          <w:color w:val="000000"/>
          <w:sz w:val="32"/>
        </w:rPr>
        <w:t>三、机关运行经费安排情况</w:t>
      </w:r>
    </w:p>
    <w:p w14:paraId="1ECC8F20">
      <w:pPr>
        <w:spacing w:line="500" w:lineRule="exact"/>
        <w:ind w:firstLine="560"/>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rPr>
        <w:t>202</w:t>
      </w:r>
      <w:r>
        <w:rPr>
          <w:rFonts w:hint="eastAsia" w:ascii="仿宋" w:hAnsi="仿宋" w:eastAsia="仿宋" w:cs="仿宋"/>
          <w:b w:val="0"/>
          <w:bCs w:val="0"/>
          <w:color w:val="000000"/>
          <w:sz w:val="32"/>
          <w:szCs w:val="32"/>
          <w:lang w:val="en-US" w:eastAsia="zh-CN"/>
        </w:rPr>
        <w:t>1</w:t>
      </w:r>
      <w:r>
        <w:rPr>
          <w:rFonts w:hint="eastAsia" w:ascii="仿宋" w:hAnsi="仿宋" w:eastAsia="仿宋" w:cs="仿宋"/>
          <w:b w:val="0"/>
          <w:bCs w:val="0"/>
          <w:color w:val="000000"/>
          <w:sz w:val="32"/>
          <w:szCs w:val="32"/>
        </w:rPr>
        <w:t>年</w:t>
      </w:r>
      <w:r>
        <w:rPr>
          <w:rFonts w:hint="eastAsia" w:ascii="仿宋" w:hAnsi="仿宋" w:eastAsia="仿宋" w:cs="仿宋"/>
          <w:b w:val="0"/>
          <w:bCs w:val="0"/>
          <w:color w:val="000000"/>
          <w:sz w:val="32"/>
          <w:szCs w:val="32"/>
          <w:lang w:val="en-US" w:eastAsia="zh-CN"/>
        </w:rPr>
        <w:t>涞水县卫生健康局</w:t>
      </w:r>
      <w:r>
        <w:rPr>
          <w:rFonts w:hint="eastAsia" w:ascii="仿宋" w:hAnsi="仿宋" w:eastAsia="仿宋" w:cs="仿宋"/>
          <w:b w:val="0"/>
          <w:bCs w:val="0"/>
          <w:color w:val="000000"/>
          <w:sz w:val="32"/>
          <w:szCs w:val="32"/>
        </w:rPr>
        <w:t>预算安排机关运行经费支出</w:t>
      </w:r>
      <w:r>
        <w:rPr>
          <w:rFonts w:hint="eastAsia" w:ascii="仿宋" w:hAnsi="仿宋" w:eastAsia="仿宋" w:cs="仿宋"/>
          <w:b w:val="0"/>
          <w:bCs w:val="0"/>
          <w:color w:val="000000"/>
          <w:sz w:val="32"/>
          <w:szCs w:val="32"/>
          <w:lang w:val="en-US" w:eastAsia="zh-CN"/>
        </w:rPr>
        <w:t>191.60</w:t>
      </w:r>
      <w:r>
        <w:rPr>
          <w:rFonts w:hint="eastAsia" w:ascii="仿宋" w:hAnsi="仿宋" w:eastAsia="仿宋" w:cs="仿宋"/>
          <w:b w:val="0"/>
          <w:bCs w:val="0"/>
          <w:color w:val="000000"/>
          <w:sz w:val="32"/>
          <w:szCs w:val="32"/>
        </w:rPr>
        <w:t>万元，其中包括办公费</w:t>
      </w:r>
      <w:r>
        <w:rPr>
          <w:rFonts w:hint="eastAsia" w:ascii="仿宋" w:hAnsi="仿宋" w:eastAsia="仿宋" w:cs="仿宋"/>
          <w:b w:val="0"/>
          <w:bCs w:val="0"/>
          <w:color w:val="000000"/>
          <w:sz w:val="32"/>
          <w:szCs w:val="32"/>
          <w:lang w:val="en-US" w:eastAsia="zh-CN"/>
        </w:rPr>
        <w:t>36.30</w:t>
      </w:r>
      <w:r>
        <w:rPr>
          <w:rFonts w:hint="eastAsia" w:ascii="仿宋" w:hAnsi="仿宋" w:eastAsia="仿宋" w:cs="仿宋"/>
          <w:b w:val="0"/>
          <w:bCs w:val="0"/>
          <w:color w:val="000000"/>
          <w:sz w:val="32"/>
          <w:szCs w:val="32"/>
        </w:rPr>
        <w:t>万元、</w:t>
      </w:r>
      <w:r>
        <w:rPr>
          <w:rFonts w:hint="eastAsia" w:ascii="仿宋" w:hAnsi="仿宋" w:eastAsia="仿宋" w:cs="仿宋"/>
          <w:b w:val="0"/>
          <w:bCs w:val="0"/>
          <w:color w:val="000000"/>
          <w:sz w:val="32"/>
          <w:szCs w:val="32"/>
          <w:lang w:val="en-US" w:eastAsia="zh-CN"/>
        </w:rPr>
        <w:t>差旅费16.5万元、劳务费112.68万元、</w:t>
      </w:r>
      <w:r>
        <w:rPr>
          <w:rFonts w:hint="eastAsia" w:ascii="仿宋" w:hAnsi="仿宋" w:eastAsia="仿宋" w:cs="仿宋"/>
          <w:b w:val="0"/>
          <w:bCs w:val="0"/>
          <w:color w:val="000000"/>
          <w:sz w:val="32"/>
          <w:szCs w:val="32"/>
        </w:rPr>
        <w:t>工会经费</w:t>
      </w:r>
      <w:r>
        <w:rPr>
          <w:rFonts w:hint="eastAsia" w:ascii="仿宋" w:hAnsi="仿宋" w:eastAsia="仿宋" w:cs="仿宋"/>
          <w:b w:val="0"/>
          <w:bCs w:val="0"/>
          <w:color w:val="000000"/>
          <w:sz w:val="32"/>
          <w:szCs w:val="32"/>
          <w:lang w:val="en-US" w:eastAsia="zh-CN"/>
        </w:rPr>
        <w:t>10.48</w:t>
      </w:r>
      <w:r>
        <w:rPr>
          <w:rFonts w:hint="eastAsia" w:ascii="仿宋" w:hAnsi="仿宋" w:eastAsia="仿宋" w:cs="仿宋"/>
          <w:b w:val="0"/>
          <w:bCs w:val="0"/>
          <w:color w:val="000000"/>
          <w:sz w:val="32"/>
          <w:szCs w:val="32"/>
        </w:rPr>
        <w:t>万元、</w:t>
      </w:r>
      <w:r>
        <w:rPr>
          <w:rFonts w:hint="eastAsia" w:ascii="仿宋" w:hAnsi="仿宋" w:eastAsia="仿宋" w:cs="仿宋"/>
          <w:b w:val="0"/>
          <w:bCs w:val="0"/>
          <w:color w:val="000000"/>
          <w:sz w:val="32"/>
          <w:szCs w:val="32"/>
          <w:lang w:val="en-US" w:eastAsia="zh-CN"/>
        </w:rPr>
        <w:t>福利费15.64万元。</w:t>
      </w:r>
    </w:p>
    <w:p w14:paraId="44ADE103">
      <w:pPr>
        <w:numPr>
          <w:ilvl w:val="0"/>
          <w:numId w:val="0"/>
        </w:numPr>
        <w:spacing w:before="10" w:after="10"/>
        <w:ind w:left="720" w:leftChars="0"/>
        <w:outlineLvl w:val="5"/>
        <w:rPr>
          <w:rFonts w:hint="eastAsia" w:ascii="黑体" w:hAnsi="黑体" w:eastAsia="黑体" w:cs="黑体"/>
          <w:color w:val="000000"/>
          <w:sz w:val="32"/>
          <w:lang w:eastAsia="zh-CN"/>
        </w:rPr>
      </w:pPr>
      <w:r>
        <w:rPr>
          <w:rFonts w:hint="eastAsia" w:ascii="黑体" w:hAnsi="黑体" w:eastAsia="黑体" w:cs="黑体"/>
          <w:color w:val="000000"/>
          <w:sz w:val="32"/>
          <w:lang w:eastAsia="zh-CN"/>
        </w:rPr>
        <w:t>四、</w:t>
      </w:r>
      <w:r>
        <w:rPr>
          <w:rFonts w:hint="eastAsia" w:ascii="黑体" w:hAnsi="黑体" w:eastAsia="黑体" w:cs="黑体"/>
          <w:color w:val="000000"/>
          <w:sz w:val="32"/>
        </w:rPr>
        <w:t>财政拨款“三公”经费预算情况及增减</w:t>
      </w:r>
      <w:r>
        <w:rPr>
          <w:rFonts w:hint="eastAsia" w:ascii="黑体" w:hAnsi="黑体" w:eastAsia="黑体" w:cs="黑体"/>
          <w:color w:val="000000"/>
          <w:sz w:val="32"/>
          <w:lang w:eastAsia="zh-CN"/>
        </w:rPr>
        <w:t>变化情况</w:t>
      </w:r>
    </w:p>
    <w:tbl>
      <w:tblPr>
        <w:tblStyle w:val="9"/>
        <w:tblW w:w="14857" w:type="dxa"/>
        <w:tblInd w:w="0" w:type="dxa"/>
        <w:tblLayout w:type="fixed"/>
        <w:tblCellMar>
          <w:top w:w="0" w:type="dxa"/>
          <w:left w:w="108" w:type="dxa"/>
          <w:bottom w:w="0" w:type="dxa"/>
          <w:right w:w="108" w:type="dxa"/>
        </w:tblCellMar>
      </w:tblPr>
      <w:tblGrid>
        <w:gridCol w:w="3574"/>
        <w:gridCol w:w="2871"/>
        <w:gridCol w:w="2871"/>
        <w:gridCol w:w="1967"/>
        <w:gridCol w:w="3574"/>
      </w:tblGrid>
      <w:tr w14:paraId="31E8CF1F">
        <w:tblPrEx>
          <w:tblCellMar>
            <w:top w:w="0" w:type="dxa"/>
            <w:left w:w="108" w:type="dxa"/>
            <w:bottom w:w="0" w:type="dxa"/>
            <w:right w:w="108" w:type="dxa"/>
          </w:tblCellMar>
        </w:tblPrEx>
        <w:trPr>
          <w:trHeight w:val="90" w:hRule="atLeast"/>
        </w:trPr>
        <w:tc>
          <w:tcPr>
            <w:tcW w:w="3574" w:type="dxa"/>
            <w:tcBorders>
              <w:top w:val="nil"/>
              <w:left w:val="nil"/>
              <w:bottom w:val="nil"/>
              <w:right w:val="nil"/>
            </w:tcBorders>
            <w:vAlign w:val="center"/>
          </w:tcPr>
          <w:p w14:paraId="3D6981CC">
            <w:pPr>
              <w:rPr>
                <w:rFonts w:ascii="宋体" w:cs="宋体"/>
              </w:rPr>
            </w:pPr>
          </w:p>
        </w:tc>
        <w:tc>
          <w:tcPr>
            <w:tcW w:w="2871" w:type="dxa"/>
            <w:tcBorders>
              <w:top w:val="nil"/>
              <w:left w:val="nil"/>
              <w:bottom w:val="nil"/>
              <w:right w:val="nil"/>
            </w:tcBorders>
            <w:vAlign w:val="center"/>
          </w:tcPr>
          <w:p w14:paraId="0339FF47">
            <w:pPr>
              <w:rPr>
                <w:rFonts w:ascii="宋体" w:cs="宋体"/>
              </w:rPr>
            </w:pPr>
          </w:p>
        </w:tc>
        <w:tc>
          <w:tcPr>
            <w:tcW w:w="2871" w:type="dxa"/>
            <w:tcBorders>
              <w:top w:val="nil"/>
              <w:left w:val="nil"/>
              <w:bottom w:val="nil"/>
              <w:right w:val="nil"/>
            </w:tcBorders>
            <w:vAlign w:val="center"/>
          </w:tcPr>
          <w:p w14:paraId="4862B9D3">
            <w:pPr>
              <w:rPr>
                <w:rFonts w:ascii="宋体" w:cs="宋体"/>
              </w:rPr>
            </w:pPr>
          </w:p>
        </w:tc>
        <w:tc>
          <w:tcPr>
            <w:tcW w:w="1967" w:type="dxa"/>
            <w:tcBorders>
              <w:top w:val="nil"/>
              <w:left w:val="nil"/>
              <w:bottom w:val="nil"/>
              <w:right w:val="nil"/>
            </w:tcBorders>
            <w:vAlign w:val="center"/>
          </w:tcPr>
          <w:p w14:paraId="6FEC4E31">
            <w:pPr>
              <w:rPr>
                <w:rFonts w:ascii="宋体" w:cs="宋体"/>
              </w:rPr>
            </w:pPr>
          </w:p>
        </w:tc>
        <w:tc>
          <w:tcPr>
            <w:tcW w:w="3574" w:type="dxa"/>
            <w:tcBorders>
              <w:top w:val="nil"/>
              <w:left w:val="nil"/>
              <w:bottom w:val="nil"/>
              <w:right w:val="nil"/>
            </w:tcBorders>
            <w:vAlign w:val="center"/>
          </w:tcPr>
          <w:p w14:paraId="393B6117">
            <w:pP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单位：万元</w:t>
            </w:r>
          </w:p>
        </w:tc>
      </w:tr>
      <w:tr w14:paraId="2595CAD9">
        <w:tblPrEx>
          <w:tblCellMar>
            <w:top w:w="0" w:type="dxa"/>
            <w:left w:w="108" w:type="dxa"/>
            <w:bottom w:w="0" w:type="dxa"/>
            <w:right w:w="108" w:type="dxa"/>
          </w:tblCellMar>
        </w:tblPrEx>
        <w:trPr>
          <w:trHeight w:val="90" w:hRule="atLeast"/>
        </w:trPr>
        <w:tc>
          <w:tcPr>
            <w:tcW w:w="3574" w:type="dxa"/>
            <w:tcBorders>
              <w:top w:val="single" w:color="auto" w:sz="4" w:space="0"/>
              <w:left w:val="single" w:color="auto" w:sz="4" w:space="0"/>
              <w:bottom w:val="single" w:color="auto" w:sz="4" w:space="0"/>
              <w:right w:val="single" w:color="auto" w:sz="4" w:space="0"/>
            </w:tcBorders>
            <w:vAlign w:val="center"/>
          </w:tcPr>
          <w:p w14:paraId="3A2958BC">
            <w:pPr>
              <w:jc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uk-UA" w:bidi="ar-SA"/>
              </w:rPr>
              <w:t>项目名称</w:t>
            </w:r>
          </w:p>
        </w:tc>
        <w:tc>
          <w:tcPr>
            <w:tcW w:w="2871" w:type="dxa"/>
            <w:tcBorders>
              <w:top w:val="single" w:color="auto" w:sz="4" w:space="0"/>
              <w:left w:val="nil"/>
              <w:bottom w:val="single" w:color="auto" w:sz="4" w:space="0"/>
              <w:right w:val="single" w:color="auto" w:sz="4" w:space="0"/>
            </w:tcBorders>
            <w:vAlign w:val="center"/>
          </w:tcPr>
          <w:p w14:paraId="1B1B7778">
            <w:pPr>
              <w:jc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uk-UA" w:bidi="ar-SA"/>
              </w:rPr>
              <w:t>202</w:t>
            </w:r>
            <w:r>
              <w:rPr>
                <w:rFonts w:hint="eastAsia" w:ascii="方正书宋_GBK" w:hAnsi="方正书宋_GBK" w:eastAsia="方正书宋_GBK" w:cs="方正书宋_GBK"/>
                <w:b/>
                <w:bCs/>
                <w:kern w:val="0"/>
                <w:sz w:val="21"/>
                <w:szCs w:val="24"/>
                <w:lang w:val="en-US" w:eastAsia="zh-CN" w:bidi="ar-SA"/>
              </w:rPr>
              <w:t>1</w:t>
            </w:r>
            <w:r>
              <w:rPr>
                <w:rFonts w:hint="eastAsia" w:ascii="方正书宋_GBK" w:hAnsi="方正书宋_GBK" w:eastAsia="方正书宋_GBK" w:cs="方正书宋_GBK"/>
                <w:b/>
                <w:bCs/>
                <w:kern w:val="0"/>
                <w:sz w:val="21"/>
                <w:szCs w:val="24"/>
                <w:lang w:val="en-US" w:eastAsia="uk-UA" w:bidi="ar-SA"/>
              </w:rPr>
              <w:t>年度预算</w:t>
            </w:r>
          </w:p>
        </w:tc>
        <w:tc>
          <w:tcPr>
            <w:tcW w:w="2871" w:type="dxa"/>
            <w:tcBorders>
              <w:top w:val="single" w:color="auto" w:sz="4" w:space="0"/>
              <w:left w:val="nil"/>
              <w:bottom w:val="single" w:color="auto" w:sz="4" w:space="0"/>
              <w:right w:val="single" w:color="auto" w:sz="4" w:space="0"/>
            </w:tcBorders>
            <w:vAlign w:val="center"/>
          </w:tcPr>
          <w:p w14:paraId="27F78A32">
            <w:pPr>
              <w:jc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uk-UA" w:bidi="ar-SA"/>
              </w:rPr>
              <w:t>202</w:t>
            </w:r>
            <w:r>
              <w:rPr>
                <w:rFonts w:hint="eastAsia" w:ascii="方正书宋_GBK" w:hAnsi="方正书宋_GBK" w:eastAsia="方正书宋_GBK" w:cs="方正书宋_GBK"/>
                <w:b/>
                <w:bCs/>
                <w:kern w:val="0"/>
                <w:sz w:val="21"/>
                <w:szCs w:val="24"/>
                <w:lang w:val="en-US" w:eastAsia="zh-CN" w:bidi="ar-SA"/>
              </w:rPr>
              <w:t>2</w:t>
            </w:r>
            <w:r>
              <w:rPr>
                <w:rFonts w:hint="eastAsia" w:ascii="方正书宋_GBK" w:hAnsi="方正书宋_GBK" w:eastAsia="方正书宋_GBK" w:cs="方正书宋_GBK"/>
                <w:b/>
                <w:bCs/>
                <w:kern w:val="0"/>
                <w:sz w:val="21"/>
                <w:szCs w:val="24"/>
                <w:lang w:val="en-US" w:eastAsia="uk-UA" w:bidi="ar-SA"/>
              </w:rPr>
              <w:t>年度预算</w:t>
            </w:r>
          </w:p>
        </w:tc>
        <w:tc>
          <w:tcPr>
            <w:tcW w:w="1967" w:type="dxa"/>
            <w:tcBorders>
              <w:top w:val="single" w:color="auto" w:sz="4" w:space="0"/>
              <w:left w:val="nil"/>
              <w:bottom w:val="single" w:color="auto" w:sz="4" w:space="0"/>
              <w:right w:val="single" w:color="auto" w:sz="4" w:space="0"/>
            </w:tcBorders>
            <w:vAlign w:val="center"/>
          </w:tcPr>
          <w:p w14:paraId="4932A73A">
            <w:pPr>
              <w:jc w:val="center"/>
              <w:rPr>
                <w:rFonts w:hint="eastAsia" w:ascii="方正书宋_GBK" w:hAnsi="方正书宋_GBK" w:eastAsia="方正书宋_GBK" w:cs="方正书宋_GBK"/>
                <w:b/>
                <w:bCs/>
                <w:kern w:val="0"/>
                <w:sz w:val="21"/>
                <w:szCs w:val="24"/>
                <w:lang w:val="en-US" w:eastAsia="uk-UA" w:bidi="ar-SA"/>
              </w:rPr>
            </w:pPr>
            <w:r>
              <w:rPr>
                <w:rFonts w:hint="eastAsia" w:ascii="方正书宋_GBK" w:hAnsi="方正书宋_GBK" w:eastAsia="方正书宋_GBK" w:cs="方正书宋_GBK"/>
                <w:b/>
                <w:bCs/>
                <w:kern w:val="0"/>
                <w:sz w:val="21"/>
                <w:szCs w:val="24"/>
                <w:lang w:val="en-US" w:eastAsia="uk-UA" w:bidi="ar-SA"/>
              </w:rPr>
              <w:t>增减金额</w:t>
            </w:r>
          </w:p>
        </w:tc>
        <w:tc>
          <w:tcPr>
            <w:tcW w:w="3574" w:type="dxa"/>
            <w:tcBorders>
              <w:top w:val="single" w:color="auto" w:sz="4" w:space="0"/>
              <w:left w:val="nil"/>
              <w:bottom w:val="single" w:color="auto" w:sz="4" w:space="0"/>
              <w:right w:val="single" w:color="auto" w:sz="4" w:space="0"/>
            </w:tcBorders>
            <w:vAlign w:val="center"/>
          </w:tcPr>
          <w:p w14:paraId="6C8C7D20">
            <w:pPr>
              <w:jc w:val="center"/>
              <w:rPr>
                <w:rFonts w:hint="eastAsia" w:ascii="方正书宋_GBK" w:hAnsi="方正书宋_GBK" w:eastAsia="方正书宋_GBK" w:cs="方正书宋_GBK"/>
                <w:b/>
                <w:bCs/>
                <w:kern w:val="0"/>
                <w:sz w:val="21"/>
                <w:szCs w:val="24"/>
                <w:lang w:val="en-US" w:eastAsia="zh-CN" w:bidi="ar-SA"/>
              </w:rPr>
            </w:pPr>
            <w:r>
              <w:rPr>
                <w:rFonts w:hint="eastAsia" w:ascii="方正书宋_GBK" w:hAnsi="方正书宋_GBK" w:eastAsia="方正书宋_GBK" w:cs="方正书宋_GBK"/>
                <w:b/>
                <w:bCs/>
                <w:kern w:val="0"/>
                <w:sz w:val="21"/>
                <w:szCs w:val="24"/>
                <w:lang w:val="en-US" w:eastAsia="zh-CN" w:bidi="ar-SA"/>
              </w:rPr>
              <w:t>变化情况</w:t>
            </w:r>
          </w:p>
        </w:tc>
      </w:tr>
      <w:tr w14:paraId="14C613A0">
        <w:tblPrEx>
          <w:tblCellMar>
            <w:top w:w="0" w:type="dxa"/>
            <w:left w:w="108" w:type="dxa"/>
            <w:bottom w:w="0" w:type="dxa"/>
            <w:right w:w="108" w:type="dxa"/>
          </w:tblCellMar>
        </w:tblPrEx>
        <w:trPr>
          <w:trHeight w:val="90" w:hRule="atLeast"/>
        </w:trPr>
        <w:tc>
          <w:tcPr>
            <w:tcW w:w="3574" w:type="dxa"/>
            <w:tcBorders>
              <w:top w:val="nil"/>
              <w:left w:val="single" w:color="auto" w:sz="4" w:space="0"/>
              <w:bottom w:val="single" w:color="auto" w:sz="4" w:space="0"/>
              <w:right w:val="single" w:color="auto" w:sz="4" w:space="0"/>
            </w:tcBorders>
            <w:vAlign w:val="center"/>
          </w:tcPr>
          <w:p w14:paraId="738B92EF">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因公出国经费</w:t>
            </w:r>
          </w:p>
        </w:tc>
        <w:tc>
          <w:tcPr>
            <w:tcW w:w="2871" w:type="dxa"/>
            <w:tcBorders>
              <w:top w:val="nil"/>
              <w:left w:val="nil"/>
              <w:bottom w:val="single" w:color="auto" w:sz="4" w:space="0"/>
              <w:right w:val="single" w:color="auto" w:sz="4" w:space="0"/>
            </w:tcBorders>
            <w:vAlign w:val="center"/>
          </w:tcPr>
          <w:p w14:paraId="127CD70E">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0</w:t>
            </w:r>
          </w:p>
        </w:tc>
        <w:tc>
          <w:tcPr>
            <w:tcW w:w="2871" w:type="dxa"/>
            <w:tcBorders>
              <w:top w:val="nil"/>
              <w:left w:val="nil"/>
              <w:bottom w:val="single" w:color="auto" w:sz="4" w:space="0"/>
              <w:right w:val="single" w:color="auto" w:sz="4" w:space="0"/>
            </w:tcBorders>
            <w:vAlign w:val="center"/>
          </w:tcPr>
          <w:p w14:paraId="353C4A5A">
            <w:pPr>
              <w:jc w:val="center"/>
              <w:rPr>
                <w:rFonts w:hint="eastAsia" w:ascii="方正书宋_GBK" w:hAnsi="方正书宋_GBK" w:eastAsia="方正书宋_GBK" w:cs="方正书宋_GBK"/>
                <w:kern w:val="0"/>
                <w:sz w:val="21"/>
                <w:szCs w:val="24"/>
                <w:lang w:val="en-US" w:eastAsia="zh-CN" w:bidi="ar-SA"/>
              </w:rPr>
            </w:pPr>
          </w:p>
        </w:tc>
        <w:tc>
          <w:tcPr>
            <w:tcW w:w="1967" w:type="dxa"/>
            <w:tcBorders>
              <w:top w:val="nil"/>
              <w:left w:val="nil"/>
              <w:bottom w:val="single" w:color="auto" w:sz="4" w:space="0"/>
              <w:right w:val="single" w:color="auto" w:sz="4" w:space="0"/>
            </w:tcBorders>
            <w:vAlign w:val="center"/>
          </w:tcPr>
          <w:p w14:paraId="2E8D99A3">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0</w:t>
            </w:r>
          </w:p>
        </w:tc>
        <w:tc>
          <w:tcPr>
            <w:tcW w:w="3574" w:type="dxa"/>
            <w:tcBorders>
              <w:top w:val="nil"/>
              <w:left w:val="nil"/>
              <w:bottom w:val="single" w:color="auto" w:sz="4" w:space="0"/>
              <w:right w:val="single" w:color="auto" w:sz="4" w:space="0"/>
            </w:tcBorders>
            <w:vAlign w:val="center"/>
          </w:tcPr>
          <w:p w14:paraId="67DA9832">
            <w:pP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无增减变化</w:t>
            </w:r>
          </w:p>
        </w:tc>
      </w:tr>
      <w:tr w14:paraId="39BA3C1C">
        <w:tblPrEx>
          <w:tblCellMar>
            <w:top w:w="0" w:type="dxa"/>
            <w:left w:w="108" w:type="dxa"/>
            <w:bottom w:w="0" w:type="dxa"/>
            <w:right w:w="108" w:type="dxa"/>
          </w:tblCellMar>
        </w:tblPrEx>
        <w:trPr>
          <w:trHeight w:val="90" w:hRule="atLeast"/>
        </w:trPr>
        <w:tc>
          <w:tcPr>
            <w:tcW w:w="3574" w:type="dxa"/>
            <w:tcBorders>
              <w:top w:val="nil"/>
              <w:left w:val="single" w:color="auto" w:sz="4" w:space="0"/>
              <w:bottom w:val="single" w:color="auto" w:sz="4" w:space="0"/>
              <w:right w:val="single" w:color="auto" w:sz="4" w:space="0"/>
            </w:tcBorders>
            <w:vAlign w:val="center"/>
          </w:tcPr>
          <w:p w14:paraId="65528BDB">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公务用车购置经费</w:t>
            </w:r>
          </w:p>
        </w:tc>
        <w:tc>
          <w:tcPr>
            <w:tcW w:w="2871" w:type="dxa"/>
            <w:tcBorders>
              <w:top w:val="nil"/>
              <w:left w:val="nil"/>
              <w:bottom w:val="single" w:color="auto" w:sz="4" w:space="0"/>
              <w:right w:val="single" w:color="auto" w:sz="4" w:space="0"/>
            </w:tcBorders>
            <w:vAlign w:val="center"/>
          </w:tcPr>
          <w:p w14:paraId="7170F2CC">
            <w:pPr>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2871" w:type="dxa"/>
            <w:tcBorders>
              <w:top w:val="nil"/>
              <w:left w:val="nil"/>
              <w:bottom w:val="single" w:color="auto" w:sz="4" w:space="0"/>
              <w:right w:val="single" w:color="auto" w:sz="4" w:space="0"/>
            </w:tcBorders>
            <w:vAlign w:val="center"/>
          </w:tcPr>
          <w:p w14:paraId="4D6C19FD">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1967" w:type="dxa"/>
            <w:tcBorders>
              <w:top w:val="nil"/>
              <w:left w:val="nil"/>
              <w:bottom w:val="single" w:color="auto" w:sz="4" w:space="0"/>
              <w:right w:val="single" w:color="auto" w:sz="4" w:space="0"/>
            </w:tcBorders>
            <w:vAlign w:val="center"/>
          </w:tcPr>
          <w:p w14:paraId="3684E180">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3574" w:type="dxa"/>
            <w:tcBorders>
              <w:top w:val="nil"/>
              <w:left w:val="nil"/>
              <w:bottom w:val="single" w:color="auto" w:sz="4" w:space="0"/>
              <w:right w:val="single" w:color="auto" w:sz="4" w:space="0"/>
            </w:tcBorders>
            <w:vAlign w:val="center"/>
          </w:tcPr>
          <w:p w14:paraId="5EBC0D9D">
            <w:pP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uk-UA" w:bidi="ar-SA"/>
              </w:rPr>
              <w:t>无增减变化</w:t>
            </w:r>
          </w:p>
        </w:tc>
      </w:tr>
      <w:tr w14:paraId="2748D318">
        <w:tblPrEx>
          <w:tblCellMar>
            <w:top w:w="0" w:type="dxa"/>
            <w:left w:w="108" w:type="dxa"/>
            <w:bottom w:w="0" w:type="dxa"/>
            <w:right w:w="108" w:type="dxa"/>
          </w:tblCellMar>
        </w:tblPrEx>
        <w:trPr>
          <w:trHeight w:val="90" w:hRule="atLeast"/>
        </w:trPr>
        <w:tc>
          <w:tcPr>
            <w:tcW w:w="3574" w:type="dxa"/>
            <w:tcBorders>
              <w:top w:val="nil"/>
              <w:left w:val="single" w:color="auto" w:sz="4" w:space="0"/>
              <w:bottom w:val="single" w:color="auto" w:sz="4" w:space="0"/>
              <w:right w:val="single" w:color="auto" w:sz="4" w:space="0"/>
            </w:tcBorders>
            <w:vAlign w:val="center"/>
          </w:tcPr>
          <w:p w14:paraId="3EEBCBDF">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公务用车运行经费</w:t>
            </w:r>
          </w:p>
        </w:tc>
        <w:tc>
          <w:tcPr>
            <w:tcW w:w="2871" w:type="dxa"/>
            <w:tcBorders>
              <w:top w:val="nil"/>
              <w:left w:val="nil"/>
              <w:bottom w:val="single" w:color="auto" w:sz="4" w:space="0"/>
              <w:right w:val="single" w:color="auto" w:sz="4" w:space="0"/>
            </w:tcBorders>
            <w:vAlign w:val="center"/>
          </w:tcPr>
          <w:p w14:paraId="19FB5D4D">
            <w:pPr>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2871" w:type="dxa"/>
            <w:tcBorders>
              <w:top w:val="nil"/>
              <w:left w:val="nil"/>
              <w:bottom w:val="single" w:color="auto" w:sz="4" w:space="0"/>
              <w:right w:val="single" w:color="auto" w:sz="4" w:space="0"/>
            </w:tcBorders>
            <w:vAlign w:val="center"/>
          </w:tcPr>
          <w:p w14:paraId="460CA763">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1967" w:type="dxa"/>
            <w:tcBorders>
              <w:top w:val="nil"/>
              <w:left w:val="nil"/>
              <w:bottom w:val="single" w:color="auto" w:sz="4" w:space="0"/>
              <w:right w:val="single" w:color="auto" w:sz="4" w:space="0"/>
            </w:tcBorders>
            <w:vAlign w:val="center"/>
          </w:tcPr>
          <w:p w14:paraId="4AC888F1">
            <w:pPr>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3574" w:type="dxa"/>
            <w:tcBorders>
              <w:top w:val="nil"/>
              <w:left w:val="nil"/>
              <w:bottom w:val="single" w:color="auto" w:sz="4" w:space="0"/>
              <w:right w:val="single" w:color="auto" w:sz="4" w:space="0"/>
            </w:tcBorders>
            <w:vAlign w:val="center"/>
          </w:tcPr>
          <w:p w14:paraId="163E8558">
            <w:pP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无增减变化</w:t>
            </w:r>
          </w:p>
        </w:tc>
      </w:tr>
      <w:tr w14:paraId="2D8B2530">
        <w:tblPrEx>
          <w:tblCellMar>
            <w:top w:w="0" w:type="dxa"/>
            <w:left w:w="108" w:type="dxa"/>
            <w:bottom w:w="0" w:type="dxa"/>
            <w:right w:w="108" w:type="dxa"/>
          </w:tblCellMar>
        </w:tblPrEx>
        <w:trPr>
          <w:trHeight w:val="122" w:hRule="atLeast"/>
        </w:trPr>
        <w:tc>
          <w:tcPr>
            <w:tcW w:w="3574" w:type="dxa"/>
            <w:tcBorders>
              <w:top w:val="nil"/>
              <w:left w:val="single" w:color="auto" w:sz="4" w:space="0"/>
              <w:bottom w:val="single" w:color="auto" w:sz="4" w:space="0"/>
              <w:right w:val="single" w:color="auto" w:sz="4" w:space="0"/>
            </w:tcBorders>
            <w:vAlign w:val="center"/>
          </w:tcPr>
          <w:p w14:paraId="5935A188">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公务接待费支出</w:t>
            </w:r>
          </w:p>
        </w:tc>
        <w:tc>
          <w:tcPr>
            <w:tcW w:w="2871" w:type="dxa"/>
            <w:tcBorders>
              <w:top w:val="nil"/>
              <w:left w:val="nil"/>
              <w:bottom w:val="single" w:color="auto" w:sz="4" w:space="0"/>
              <w:right w:val="single" w:color="auto" w:sz="4" w:space="0"/>
            </w:tcBorders>
            <w:vAlign w:val="center"/>
          </w:tcPr>
          <w:p w14:paraId="762541B2">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2871" w:type="dxa"/>
            <w:tcBorders>
              <w:top w:val="nil"/>
              <w:left w:val="nil"/>
              <w:bottom w:val="single" w:color="auto" w:sz="4" w:space="0"/>
              <w:right w:val="single" w:color="auto" w:sz="4" w:space="0"/>
            </w:tcBorders>
            <w:vAlign w:val="center"/>
          </w:tcPr>
          <w:p w14:paraId="29ABE522">
            <w:pPr>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1967" w:type="dxa"/>
            <w:tcBorders>
              <w:top w:val="nil"/>
              <w:left w:val="nil"/>
              <w:bottom w:val="single" w:color="auto" w:sz="4" w:space="0"/>
              <w:right w:val="single" w:color="auto" w:sz="4" w:space="0"/>
            </w:tcBorders>
            <w:vAlign w:val="center"/>
          </w:tcPr>
          <w:p w14:paraId="73AD0BD8">
            <w:pPr>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3574" w:type="dxa"/>
            <w:tcBorders>
              <w:top w:val="nil"/>
              <w:left w:val="nil"/>
              <w:bottom w:val="single" w:color="auto" w:sz="4" w:space="0"/>
              <w:right w:val="single" w:color="auto" w:sz="4" w:space="0"/>
            </w:tcBorders>
            <w:vAlign w:val="center"/>
          </w:tcPr>
          <w:p w14:paraId="110F5747">
            <w:pP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uk-UA" w:bidi="ar-SA"/>
              </w:rPr>
              <w:t>无增减变化</w:t>
            </w:r>
          </w:p>
        </w:tc>
      </w:tr>
      <w:tr w14:paraId="167448E4">
        <w:tblPrEx>
          <w:tblCellMar>
            <w:top w:w="0" w:type="dxa"/>
            <w:left w:w="108" w:type="dxa"/>
            <w:bottom w:w="0" w:type="dxa"/>
            <w:right w:w="108" w:type="dxa"/>
          </w:tblCellMar>
        </w:tblPrEx>
        <w:trPr>
          <w:trHeight w:val="90" w:hRule="atLeast"/>
        </w:trPr>
        <w:tc>
          <w:tcPr>
            <w:tcW w:w="3574" w:type="dxa"/>
            <w:tcBorders>
              <w:top w:val="nil"/>
              <w:left w:val="single" w:color="auto" w:sz="4" w:space="0"/>
              <w:bottom w:val="single" w:color="auto" w:sz="4" w:space="0"/>
              <w:right w:val="single" w:color="auto" w:sz="4" w:space="0"/>
            </w:tcBorders>
            <w:vAlign w:val="center"/>
          </w:tcPr>
          <w:p w14:paraId="003073D9">
            <w:pPr>
              <w:jc w:val="center"/>
              <w:rPr>
                <w:rFonts w:hint="eastAsia"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uk-UA" w:bidi="ar-SA"/>
              </w:rPr>
              <w:t>合计</w:t>
            </w:r>
          </w:p>
        </w:tc>
        <w:tc>
          <w:tcPr>
            <w:tcW w:w="2871" w:type="dxa"/>
            <w:tcBorders>
              <w:top w:val="nil"/>
              <w:left w:val="nil"/>
              <w:bottom w:val="single" w:color="auto" w:sz="4" w:space="0"/>
              <w:right w:val="single" w:color="auto" w:sz="4" w:space="0"/>
            </w:tcBorders>
            <w:vAlign w:val="center"/>
          </w:tcPr>
          <w:p w14:paraId="42232DA9">
            <w:pPr>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0</w:t>
            </w:r>
          </w:p>
        </w:tc>
        <w:tc>
          <w:tcPr>
            <w:tcW w:w="2871" w:type="dxa"/>
            <w:tcBorders>
              <w:top w:val="nil"/>
              <w:left w:val="nil"/>
              <w:bottom w:val="single" w:color="auto" w:sz="4" w:space="0"/>
              <w:right w:val="single" w:color="auto" w:sz="4" w:space="0"/>
            </w:tcBorders>
            <w:vAlign w:val="center"/>
          </w:tcPr>
          <w:p w14:paraId="37FC17D6">
            <w:pPr>
              <w:jc w:val="center"/>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1967" w:type="dxa"/>
            <w:tcBorders>
              <w:top w:val="nil"/>
              <w:left w:val="nil"/>
              <w:bottom w:val="single" w:color="auto" w:sz="4" w:space="0"/>
              <w:right w:val="single" w:color="auto" w:sz="4" w:space="0"/>
            </w:tcBorders>
            <w:vAlign w:val="center"/>
          </w:tcPr>
          <w:p w14:paraId="1C85B52B">
            <w:pPr>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0</w:t>
            </w:r>
          </w:p>
        </w:tc>
        <w:tc>
          <w:tcPr>
            <w:tcW w:w="3574" w:type="dxa"/>
            <w:tcBorders>
              <w:top w:val="nil"/>
              <w:left w:val="nil"/>
              <w:bottom w:val="single" w:color="auto" w:sz="4" w:space="0"/>
              <w:right w:val="single" w:color="auto" w:sz="4" w:space="0"/>
            </w:tcBorders>
            <w:vAlign w:val="center"/>
          </w:tcPr>
          <w:p w14:paraId="2E4A0872">
            <w:pPr>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 xml:space="preserve">无增减变化 </w:t>
            </w:r>
          </w:p>
        </w:tc>
      </w:tr>
    </w:tbl>
    <w:p w14:paraId="52D29852">
      <w:pPr>
        <w:ind w:firstLine="420"/>
        <w:sectPr>
          <w:type w:val="continuous"/>
          <w:pgSz w:w="16840" w:h="11900" w:orient="landscape"/>
          <w:pgMar w:top="1361" w:right="1021" w:bottom="1361" w:left="1021" w:header="720" w:footer="720" w:gutter="0"/>
          <w:pgNumType w:fmt="numberInDash"/>
          <w:cols w:space="720" w:num="1"/>
        </w:sectPr>
      </w:pPr>
      <w:r>
        <w:rPr>
          <w:rFonts w:hint="eastAsia" w:ascii="方正书宋_GBK" w:hAnsi="方正书宋_GBK" w:eastAsia="方正书宋_GBK" w:cs="方正书宋_GBK"/>
          <w:color w:val="000000"/>
          <w:sz w:val="21"/>
        </w:rPr>
        <w:t>注：无财政拨款“三公”经费支出表预算，空表列示。</w:t>
      </w:r>
    </w:p>
    <w:p w14:paraId="520CDB0E">
      <w:pPr>
        <w:numPr>
          <w:ilvl w:val="0"/>
          <w:numId w:val="0"/>
        </w:numPr>
        <w:spacing w:before="10" w:after="10"/>
        <w:outlineLvl w:val="5"/>
        <w:rPr>
          <w:rFonts w:hint="eastAsia" w:ascii="黑体" w:hAnsi="黑体" w:eastAsia="黑体" w:cs="黑体"/>
          <w:color w:val="000000"/>
          <w:sz w:val="32"/>
        </w:rPr>
      </w:pPr>
    </w:p>
    <w:p w14:paraId="356897D6">
      <w:pPr>
        <w:spacing w:before="10" w:after="10"/>
        <w:ind w:firstLine="640"/>
        <w:outlineLvl w:val="5"/>
        <w:rPr>
          <w:rFonts w:hint="eastAsia" w:ascii="黑体" w:hAnsi="黑体" w:eastAsia="黑体" w:cs="黑体"/>
          <w:color w:val="000000"/>
          <w:sz w:val="32"/>
          <w:lang w:eastAsia="zh-CN"/>
        </w:rPr>
      </w:pPr>
      <w:r>
        <w:rPr>
          <w:rFonts w:hint="eastAsia" w:ascii="黑体" w:hAnsi="黑体" w:eastAsia="黑体" w:cs="黑体"/>
          <w:color w:val="000000"/>
          <w:sz w:val="32"/>
        </w:rPr>
        <w:t>五、预算绩效信息</w:t>
      </w:r>
    </w:p>
    <w:p w14:paraId="2BFE22FF">
      <w:pPr>
        <w:spacing w:before="10" w:after="10"/>
        <w:ind w:firstLine="720" w:firstLineChars="300"/>
        <w:outlineLvl w:val="5"/>
        <w:rPr>
          <w:rFonts w:hint="default"/>
          <w:lang w:val="en-US" w:eastAsia="zh-CN"/>
        </w:rPr>
        <w:sectPr>
          <w:type w:val="continuous"/>
          <w:pgSz w:w="16840" w:h="11900" w:orient="landscape"/>
          <w:pgMar w:top="1361" w:right="1021" w:bottom="1361" w:left="1021" w:header="720" w:footer="720" w:gutter="0"/>
          <w:pgNumType w:fmt="numberInDash"/>
          <w:cols w:space="720" w:num="1"/>
        </w:sectPr>
      </w:pPr>
      <w:r>
        <w:rPr>
          <w:rFonts w:hint="eastAsia"/>
          <w:lang w:val="en-US" w:eastAsia="zh-CN"/>
        </w:rPr>
        <w:t>无预算绩效信息</w:t>
      </w:r>
    </w:p>
    <w:p w14:paraId="0251A0D8">
      <w:pPr>
        <w:spacing w:before="10" w:after="10"/>
        <w:ind w:firstLine="640"/>
        <w:outlineLvl w:val="5"/>
      </w:pPr>
      <w:r>
        <w:rPr>
          <w:rFonts w:hint="eastAsia" w:ascii="黑体" w:hAnsi="黑体" w:eastAsia="黑体" w:cs="黑体"/>
          <w:color w:val="000000"/>
          <w:sz w:val="32"/>
        </w:rPr>
        <w:t>六、政府采购预算情况</w:t>
      </w:r>
    </w:p>
    <w:p w14:paraId="6767CE4F">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val="en-US" w:eastAsia="zh-CN"/>
        </w:rPr>
        <w:t>涞水县卫生健康局</w:t>
      </w:r>
      <w:r>
        <w:rPr>
          <w:rFonts w:hint="eastAsia" w:eastAsia="方正仿宋_GBK"/>
          <w:color w:val="000000"/>
          <w:sz w:val="28"/>
        </w:rPr>
        <w:t>事业安排政府采购预算</w:t>
      </w:r>
      <w:r>
        <w:rPr>
          <w:rFonts w:eastAsia="方正仿宋_GBK"/>
          <w:color w:val="000000"/>
          <w:sz w:val="28"/>
        </w:rPr>
        <w:t>0.00</w:t>
      </w:r>
      <w:r>
        <w:rPr>
          <w:rFonts w:hint="eastAsia" w:eastAsia="方正仿宋_GBK"/>
          <w:color w:val="000000"/>
          <w:sz w:val="28"/>
        </w:rPr>
        <w:t>万元。具体内容见下表。</w:t>
      </w:r>
    </w:p>
    <w:p w14:paraId="479CE125">
      <w:pPr>
        <w:jc w:val="center"/>
      </w:pPr>
      <w:r>
        <w:rPr>
          <w:rFonts w:hint="eastAsia" w:ascii="方正小标宋_GBK" w:hAnsi="方正小标宋_GBK" w:eastAsia="方正小标宋_GBK" w:cs="方正小标宋_GBK"/>
          <w:color w:val="000000"/>
          <w:sz w:val="36"/>
        </w:rPr>
        <w:t>单位政府采购预算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6E0B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AE45BC8">
            <w:pPr>
              <w:pStyle w:val="15"/>
            </w:pPr>
            <w:r>
              <w:rPr>
                <w:rFonts w:hint="eastAsia"/>
                <w:lang w:val="en-US" w:eastAsia="zh-CN"/>
              </w:rPr>
              <w:t>361003 涞水县卫生健康局事业</w:t>
            </w:r>
          </w:p>
        </w:tc>
        <w:tc>
          <w:tcPr>
            <w:tcW w:w="8676" w:type="dxa"/>
            <w:gridSpan w:val="9"/>
            <w:tcBorders>
              <w:top w:val="single" w:color="FFFFFF" w:sz="6" w:space="0"/>
              <w:left w:val="single" w:color="FFFFFF" w:sz="6" w:space="0"/>
              <w:right w:val="single" w:color="FFFFFF" w:sz="6" w:space="0"/>
            </w:tcBorders>
            <w:vAlign w:val="center"/>
          </w:tcPr>
          <w:p w14:paraId="562995C3">
            <w:pPr>
              <w:pStyle w:val="30"/>
            </w:pPr>
            <w:r>
              <w:rPr>
                <w:rFonts w:hint="eastAsia"/>
              </w:rPr>
              <w:t>单位：万元</w:t>
            </w:r>
          </w:p>
        </w:tc>
      </w:tr>
      <w:tr w14:paraId="5865E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FE863EB">
            <w:pPr>
              <w:pStyle w:val="16"/>
            </w:pPr>
            <w:r>
              <w:rPr>
                <w:rFonts w:hint="eastAsia"/>
              </w:rPr>
              <w:t>政府采购项目来源</w:t>
            </w:r>
          </w:p>
        </w:tc>
        <w:tc>
          <w:tcPr>
            <w:tcW w:w="1134" w:type="dxa"/>
            <w:vMerge w:val="restart"/>
            <w:vAlign w:val="center"/>
          </w:tcPr>
          <w:p w14:paraId="71D78FF5">
            <w:pPr>
              <w:pStyle w:val="16"/>
            </w:pPr>
            <w:r>
              <w:rPr>
                <w:rFonts w:hint="eastAsia"/>
              </w:rPr>
              <w:t>采购物品名称</w:t>
            </w:r>
          </w:p>
        </w:tc>
        <w:tc>
          <w:tcPr>
            <w:tcW w:w="1134" w:type="dxa"/>
            <w:vMerge w:val="restart"/>
            <w:vAlign w:val="center"/>
          </w:tcPr>
          <w:p w14:paraId="0D29F6A0">
            <w:pPr>
              <w:pStyle w:val="16"/>
            </w:pPr>
            <w:r>
              <w:rPr>
                <w:rFonts w:hint="eastAsia"/>
              </w:rPr>
              <w:t>政府采购目录序号</w:t>
            </w:r>
          </w:p>
        </w:tc>
        <w:tc>
          <w:tcPr>
            <w:tcW w:w="709" w:type="dxa"/>
            <w:vMerge w:val="restart"/>
            <w:vAlign w:val="center"/>
          </w:tcPr>
          <w:p w14:paraId="3C7EBBBE">
            <w:pPr>
              <w:pStyle w:val="16"/>
            </w:pPr>
            <w:r>
              <w:rPr>
                <w:rFonts w:hint="eastAsia"/>
              </w:rPr>
              <w:t>计量</w:t>
            </w:r>
            <w:r>
              <w:t xml:space="preserve">  </w:t>
            </w:r>
            <w:r>
              <w:rPr>
                <w:rFonts w:hint="eastAsia"/>
              </w:rPr>
              <w:t>单位</w:t>
            </w:r>
          </w:p>
        </w:tc>
        <w:tc>
          <w:tcPr>
            <w:tcW w:w="850" w:type="dxa"/>
            <w:vMerge w:val="restart"/>
            <w:vAlign w:val="center"/>
          </w:tcPr>
          <w:p w14:paraId="65C1D49F">
            <w:pPr>
              <w:pStyle w:val="16"/>
            </w:pPr>
            <w:r>
              <w:rPr>
                <w:rFonts w:hint="eastAsia"/>
              </w:rPr>
              <w:t>数量</w:t>
            </w:r>
          </w:p>
        </w:tc>
        <w:tc>
          <w:tcPr>
            <w:tcW w:w="850" w:type="dxa"/>
            <w:vMerge w:val="restart"/>
            <w:vAlign w:val="center"/>
          </w:tcPr>
          <w:p w14:paraId="19C6B1F5">
            <w:pPr>
              <w:pStyle w:val="16"/>
            </w:pPr>
            <w:r>
              <w:rPr>
                <w:rFonts w:hint="eastAsia"/>
              </w:rPr>
              <w:t>单价</w:t>
            </w:r>
          </w:p>
        </w:tc>
        <w:tc>
          <w:tcPr>
            <w:tcW w:w="7712" w:type="dxa"/>
            <w:gridSpan w:val="8"/>
            <w:vAlign w:val="center"/>
          </w:tcPr>
          <w:p w14:paraId="529D834C">
            <w:pPr>
              <w:pStyle w:val="16"/>
            </w:pPr>
            <w:r>
              <w:rPr>
                <w:rFonts w:hint="eastAsia"/>
              </w:rPr>
              <w:t>政府采购金额（当年部门预算安排资金）</w:t>
            </w:r>
          </w:p>
        </w:tc>
        <w:tc>
          <w:tcPr>
            <w:tcW w:w="964" w:type="dxa"/>
            <w:vMerge w:val="restart"/>
            <w:vAlign w:val="center"/>
          </w:tcPr>
          <w:p w14:paraId="7F7DDC1A">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62655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4DAA308">
            <w:pPr>
              <w:pStyle w:val="16"/>
            </w:pPr>
            <w:r>
              <w:rPr>
                <w:rFonts w:hint="eastAsia"/>
              </w:rPr>
              <w:t>项目名称</w:t>
            </w:r>
          </w:p>
        </w:tc>
        <w:tc>
          <w:tcPr>
            <w:tcW w:w="964" w:type="dxa"/>
            <w:vAlign w:val="center"/>
          </w:tcPr>
          <w:p w14:paraId="69FA0168">
            <w:pPr>
              <w:pStyle w:val="16"/>
            </w:pPr>
            <w:r>
              <w:rPr>
                <w:rFonts w:hint="eastAsia"/>
              </w:rPr>
              <w:t>预算</w:t>
            </w:r>
            <w:r>
              <w:t xml:space="preserve">    </w:t>
            </w:r>
            <w:r>
              <w:rPr>
                <w:rFonts w:hint="eastAsia"/>
              </w:rPr>
              <w:t>资金</w:t>
            </w:r>
          </w:p>
        </w:tc>
        <w:tc>
          <w:tcPr>
            <w:tcW w:w="1134" w:type="dxa"/>
            <w:vMerge w:val="continue"/>
          </w:tcPr>
          <w:p w14:paraId="3FF5ACB0"/>
        </w:tc>
        <w:tc>
          <w:tcPr>
            <w:tcW w:w="1134" w:type="dxa"/>
            <w:vMerge w:val="continue"/>
          </w:tcPr>
          <w:p w14:paraId="5972E54E"/>
        </w:tc>
        <w:tc>
          <w:tcPr>
            <w:tcW w:w="709" w:type="dxa"/>
            <w:vMerge w:val="continue"/>
          </w:tcPr>
          <w:p w14:paraId="65F1400E"/>
        </w:tc>
        <w:tc>
          <w:tcPr>
            <w:tcW w:w="850" w:type="dxa"/>
            <w:vMerge w:val="continue"/>
          </w:tcPr>
          <w:p w14:paraId="364ACCE8"/>
        </w:tc>
        <w:tc>
          <w:tcPr>
            <w:tcW w:w="850" w:type="dxa"/>
            <w:vMerge w:val="continue"/>
          </w:tcPr>
          <w:p w14:paraId="341E3AF9"/>
        </w:tc>
        <w:tc>
          <w:tcPr>
            <w:tcW w:w="964" w:type="dxa"/>
            <w:vAlign w:val="center"/>
          </w:tcPr>
          <w:p w14:paraId="70F34263">
            <w:pPr>
              <w:pStyle w:val="16"/>
            </w:pPr>
            <w:r>
              <w:rPr>
                <w:rFonts w:hint="eastAsia"/>
              </w:rPr>
              <w:t>合计</w:t>
            </w:r>
          </w:p>
        </w:tc>
        <w:tc>
          <w:tcPr>
            <w:tcW w:w="964" w:type="dxa"/>
            <w:vAlign w:val="center"/>
          </w:tcPr>
          <w:p w14:paraId="2FC7B2DB">
            <w:pPr>
              <w:pStyle w:val="16"/>
            </w:pPr>
            <w:r>
              <w:rPr>
                <w:rFonts w:hint="eastAsia"/>
              </w:rPr>
              <w:t>一般公共预算拨款</w:t>
            </w:r>
          </w:p>
        </w:tc>
        <w:tc>
          <w:tcPr>
            <w:tcW w:w="964" w:type="dxa"/>
            <w:vAlign w:val="center"/>
          </w:tcPr>
          <w:p w14:paraId="20C57ECD">
            <w:pPr>
              <w:pStyle w:val="16"/>
            </w:pPr>
            <w:r>
              <w:rPr>
                <w:rFonts w:hint="eastAsia"/>
              </w:rPr>
              <w:t>基金预算拨款</w:t>
            </w:r>
          </w:p>
        </w:tc>
        <w:tc>
          <w:tcPr>
            <w:tcW w:w="964" w:type="dxa"/>
            <w:vAlign w:val="center"/>
          </w:tcPr>
          <w:p w14:paraId="211C10ED">
            <w:pPr>
              <w:pStyle w:val="16"/>
            </w:pPr>
            <w:r>
              <w:rPr>
                <w:rFonts w:hint="eastAsia"/>
              </w:rPr>
              <w:t>国有资本经营预算拨款</w:t>
            </w:r>
          </w:p>
        </w:tc>
        <w:tc>
          <w:tcPr>
            <w:tcW w:w="964" w:type="dxa"/>
            <w:vAlign w:val="center"/>
          </w:tcPr>
          <w:p w14:paraId="47540EF7">
            <w:pPr>
              <w:pStyle w:val="16"/>
            </w:pPr>
            <w:r>
              <w:rPr>
                <w:rFonts w:hint="eastAsia"/>
              </w:rPr>
              <w:t>财政专户核拨</w:t>
            </w:r>
          </w:p>
        </w:tc>
        <w:tc>
          <w:tcPr>
            <w:tcW w:w="964" w:type="dxa"/>
            <w:vAlign w:val="center"/>
          </w:tcPr>
          <w:p w14:paraId="71B273BE">
            <w:pPr>
              <w:pStyle w:val="16"/>
            </w:pPr>
            <w:r>
              <w:rPr>
                <w:rFonts w:hint="eastAsia"/>
              </w:rPr>
              <w:t>单位</w:t>
            </w:r>
            <w:r>
              <w:t xml:space="preserve">    </w:t>
            </w:r>
            <w:r>
              <w:rPr>
                <w:rFonts w:hint="eastAsia"/>
              </w:rPr>
              <w:t>资金</w:t>
            </w:r>
          </w:p>
        </w:tc>
        <w:tc>
          <w:tcPr>
            <w:tcW w:w="964" w:type="dxa"/>
            <w:vAlign w:val="center"/>
          </w:tcPr>
          <w:p w14:paraId="39320194">
            <w:pPr>
              <w:pStyle w:val="16"/>
            </w:pPr>
            <w:r>
              <w:rPr>
                <w:rFonts w:hint="eastAsia"/>
              </w:rPr>
              <w:t>财政拨</w:t>
            </w:r>
            <w:r>
              <w:t xml:space="preserve">    </w:t>
            </w:r>
            <w:r>
              <w:rPr>
                <w:rFonts w:hint="eastAsia"/>
              </w:rPr>
              <w:t>款结转</w:t>
            </w:r>
          </w:p>
        </w:tc>
        <w:tc>
          <w:tcPr>
            <w:tcW w:w="964" w:type="dxa"/>
            <w:vAlign w:val="center"/>
          </w:tcPr>
          <w:p w14:paraId="5B494218">
            <w:pPr>
              <w:pStyle w:val="16"/>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1DE2AB55"/>
        </w:tc>
      </w:tr>
      <w:tr w14:paraId="26D48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20164D">
            <w:pPr>
              <w:pStyle w:val="18"/>
            </w:pPr>
          </w:p>
        </w:tc>
        <w:tc>
          <w:tcPr>
            <w:tcW w:w="964" w:type="dxa"/>
            <w:vAlign w:val="center"/>
          </w:tcPr>
          <w:p w14:paraId="2A68D222">
            <w:pPr>
              <w:pStyle w:val="17"/>
            </w:pPr>
          </w:p>
        </w:tc>
        <w:tc>
          <w:tcPr>
            <w:tcW w:w="1134" w:type="dxa"/>
            <w:vAlign w:val="center"/>
          </w:tcPr>
          <w:p w14:paraId="1CD77682">
            <w:pPr>
              <w:pStyle w:val="18"/>
            </w:pPr>
          </w:p>
        </w:tc>
        <w:tc>
          <w:tcPr>
            <w:tcW w:w="1134" w:type="dxa"/>
            <w:vAlign w:val="center"/>
          </w:tcPr>
          <w:p w14:paraId="646E6D93">
            <w:pPr>
              <w:pStyle w:val="18"/>
            </w:pPr>
          </w:p>
        </w:tc>
        <w:tc>
          <w:tcPr>
            <w:tcW w:w="709" w:type="dxa"/>
            <w:vAlign w:val="center"/>
          </w:tcPr>
          <w:p w14:paraId="0EC3A1BF">
            <w:pPr>
              <w:pStyle w:val="19"/>
            </w:pPr>
          </w:p>
        </w:tc>
        <w:tc>
          <w:tcPr>
            <w:tcW w:w="850" w:type="dxa"/>
            <w:vAlign w:val="center"/>
          </w:tcPr>
          <w:p w14:paraId="554BB81F">
            <w:pPr>
              <w:pStyle w:val="17"/>
            </w:pPr>
          </w:p>
        </w:tc>
        <w:tc>
          <w:tcPr>
            <w:tcW w:w="850" w:type="dxa"/>
            <w:vAlign w:val="center"/>
          </w:tcPr>
          <w:p w14:paraId="5F89B3F9">
            <w:pPr>
              <w:pStyle w:val="17"/>
            </w:pPr>
          </w:p>
        </w:tc>
        <w:tc>
          <w:tcPr>
            <w:tcW w:w="964" w:type="dxa"/>
            <w:vAlign w:val="center"/>
          </w:tcPr>
          <w:p w14:paraId="6BAA773C">
            <w:pPr>
              <w:pStyle w:val="17"/>
            </w:pPr>
          </w:p>
        </w:tc>
        <w:tc>
          <w:tcPr>
            <w:tcW w:w="964" w:type="dxa"/>
            <w:vAlign w:val="center"/>
          </w:tcPr>
          <w:p w14:paraId="5644BB6B">
            <w:pPr>
              <w:pStyle w:val="17"/>
            </w:pPr>
          </w:p>
        </w:tc>
        <w:tc>
          <w:tcPr>
            <w:tcW w:w="964" w:type="dxa"/>
            <w:vAlign w:val="center"/>
          </w:tcPr>
          <w:p w14:paraId="6A9EFE62">
            <w:pPr>
              <w:pStyle w:val="17"/>
            </w:pPr>
          </w:p>
        </w:tc>
        <w:tc>
          <w:tcPr>
            <w:tcW w:w="964" w:type="dxa"/>
            <w:vAlign w:val="center"/>
          </w:tcPr>
          <w:p w14:paraId="7CBDDC92">
            <w:pPr>
              <w:pStyle w:val="17"/>
            </w:pPr>
          </w:p>
        </w:tc>
        <w:tc>
          <w:tcPr>
            <w:tcW w:w="964" w:type="dxa"/>
            <w:vAlign w:val="center"/>
          </w:tcPr>
          <w:p w14:paraId="6B77981A">
            <w:pPr>
              <w:pStyle w:val="17"/>
            </w:pPr>
          </w:p>
        </w:tc>
        <w:tc>
          <w:tcPr>
            <w:tcW w:w="964" w:type="dxa"/>
            <w:vAlign w:val="center"/>
          </w:tcPr>
          <w:p w14:paraId="5B95BB0E">
            <w:pPr>
              <w:pStyle w:val="17"/>
            </w:pPr>
          </w:p>
        </w:tc>
        <w:tc>
          <w:tcPr>
            <w:tcW w:w="964" w:type="dxa"/>
            <w:vAlign w:val="center"/>
          </w:tcPr>
          <w:p w14:paraId="62A1D84C">
            <w:pPr>
              <w:pStyle w:val="17"/>
            </w:pPr>
          </w:p>
        </w:tc>
        <w:tc>
          <w:tcPr>
            <w:tcW w:w="964" w:type="dxa"/>
            <w:vAlign w:val="center"/>
          </w:tcPr>
          <w:p w14:paraId="5ED78C42">
            <w:pPr>
              <w:pStyle w:val="17"/>
            </w:pPr>
          </w:p>
        </w:tc>
        <w:tc>
          <w:tcPr>
            <w:tcW w:w="964" w:type="dxa"/>
            <w:vAlign w:val="center"/>
          </w:tcPr>
          <w:p w14:paraId="710658E9">
            <w:pPr>
              <w:pStyle w:val="17"/>
            </w:pPr>
          </w:p>
        </w:tc>
      </w:tr>
    </w:tbl>
    <w:p w14:paraId="102EAE44">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7692926">
      <w:pPr>
        <w:ind w:firstLine="420"/>
      </w:pPr>
      <w:r>
        <w:rPr>
          <w:rFonts w:hint="eastAsia" w:ascii="方正书宋_GBK" w:hAnsi="方正书宋_GBK" w:eastAsia="方正书宋_GBK" w:cs="方正书宋_GBK"/>
          <w:color w:val="000000"/>
          <w:sz w:val="21"/>
        </w:rPr>
        <w:t>注：无政府采购预算，空表列示。</w:t>
      </w:r>
    </w:p>
    <w:p w14:paraId="22EA13D9">
      <w:pPr>
        <w:ind w:firstLine="640"/>
      </w:pPr>
      <w:r>
        <w:rPr>
          <w:rFonts w:eastAsia="方正仿宋_GBK"/>
          <w:color w:val="000000"/>
          <w:sz w:val="32"/>
        </w:rPr>
        <w:t xml:space="preserve"> </w:t>
      </w:r>
      <w:r>
        <w:rPr>
          <w:rFonts w:hint="eastAsia" w:ascii="黑体" w:hAnsi="黑体" w:eastAsia="黑体" w:cs="黑体"/>
          <w:color w:val="000000"/>
          <w:sz w:val="32"/>
        </w:rPr>
        <w:t>七、国有资产信息</w:t>
      </w:r>
    </w:p>
    <w:p w14:paraId="5B2DA678">
      <w:pPr>
        <w:spacing w:line="500" w:lineRule="exact"/>
        <w:ind w:firstLine="560"/>
      </w:pPr>
      <w:r>
        <w:rPr>
          <w:rFonts w:hint="eastAsia" w:eastAsia="方正仿宋_GBK"/>
          <w:color w:val="000000"/>
          <w:sz w:val="28"/>
          <w:lang w:val="en-US" w:eastAsia="zh-CN"/>
        </w:rPr>
        <w:t>涞水县卫生健康</w:t>
      </w:r>
      <w:r>
        <w:rPr>
          <w:rFonts w:hint="eastAsia" w:eastAsia="方正仿宋_GBK"/>
          <w:color w:val="000000"/>
          <w:sz w:val="28"/>
        </w:rPr>
        <w:t>局事业上年末固定资产金额为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w:t>
      </w:r>
    </w:p>
    <w:p w14:paraId="0E31C592">
      <w:pPr>
        <w:jc w:val="center"/>
      </w:pPr>
      <w:r>
        <w:rPr>
          <w:rFonts w:hint="eastAsia" w:ascii="方正小标宋_GBK" w:hAnsi="方正小标宋_GBK" w:eastAsia="方正小标宋_GBK" w:cs="方正小标宋_GBK"/>
          <w:color w:val="000000"/>
          <w:sz w:val="36"/>
        </w:rPr>
        <w:t>单位固定资产占用情况表</w:t>
      </w:r>
    </w:p>
    <w:tbl>
      <w:tblPr>
        <w:tblStyle w:val="9"/>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FB01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E933899">
            <w:pPr>
              <w:pStyle w:val="15"/>
            </w:pPr>
            <w:r>
              <w:rPr>
                <w:rFonts w:hint="eastAsia"/>
                <w:lang w:val="en-US" w:eastAsia="zh-CN"/>
              </w:rPr>
              <w:t>361003 涞水县卫生健康局事业</w:t>
            </w:r>
          </w:p>
        </w:tc>
        <w:tc>
          <w:tcPr>
            <w:tcW w:w="5670" w:type="dxa"/>
            <w:gridSpan w:val="2"/>
            <w:tcBorders>
              <w:top w:val="single" w:color="FFFFFF" w:sz="6" w:space="0"/>
              <w:left w:val="single" w:color="FFFFFF" w:sz="6" w:space="0"/>
              <w:right w:val="single" w:color="FFFFFF" w:sz="6" w:space="0"/>
            </w:tcBorders>
            <w:vAlign w:val="center"/>
          </w:tcPr>
          <w:p w14:paraId="53223B82">
            <w:pPr>
              <w:pStyle w:val="13"/>
            </w:pPr>
            <w:r>
              <w:rPr>
                <w:rFonts w:hint="eastAsia"/>
              </w:rPr>
              <w:t>截止时间：</w:t>
            </w:r>
            <w:r>
              <w:t>2021-12-31</w:t>
            </w:r>
          </w:p>
        </w:tc>
      </w:tr>
      <w:tr w14:paraId="1690C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21AC735">
            <w:pPr>
              <w:pStyle w:val="16"/>
            </w:pPr>
            <w:r>
              <w:rPr>
                <w:rFonts w:hint="eastAsia"/>
              </w:rPr>
              <w:t>项</w:t>
            </w:r>
            <w:r>
              <w:t xml:space="preserve">   </w:t>
            </w:r>
            <w:r>
              <w:rPr>
                <w:rFonts w:hint="eastAsia"/>
              </w:rPr>
              <w:t>目</w:t>
            </w:r>
          </w:p>
        </w:tc>
        <w:tc>
          <w:tcPr>
            <w:tcW w:w="2835" w:type="dxa"/>
            <w:vAlign w:val="center"/>
          </w:tcPr>
          <w:p w14:paraId="572AE8D3">
            <w:pPr>
              <w:pStyle w:val="16"/>
            </w:pPr>
            <w:r>
              <w:rPr>
                <w:rFonts w:hint="eastAsia"/>
              </w:rPr>
              <w:t>数量</w:t>
            </w:r>
          </w:p>
        </w:tc>
        <w:tc>
          <w:tcPr>
            <w:tcW w:w="2835" w:type="dxa"/>
            <w:vAlign w:val="center"/>
          </w:tcPr>
          <w:p w14:paraId="360C4E98">
            <w:pPr>
              <w:pStyle w:val="16"/>
            </w:pPr>
            <w:r>
              <w:rPr>
                <w:rFonts w:hint="eastAsia"/>
              </w:rPr>
              <w:t>价值（金额单位：万元）</w:t>
            </w:r>
          </w:p>
        </w:tc>
      </w:tr>
      <w:tr w14:paraId="6D566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F2FE68D">
            <w:pPr>
              <w:pStyle w:val="18"/>
            </w:pPr>
          </w:p>
        </w:tc>
        <w:tc>
          <w:tcPr>
            <w:tcW w:w="2835" w:type="dxa"/>
            <w:vAlign w:val="center"/>
          </w:tcPr>
          <w:p w14:paraId="342BDCEA">
            <w:pPr>
              <w:pStyle w:val="19"/>
            </w:pPr>
          </w:p>
        </w:tc>
        <w:tc>
          <w:tcPr>
            <w:tcW w:w="2835" w:type="dxa"/>
            <w:vAlign w:val="center"/>
          </w:tcPr>
          <w:p w14:paraId="6353BC30">
            <w:pPr>
              <w:pStyle w:val="17"/>
            </w:pPr>
          </w:p>
        </w:tc>
      </w:tr>
    </w:tbl>
    <w:p w14:paraId="46FF4C12">
      <w:pPr>
        <w:ind w:firstLine="420"/>
      </w:pPr>
      <w:r>
        <w:rPr>
          <w:rFonts w:hint="eastAsia" w:ascii="方正书宋_GBK" w:hAnsi="方正书宋_GBK" w:eastAsia="方正书宋_GBK" w:cs="方正书宋_GBK"/>
          <w:color w:val="000000"/>
          <w:sz w:val="21"/>
        </w:rPr>
        <w:t>注：无固定资产占用情况，空表列示。</w:t>
      </w:r>
      <w:r>
        <w:rPr>
          <w:rFonts w:eastAsia="方正仿宋_GBK"/>
          <w:color w:val="000000"/>
          <w:sz w:val="32"/>
        </w:rPr>
        <w:t xml:space="preserve"> </w:t>
      </w:r>
    </w:p>
    <w:p w14:paraId="76DB5571">
      <w:pPr>
        <w:spacing w:before="10" w:after="10"/>
        <w:ind w:firstLine="640"/>
        <w:outlineLvl w:val="5"/>
        <w:rPr>
          <w:rFonts w:hint="eastAsia" w:ascii="黑体" w:hAnsi="黑体" w:eastAsia="黑体" w:cs="黑体"/>
          <w:color w:val="000000"/>
          <w:sz w:val="32"/>
        </w:rPr>
      </w:pPr>
    </w:p>
    <w:p w14:paraId="17DDFEC4">
      <w:pPr>
        <w:spacing w:before="10" w:after="10"/>
        <w:ind w:firstLine="640"/>
        <w:outlineLvl w:val="5"/>
      </w:pPr>
      <w:r>
        <w:rPr>
          <w:rFonts w:hint="eastAsia" w:ascii="黑体" w:hAnsi="黑体" w:eastAsia="黑体" w:cs="黑体"/>
          <w:color w:val="000000"/>
          <w:sz w:val="32"/>
        </w:rPr>
        <w:t>八、名词解释</w:t>
      </w:r>
    </w:p>
    <w:p w14:paraId="2D4E99B7">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4DC04659">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6B0DFE42">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45172B03">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06422EEB">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7480BEF1">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4372E035">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217FF92">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751C420">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512B1A3A">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2FE6E162">
      <w:pPr>
        <w:spacing w:before="10" w:after="10"/>
        <w:ind w:firstLine="640"/>
        <w:outlineLvl w:val="5"/>
      </w:pPr>
      <w:r>
        <w:rPr>
          <w:rFonts w:hint="eastAsia" w:ascii="黑体" w:hAnsi="黑体" w:eastAsia="黑体" w:cs="黑体"/>
          <w:color w:val="000000"/>
          <w:sz w:val="32"/>
        </w:rPr>
        <w:t>九、其他需要说明的事项</w:t>
      </w:r>
    </w:p>
    <w:p w14:paraId="15695530">
      <w:pPr>
        <w:spacing w:line="500" w:lineRule="exact"/>
        <w:ind w:firstLine="560"/>
        <w:sectPr>
          <w:headerReference r:id="rId13" w:type="default"/>
          <w:footerReference r:id="rId14" w:type="default"/>
          <w:pgSz w:w="16839" w:h="11907" w:orient="landscape"/>
          <w:pgMar w:top="1361" w:right="1020" w:bottom="1361" w:left="1020" w:header="851" w:footer="992" w:gutter="0"/>
          <w:cols w:space="425" w:num="1"/>
          <w:docGrid w:type="lines" w:linePitch="312" w:charSpace="0"/>
        </w:sectPr>
      </w:pPr>
      <w:r>
        <w:rPr>
          <w:rFonts w:hint="eastAsia" w:eastAsia="方正仿宋_GBK"/>
          <w:color w:val="000000"/>
          <w:sz w:val="28"/>
        </w:rPr>
        <w:t>我单位无其他需要说明的事项</w:t>
      </w:r>
      <w:r>
        <w:rPr>
          <w:rFonts w:hint="eastAsia" w:eastAsia="方正仿宋_GBK"/>
          <w:color w:val="000000"/>
          <w:sz w:val="28"/>
          <w:lang w:eastAsia="zh-CN"/>
        </w:rPr>
        <w:t>。</w:t>
      </w:r>
      <w:r>
        <w:rPr>
          <w:rFonts w:hint="eastAsia"/>
          <w:lang w:val="en-US" w:eastAsia="zh-CN"/>
        </w:rPr>
        <w:t xml:space="preserve"> </w:t>
      </w:r>
    </w:p>
    <w:p w14:paraId="7E471F0D">
      <w:pPr>
        <w:spacing w:line="500" w:lineRule="exact"/>
        <w:rPr>
          <w:rFonts w:hint="eastAsia" w:ascii="仿宋" w:hAnsi="仿宋" w:eastAsia="仿宋" w:cs="仿宋"/>
          <w:sz w:val="32"/>
          <w:szCs w:val="32"/>
          <w:lang w:val="en-US" w:eastAsia="zh-CN"/>
        </w:rPr>
      </w:pPr>
    </w:p>
    <w:sectPr>
      <w:headerReference r:id="rId15" w:type="default"/>
      <w:footerReference r:id="rId17" w:type="default"/>
      <w:headerReference r:id="rId16" w:type="even"/>
      <w:footerReference r:id="rId18" w:type="even"/>
      <w:type w:val="continuous"/>
      <w:pgSz w:w="16840" w:h="11900" w:orient="landscape"/>
      <w:pgMar w:top="1361" w:right="1021" w:bottom="1134" w:left="1021"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B4EC7">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31E73C">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8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9e88yQEAAJoDAAAOAAAAAAAAAAEAIAAAAB4BAABkcnMvZTJvRG9j&#10;LnhtbFBLBQYAAAAABgAGAFkBAABZBQAAAAA=&#10;">
              <v:fill on="f" focussize="0,0"/>
              <v:stroke on="f"/>
              <v:imagedata o:title=""/>
              <o:lock v:ext="edit" aspectratio="f"/>
              <v:textbox inset="0mm,0mm,0mm,0mm" style="mso-fit-shape-to-text:t;">
                <w:txbxContent>
                  <w:p w14:paraId="6531E73C">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1E08D">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4728CC">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oZAMo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Arn7rjFiV++f7v8+HX5+ZUs&#10;q9dZoT5AjYkPAVPTcOcH3JvZD+jMxAcVbf4iJYJx1Pd81VcOiYj8aL1arysMCYzNF8Rnj89DhPRW&#10;ekuy0dCIAyy68tN7SGPqnJKrOX+vjSlDNO4vB2JmD8u9jz1mKw37YSK09+0Z+fQ4+4Y6XHVKzDuH&#10;0uY1mY04G/vZOIaoD13Zo1wPwu0xYROlt1xhhJ0K49AKu2nB8lb8eS9Zj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YoZAMoBAACcAwAADgAAAAAAAAABACAAAAAeAQAAZHJzL2Uyb0Rv&#10;Yy54bWxQSwUGAAAAAAYABgBZAQAAWgUAAAAA&#10;">
              <v:fill on="f" focussize="0,0"/>
              <v:stroke on="f"/>
              <v:imagedata o:title=""/>
              <o:lock v:ext="edit" aspectratio="f"/>
              <v:textbox inset="0mm,0mm,0mm,0mm" style="mso-fit-shape-to-text:t;">
                <w:txbxContent>
                  <w:p w14:paraId="4A4728CC">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FF79B">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AF175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8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3XejyQEAAJoDAAAOAAAAAAAAAAEAIAAAAB4BAABkcnMvZTJvRG9j&#10;LnhtbFBLBQYAAAAABgAGAFkBAABZBQAAAAA=&#10;">
              <v:fill on="f" focussize="0,0"/>
              <v:stroke on="f"/>
              <v:imagedata o:title=""/>
              <o:lock v:ext="edit" aspectratio="f"/>
              <v:textbox inset="0mm,0mm,0mm,0mm" style="mso-fit-shape-to-text:t;">
                <w:txbxContent>
                  <w:p w14:paraId="46AF175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2495E">
    <w:pPr>
      <w:pStyle w:val="3"/>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C316A5">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8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QURMgBAACa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nX&#10;WZ8hQINp9wET0/jGj7g1ix/QmWmPKtr8RUIE46ju+aquHBMR+VG9rusKQwJjywXx2cPzECG9ld6S&#10;bLQ04viKqvz0HtKUuqTkas7faWPKCI37y4GY2cNy71OP2UrjfpwJ7X13Rj4DTr6lDhedEvPOobB5&#10;SRYjLsZ+MY4h6kNftijXg/D6mLCJ0luuMMHOhXFkhd28Xnkn/ryXrI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Q0FETIAQAAmgMAAA4AAAAAAAAAAQAgAAAAHgEAAGRycy9lMm9Eb2Mu&#10;eG1sUEsFBgAAAAAGAAYAWQEAAFgFAAAAAA==&#10;">
              <v:fill on="f" focussize="0,0"/>
              <v:stroke on="f"/>
              <v:imagedata o:title=""/>
              <o:lock v:ext="edit" aspectratio="f"/>
              <v:textbox inset="0mm,0mm,0mm,0mm" style="mso-fit-shape-to-text:t;">
                <w:txbxContent>
                  <w:p w14:paraId="60C316A5">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477C0">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13D67A">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8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KAypcgBAACa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imN33OLAL9+/XX78uvz8SuqX&#10;WZ8hQINp9wET0/jGj7g1ix/QmWmPKtr8RUIE46ju+aquHBMR+VG9rusKQwJjywXx2cPzECG9ld6S&#10;bLQ04viKqvz0HtKUuqTkas7faWPKCI37y4GY2cNy71OP2UrjfpwJ7X13Rj4DTr6lDhedEvPOobB5&#10;SRYjLsZ+MY4h6kNftijXg/D6mLCJ0luuMMHOhXFkhd28Xnkn/ryXrI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SgMqXIAQAAmgMAAA4AAAAAAAAAAQAgAAAAHgEAAGRycy9lMm9Eb2Mu&#10;eG1sUEsFBgAAAAAGAAYAWQEAAFgFAAAAAA==&#10;">
              <v:fill on="f" focussize="0,0"/>
              <v:stroke on="f"/>
              <v:imagedata o:title=""/>
              <o:lock v:ext="edit" aspectratio="f"/>
              <v:textbox inset="0mm,0mm,0mm,0mm" style="mso-fit-shape-to-text:t;">
                <w:txbxContent>
                  <w:p w14:paraId="4D13D67A">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CFE98">
    <w:pPr>
      <w:jc w:val="right"/>
    </w:pPr>
  </w:p>
  <w:p w14:paraId="35D880CF">
    <w:pPr>
      <w:jc w:val="right"/>
    </w:pPr>
    <w:r>
      <w:rPr>
        <w:sz w:val="4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944AE1">
                          <w:pPr>
                            <w:pStyle w:val="3"/>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9XGMo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cvXlDhuceLn79/OP36df34l&#10;6EOB+gA15j0GzEzDWz/g2sx+QGfmPaho8xcZEYyjvKeLvHJIRORHq+VqVWFIYGy+ID57eh4ipAfp&#10;LclGQyPOr8jKj+8hjalzSq7m/L02pszQuL8ciJk9LPc+9pitNOyGidDOtyfk0+PoG+pw0ykx7xwq&#10;m7dkNuJs7GbjEKLed2WNcj0Ib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mC9XGMoBAACbAwAADgAAAAAAAAABACAAAAAeAQAAZHJzL2Uyb0Rv&#10;Yy54bWxQSwUGAAAAAAYABgBZAQAAWgUAAAAA&#10;">
              <v:fill on="f" focussize="0,0"/>
              <v:stroke on="f"/>
              <v:imagedata o:title=""/>
              <o:lock v:ext="edit" aspectratio="f"/>
              <v:textbox inset="0mm,0mm,0mm,0mm" style="mso-fit-shape-to-text:t;">
                <w:txbxContent>
                  <w:p w14:paraId="05944AE1">
                    <w:pPr>
                      <w:pStyle w:val="3"/>
                      <w:rPr>
                        <w:rFonts w:hint="eastAsia" w:eastAsia="黑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7A5CE">
    <w:pPr>
      <w:pStyle w:val="3"/>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AE899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8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sniryQEAAJsDAAAOAAAAAAAAAAEAIAAAAB4BAABkcnMvZTJvRG9j&#10;LnhtbFBLBQYAAAAABgAGAFkBAABZBQAAAAA=&#10;">
              <v:fill on="f" focussize="0,0"/>
              <v:stroke on="f"/>
              <v:imagedata o:title=""/>
              <o:lock v:ext="edit" aspectratio="f"/>
              <v:textbox inset="0mm,0mm,0mm,0mm" style="mso-fit-shape-to-text:t;">
                <w:txbxContent>
                  <w:p w14:paraId="28AE899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F1AD6">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04636B">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文本框 8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sbTMgBAACb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1ASxy1O/PL92+XHr8vPr6R+&#10;mQUaAjSYdx8wM41v/IjJix/QmXmPKtr8RUYE44h1vsorx0REflSv67rCkMDYckF89vA8REhvpbck&#10;Gy2NOL8iKz+9hzSlLim5mvN32pgyQ+P+ciBm9rDc+9RjttK4H2dCe9+dkc+Ao2+pw02nxLxzqCz2&#10;lxYjLsZ+MY4h6kNf1ijXg/D6mLCJ0luuMMHOhXFmhd28X3kp/ryXrId/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NbG0zIAQAAmwMAAA4AAAAAAAAAAQAgAAAAHgEAAGRycy9lMm9Eb2Mu&#10;eG1sUEsFBgAAAAAGAAYAWQEAAFgFAAAAAA==&#10;">
              <v:fill on="f" focussize="0,0"/>
              <v:stroke on="f"/>
              <v:imagedata o:title=""/>
              <o:lock v:ext="edit" aspectratio="f"/>
              <v:textbox inset="0mm,0mm,0mm,0mm" style="mso-fit-shape-to-text:t;">
                <w:txbxContent>
                  <w:p w14:paraId="7404636B">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4080C">
    <w:pPr>
      <w:pStyle w:val="3"/>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E7B3D0">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DE7B3D0">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9296A">
    <w:pPr>
      <w:pStyle w:val="3"/>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E504BF">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- 333 -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xm4nM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rl5T4rjFiV++f7v8+HX5+ZUs&#10;q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xm4nMoBAACcAwAADgAAAAAAAAABACAAAAAeAQAAZHJzL2Uyb0Rv&#10;Yy54bWxQSwUGAAAAAAYABgBZAQAAWgUAAAAA&#10;">
              <v:fill on="f" focussize="0,0"/>
              <v:stroke on="f"/>
              <v:imagedata o:title=""/>
              <o:lock v:ext="edit" aspectratio="f"/>
              <v:textbox inset="0mm,0mm,0mm,0mm" style="mso-fit-shape-to-text:t;">
                <w:txbxContent>
                  <w:p w14:paraId="3BE504BF">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- 333 -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B99C1">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6DF8">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57B3F">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FFE4F">
    <w:pPr>
      <w:pStyle w:val="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4978D">
    <w:pPr>
      <w:pStyle w:val="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C8D">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064159"/>
    <w:rsid w:val="00120163"/>
    <w:rsid w:val="00182D82"/>
    <w:rsid w:val="001B15F6"/>
    <w:rsid w:val="001F392C"/>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1857C96"/>
    <w:rsid w:val="03EA3649"/>
    <w:rsid w:val="04846602"/>
    <w:rsid w:val="052B4646"/>
    <w:rsid w:val="05865433"/>
    <w:rsid w:val="05C278DD"/>
    <w:rsid w:val="065F1EC4"/>
    <w:rsid w:val="06F90DE0"/>
    <w:rsid w:val="070E48A8"/>
    <w:rsid w:val="08850A8D"/>
    <w:rsid w:val="08C279B8"/>
    <w:rsid w:val="0B3E553F"/>
    <w:rsid w:val="0B713812"/>
    <w:rsid w:val="0C037A3B"/>
    <w:rsid w:val="0C4F1DE5"/>
    <w:rsid w:val="0C9D1786"/>
    <w:rsid w:val="0FED3C1C"/>
    <w:rsid w:val="10373EC8"/>
    <w:rsid w:val="111119C9"/>
    <w:rsid w:val="1181524D"/>
    <w:rsid w:val="12DF1BB6"/>
    <w:rsid w:val="146E03B3"/>
    <w:rsid w:val="158F5031"/>
    <w:rsid w:val="159050D7"/>
    <w:rsid w:val="159F029B"/>
    <w:rsid w:val="18470786"/>
    <w:rsid w:val="18705B28"/>
    <w:rsid w:val="18844933"/>
    <w:rsid w:val="18B45CB5"/>
    <w:rsid w:val="195F3AC4"/>
    <w:rsid w:val="19667CA9"/>
    <w:rsid w:val="19A06842"/>
    <w:rsid w:val="19AF30CA"/>
    <w:rsid w:val="1A526BE7"/>
    <w:rsid w:val="1ABE1D9E"/>
    <w:rsid w:val="1ADD5356"/>
    <w:rsid w:val="1B053364"/>
    <w:rsid w:val="1B2451E9"/>
    <w:rsid w:val="1C145551"/>
    <w:rsid w:val="1C575512"/>
    <w:rsid w:val="1C7C1F3C"/>
    <w:rsid w:val="1DC843A3"/>
    <w:rsid w:val="1EEF39CE"/>
    <w:rsid w:val="1F0E47E5"/>
    <w:rsid w:val="1F2D3690"/>
    <w:rsid w:val="1F8B2429"/>
    <w:rsid w:val="1FC32C90"/>
    <w:rsid w:val="207500F4"/>
    <w:rsid w:val="20822295"/>
    <w:rsid w:val="217B44C2"/>
    <w:rsid w:val="22090B6C"/>
    <w:rsid w:val="23AD4FA6"/>
    <w:rsid w:val="24D520F6"/>
    <w:rsid w:val="258D48ED"/>
    <w:rsid w:val="25CF20F2"/>
    <w:rsid w:val="25EF7416"/>
    <w:rsid w:val="267D5806"/>
    <w:rsid w:val="26CF5125"/>
    <w:rsid w:val="26DA2C8D"/>
    <w:rsid w:val="275307F7"/>
    <w:rsid w:val="27852DD5"/>
    <w:rsid w:val="27CC19DC"/>
    <w:rsid w:val="2874758E"/>
    <w:rsid w:val="297F65C0"/>
    <w:rsid w:val="2A1610CB"/>
    <w:rsid w:val="2A23354B"/>
    <w:rsid w:val="2AD410C5"/>
    <w:rsid w:val="2B0B2850"/>
    <w:rsid w:val="2C4300D2"/>
    <w:rsid w:val="2CAA18DB"/>
    <w:rsid w:val="2D817B23"/>
    <w:rsid w:val="2E431AC3"/>
    <w:rsid w:val="2F526F30"/>
    <w:rsid w:val="2F847C37"/>
    <w:rsid w:val="308426EE"/>
    <w:rsid w:val="310A2A8E"/>
    <w:rsid w:val="31283B8D"/>
    <w:rsid w:val="3177024E"/>
    <w:rsid w:val="32304B17"/>
    <w:rsid w:val="32392510"/>
    <w:rsid w:val="32595B51"/>
    <w:rsid w:val="327C4A1E"/>
    <w:rsid w:val="342F5CDB"/>
    <w:rsid w:val="349F75F0"/>
    <w:rsid w:val="35EE6609"/>
    <w:rsid w:val="373841DC"/>
    <w:rsid w:val="37BD3E6D"/>
    <w:rsid w:val="37EB3126"/>
    <w:rsid w:val="383E28F9"/>
    <w:rsid w:val="391B70EA"/>
    <w:rsid w:val="396401D4"/>
    <w:rsid w:val="39AC3A04"/>
    <w:rsid w:val="39DD1AD5"/>
    <w:rsid w:val="3A3678EC"/>
    <w:rsid w:val="3A4B0C5C"/>
    <w:rsid w:val="3A6165E3"/>
    <w:rsid w:val="3B8F458E"/>
    <w:rsid w:val="3BBD17E5"/>
    <w:rsid w:val="3DBF4C87"/>
    <w:rsid w:val="3DE11DF4"/>
    <w:rsid w:val="3EDA6843"/>
    <w:rsid w:val="3F033BBB"/>
    <w:rsid w:val="3F23548F"/>
    <w:rsid w:val="3FA27361"/>
    <w:rsid w:val="42C65A5C"/>
    <w:rsid w:val="452F406C"/>
    <w:rsid w:val="45985D37"/>
    <w:rsid w:val="45A60A26"/>
    <w:rsid w:val="45A82767"/>
    <w:rsid w:val="471D19C3"/>
    <w:rsid w:val="48390A7E"/>
    <w:rsid w:val="489D4EF4"/>
    <w:rsid w:val="49F3572F"/>
    <w:rsid w:val="49FC667A"/>
    <w:rsid w:val="4A2117CA"/>
    <w:rsid w:val="4A311F87"/>
    <w:rsid w:val="4A835FE1"/>
    <w:rsid w:val="4AD913F4"/>
    <w:rsid w:val="4CB60985"/>
    <w:rsid w:val="4DDD3C5A"/>
    <w:rsid w:val="4DE85206"/>
    <w:rsid w:val="4EC13E8C"/>
    <w:rsid w:val="4EDA680E"/>
    <w:rsid w:val="4F513819"/>
    <w:rsid w:val="4F8251C3"/>
    <w:rsid w:val="5068049E"/>
    <w:rsid w:val="51F13812"/>
    <w:rsid w:val="53020A05"/>
    <w:rsid w:val="537C0FD9"/>
    <w:rsid w:val="53870ADA"/>
    <w:rsid w:val="53DF4EF4"/>
    <w:rsid w:val="54E32D58"/>
    <w:rsid w:val="553E76D4"/>
    <w:rsid w:val="55793531"/>
    <w:rsid w:val="5617131A"/>
    <w:rsid w:val="562A7E7A"/>
    <w:rsid w:val="573160D5"/>
    <w:rsid w:val="58ED63A9"/>
    <w:rsid w:val="59994A4B"/>
    <w:rsid w:val="59ED3294"/>
    <w:rsid w:val="5A05503E"/>
    <w:rsid w:val="5A570768"/>
    <w:rsid w:val="5A5C0939"/>
    <w:rsid w:val="5AAD497F"/>
    <w:rsid w:val="5B627B78"/>
    <w:rsid w:val="5CD94291"/>
    <w:rsid w:val="5D7942B1"/>
    <w:rsid w:val="5E7052ED"/>
    <w:rsid w:val="5F2B0148"/>
    <w:rsid w:val="617A6D4E"/>
    <w:rsid w:val="6204054C"/>
    <w:rsid w:val="62CB21C8"/>
    <w:rsid w:val="636411A9"/>
    <w:rsid w:val="63C817AB"/>
    <w:rsid w:val="63DA37FA"/>
    <w:rsid w:val="643D56FD"/>
    <w:rsid w:val="65F34EB4"/>
    <w:rsid w:val="660D566A"/>
    <w:rsid w:val="682625C4"/>
    <w:rsid w:val="684849FB"/>
    <w:rsid w:val="6A3B0E67"/>
    <w:rsid w:val="6B9423C6"/>
    <w:rsid w:val="6CFF69E1"/>
    <w:rsid w:val="6E1B4551"/>
    <w:rsid w:val="6FB672EF"/>
    <w:rsid w:val="700A6775"/>
    <w:rsid w:val="70B26069"/>
    <w:rsid w:val="70E50DF7"/>
    <w:rsid w:val="712533B2"/>
    <w:rsid w:val="717F6119"/>
    <w:rsid w:val="733E1D79"/>
    <w:rsid w:val="735514D0"/>
    <w:rsid w:val="73584FEB"/>
    <w:rsid w:val="73B05BAC"/>
    <w:rsid w:val="74642CE5"/>
    <w:rsid w:val="74745854"/>
    <w:rsid w:val="747935A5"/>
    <w:rsid w:val="771D72C0"/>
    <w:rsid w:val="78A321D2"/>
    <w:rsid w:val="79AD57E2"/>
    <w:rsid w:val="7AC7547F"/>
    <w:rsid w:val="7AD12B12"/>
    <w:rsid w:val="7BE64545"/>
    <w:rsid w:val="7CD460A4"/>
    <w:rsid w:val="7D8F74D4"/>
    <w:rsid w:val="7E3808B5"/>
    <w:rsid w:val="7E9B2796"/>
    <w:rsid w:val="7F0802D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footer"/>
    <w:basedOn w:val="1"/>
    <w:link w:val="36"/>
    <w:autoRedefine/>
    <w:qFormat/>
    <w:uiPriority w:val="99"/>
    <w:pPr>
      <w:tabs>
        <w:tab w:val="center" w:pos="4153"/>
        <w:tab w:val="right" w:pos="8306"/>
      </w:tabs>
      <w:snapToGrid w:val="0"/>
    </w:pPr>
    <w:rPr>
      <w:sz w:val="18"/>
      <w:szCs w:val="18"/>
    </w:rPr>
  </w:style>
  <w:style w:type="paragraph" w:styleId="4">
    <w:name w:val="header"/>
    <w:basedOn w:val="1"/>
    <w:link w:val="35"/>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99"/>
    <w:pPr>
      <w:spacing w:before="120"/>
      <w:ind w:firstLine="560"/>
    </w:pPr>
    <w:rPr>
      <w:rFonts w:eastAsia="方正仿宋_GBK"/>
      <w:color w:val="000000"/>
      <w:sz w:val="28"/>
    </w:rPr>
  </w:style>
  <w:style w:type="paragraph" w:styleId="6">
    <w:name w:val="toc 4"/>
    <w:basedOn w:val="1"/>
    <w:next w:val="1"/>
    <w:autoRedefine/>
    <w:qFormat/>
    <w:uiPriority w:val="99"/>
    <w:pPr>
      <w:ind w:left="720"/>
    </w:pPr>
  </w:style>
  <w:style w:type="paragraph" w:styleId="7">
    <w:name w:val="toc 2"/>
    <w:basedOn w:val="1"/>
    <w:next w:val="1"/>
    <w:autoRedefine/>
    <w:qFormat/>
    <w:uiPriority w:val="99"/>
    <w:pPr>
      <w:ind w:left="240"/>
    </w:pPr>
  </w:style>
  <w:style w:type="paragraph" w:styleId="8">
    <w:name w:val="Normal (Web)"/>
    <w:basedOn w:val="1"/>
    <w:autoRedefine/>
    <w:qFormat/>
    <w:uiPriority w:val="99"/>
    <w:pPr>
      <w:widowControl w:val="0"/>
    </w:pPr>
    <w:rPr>
      <w:rFonts w:ascii="Calibri" w:hAnsi="Calibri"/>
      <w:lang w:eastAsia="zh-CN"/>
    </w:r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autoRedefine/>
    <w:qFormat/>
    <w:uiPriority w:val="99"/>
    <w:rPr>
      <w:rFonts w:cs="Times New Roman"/>
    </w:rPr>
  </w:style>
  <w:style w:type="paragraph" w:customStyle="1" w:styleId="13">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5">
    <w:name w:val="单元格样式20"/>
    <w:basedOn w:val="1"/>
    <w:autoRedefine/>
    <w:qFormat/>
    <w:uiPriority w:val="99"/>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8">
    <w:name w:val="单元格样式2"/>
    <w:basedOn w:val="1"/>
    <w:autoRedefine/>
    <w:qFormat/>
    <w:uiPriority w:val="99"/>
    <w:rPr>
      <w:rFonts w:ascii="方正书宋_GBK" w:hAnsi="方正书宋_GBK" w:eastAsia="方正书宋_GBK" w:cs="方正书宋_GBK"/>
      <w:sz w:val="21"/>
    </w:rPr>
  </w:style>
  <w:style w:type="paragraph" w:customStyle="1" w:styleId="19">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22">
    <w:name w:val="单元格样式5"/>
    <w:basedOn w:val="1"/>
    <w:autoRedefine/>
    <w:qFormat/>
    <w:uiPriority w:val="99"/>
    <w:rPr>
      <w:rFonts w:ascii="方正书宋_GBK" w:hAnsi="方正书宋_GBK" w:eastAsia="方正书宋_GBK" w:cs="方正书宋_GBK"/>
      <w:b/>
      <w:sz w:val="21"/>
    </w:rPr>
  </w:style>
  <w:style w:type="paragraph" w:customStyle="1" w:styleId="23">
    <w:name w:val="插入文本样式-插入部门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7">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30">
    <w:name w:val="单元格样式23"/>
    <w:basedOn w:val="1"/>
    <w:autoRedefine/>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autoRedefine/>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character" w:customStyle="1" w:styleId="35">
    <w:name w:val="页眉 Char"/>
    <w:basedOn w:val="11"/>
    <w:link w:val="4"/>
    <w:autoRedefine/>
    <w:qFormat/>
    <w:locked/>
    <w:uiPriority w:val="99"/>
    <w:rPr>
      <w:rFonts w:eastAsia="Times New Roman" w:cs="Times New Roman"/>
      <w:sz w:val="18"/>
      <w:szCs w:val="18"/>
      <w:lang w:eastAsia="uk-UA"/>
    </w:rPr>
  </w:style>
  <w:style w:type="character" w:customStyle="1" w:styleId="36">
    <w:name w:val="页脚 Char"/>
    <w:basedOn w:val="11"/>
    <w:link w:val="3"/>
    <w:autoRedefine/>
    <w:qFormat/>
    <w:locked/>
    <w:uiPriority w:val="99"/>
    <w:rPr>
      <w:rFonts w:eastAsia="Times New Roman" w:cs="Times New Roman"/>
      <w:sz w:val="18"/>
      <w:szCs w:val="18"/>
      <w:lang w:eastAsia="uk-UA"/>
    </w:rPr>
  </w:style>
  <w:style w:type="character" w:customStyle="1" w:styleId="37">
    <w:name w:val="font11"/>
    <w:basedOn w:val="11"/>
    <w:autoRedefine/>
    <w:qFormat/>
    <w:uiPriority w:val="99"/>
    <w:rPr>
      <w:rFonts w:ascii="宋体" w:hAnsi="宋体" w:eastAsia="宋体" w:cs="宋体"/>
      <w:color w:val="ED7D31"/>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288</Pages>
  <Words>2879</Words>
  <Characters>5572</Characters>
  <Lines>127</Lines>
  <Paragraphs>36</Paragraphs>
  <TotalTime>4</TotalTime>
  <ScaleCrop>false</ScaleCrop>
  <LinksUpToDate>false</LinksUpToDate>
  <CharactersWithSpaces>5598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Administrator</cp:lastModifiedBy>
  <dcterms:modified xsi:type="dcterms:W3CDTF">2025-04-21T01:13:59Z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EB68C7B491714FAF9F284966233FC78E_13</vt:lpwstr>
  </property>
  <property fmtid="{D5CDD505-2E9C-101B-9397-08002B2CF9AE}" pid="4" name="KSOTemplateDocerSaveRecord">
    <vt:lpwstr>eyJoZGlkIjoiNzM0NTYwMDA1OWEwNDk3NjQ5ZTJjZDFjZDU3YzkwOWUifQ==</vt:lpwstr>
  </property>
</Properties>
</file>