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03FB0">
      <w:pPr>
        <w:jc w:val="center"/>
        <w:rPr>
          <w:rFonts w:ascii="宋体" w:hAnsi="宋体"/>
          <w:b/>
          <w:sz w:val="44"/>
          <w:szCs w:val="44"/>
        </w:rPr>
      </w:pPr>
      <w:r>
        <w:rPr>
          <w:rFonts w:hint="eastAsia" w:ascii="宋体" w:hAnsi="宋体"/>
          <w:b/>
          <w:sz w:val="44"/>
          <w:szCs w:val="44"/>
        </w:rPr>
        <w:t>涞水县农村工作委员会</w:t>
      </w:r>
    </w:p>
    <w:p w14:paraId="3B07F32F">
      <w:pPr>
        <w:jc w:val="center"/>
        <w:rPr>
          <w:rFonts w:ascii="宋体" w:hAnsi="宋体"/>
          <w:b/>
          <w:sz w:val="44"/>
          <w:szCs w:val="44"/>
        </w:rPr>
      </w:pPr>
      <w:r>
        <w:rPr>
          <w:rFonts w:hint="eastAsia" w:ascii="宋体" w:hAnsi="宋体"/>
          <w:b/>
          <w:sz w:val="44"/>
          <w:szCs w:val="44"/>
        </w:rPr>
        <w:t>2019年部门预算公开有关情况说明</w:t>
      </w:r>
    </w:p>
    <w:p w14:paraId="096C0697">
      <w:pPr>
        <w:jc w:val="center"/>
        <w:rPr>
          <w:rFonts w:ascii="宋体" w:hAnsi="宋体"/>
          <w:b/>
          <w:sz w:val="44"/>
          <w:szCs w:val="44"/>
        </w:rPr>
      </w:pPr>
    </w:p>
    <w:p w14:paraId="38674705">
      <w:pPr>
        <w:spacing w:line="520" w:lineRule="exact"/>
        <w:ind w:firstLine="640" w:firstLineChars="200"/>
        <w:jc w:val="center"/>
        <w:rPr>
          <w:rFonts w:ascii="黑体" w:hAnsi="黑体" w:eastAsia="黑体"/>
          <w:sz w:val="32"/>
          <w:szCs w:val="32"/>
        </w:rPr>
      </w:pPr>
      <w:r>
        <w:rPr>
          <w:rFonts w:hint="eastAsia" w:ascii="黑体" w:hAnsi="黑体" w:eastAsia="黑体"/>
          <w:sz w:val="32"/>
          <w:szCs w:val="32"/>
        </w:rPr>
        <w:t>第一部分:部门职责及机构设置情况</w:t>
      </w:r>
    </w:p>
    <w:p w14:paraId="6E72E4DC">
      <w:pPr>
        <w:spacing w:line="560" w:lineRule="exact"/>
        <w:rPr>
          <w:rFonts w:ascii="仿宋" w:hAnsi="仿宋" w:eastAsia="仿宋" w:cs="仿宋"/>
          <w:b/>
          <w:bCs/>
          <w:sz w:val="32"/>
          <w:szCs w:val="32"/>
        </w:rPr>
      </w:pPr>
    </w:p>
    <w:p w14:paraId="1A12BACF">
      <w:pPr>
        <w:numPr>
          <w:ilvl w:val="0"/>
          <w:numId w:val="1"/>
        </w:numPr>
        <w:spacing w:line="520" w:lineRule="exact"/>
        <w:ind w:firstLine="640" w:firstLineChars="200"/>
        <w:rPr>
          <w:rFonts w:ascii="黑体" w:hAnsi="黑体" w:eastAsia="黑体"/>
          <w:sz w:val="32"/>
          <w:szCs w:val="32"/>
        </w:rPr>
      </w:pPr>
      <w:r>
        <w:rPr>
          <w:rFonts w:hint="eastAsia" w:ascii="黑体" w:hAnsi="黑体" w:eastAsia="黑体"/>
          <w:sz w:val="32"/>
          <w:szCs w:val="32"/>
        </w:rPr>
        <w:t>部门职责</w:t>
      </w:r>
    </w:p>
    <w:p w14:paraId="7E35ACD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是推进农业产业化发展。组织落实省、市农业产业化经营的发展规划与政策，支持全县农业企业产业化加快发展，加快发展现代农业，培育休闲农业。提升农产品附加值，增加农民收入，全面发展壮大农业龙头，推进一</w:t>
      </w: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三产业融合，打造涞水农业产业化联合体，建设休闲农业示范区，创造县域经济发展新增长点。</w:t>
      </w:r>
    </w:p>
    <w:p w14:paraId="67DF6B6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是加快乡村振兴战略实施。通过美丽乡村建设和开展中心村示范点建设，加快乡村振兴步伐。促进美丽乡村建设升级，抓好“空心村”治理，不断完善农村环境面貌。下大力改善农村人居环境，提升农民群众生产生活条件。</w:t>
      </w:r>
    </w:p>
    <w:p w14:paraId="469BDC4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是深化农村改革。全面深化农村重点领域、关键环节改革，加快推进农业农村体制机制创新，发展农宅旅游合作社，盘活农村闲置资源，激发农村经济社会发展活力。全面深化农村重点领域、关键环节改革，加快推进农业农村体制机制创新，抓出一批农宅旅游合作社示范村，增强农村经济社会发展活力。使农业增效、农民增收、农村增活力。</w:t>
      </w:r>
    </w:p>
    <w:p w14:paraId="6579064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是排查农村设施安全隐患。按照省、市部署，扎实开展农村安全隐患排查整治行动。按照中央、省市和县委、县政府要求，认真开展农村安全隐患排查。对农村水利、道路交通、农村房屋、安全饮水、用电安全、供气安全等方面进行安全排查。</w:t>
      </w:r>
    </w:p>
    <w:p w14:paraId="418EE82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五是基层民主政治建设。以“村务公开”为切入点，全面加强基层民主政治建设。安排部署村务公开工作，深化民主管理，不断完善各项规章制度。</w:t>
      </w:r>
    </w:p>
    <w:p w14:paraId="341766B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是开展农业宣传，推动农业政策落实。保障各项政党工作的开展。抓好秸秆综合利用，严禁焚烧秸秆及垃圾行为，保护碧水蓝天。调研提出规划和建议，工作部署、协调推动、普查统计、督促指导及县委、县政府交办的其他事项等行政管理事项。</w:t>
      </w:r>
    </w:p>
    <w:p w14:paraId="696E557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我单位行政编制13人，其中在职7人，退休6人。</w:t>
      </w:r>
    </w:p>
    <w:p w14:paraId="1C45FD8B">
      <w:pPr>
        <w:numPr>
          <w:ilvl w:val="0"/>
          <w:numId w:val="2"/>
        </w:numPr>
        <w:spacing w:line="560" w:lineRule="exact"/>
        <w:ind w:firstLine="640" w:firstLineChars="200"/>
        <w:rPr>
          <w:rFonts w:ascii="黑体" w:hAnsi="黑体" w:eastAsia="黑体"/>
          <w:sz w:val="32"/>
          <w:szCs w:val="32"/>
        </w:rPr>
      </w:pPr>
      <w:r>
        <w:rPr>
          <w:rFonts w:hint="eastAsia" w:ascii="黑体" w:hAnsi="黑体" w:eastAsia="黑体"/>
          <w:sz w:val="32"/>
          <w:szCs w:val="32"/>
        </w:rPr>
        <w:t>机构设置</w:t>
      </w:r>
    </w:p>
    <w:p w14:paraId="63FB412F">
      <w:pPr>
        <w:spacing w:line="560" w:lineRule="exact"/>
        <w:ind w:left="420" w:leftChars="200"/>
        <w:rPr>
          <w:rFonts w:ascii="仿宋" w:hAnsi="仿宋" w:eastAsia="仿宋" w:cs="仿宋"/>
          <w:sz w:val="32"/>
          <w:szCs w:val="32"/>
        </w:rPr>
      </w:pPr>
      <w:r>
        <w:rPr>
          <w:rFonts w:hint="eastAsia" w:ascii="仿宋_GB2312" w:hAnsi="宋体" w:eastAsia="仿宋_GB2312" w:cs="宋体"/>
          <w:color w:val="000000"/>
          <w:kern w:val="0"/>
          <w:sz w:val="32"/>
          <w:szCs w:val="32"/>
        </w:rPr>
        <w:t>部门机构设置情况</w:t>
      </w:r>
    </w:p>
    <w:tbl>
      <w:tblPr>
        <w:tblStyle w:val="6"/>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692"/>
        <w:gridCol w:w="1692"/>
        <w:gridCol w:w="1692"/>
        <w:gridCol w:w="2022"/>
      </w:tblGrid>
      <w:tr w14:paraId="2471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46619833">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序号</w:t>
            </w:r>
          </w:p>
        </w:tc>
        <w:tc>
          <w:tcPr>
            <w:tcW w:w="1692" w:type="dxa"/>
            <w:vAlign w:val="center"/>
          </w:tcPr>
          <w:p w14:paraId="025D7922">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单位名称</w:t>
            </w:r>
          </w:p>
        </w:tc>
        <w:tc>
          <w:tcPr>
            <w:tcW w:w="1692" w:type="dxa"/>
            <w:vAlign w:val="center"/>
          </w:tcPr>
          <w:p w14:paraId="70A2B484">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单位性质</w:t>
            </w:r>
          </w:p>
        </w:tc>
        <w:tc>
          <w:tcPr>
            <w:tcW w:w="1692" w:type="dxa"/>
            <w:vAlign w:val="center"/>
          </w:tcPr>
          <w:p w14:paraId="7D6BFE13">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单位规格</w:t>
            </w:r>
          </w:p>
        </w:tc>
        <w:tc>
          <w:tcPr>
            <w:tcW w:w="2022" w:type="dxa"/>
            <w:vAlign w:val="center"/>
          </w:tcPr>
          <w:p w14:paraId="02F3FCAE">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经费保障形式</w:t>
            </w:r>
          </w:p>
        </w:tc>
      </w:tr>
      <w:tr w14:paraId="4B35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00B7725">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1</w:t>
            </w:r>
          </w:p>
        </w:tc>
        <w:tc>
          <w:tcPr>
            <w:tcW w:w="1692" w:type="dxa"/>
            <w:vAlign w:val="center"/>
          </w:tcPr>
          <w:p w14:paraId="51619AB0">
            <w:pPr>
              <w:widowControl/>
              <w:spacing w:line="56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中国共产党涞水县委员会农村工作委员会</w:t>
            </w:r>
          </w:p>
        </w:tc>
        <w:tc>
          <w:tcPr>
            <w:tcW w:w="1692" w:type="dxa"/>
            <w:vAlign w:val="center"/>
          </w:tcPr>
          <w:p w14:paraId="343A2821">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行政</w:t>
            </w:r>
          </w:p>
        </w:tc>
        <w:tc>
          <w:tcPr>
            <w:tcW w:w="1692" w:type="dxa"/>
            <w:vAlign w:val="center"/>
          </w:tcPr>
          <w:p w14:paraId="10E8AE0C">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正科级</w:t>
            </w:r>
          </w:p>
        </w:tc>
        <w:tc>
          <w:tcPr>
            <w:tcW w:w="2022" w:type="dxa"/>
            <w:vAlign w:val="center"/>
          </w:tcPr>
          <w:p w14:paraId="638FF2DA">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财政拨款</w:t>
            </w:r>
          </w:p>
        </w:tc>
      </w:tr>
    </w:tbl>
    <w:p w14:paraId="27710804">
      <w:pPr>
        <w:spacing w:line="520" w:lineRule="exact"/>
        <w:ind w:left="1713" w:firstLine="321" w:firstLineChars="100"/>
        <w:rPr>
          <w:rFonts w:ascii="仿宋" w:hAnsi="仿宋" w:eastAsia="仿宋" w:cs="仿宋"/>
          <w:b/>
          <w:bCs/>
          <w:sz w:val="32"/>
          <w:szCs w:val="32"/>
        </w:rPr>
      </w:pPr>
    </w:p>
    <w:p w14:paraId="468E2B62">
      <w:pPr>
        <w:spacing w:line="520" w:lineRule="exact"/>
        <w:ind w:left="1713" w:firstLine="320" w:firstLineChars="100"/>
        <w:rPr>
          <w:rFonts w:ascii="黑体" w:hAnsi="黑体" w:eastAsia="黑体"/>
          <w:sz w:val="32"/>
          <w:szCs w:val="32"/>
        </w:rPr>
      </w:pPr>
      <w:r>
        <w:rPr>
          <w:rFonts w:hint="eastAsia" w:ascii="黑体" w:hAnsi="黑体" w:eastAsia="黑体"/>
          <w:sz w:val="32"/>
          <w:szCs w:val="32"/>
        </w:rPr>
        <w:t>第二部分：部门预算安排的总体情况</w:t>
      </w:r>
    </w:p>
    <w:p w14:paraId="1AE10F21">
      <w:pPr>
        <w:spacing w:line="560" w:lineRule="exact"/>
        <w:rPr>
          <w:rFonts w:ascii="仿宋" w:hAnsi="仿宋" w:eastAsia="仿宋" w:cs="仿宋"/>
          <w:sz w:val="32"/>
          <w:szCs w:val="32"/>
        </w:rPr>
      </w:pPr>
    </w:p>
    <w:p w14:paraId="5130EA99">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1、收入说明</w:t>
      </w:r>
    </w:p>
    <w:p w14:paraId="58D19936">
      <w:pPr>
        <w:spacing w:line="560" w:lineRule="exact"/>
        <w:ind w:firstLine="640"/>
        <w:rPr>
          <w:rFonts w:ascii="仿宋" w:hAnsi="仿宋" w:eastAsia="仿宋" w:cs="仿宋"/>
          <w:sz w:val="32"/>
          <w:szCs w:val="32"/>
        </w:rPr>
      </w:pPr>
      <w:r>
        <w:rPr>
          <w:rFonts w:hint="eastAsia" w:ascii="仿宋" w:hAnsi="仿宋" w:eastAsia="仿宋" w:cs="仿宋"/>
          <w:sz w:val="32"/>
          <w:szCs w:val="32"/>
        </w:rPr>
        <w:t>我单位2019年预算收入541.33万元。</w:t>
      </w:r>
    </w:p>
    <w:p w14:paraId="300B0A96">
      <w:pPr>
        <w:spacing w:line="560" w:lineRule="exact"/>
        <w:ind w:firstLine="640"/>
        <w:rPr>
          <w:rFonts w:ascii="仿宋" w:hAnsi="仿宋" w:eastAsia="仿宋" w:cs="仿宋"/>
          <w:sz w:val="32"/>
          <w:szCs w:val="32"/>
        </w:rPr>
      </w:pPr>
      <w:r>
        <w:rPr>
          <w:rFonts w:hint="eastAsia" w:ascii="仿宋" w:hAnsi="仿宋" w:eastAsia="仿宋" w:cs="仿宋"/>
          <w:sz w:val="32"/>
          <w:szCs w:val="32"/>
        </w:rPr>
        <w:t>其中：非限额补助541.33万元</w:t>
      </w:r>
    </w:p>
    <w:p w14:paraId="7B22EA8D">
      <w:pPr>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      中央财政提前通知转移支付0万元.</w:t>
      </w:r>
    </w:p>
    <w:p w14:paraId="60A54FB7">
      <w:pPr>
        <w:numPr>
          <w:ilvl w:val="0"/>
          <w:numId w:val="3"/>
        </w:numPr>
        <w:spacing w:line="560" w:lineRule="exact"/>
        <w:ind w:firstLine="640"/>
        <w:rPr>
          <w:rFonts w:ascii="仿宋_GB2312" w:hAnsi="黑体" w:eastAsia="仿宋_GB2312"/>
          <w:sz w:val="32"/>
          <w:szCs w:val="32"/>
        </w:rPr>
      </w:pPr>
      <w:r>
        <w:rPr>
          <w:rFonts w:hint="eastAsia" w:ascii="仿宋_GB2312" w:hAnsi="黑体" w:eastAsia="仿宋_GB2312"/>
          <w:sz w:val="32"/>
          <w:szCs w:val="32"/>
        </w:rPr>
        <w:t>支出说明</w:t>
      </w:r>
    </w:p>
    <w:p w14:paraId="2A798E50">
      <w:pPr>
        <w:spacing w:line="560" w:lineRule="exact"/>
        <w:ind w:firstLine="640"/>
        <w:rPr>
          <w:rFonts w:ascii="仿宋" w:hAnsi="仿宋" w:eastAsia="仿宋" w:cs="仿宋"/>
          <w:sz w:val="32"/>
          <w:szCs w:val="32"/>
        </w:rPr>
      </w:pPr>
      <w:r>
        <w:rPr>
          <w:rFonts w:hint="eastAsia" w:ascii="仿宋" w:hAnsi="仿宋" w:eastAsia="仿宋" w:cs="仿宋"/>
          <w:sz w:val="32"/>
          <w:szCs w:val="32"/>
        </w:rPr>
        <w:t>我单位2019年部门预算支出541.33万元。</w:t>
      </w:r>
    </w:p>
    <w:p w14:paraId="04F3B7BF">
      <w:pPr>
        <w:spacing w:line="560" w:lineRule="exact"/>
        <w:ind w:firstLine="640"/>
        <w:rPr>
          <w:rFonts w:ascii="仿宋" w:hAnsi="仿宋" w:eastAsia="仿宋" w:cs="仿宋"/>
          <w:sz w:val="32"/>
          <w:szCs w:val="32"/>
        </w:rPr>
      </w:pPr>
      <w:r>
        <w:rPr>
          <w:rFonts w:hint="eastAsia" w:ascii="仿宋" w:hAnsi="仿宋" w:eastAsia="仿宋" w:cs="仿宋"/>
          <w:sz w:val="32"/>
          <w:szCs w:val="32"/>
        </w:rPr>
        <w:t>其中：基本支出96.99万元（人员经费70.12万元，日常办公25.43万元）</w:t>
      </w:r>
    </w:p>
    <w:p w14:paraId="20C0CE20">
      <w:pPr>
        <w:spacing w:line="560" w:lineRule="exact"/>
        <w:ind w:firstLine="640"/>
        <w:rPr>
          <w:rFonts w:ascii="仿宋" w:hAnsi="仿宋" w:eastAsia="仿宋" w:cs="仿宋"/>
          <w:sz w:val="32"/>
          <w:szCs w:val="32"/>
        </w:rPr>
      </w:pPr>
      <w:r>
        <w:rPr>
          <w:rFonts w:hint="eastAsia" w:ascii="仿宋" w:hAnsi="仿宋" w:eastAsia="仿宋" w:cs="仿宋"/>
          <w:sz w:val="32"/>
          <w:szCs w:val="32"/>
        </w:rPr>
        <w:t>项目支出444.34万元</w:t>
      </w:r>
    </w:p>
    <w:p w14:paraId="439F31E6">
      <w:pPr>
        <w:numPr>
          <w:ilvl w:val="0"/>
          <w:numId w:val="3"/>
        </w:numPr>
        <w:spacing w:line="560" w:lineRule="exact"/>
        <w:ind w:firstLine="640"/>
        <w:rPr>
          <w:rFonts w:ascii="仿宋_GB2312" w:hAnsi="黑体" w:eastAsia="仿宋_GB2312"/>
          <w:sz w:val="32"/>
          <w:szCs w:val="32"/>
        </w:rPr>
      </w:pPr>
      <w:r>
        <w:rPr>
          <w:rFonts w:hint="eastAsia" w:ascii="仿宋_GB2312" w:hAnsi="黑体" w:eastAsia="仿宋_GB2312"/>
          <w:sz w:val="32"/>
          <w:szCs w:val="32"/>
        </w:rPr>
        <w:t>比上年增减情况</w:t>
      </w:r>
    </w:p>
    <w:p w14:paraId="37A6BA89">
      <w:pPr>
        <w:spacing w:line="560" w:lineRule="exact"/>
        <w:ind w:firstLine="640"/>
        <w:rPr>
          <w:rFonts w:ascii="仿宋" w:hAnsi="仿宋" w:eastAsia="仿宋" w:cs="仿宋"/>
          <w:sz w:val="32"/>
          <w:szCs w:val="32"/>
        </w:rPr>
      </w:pPr>
      <w:r>
        <w:rPr>
          <w:rFonts w:hint="eastAsia" w:ascii="仿宋" w:hAnsi="仿宋" w:eastAsia="仿宋" w:cs="仿宋"/>
          <w:sz w:val="32"/>
          <w:szCs w:val="32"/>
        </w:rPr>
        <w:t>我单位2018年预算支出1133.05万元，其中基本支出87.25万元（人员经费69.37万元，日常办公17.88万元），项目支出200万元。</w:t>
      </w:r>
    </w:p>
    <w:p w14:paraId="1AF69AE9">
      <w:pPr>
        <w:spacing w:line="560" w:lineRule="exact"/>
        <w:ind w:firstLine="640"/>
        <w:rPr>
          <w:rFonts w:ascii="仿宋" w:hAnsi="仿宋" w:eastAsia="仿宋" w:cs="仿宋"/>
          <w:sz w:val="32"/>
          <w:szCs w:val="32"/>
        </w:rPr>
      </w:pPr>
      <w:r>
        <w:rPr>
          <w:rFonts w:hint="eastAsia" w:ascii="仿宋" w:hAnsi="仿宋" w:eastAsia="仿宋" w:cs="仿宋"/>
          <w:sz w:val="32"/>
          <w:szCs w:val="32"/>
        </w:rPr>
        <w:t>本年度预算541.33万元，较上年度减少591.72万元，其中基本支出增加9.74万元，主要是因为劳务派遣人员经费</w:t>
      </w:r>
      <w:r>
        <w:rPr>
          <w:rFonts w:hint="eastAsia" w:ascii="仿宋" w:hAnsi="仿宋" w:eastAsia="仿宋" w:cs="仿宋"/>
          <w:kern w:val="0"/>
          <w:sz w:val="32"/>
          <w:szCs w:val="32"/>
        </w:rPr>
        <w:t>等由单位预算支付</w:t>
      </w:r>
      <w:r>
        <w:rPr>
          <w:rFonts w:hint="eastAsia" w:ascii="仿宋" w:hAnsi="仿宋" w:eastAsia="仿宋" w:cs="仿宋"/>
          <w:sz w:val="32"/>
          <w:szCs w:val="32"/>
        </w:rPr>
        <w:t>，项目支出减少601.46万元，主要是因为提前通知转移支付2018年美丽乡村建设（新民居建设）项目资金600.00万等项目减少。</w:t>
      </w:r>
    </w:p>
    <w:p w14:paraId="4967E444">
      <w:pPr>
        <w:spacing w:line="560" w:lineRule="exact"/>
        <w:ind w:firstLine="640"/>
        <w:rPr>
          <w:rFonts w:ascii="仿宋" w:hAnsi="仿宋" w:eastAsia="仿宋" w:cs="仿宋"/>
          <w:sz w:val="32"/>
          <w:szCs w:val="32"/>
        </w:rPr>
      </w:pPr>
    </w:p>
    <w:p w14:paraId="2EFF8132">
      <w:pPr>
        <w:spacing w:line="520" w:lineRule="exact"/>
        <w:jc w:val="center"/>
        <w:outlineLvl w:val="0"/>
        <w:rPr>
          <w:rFonts w:ascii="黑体" w:hAnsi="黑体" w:eastAsia="黑体"/>
          <w:sz w:val="32"/>
          <w:szCs w:val="32"/>
        </w:rPr>
      </w:pPr>
      <w:r>
        <w:rPr>
          <w:rFonts w:hint="eastAsia" w:ascii="黑体" w:hAnsi="黑体" w:eastAsia="黑体"/>
          <w:sz w:val="32"/>
          <w:szCs w:val="32"/>
        </w:rPr>
        <w:t>第三部分：机关运行经费安排情况</w:t>
      </w:r>
    </w:p>
    <w:p w14:paraId="62B3699E">
      <w:pPr>
        <w:spacing w:line="520" w:lineRule="exact"/>
        <w:jc w:val="center"/>
        <w:outlineLvl w:val="0"/>
        <w:rPr>
          <w:rFonts w:ascii="黑体" w:hAnsi="黑体" w:eastAsia="黑体"/>
          <w:sz w:val="32"/>
          <w:szCs w:val="32"/>
        </w:rPr>
      </w:pPr>
    </w:p>
    <w:p w14:paraId="4A46E525">
      <w:pPr>
        <w:spacing w:line="560" w:lineRule="exact"/>
        <w:ind w:firstLine="600"/>
        <w:rPr>
          <w:rFonts w:ascii="仿宋" w:hAnsi="仿宋" w:eastAsia="仿宋" w:cs="仿宋"/>
          <w:sz w:val="32"/>
          <w:szCs w:val="32"/>
        </w:rPr>
      </w:pPr>
      <w:r>
        <w:rPr>
          <w:rFonts w:hint="eastAsia" w:ascii="仿宋" w:hAnsi="仿宋" w:eastAsia="仿宋" w:cs="仿宋"/>
          <w:sz w:val="32"/>
          <w:szCs w:val="32"/>
        </w:rPr>
        <w:t>我单位日常公用经费合计25.43万元，其中基础定额项目23.46万元（办公费1.54万元、邮电费0.6万元、差旅费0.70万元、劳务费9.02万元，公务用车运行维护费2.50万元、公务接待费4.00万元、公务交通补贴5.10万元），按规定比例计提项目1.97万元（工会经费0.54万元、职工福利费1.43万元）。</w:t>
      </w:r>
    </w:p>
    <w:p w14:paraId="73E819CA">
      <w:pPr>
        <w:spacing w:line="560" w:lineRule="exact"/>
        <w:ind w:firstLine="600"/>
        <w:rPr>
          <w:rFonts w:ascii="仿宋" w:hAnsi="仿宋" w:eastAsia="仿宋" w:cs="仿宋"/>
          <w:sz w:val="32"/>
          <w:szCs w:val="32"/>
        </w:rPr>
      </w:pPr>
    </w:p>
    <w:p w14:paraId="468BF9E1">
      <w:pPr>
        <w:spacing w:line="520" w:lineRule="exact"/>
        <w:jc w:val="center"/>
        <w:outlineLvl w:val="0"/>
        <w:rPr>
          <w:rFonts w:hint="eastAsia" w:ascii="黑体" w:hAnsi="黑体" w:eastAsia="黑体"/>
          <w:sz w:val="32"/>
          <w:szCs w:val="32"/>
          <w:lang w:eastAsia="zh-CN"/>
        </w:rPr>
      </w:pPr>
      <w:r>
        <w:rPr>
          <w:rFonts w:hint="eastAsia" w:ascii="黑体" w:hAnsi="黑体" w:eastAsia="黑体"/>
          <w:sz w:val="32"/>
          <w:szCs w:val="32"/>
        </w:rPr>
        <w:t>第四部分：财政拨款“三公”经</w:t>
      </w:r>
      <w:bookmarkStart w:id="0" w:name="_GoBack"/>
      <w:bookmarkEnd w:id="0"/>
      <w:r>
        <w:rPr>
          <w:rFonts w:hint="eastAsia" w:ascii="黑体" w:hAnsi="黑体" w:eastAsia="黑体"/>
          <w:sz w:val="32"/>
          <w:szCs w:val="32"/>
        </w:rPr>
        <w:t>费预算情况及增减</w:t>
      </w:r>
      <w:r>
        <w:rPr>
          <w:rFonts w:hint="eastAsia" w:ascii="黑体" w:hAnsi="黑体" w:eastAsia="黑体"/>
          <w:sz w:val="32"/>
          <w:szCs w:val="32"/>
          <w:lang w:eastAsia="zh-CN"/>
        </w:rPr>
        <w:t>变化情况</w:t>
      </w:r>
    </w:p>
    <w:p w14:paraId="6DD43F8F">
      <w:pPr>
        <w:spacing w:line="560" w:lineRule="exact"/>
        <w:rPr>
          <w:rFonts w:ascii="仿宋" w:hAnsi="仿宋" w:eastAsia="仿宋" w:cs="仿宋"/>
          <w:b/>
          <w:bCs/>
          <w:sz w:val="32"/>
          <w:szCs w:val="32"/>
        </w:rPr>
      </w:pPr>
    </w:p>
    <w:p w14:paraId="44B0FF2A">
      <w:pPr>
        <w:spacing w:line="560" w:lineRule="exact"/>
        <w:ind w:firstLine="600"/>
        <w:rPr>
          <w:rFonts w:ascii="仿宋" w:hAnsi="仿宋" w:eastAsia="仿宋" w:cs="仿宋"/>
          <w:sz w:val="32"/>
          <w:szCs w:val="32"/>
        </w:rPr>
      </w:pPr>
      <w:r>
        <w:rPr>
          <w:rFonts w:hint="eastAsia" w:ascii="仿宋" w:hAnsi="仿宋" w:eastAsia="仿宋" w:cs="仿宋"/>
          <w:sz w:val="32"/>
          <w:szCs w:val="32"/>
        </w:rPr>
        <w:t>我单位2019年部门“三公”经费6.50万元,其中公务用车购置及运维费2.50万元，与2018年预算的2.50万元持平；公务接待费4.00万元，与2018年预算的4.00万元持平，公务接待预计20批次300人次。本着厉行节约，杜绝浪费，在2019年需求增加的情况下，与上年部门“三公”经费预算安排持平。</w:t>
      </w:r>
    </w:p>
    <w:tbl>
      <w:tblPr>
        <w:tblStyle w:val="5"/>
        <w:tblW w:w="9855" w:type="dxa"/>
        <w:tblInd w:w="0" w:type="dxa"/>
        <w:tblLayout w:type="fixed"/>
        <w:tblCellMar>
          <w:top w:w="0" w:type="dxa"/>
          <w:left w:w="108" w:type="dxa"/>
          <w:bottom w:w="0" w:type="dxa"/>
          <w:right w:w="108" w:type="dxa"/>
        </w:tblCellMar>
      </w:tblPr>
      <w:tblGrid>
        <w:gridCol w:w="2136"/>
        <w:gridCol w:w="1717"/>
        <w:gridCol w:w="1717"/>
        <w:gridCol w:w="1177"/>
        <w:gridCol w:w="3108"/>
      </w:tblGrid>
      <w:tr w14:paraId="7871BC8E">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shd w:val="clear" w:color="auto" w:fill="auto"/>
            <w:vAlign w:val="center"/>
          </w:tcPr>
          <w:p w14:paraId="71D39CB5">
            <w:pPr>
              <w:widowControl/>
              <w:spacing w:line="520" w:lineRule="exact"/>
              <w:jc w:val="center"/>
              <w:rPr>
                <w:rFonts w:hint="eastAsia" w:ascii="黑体" w:hAnsi="黑体" w:eastAsia="黑体" w:cs="宋体"/>
                <w:kern w:val="0"/>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0D551C62">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shd w:val="clear" w:color="auto" w:fill="auto"/>
            <w:vAlign w:val="center"/>
          </w:tcPr>
          <w:p w14:paraId="04830BE3">
            <w:pPr>
              <w:widowControl/>
              <w:jc w:val="left"/>
              <w:rPr>
                <w:rFonts w:ascii="宋体" w:hAnsi="宋体" w:cs="宋体"/>
                <w:kern w:val="0"/>
                <w:sz w:val="24"/>
              </w:rPr>
            </w:pPr>
          </w:p>
        </w:tc>
        <w:tc>
          <w:tcPr>
            <w:tcW w:w="1717" w:type="dxa"/>
            <w:tcBorders>
              <w:top w:val="nil"/>
              <w:left w:val="nil"/>
              <w:bottom w:val="nil"/>
              <w:right w:val="nil"/>
            </w:tcBorders>
            <w:shd w:val="clear" w:color="auto" w:fill="auto"/>
            <w:vAlign w:val="center"/>
          </w:tcPr>
          <w:p w14:paraId="3F6AAE36">
            <w:pPr>
              <w:widowControl/>
              <w:jc w:val="left"/>
              <w:rPr>
                <w:rFonts w:ascii="宋体" w:hAnsi="宋体" w:cs="宋体"/>
                <w:kern w:val="0"/>
                <w:sz w:val="24"/>
              </w:rPr>
            </w:pPr>
          </w:p>
        </w:tc>
        <w:tc>
          <w:tcPr>
            <w:tcW w:w="1717" w:type="dxa"/>
            <w:tcBorders>
              <w:top w:val="nil"/>
              <w:left w:val="nil"/>
              <w:bottom w:val="nil"/>
              <w:right w:val="nil"/>
            </w:tcBorders>
            <w:shd w:val="clear" w:color="auto" w:fill="auto"/>
            <w:vAlign w:val="center"/>
          </w:tcPr>
          <w:p w14:paraId="2758D2E3">
            <w:pPr>
              <w:widowControl/>
              <w:jc w:val="left"/>
              <w:rPr>
                <w:rFonts w:ascii="宋体" w:hAnsi="宋体" w:cs="宋体"/>
                <w:kern w:val="0"/>
                <w:sz w:val="24"/>
              </w:rPr>
            </w:pPr>
          </w:p>
        </w:tc>
        <w:tc>
          <w:tcPr>
            <w:tcW w:w="1177" w:type="dxa"/>
            <w:tcBorders>
              <w:top w:val="nil"/>
              <w:left w:val="nil"/>
              <w:bottom w:val="nil"/>
              <w:right w:val="nil"/>
            </w:tcBorders>
            <w:shd w:val="clear" w:color="auto" w:fill="auto"/>
            <w:vAlign w:val="center"/>
          </w:tcPr>
          <w:p w14:paraId="04509007">
            <w:pPr>
              <w:widowControl/>
              <w:jc w:val="left"/>
              <w:rPr>
                <w:rFonts w:ascii="宋体" w:hAnsi="宋体" w:cs="宋体"/>
                <w:kern w:val="0"/>
                <w:sz w:val="24"/>
              </w:rPr>
            </w:pPr>
          </w:p>
        </w:tc>
        <w:tc>
          <w:tcPr>
            <w:tcW w:w="3108" w:type="dxa"/>
            <w:tcBorders>
              <w:top w:val="nil"/>
              <w:left w:val="nil"/>
              <w:bottom w:val="nil"/>
              <w:right w:val="nil"/>
            </w:tcBorders>
            <w:shd w:val="clear" w:color="auto" w:fill="auto"/>
            <w:vAlign w:val="center"/>
          </w:tcPr>
          <w:p w14:paraId="5AEA90F5">
            <w:pPr>
              <w:widowControl/>
              <w:jc w:val="right"/>
              <w:rPr>
                <w:rFonts w:ascii="宋体" w:hAnsi="宋体" w:cs="宋体"/>
                <w:kern w:val="0"/>
                <w:sz w:val="24"/>
              </w:rPr>
            </w:pPr>
            <w:r>
              <w:rPr>
                <w:rFonts w:hint="eastAsia" w:ascii="宋体" w:hAnsi="宋体" w:cs="宋体"/>
                <w:kern w:val="0"/>
                <w:sz w:val="24"/>
              </w:rPr>
              <w:t>单位：万元</w:t>
            </w:r>
          </w:p>
        </w:tc>
      </w:tr>
      <w:tr w14:paraId="4F02F82E">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2714201A">
            <w:pPr>
              <w:widowControl/>
              <w:jc w:val="center"/>
              <w:rPr>
                <w:rFonts w:ascii="仿宋_GB2312" w:hAnsi="宋体" w:eastAsia="仿宋_GB2312" w:cs="宋体"/>
                <w:kern w:val="0"/>
                <w:sz w:val="24"/>
              </w:rPr>
            </w:pPr>
            <w:r>
              <w:rPr>
                <w:rFonts w:hint="eastAsia" w:ascii="仿宋_GB2312" w:hAnsi="宋体" w:eastAsia="仿宋_GB2312" w:cs="宋体"/>
                <w:kern w:val="0"/>
                <w:sz w:val="24"/>
              </w:rPr>
              <w:t>项目名称</w:t>
            </w:r>
          </w:p>
        </w:tc>
        <w:tc>
          <w:tcPr>
            <w:tcW w:w="1717" w:type="dxa"/>
            <w:tcBorders>
              <w:top w:val="single" w:color="auto" w:sz="4" w:space="0"/>
              <w:left w:val="nil"/>
              <w:bottom w:val="single" w:color="auto" w:sz="4" w:space="0"/>
              <w:right w:val="single" w:color="auto" w:sz="4" w:space="0"/>
            </w:tcBorders>
            <w:shd w:val="clear" w:color="auto" w:fill="auto"/>
            <w:vAlign w:val="center"/>
          </w:tcPr>
          <w:p w14:paraId="6D13B132">
            <w:pPr>
              <w:widowControl/>
              <w:jc w:val="center"/>
              <w:rPr>
                <w:rFonts w:ascii="仿宋_GB2312" w:hAnsi="宋体" w:eastAsia="仿宋_GB2312" w:cs="宋体"/>
                <w:kern w:val="0"/>
                <w:sz w:val="24"/>
              </w:rPr>
            </w:pPr>
            <w:r>
              <w:rPr>
                <w:rFonts w:hint="eastAsia" w:ascii="仿宋_GB2312" w:hAnsi="宋体" w:eastAsia="仿宋_GB2312" w:cs="宋体"/>
                <w:kern w:val="0"/>
                <w:sz w:val="24"/>
              </w:rPr>
              <w:t>2018年度预算</w:t>
            </w:r>
          </w:p>
        </w:tc>
        <w:tc>
          <w:tcPr>
            <w:tcW w:w="1717" w:type="dxa"/>
            <w:tcBorders>
              <w:top w:val="single" w:color="auto" w:sz="4" w:space="0"/>
              <w:left w:val="nil"/>
              <w:bottom w:val="single" w:color="auto" w:sz="4" w:space="0"/>
              <w:right w:val="single" w:color="auto" w:sz="4" w:space="0"/>
            </w:tcBorders>
            <w:shd w:val="clear" w:color="auto" w:fill="auto"/>
            <w:vAlign w:val="center"/>
          </w:tcPr>
          <w:p w14:paraId="52DB2447">
            <w:pPr>
              <w:widowControl/>
              <w:jc w:val="center"/>
              <w:rPr>
                <w:rFonts w:ascii="仿宋_GB2312" w:hAnsi="宋体" w:eastAsia="仿宋_GB2312" w:cs="宋体"/>
                <w:kern w:val="0"/>
                <w:sz w:val="24"/>
              </w:rPr>
            </w:pPr>
            <w:r>
              <w:rPr>
                <w:rFonts w:hint="eastAsia" w:ascii="仿宋_GB2312" w:hAnsi="宋体" w:eastAsia="仿宋_GB2312" w:cs="宋体"/>
                <w:kern w:val="0"/>
                <w:sz w:val="24"/>
              </w:rPr>
              <w:t>2019年度预算</w:t>
            </w:r>
          </w:p>
        </w:tc>
        <w:tc>
          <w:tcPr>
            <w:tcW w:w="1177" w:type="dxa"/>
            <w:tcBorders>
              <w:top w:val="single" w:color="auto" w:sz="4" w:space="0"/>
              <w:left w:val="nil"/>
              <w:bottom w:val="single" w:color="auto" w:sz="4" w:space="0"/>
              <w:right w:val="single" w:color="auto" w:sz="4" w:space="0"/>
            </w:tcBorders>
            <w:shd w:val="clear" w:color="auto" w:fill="auto"/>
            <w:vAlign w:val="center"/>
          </w:tcPr>
          <w:p w14:paraId="4C8A6ADE">
            <w:pPr>
              <w:widowControl/>
              <w:jc w:val="center"/>
              <w:rPr>
                <w:rFonts w:ascii="仿宋_GB2312" w:hAnsi="宋体" w:eastAsia="仿宋_GB2312" w:cs="宋体"/>
                <w:kern w:val="0"/>
                <w:sz w:val="24"/>
              </w:rPr>
            </w:pPr>
            <w:r>
              <w:rPr>
                <w:rFonts w:hint="eastAsia" w:ascii="仿宋_GB2312" w:hAnsi="宋体" w:eastAsia="仿宋_GB2312" w:cs="宋体"/>
                <w:kern w:val="0"/>
                <w:sz w:val="24"/>
              </w:rPr>
              <w:t>增减金额</w:t>
            </w:r>
          </w:p>
        </w:tc>
        <w:tc>
          <w:tcPr>
            <w:tcW w:w="3108" w:type="dxa"/>
            <w:tcBorders>
              <w:top w:val="single" w:color="auto" w:sz="4" w:space="0"/>
              <w:left w:val="nil"/>
              <w:bottom w:val="single" w:color="auto" w:sz="4" w:space="0"/>
              <w:right w:val="single" w:color="auto" w:sz="4" w:space="0"/>
            </w:tcBorders>
            <w:shd w:val="clear" w:color="auto" w:fill="auto"/>
            <w:vAlign w:val="center"/>
          </w:tcPr>
          <w:p w14:paraId="78A93CC5">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变化情况</w:t>
            </w:r>
          </w:p>
        </w:tc>
      </w:tr>
      <w:tr w14:paraId="2305ACFD">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shd w:val="clear" w:color="auto" w:fill="auto"/>
            <w:vAlign w:val="center"/>
          </w:tcPr>
          <w:p w14:paraId="2BE6064C">
            <w:pPr>
              <w:widowControl/>
              <w:jc w:val="center"/>
              <w:rPr>
                <w:rFonts w:ascii="仿宋_GB2312" w:hAnsi="宋体" w:eastAsia="仿宋_GB2312" w:cs="宋体"/>
                <w:kern w:val="0"/>
                <w:sz w:val="24"/>
              </w:rPr>
            </w:pPr>
            <w:r>
              <w:rPr>
                <w:rFonts w:hint="eastAsia" w:ascii="仿宋_GB2312" w:hAnsi="宋体" w:eastAsia="仿宋_GB2312" w:cs="宋体"/>
                <w:kern w:val="0"/>
                <w:sz w:val="24"/>
              </w:rPr>
              <w:t>因公出国经费</w:t>
            </w:r>
          </w:p>
        </w:tc>
        <w:tc>
          <w:tcPr>
            <w:tcW w:w="1717" w:type="dxa"/>
            <w:tcBorders>
              <w:top w:val="nil"/>
              <w:left w:val="nil"/>
              <w:bottom w:val="single" w:color="auto" w:sz="4" w:space="0"/>
              <w:right w:val="single" w:color="auto" w:sz="4" w:space="0"/>
            </w:tcBorders>
            <w:shd w:val="clear" w:color="auto" w:fill="auto"/>
            <w:vAlign w:val="center"/>
          </w:tcPr>
          <w:p w14:paraId="0FF16BF6">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717" w:type="dxa"/>
            <w:tcBorders>
              <w:top w:val="nil"/>
              <w:left w:val="nil"/>
              <w:bottom w:val="single" w:color="auto" w:sz="4" w:space="0"/>
              <w:right w:val="single" w:color="auto" w:sz="4" w:space="0"/>
            </w:tcBorders>
            <w:shd w:val="clear" w:color="auto" w:fill="auto"/>
            <w:vAlign w:val="center"/>
          </w:tcPr>
          <w:p w14:paraId="1C5EABB6">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177" w:type="dxa"/>
            <w:tcBorders>
              <w:top w:val="nil"/>
              <w:left w:val="nil"/>
              <w:bottom w:val="single" w:color="auto" w:sz="4" w:space="0"/>
              <w:right w:val="single" w:color="auto" w:sz="4" w:space="0"/>
            </w:tcBorders>
            <w:shd w:val="clear" w:color="auto" w:fill="auto"/>
            <w:vAlign w:val="center"/>
          </w:tcPr>
          <w:p w14:paraId="6892FC85">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shd w:val="clear" w:color="auto" w:fill="auto"/>
            <w:vAlign w:val="center"/>
          </w:tcPr>
          <w:p w14:paraId="41D0C80A">
            <w:pPr>
              <w:widowControl/>
              <w:jc w:val="left"/>
              <w:rPr>
                <w:rFonts w:ascii="仿宋_GB2312" w:hAnsi="宋体" w:eastAsia="仿宋_GB2312" w:cs="宋体"/>
                <w:kern w:val="0"/>
                <w:sz w:val="24"/>
              </w:rPr>
            </w:pPr>
          </w:p>
        </w:tc>
      </w:tr>
      <w:tr w14:paraId="469F1EEA">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shd w:val="clear" w:color="auto" w:fill="auto"/>
            <w:vAlign w:val="center"/>
          </w:tcPr>
          <w:p w14:paraId="02B44599">
            <w:pPr>
              <w:widowControl/>
              <w:jc w:val="center"/>
              <w:rPr>
                <w:rFonts w:ascii="仿宋_GB2312" w:hAnsi="宋体" w:eastAsia="仿宋_GB2312" w:cs="宋体"/>
                <w:kern w:val="0"/>
                <w:sz w:val="24"/>
              </w:rPr>
            </w:pPr>
            <w:r>
              <w:rPr>
                <w:rFonts w:hint="eastAsia" w:ascii="仿宋_GB2312" w:hAnsi="宋体" w:eastAsia="仿宋_GB2312" w:cs="宋体"/>
                <w:kern w:val="0"/>
                <w:sz w:val="24"/>
              </w:rPr>
              <w:t>公务用车购置经费</w:t>
            </w:r>
          </w:p>
        </w:tc>
        <w:tc>
          <w:tcPr>
            <w:tcW w:w="1717" w:type="dxa"/>
            <w:tcBorders>
              <w:top w:val="nil"/>
              <w:left w:val="nil"/>
              <w:bottom w:val="single" w:color="auto" w:sz="4" w:space="0"/>
              <w:right w:val="single" w:color="auto" w:sz="4" w:space="0"/>
            </w:tcBorders>
            <w:shd w:val="clear" w:color="auto" w:fill="auto"/>
            <w:vAlign w:val="center"/>
          </w:tcPr>
          <w:p w14:paraId="3F5886B8">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717" w:type="dxa"/>
            <w:tcBorders>
              <w:top w:val="nil"/>
              <w:left w:val="nil"/>
              <w:bottom w:val="single" w:color="auto" w:sz="4" w:space="0"/>
              <w:right w:val="single" w:color="auto" w:sz="4" w:space="0"/>
            </w:tcBorders>
            <w:shd w:val="clear" w:color="auto" w:fill="auto"/>
            <w:vAlign w:val="center"/>
          </w:tcPr>
          <w:p w14:paraId="17C8B45C">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177" w:type="dxa"/>
            <w:tcBorders>
              <w:top w:val="nil"/>
              <w:left w:val="nil"/>
              <w:bottom w:val="single" w:color="auto" w:sz="4" w:space="0"/>
              <w:right w:val="single" w:color="auto" w:sz="4" w:space="0"/>
            </w:tcBorders>
            <w:shd w:val="clear" w:color="auto" w:fill="auto"/>
            <w:vAlign w:val="center"/>
          </w:tcPr>
          <w:p w14:paraId="35969B5B">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shd w:val="clear" w:color="auto" w:fill="auto"/>
            <w:vAlign w:val="center"/>
          </w:tcPr>
          <w:p w14:paraId="3C0E812A">
            <w:pPr>
              <w:widowControl/>
              <w:jc w:val="left"/>
              <w:rPr>
                <w:rFonts w:ascii="仿宋_GB2312" w:hAnsi="宋体" w:eastAsia="仿宋_GB2312" w:cs="宋体"/>
                <w:kern w:val="0"/>
                <w:sz w:val="24"/>
              </w:rPr>
            </w:pPr>
          </w:p>
        </w:tc>
      </w:tr>
      <w:tr w14:paraId="47378B68">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shd w:val="clear" w:color="auto" w:fill="auto"/>
            <w:vAlign w:val="center"/>
          </w:tcPr>
          <w:p w14:paraId="37F791FE">
            <w:pPr>
              <w:widowControl/>
              <w:jc w:val="center"/>
              <w:rPr>
                <w:rFonts w:ascii="仿宋_GB2312" w:hAnsi="宋体" w:eastAsia="仿宋_GB2312" w:cs="宋体"/>
                <w:kern w:val="0"/>
                <w:sz w:val="24"/>
              </w:rPr>
            </w:pPr>
            <w:r>
              <w:rPr>
                <w:rFonts w:hint="eastAsia" w:ascii="仿宋_GB2312" w:hAnsi="宋体" w:eastAsia="仿宋_GB2312" w:cs="宋体"/>
                <w:kern w:val="0"/>
                <w:sz w:val="24"/>
              </w:rPr>
              <w:t>公务用车运行经费</w:t>
            </w:r>
          </w:p>
        </w:tc>
        <w:tc>
          <w:tcPr>
            <w:tcW w:w="1717" w:type="dxa"/>
            <w:tcBorders>
              <w:top w:val="nil"/>
              <w:left w:val="nil"/>
              <w:bottom w:val="single" w:color="auto" w:sz="4" w:space="0"/>
              <w:right w:val="single" w:color="auto" w:sz="4" w:space="0"/>
            </w:tcBorders>
            <w:shd w:val="clear" w:color="auto" w:fill="auto"/>
            <w:vAlign w:val="center"/>
          </w:tcPr>
          <w:p w14:paraId="22661790">
            <w:pPr>
              <w:widowControl/>
              <w:jc w:val="center"/>
              <w:rPr>
                <w:rFonts w:ascii="仿宋_GB2312" w:hAnsi="宋体" w:eastAsia="仿宋_GB2312" w:cs="宋体"/>
                <w:kern w:val="0"/>
                <w:sz w:val="24"/>
              </w:rPr>
            </w:pPr>
            <w:r>
              <w:rPr>
                <w:rFonts w:hint="eastAsia" w:ascii="仿宋_GB2312" w:hAnsi="宋体" w:eastAsia="仿宋_GB2312" w:cs="宋体"/>
                <w:kern w:val="0"/>
                <w:sz w:val="24"/>
              </w:rPr>
              <w:t>2.5</w:t>
            </w:r>
          </w:p>
        </w:tc>
        <w:tc>
          <w:tcPr>
            <w:tcW w:w="1717" w:type="dxa"/>
            <w:tcBorders>
              <w:top w:val="nil"/>
              <w:left w:val="nil"/>
              <w:bottom w:val="single" w:color="auto" w:sz="4" w:space="0"/>
              <w:right w:val="single" w:color="auto" w:sz="4" w:space="0"/>
            </w:tcBorders>
            <w:shd w:val="clear" w:color="auto" w:fill="auto"/>
            <w:vAlign w:val="center"/>
          </w:tcPr>
          <w:p w14:paraId="22E77481">
            <w:pPr>
              <w:widowControl/>
              <w:jc w:val="center"/>
              <w:rPr>
                <w:rFonts w:ascii="仿宋_GB2312" w:hAnsi="宋体" w:eastAsia="仿宋_GB2312" w:cs="宋体"/>
                <w:kern w:val="0"/>
                <w:sz w:val="24"/>
              </w:rPr>
            </w:pPr>
            <w:r>
              <w:rPr>
                <w:rFonts w:hint="eastAsia" w:ascii="仿宋_GB2312" w:hAnsi="宋体" w:eastAsia="仿宋_GB2312" w:cs="宋体"/>
                <w:kern w:val="0"/>
                <w:sz w:val="24"/>
              </w:rPr>
              <w:t>2.5</w:t>
            </w:r>
          </w:p>
        </w:tc>
        <w:tc>
          <w:tcPr>
            <w:tcW w:w="1177" w:type="dxa"/>
            <w:tcBorders>
              <w:top w:val="nil"/>
              <w:left w:val="nil"/>
              <w:bottom w:val="single" w:color="auto" w:sz="4" w:space="0"/>
              <w:right w:val="single" w:color="auto" w:sz="4" w:space="0"/>
            </w:tcBorders>
            <w:shd w:val="clear" w:color="auto" w:fill="auto"/>
            <w:vAlign w:val="center"/>
          </w:tcPr>
          <w:p w14:paraId="428BF8D0">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shd w:val="clear" w:color="auto" w:fill="auto"/>
            <w:vAlign w:val="center"/>
          </w:tcPr>
          <w:p w14:paraId="354B4EFF">
            <w:pPr>
              <w:widowControl/>
              <w:jc w:val="left"/>
              <w:rPr>
                <w:rFonts w:ascii="仿宋_GB2312" w:hAnsi="宋体" w:eastAsia="仿宋_GB2312" w:cs="宋体"/>
                <w:kern w:val="0"/>
                <w:sz w:val="24"/>
              </w:rPr>
            </w:pPr>
            <w:r>
              <w:rPr>
                <w:rFonts w:hint="eastAsia" w:ascii="仿宋_GB2312" w:hAnsi="宋体" w:eastAsia="仿宋_GB2312" w:cs="宋体"/>
                <w:kern w:val="0"/>
                <w:sz w:val="24"/>
              </w:rPr>
              <w:t>部门职能需求，公车运行经费与上年持平</w:t>
            </w:r>
          </w:p>
        </w:tc>
      </w:tr>
      <w:tr w14:paraId="43784819">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shd w:val="clear" w:color="auto" w:fill="auto"/>
            <w:vAlign w:val="center"/>
          </w:tcPr>
          <w:p w14:paraId="1C1CE4B9">
            <w:pPr>
              <w:widowControl/>
              <w:jc w:val="center"/>
              <w:rPr>
                <w:rFonts w:ascii="仿宋_GB2312" w:hAnsi="宋体" w:eastAsia="仿宋_GB2312" w:cs="宋体"/>
                <w:kern w:val="0"/>
                <w:sz w:val="24"/>
              </w:rPr>
            </w:pPr>
            <w:r>
              <w:rPr>
                <w:rFonts w:hint="eastAsia" w:ascii="仿宋_GB2312" w:hAnsi="宋体" w:eastAsia="仿宋_GB2312" w:cs="宋体"/>
                <w:kern w:val="0"/>
                <w:sz w:val="24"/>
              </w:rPr>
              <w:t>公务接待费支出</w:t>
            </w:r>
          </w:p>
        </w:tc>
        <w:tc>
          <w:tcPr>
            <w:tcW w:w="1717" w:type="dxa"/>
            <w:tcBorders>
              <w:top w:val="nil"/>
              <w:left w:val="nil"/>
              <w:bottom w:val="single" w:color="auto" w:sz="4" w:space="0"/>
              <w:right w:val="single" w:color="auto" w:sz="4" w:space="0"/>
            </w:tcBorders>
            <w:shd w:val="clear" w:color="auto" w:fill="auto"/>
            <w:vAlign w:val="center"/>
          </w:tcPr>
          <w:p w14:paraId="36918618">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717" w:type="dxa"/>
            <w:tcBorders>
              <w:top w:val="nil"/>
              <w:left w:val="nil"/>
              <w:bottom w:val="single" w:color="auto" w:sz="4" w:space="0"/>
              <w:right w:val="single" w:color="auto" w:sz="4" w:space="0"/>
            </w:tcBorders>
            <w:shd w:val="clear" w:color="auto" w:fill="auto"/>
            <w:vAlign w:val="center"/>
          </w:tcPr>
          <w:p w14:paraId="0C4790D0">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177" w:type="dxa"/>
            <w:tcBorders>
              <w:top w:val="nil"/>
              <w:left w:val="nil"/>
              <w:bottom w:val="single" w:color="auto" w:sz="4" w:space="0"/>
              <w:right w:val="single" w:color="auto" w:sz="4" w:space="0"/>
            </w:tcBorders>
            <w:shd w:val="clear" w:color="auto" w:fill="auto"/>
            <w:vAlign w:val="center"/>
          </w:tcPr>
          <w:p w14:paraId="32307E1F">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shd w:val="clear" w:color="auto" w:fill="auto"/>
            <w:vAlign w:val="center"/>
          </w:tcPr>
          <w:p w14:paraId="612488BF">
            <w:pPr>
              <w:widowControl/>
              <w:jc w:val="left"/>
              <w:rPr>
                <w:rFonts w:ascii="仿宋_GB2312" w:hAnsi="宋体" w:eastAsia="仿宋_GB2312" w:cs="宋体"/>
                <w:kern w:val="0"/>
                <w:sz w:val="24"/>
              </w:rPr>
            </w:pPr>
            <w:r>
              <w:rPr>
                <w:rFonts w:hint="eastAsia" w:ascii="仿宋_GB2312" w:hAnsi="宋体" w:eastAsia="仿宋_GB2312" w:cs="宋体"/>
                <w:kern w:val="0"/>
                <w:sz w:val="24"/>
              </w:rPr>
              <w:t>2019年公务接待费预算持平主要是：厉行节约，杜绝浪费,在2019年需求增加的情况下，与上年部门“三公”经费预算安排持平。</w:t>
            </w:r>
          </w:p>
        </w:tc>
      </w:tr>
      <w:tr w14:paraId="31D09851">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shd w:val="clear" w:color="auto" w:fill="auto"/>
            <w:vAlign w:val="center"/>
          </w:tcPr>
          <w:p w14:paraId="23F9571E">
            <w:pPr>
              <w:widowControl/>
              <w:jc w:val="center"/>
              <w:rPr>
                <w:rFonts w:ascii="仿宋_GB2312" w:hAnsi="宋体" w:eastAsia="仿宋_GB2312" w:cs="宋体"/>
                <w:kern w:val="0"/>
                <w:sz w:val="24"/>
              </w:rPr>
            </w:pPr>
            <w:r>
              <w:rPr>
                <w:rFonts w:hint="eastAsia" w:ascii="仿宋_GB2312" w:hAnsi="宋体" w:eastAsia="仿宋_GB2312" w:cs="宋体"/>
                <w:kern w:val="0"/>
                <w:sz w:val="24"/>
              </w:rPr>
              <w:t>合计</w:t>
            </w:r>
          </w:p>
        </w:tc>
        <w:tc>
          <w:tcPr>
            <w:tcW w:w="1717" w:type="dxa"/>
            <w:tcBorders>
              <w:top w:val="nil"/>
              <w:left w:val="nil"/>
              <w:bottom w:val="single" w:color="auto" w:sz="4" w:space="0"/>
              <w:right w:val="single" w:color="auto" w:sz="4" w:space="0"/>
            </w:tcBorders>
            <w:shd w:val="clear" w:color="auto" w:fill="auto"/>
            <w:vAlign w:val="center"/>
          </w:tcPr>
          <w:p w14:paraId="58984254">
            <w:pPr>
              <w:widowControl/>
              <w:jc w:val="center"/>
              <w:rPr>
                <w:rFonts w:ascii="仿宋_GB2312" w:hAnsi="宋体" w:eastAsia="仿宋_GB2312" w:cs="宋体"/>
                <w:kern w:val="0"/>
                <w:sz w:val="24"/>
              </w:rPr>
            </w:pPr>
            <w:r>
              <w:rPr>
                <w:rFonts w:hint="eastAsia" w:ascii="仿宋_GB2312" w:hAnsi="宋体" w:eastAsia="仿宋_GB2312" w:cs="宋体"/>
                <w:kern w:val="0"/>
                <w:sz w:val="24"/>
              </w:rPr>
              <w:t>6.5</w:t>
            </w:r>
          </w:p>
        </w:tc>
        <w:tc>
          <w:tcPr>
            <w:tcW w:w="1717" w:type="dxa"/>
            <w:tcBorders>
              <w:top w:val="nil"/>
              <w:left w:val="nil"/>
              <w:bottom w:val="single" w:color="auto" w:sz="4" w:space="0"/>
              <w:right w:val="single" w:color="auto" w:sz="4" w:space="0"/>
            </w:tcBorders>
            <w:shd w:val="clear" w:color="auto" w:fill="auto"/>
            <w:vAlign w:val="center"/>
          </w:tcPr>
          <w:p w14:paraId="2DD81F32">
            <w:pPr>
              <w:widowControl/>
              <w:jc w:val="center"/>
              <w:rPr>
                <w:rFonts w:ascii="仿宋_GB2312" w:hAnsi="宋体" w:eastAsia="仿宋_GB2312" w:cs="宋体"/>
                <w:kern w:val="0"/>
                <w:sz w:val="24"/>
              </w:rPr>
            </w:pPr>
            <w:r>
              <w:rPr>
                <w:rFonts w:hint="eastAsia" w:ascii="仿宋_GB2312" w:hAnsi="宋体" w:eastAsia="仿宋_GB2312" w:cs="宋体"/>
                <w:kern w:val="0"/>
                <w:sz w:val="24"/>
              </w:rPr>
              <w:t>6.5</w:t>
            </w:r>
          </w:p>
        </w:tc>
        <w:tc>
          <w:tcPr>
            <w:tcW w:w="1177" w:type="dxa"/>
            <w:tcBorders>
              <w:top w:val="nil"/>
              <w:left w:val="nil"/>
              <w:bottom w:val="single" w:color="auto" w:sz="4" w:space="0"/>
              <w:right w:val="single" w:color="auto" w:sz="4" w:space="0"/>
            </w:tcBorders>
            <w:shd w:val="clear" w:color="auto" w:fill="auto"/>
            <w:vAlign w:val="center"/>
          </w:tcPr>
          <w:p w14:paraId="13714A2D">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shd w:val="clear" w:color="auto" w:fill="auto"/>
            <w:vAlign w:val="center"/>
          </w:tcPr>
          <w:p w14:paraId="6C67C5C7">
            <w:pPr>
              <w:widowControl/>
              <w:jc w:val="left"/>
              <w:rPr>
                <w:rFonts w:ascii="仿宋_GB2312" w:hAnsi="宋体" w:eastAsia="仿宋_GB2312" w:cs="宋体"/>
                <w:kern w:val="0"/>
                <w:sz w:val="24"/>
              </w:rPr>
            </w:pPr>
            <w:r>
              <w:rPr>
                <w:rFonts w:hint="eastAsia" w:ascii="仿宋_GB2312" w:hAnsi="宋体" w:eastAsia="仿宋_GB2312" w:cs="宋体"/>
                <w:kern w:val="0"/>
                <w:sz w:val="24"/>
              </w:rPr>
              <w:t>2019年，针对</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三公</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经费支出制定了严格的管理制度，认真执行中央八项规定，厉行节约，杜绝浪费。在2019年9需求增加的情况下，与2018年部门“三公”经费预算安排持平。</w:t>
            </w:r>
          </w:p>
        </w:tc>
      </w:tr>
    </w:tbl>
    <w:p w14:paraId="5B965C12">
      <w:pPr>
        <w:spacing w:line="560" w:lineRule="exact"/>
        <w:ind w:firstLine="600"/>
        <w:rPr>
          <w:rFonts w:ascii="仿宋" w:hAnsi="仿宋" w:eastAsia="仿宋" w:cs="仿宋"/>
          <w:sz w:val="32"/>
          <w:szCs w:val="32"/>
        </w:rPr>
      </w:pPr>
    </w:p>
    <w:p w14:paraId="2B4014BB">
      <w:pPr>
        <w:jc w:val="center"/>
        <w:outlineLvl w:val="0"/>
        <w:rPr>
          <w:rFonts w:ascii="黑体" w:hAnsi="黑体" w:eastAsia="黑体"/>
          <w:sz w:val="32"/>
          <w:szCs w:val="32"/>
        </w:rPr>
      </w:pPr>
      <w:r>
        <w:rPr>
          <w:rFonts w:hint="eastAsia" w:ascii="黑体" w:hAnsi="黑体" w:eastAsia="黑体"/>
          <w:sz w:val="32"/>
          <w:szCs w:val="32"/>
        </w:rPr>
        <w:t>第五部分：绩效预算信息</w:t>
      </w:r>
    </w:p>
    <w:p w14:paraId="409F8D7C">
      <w:pPr>
        <w:spacing w:line="560" w:lineRule="exact"/>
        <w:rPr>
          <w:rFonts w:ascii="仿宋" w:hAnsi="仿宋" w:eastAsia="仿宋" w:cs="仿宋"/>
          <w:b/>
          <w:bCs/>
          <w:sz w:val="32"/>
          <w:szCs w:val="32"/>
        </w:rPr>
      </w:pPr>
      <w:r>
        <w:rPr>
          <w:rFonts w:hint="eastAsia" w:ascii="黑体" w:hAnsi="黑体" w:eastAsia="黑体"/>
          <w:sz w:val="32"/>
          <w:szCs w:val="32"/>
        </w:rPr>
        <w:t xml:space="preserve">    一、总体绩效目标</w:t>
      </w:r>
      <w:r>
        <w:rPr>
          <w:rFonts w:hint="eastAsia" w:ascii="黑体" w:hAnsi="黑体" w:eastAsia="黑体"/>
          <w:b/>
          <w:sz w:val="32"/>
          <w:szCs w:val="32"/>
        </w:rPr>
        <w:t>：</w:t>
      </w:r>
    </w:p>
    <w:p w14:paraId="24B556C9">
      <w:pPr>
        <w:spacing w:line="560" w:lineRule="exact"/>
        <w:ind w:firstLine="600"/>
        <w:rPr>
          <w:rFonts w:ascii="仿宋" w:hAnsi="仿宋" w:eastAsia="仿宋" w:cs="仿宋"/>
          <w:sz w:val="32"/>
          <w:szCs w:val="32"/>
        </w:rPr>
      </w:pPr>
      <w:r>
        <w:rPr>
          <w:rFonts w:hint="eastAsia" w:ascii="仿宋" w:hAnsi="仿宋" w:eastAsia="仿宋" w:cs="仿宋"/>
          <w:sz w:val="32"/>
          <w:szCs w:val="32"/>
        </w:rPr>
        <w:t>一是提高农产品加工水平，推进农村新型社区、产业园区和生态园区建设，促进一二三产业融合，提高农民收入。提升农产品附加值，增加农民收入，全面发展壮大农业龙头，推进一二三产业融合，打造涞水农业产业化联合体，建设休闲农业示范区，创造县域经济发展新增长点。组织落实省、市农业产业化经营的发展规划与政策，支持全县农业企业产业化加快发展，加快发展现代农业，培育休闲农业。</w:t>
      </w:r>
    </w:p>
    <w:p w14:paraId="531EA071">
      <w:pPr>
        <w:spacing w:line="560" w:lineRule="exact"/>
        <w:ind w:firstLine="600"/>
        <w:rPr>
          <w:rFonts w:ascii="仿宋" w:hAnsi="仿宋" w:eastAsia="仿宋" w:cs="仿宋"/>
          <w:sz w:val="32"/>
          <w:szCs w:val="32"/>
        </w:rPr>
      </w:pPr>
      <w:r>
        <w:rPr>
          <w:rFonts w:hint="eastAsia" w:ascii="仿宋" w:hAnsi="仿宋" w:eastAsia="仿宋" w:cs="仿宋"/>
          <w:sz w:val="32"/>
          <w:szCs w:val="32"/>
        </w:rPr>
        <w:t>二是突出重点，因地制宜，按照分期分批推进的要求，每年选定一批重点村实施改造提升。按照三年建设周期，建设一批多种类型、有示范意义的中心村示范点。通过美丽乡村建设和开展中心村示范点建设，加快建设社会主义新农村。加快美丽乡村建设步伐，不断完善农村环境面貌。通过美丽乡村和中心村示范点建设，加快建设社会主义新农村。改善农村人居环境，提升农民生产生活条件。全面推进以“清、拆、用、减、管”为主要内容的农村生活垃圾治理专项行动。全面开展农村生活垃圾治理，促进垃圾分类及资源化利用。</w:t>
      </w:r>
    </w:p>
    <w:p w14:paraId="76D4D53B">
      <w:pPr>
        <w:spacing w:line="560" w:lineRule="exact"/>
        <w:ind w:firstLine="600"/>
        <w:rPr>
          <w:rFonts w:ascii="仿宋" w:hAnsi="仿宋" w:eastAsia="仿宋" w:cs="仿宋"/>
          <w:sz w:val="32"/>
          <w:szCs w:val="32"/>
        </w:rPr>
      </w:pPr>
      <w:r>
        <w:rPr>
          <w:rFonts w:hint="eastAsia" w:ascii="仿宋" w:hAnsi="仿宋" w:eastAsia="仿宋" w:cs="仿宋"/>
          <w:sz w:val="32"/>
          <w:szCs w:val="32"/>
        </w:rPr>
        <w:t>三是使农业增效、农民增收、农村增活力。促进农村经济社会全面协调发展。全面深化农村重点领域、关键环节改革，加快推进农业农村体制机制创新，发展农宅旅游合作社，激发农村经济社会发展活力。全面深化农村重点领域、关键环节改革，加快推进农业农村体制机制创新，抓出一批农宅旅游合作社示范村，增强农村经济社会发展活力。</w:t>
      </w:r>
    </w:p>
    <w:p w14:paraId="530842A4">
      <w:pPr>
        <w:spacing w:line="560" w:lineRule="exact"/>
        <w:ind w:firstLine="600"/>
        <w:rPr>
          <w:rFonts w:ascii="仿宋" w:hAnsi="仿宋" w:eastAsia="仿宋" w:cs="仿宋"/>
          <w:sz w:val="32"/>
          <w:szCs w:val="32"/>
        </w:rPr>
      </w:pPr>
      <w:r>
        <w:rPr>
          <w:rFonts w:hint="eastAsia" w:ascii="仿宋" w:hAnsi="仿宋" w:eastAsia="仿宋" w:cs="仿宋"/>
          <w:sz w:val="32"/>
          <w:szCs w:val="32"/>
        </w:rPr>
        <w:t>四是排查发现农村设施安全隐患,集中整治、标本兼治农村设施安全隐患。按照省、市部署，扎实开展农村安全隐患排查整治行动。按照中央、省市和县委、县政府要求，认真开展农村安全隐患排查。对农村水利、道路交通、农村房屋、安全饮水、用电安全、供气安全等方面进行安全排查。排查发现农村设施安全隐患,集中整治、标本兼治农村设施安全隐患。</w:t>
      </w:r>
    </w:p>
    <w:p w14:paraId="28501E56">
      <w:pPr>
        <w:spacing w:line="560" w:lineRule="exact"/>
        <w:ind w:firstLine="600"/>
        <w:rPr>
          <w:rFonts w:ascii="仿宋" w:hAnsi="仿宋" w:eastAsia="仿宋" w:cs="仿宋"/>
          <w:sz w:val="32"/>
          <w:szCs w:val="32"/>
        </w:rPr>
      </w:pPr>
      <w:r>
        <w:rPr>
          <w:rFonts w:hint="eastAsia" w:ascii="仿宋" w:hAnsi="仿宋" w:eastAsia="仿宋" w:cs="仿宋"/>
          <w:sz w:val="32"/>
          <w:szCs w:val="32"/>
        </w:rPr>
        <w:t>五是完成“村务公开”，加强基层民主政治建设。安排部署村务公开工作，深化民主管理，不断完善各项规章制度。以“村务公开”为切入点，全面加强基层民主政治建设。安排部署村务公开工作，深化民主管理，不断完善各项规章制度。完成“村务公开”，加强基层民主政治建设。</w:t>
      </w:r>
    </w:p>
    <w:p w14:paraId="1CE2448B">
      <w:pPr>
        <w:spacing w:line="560" w:lineRule="exact"/>
        <w:ind w:firstLine="600"/>
        <w:rPr>
          <w:rFonts w:ascii="仿宋" w:hAnsi="仿宋" w:eastAsia="仿宋" w:cs="仿宋"/>
          <w:sz w:val="32"/>
          <w:szCs w:val="32"/>
        </w:rPr>
      </w:pPr>
      <w:r>
        <w:rPr>
          <w:rFonts w:hint="eastAsia" w:ascii="仿宋" w:hAnsi="仿宋" w:eastAsia="仿宋" w:cs="仿宋"/>
          <w:sz w:val="32"/>
          <w:szCs w:val="32"/>
        </w:rPr>
        <w:t>六是保障各项政党工作的开展。抓好秸秆综合利用，严禁焚烧秸秆及垃圾行为，保护碧水蓝天。调研提出规划和建议，工作部署、协调推动、普查统计、督促指导及县委、县政府交办的其他事项等行政管理事项。加强管理，</w:t>
      </w:r>
      <w:r>
        <w:rPr>
          <w:rFonts w:hint="eastAsia" w:ascii="仿宋" w:hAnsi="仿宋" w:eastAsia="仿宋" w:cs="仿宋"/>
          <w:sz w:val="32"/>
          <w:szCs w:val="32"/>
          <w:lang w:eastAsia="zh-CN"/>
        </w:rPr>
        <w:t>圆满</w:t>
      </w:r>
      <w:r>
        <w:rPr>
          <w:rFonts w:hint="eastAsia" w:ascii="仿宋" w:hAnsi="仿宋" w:eastAsia="仿宋" w:cs="仿宋"/>
          <w:sz w:val="32"/>
          <w:szCs w:val="32"/>
        </w:rPr>
        <w:t>完成省委、省政府交办任务，加强机关事务性管理，提高机关自身工作能力。</w:t>
      </w:r>
    </w:p>
    <w:p w14:paraId="09BF04C1">
      <w:pPr>
        <w:spacing w:line="560" w:lineRule="exact"/>
        <w:ind w:firstLine="600"/>
        <w:rPr>
          <w:rFonts w:ascii="仿宋" w:hAnsi="仿宋" w:eastAsia="仿宋" w:cs="仿宋"/>
          <w:sz w:val="32"/>
          <w:szCs w:val="32"/>
        </w:rPr>
      </w:pPr>
      <w:r>
        <w:rPr>
          <w:rFonts w:hint="eastAsia" w:ascii="仿宋" w:hAnsi="仿宋" w:eastAsia="仿宋" w:cs="仿宋"/>
          <w:sz w:val="32"/>
          <w:szCs w:val="32"/>
        </w:rPr>
        <w:t>力。</w:t>
      </w:r>
    </w:p>
    <w:p w14:paraId="3D539ADF">
      <w:pPr>
        <w:spacing w:line="560" w:lineRule="exact"/>
        <w:ind w:firstLine="600"/>
        <w:rPr>
          <w:rFonts w:ascii="仿宋" w:hAnsi="仿宋" w:eastAsia="仿宋" w:cs="仿宋"/>
          <w:sz w:val="32"/>
          <w:szCs w:val="32"/>
        </w:rPr>
      </w:pPr>
    </w:p>
    <w:p w14:paraId="65997A97">
      <w:pPr>
        <w:spacing w:line="560" w:lineRule="exact"/>
        <w:ind w:firstLine="600"/>
        <w:rPr>
          <w:rFonts w:ascii="仿宋" w:hAnsi="仿宋" w:eastAsia="仿宋" w:cs="仿宋"/>
          <w:sz w:val="32"/>
          <w:szCs w:val="32"/>
        </w:rPr>
      </w:pPr>
    </w:p>
    <w:p w14:paraId="486A7480">
      <w:pPr>
        <w:spacing w:line="560" w:lineRule="exact"/>
        <w:ind w:firstLine="600"/>
        <w:rPr>
          <w:rFonts w:ascii="仿宋" w:hAnsi="仿宋" w:eastAsia="仿宋" w:cs="仿宋"/>
          <w:sz w:val="32"/>
          <w:szCs w:val="32"/>
        </w:rPr>
      </w:pPr>
    </w:p>
    <w:p w14:paraId="19CE7DCE">
      <w:pPr>
        <w:spacing w:line="560" w:lineRule="exact"/>
        <w:ind w:firstLine="642"/>
        <w:rPr>
          <w:rFonts w:ascii="仿宋" w:hAnsi="仿宋" w:eastAsia="仿宋" w:cs="仿宋"/>
          <w:sz w:val="32"/>
          <w:szCs w:val="32"/>
        </w:rPr>
      </w:pPr>
    </w:p>
    <w:p w14:paraId="783DDA4F">
      <w:pPr>
        <w:spacing w:line="560" w:lineRule="exact"/>
        <w:ind w:firstLine="642"/>
        <w:rPr>
          <w:rFonts w:ascii="仿宋" w:hAnsi="仿宋" w:eastAsia="仿宋" w:cs="仿宋"/>
          <w:sz w:val="32"/>
          <w:szCs w:val="32"/>
        </w:rPr>
        <w:sectPr>
          <w:footerReference r:id="rId3" w:type="default"/>
          <w:pgSz w:w="11906" w:h="16838"/>
          <w:pgMar w:top="1440" w:right="1247" w:bottom="1440" w:left="1814" w:header="851" w:footer="992" w:gutter="0"/>
          <w:cols w:space="0" w:num="1"/>
          <w:docGrid w:type="lines" w:linePitch="312" w:charSpace="0"/>
        </w:sectPr>
      </w:pPr>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3B440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14:paraId="2AC2CB36">
            <w:pPr>
              <w:jc w:val="center"/>
              <w:outlineLvl w:val="0"/>
              <w:rPr>
                <w:rFonts w:ascii="黑体" w:hAnsi="黑体" w:eastAsia="黑体"/>
                <w:b/>
                <w:sz w:val="32"/>
              </w:rPr>
            </w:pPr>
            <w:r>
              <w:rPr>
                <w:rFonts w:hint="eastAsia" w:ascii="黑体" w:hAnsi="黑体" w:eastAsia="黑体"/>
                <w:kern w:val="0"/>
                <w:sz w:val="32"/>
                <w:szCs w:val="32"/>
              </w:rPr>
              <w:t xml:space="preserve">            二、</w:t>
            </w:r>
            <w:r>
              <w:rPr>
                <w:rFonts w:hint="eastAsia" w:ascii="黑体" w:hAnsi="黑体" w:eastAsia="黑体"/>
                <w:b/>
                <w:sz w:val="32"/>
              </w:rPr>
              <w:t>部门职责-工作活动绩效目标</w:t>
            </w:r>
          </w:p>
          <w:p w14:paraId="3F24CC25">
            <w:pPr>
              <w:spacing w:line="300" w:lineRule="exact"/>
              <w:jc w:val="left"/>
              <w:rPr>
                <w:rFonts w:ascii="方正小标宋_GBK" w:eastAsia="方正小标宋_GBK"/>
                <w:sz w:val="24"/>
              </w:rPr>
            </w:pPr>
          </w:p>
          <w:p w14:paraId="54633A3D">
            <w:pPr>
              <w:spacing w:line="300" w:lineRule="exact"/>
              <w:jc w:val="left"/>
              <w:rPr>
                <w:rFonts w:ascii="方正小标宋_GBK" w:eastAsia="方正小标宋_GBK"/>
                <w:sz w:val="24"/>
              </w:rPr>
            </w:pPr>
            <w:r>
              <w:rPr>
                <w:rFonts w:ascii="方正小标宋_GBK" w:eastAsia="方正小标宋_GBK"/>
                <w:sz w:val="24"/>
              </w:rPr>
              <w:t>226</w:t>
            </w:r>
            <w:r>
              <w:rPr>
                <w:rFonts w:hint="eastAsia" w:ascii="方正小标宋_GBK" w:eastAsia="方正小标宋_GBK"/>
                <w:sz w:val="24"/>
              </w:rPr>
              <w:t>中国共产党涞水县委员会农村工作委员会</w:t>
            </w:r>
          </w:p>
        </w:tc>
        <w:tc>
          <w:tcPr>
            <w:tcW w:w="2948" w:type="dxa"/>
            <w:gridSpan w:val="4"/>
            <w:tcBorders>
              <w:top w:val="single" w:color="FFFFFF" w:sz="6" w:space="0"/>
              <w:left w:val="single" w:color="FFFFFF" w:sz="6" w:space="0"/>
              <w:right w:val="single" w:color="FFFFFF" w:sz="6" w:space="0"/>
            </w:tcBorders>
            <w:shd w:val="clear" w:color="auto" w:fill="auto"/>
            <w:vAlign w:val="center"/>
          </w:tcPr>
          <w:p w14:paraId="5B06AE1C">
            <w:pPr>
              <w:spacing w:line="300" w:lineRule="exact"/>
              <w:jc w:val="right"/>
              <w:rPr>
                <w:rFonts w:ascii="方正书宋_GBK" w:eastAsia="方正书宋_GBK"/>
                <w:sz w:val="24"/>
              </w:rPr>
            </w:pPr>
            <w:r>
              <w:rPr>
                <w:rFonts w:hint="eastAsia" w:ascii="方正书宋_GBK" w:eastAsia="方正书宋_GBK"/>
                <w:sz w:val="24"/>
              </w:rPr>
              <w:t>单位：万元</w:t>
            </w:r>
          </w:p>
        </w:tc>
      </w:tr>
      <w:tr w14:paraId="711DA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14:paraId="60257A1A">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14:paraId="084024D6">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14:paraId="2D2D450F">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14:paraId="7D754BCE">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14:paraId="019F0F27">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14:paraId="7C9B01D8">
            <w:pPr>
              <w:spacing w:line="300" w:lineRule="exact"/>
              <w:jc w:val="center"/>
              <w:rPr>
                <w:rFonts w:ascii="方正书宋_GBK" w:eastAsia="方正书宋_GBK"/>
                <w:b/>
              </w:rPr>
            </w:pPr>
            <w:r>
              <w:rPr>
                <w:rFonts w:hint="eastAsia" w:ascii="方正书宋_GBK" w:eastAsia="方正书宋_GBK"/>
                <w:b/>
              </w:rPr>
              <w:t>评价标准</w:t>
            </w:r>
          </w:p>
        </w:tc>
      </w:tr>
      <w:tr w14:paraId="71BA7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14:paraId="444640F9">
            <w:pPr>
              <w:spacing w:line="300" w:lineRule="exact"/>
              <w:jc w:val="left"/>
              <w:outlineLvl w:val="0"/>
            </w:pPr>
          </w:p>
        </w:tc>
        <w:tc>
          <w:tcPr>
            <w:tcW w:w="1276" w:type="dxa"/>
            <w:vMerge w:val="continue"/>
            <w:shd w:val="clear" w:color="auto" w:fill="auto"/>
            <w:vAlign w:val="center"/>
          </w:tcPr>
          <w:p w14:paraId="27FAD54E">
            <w:pPr>
              <w:spacing w:line="300" w:lineRule="exact"/>
              <w:jc w:val="left"/>
              <w:outlineLvl w:val="0"/>
            </w:pPr>
          </w:p>
        </w:tc>
        <w:tc>
          <w:tcPr>
            <w:tcW w:w="2976" w:type="dxa"/>
            <w:vMerge w:val="continue"/>
            <w:shd w:val="clear" w:color="auto" w:fill="auto"/>
            <w:vAlign w:val="center"/>
          </w:tcPr>
          <w:p w14:paraId="4CCF0EA6">
            <w:pPr>
              <w:spacing w:line="300" w:lineRule="exact"/>
              <w:jc w:val="left"/>
              <w:outlineLvl w:val="0"/>
            </w:pPr>
          </w:p>
        </w:tc>
        <w:tc>
          <w:tcPr>
            <w:tcW w:w="2976" w:type="dxa"/>
            <w:vMerge w:val="continue"/>
            <w:shd w:val="clear" w:color="auto" w:fill="auto"/>
            <w:vAlign w:val="center"/>
          </w:tcPr>
          <w:p w14:paraId="121B9CC2">
            <w:pPr>
              <w:spacing w:line="300" w:lineRule="exact"/>
              <w:jc w:val="left"/>
              <w:outlineLvl w:val="0"/>
            </w:pPr>
          </w:p>
        </w:tc>
        <w:tc>
          <w:tcPr>
            <w:tcW w:w="1417" w:type="dxa"/>
            <w:vMerge w:val="continue"/>
            <w:shd w:val="clear" w:color="auto" w:fill="auto"/>
            <w:vAlign w:val="center"/>
          </w:tcPr>
          <w:p w14:paraId="053FBC1F">
            <w:pPr>
              <w:spacing w:line="300" w:lineRule="exact"/>
              <w:jc w:val="left"/>
              <w:outlineLvl w:val="0"/>
            </w:pPr>
          </w:p>
        </w:tc>
        <w:tc>
          <w:tcPr>
            <w:tcW w:w="737" w:type="dxa"/>
            <w:shd w:val="clear" w:color="auto" w:fill="auto"/>
            <w:vAlign w:val="center"/>
          </w:tcPr>
          <w:p w14:paraId="3CCB481E">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14:paraId="1772543C">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14:paraId="5CB370A0">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14:paraId="54F005B4">
            <w:pPr>
              <w:spacing w:line="300" w:lineRule="exact"/>
              <w:jc w:val="center"/>
              <w:rPr>
                <w:rFonts w:ascii="方正书宋_GBK" w:eastAsia="方正书宋_GBK"/>
                <w:b/>
              </w:rPr>
            </w:pPr>
            <w:r>
              <w:rPr>
                <w:rFonts w:hint="eastAsia" w:ascii="方正书宋_GBK" w:eastAsia="方正书宋_GBK"/>
                <w:b/>
              </w:rPr>
              <w:t>差</w:t>
            </w:r>
          </w:p>
        </w:tc>
      </w:tr>
      <w:tr w14:paraId="7A79D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DBC4D73">
            <w:pPr>
              <w:spacing w:line="300" w:lineRule="exact"/>
              <w:jc w:val="left"/>
              <w:rPr>
                <w:rFonts w:ascii="方正书宋_GBK" w:eastAsia="方正书宋_GBK"/>
                <w:b/>
              </w:rPr>
            </w:pPr>
            <w:r>
              <w:rPr>
                <w:rFonts w:hint="eastAsia" w:ascii="方正书宋_GBK" w:eastAsia="方正书宋_GBK"/>
                <w:b/>
              </w:rPr>
              <w:t>一、推进农业产业化发展</w:t>
            </w:r>
          </w:p>
        </w:tc>
        <w:tc>
          <w:tcPr>
            <w:tcW w:w="1276" w:type="dxa"/>
            <w:shd w:val="clear" w:color="auto" w:fill="auto"/>
            <w:vAlign w:val="center"/>
          </w:tcPr>
          <w:p w14:paraId="231D017C">
            <w:pPr>
              <w:spacing w:line="300" w:lineRule="exact"/>
              <w:jc w:val="left"/>
              <w:rPr>
                <w:rFonts w:ascii="方正书宋_GBK" w:eastAsia="方正书宋_GBK"/>
              </w:rPr>
            </w:pPr>
            <w:r>
              <w:rPr>
                <w:rFonts w:ascii="方正书宋_GBK" w:eastAsia="方正书宋_GBK"/>
              </w:rPr>
              <w:t>30.00</w:t>
            </w:r>
          </w:p>
        </w:tc>
        <w:tc>
          <w:tcPr>
            <w:tcW w:w="2976" w:type="dxa"/>
            <w:shd w:val="clear" w:color="auto" w:fill="auto"/>
            <w:vAlign w:val="center"/>
          </w:tcPr>
          <w:p w14:paraId="18AEAF20">
            <w:pPr>
              <w:spacing w:line="300" w:lineRule="exact"/>
              <w:jc w:val="left"/>
              <w:rPr>
                <w:rFonts w:ascii="方正书宋_GBK" w:eastAsia="方正书宋_GBK"/>
              </w:rPr>
            </w:pPr>
            <w:r>
              <w:rPr>
                <w:rFonts w:hint="eastAsia" w:ascii="方正书宋_GBK" w:eastAsia="方正书宋_GBK"/>
              </w:rPr>
              <w:t>组织落实省、市农业产业化经营的发展规划与政策，支持全县农业企业产业化加快发展，加快发展现代农业，培育休闲农业。</w:t>
            </w:r>
          </w:p>
        </w:tc>
        <w:tc>
          <w:tcPr>
            <w:tcW w:w="2976" w:type="dxa"/>
            <w:shd w:val="clear" w:color="auto" w:fill="auto"/>
            <w:vAlign w:val="center"/>
          </w:tcPr>
          <w:p w14:paraId="159E11F0">
            <w:pPr>
              <w:spacing w:line="300" w:lineRule="exact"/>
              <w:jc w:val="left"/>
              <w:rPr>
                <w:rFonts w:ascii="方正书宋_GBK" w:eastAsia="方正书宋_GBK"/>
              </w:rPr>
            </w:pPr>
            <w:r>
              <w:rPr>
                <w:rFonts w:hint="eastAsia" w:ascii="方正书宋_GBK" w:eastAsia="方正书宋_GBK"/>
              </w:rPr>
              <w:t>提升农产品附加值，增加农民收入，全面发展壮大农业龙头，推进一二三产业融合，打造涞水农业产业化联合体，建设休闲农业示范区，创造县域经济发展新增长点。</w:t>
            </w:r>
          </w:p>
          <w:p w14:paraId="0B1AE6F8">
            <w:pPr>
              <w:spacing w:line="300" w:lineRule="exact"/>
              <w:jc w:val="left"/>
              <w:rPr>
                <w:rFonts w:ascii="方正书宋_GBK" w:eastAsia="方正书宋_GBK"/>
              </w:rPr>
            </w:pPr>
            <w:r>
              <w:rPr>
                <w:rFonts w:hint="eastAsia" w:ascii="方正书宋_GBK" w:eastAsia="方正书宋_GBK"/>
              </w:rPr>
              <w:t>拉伸农业产业链条，提升农产品附加值，增加农民收入，创造县域经济发展新增长点。</w:t>
            </w:r>
          </w:p>
        </w:tc>
        <w:tc>
          <w:tcPr>
            <w:tcW w:w="1417" w:type="dxa"/>
            <w:shd w:val="clear" w:color="auto" w:fill="auto"/>
            <w:vAlign w:val="center"/>
          </w:tcPr>
          <w:p w14:paraId="6AEE9458">
            <w:pPr>
              <w:spacing w:line="300" w:lineRule="exact"/>
              <w:jc w:val="left"/>
              <w:rPr>
                <w:rFonts w:ascii="方正书宋_GBK" w:eastAsia="方正书宋_GBK"/>
              </w:rPr>
            </w:pPr>
          </w:p>
        </w:tc>
        <w:tc>
          <w:tcPr>
            <w:tcW w:w="737" w:type="dxa"/>
            <w:shd w:val="clear" w:color="auto" w:fill="auto"/>
            <w:vAlign w:val="center"/>
          </w:tcPr>
          <w:p w14:paraId="31E60781">
            <w:pPr>
              <w:spacing w:line="300" w:lineRule="exact"/>
              <w:jc w:val="center"/>
              <w:rPr>
                <w:rFonts w:ascii="方正书宋_GBK" w:eastAsia="方正书宋_GBK"/>
              </w:rPr>
            </w:pPr>
          </w:p>
        </w:tc>
        <w:tc>
          <w:tcPr>
            <w:tcW w:w="737" w:type="dxa"/>
            <w:shd w:val="clear" w:color="auto" w:fill="auto"/>
            <w:vAlign w:val="center"/>
          </w:tcPr>
          <w:p w14:paraId="35B4B813">
            <w:pPr>
              <w:spacing w:line="300" w:lineRule="exact"/>
              <w:jc w:val="center"/>
              <w:rPr>
                <w:rFonts w:ascii="方正书宋_GBK" w:eastAsia="方正书宋_GBK"/>
              </w:rPr>
            </w:pPr>
          </w:p>
        </w:tc>
        <w:tc>
          <w:tcPr>
            <w:tcW w:w="737" w:type="dxa"/>
            <w:shd w:val="clear" w:color="auto" w:fill="auto"/>
            <w:vAlign w:val="center"/>
          </w:tcPr>
          <w:p w14:paraId="5D9E161A">
            <w:pPr>
              <w:spacing w:line="300" w:lineRule="exact"/>
              <w:jc w:val="center"/>
              <w:rPr>
                <w:rFonts w:ascii="方正书宋_GBK" w:eastAsia="方正书宋_GBK"/>
              </w:rPr>
            </w:pPr>
          </w:p>
        </w:tc>
        <w:tc>
          <w:tcPr>
            <w:tcW w:w="737" w:type="dxa"/>
            <w:shd w:val="clear" w:color="auto" w:fill="auto"/>
            <w:vAlign w:val="center"/>
          </w:tcPr>
          <w:p w14:paraId="7BFFDA96">
            <w:pPr>
              <w:spacing w:line="300" w:lineRule="exact"/>
              <w:jc w:val="center"/>
              <w:rPr>
                <w:rFonts w:ascii="方正书宋_GBK" w:eastAsia="方正书宋_GBK"/>
              </w:rPr>
            </w:pPr>
          </w:p>
        </w:tc>
      </w:tr>
      <w:tr w14:paraId="1F05F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68CEBF80">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、实施农业产业化专项补助</w:t>
            </w:r>
          </w:p>
        </w:tc>
        <w:tc>
          <w:tcPr>
            <w:tcW w:w="1276" w:type="dxa"/>
            <w:vMerge w:val="restart"/>
            <w:shd w:val="clear" w:color="auto" w:fill="auto"/>
            <w:vAlign w:val="center"/>
          </w:tcPr>
          <w:p w14:paraId="091B7971">
            <w:pPr>
              <w:spacing w:line="300" w:lineRule="exact"/>
              <w:jc w:val="left"/>
              <w:rPr>
                <w:rFonts w:ascii="方正书宋_GBK" w:eastAsia="方正书宋_GBK"/>
              </w:rPr>
            </w:pPr>
            <w:r>
              <w:rPr>
                <w:rFonts w:ascii="方正书宋_GBK" w:eastAsia="方正书宋_GBK"/>
              </w:rPr>
              <w:t>30.00</w:t>
            </w:r>
          </w:p>
        </w:tc>
        <w:tc>
          <w:tcPr>
            <w:tcW w:w="2976" w:type="dxa"/>
            <w:vMerge w:val="restart"/>
            <w:shd w:val="clear" w:color="auto" w:fill="auto"/>
            <w:vAlign w:val="center"/>
          </w:tcPr>
          <w:p w14:paraId="66688EF2">
            <w:pPr>
              <w:spacing w:line="300" w:lineRule="exact"/>
              <w:jc w:val="left"/>
              <w:rPr>
                <w:rFonts w:ascii="方正书宋_GBK" w:eastAsia="方正书宋_GBK"/>
              </w:rPr>
            </w:pPr>
            <w:r>
              <w:rPr>
                <w:rFonts w:hint="eastAsia" w:ascii="方正书宋_GBK" w:eastAsia="方正书宋_GBK"/>
              </w:rPr>
              <w:t>通过政策资金引导，加快建设农产品加工和大型物流项目。</w:t>
            </w:r>
          </w:p>
        </w:tc>
        <w:tc>
          <w:tcPr>
            <w:tcW w:w="2976" w:type="dxa"/>
            <w:vMerge w:val="restart"/>
            <w:shd w:val="clear" w:color="auto" w:fill="auto"/>
            <w:vAlign w:val="center"/>
          </w:tcPr>
          <w:p w14:paraId="0C01DBE6">
            <w:pPr>
              <w:spacing w:line="300" w:lineRule="exact"/>
              <w:jc w:val="left"/>
              <w:rPr>
                <w:rFonts w:ascii="方正书宋_GBK" w:eastAsia="方正书宋_GBK"/>
              </w:rPr>
            </w:pPr>
            <w:r>
              <w:rPr>
                <w:rFonts w:hint="eastAsia" w:ascii="方正书宋_GBK" w:eastAsia="方正书宋_GBK"/>
              </w:rPr>
              <w:t>提高农产品加工水平，推进农村新型社区、产业园区和生态园区建设，促进一二三产业融合，提高农民收入。</w:t>
            </w:r>
          </w:p>
        </w:tc>
        <w:tc>
          <w:tcPr>
            <w:tcW w:w="1417" w:type="dxa"/>
            <w:shd w:val="clear" w:color="auto" w:fill="auto"/>
            <w:vAlign w:val="center"/>
          </w:tcPr>
          <w:p w14:paraId="6D5D5C6C">
            <w:pPr>
              <w:spacing w:line="300" w:lineRule="exact"/>
              <w:jc w:val="left"/>
              <w:rPr>
                <w:rFonts w:ascii="方正书宋_GBK" w:eastAsia="方正书宋_GBK"/>
              </w:rPr>
            </w:pPr>
            <w:r>
              <w:rPr>
                <w:rFonts w:hint="eastAsia" w:ascii="方正书宋_GBK" w:eastAsia="方正书宋_GBK"/>
              </w:rPr>
              <w:t>农产品加工园区农业生产化补助到位率</w:t>
            </w:r>
          </w:p>
        </w:tc>
        <w:tc>
          <w:tcPr>
            <w:tcW w:w="737" w:type="dxa"/>
            <w:shd w:val="clear" w:color="auto" w:fill="auto"/>
            <w:vAlign w:val="center"/>
          </w:tcPr>
          <w:p w14:paraId="4A68121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397355E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CA8ADE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000D3B91">
            <w:pPr>
              <w:spacing w:line="300" w:lineRule="exact"/>
              <w:jc w:val="center"/>
              <w:rPr>
                <w:rFonts w:ascii="方正书宋_GBK" w:eastAsia="方正书宋_GBK"/>
              </w:rPr>
            </w:pPr>
            <w:r>
              <w:rPr>
                <w:rFonts w:ascii="方正书宋_GBK" w:eastAsia="方正书宋_GBK"/>
              </w:rPr>
              <w:t>&lt;80%</w:t>
            </w:r>
          </w:p>
        </w:tc>
      </w:tr>
      <w:tr w14:paraId="19606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3CF30C6">
            <w:pPr>
              <w:spacing w:line="300" w:lineRule="exact"/>
              <w:jc w:val="left"/>
              <w:rPr>
                <w:rFonts w:ascii="方正书宋_GBK" w:eastAsia="方正书宋_GBK"/>
                <w:b/>
              </w:rPr>
            </w:pPr>
          </w:p>
        </w:tc>
        <w:tc>
          <w:tcPr>
            <w:tcW w:w="1276" w:type="dxa"/>
            <w:vMerge w:val="continue"/>
            <w:shd w:val="clear" w:color="auto" w:fill="auto"/>
            <w:vAlign w:val="center"/>
          </w:tcPr>
          <w:p w14:paraId="37B17186">
            <w:pPr>
              <w:spacing w:line="300" w:lineRule="exact"/>
              <w:jc w:val="left"/>
              <w:rPr>
                <w:rFonts w:ascii="方正书宋_GBK" w:eastAsia="方正书宋_GBK"/>
              </w:rPr>
            </w:pPr>
          </w:p>
        </w:tc>
        <w:tc>
          <w:tcPr>
            <w:tcW w:w="2976" w:type="dxa"/>
            <w:vMerge w:val="continue"/>
            <w:shd w:val="clear" w:color="auto" w:fill="auto"/>
            <w:vAlign w:val="center"/>
          </w:tcPr>
          <w:p w14:paraId="57288C38">
            <w:pPr>
              <w:spacing w:line="300" w:lineRule="exact"/>
              <w:jc w:val="left"/>
              <w:rPr>
                <w:rFonts w:ascii="方正书宋_GBK" w:eastAsia="方正书宋_GBK"/>
              </w:rPr>
            </w:pPr>
          </w:p>
        </w:tc>
        <w:tc>
          <w:tcPr>
            <w:tcW w:w="2976" w:type="dxa"/>
            <w:vMerge w:val="continue"/>
            <w:shd w:val="clear" w:color="auto" w:fill="auto"/>
            <w:vAlign w:val="center"/>
          </w:tcPr>
          <w:p w14:paraId="0184D30C">
            <w:pPr>
              <w:spacing w:line="300" w:lineRule="exact"/>
              <w:jc w:val="left"/>
              <w:rPr>
                <w:rFonts w:ascii="方正书宋_GBK" w:eastAsia="方正书宋_GBK"/>
              </w:rPr>
            </w:pPr>
          </w:p>
        </w:tc>
        <w:tc>
          <w:tcPr>
            <w:tcW w:w="1417" w:type="dxa"/>
            <w:shd w:val="clear" w:color="auto" w:fill="auto"/>
            <w:vAlign w:val="center"/>
          </w:tcPr>
          <w:p w14:paraId="2DCCB2BD">
            <w:pPr>
              <w:spacing w:line="300" w:lineRule="exact"/>
              <w:jc w:val="left"/>
              <w:rPr>
                <w:rFonts w:ascii="方正书宋_GBK" w:eastAsia="方正书宋_GBK"/>
              </w:rPr>
            </w:pPr>
            <w:r>
              <w:rPr>
                <w:rFonts w:hint="eastAsia" w:ascii="方正书宋_GBK" w:eastAsia="方正书宋_GBK"/>
              </w:rPr>
              <w:t>农业产业化经营率</w:t>
            </w:r>
          </w:p>
        </w:tc>
        <w:tc>
          <w:tcPr>
            <w:tcW w:w="737" w:type="dxa"/>
            <w:shd w:val="clear" w:color="auto" w:fill="auto"/>
            <w:vAlign w:val="center"/>
          </w:tcPr>
          <w:p w14:paraId="347FECC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64.5%</w:t>
            </w:r>
          </w:p>
        </w:tc>
        <w:tc>
          <w:tcPr>
            <w:tcW w:w="737" w:type="dxa"/>
            <w:shd w:val="clear" w:color="auto" w:fill="auto"/>
            <w:vAlign w:val="center"/>
          </w:tcPr>
          <w:p w14:paraId="16723FD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63%</w:t>
            </w:r>
          </w:p>
        </w:tc>
        <w:tc>
          <w:tcPr>
            <w:tcW w:w="737" w:type="dxa"/>
            <w:shd w:val="clear" w:color="auto" w:fill="auto"/>
            <w:vAlign w:val="center"/>
          </w:tcPr>
          <w:p w14:paraId="37FAEC1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62.5%</w:t>
            </w:r>
          </w:p>
        </w:tc>
        <w:tc>
          <w:tcPr>
            <w:tcW w:w="737" w:type="dxa"/>
            <w:shd w:val="clear" w:color="auto" w:fill="auto"/>
            <w:vAlign w:val="center"/>
          </w:tcPr>
          <w:p w14:paraId="105D20F6">
            <w:pPr>
              <w:spacing w:line="300" w:lineRule="exact"/>
              <w:jc w:val="center"/>
              <w:rPr>
                <w:rFonts w:ascii="方正书宋_GBK" w:eastAsia="方正书宋_GBK"/>
              </w:rPr>
            </w:pPr>
            <w:r>
              <w:rPr>
                <w:rFonts w:ascii="方正书宋_GBK" w:eastAsia="方正书宋_GBK"/>
              </w:rPr>
              <w:t>&lt;62.5%</w:t>
            </w:r>
          </w:p>
        </w:tc>
      </w:tr>
      <w:tr w14:paraId="2BDCA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D5EF358">
            <w:pPr>
              <w:spacing w:line="300" w:lineRule="exact"/>
              <w:jc w:val="left"/>
              <w:rPr>
                <w:rFonts w:ascii="方正书宋_GBK" w:eastAsia="方正书宋_GBK"/>
                <w:b/>
              </w:rPr>
            </w:pPr>
          </w:p>
        </w:tc>
        <w:tc>
          <w:tcPr>
            <w:tcW w:w="1276" w:type="dxa"/>
            <w:vMerge w:val="continue"/>
            <w:shd w:val="clear" w:color="auto" w:fill="auto"/>
            <w:vAlign w:val="center"/>
          </w:tcPr>
          <w:p w14:paraId="1D6902C0">
            <w:pPr>
              <w:spacing w:line="300" w:lineRule="exact"/>
              <w:jc w:val="left"/>
              <w:rPr>
                <w:rFonts w:ascii="方正书宋_GBK" w:eastAsia="方正书宋_GBK"/>
              </w:rPr>
            </w:pPr>
          </w:p>
        </w:tc>
        <w:tc>
          <w:tcPr>
            <w:tcW w:w="2976" w:type="dxa"/>
            <w:vMerge w:val="continue"/>
            <w:shd w:val="clear" w:color="auto" w:fill="auto"/>
            <w:vAlign w:val="center"/>
          </w:tcPr>
          <w:p w14:paraId="085E0B2D">
            <w:pPr>
              <w:spacing w:line="300" w:lineRule="exact"/>
              <w:jc w:val="left"/>
              <w:rPr>
                <w:rFonts w:ascii="方正书宋_GBK" w:eastAsia="方正书宋_GBK"/>
              </w:rPr>
            </w:pPr>
          </w:p>
        </w:tc>
        <w:tc>
          <w:tcPr>
            <w:tcW w:w="2976" w:type="dxa"/>
            <w:vMerge w:val="continue"/>
            <w:shd w:val="clear" w:color="auto" w:fill="auto"/>
            <w:vAlign w:val="center"/>
          </w:tcPr>
          <w:p w14:paraId="68247357">
            <w:pPr>
              <w:spacing w:line="300" w:lineRule="exact"/>
              <w:jc w:val="left"/>
              <w:rPr>
                <w:rFonts w:ascii="方正书宋_GBK" w:eastAsia="方正书宋_GBK"/>
              </w:rPr>
            </w:pPr>
          </w:p>
        </w:tc>
        <w:tc>
          <w:tcPr>
            <w:tcW w:w="1417" w:type="dxa"/>
            <w:shd w:val="clear" w:color="auto" w:fill="auto"/>
            <w:vAlign w:val="center"/>
          </w:tcPr>
          <w:p w14:paraId="7ED50A13">
            <w:pPr>
              <w:spacing w:line="300" w:lineRule="exact"/>
              <w:jc w:val="left"/>
              <w:rPr>
                <w:rFonts w:ascii="方正书宋_GBK" w:eastAsia="方正书宋_GBK"/>
              </w:rPr>
            </w:pPr>
            <w:r>
              <w:rPr>
                <w:rFonts w:hint="eastAsia" w:ascii="方正书宋_GBK" w:eastAsia="方正书宋_GBK"/>
              </w:rPr>
              <w:t>县级以上农业龙头企业销售收入增幅率</w:t>
            </w:r>
          </w:p>
        </w:tc>
        <w:tc>
          <w:tcPr>
            <w:tcW w:w="737" w:type="dxa"/>
            <w:shd w:val="clear" w:color="auto" w:fill="auto"/>
            <w:vAlign w:val="center"/>
          </w:tcPr>
          <w:p w14:paraId="069B888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14:paraId="3D4C8A0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14:paraId="03F991B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14:paraId="3C52A24B">
            <w:pPr>
              <w:spacing w:line="300" w:lineRule="exact"/>
              <w:jc w:val="center"/>
              <w:rPr>
                <w:rFonts w:ascii="方正书宋_GBK" w:eastAsia="方正书宋_GBK"/>
              </w:rPr>
            </w:pPr>
            <w:r>
              <w:rPr>
                <w:rFonts w:ascii="方正书宋_GBK" w:eastAsia="方正书宋_GBK"/>
              </w:rPr>
              <w:t>&lt;5%</w:t>
            </w:r>
          </w:p>
        </w:tc>
      </w:tr>
      <w:tr w14:paraId="3E219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849B1AD">
            <w:pPr>
              <w:spacing w:line="300" w:lineRule="exact"/>
              <w:jc w:val="left"/>
              <w:rPr>
                <w:rFonts w:ascii="方正书宋_GBK" w:eastAsia="方正书宋_GBK"/>
                <w:b/>
              </w:rPr>
            </w:pPr>
            <w:r>
              <w:rPr>
                <w:rFonts w:hint="eastAsia" w:ascii="方正书宋_GBK" w:eastAsia="方正书宋_GBK"/>
                <w:b/>
              </w:rPr>
              <w:t>二、推进乡村振兴战略实施</w:t>
            </w:r>
          </w:p>
        </w:tc>
        <w:tc>
          <w:tcPr>
            <w:tcW w:w="1276" w:type="dxa"/>
            <w:shd w:val="clear" w:color="auto" w:fill="auto"/>
            <w:vAlign w:val="center"/>
          </w:tcPr>
          <w:p w14:paraId="03CF88C0">
            <w:pPr>
              <w:spacing w:line="300" w:lineRule="exact"/>
              <w:jc w:val="left"/>
              <w:rPr>
                <w:rFonts w:ascii="方正书宋_GBK" w:eastAsia="方正书宋_GBK"/>
              </w:rPr>
            </w:pPr>
            <w:r>
              <w:rPr>
                <w:rFonts w:ascii="方正书宋_GBK" w:eastAsia="方正书宋_GBK"/>
              </w:rPr>
              <w:t>404.34</w:t>
            </w:r>
          </w:p>
        </w:tc>
        <w:tc>
          <w:tcPr>
            <w:tcW w:w="2976" w:type="dxa"/>
            <w:shd w:val="clear" w:color="auto" w:fill="auto"/>
            <w:vAlign w:val="center"/>
          </w:tcPr>
          <w:p w14:paraId="620051DB">
            <w:pPr>
              <w:spacing w:line="300" w:lineRule="exact"/>
              <w:jc w:val="left"/>
              <w:rPr>
                <w:rFonts w:ascii="方正书宋_GBK" w:eastAsia="方正书宋_GBK"/>
              </w:rPr>
            </w:pPr>
            <w:r>
              <w:rPr>
                <w:rFonts w:hint="eastAsia" w:ascii="方正书宋_GBK" w:eastAsia="方正书宋_GBK"/>
              </w:rPr>
              <w:t>建立健全城乡融合发展体制机制和政策体系，统筹推进农村经济建设、政治建设、文化建设、社会建设、生态文明建设，加快推进乡村治理体系和治理能力现代化，加快推进农业农村现代化。</w:t>
            </w:r>
          </w:p>
          <w:p w14:paraId="4DA9A9A2">
            <w:pPr>
              <w:spacing w:line="300" w:lineRule="exact"/>
              <w:jc w:val="left"/>
              <w:rPr>
                <w:rFonts w:ascii="方正书宋_GBK" w:eastAsia="方正书宋_GBK"/>
              </w:rPr>
            </w:pPr>
            <w:r>
              <w:rPr>
                <w:rFonts w:hint="eastAsia" w:ascii="方正书宋_GBK" w:eastAsia="方正书宋_GBK"/>
              </w:rPr>
              <w:t>通过美丽乡村建设和开展中心村示范点建设，加快建设社会主义新农村。加快美丽乡村建设步伐，不断完善农村环境面貌。</w:t>
            </w:r>
          </w:p>
        </w:tc>
        <w:tc>
          <w:tcPr>
            <w:tcW w:w="2976" w:type="dxa"/>
            <w:shd w:val="clear" w:color="auto" w:fill="auto"/>
            <w:vAlign w:val="center"/>
          </w:tcPr>
          <w:p w14:paraId="69F5F2AE">
            <w:pPr>
              <w:spacing w:line="300" w:lineRule="exact"/>
              <w:jc w:val="left"/>
              <w:rPr>
                <w:rFonts w:ascii="方正书宋_GBK" w:eastAsia="方正书宋_GBK"/>
              </w:rPr>
            </w:pPr>
            <w:r>
              <w:rPr>
                <w:rFonts w:hint="eastAsia" w:ascii="方正书宋_GBK" w:eastAsia="方正书宋_GBK"/>
              </w:rPr>
              <w:t>让农业成为有奔头的产业，让农民成为有吸引力的职业，让农村成为安居乐业的美丽家园，充分发挥</w:t>
            </w:r>
            <w:r>
              <w:rPr>
                <w:rFonts w:hint="cs" w:ascii="方正书宋_GBK" w:eastAsia="方正书宋_GBK"/>
              </w:rPr>
              <w:t>“</w:t>
            </w:r>
            <w:r>
              <w:rPr>
                <w:rFonts w:hint="eastAsia" w:ascii="方正书宋_GBK" w:eastAsia="方正书宋_GBK"/>
              </w:rPr>
              <w:t>三农</w:t>
            </w:r>
            <w:r>
              <w:rPr>
                <w:rFonts w:hint="cs" w:ascii="方正书宋_GBK" w:eastAsia="方正书宋_GBK"/>
              </w:rPr>
              <w:t>”</w:t>
            </w:r>
            <w:r>
              <w:rPr>
                <w:rFonts w:hint="eastAsia" w:ascii="方正书宋_GBK" w:eastAsia="方正书宋_GBK"/>
              </w:rPr>
              <w:t>在决胜全面建成小康社会、促进跨越式发展的重要作用。</w:t>
            </w:r>
          </w:p>
          <w:p w14:paraId="5BE5C0A1">
            <w:pPr>
              <w:spacing w:line="300" w:lineRule="exact"/>
              <w:jc w:val="left"/>
              <w:rPr>
                <w:rFonts w:ascii="方正书宋_GBK" w:eastAsia="方正书宋_GBK"/>
              </w:rPr>
            </w:pPr>
            <w:r>
              <w:rPr>
                <w:rFonts w:hint="eastAsia" w:ascii="方正书宋_GBK" w:eastAsia="方正书宋_GBK"/>
              </w:rPr>
              <w:t>通过空心村治理和中心村示范点建设，加快建设社会主义新农村。改善农村人居环境，提升农民生产生活条件。</w:t>
            </w:r>
          </w:p>
        </w:tc>
        <w:tc>
          <w:tcPr>
            <w:tcW w:w="1417" w:type="dxa"/>
            <w:shd w:val="clear" w:color="auto" w:fill="auto"/>
            <w:vAlign w:val="center"/>
          </w:tcPr>
          <w:p w14:paraId="1BEC35F9">
            <w:pPr>
              <w:spacing w:line="300" w:lineRule="exact"/>
              <w:jc w:val="left"/>
              <w:rPr>
                <w:rFonts w:ascii="方正书宋_GBK" w:eastAsia="方正书宋_GBK"/>
              </w:rPr>
            </w:pPr>
          </w:p>
        </w:tc>
        <w:tc>
          <w:tcPr>
            <w:tcW w:w="737" w:type="dxa"/>
            <w:shd w:val="clear" w:color="auto" w:fill="auto"/>
            <w:vAlign w:val="center"/>
          </w:tcPr>
          <w:p w14:paraId="230F4A2F">
            <w:pPr>
              <w:spacing w:line="300" w:lineRule="exact"/>
              <w:jc w:val="center"/>
              <w:rPr>
                <w:rFonts w:ascii="方正书宋_GBK" w:eastAsia="方正书宋_GBK"/>
              </w:rPr>
            </w:pPr>
          </w:p>
        </w:tc>
        <w:tc>
          <w:tcPr>
            <w:tcW w:w="737" w:type="dxa"/>
            <w:shd w:val="clear" w:color="auto" w:fill="auto"/>
            <w:vAlign w:val="center"/>
          </w:tcPr>
          <w:p w14:paraId="03282D6B">
            <w:pPr>
              <w:spacing w:line="300" w:lineRule="exact"/>
              <w:jc w:val="center"/>
              <w:rPr>
                <w:rFonts w:ascii="方正书宋_GBK" w:eastAsia="方正书宋_GBK"/>
              </w:rPr>
            </w:pPr>
          </w:p>
        </w:tc>
        <w:tc>
          <w:tcPr>
            <w:tcW w:w="737" w:type="dxa"/>
            <w:shd w:val="clear" w:color="auto" w:fill="auto"/>
            <w:vAlign w:val="center"/>
          </w:tcPr>
          <w:p w14:paraId="3996D32A">
            <w:pPr>
              <w:spacing w:line="300" w:lineRule="exact"/>
              <w:jc w:val="center"/>
              <w:rPr>
                <w:rFonts w:ascii="方正书宋_GBK" w:eastAsia="方正书宋_GBK"/>
              </w:rPr>
            </w:pPr>
          </w:p>
        </w:tc>
        <w:tc>
          <w:tcPr>
            <w:tcW w:w="737" w:type="dxa"/>
            <w:shd w:val="clear" w:color="auto" w:fill="auto"/>
            <w:vAlign w:val="center"/>
          </w:tcPr>
          <w:p w14:paraId="5DDDE14B">
            <w:pPr>
              <w:spacing w:line="300" w:lineRule="exact"/>
              <w:jc w:val="center"/>
              <w:rPr>
                <w:rFonts w:ascii="方正书宋_GBK" w:eastAsia="方正书宋_GBK"/>
              </w:rPr>
            </w:pPr>
          </w:p>
        </w:tc>
      </w:tr>
      <w:tr w14:paraId="06404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5080A5A6">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、乡村振兴建设</w:t>
            </w:r>
          </w:p>
        </w:tc>
        <w:tc>
          <w:tcPr>
            <w:tcW w:w="1276" w:type="dxa"/>
            <w:vMerge w:val="restart"/>
            <w:shd w:val="clear" w:color="auto" w:fill="auto"/>
            <w:vAlign w:val="center"/>
          </w:tcPr>
          <w:p w14:paraId="290C06B4">
            <w:pPr>
              <w:spacing w:line="300" w:lineRule="exact"/>
              <w:jc w:val="left"/>
              <w:rPr>
                <w:rFonts w:ascii="方正书宋_GBK" w:eastAsia="方正书宋_GBK"/>
              </w:rPr>
            </w:pPr>
            <w:r>
              <w:rPr>
                <w:rFonts w:ascii="方正书宋_GBK" w:eastAsia="方正书宋_GBK"/>
              </w:rPr>
              <w:t>404.34</w:t>
            </w:r>
          </w:p>
        </w:tc>
        <w:tc>
          <w:tcPr>
            <w:tcW w:w="2976" w:type="dxa"/>
            <w:vMerge w:val="restart"/>
            <w:shd w:val="clear" w:color="auto" w:fill="auto"/>
            <w:vAlign w:val="center"/>
          </w:tcPr>
          <w:p w14:paraId="514E0702">
            <w:pPr>
              <w:spacing w:line="300" w:lineRule="exact"/>
              <w:jc w:val="left"/>
              <w:rPr>
                <w:rFonts w:ascii="方正书宋_GBK" w:eastAsia="方正书宋_GBK"/>
              </w:rPr>
            </w:pPr>
            <w:r>
              <w:rPr>
                <w:rFonts w:hint="eastAsia" w:ascii="方正书宋_GBK" w:eastAsia="方正书宋_GBK"/>
              </w:rPr>
              <w:t>乡村振兴取得重要进展，制度框架和政策体系基本形成。农业综合生产能力稳步提升，农业供给质量明显提高，农村一二三产业融合发展水平进一步提升，农民增收渠道进一步拓宽。</w:t>
            </w:r>
          </w:p>
        </w:tc>
        <w:tc>
          <w:tcPr>
            <w:tcW w:w="2976" w:type="dxa"/>
            <w:vMerge w:val="restart"/>
            <w:shd w:val="clear" w:color="auto" w:fill="auto"/>
            <w:vAlign w:val="center"/>
          </w:tcPr>
          <w:p w14:paraId="5D850706">
            <w:pPr>
              <w:spacing w:line="300" w:lineRule="exact"/>
              <w:jc w:val="left"/>
              <w:rPr>
                <w:rFonts w:ascii="方正书宋_GBK" w:eastAsia="方正书宋_GBK"/>
              </w:rPr>
            </w:pPr>
            <w:r>
              <w:rPr>
                <w:rFonts w:hint="eastAsia" w:ascii="方正书宋_GBK" w:eastAsia="方正书宋_GBK"/>
              </w:rPr>
              <w:t>农业综合生产能力稳步提升，农业供给质量明显提高，农村一二三产业融合发展水平进一步提升，农民增收渠道进一步拓宽。农村基础设施建设深入推进，农村人居环境明显改善，农村生态环境明显好转，美丽宜居乡村建设扎实推进。城乡基本公共服务均等化水平进一步提高，城乡融合发展体制机制初步建立。</w:t>
            </w:r>
          </w:p>
        </w:tc>
        <w:tc>
          <w:tcPr>
            <w:tcW w:w="1417" w:type="dxa"/>
            <w:shd w:val="clear" w:color="auto" w:fill="auto"/>
            <w:vAlign w:val="center"/>
          </w:tcPr>
          <w:p w14:paraId="77DBB671">
            <w:pPr>
              <w:spacing w:line="300" w:lineRule="exact"/>
              <w:jc w:val="left"/>
              <w:rPr>
                <w:rFonts w:ascii="方正书宋_GBK" w:eastAsia="方正书宋_GBK"/>
              </w:rPr>
            </w:pPr>
            <w:r>
              <w:rPr>
                <w:rFonts w:hint="eastAsia" w:ascii="方正书宋_GBK" w:eastAsia="方正书宋_GBK"/>
              </w:rPr>
              <w:t>农村一二三产业融合发展水平提高率</w:t>
            </w:r>
          </w:p>
        </w:tc>
        <w:tc>
          <w:tcPr>
            <w:tcW w:w="737" w:type="dxa"/>
            <w:shd w:val="clear" w:color="auto" w:fill="auto"/>
            <w:vAlign w:val="center"/>
          </w:tcPr>
          <w:p w14:paraId="26D4BC77">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658A233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1C57B7F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3490B3AF">
            <w:pPr>
              <w:spacing w:line="300" w:lineRule="exact"/>
              <w:jc w:val="center"/>
              <w:rPr>
                <w:rFonts w:ascii="方正书宋_GBK" w:eastAsia="方正书宋_GBK"/>
              </w:rPr>
            </w:pPr>
            <w:r>
              <w:rPr>
                <w:rFonts w:ascii="方正书宋_GBK" w:eastAsia="方正书宋_GBK"/>
              </w:rPr>
              <w:t>&lt;70%</w:t>
            </w:r>
          </w:p>
        </w:tc>
      </w:tr>
      <w:tr w14:paraId="32EE9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2333871">
            <w:pPr>
              <w:spacing w:line="300" w:lineRule="exact"/>
              <w:jc w:val="left"/>
              <w:rPr>
                <w:rFonts w:ascii="方正书宋_GBK" w:eastAsia="方正书宋_GBK"/>
                <w:b/>
              </w:rPr>
            </w:pPr>
          </w:p>
        </w:tc>
        <w:tc>
          <w:tcPr>
            <w:tcW w:w="1276" w:type="dxa"/>
            <w:vMerge w:val="continue"/>
            <w:shd w:val="clear" w:color="auto" w:fill="auto"/>
            <w:vAlign w:val="center"/>
          </w:tcPr>
          <w:p w14:paraId="5A9885A6">
            <w:pPr>
              <w:spacing w:line="300" w:lineRule="exact"/>
              <w:jc w:val="left"/>
              <w:rPr>
                <w:rFonts w:ascii="方正书宋_GBK" w:eastAsia="方正书宋_GBK"/>
              </w:rPr>
            </w:pPr>
          </w:p>
        </w:tc>
        <w:tc>
          <w:tcPr>
            <w:tcW w:w="2976" w:type="dxa"/>
            <w:vMerge w:val="continue"/>
            <w:shd w:val="clear" w:color="auto" w:fill="auto"/>
            <w:vAlign w:val="center"/>
          </w:tcPr>
          <w:p w14:paraId="042DF008">
            <w:pPr>
              <w:spacing w:line="300" w:lineRule="exact"/>
              <w:jc w:val="left"/>
              <w:rPr>
                <w:rFonts w:ascii="方正书宋_GBK" w:eastAsia="方正书宋_GBK"/>
              </w:rPr>
            </w:pPr>
          </w:p>
        </w:tc>
        <w:tc>
          <w:tcPr>
            <w:tcW w:w="2976" w:type="dxa"/>
            <w:vMerge w:val="continue"/>
            <w:shd w:val="clear" w:color="auto" w:fill="auto"/>
            <w:vAlign w:val="center"/>
          </w:tcPr>
          <w:p w14:paraId="45757C87">
            <w:pPr>
              <w:spacing w:line="300" w:lineRule="exact"/>
              <w:jc w:val="left"/>
              <w:rPr>
                <w:rFonts w:ascii="方正书宋_GBK" w:eastAsia="方正书宋_GBK"/>
              </w:rPr>
            </w:pPr>
          </w:p>
        </w:tc>
        <w:tc>
          <w:tcPr>
            <w:tcW w:w="1417" w:type="dxa"/>
            <w:shd w:val="clear" w:color="auto" w:fill="auto"/>
            <w:vAlign w:val="center"/>
          </w:tcPr>
          <w:p w14:paraId="73DC28AD">
            <w:pPr>
              <w:spacing w:line="300" w:lineRule="exact"/>
              <w:jc w:val="left"/>
              <w:rPr>
                <w:rFonts w:ascii="方正书宋_GBK" w:eastAsia="方正书宋_GBK"/>
              </w:rPr>
            </w:pPr>
            <w:r>
              <w:rPr>
                <w:rFonts w:hint="eastAsia" w:ascii="方正书宋_GBK" w:eastAsia="方正书宋_GBK"/>
              </w:rPr>
              <w:t>城乡基本公共服务均等化水平提高率</w:t>
            </w:r>
          </w:p>
        </w:tc>
        <w:tc>
          <w:tcPr>
            <w:tcW w:w="737" w:type="dxa"/>
            <w:shd w:val="clear" w:color="auto" w:fill="auto"/>
            <w:vAlign w:val="center"/>
          </w:tcPr>
          <w:p w14:paraId="572D59E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2167388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142C920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14:paraId="085201F2">
            <w:pPr>
              <w:spacing w:line="300" w:lineRule="exact"/>
              <w:jc w:val="center"/>
              <w:rPr>
                <w:rFonts w:ascii="方正书宋_GBK" w:eastAsia="方正书宋_GBK"/>
              </w:rPr>
            </w:pPr>
            <w:r>
              <w:rPr>
                <w:rFonts w:ascii="方正书宋_GBK" w:eastAsia="方正书宋_GBK"/>
              </w:rPr>
              <w:t>&lt;20%</w:t>
            </w:r>
          </w:p>
        </w:tc>
      </w:tr>
      <w:tr w14:paraId="65B13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1E530570">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、中心村建设</w:t>
            </w:r>
          </w:p>
        </w:tc>
        <w:tc>
          <w:tcPr>
            <w:tcW w:w="1276" w:type="dxa"/>
            <w:vMerge w:val="restart"/>
            <w:shd w:val="clear" w:color="auto" w:fill="auto"/>
            <w:vAlign w:val="center"/>
          </w:tcPr>
          <w:p w14:paraId="5FDCC191">
            <w:pPr>
              <w:spacing w:line="300" w:lineRule="exact"/>
              <w:jc w:val="left"/>
              <w:rPr>
                <w:rFonts w:ascii="方正书宋_GBK" w:eastAsia="方正书宋_GBK"/>
              </w:rPr>
            </w:pPr>
          </w:p>
        </w:tc>
        <w:tc>
          <w:tcPr>
            <w:tcW w:w="2976" w:type="dxa"/>
            <w:vMerge w:val="restart"/>
            <w:shd w:val="clear" w:color="auto" w:fill="auto"/>
            <w:vAlign w:val="center"/>
          </w:tcPr>
          <w:p w14:paraId="51F94F96">
            <w:pPr>
              <w:spacing w:line="300" w:lineRule="exact"/>
              <w:jc w:val="left"/>
              <w:rPr>
                <w:rFonts w:ascii="方正书宋_GBK" w:eastAsia="方正书宋_GBK"/>
              </w:rPr>
            </w:pPr>
            <w:r>
              <w:rPr>
                <w:rFonts w:hint="eastAsia" w:ascii="方正书宋_GBK" w:eastAsia="方正书宋_GBK"/>
              </w:rPr>
              <w:t>推进新民居中心村示范工程建设，打造一批符合全面小康要求的新型农村社区和美丽乡村。</w:t>
            </w:r>
          </w:p>
        </w:tc>
        <w:tc>
          <w:tcPr>
            <w:tcW w:w="2976" w:type="dxa"/>
            <w:vMerge w:val="restart"/>
            <w:shd w:val="clear" w:color="auto" w:fill="auto"/>
            <w:vAlign w:val="center"/>
          </w:tcPr>
          <w:p w14:paraId="5018C9D7">
            <w:pPr>
              <w:spacing w:line="300" w:lineRule="exact"/>
              <w:jc w:val="left"/>
              <w:rPr>
                <w:rFonts w:ascii="方正书宋_GBK" w:eastAsia="方正书宋_GBK"/>
              </w:rPr>
            </w:pPr>
            <w:r>
              <w:rPr>
                <w:rFonts w:hint="eastAsia" w:ascii="方正书宋_GBK" w:eastAsia="方正书宋_GBK"/>
              </w:rPr>
              <w:t>按照三年建设周期，建设一批多种类型、有示范意义的新民居中心村示范点。</w:t>
            </w:r>
          </w:p>
        </w:tc>
        <w:tc>
          <w:tcPr>
            <w:tcW w:w="1417" w:type="dxa"/>
            <w:shd w:val="clear" w:color="auto" w:fill="auto"/>
            <w:vAlign w:val="center"/>
          </w:tcPr>
          <w:p w14:paraId="3B31B930">
            <w:pPr>
              <w:spacing w:line="300" w:lineRule="exact"/>
              <w:jc w:val="left"/>
              <w:rPr>
                <w:rFonts w:ascii="方正书宋_GBK" w:eastAsia="方正书宋_GBK"/>
              </w:rPr>
            </w:pPr>
            <w:r>
              <w:rPr>
                <w:rFonts w:hint="eastAsia" w:ascii="方正书宋_GBK" w:eastAsia="方正书宋_GBK"/>
              </w:rPr>
              <w:t>村民满意度</w:t>
            </w:r>
          </w:p>
        </w:tc>
        <w:tc>
          <w:tcPr>
            <w:tcW w:w="737" w:type="dxa"/>
            <w:shd w:val="clear" w:color="auto" w:fill="auto"/>
            <w:vAlign w:val="center"/>
          </w:tcPr>
          <w:p w14:paraId="0B6BBA3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0BD4719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08D96C0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5759EDAC">
            <w:pPr>
              <w:spacing w:line="300" w:lineRule="exact"/>
              <w:jc w:val="center"/>
              <w:rPr>
                <w:rFonts w:ascii="方正书宋_GBK" w:eastAsia="方正书宋_GBK"/>
              </w:rPr>
            </w:pPr>
            <w:r>
              <w:rPr>
                <w:rFonts w:ascii="方正书宋_GBK" w:eastAsia="方正书宋_GBK"/>
              </w:rPr>
              <w:t>&lt;60%</w:t>
            </w:r>
          </w:p>
        </w:tc>
      </w:tr>
      <w:tr w14:paraId="365D0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7E32B7F">
            <w:pPr>
              <w:spacing w:line="300" w:lineRule="exact"/>
              <w:jc w:val="left"/>
              <w:rPr>
                <w:rFonts w:ascii="方正书宋_GBK" w:eastAsia="方正书宋_GBK"/>
                <w:b/>
              </w:rPr>
            </w:pPr>
          </w:p>
        </w:tc>
        <w:tc>
          <w:tcPr>
            <w:tcW w:w="1276" w:type="dxa"/>
            <w:vMerge w:val="continue"/>
            <w:shd w:val="clear" w:color="auto" w:fill="auto"/>
            <w:vAlign w:val="center"/>
          </w:tcPr>
          <w:p w14:paraId="044D191C">
            <w:pPr>
              <w:spacing w:line="300" w:lineRule="exact"/>
              <w:jc w:val="left"/>
              <w:rPr>
                <w:rFonts w:ascii="方正书宋_GBK" w:eastAsia="方正书宋_GBK"/>
              </w:rPr>
            </w:pPr>
          </w:p>
        </w:tc>
        <w:tc>
          <w:tcPr>
            <w:tcW w:w="2976" w:type="dxa"/>
            <w:vMerge w:val="continue"/>
            <w:shd w:val="clear" w:color="auto" w:fill="auto"/>
            <w:vAlign w:val="center"/>
          </w:tcPr>
          <w:p w14:paraId="0AC4FC9C">
            <w:pPr>
              <w:spacing w:line="300" w:lineRule="exact"/>
              <w:jc w:val="left"/>
              <w:rPr>
                <w:rFonts w:ascii="方正书宋_GBK" w:eastAsia="方正书宋_GBK"/>
              </w:rPr>
            </w:pPr>
          </w:p>
        </w:tc>
        <w:tc>
          <w:tcPr>
            <w:tcW w:w="2976" w:type="dxa"/>
            <w:vMerge w:val="continue"/>
            <w:shd w:val="clear" w:color="auto" w:fill="auto"/>
            <w:vAlign w:val="center"/>
          </w:tcPr>
          <w:p w14:paraId="2CAF1E35">
            <w:pPr>
              <w:spacing w:line="300" w:lineRule="exact"/>
              <w:jc w:val="left"/>
              <w:rPr>
                <w:rFonts w:ascii="方正书宋_GBK" w:eastAsia="方正书宋_GBK"/>
              </w:rPr>
            </w:pPr>
          </w:p>
        </w:tc>
        <w:tc>
          <w:tcPr>
            <w:tcW w:w="1417" w:type="dxa"/>
            <w:shd w:val="clear" w:color="auto" w:fill="auto"/>
            <w:vAlign w:val="center"/>
          </w:tcPr>
          <w:p w14:paraId="02E3F878">
            <w:pPr>
              <w:spacing w:line="300" w:lineRule="exact"/>
              <w:jc w:val="left"/>
              <w:rPr>
                <w:rFonts w:ascii="方正书宋_GBK" w:eastAsia="方正书宋_GBK"/>
              </w:rPr>
            </w:pPr>
            <w:r>
              <w:rPr>
                <w:rFonts w:hint="eastAsia" w:ascii="方正书宋_GBK" w:eastAsia="方正书宋_GBK"/>
              </w:rPr>
              <w:t>中心村示范点任务完成率</w:t>
            </w:r>
          </w:p>
        </w:tc>
        <w:tc>
          <w:tcPr>
            <w:tcW w:w="737" w:type="dxa"/>
            <w:shd w:val="clear" w:color="auto" w:fill="auto"/>
            <w:vAlign w:val="center"/>
          </w:tcPr>
          <w:p w14:paraId="0C820EB8">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667953A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33D293B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1A9AE8F7">
            <w:pPr>
              <w:spacing w:line="300" w:lineRule="exact"/>
              <w:jc w:val="center"/>
              <w:rPr>
                <w:rFonts w:ascii="方正书宋_GBK" w:eastAsia="方正书宋_GBK"/>
              </w:rPr>
            </w:pPr>
            <w:r>
              <w:rPr>
                <w:rFonts w:ascii="方正书宋_GBK" w:eastAsia="方正书宋_GBK"/>
              </w:rPr>
              <w:t>&lt;60%</w:t>
            </w:r>
          </w:p>
        </w:tc>
      </w:tr>
      <w:tr w14:paraId="340C8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594D79E">
            <w:pPr>
              <w:spacing w:line="300" w:lineRule="exact"/>
              <w:jc w:val="left"/>
              <w:rPr>
                <w:rFonts w:ascii="方正书宋_GBK" w:eastAsia="方正书宋_GBK"/>
                <w:b/>
              </w:rPr>
            </w:pPr>
          </w:p>
        </w:tc>
        <w:tc>
          <w:tcPr>
            <w:tcW w:w="1276" w:type="dxa"/>
            <w:vMerge w:val="continue"/>
            <w:shd w:val="clear" w:color="auto" w:fill="auto"/>
            <w:vAlign w:val="center"/>
          </w:tcPr>
          <w:p w14:paraId="189BC94D">
            <w:pPr>
              <w:spacing w:line="300" w:lineRule="exact"/>
              <w:jc w:val="left"/>
              <w:rPr>
                <w:rFonts w:ascii="方正书宋_GBK" w:eastAsia="方正书宋_GBK"/>
              </w:rPr>
            </w:pPr>
          </w:p>
        </w:tc>
        <w:tc>
          <w:tcPr>
            <w:tcW w:w="2976" w:type="dxa"/>
            <w:vMerge w:val="continue"/>
            <w:shd w:val="clear" w:color="auto" w:fill="auto"/>
            <w:vAlign w:val="center"/>
          </w:tcPr>
          <w:p w14:paraId="702989EE">
            <w:pPr>
              <w:spacing w:line="300" w:lineRule="exact"/>
              <w:jc w:val="left"/>
              <w:rPr>
                <w:rFonts w:ascii="方正书宋_GBK" w:eastAsia="方正书宋_GBK"/>
              </w:rPr>
            </w:pPr>
          </w:p>
        </w:tc>
        <w:tc>
          <w:tcPr>
            <w:tcW w:w="2976" w:type="dxa"/>
            <w:vMerge w:val="continue"/>
            <w:shd w:val="clear" w:color="auto" w:fill="auto"/>
            <w:vAlign w:val="center"/>
          </w:tcPr>
          <w:p w14:paraId="2AE85EA6">
            <w:pPr>
              <w:spacing w:line="300" w:lineRule="exact"/>
              <w:jc w:val="left"/>
              <w:rPr>
                <w:rFonts w:ascii="方正书宋_GBK" w:eastAsia="方正书宋_GBK"/>
              </w:rPr>
            </w:pPr>
          </w:p>
        </w:tc>
        <w:tc>
          <w:tcPr>
            <w:tcW w:w="1417" w:type="dxa"/>
            <w:shd w:val="clear" w:color="auto" w:fill="auto"/>
            <w:vAlign w:val="center"/>
          </w:tcPr>
          <w:p w14:paraId="67EC766A">
            <w:pPr>
              <w:spacing w:line="300" w:lineRule="exact"/>
              <w:jc w:val="left"/>
              <w:rPr>
                <w:rFonts w:ascii="方正书宋_GBK" w:eastAsia="方正书宋_GBK"/>
              </w:rPr>
            </w:pPr>
            <w:r>
              <w:rPr>
                <w:rFonts w:hint="eastAsia" w:ascii="方正书宋_GBK" w:eastAsia="方正书宋_GBK"/>
              </w:rPr>
              <w:t>新启动中心村示范点开工率</w:t>
            </w:r>
          </w:p>
        </w:tc>
        <w:tc>
          <w:tcPr>
            <w:tcW w:w="737" w:type="dxa"/>
            <w:shd w:val="clear" w:color="auto" w:fill="auto"/>
            <w:vAlign w:val="center"/>
          </w:tcPr>
          <w:p w14:paraId="50025FC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29D345E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601F96A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400F5042">
            <w:pPr>
              <w:spacing w:line="300" w:lineRule="exact"/>
              <w:jc w:val="center"/>
              <w:rPr>
                <w:rFonts w:ascii="方正书宋_GBK" w:eastAsia="方正书宋_GBK"/>
              </w:rPr>
            </w:pPr>
            <w:r>
              <w:rPr>
                <w:rFonts w:ascii="方正书宋_GBK" w:eastAsia="方正书宋_GBK"/>
              </w:rPr>
              <w:t>&lt;60%</w:t>
            </w:r>
          </w:p>
        </w:tc>
      </w:tr>
      <w:tr w14:paraId="735A0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55D171D">
            <w:pPr>
              <w:spacing w:line="300" w:lineRule="exact"/>
              <w:jc w:val="left"/>
              <w:rPr>
                <w:rFonts w:ascii="方正书宋_GBK" w:eastAsia="方正书宋_GBK"/>
                <w:b/>
              </w:rPr>
            </w:pPr>
            <w:r>
              <w:rPr>
                <w:rFonts w:hint="eastAsia" w:ascii="方正书宋_GBK" w:eastAsia="方正书宋_GBK"/>
                <w:b/>
              </w:rPr>
              <w:t>三、深化农村改革</w:t>
            </w:r>
          </w:p>
        </w:tc>
        <w:tc>
          <w:tcPr>
            <w:tcW w:w="1276" w:type="dxa"/>
            <w:shd w:val="clear" w:color="auto" w:fill="auto"/>
            <w:vAlign w:val="center"/>
          </w:tcPr>
          <w:p w14:paraId="1E1F4A03">
            <w:pPr>
              <w:spacing w:line="300" w:lineRule="exact"/>
              <w:jc w:val="left"/>
              <w:rPr>
                <w:rFonts w:ascii="方正书宋_GBK" w:eastAsia="方正书宋_GBK"/>
              </w:rPr>
            </w:pPr>
            <w:r>
              <w:rPr>
                <w:rFonts w:ascii="方正书宋_GBK" w:eastAsia="方正书宋_GBK"/>
              </w:rPr>
              <w:t>10.00</w:t>
            </w:r>
          </w:p>
        </w:tc>
        <w:tc>
          <w:tcPr>
            <w:tcW w:w="2976" w:type="dxa"/>
            <w:shd w:val="clear" w:color="auto" w:fill="auto"/>
            <w:vAlign w:val="center"/>
          </w:tcPr>
          <w:p w14:paraId="28E5FB7E">
            <w:pPr>
              <w:spacing w:line="300" w:lineRule="exact"/>
              <w:jc w:val="left"/>
              <w:rPr>
                <w:rFonts w:ascii="方正书宋_GBK" w:eastAsia="方正书宋_GBK"/>
              </w:rPr>
            </w:pPr>
            <w:r>
              <w:rPr>
                <w:rFonts w:hint="eastAsia" w:ascii="方正书宋_GBK" w:eastAsia="方正书宋_GBK"/>
              </w:rPr>
              <w:t>全面深化农村重点领域、关键环节改革，加快推进农业农村体制机制创新，发展农宅旅游合作社，激发农村经济社会发展活力。</w:t>
            </w:r>
            <w:r>
              <w:rPr>
                <w:rFonts w:hint="cs" w:ascii="方正书宋_GBK" w:eastAsia="方正书宋_GBK"/>
              </w:rPr>
              <w:t>“</w:t>
            </w:r>
            <w:r>
              <w:rPr>
                <w:rFonts w:hint="eastAsia" w:ascii="方正书宋_GBK" w:eastAsia="方正书宋_GBK"/>
              </w:rPr>
              <w:t>空心村</w:t>
            </w:r>
            <w:r>
              <w:rPr>
                <w:rFonts w:hint="cs" w:ascii="方正书宋_GBK" w:eastAsia="方正书宋_GBK"/>
              </w:rPr>
              <w:t>”</w:t>
            </w:r>
            <w:r>
              <w:rPr>
                <w:rFonts w:hint="eastAsia" w:ascii="方正书宋_GBK" w:eastAsia="方正书宋_GBK"/>
              </w:rPr>
              <w:t>按照县域乡村建设规划要求和城镇化发展规律，根据空置程度、村庄特点和区位条件，在尊重群众意愿的前提下，分类确定治理模式、人口安置方式和推进时序，创新思路举措，与公共服务配套、产业发展等协同推进。</w:t>
            </w:r>
          </w:p>
        </w:tc>
        <w:tc>
          <w:tcPr>
            <w:tcW w:w="2976" w:type="dxa"/>
            <w:shd w:val="clear" w:color="auto" w:fill="auto"/>
            <w:vAlign w:val="center"/>
          </w:tcPr>
          <w:p w14:paraId="51BF6CAA">
            <w:pPr>
              <w:spacing w:line="300" w:lineRule="exact"/>
              <w:jc w:val="left"/>
              <w:rPr>
                <w:rFonts w:ascii="方正书宋_GBK" w:eastAsia="方正书宋_GBK"/>
              </w:rPr>
            </w:pPr>
            <w:r>
              <w:rPr>
                <w:rFonts w:hint="eastAsia" w:ascii="方正书宋_GBK" w:eastAsia="方正书宋_GBK"/>
              </w:rPr>
              <w:t>全面深化农村重点领域、关键环节改革，加快推进农业农村体制机制创新，抓出一批农宅旅游合作社示范村，增强农村经济社会发展活力。</w:t>
            </w:r>
            <w:r>
              <w:rPr>
                <w:rFonts w:hint="cs" w:ascii="方正书宋_GBK" w:eastAsia="方正书宋_GBK"/>
              </w:rPr>
              <w:t>“</w:t>
            </w:r>
            <w:r>
              <w:rPr>
                <w:rFonts w:hint="eastAsia" w:ascii="方正书宋_GBK" w:eastAsia="方正书宋_GBK"/>
              </w:rPr>
              <w:t>空心村</w:t>
            </w:r>
            <w:r>
              <w:rPr>
                <w:rFonts w:hint="cs" w:ascii="方正书宋_GBK" w:eastAsia="方正书宋_GBK"/>
              </w:rPr>
              <w:t>”</w:t>
            </w:r>
            <w:r>
              <w:rPr>
                <w:rFonts w:hint="eastAsia" w:ascii="方正书宋_GBK" w:eastAsia="方正书宋_GBK"/>
              </w:rPr>
              <w:t>治理，集中安置点普遍达到</w:t>
            </w:r>
            <w:r>
              <w:rPr>
                <w:rFonts w:hint="cs" w:ascii="方正书宋_GBK" w:eastAsia="方正书宋_GBK"/>
              </w:rPr>
              <w:t>“</w:t>
            </w:r>
            <w:r>
              <w:rPr>
                <w:rFonts w:hint="eastAsia" w:ascii="方正书宋_GBK" w:eastAsia="方正书宋_GBK"/>
              </w:rPr>
              <w:t>四新</w:t>
            </w:r>
            <w:r>
              <w:rPr>
                <w:rFonts w:hint="cs" w:ascii="方正书宋_GBK" w:eastAsia="方正书宋_GBK"/>
              </w:rPr>
              <w:t>”</w:t>
            </w:r>
            <w:r>
              <w:rPr>
                <w:rFonts w:hint="eastAsia" w:ascii="方正书宋_GBK" w:eastAsia="方正书宋_GBK"/>
              </w:rPr>
              <w:t>标准：新社区、新产业、三新生活、新机制。</w:t>
            </w:r>
          </w:p>
        </w:tc>
        <w:tc>
          <w:tcPr>
            <w:tcW w:w="1417" w:type="dxa"/>
            <w:shd w:val="clear" w:color="auto" w:fill="auto"/>
            <w:vAlign w:val="center"/>
          </w:tcPr>
          <w:p w14:paraId="5589F990">
            <w:pPr>
              <w:spacing w:line="300" w:lineRule="exact"/>
              <w:jc w:val="left"/>
              <w:rPr>
                <w:rFonts w:ascii="方正书宋_GBK" w:eastAsia="方正书宋_GBK"/>
              </w:rPr>
            </w:pPr>
          </w:p>
        </w:tc>
        <w:tc>
          <w:tcPr>
            <w:tcW w:w="737" w:type="dxa"/>
            <w:shd w:val="clear" w:color="auto" w:fill="auto"/>
            <w:vAlign w:val="center"/>
          </w:tcPr>
          <w:p w14:paraId="7D1F6E6D">
            <w:pPr>
              <w:spacing w:line="300" w:lineRule="exact"/>
              <w:jc w:val="center"/>
              <w:rPr>
                <w:rFonts w:ascii="方正书宋_GBK" w:eastAsia="方正书宋_GBK"/>
              </w:rPr>
            </w:pPr>
          </w:p>
        </w:tc>
        <w:tc>
          <w:tcPr>
            <w:tcW w:w="737" w:type="dxa"/>
            <w:shd w:val="clear" w:color="auto" w:fill="auto"/>
            <w:vAlign w:val="center"/>
          </w:tcPr>
          <w:p w14:paraId="211CCAA5">
            <w:pPr>
              <w:spacing w:line="300" w:lineRule="exact"/>
              <w:jc w:val="center"/>
              <w:rPr>
                <w:rFonts w:ascii="方正书宋_GBK" w:eastAsia="方正书宋_GBK"/>
              </w:rPr>
            </w:pPr>
          </w:p>
        </w:tc>
        <w:tc>
          <w:tcPr>
            <w:tcW w:w="737" w:type="dxa"/>
            <w:shd w:val="clear" w:color="auto" w:fill="auto"/>
            <w:vAlign w:val="center"/>
          </w:tcPr>
          <w:p w14:paraId="3D10C5F9">
            <w:pPr>
              <w:spacing w:line="300" w:lineRule="exact"/>
              <w:jc w:val="center"/>
              <w:rPr>
                <w:rFonts w:ascii="方正书宋_GBK" w:eastAsia="方正书宋_GBK"/>
              </w:rPr>
            </w:pPr>
          </w:p>
        </w:tc>
        <w:tc>
          <w:tcPr>
            <w:tcW w:w="737" w:type="dxa"/>
            <w:shd w:val="clear" w:color="auto" w:fill="auto"/>
            <w:vAlign w:val="center"/>
          </w:tcPr>
          <w:p w14:paraId="3686737B">
            <w:pPr>
              <w:spacing w:line="300" w:lineRule="exact"/>
              <w:jc w:val="center"/>
              <w:rPr>
                <w:rFonts w:ascii="方正书宋_GBK" w:eastAsia="方正书宋_GBK"/>
              </w:rPr>
            </w:pPr>
          </w:p>
        </w:tc>
      </w:tr>
      <w:tr w14:paraId="3FDBA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4C8C15C4">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、指导农村综合改革</w:t>
            </w:r>
          </w:p>
        </w:tc>
        <w:tc>
          <w:tcPr>
            <w:tcW w:w="1276" w:type="dxa"/>
            <w:vMerge w:val="restart"/>
            <w:shd w:val="clear" w:color="auto" w:fill="auto"/>
            <w:vAlign w:val="center"/>
          </w:tcPr>
          <w:p w14:paraId="67054960">
            <w:pPr>
              <w:spacing w:line="300" w:lineRule="exact"/>
              <w:jc w:val="left"/>
              <w:rPr>
                <w:rFonts w:ascii="方正书宋_GBK" w:eastAsia="方正书宋_GBK"/>
              </w:rPr>
            </w:pPr>
          </w:p>
        </w:tc>
        <w:tc>
          <w:tcPr>
            <w:tcW w:w="2976" w:type="dxa"/>
            <w:vMerge w:val="restart"/>
            <w:shd w:val="clear" w:color="auto" w:fill="auto"/>
            <w:vAlign w:val="center"/>
          </w:tcPr>
          <w:p w14:paraId="020822DB">
            <w:pPr>
              <w:spacing w:line="300" w:lineRule="exact"/>
              <w:jc w:val="left"/>
              <w:rPr>
                <w:rFonts w:ascii="方正书宋_GBK" w:eastAsia="方正书宋_GBK"/>
              </w:rPr>
            </w:pPr>
            <w:r>
              <w:rPr>
                <w:rFonts w:hint="eastAsia" w:ascii="方正书宋_GBK" w:eastAsia="方正书宋_GBK"/>
              </w:rPr>
              <w:t>有序推进农村集体经营性资产股份合作制改革，开展财政资金支持壮大村集体经济试点，创新农村基本经营制度，完善相关机制建设。</w:t>
            </w:r>
          </w:p>
          <w:p w14:paraId="462000D3">
            <w:pPr>
              <w:spacing w:line="300" w:lineRule="exact"/>
              <w:jc w:val="left"/>
              <w:rPr>
                <w:rFonts w:ascii="方正书宋_GBK" w:eastAsia="方正书宋_GBK"/>
              </w:rPr>
            </w:pPr>
            <w:r>
              <w:rPr>
                <w:rFonts w:hint="eastAsia" w:ascii="方正书宋_GBK" w:eastAsia="方正书宋_GBK"/>
              </w:rPr>
              <w:t>协调指导推进土地流转、村集体股份制改造等农村综合改革，创新农村基本经营制度，完善相关机制建设。</w:t>
            </w:r>
          </w:p>
        </w:tc>
        <w:tc>
          <w:tcPr>
            <w:tcW w:w="2976" w:type="dxa"/>
            <w:vMerge w:val="restart"/>
            <w:shd w:val="clear" w:color="auto" w:fill="auto"/>
            <w:vAlign w:val="center"/>
          </w:tcPr>
          <w:p w14:paraId="60F92D6F">
            <w:pPr>
              <w:spacing w:line="300" w:lineRule="exact"/>
              <w:jc w:val="left"/>
              <w:rPr>
                <w:rFonts w:ascii="方正书宋_GBK" w:eastAsia="方正书宋_GBK"/>
              </w:rPr>
            </w:pPr>
            <w:r>
              <w:rPr>
                <w:rFonts w:hint="eastAsia" w:ascii="方正书宋_GBK" w:eastAsia="方正书宋_GBK"/>
              </w:rPr>
              <w:t>促进农村经济社会全面协调发展。</w:t>
            </w:r>
          </w:p>
        </w:tc>
        <w:tc>
          <w:tcPr>
            <w:tcW w:w="1417" w:type="dxa"/>
            <w:shd w:val="clear" w:color="auto" w:fill="auto"/>
            <w:vAlign w:val="center"/>
          </w:tcPr>
          <w:p w14:paraId="51D78469">
            <w:pPr>
              <w:spacing w:line="300" w:lineRule="exact"/>
              <w:jc w:val="left"/>
              <w:rPr>
                <w:rFonts w:ascii="方正书宋_GBK" w:eastAsia="方正书宋_GBK"/>
              </w:rPr>
            </w:pPr>
            <w:r>
              <w:rPr>
                <w:rFonts w:hint="eastAsia" w:ascii="方正书宋_GBK" w:eastAsia="方正书宋_GBK"/>
              </w:rPr>
              <w:t>完成农村集体经营性资产股份合作制改革率</w:t>
            </w:r>
          </w:p>
        </w:tc>
        <w:tc>
          <w:tcPr>
            <w:tcW w:w="737" w:type="dxa"/>
            <w:shd w:val="clear" w:color="auto" w:fill="auto"/>
            <w:vAlign w:val="center"/>
          </w:tcPr>
          <w:p w14:paraId="73A49E1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55FCC99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71305A2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14:paraId="3A32DC9E">
            <w:pPr>
              <w:spacing w:line="300" w:lineRule="exact"/>
              <w:jc w:val="center"/>
              <w:rPr>
                <w:rFonts w:ascii="方正书宋_GBK" w:eastAsia="方正书宋_GBK"/>
              </w:rPr>
            </w:pPr>
            <w:r>
              <w:rPr>
                <w:rFonts w:ascii="方正书宋_GBK" w:eastAsia="方正书宋_GBK"/>
              </w:rPr>
              <w:t>&lt;20%</w:t>
            </w:r>
          </w:p>
        </w:tc>
      </w:tr>
      <w:tr w14:paraId="3A4CB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4D2F75F">
            <w:pPr>
              <w:spacing w:line="300" w:lineRule="exact"/>
              <w:jc w:val="left"/>
              <w:rPr>
                <w:rFonts w:ascii="方正书宋_GBK" w:eastAsia="方正书宋_GBK"/>
                <w:b/>
              </w:rPr>
            </w:pPr>
          </w:p>
        </w:tc>
        <w:tc>
          <w:tcPr>
            <w:tcW w:w="1276" w:type="dxa"/>
            <w:vMerge w:val="continue"/>
            <w:shd w:val="clear" w:color="auto" w:fill="auto"/>
            <w:vAlign w:val="center"/>
          </w:tcPr>
          <w:p w14:paraId="2D5B476D">
            <w:pPr>
              <w:spacing w:line="300" w:lineRule="exact"/>
              <w:jc w:val="left"/>
              <w:rPr>
                <w:rFonts w:ascii="方正书宋_GBK" w:eastAsia="方正书宋_GBK"/>
              </w:rPr>
            </w:pPr>
          </w:p>
        </w:tc>
        <w:tc>
          <w:tcPr>
            <w:tcW w:w="2976" w:type="dxa"/>
            <w:vMerge w:val="continue"/>
            <w:shd w:val="clear" w:color="auto" w:fill="auto"/>
            <w:vAlign w:val="center"/>
          </w:tcPr>
          <w:p w14:paraId="7E6A7779">
            <w:pPr>
              <w:spacing w:line="300" w:lineRule="exact"/>
              <w:jc w:val="left"/>
              <w:rPr>
                <w:rFonts w:ascii="方正书宋_GBK" w:eastAsia="方正书宋_GBK"/>
              </w:rPr>
            </w:pPr>
          </w:p>
        </w:tc>
        <w:tc>
          <w:tcPr>
            <w:tcW w:w="2976" w:type="dxa"/>
            <w:vMerge w:val="continue"/>
            <w:shd w:val="clear" w:color="auto" w:fill="auto"/>
            <w:vAlign w:val="center"/>
          </w:tcPr>
          <w:p w14:paraId="729033D7">
            <w:pPr>
              <w:spacing w:line="300" w:lineRule="exact"/>
              <w:jc w:val="left"/>
              <w:rPr>
                <w:rFonts w:ascii="方正书宋_GBK" w:eastAsia="方正书宋_GBK"/>
              </w:rPr>
            </w:pPr>
          </w:p>
        </w:tc>
        <w:tc>
          <w:tcPr>
            <w:tcW w:w="1417" w:type="dxa"/>
            <w:shd w:val="clear" w:color="auto" w:fill="auto"/>
            <w:vAlign w:val="center"/>
          </w:tcPr>
          <w:p w14:paraId="693D7F8C">
            <w:pPr>
              <w:spacing w:line="300" w:lineRule="exact"/>
              <w:jc w:val="left"/>
              <w:rPr>
                <w:rFonts w:ascii="方正书宋_GBK" w:eastAsia="方正书宋_GBK"/>
              </w:rPr>
            </w:pPr>
            <w:r>
              <w:rPr>
                <w:rFonts w:hint="eastAsia" w:ascii="方正书宋_GBK" w:eastAsia="方正书宋_GBK"/>
              </w:rPr>
              <w:t>农村综合改革任务完成率</w:t>
            </w:r>
          </w:p>
        </w:tc>
        <w:tc>
          <w:tcPr>
            <w:tcW w:w="737" w:type="dxa"/>
            <w:shd w:val="clear" w:color="auto" w:fill="auto"/>
            <w:vAlign w:val="center"/>
          </w:tcPr>
          <w:p w14:paraId="706B3435">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236AAA2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716DD4A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3C60C314">
            <w:pPr>
              <w:spacing w:line="300" w:lineRule="exact"/>
              <w:jc w:val="center"/>
              <w:rPr>
                <w:rFonts w:ascii="方正书宋_GBK" w:eastAsia="方正书宋_GBK"/>
              </w:rPr>
            </w:pPr>
            <w:r>
              <w:rPr>
                <w:rFonts w:ascii="方正书宋_GBK" w:eastAsia="方正书宋_GBK"/>
              </w:rPr>
              <w:t>&lt;60%</w:t>
            </w:r>
          </w:p>
        </w:tc>
      </w:tr>
      <w:tr w14:paraId="10CF0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2CB9F223">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、空心村治理</w:t>
            </w:r>
          </w:p>
        </w:tc>
        <w:tc>
          <w:tcPr>
            <w:tcW w:w="1276" w:type="dxa"/>
            <w:vMerge w:val="restart"/>
            <w:shd w:val="clear" w:color="auto" w:fill="auto"/>
            <w:vAlign w:val="center"/>
          </w:tcPr>
          <w:p w14:paraId="07743A7D">
            <w:pPr>
              <w:spacing w:line="300" w:lineRule="exact"/>
              <w:jc w:val="left"/>
              <w:rPr>
                <w:rFonts w:ascii="方正书宋_GBK" w:eastAsia="方正书宋_GBK"/>
              </w:rPr>
            </w:pPr>
            <w:r>
              <w:rPr>
                <w:rFonts w:ascii="方正书宋_GBK" w:eastAsia="方正书宋_GBK"/>
              </w:rPr>
              <w:t>10.00</w:t>
            </w:r>
          </w:p>
        </w:tc>
        <w:tc>
          <w:tcPr>
            <w:tcW w:w="2976" w:type="dxa"/>
            <w:vMerge w:val="restart"/>
            <w:shd w:val="clear" w:color="auto" w:fill="auto"/>
            <w:vAlign w:val="center"/>
          </w:tcPr>
          <w:p w14:paraId="451C3C52">
            <w:pPr>
              <w:spacing w:line="300" w:lineRule="exact"/>
              <w:jc w:val="left"/>
              <w:rPr>
                <w:rFonts w:ascii="方正书宋_GBK" w:eastAsia="方正书宋_GBK"/>
              </w:rPr>
            </w:pPr>
            <w:r>
              <w:rPr>
                <w:rFonts w:hint="eastAsia" w:ascii="方正书宋_GBK" w:eastAsia="方正书宋_GBK"/>
              </w:rPr>
              <w:t>按照县域乡村建设规划要求和城镇化发展规律，根据空置程度、村庄特点和区位条件，在尊重群众意愿的前提下，分类确定治理模式、人口安置方式和推进时序，创新思路举措，与公共服务配套、产业发展等协同推进。</w:t>
            </w:r>
          </w:p>
        </w:tc>
        <w:tc>
          <w:tcPr>
            <w:tcW w:w="2976" w:type="dxa"/>
            <w:vMerge w:val="restart"/>
            <w:shd w:val="clear" w:color="auto" w:fill="auto"/>
            <w:vAlign w:val="center"/>
          </w:tcPr>
          <w:p w14:paraId="0E8D8496">
            <w:pPr>
              <w:spacing w:line="300" w:lineRule="exact"/>
              <w:jc w:val="left"/>
              <w:rPr>
                <w:rFonts w:ascii="方正书宋_GBK" w:eastAsia="方正书宋_GBK"/>
              </w:rPr>
            </w:pPr>
            <w:r>
              <w:rPr>
                <w:rFonts w:hint="eastAsia" w:ascii="方正书宋_GBK" w:eastAsia="方正书宋_GBK"/>
              </w:rPr>
              <w:t>列入</w:t>
            </w:r>
            <w:r>
              <w:rPr>
                <w:rFonts w:hint="cs" w:ascii="方正书宋_GBK" w:eastAsia="方正书宋_GBK"/>
              </w:rPr>
              <w:t>“</w:t>
            </w:r>
            <w:r>
              <w:rPr>
                <w:rFonts w:hint="eastAsia" w:ascii="方正书宋_GBK" w:eastAsia="方正书宋_GBK"/>
              </w:rPr>
              <w:t>空心村</w:t>
            </w:r>
            <w:r>
              <w:rPr>
                <w:rFonts w:hint="cs" w:ascii="方正书宋_GBK" w:eastAsia="方正书宋_GBK"/>
              </w:rPr>
              <w:t>”</w:t>
            </w:r>
            <w:r>
              <w:rPr>
                <w:rFonts w:hint="eastAsia" w:ascii="方正书宋_GBK" w:eastAsia="方正书宋_GBK"/>
              </w:rPr>
              <w:t>治理任务的村庄全部启动，</w:t>
            </w:r>
            <w:r>
              <w:rPr>
                <w:rFonts w:ascii="方正书宋_GBK" w:eastAsia="方正书宋_GBK"/>
              </w:rPr>
              <w:t xml:space="preserve"> </w:t>
            </w:r>
            <w:r>
              <w:rPr>
                <w:rFonts w:hint="eastAsia" w:ascii="方正书宋_GBK" w:eastAsia="方正书宋_GBK"/>
              </w:rPr>
              <w:t>到</w:t>
            </w:r>
            <w:r>
              <w:rPr>
                <w:rFonts w:ascii="方正书宋_GBK" w:eastAsia="方正书宋_GBK"/>
              </w:rPr>
              <w:t>2020</w:t>
            </w:r>
            <w:r>
              <w:rPr>
                <w:rFonts w:hint="eastAsia" w:ascii="方正书宋_GBK" w:eastAsia="方正书宋_GBK"/>
              </w:rPr>
              <w:t>年，</w:t>
            </w:r>
            <w:r>
              <w:rPr>
                <w:rFonts w:hint="cs" w:ascii="方正书宋_GBK" w:eastAsia="方正书宋_GBK"/>
              </w:rPr>
              <w:t>“</w:t>
            </w:r>
            <w:r>
              <w:rPr>
                <w:rFonts w:hint="eastAsia" w:ascii="方正书宋_GBK" w:eastAsia="方正书宋_GBK"/>
              </w:rPr>
              <w:t>空心村</w:t>
            </w:r>
            <w:r>
              <w:rPr>
                <w:rFonts w:hint="cs" w:ascii="方正书宋_GBK" w:eastAsia="方正书宋_GBK"/>
              </w:rPr>
              <w:t>”</w:t>
            </w:r>
            <w:r>
              <w:rPr>
                <w:rFonts w:hint="eastAsia" w:ascii="方正书宋_GBK" w:eastAsia="方正书宋_GBK"/>
              </w:rPr>
              <w:t>治理任务基本完成。通过开展</w:t>
            </w:r>
            <w:r>
              <w:rPr>
                <w:rFonts w:hint="cs" w:ascii="方正书宋_GBK" w:eastAsia="方正书宋_GBK"/>
              </w:rPr>
              <w:t>“</w:t>
            </w:r>
            <w:r>
              <w:rPr>
                <w:rFonts w:hint="eastAsia" w:ascii="方正书宋_GBK" w:eastAsia="方正书宋_GBK"/>
              </w:rPr>
              <w:t>空心村</w:t>
            </w:r>
            <w:r>
              <w:rPr>
                <w:rFonts w:hint="cs" w:ascii="方正书宋_GBK" w:eastAsia="方正书宋_GBK"/>
              </w:rPr>
              <w:t>”</w:t>
            </w:r>
            <w:r>
              <w:rPr>
                <w:rFonts w:hint="eastAsia" w:ascii="方正书宋_GBK" w:eastAsia="方正书宋_GBK"/>
              </w:rPr>
              <w:t>治理，集中安置点普遍达到</w:t>
            </w:r>
            <w:r>
              <w:rPr>
                <w:rFonts w:hint="cs" w:ascii="方正书宋_GBK" w:eastAsia="方正书宋_GBK"/>
              </w:rPr>
              <w:t>“</w:t>
            </w:r>
            <w:r>
              <w:rPr>
                <w:rFonts w:hint="eastAsia" w:ascii="方正书宋_GBK" w:eastAsia="方正书宋_GBK"/>
              </w:rPr>
              <w:t>四新</w:t>
            </w:r>
            <w:r>
              <w:rPr>
                <w:rFonts w:hint="cs" w:ascii="方正书宋_GBK" w:eastAsia="方正书宋_GBK"/>
              </w:rPr>
              <w:t>”</w:t>
            </w:r>
            <w:r>
              <w:rPr>
                <w:rFonts w:hint="eastAsia" w:ascii="方正书宋_GBK" w:eastAsia="方正书宋_GBK"/>
              </w:rPr>
              <w:t>标准：新社区、新产业、三新生活、新机制。</w:t>
            </w:r>
          </w:p>
        </w:tc>
        <w:tc>
          <w:tcPr>
            <w:tcW w:w="1417" w:type="dxa"/>
            <w:shd w:val="clear" w:color="auto" w:fill="auto"/>
            <w:vAlign w:val="center"/>
          </w:tcPr>
          <w:p w14:paraId="47647BAC">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空心村</w:t>
            </w:r>
            <w:r>
              <w:rPr>
                <w:rFonts w:hint="cs" w:ascii="方正书宋_GBK" w:eastAsia="方正书宋_GBK"/>
              </w:rPr>
              <w:t>”</w:t>
            </w:r>
            <w:r>
              <w:rPr>
                <w:rFonts w:hint="eastAsia" w:ascii="方正书宋_GBK" w:eastAsia="方正书宋_GBK"/>
              </w:rPr>
              <w:t>治理任务启动率</w:t>
            </w:r>
          </w:p>
        </w:tc>
        <w:tc>
          <w:tcPr>
            <w:tcW w:w="737" w:type="dxa"/>
            <w:shd w:val="clear" w:color="auto" w:fill="auto"/>
            <w:vAlign w:val="center"/>
          </w:tcPr>
          <w:p w14:paraId="32149098">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3D7A4AD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72D6EB4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18171974">
            <w:pPr>
              <w:spacing w:line="300" w:lineRule="exact"/>
              <w:jc w:val="center"/>
              <w:rPr>
                <w:rFonts w:ascii="方正书宋_GBK" w:eastAsia="方正书宋_GBK"/>
              </w:rPr>
            </w:pPr>
            <w:r>
              <w:rPr>
                <w:rFonts w:ascii="方正书宋_GBK" w:eastAsia="方正书宋_GBK"/>
              </w:rPr>
              <w:t>&lt;60%</w:t>
            </w:r>
          </w:p>
        </w:tc>
      </w:tr>
      <w:tr w14:paraId="39B87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33E682B">
            <w:pPr>
              <w:spacing w:line="300" w:lineRule="exact"/>
              <w:jc w:val="left"/>
              <w:rPr>
                <w:rFonts w:ascii="方正书宋_GBK" w:eastAsia="方正书宋_GBK"/>
                <w:b/>
              </w:rPr>
            </w:pPr>
          </w:p>
        </w:tc>
        <w:tc>
          <w:tcPr>
            <w:tcW w:w="1276" w:type="dxa"/>
            <w:vMerge w:val="continue"/>
            <w:shd w:val="clear" w:color="auto" w:fill="auto"/>
            <w:vAlign w:val="center"/>
          </w:tcPr>
          <w:p w14:paraId="493522DD">
            <w:pPr>
              <w:spacing w:line="300" w:lineRule="exact"/>
              <w:jc w:val="left"/>
              <w:rPr>
                <w:rFonts w:ascii="方正书宋_GBK" w:eastAsia="方正书宋_GBK"/>
              </w:rPr>
            </w:pPr>
          </w:p>
        </w:tc>
        <w:tc>
          <w:tcPr>
            <w:tcW w:w="2976" w:type="dxa"/>
            <w:vMerge w:val="continue"/>
            <w:shd w:val="clear" w:color="auto" w:fill="auto"/>
            <w:vAlign w:val="center"/>
          </w:tcPr>
          <w:p w14:paraId="0C668487">
            <w:pPr>
              <w:spacing w:line="300" w:lineRule="exact"/>
              <w:jc w:val="left"/>
              <w:rPr>
                <w:rFonts w:ascii="方正书宋_GBK" w:eastAsia="方正书宋_GBK"/>
              </w:rPr>
            </w:pPr>
          </w:p>
        </w:tc>
        <w:tc>
          <w:tcPr>
            <w:tcW w:w="2976" w:type="dxa"/>
            <w:vMerge w:val="continue"/>
            <w:shd w:val="clear" w:color="auto" w:fill="auto"/>
            <w:vAlign w:val="center"/>
          </w:tcPr>
          <w:p w14:paraId="17981729">
            <w:pPr>
              <w:spacing w:line="300" w:lineRule="exact"/>
              <w:jc w:val="left"/>
              <w:rPr>
                <w:rFonts w:ascii="方正书宋_GBK" w:eastAsia="方正书宋_GBK"/>
              </w:rPr>
            </w:pPr>
          </w:p>
        </w:tc>
        <w:tc>
          <w:tcPr>
            <w:tcW w:w="1417" w:type="dxa"/>
            <w:shd w:val="clear" w:color="auto" w:fill="auto"/>
            <w:vAlign w:val="center"/>
          </w:tcPr>
          <w:p w14:paraId="2C19D1EA">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空心村</w:t>
            </w:r>
            <w:r>
              <w:rPr>
                <w:rFonts w:hint="cs" w:ascii="方正书宋_GBK" w:eastAsia="方正书宋_GBK"/>
              </w:rPr>
              <w:t>”</w:t>
            </w:r>
            <w:r>
              <w:rPr>
                <w:rFonts w:hint="eastAsia" w:ascii="方正书宋_GBK" w:eastAsia="方正书宋_GBK"/>
              </w:rPr>
              <w:t>治理任务基本完成率</w:t>
            </w:r>
          </w:p>
        </w:tc>
        <w:tc>
          <w:tcPr>
            <w:tcW w:w="737" w:type="dxa"/>
            <w:shd w:val="clear" w:color="auto" w:fill="auto"/>
            <w:vAlign w:val="center"/>
          </w:tcPr>
          <w:p w14:paraId="16C4EC1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71D6FB5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6B937CA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768EFB49">
            <w:pPr>
              <w:spacing w:line="300" w:lineRule="exact"/>
              <w:jc w:val="center"/>
              <w:rPr>
                <w:rFonts w:ascii="方正书宋_GBK" w:eastAsia="方正书宋_GBK"/>
              </w:rPr>
            </w:pPr>
            <w:r>
              <w:rPr>
                <w:rFonts w:ascii="方正书宋_GBK" w:eastAsia="方正书宋_GBK"/>
              </w:rPr>
              <w:t>&lt;60%</w:t>
            </w:r>
          </w:p>
        </w:tc>
      </w:tr>
      <w:tr w14:paraId="20BF1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208D6646">
            <w:pPr>
              <w:spacing w:line="300" w:lineRule="exact"/>
              <w:jc w:val="left"/>
              <w:rPr>
                <w:rFonts w:ascii="方正书宋_GBK" w:eastAsia="方正书宋_GBK"/>
                <w:b/>
              </w:rPr>
            </w:pPr>
            <w:r>
              <w:rPr>
                <w:rFonts w:hint="eastAsia" w:ascii="方正书宋_GBK" w:eastAsia="方正书宋_GBK"/>
                <w:b/>
              </w:rPr>
              <w:t>四、排查农村设施安全隐患</w:t>
            </w:r>
          </w:p>
        </w:tc>
        <w:tc>
          <w:tcPr>
            <w:tcW w:w="1276" w:type="dxa"/>
            <w:shd w:val="clear" w:color="auto" w:fill="auto"/>
            <w:vAlign w:val="center"/>
          </w:tcPr>
          <w:p w14:paraId="2EF3014A">
            <w:pPr>
              <w:spacing w:line="300" w:lineRule="exact"/>
              <w:jc w:val="left"/>
              <w:rPr>
                <w:rFonts w:ascii="方正书宋_GBK" w:eastAsia="方正书宋_GBK"/>
              </w:rPr>
            </w:pPr>
          </w:p>
        </w:tc>
        <w:tc>
          <w:tcPr>
            <w:tcW w:w="2976" w:type="dxa"/>
            <w:shd w:val="clear" w:color="auto" w:fill="auto"/>
            <w:vAlign w:val="center"/>
          </w:tcPr>
          <w:p w14:paraId="172C52EC">
            <w:pPr>
              <w:spacing w:line="300" w:lineRule="exact"/>
              <w:jc w:val="left"/>
              <w:rPr>
                <w:rFonts w:ascii="方正书宋_GBK" w:eastAsia="方正书宋_GBK"/>
              </w:rPr>
            </w:pPr>
            <w:r>
              <w:rPr>
                <w:rFonts w:hint="eastAsia" w:ascii="方正书宋_GBK" w:eastAsia="方正书宋_GBK"/>
              </w:rPr>
              <w:t>按照省、市部署，扎实开展农村安全隐患排查整治行动，协调指导农村经济健康发展，着力促进农民收入持续较快增长。</w:t>
            </w:r>
          </w:p>
        </w:tc>
        <w:tc>
          <w:tcPr>
            <w:tcW w:w="2976" w:type="dxa"/>
            <w:shd w:val="clear" w:color="auto" w:fill="auto"/>
            <w:vAlign w:val="center"/>
          </w:tcPr>
          <w:p w14:paraId="22045A03">
            <w:pPr>
              <w:spacing w:line="300" w:lineRule="exact"/>
              <w:jc w:val="left"/>
              <w:rPr>
                <w:rFonts w:ascii="方正书宋_GBK" w:eastAsia="方正书宋_GBK"/>
              </w:rPr>
            </w:pPr>
            <w:r>
              <w:rPr>
                <w:rFonts w:hint="eastAsia" w:ascii="方正书宋_GBK" w:eastAsia="方正书宋_GBK"/>
              </w:rPr>
              <w:t>按照中央、省市和县委、县政府要求，认真开展农村安全隐患排查。对农村水利、道路交通、农村房屋、安全饮水、用电安全、供气安全等方面进行安全排查。推动中央、省市和县委、县政府各项惠农政策落实，使农村经济健康发展、农民收入实现持续稳定增长农村经济持续较快发展。</w:t>
            </w:r>
          </w:p>
        </w:tc>
        <w:tc>
          <w:tcPr>
            <w:tcW w:w="1417" w:type="dxa"/>
            <w:shd w:val="clear" w:color="auto" w:fill="auto"/>
            <w:vAlign w:val="center"/>
          </w:tcPr>
          <w:p w14:paraId="73BD7408">
            <w:pPr>
              <w:spacing w:line="300" w:lineRule="exact"/>
              <w:jc w:val="left"/>
              <w:rPr>
                <w:rFonts w:ascii="方正书宋_GBK" w:eastAsia="方正书宋_GBK"/>
              </w:rPr>
            </w:pPr>
          </w:p>
        </w:tc>
        <w:tc>
          <w:tcPr>
            <w:tcW w:w="737" w:type="dxa"/>
            <w:shd w:val="clear" w:color="auto" w:fill="auto"/>
            <w:vAlign w:val="center"/>
          </w:tcPr>
          <w:p w14:paraId="171905A9">
            <w:pPr>
              <w:spacing w:line="300" w:lineRule="exact"/>
              <w:jc w:val="center"/>
              <w:rPr>
                <w:rFonts w:ascii="方正书宋_GBK" w:eastAsia="方正书宋_GBK"/>
              </w:rPr>
            </w:pPr>
          </w:p>
        </w:tc>
        <w:tc>
          <w:tcPr>
            <w:tcW w:w="737" w:type="dxa"/>
            <w:shd w:val="clear" w:color="auto" w:fill="auto"/>
            <w:vAlign w:val="center"/>
          </w:tcPr>
          <w:p w14:paraId="44A0CD71">
            <w:pPr>
              <w:spacing w:line="300" w:lineRule="exact"/>
              <w:jc w:val="center"/>
              <w:rPr>
                <w:rFonts w:ascii="方正书宋_GBK" w:eastAsia="方正书宋_GBK"/>
              </w:rPr>
            </w:pPr>
          </w:p>
        </w:tc>
        <w:tc>
          <w:tcPr>
            <w:tcW w:w="737" w:type="dxa"/>
            <w:shd w:val="clear" w:color="auto" w:fill="auto"/>
            <w:vAlign w:val="center"/>
          </w:tcPr>
          <w:p w14:paraId="67C5734B">
            <w:pPr>
              <w:spacing w:line="300" w:lineRule="exact"/>
              <w:jc w:val="center"/>
              <w:rPr>
                <w:rFonts w:ascii="方正书宋_GBK" w:eastAsia="方正书宋_GBK"/>
              </w:rPr>
            </w:pPr>
          </w:p>
        </w:tc>
        <w:tc>
          <w:tcPr>
            <w:tcW w:w="737" w:type="dxa"/>
            <w:shd w:val="clear" w:color="auto" w:fill="auto"/>
            <w:vAlign w:val="center"/>
          </w:tcPr>
          <w:p w14:paraId="6F2AB28D">
            <w:pPr>
              <w:spacing w:line="300" w:lineRule="exact"/>
              <w:jc w:val="center"/>
              <w:rPr>
                <w:rFonts w:ascii="方正书宋_GBK" w:eastAsia="方正书宋_GBK"/>
              </w:rPr>
            </w:pPr>
          </w:p>
        </w:tc>
      </w:tr>
      <w:tr w14:paraId="68FE2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6E100386">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、排查农村设施安全隐患</w:t>
            </w:r>
          </w:p>
        </w:tc>
        <w:tc>
          <w:tcPr>
            <w:tcW w:w="1276" w:type="dxa"/>
            <w:vMerge w:val="restart"/>
            <w:shd w:val="clear" w:color="auto" w:fill="auto"/>
            <w:vAlign w:val="center"/>
          </w:tcPr>
          <w:p w14:paraId="0FFD534D">
            <w:pPr>
              <w:spacing w:line="300" w:lineRule="exact"/>
              <w:jc w:val="left"/>
              <w:rPr>
                <w:rFonts w:ascii="方正书宋_GBK" w:eastAsia="方正书宋_GBK"/>
              </w:rPr>
            </w:pPr>
          </w:p>
        </w:tc>
        <w:tc>
          <w:tcPr>
            <w:tcW w:w="2976" w:type="dxa"/>
            <w:vMerge w:val="restart"/>
            <w:shd w:val="clear" w:color="auto" w:fill="auto"/>
            <w:vAlign w:val="center"/>
          </w:tcPr>
          <w:p w14:paraId="156089BC">
            <w:pPr>
              <w:spacing w:line="300" w:lineRule="exact"/>
              <w:jc w:val="left"/>
              <w:rPr>
                <w:rFonts w:ascii="方正书宋_GBK" w:eastAsia="方正书宋_GBK"/>
              </w:rPr>
            </w:pPr>
            <w:r>
              <w:rPr>
                <w:rFonts w:hint="eastAsia" w:ascii="方正书宋_GBK" w:eastAsia="方正书宋_GBK"/>
              </w:rPr>
              <w:t>以，认真开展农村安全隐患排查。对农村水利、道路交通、农村房屋、安全饮水、用电安全、供气安全等方面进行安全排查。推动县域经济结构优化和发展方式转型，加快农村新型家庭手工业发展，促进农民收入持续较快增长。</w:t>
            </w:r>
          </w:p>
        </w:tc>
        <w:tc>
          <w:tcPr>
            <w:tcW w:w="2976" w:type="dxa"/>
            <w:vMerge w:val="restart"/>
            <w:shd w:val="clear" w:color="auto" w:fill="auto"/>
            <w:vAlign w:val="center"/>
          </w:tcPr>
          <w:p w14:paraId="673C4FB8">
            <w:pPr>
              <w:spacing w:line="300" w:lineRule="exact"/>
              <w:jc w:val="left"/>
              <w:rPr>
                <w:rFonts w:ascii="方正书宋_GBK" w:eastAsia="方正书宋_GBK"/>
              </w:rPr>
            </w:pPr>
            <w:r>
              <w:rPr>
                <w:rFonts w:hint="eastAsia" w:ascii="方正书宋_GBK" w:eastAsia="方正书宋_GBK"/>
              </w:rPr>
              <w:t>排查整治农村设施安全隐患</w:t>
            </w:r>
          </w:p>
        </w:tc>
        <w:tc>
          <w:tcPr>
            <w:tcW w:w="1417" w:type="dxa"/>
            <w:shd w:val="clear" w:color="auto" w:fill="auto"/>
            <w:vAlign w:val="center"/>
          </w:tcPr>
          <w:p w14:paraId="608A2A9F">
            <w:pPr>
              <w:spacing w:line="300" w:lineRule="exact"/>
              <w:jc w:val="left"/>
              <w:rPr>
                <w:rFonts w:ascii="方正书宋_GBK" w:eastAsia="方正书宋_GBK"/>
              </w:rPr>
            </w:pPr>
            <w:r>
              <w:rPr>
                <w:rFonts w:hint="eastAsia" w:ascii="方正书宋_GBK" w:eastAsia="方正书宋_GBK"/>
              </w:rPr>
              <w:t>排查整治农村设施安全隐患</w:t>
            </w:r>
          </w:p>
        </w:tc>
        <w:tc>
          <w:tcPr>
            <w:tcW w:w="737" w:type="dxa"/>
            <w:shd w:val="clear" w:color="auto" w:fill="auto"/>
            <w:vAlign w:val="center"/>
          </w:tcPr>
          <w:p w14:paraId="13C6D7E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9C60A3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7D564C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1966B347">
            <w:pPr>
              <w:spacing w:line="300" w:lineRule="exact"/>
              <w:jc w:val="center"/>
              <w:rPr>
                <w:rFonts w:ascii="方正书宋_GBK" w:eastAsia="方正书宋_GBK"/>
              </w:rPr>
            </w:pPr>
            <w:r>
              <w:rPr>
                <w:rFonts w:ascii="方正书宋_GBK" w:eastAsia="方正书宋_GBK"/>
              </w:rPr>
              <w:t>&lt;60%</w:t>
            </w:r>
          </w:p>
        </w:tc>
      </w:tr>
      <w:tr w14:paraId="7DAC4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7493141">
            <w:pPr>
              <w:spacing w:line="300" w:lineRule="exact"/>
              <w:jc w:val="left"/>
              <w:rPr>
                <w:rFonts w:ascii="方正书宋_GBK" w:eastAsia="方正书宋_GBK"/>
                <w:b/>
              </w:rPr>
            </w:pPr>
          </w:p>
        </w:tc>
        <w:tc>
          <w:tcPr>
            <w:tcW w:w="1276" w:type="dxa"/>
            <w:vMerge w:val="continue"/>
            <w:shd w:val="clear" w:color="auto" w:fill="auto"/>
            <w:vAlign w:val="center"/>
          </w:tcPr>
          <w:p w14:paraId="76970591">
            <w:pPr>
              <w:spacing w:line="300" w:lineRule="exact"/>
              <w:jc w:val="left"/>
              <w:rPr>
                <w:rFonts w:ascii="方正书宋_GBK" w:eastAsia="方正书宋_GBK"/>
              </w:rPr>
            </w:pPr>
          </w:p>
        </w:tc>
        <w:tc>
          <w:tcPr>
            <w:tcW w:w="2976" w:type="dxa"/>
            <w:vMerge w:val="continue"/>
            <w:shd w:val="clear" w:color="auto" w:fill="auto"/>
            <w:vAlign w:val="center"/>
          </w:tcPr>
          <w:p w14:paraId="34F40C6F">
            <w:pPr>
              <w:spacing w:line="300" w:lineRule="exact"/>
              <w:jc w:val="left"/>
              <w:rPr>
                <w:rFonts w:ascii="方正书宋_GBK" w:eastAsia="方正书宋_GBK"/>
              </w:rPr>
            </w:pPr>
          </w:p>
        </w:tc>
        <w:tc>
          <w:tcPr>
            <w:tcW w:w="2976" w:type="dxa"/>
            <w:vMerge w:val="continue"/>
            <w:shd w:val="clear" w:color="auto" w:fill="auto"/>
            <w:vAlign w:val="center"/>
          </w:tcPr>
          <w:p w14:paraId="1F91D3C8">
            <w:pPr>
              <w:spacing w:line="300" w:lineRule="exact"/>
              <w:jc w:val="left"/>
              <w:rPr>
                <w:rFonts w:ascii="方正书宋_GBK" w:eastAsia="方正书宋_GBK"/>
              </w:rPr>
            </w:pPr>
          </w:p>
        </w:tc>
        <w:tc>
          <w:tcPr>
            <w:tcW w:w="1417" w:type="dxa"/>
            <w:shd w:val="clear" w:color="auto" w:fill="auto"/>
            <w:vAlign w:val="center"/>
          </w:tcPr>
          <w:p w14:paraId="2BC70571">
            <w:pPr>
              <w:spacing w:line="300" w:lineRule="exact"/>
              <w:jc w:val="left"/>
              <w:rPr>
                <w:rFonts w:ascii="方正书宋_GBK" w:eastAsia="方正书宋_GBK"/>
              </w:rPr>
            </w:pPr>
            <w:r>
              <w:rPr>
                <w:rFonts w:hint="eastAsia" w:ascii="方正书宋_GBK" w:eastAsia="方正书宋_GBK"/>
              </w:rPr>
              <w:t>集中整治、标本兼治农村设施安全隐患</w:t>
            </w:r>
          </w:p>
        </w:tc>
        <w:tc>
          <w:tcPr>
            <w:tcW w:w="737" w:type="dxa"/>
            <w:shd w:val="clear" w:color="auto" w:fill="auto"/>
            <w:vAlign w:val="center"/>
          </w:tcPr>
          <w:p w14:paraId="51AD09C9">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52C5B15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71E32E5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73EF3776">
            <w:pPr>
              <w:spacing w:line="300" w:lineRule="exact"/>
              <w:jc w:val="center"/>
              <w:rPr>
                <w:rFonts w:ascii="方正书宋_GBK" w:eastAsia="方正书宋_GBK"/>
              </w:rPr>
            </w:pPr>
            <w:r>
              <w:rPr>
                <w:rFonts w:ascii="方正书宋_GBK" w:eastAsia="方正书宋_GBK"/>
              </w:rPr>
              <w:t>&lt;60%</w:t>
            </w:r>
          </w:p>
        </w:tc>
      </w:tr>
      <w:tr w14:paraId="35818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D67E063">
            <w:pPr>
              <w:spacing w:line="300" w:lineRule="exact"/>
              <w:jc w:val="left"/>
              <w:rPr>
                <w:rFonts w:ascii="方正书宋_GBK" w:eastAsia="方正书宋_GBK"/>
                <w:b/>
              </w:rPr>
            </w:pPr>
            <w:r>
              <w:rPr>
                <w:rFonts w:hint="eastAsia" w:ascii="方正书宋_GBK" w:eastAsia="方正书宋_GBK"/>
                <w:b/>
              </w:rPr>
              <w:t>五、政务管理</w:t>
            </w:r>
          </w:p>
        </w:tc>
        <w:tc>
          <w:tcPr>
            <w:tcW w:w="1276" w:type="dxa"/>
            <w:shd w:val="clear" w:color="auto" w:fill="auto"/>
            <w:vAlign w:val="center"/>
          </w:tcPr>
          <w:p w14:paraId="5ACD13CA">
            <w:pPr>
              <w:spacing w:line="300" w:lineRule="exact"/>
              <w:jc w:val="left"/>
              <w:rPr>
                <w:rFonts w:ascii="方正书宋_GBK" w:eastAsia="方正书宋_GBK"/>
              </w:rPr>
            </w:pPr>
          </w:p>
        </w:tc>
        <w:tc>
          <w:tcPr>
            <w:tcW w:w="2976" w:type="dxa"/>
            <w:shd w:val="clear" w:color="auto" w:fill="auto"/>
            <w:vAlign w:val="center"/>
          </w:tcPr>
          <w:p w14:paraId="33AE0567">
            <w:pPr>
              <w:spacing w:line="300" w:lineRule="exact"/>
              <w:jc w:val="left"/>
              <w:rPr>
                <w:rFonts w:ascii="方正书宋_GBK" w:eastAsia="方正书宋_GBK"/>
              </w:rPr>
            </w:pPr>
            <w:r>
              <w:rPr>
                <w:rFonts w:hint="eastAsia" w:ascii="方正书宋_GBK" w:eastAsia="方正书宋_GBK"/>
              </w:rPr>
              <w:t>开展农业宣传，推动农业政策落实。保障各项政党工作的开展。抓好基层民主政治建设工作，不断强化对村务公开工作的督导检查和工作问责。</w:t>
            </w:r>
          </w:p>
        </w:tc>
        <w:tc>
          <w:tcPr>
            <w:tcW w:w="2976" w:type="dxa"/>
            <w:shd w:val="clear" w:color="auto" w:fill="auto"/>
            <w:vAlign w:val="center"/>
          </w:tcPr>
          <w:p w14:paraId="44A24383">
            <w:pPr>
              <w:spacing w:line="300" w:lineRule="exact"/>
              <w:jc w:val="left"/>
              <w:rPr>
                <w:rFonts w:ascii="方正书宋_GBK" w:eastAsia="方正书宋_GBK"/>
              </w:rPr>
            </w:pPr>
            <w:r>
              <w:rPr>
                <w:rFonts w:hint="eastAsia" w:ascii="方正书宋_GBK" w:eastAsia="方正书宋_GBK"/>
              </w:rPr>
              <w:t>保障各项农村工作的正常运行</w:t>
            </w:r>
          </w:p>
        </w:tc>
        <w:tc>
          <w:tcPr>
            <w:tcW w:w="1417" w:type="dxa"/>
            <w:shd w:val="clear" w:color="auto" w:fill="auto"/>
            <w:vAlign w:val="center"/>
          </w:tcPr>
          <w:p w14:paraId="2941CD73">
            <w:pPr>
              <w:spacing w:line="300" w:lineRule="exact"/>
              <w:jc w:val="left"/>
              <w:rPr>
                <w:rFonts w:ascii="方正书宋_GBK" w:eastAsia="方正书宋_GBK"/>
              </w:rPr>
            </w:pPr>
          </w:p>
        </w:tc>
        <w:tc>
          <w:tcPr>
            <w:tcW w:w="737" w:type="dxa"/>
            <w:shd w:val="clear" w:color="auto" w:fill="auto"/>
            <w:vAlign w:val="center"/>
          </w:tcPr>
          <w:p w14:paraId="2E89E7C0">
            <w:pPr>
              <w:spacing w:line="300" w:lineRule="exact"/>
              <w:jc w:val="center"/>
              <w:rPr>
                <w:rFonts w:ascii="方正书宋_GBK" w:eastAsia="方正书宋_GBK"/>
              </w:rPr>
            </w:pPr>
          </w:p>
        </w:tc>
        <w:tc>
          <w:tcPr>
            <w:tcW w:w="737" w:type="dxa"/>
            <w:shd w:val="clear" w:color="auto" w:fill="auto"/>
            <w:vAlign w:val="center"/>
          </w:tcPr>
          <w:p w14:paraId="683B54BD">
            <w:pPr>
              <w:spacing w:line="300" w:lineRule="exact"/>
              <w:jc w:val="center"/>
              <w:rPr>
                <w:rFonts w:ascii="方正书宋_GBK" w:eastAsia="方正书宋_GBK"/>
              </w:rPr>
            </w:pPr>
          </w:p>
        </w:tc>
        <w:tc>
          <w:tcPr>
            <w:tcW w:w="737" w:type="dxa"/>
            <w:shd w:val="clear" w:color="auto" w:fill="auto"/>
            <w:vAlign w:val="center"/>
          </w:tcPr>
          <w:p w14:paraId="1AE64F8A">
            <w:pPr>
              <w:spacing w:line="300" w:lineRule="exact"/>
              <w:jc w:val="center"/>
              <w:rPr>
                <w:rFonts w:ascii="方正书宋_GBK" w:eastAsia="方正书宋_GBK"/>
              </w:rPr>
            </w:pPr>
          </w:p>
        </w:tc>
        <w:tc>
          <w:tcPr>
            <w:tcW w:w="737" w:type="dxa"/>
            <w:shd w:val="clear" w:color="auto" w:fill="auto"/>
            <w:vAlign w:val="center"/>
          </w:tcPr>
          <w:p w14:paraId="24A7B740">
            <w:pPr>
              <w:spacing w:line="300" w:lineRule="exact"/>
              <w:jc w:val="center"/>
              <w:rPr>
                <w:rFonts w:ascii="方正书宋_GBK" w:eastAsia="方正书宋_GBK"/>
              </w:rPr>
            </w:pPr>
          </w:p>
        </w:tc>
      </w:tr>
      <w:tr w14:paraId="328CF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DF86173">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14:paraId="3C962E96">
            <w:pPr>
              <w:spacing w:line="300" w:lineRule="exact"/>
              <w:jc w:val="left"/>
              <w:rPr>
                <w:rFonts w:ascii="方正书宋_GBK" w:eastAsia="方正书宋_GBK"/>
              </w:rPr>
            </w:pPr>
          </w:p>
        </w:tc>
        <w:tc>
          <w:tcPr>
            <w:tcW w:w="2976" w:type="dxa"/>
            <w:shd w:val="clear" w:color="auto" w:fill="auto"/>
            <w:vAlign w:val="center"/>
          </w:tcPr>
          <w:p w14:paraId="48DDD15A">
            <w:pPr>
              <w:spacing w:line="300" w:lineRule="exact"/>
              <w:jc w:val="left"/>
              <w:rPr>
                <w:rFonts w:ascii="方正书宋_GBK" w:eastAsia="方正书宋_GBK"/>
              </w:rPr>
            </w:pPr>
            <w:r>
              <w:rPr>
                <w:rFonts w:hint="eastAsia" w:ascii="方正书宋_GBK" w:eastAsia="方正书宋_GBK"/>
              </w:rPr>
              <w:t>调研提出规划和建议，工作部署、协调推动、普查统计、督促指导及县委、县政府交办的其他事项等行政管理事项。</w:t>
            </w:r>
          </w:p>
        </w:tc>
        <w:tc>
          <w:tcPr>
            <w:tcW w:w="2976" w:type="dxa"/>
            <w:shd w:val="clear" w:color="auto" w:fill="auto"/>
            <w:vAlign w:val="center"/>
          </w:tcPr>
          <w:p w14:paraId="76A3905C">
            <w:pPr>
              <w:spacing w:line="300" w:lineRule="exact"/>
              <w:jc w:val="left"/>
              <w:rPr>
                <w:rFonts w:ascii="方正书宋_GBK" w:eastAsia="方正书宋_GBK"/>
              </w:rPr>
            </w:pPr>
            <w:r>
              <w:rPr>
                <w:rFonts w:hint="eastAsia" w:ascii="方正书宋_GBK" w:eastAsia="方正书宋_GBK"/>
              </w:rPr>
              <w:t>加强管理，</w:t>
            </w:r>
            <w:r>
              <w:rPr>
                <w:rFonts w:hint="eastAsia" w:ascii="方正书宋_GBK" w:eastAsia="方正书宋_GBK"/>
                <w:lang w:eastAsia="zh-CN"/>
              </w:rPr>
              <w:t>圆满</w:t>
            </w:r>
            <w:r>
              <w:rPr>
                <w:rFonts w:hint="eastAsia" w:ascii="方正书宋_GBK" w:eastAsia="方正书宋_GBK"/>
              </w:rPr>
              <w:t>完成省委、省政府交办任务</w:t>
            </w:r>
          </w:p>
        </w:tc>
        <w:tc>
          <w:tcPr>
            <w:tcW w:w="1417" w:type="dxa"/>
            <w:shd w:val="clear" w:color="auto" w:fill="auto"/>
            <w:vAlign w:val="center"/>
          </w:tcPr>
          <w:p w14:paraId="3DC8D803">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14:paraId="59DD168B">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6C2565F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9E9D83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4A5A76D5">
            <w:pPr>
              <w:spacing w:line="300" w:lineRule="exact"/>
              <w:jc w:val="center"/>
              <w:rPr>
                <w:rFonts w:ascii="方正书宋_GBK" w:eastAsia="方正书宋_GBK"/>
              </w:rPr>
            </w:pPr>
            <w:r>
              <w:rPr>
                <w:rFonts w:ascii="方正书宋_GBK" w:eastAsia="方正书宋_GBK"/>
              </w:rPr>
              <w:t>&lt;90%</w:t>
            </w:r>
          </w:p>
        </w:tc>
      </w:tr>
      <w:tr w14:paraId="40F8D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D3BA5FF">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shd w:val="clear" w:color="auto" w:fill="auto"/>
            <w:vAlign w:val="center"/>
          </w:tcPr>
          <w:p w14:paraId="4E2EA5D7">
            <w:pPr>
              <w:spacing w:line="300" w:lineRule="exact"/>
              <w:jc w:val="left"/>
              <w:rPr>
                <w:rFonts w:ascii="方正书宋_GBK" w:eastAsia="方正书宋_GBK"/>
              </w:rPr>
            </w:pPr>
          </w:p>
        </w:tc>
        <w:tc>
          <w:tcPr>
            <w:tcW w:w="2976" w:type="dxa"/>
            <w:shd w:val="clear" w:color="auto" w:fill="auto"/>
            <w:vAlign w:val="center"/>
          </w:tcPr>
          <w:p w14:paraId="59CB4EA4">
            <w:pPr>
              <w:spacing w:line="300" w:lineRule="exact"/>
              <w:jc w:val="left"/>
              <w:rPr>
                <w:rFonts w:ascii="方正书宋_GBK" w:eastAsia="方正书宋_GBK"/>
              </w:rPr>
            </w:pPr>
            <w:r>
              <w:rPr>
                <w:rFonts w:hint="eastAsia" w:ascii="方正书宋_GBK" w:eastAsia="方正书宋_GBK"/>
              </w:rPr>
              <w:t>加强机关事务性管理，开展机关自身能力建设。</w:t>
            </w:r>
          </w:p>
        </w:tc>
        <w:tc>
          <w:tcPr>
            <w:tcW w:w="2976" w:type="dxa"/>
            <w:shd w:val="clear" w:color="auto" w:fill="auto"/>
            <w:vAlign w:val="center"/>
          </w:tcPr>
          <w:p w14:paraId="31BCDABA">
            <w:pPr>
              <w:spacing w:line="300" w:lineRule="exact"/>
              <w:jc w:val="left"/>
              <w:rPr>
                <w:rFonts w:ascii="方正书宋_GBK" w:eastAsia="方正书宋_GBK"/>
              </w:rPr>
            </w:pPr>
            <w:r>
              <w:rPr>
                <w:rFonts w:hint="eastAsia" w:ascii="方正书宋_GBK" w:eastAsia="方正书宋_GBK"/>
              </w:rPr>
              <w:t>加强机关事务性管理，提高机关自身工作能力。</w:t>
            </w:r>
          </w:p>
        </w:tc>
        <w:tc>
          <w:tcPr>
            <w:tcW w:w="1417" w:type="dxa"/>
            <w:shd w:val="clear" w:color="auto" w:fill="auto"/>
            <w:vAlign w:val="center"/>
          </w:tcPr>
          <w:p w14:paraId="3A4E0BBB">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14:paraId="12A6FA65">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495E338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00C4F8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7E6FCB0C">
            <w:pPr>
              <w:spacing w:line="300" w:lineRule="exact"/>
              <w:jc w:val="center"/>
              <w:rPr>
                <w:rFonts w:ascii="方正书宋_GBK" w:eastAsia="方正书宋_GBK"/>
              </w:rPr>
            </w:pPr>
            <w:r>
              <w:rPr>
                <w:rFonts w:ascii="方正书宋_GBK" w:eastAsia="方正书宋_GBK"/>
              </w:rPr>
              <w:t>&lt;90%</w:t>
            </w:r>
          </w:p>
        </w:tc>
      </w:tr>
      <w:tr w14:paraId="26805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A8B15F3">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、基层民主政治建设</w:t>
            </w:r>
          </w:p>
        </w:tc>
        <w:tc>
          <w:tcPr>
            <w:tcW w:w="1276" w:type="dxa"/>
            <w:shd w:val="clear" w:color="auto" w:fill="auto"/>
            <w:vAlign w:val="center"/>
          </w:tcPr>
          <w:p w14:paraId="602539D4">
            <w:pPr>
              <w:spacing w:line="300" w:lineRule="exact"/>
              <w:jc w:val="left"/>
              <w:rPr>
                <w:rFonts w:ascii="方正书宋_GBK" w:eastAsia="方正书宋_GBK"/>
              </w:rPr>
            </w:pPr>
          </w:p>
        </w:tc>
        <w:tc>
          <w:tcPr>
            <w:tcW w:w="2976" w:type="dxa"/>
            <w:shd w:val="clear" w:color="auto" w:fill="auto"/>
            <w:vAlign w:val="center"/>
          </w:tcPr>
          <w:p w14:paraId="54AEB021">
            <w:pPr>
              <w:spacing w:line="300" w:lineRule="exact"/>
              <w:jc w:val="left"/>
              <w:rPr>
                <w:rFonts w:ascii="方正书宋_GBK" w:eastAsia="方正书宋_GBK"/>
              </w:rPr>
            </w:pPr>
            <w:r>
              <w:rPr>
                <w:rFonts w:hint="eastAsia" w:ascii="方正书宋_GBK" w:eastAsia="方正书宋_GBK"/>
              </w:rPr>
              <w:t>不断强化对村务公开工作的督导检查和工作问责，认真落实</w:t>
            </w:r>
            <w:r>
              <w:rPr>
                <w:rFonts w:hint="cs" w:ascii="方正书宋_GBK" w:eastAsia="方正书宋_GBK"/>
              </w:rPr>
              <w:t>“</w:t>
            </w:r>
            <w:r>
              <w:rPr>
                <w:rFonts w:hint="eastAsia" w:ascii="方正书宋_GBK" w:eastAsia="方正书宋_GBK"/>
              </w:rPr>
              <w:t>乡级督查每村必到，县级督查每乡必到</w:t>
            </w:r>
            <w:r>
              <w:rPr>
                <w:rFonts w:hint="cs" w:ascii="方正书宋_GBK" w:eastAsia="方正书宋_GBK"/>
              </w:rPr>
              <w:t>”</w:t>
            </w:r>
            <w:r>
              <w:rPr>
                <w:rFonts w:hint="eastAsia" w:ascii="方正书宋_GBK" w:eastAsia="方正书宋_GBK"/>
              </w:rPr>
              <w:t>制度，确保公开质量和水平不断提高。</w:t>
            </w:r>
          </w:p>
        </w:tc>
        <w:tc>
          <w:tcPr>
            <w:tcW w:w="2976" w:type="dxa"/>
            <w:shd w:val="clear" w:color="auto" w:fill="auto"/>
            <w:vAlign w:val="center"/>
          </w:tcPr>
          <w:p w14:paraId="1F239D06">
            <w:pPr>
              <w:spacing w:line="300" w:lineRule="exact"/>
              <w:jc w:val="left"/>
              <w:rPr>
                <w:rFonts w:ascii="方正书宋_GBK" w:eastAsia="方正书宋_GBK"/>
              </w:rPr>
            </w:pPr>
            <w:r>
              <w:rPr>
                <w:rFonts w:hint="eastAsia" w:ascii="方正书宋_GBK" w:eastAsia="方正书宋_GBK"/>
              </w:rPr>
              <w:t>基层民主政治建设，确保公开质量和水平不断提高。</w:t>
            </w:r>
          </w:p>
        </w:tc>
        <w:tc>
          <w:tcPr>
            <w:tcW w:w="1417" w:type="dxa"/>
            <w:shd w:val="clear" w:color="auto" w:fill="auto"/>
            <w:vAlign w:val="center"/>
          </w:tcPr>
          <w:p w14:paraId="15F580C0">
            <w:pPr>
              <w:spacing w:line="300" w:lineRule="exact"/>
              <w:jc w:val="left"/>
              <w:rPr>
                <w:rFonts w:ascii="方正书宋_GBK" w:eastAsia="方正书宋_GBK"/>
              </w:rPr>
            </w:pPr>
            <w:r>
              <w:rPr>
                <w:rFonts w:hint="eastAsia" w:ascii="方正书宋_GBK" w:eastAsia="方正书宋_GBK"/>
              </w:rPr>
              <w:t>基层民主政治建设，村务公开率</w:t>
            </w:r>
          </w:p>
        </w:tc>
        <w:tc>
          <w:tcPr>
            <w:tcW w:w="737" w:type="dxa"/>
            <w:shd w:val="clear" w:color="auto" w:fill="auto"/>
            <w:vAlign w:val="center"/>
          </w:tcPr>
          <w:p w14:paraId="41D9926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16B91EC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6E4E81D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1A0C71CD">
            <w:pPr>
              <w:spacing w:line="300" w:lineRule="exact"/>
              <w:jc w:val="center"/>
              <w:rPr>
                <w:rFonts w:ascii="方正书宋_GBK" w:eastAsia="方正书宋_GBK"/>
              </w:rPr>
            </w:pPr>
            <w:r>
              <w:rPr>
                <w:rFonts w:ascii="方正书宋_GBK" w:eastAsia="方正书宋_GBK"/>
              </w:rPr>
              <w:t>&lt;60%</w:t>
            </w:r>
          </w:p>
        </w:tc>
      </w:tr>
    </w:tbl>
    <w:p w14:paraId="37289445">
      <w:pPr>
        <w:spacing w:line="560" w:lineRule="exact"/>
        <w:rPr>
          <w:rFonts w:ascii="仿宋" w:hAnsi="仿宋" w:eastAsia="仿宋" w:cs="仿宋"/>
          <w:sz w:val="32"/>
          <w:szCs w:val="32"/>
        </w:rPr>
        <w:sectPr>
          <w:pgSz w:w="16838" w:h="11906" w:orient="landscape"/>
          <w:pgMar w:top="1814" w:right="1440" w:bottom="1247" w:left="1440" w:header="851" w:footer="992" w:gutter="0"/>
          <w:cols w:space="0" w:num="1"/>
          <w:docGrid w:type="lines" w:linePitch="312" w:charSpace="0"/>
        </w:sectPr>
      </w:pPr>
    </w:p>
    <w:p w14:paraId="3F0D8C5E">
      <w:pPr>
        <w:spacing w:line="560" w:lineRule="exact"/>
        <w:rPr>
          <w:rFonts w:ascii="仿宋" w:hAnsi="仿宋" w:eastAsia="仿宋" w:cs="仿宋"/>
          <w:sz w:val="32"/>
          <w:szCs w:val="32"/>
        </w:rPr>
      </w:pPr>
    </w:p>
    <w:p w14:paraId="45F27512">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14:paraId="6E9AFAB1">
      <w:pPr>
        <w:spacing w:line="560" w:lineRule="exact"/>
        <w:ind w:firstLine="640"/>
        <w:rPr>
          <w:rFonts w:ascii="仿宋" w:hAnsi="仿宋" w:eastAsia="仿宋" w:cs="仿宋"/>
          <w:sz w:val="32"/>
          <w:szCs w:val="32"/>
        </w:rPr>
      </w:pPr>
      <w:r>
        <w:rPr>
          <w:rFonts w:hint="eastAsia" w:ascii="仿宋" w:hAnsi="仿宋" w:eastAsia="仿宋" w:cs="仿宋"/>
          <w:sz w:val="32"/>
          <w:szCs w:val="32"/>
        </w:rPr>
        <w:t>2019年我部门无政府采购项目。</w:t>
      </w:r>
    </w:p>
    <w:p w14:paraId="3D9D2E6F">
      <w:pPr>
        <w:spacing w:line="560" w:lineRule="exact"/>
        <w:ind w:firstLine="640"/>
        <w:rPr>
          <w:rFonts w:ascii="仿宋" w:hAnsi="仿宋" w:eastAsia="仿宋" w:cs="仿宋"/>
          <w:sz w:val="32"/>
          <w:szCs w:val="32"/>
        </w:rPr>
      </w:pPr>
    </w:p>
    <w:p w14:paraId="51402004">
      <w:pPr>
        <w:jc w:val="center"/>
        <w:rPr>
          <w:rFonts w:ascii="仿宋" w:hAnsi="仿宋" w:eastAsia="仿宋" w:cs="仿宋"/>
          <w:b/>
          <w:bCs/>
          <w:sz w:val="32"/>
          <w:szCs w:val="32"/>
        </w:rPr>
      </w:pPr>
      <w:r>
        <w:rPr>
          <w:rFonts w:hint="eastAsia" w:ascii="黑体" w:hAnsi="黑体" w:eastAsia="黑体"/>
          <w:sz w:val="32"/>
          <w:szCs w:val="32"/>
        </w:rPr>
        <w:t>第七部分：国有资产信息情况说明</w:t>
      </w:r>
    </w:p>
    <w:p w14:paraId="4BFD09D5">
      <w:pPr>
        <w:spacing w:line="560" w:lineRule="exact"/>
        <w:ind w:firstLine="642"/>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我单位上年度末固定资产总额12.4739万元，占用卫计局四楼办公用房5间（属卫计局），单位公务用车1辆。2019年无拟购置固定资产计划。</w:t>
      </w:r>
    </w:p>
    <w:p w14:paraId="09FA95A8">
      <w:pPr>
        <w:pStyle w:val="4"/>
        <w:shd w:val="clear" w:color="auto" w:fill="FFFFFF"/>
        <w:spacing w:line="520" w:lineRule="exact"/>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固定资产占用情况表</w:t>
      </w:r>
    </w:p>
    <w:p w14:paraId="566ED16F">
      <w:pPr>
        <w:pStyle w:val="4"/>
        <w:shd w:val="clear" w:color="auto" w:fill="FFFFFF"/>
        <w:spacing w:line="520" w:lineRule="exact"/>
        <w:ind w:firstLine="640"/>
        <w:rPr>
          <w:rFonts w:ascii="仿宋_GB2312" w:eastAsia="仿宋_GB2312"/>
          <w:color w:val="000000" w:themeColor="text1"/>
          <w:sz w:val="32"/>
          <w:szCs w:val="32"/>
        </w:rPr>
      </w:pPr>
      <w:r>
        <w:rPr>
          <w:rFonts w:hint="eastAsia" w:ascii="仿宋" w:hAnsi="仿宋" w:eastAsia="仿宋" w:cs="仿宋"/>
          <w:bCs/>
          <w:color w:val="000000" w:themeColor="text1"/>
          <w:sz w:val="32"/>
          <w:szCs w:val="32"/>
        </w:rPr>
        <w:t>截止时间：2018年12月31日</w:t>
      </w:r>
    </w:p>
    <w:tbl>
      <w:tblPr>
        <w:tblStyle w:val="6"/>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033"/>
        <w:gridCol w:w="3902"/>
      </w:tblGrid>
      <w:tr w14:paraId="2DB1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456F094B">
            <w:pPr>
              <w:widowControl/>
              <w:jc w:val="center"/>
              <w:rPr>
                <w:rFonts w:ascii="仿宋_GB2312" w:eastAsia="仿宋_GB2312"/>
                <w:color w:val="000000" w:themeColor="text1"/>
                <w:sz w:val="32"/>
                <w:szCs w:val="32"/>
              </w:rPr>
            </w:pPr>
            <w:r>
              <w:rPr>
                <w:rFonts w:hint="eastAsia" w:ascii="宋体" w:hAnsi="宋体" w:cs="宋体"/>
                <w:b/>
                <w:bCs/>
                <w:color w:val="000000" w:themeColor="text1"/>
                <w:kern w:val="0"/>
                <w:sz w:val="24"/>
              </w:rPr>
              <w:t>项　　目</w:t>
            </w:r>
          </w:p>
        </w:tc>
        <w:tc>
          <w:tcPr>
            <w:tcW w:w="1033" w:type="dxa"/>
            <w:vAlign w:val="center"/>
          </w:tcPr>
          <w:p w14:paraId="4CE1DDC1">
            <w:pPr>
              <w:widowControl/>
              <w:jc w:val="center"/>
              <w:rPr>
                <w:rFonts w:ascii="仿宋_GB2312" w:eastAsia="仿宋_GB2312"/>
                <w:color w:val="000000" w:themeColor="text1"/>
                <w:sz w:val="32"/>
                <w:szCs w:val="32"/>
              </w:rPr>
            </w:pPr>
            <w:r>
              <w:rPr>
                <w:rFonts w:hint="eastAsia" w:ascii="宋体" w:hAnsi="宋体" w:cs="宋体"/>
                <w:b/>
                <w:bCs/>
                <w:color w:val="000000" w:themeColor="text1"/>
                <w:kern w:val="0"/>
                <w:sz w:val="24"/>
              </w:rPr>
              <w:t>数量</w:t>
            </w:r>
          </w:p>
        </w:tc>
        <w:tc>
          <w:tcPr>
            <w:tcW w:w="3902" w:type="dxa"/>
            <w:vAlign w:val="center"/>
          </w:tcPr>
          <w:p w14:paraId="743C9C2D">
            <w:pPr>
              <w:widowControl/>
              <w:jc w:val="center"/>
              <w:rPr>
                <w:rFonts w:ascii="仿宋_GB2312" w:eastAsia="仿宋_GB2312"/>
                <w:color w:val="000000" w:themeColor="text1"/>
                <w:sz w:val="32"/>
                <w:szCs w:val="32"/>
              </w:rPr>
            </w:pPr>
            <w:r>
              <w:rPr>
                <w:rFonts w:hint="eastAsia" w:ascii="宋体" w:hAnsi="宋体" w:cs="宋体"/>
                <w:b/>
                <w:bCs/>
                <w:color w:val="000000" w:themeColor="text1"/>
                <w:kern w:val="0"/>
                <w:sz w:val="24"/>
              </w:rPr>
              <w:t>价值（单位：万元）</w:t>
            </w:r>
          </w:p>
        </w:tc>
      </w:tr>
      <w:tr w14:paraId="40AC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29B7D337">
            <w:pPr>
              <w:widowControl/>
              <w:jc w:val="center"/>
              <w:rPr>
                <w:rFonts w:ascii="仿宋_GB2312" w:eastAsia="仿宋_GB2312"/>
                <w:color w:val="000000" w:themeColor="text1"/>
                <w:sz w:val="32"/>
                <w:szCs w:val="32"/>
              </w:rPr>
            </w:pPr>
            <w:r>
              <w:rPr>
                <w:rFonts w:hint="eastAsia" w:ascii="宋体" w:hAnsi="宋体" w:cs="宋体"/>
                <w:b/>
                <w:bCs/>
                <w:color w:val="000000" w:themeColor="text1"/>
                <w:kern w:val="0"/>
                <w:sz w:val="24"/>
              </w:rPr>
              <w:t>固定资产总额</w:t>
            </w:r>
          </w:p>
        </w:tc>
        <w:tc>
          <w:tcPr>
            <w:tcW w:w="1033" w:type="dxa"/>
            <w:vAlign w:val="center"/>
          </w:tcPr>
          <w:p w14:paraId="3ABFC646">
            <w:pPr>
              <w:widowControl/>
              <w:jc w:val="center"/>
              <w:rPr>
                <w:rFonts w:ascii="仿宋_GB2312" w:eastAsia="仿宋_GB2312"/>
                <w:color w:val="000000" w:themeColor="text1"/>
                <w:sz w:val="32"/>
                <w:szCs w:val="32"/>
              </w:rPr>
            </w:pPr>
            <w:r>
              <w:rPr>
                <w:rFonts w:hint="eastAsia" w:ascii="宋体" w:hAnsi="宋体" w:cs="宋体"/>
                <w:color w:val="000000" w:themeColor="text1"/>
                <w:kern w:val="0"/>
                <w:sz w:val="24"/>
              </w:rPr>
              <w:t>—</w:t>
            </w:r>
          </w:p>
        </w:tc>
        <w:tc>
          <w:tcPr>
            <w:tcW w:w="3902" w:type="dxa"/>
            <w:vAlign w:val="center"/>
          </w:tcPr>
          <w:p w14:paraId="3541C5C4">
            <w:pPr>
              <w:widowControl/>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12.4739</w:t>
            </w:r>
          </w:p>
        </w:tc>
      </w:tr>
      <w:tr w14:paraId="56D9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3B6BAB6E">
            <w:pPr>
              <w:widowControl/>
              <w:jc w:val="left"/>
              <w:rPr>
                <w:rFonts w:ascii="仿宋_GB2312" w:eastAsia="仿宋_GB2312"/>
                <w:color w:val="000000" w:themeColor="text1"/>
                <w:sz w:val="32"/>
                <w:szCs w:val="32"/>
              </w:rPr>
            </w:pPr>
            <w:r>
              <w:rPr>
                <w:rFonts w:hint="eastAsia" w:ascii="宋体" w:hAnsi="宋体" w:cs="宋体"/>
                <w:color w:val="000000" w:themeColor="text1"/>
                <w:kern w:val="0"/>
                <w:sz w:val="24"/>
              </w:rPr>
              <w:t xml:space="preserve">  1、房屋（平方米）</w:t>
            </w:r>
          </w:p>
        </w:tc>
        <w:tc>
          <w:tcPr>
            <w:tcW w:w="1033" w:type="dxa"/>
            <w:vAlign w:val="center"/>
          </w:tcPr>
          <w:p w14:paraId="1A761C6D">
            <w:pPr>
              <w:widowControl/>
              <w:jc w:val="center"/>
              <w:rPr>
                <w:rFonts w:ascii="仿宋_GB2312" w:eastAsia="仿宋_GB2312"/>
                <w:color w:val="000000" w:themeColor="text1"/>
                <w:sz w:val="32"/>
                <w:szCs w:val="32"/>
              </w:rPr>
            </w:pPr>
          </w:p>
        </w:tc>
        <w:tc>
          <w:tcPr>
            <w:tcW w:w="3902" w:type="dxa"/>
            <w:vAlign w:val="center"/>
          </w:tcPr>
          <w:p w14:paraId="04DB3912">
            <w:pPr>
              <w:widowControl/>
              <w:jc w:val="center"/>
              <w:rPr>
                <w:rFonts w:ascii="仿宋_GB2312" w:eastAsia="仿宋_GB2312"/>
                <w:color w:val="000000" w:themeColor="text1"/>
                <w:sz w:val="32"/>
                <w:szCs w:val="32"/>
              </w:rPr>
            </w:pPr>
          </w:p>
        </w:tc>
      </w:tr>
      <w:tr w14:paraId="72D4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38A627AC">
            <w:pPr>
              <w:jc w:val="left"/>
              <w:rPr>
                <w:rFonts w:ascii="仿宋_GB2312" w:eastAsia="仿宋_GB2312"/>
                <w:color w:val="000000" w:themeColor="text1"/>
                <w:sz w:val="32"/>
                <w:szCs w:val="32"/>
              </w:rPr>
            </w:pPr>
            <w:r>
              <w:rPr>
                <w:rFonts w:hint="eastAsia" w:ascii="宋体" w:hAnsi="宋体" w:cs="宋体"/>
                <w:color w:val="000000" w:themeColor="text1"/>
                <w:kern w:val="0"/>
                <w:sz w:val="24"/>
              </w:rPr>
              <w:t xml:space="preserve">   其中：办公用房（平方米）</w:t>
            </w:r>
          </w:p>
        </w:tc>
        <w:tc>
          <w:tcPr>
            <w:tcW w:w="1033" w:type="dxa"/>
            <w:vAlign w:val="center"/>
          </w:tcPr>
          <w:p w14:paraId="4990C26F">
            <w:pPr>
              <w:jc w:val="center"/>
              <w:rPr>
                <w:rFonts w:ascii="仿宋_GB2312" w:eastAsia="仿宋_GB2312"/>
                <w:color w:val="000000" w:themeColor="text1"/>
                <w:sz w:val="32"/>
                <w:szCs w:val="32"/>
              </w:rPr>
            </w:pPr>
          </w:p>
        </w:tc>
        <w:tc>
          <w:tcPr>
            <w:tcW w:w="3902" w:type="dxa"/>
            <w:vAlign w:val="center"/>
          </w:tcPr>
          <w:p w14:paraId="6FB20439">
            <w:pPr>
              <w:jc w:val="center"/>
              <w:rPr>
                <w:rFonts w:ascii="仿宋_GB2312" w:eastAsia="仿宋_GB2312"/>
                <w:color w:val="000000" w:themeColor="text1"/>
                <w:sz w:val="32"/>
                <w:szCs w:val="32"/>
              </w:rPr>
            </w:pPr>
          </w:p>
        </w:tc>
      </w:tr>
      <w:tr w14:paraId="630E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635BAE32">
            <w:pPr>
              <w:widowControl/>
              <w:jc w:val="left"/>
              <w:rPr>
                <w:rFonts w:ascii="仿宋_GB2312" w:eastAsia="仿宋_GB2312"/>
                <w:color w:val="000000" w:themeColor="text1"/>
                <w:sz w:val="32"/>
                <w:szCs w:val="32"/>
              </w:rPr>
            </w:pPr>
            <w:r>
              <w:rPr>
                <w:rFonts w:hint="eastAsia" w:ascii="宋体" w:hAnsi="宋体" w:cs="宋体"/>
                <w:color w:val="000000" w:themeColor="text1"/>
                <w:kern w:val="0"/>
                <w:sz w:val="24"/>
              </w:rPr>
              <w:t xml:space="preserve">  2、车辆（台、辆）</w:t>
            </w:r>
          </w:p>
        </w:tc>
        <w:tc>
          <w:tcPr>
            <w:tcW w:w="1033" w:type="dxa"/>
            <w:vAlign w:val="center"/>
          </w:tcPr>
          <w:p w14:paraId="48911D08">
            <w:pPr>
              <w:widowControl/>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1</w:t>
            </w:r>
          </w:p>
        </w:tc>
        <w:tc>
          <w:tcPr>
            <w:tcW w:w="3902" w:type="dxa"/>
            <w:vAlign w:val="center"/>
          </w:tcPr>
          <w:p w14:paraId="4C06C388">
            <w:pPr>
              <w:widowControl/>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3.1</w:t>
            </w:r>
          </w:p>
        </w:tc>
      </w:tr>
      <w:tr w14:paraId="1C23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48069370">
            <w:pPr>
              <w:widowControl/>
              <w:jc w:val="left"/>
              <w:rPr>
                <w:rFonts w:ascii="仿宋_GB2312" w:eastAsia="仿宋_GB2312"/>
                <w:color w:val="000000" w:themeColor="text1"/>
                <w:sz w:val="32"/>
                <w:szCs w:val="32"/>
              </w:rPr>
            </w:pPr>
            <w:r>
              <w:rPr>
                <w:rFonts w:hint="eastAsia" w:ascii="宋体" w:hAnsi="宋体" w:cs="宋体"/>
                <w:color w:val="000000" w:themeColor="text1"/>
                <w:kern w:val="0"/>
                <w:sz w:val="24"/>
              </w:rPr>
              <w:t xml:space="preserve">  3、单价在20万元以上的设备</w:t>
            </w:r>
          </w:p>
        </w:tc>
        <w:tc>
          <w:tcPr>
            <w:tcW w:w="1033" w:type="dxa"/>
            <w:vAlign w:val="center"/>
          </w:tcPr>
          <w:p w14:paraId="2423FEFC">
            <w:pPr>
              <w:widowControl/>
              <w:jc w:val="center"/>
              <w:rPr>
                <w:rFonts w:ascii="仿宋_GB2312" w:eastAsia="仿宋_GB2312"/>
                <w:color w:val="000000" w:themeColor="text1"/>
                <w:sz w:val="32"/>
                <w:szCs w:val="32"/>
              </w:rPr>
            </w:pPr>
            <w:r>
              <w:rPr>
                <w:rFonts w:hint="eastAsia" w:ascii="宋体" w:hAnsi="宋体" w:cs="宋体"/>
                <w:color w:val="000000" w:themeColor="text1"/>
                <w:kern w:val="0"/>
                <w:sz w:val="24"/>
              </w:rPr>
              <w:t>—</w:t>
            </w:r>
          </w:p>
        </w:tc>
        <w:tc>
          <w:tcPr>
            <w:tcW w:w="3902" w:type="dxa"/>
            <w:vAlign w:val="center"/>
          </w:tcPr>
          <w:p w14:paraId="588BDA32">
            <w:pPr>
              <w:widowControl/>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0.00</w:t>
            </w:r>
          </w:p>
        </w:tc>
      </w:tr>
      <w:tr w14:paraId="660A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7FA615A1">
            <w:pPr>
              <w:jc w:val="left"/>
              <w:rPr>
                <w:rFonts w:ascii="仿宋_GB2312" w:eastAsia="仿宋_GB2312"/>
                <w:color w:val="000000" w:themeColor="text1"/>
                <w:sz w:val="32"/>
                <w:szCs w:val="32"/>
              </w:rPr>
            </w:pPr>
            <w:r>
              <w:rPr>
                <w:rFonts w:hint="eastAsia" w:ascii="宋体" w:hAnsi="宋体" w:cs="宋体"/>
                <w:color w:val="000000" w:themeColor="text1"/>
                <w:kern w:val="0"/>
                <w:sz w:val="24"/>
              </w:rPr>
              <w:t xml:space="preserve">  4、其他固定资产</w:t>
            </w:r>
          </w:p>
        </w:tc>
        <w:tc>
          <w:tcPr>
            <w:tcW w:w="1033" w:type="dxa"/>
            <w:vAlign w:val="center"/>
          </w:tcPr>
          <w:p w14:paraId="35974996">
            <w:pPr>
              <w:jc w:val="center"/>
              <w:rPr>
                <w:rFonts w:ascii="仿宋_GB2312" w:eastAsia="仿宋_GB2312"/>
                <w:color w:val="000000" w:themeColor="text1"/>
                <w:sz w:val="32"/>
                <w:szCs w:val="32"/>
              </w:rPr>
            </w:pPr>
            <w:r>
              <w:rPr>
                <w:rFonts w:hint="eastAsia" w:ascii="宋体" w:hAnsi="宋体" w:cs="宋体"/>
                <w:color w:val="000000" w:themeColor="text1"/>
                <w:kern w:val="0"/>
                <w:sz w:val="24"/>
              </w:rPr>
              <w:t>—</w:t>
            </w:r>
          </w:p>
        </w:tc>
        <w:tc>
          <w:tcPr>
            <w:tcW w:w="3902" w:type="dxa"/>
            <w:vAlign w:val="center"/>
          </w:tcPr>
          <w:p w14:paraId="531FA417">
            <w:pPr>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9.3739</w:t>
            </w:r>
          </w:p>
        </w:tc>
      </w:tr>
    </w:tbl>
    <w:p w14:paraId="2D5A7E93">
      <w:pPr>
        <w:spacing w:line="560" w:lineRule="exact"/>
        <w:ind w:firstLine="642"/>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其它固定资产主要是计算机、打印机、办公家具等。</w:t>
      </w:r>
    </w:p>
    <w:p w14:paraId="0B8FE418">
      <w:pPr>
        <w:spacing w:line="560" w:lineRule="exact"/>
        <w:ind w:firstLine="642"/>
        <w:rPr>
          <w:rFonts w:ascii="仿宋" w:hAnsi="仿宋" w:eastAsia="仿宋" w:cs="仿宋"/>
          <w:sz w:val="32"/>
          <w:szCs w:val="32"/>
        </w:rPr>
      </w:pPr>
    </w:p>
    <w:p w14:paraId="37EAAAB9">
      <w:pPr>
        <w:spacing w:line="500" w:lineRule="exact"/>
        <w:jc w:val="center"/>
        <w:outlineLvl w:val="0"/>
        <w:rPr>
          <w:rFonts w:ascii="黑体" w:hAnsi="黑体" w:eastAsia="黑体"/>
          <w:sz w:val="32"/>
          <w:szCs w:val="32"/>
        </w:rPr>
      </w:pPr>
      <w:r>
        <w:rPr>
          <w:rFonts w:hint="eastAsia" w:ascii="黑体" w:hAnsi="黑体" w:eastAsia="黑体"/>
          <w:sz w:val="32"/>
          <w:szCs w:val="32"/>
        </w:rPr>
        <w:t>第八部分：名词解释</w:t>
      </w:r>
    </w:p>
    <w:p w14:paraId="0674B229">
      <w:pPr>
        <w:spacing w:line="500" w:lineRule="exact"/>
        <w:jc w:val="center"/>
        <w:outlineLvl w:val="0"/>
        <w:rPr>
          <w:rFonts w:ascii="仿宋" w:hAnsi="仿宋" w:eastAsia="仿宋"/>
          <w:b/>
          <w:sz w:val="32"/>
          <w:szCs w:val="32"/>
        </w:rPr>
      </w:pPr>
    </w:p>
    <w:p w14:paraId="7C7A3430">
      <w:pPr>
        <w:spacing w:line="560" w:lineRule="exact"/>
        <w:rPr>
          <w:rFonts w:ascii="仿宋" w:hAnsi="仿宋" w:eastAsia="仿宋" w:cs="仿宋"/>
          <w:sz w:val="32"/>
          <w:szCs w:val="32"/>
        </w:rPr>
      </w:pPr>
      <w:r>
        <w:rPr>
          <w:rFonts w:hint="eastAsia" w:ascii="仿宋" w:hAnsi="仿宋" w:eastAsia="仿宋" w:cs="仿宋"/>
          <w:b/>
          <w:bCs/>
          <w:sz w:val="32"/>
          <w:szCs w:val="32"/>
        </w:rPr>
        <w:t>1、一般公共预算财政拨款收入：</w:t>
      </w:r>
      <w:r>
        <w:rPr>
          <w:rFonts w:hint="eastAsia" w:ascii="仿宋" w:hAnsi="仿宋" w:eastAsia="仿宋" w:cs="仿宋"/>
          <w:sz w:val="32"/>
          <w:szCs w:val="32"/>
        </w:rPr>
        <w:t>县级财政当年拨付的资金。</w:t>
      </w:r>
    </w:p>
    <w:p w14:paraId="5E7BAB03">
      <w:pPr>
        <w:pStyle w:val="4"/>
        <w:widowControl/>
        <w:spacing w:line="560" w:lineRule="exact"/>
        <w:rPr>
          <w:rFonts w:ascii="仿宋" w:hAnsi="仿宋" w:eastAsia="仿宋" w:cs="仿宋"/>
          <w:sz w:val="32"/>
          <w:szCs w:val="32"/>
        </w:rPr>
      </w:pPr>
      <w:r>
        <w:rPr>
          <w:rStyle w:val="8"/>
          <w:rFonts w:hint="eastAsia" w:ascii="仿宋" w:hAnsi="仿宋" w:eastAsia="仿宋" w:cs="仿宋"/>
          <w:sz w:val="32"/>
          <w:szCs w:val="32"/>
          <w:shd w:val="clear" w:color="auto" w:fill="FFFFFF"/>
        </w:rPr>
        <w:t>2、其他收入：</w:t>
      </w:r>
      <w:r>
        <w:rPr>
          <w:rFonts w:hint="eastAsia" w:ascii="仿宋" w:hAnsi="仿宋" w:eastAsia="仿宋" w:cs="仿宋"/>
          <w:sz w:val="32"/>
          <w:szCs w:val="32"/>
          <w:shd w:val="clear" w:color="auto" w:fill="FFFFFF"/>
        </w:rPr>
        <w:t>指除上述财政拨款收入以外的收入。主要是存款利息收入。</w:t>
      </w:r>
    </w:p>
    <w:p w14:paraId="2272EB11">
      <w:pPr>
        <w:pStyle w:val="4"/>
        <w:widowControl/>
        <w:spacing w:line="560" w:lineRule="exact"/>
        <w:rPr>
          <w:rFonts w:ascii="仿宋" w:hAnsi="仿宋" w:eastAsia="仿宋" w:cs="仿宋"/>
          <w:sz w:val="32"/>
          <w:szCs w:val="32"/>
        </w:rPr>
      </w:pPr>
      <w:r>
        <w:rPr>
          <w:rStyle w:val="8"/>
          <w:rFonts w:hint="eastAsia" w:ascii="仿宋" w:hAnsi="仿宋" w:eastAsia="仿宋" w:cs="仿宋"/>
          <w:color w:val="000000"/>
          <w:sz w:val="32"/>
          <w:szCs w:val="32"/>
          <w:shd w:val="clear" w:color="auto" w:fill="FFFFFF"/>
        </w:rPr>
        <w:t>3</w:t>
      </w:r>
      <w:r>
        <w:rPr>
          <w:rFonts w:hint="eastAsia" w:ascii="仿宋" w:hAnsi="仿宋" w:eastAsia="仿宋" w:cs="仿宋"/>
          <w:b/>
          <w:bCs/>
          <w:sz w:val="32"/>
          <w:szCs w:val="32"/>
        </w:rPr>
        <w:t>、基本支出：</w:t>
      </w:r>
      <w:r>
        <w:rPr>
          <w:rFonts w:hint="eastAsia" w:ascii="仿宋" w:hAnsi="仿宋" w:eastAsia="仿宋" w:cs="仿宋"/>
          <w:sz w:val="32"/>
          <w:szCs w:val="32"/>
        </w:rPr>
        <w:t>指为保障机构正常运转、完成日常工作任务而发生的人员支出和公用支出。</w:t>
      </w:r>
    </w:p>
    <w:p w14:paraId="692DD020">
      <w:pPr>
        <w:pStyle w:val="4"/>
        <w:widowControl/>
        <w:spacing w:line="560" w:lineRule="exact"/>
        <w:rPr>
          <w:rFonts w:ascii="仿宋" w:hAnsi="仿宋" w:eastAsia="仿宋" w:cs="仿宋"/>
          <w:sz w:val="32"/>
          <w:szCs w:val="32"/>
        </w:rPr>
      </w:pPr>
      <w:r>
        <w:rPr>
          <w:rFonts w:hint="eastAsia" w:ascii="仿宋" w:hAnsi="仿宋" w:eastAsia="仿宋" w:cs="仿宋"/>
          <w:b/>
          <w:bCs/>
          <w:sz w:val="32"/>
          <w:szCs w:val="32"/>
        </w:rPr>
        <w:t xml:space="preserve">  4、项目支出</w:t>
      </w:r>
      <w:r>
        <w:rPr>
          <w:rFonts w:hint="eastAsia" w:ascii="仿宋" w:hAnsi="仿宋" w:eastAsia="仿宋" w:cs="仿宋"/>
          <w:sz w:val="32"/>
          <w:szCs w:val="32"/>
        </w:rPr>
        <w:t>：指在基本支出之外为完成特定行政任务和事业发展目标所发生的支出。</w:t>
      </w:r>
    </w:p>
    <w:p w14:paraId="41402730">
      <w:pPr>
        <w:pStyle w:val="4"/>
        <w:widowControl/>
        <w:spacing w:line="560" w:lineRule="exact"/>
        <w:rPr>
          <w:rFonts w:ascii="仿宋" w:hAnsi="仿宋" w:eastAsia="仿宋" w:cs="仿宋"/>
          <w:sz w:val="32"/>
          <w:szCs w:val="32"/>
        </w:rPr>
      </w:pPr>
      <w:r>
        <w:rPr>
          <w:rFonts w:hint="eastAsia" w:ascii="仿宋" w:hAnsi="仿宋" w:eastAsia="仿宋" w:cs="仿宋"/>
          <w:b/>
          <w:bCs/>
          <w:sz w:val="32"/>
          <w:szCs w:val="32"/>
        </w:rPr>
        <w:t>5、“三公”经费：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50B5A7E">
      <w:pPr>
        <w:pStyle w:val="4"/>
        <w:widowControl/>
        <w:numPr>
          <w:ilvl w:val="0"/>
          <w:numId w:val="4"/>
        </w:num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13D9389">
      <w:pPr>
        <w:numPr>
          <w:ilvl w:val="0"/>
          <w:numId w:val="4"/>
        </w:numPr>
        <w:ind w:firstLine="643" w:firstLineChars="200"/>
        <w:rPr>
          <w:rFonts w:ascii="仿宋_GB2312" w:hAnsi="仿宋" w:eastAsia="仿宋_GB2312"/>
          <w:sz w:val="32"/>
          <w:szCs w:val="32"/>
        </w:rPr>
      </w:pPr>
      <w:r>
        <w:rPr>
          <w:rFonts w:hint="eastAsia" w:ascii="仿宋_GB2312" w:hAnsi="仿宋" w:eastAsia="仿宋_GB2312"/>
          <w:b/>
          <w:sz w:val="32"/>
          <w:szCs w:val="32"/>
        </w:rPr>
        <w:t>公务费：</w:t>
      </w:r>
      <w:r>
        <w:rPr>
          <w:rFonts w:hint="eastAsia" w:ascii="仿宋_GB2312" w:hAnsi="仿宋" w:eastAsia="仿宋_GB2312"/>
          <w:sz w:val="32"/>
          <w:szCs w:val="32"/>
        </w:rPr>
        <w:t>包括办公费、水电费、邮电费、取暖费、交通费、一般会议费和物业管理费之和。</w:t>
      </w:r>
    </w:p>
    <w:p w14:paraId="5CE54369">
      <w:pPr>
        <w:ind w:left="420" w:leftChars="200"/>
        <w:rPr>
          <w:rFonts w:ascii="仿宋_GB2312" w:hAnsi="仿宋" w:eastAsia="仿宋_GB2312"/>
          <w:sz w:val="32"/>
          <w:szCs w:val="32"/>
        </w:rPr>
      </w:pPr>
    </w:p>
    <w:p w14:paraId="0D6007A3">
      <w:pPr>
        <w:spacing w:line="500" w:lineRule="exact"/>
        <w:jc w:val="center"/>
        <w:outlineLvl w:val="0"/>
        <w:rPr>
          <w:rFonts w:ascii="黑体" w:hAnsi="黑体" w:eastAsia="黑体"/>
          <w:sz w:val="32"/>
          <w:szCs w:val="32"/>
        </w:rPr>
      </w:pPr>
      <w:r>
        <w:rPr>
          <w:rFonts w:hint="eastAsia" w:ascii="黑体" w:hAnsi="黑体" w:eastAsia="黑体"/>
          <w:sz w:val="32"/>
          <w:szCs w:val="32"/>
        </w:rPr>
        <w:t>第九部分：其他需说明的事项</w:t>
      </w:r>
    </w:p>
    <w:p w14:paraId="62A16F2A">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2019年我单位无政府基金预算及国有资本经营额度，空表列示。</w:t>
      </w:r>
    </w:p>
    <w:sectPr>
      <w:pgSz w:w="11906" w:h="16838"/>
      <w:pgMar w:top="1440" w:right="1247" w:bottom="1440" w:left="181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3A91F">
    <w:pPr>
      <w:pStyle w:val="2"/>
      <w:rPr>
        <w:sz w:val="30"/>
        <w:szCs w:val="30"/>
      </w:rPr>
    </w:pPr>
  </w:p>
  <w:p w14:paraId="1C3F0D5E">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009C1AB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C805F"/>
    <w:multiLevelType w:val="singleLevel"/>
    <w:tmpl w:val="594C805F"/>
    <w:lvl w:ilvl="0" w:tentative="0">
      <w:start w:val="2"/>
      <w:numFmt w:val="chineseCounting"/>
      <w:suff w:val="nothing"/>
      <w:lvlText w:val="%1、"/>
      <w:lvlJc w:val="left"/>
    </w:lvl>
  </w:abstractNum>
  <w:abstractNum w:abstractNumId="1">
    <w:nsid w:val="594C80B7"/>
    <w:multiLevelType w:val="singleLevel"/>
    <w:tmpl w:val="594C80B7"/>
    <w:lvl w:ilvl="0" w:tentative="0">
      <w:start w:val="2"/>
      <w:numFmt w:val="decimal"/>
      <w:suff w:val="nothing"/>
      <w:lvlText w:val="%1、"/>
      <w:lvlJc w:val="left"/>
    </w:lvl>
  </w:abstractNum>
  <w:abstractNum w:abstractNumId="2">
    <w:nsid w:val="594C8222"/>
    <w:multiLevelType w:val="singleLevel"/>
    <w:tmpl w:val="594C8222"/>
    <w:lvl w:ilvl="0" w:tentative="0">
      <w:start w:val="6"/>
      <w:numFmt w:val="decimal"/>
      <w:suff w:val="nothing"/>
      <w:lvlText w:val="%1、"/>
      <w:lvlJc w:val="left"/>
    </w:lvl>
  </w:abstractNum>
  <w:abstractNum w:abstractNumId="3">
    <w:nsid w:val="5A9CAC07"/>
    <w:multiLevelType w:val="singleLevel"/>
    <w:tmpl w:val="5A9CAC07"/>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3NzU0NDM5MWFkMmY4ZmZmZjJjODBjMzI2N2ZmYWUifQ=="/>
  </w:docVars>
  <w:rsids>
    <w:rsidRoot w:val="00DA0D50"/>
    <w:rsid w:val="00126E34"/>
    <w:rsid w:val="0038459B"/>
    <w:rsid w:val="006E5509"/>
    <w:rsid w:val="007356A3"/>
    <w:rsid w:val="00B60E74"/>
    <w:rsid w:val="00D757FB"/>
    <w:rsid w:val="00DA0D50"/>
    <w:rsid w:val="00E9470F"/>
    <w:rsid w:val="00ED65C2"/>
    <w:rsid w:val="043D6259"/>
    <w:rsid w:val="04520C33"/>
    <w:rsid w:val="04F12481"/>
    <w:rsid w:val="05E86BC6"/>
    <w:rsid w:val="06106394"/>
    <w:rsid w:val="06EE51EA"/>
    <w:rsid w:val="07120B42"/>
    <w:rsid w:val="07703FD9"/>
    <w:rsid w:val="08052B10"/>
    <w:rsid w:val="089E7A15"/>
    <w:rsid w:val="08C3759C"/>
    <w:rsid w:val="08E32C6F"/>
    <w:rsid w:val="09645C25"/>
    <w:rsid w:val="097162AF"/>
    <w:rsid w:val="0BBF2AC0"/>
    <w:rsid w:val="0CC34D21"/>
    <w:rsid w:val="0D2036FD"/>
    <w:rsid w:val="0E2B65B5"/>
    <w:rsid w:val="0F254E61"/>
    <w:rsid w:val="0FED0578"/>
    <w:rsid w:val="15406D6A"/>
    <w:rsid w:val="15B92B1C"/>
    <w:rsid w:val="15E17161"/>
    <w:rsid w:val="183E03B9"/>
    <w:rsid w:val="18CA0859"/>
    <w:rsid w:val="18EF5DA7"/>
    <w:rsid w:val="19A3663A"/>
    <w:rsid w:val="19A5122D"/>
    <w:rsid w:val="19D308FF"/>
    <w:rsid w:val="1BB124A7"/>
    <w:rsid w:val="1CC52EEE"/>
    <w:rsid w:val="1DE46A17"/>
    <w:rsid w:val="1E3876FE"/>
    <w:rsid w:val="1E6B4493"/>
    <w:rsid w:val="1F7208E6"/>
    <w:rsid w:val="1FE17C36"/>
    <w:rsid w:val="209620C0"/>
    <w:rsid w:val="21F37C25"/>
    <w:rsid w:val="23826022"/>
    <w:rsid w:val="24545AA6"/>
    <w:rsid w:val="249051EF"/>
    <w:rsid w:val="24B90C71"/>
    <w:rsid w:val="24D54BE9"/>
    <w:rsid w:val="255F4DF2"/>
    <w:rsid w:val="27D859F7"/>
    <w:rsid w:val="281925B5"/>
    <w:rsid w:val="28CF7E78"/>
    <w:rsid w:val="28DE553C"/>
    <w:rsid w:val="297F189E"/>
    <w:rsid w:val="2C165159"/>
    <w:rsid w:val="2CA5313F"/>
    <w:rsid w:val="2CF42ADE"/>
    <w:rsid w:val="2D383CE5"/>
    <w:rsid w:val="2E225CD7"/>
    <w:rsid w:val="2ECE6548"/>
    <w:rsid w:val="301F5C95"/>
    <w:rsid w:val="30A507E9"/>
    <w:rsid w:val="31D25DF0"/>
    <w:rsid w:val="33F60AC0"/>
    <w:rsid w:val="34B5297A"/>
    <w:rsid w:val="36514B41"/>
    <w:rsid w:val="37327BAE"/>
    <w:rsid w:val="37D41B8A"/>
    <w:rsid w:val="37ED3E72"/>
    <w:rsid w:val="37F91C21"/>
    <w:rsid w:val="39D12E0E"/>
    <w:rsid w:val="39E7595B"/>
    <w:rsid w:val="3C3E2F77"/>
    <w:rsid w:val="3C765E32"/>
    <w:rsid w:val="3C915BB1"/>
    <w:rsid w:val="3CB61594"/>
    <w:rsid w:val="3D227617"/>
    <w:rsid w:val="3EBC24C0"/>
    <w:rsid w:val="3EF731C5"/>
    <w:rsid w:val="3F2230EB"/>
    <w:rsid w:val="41C448B7"/>
    <w:rsid w:val="42AB38C8"/>
    <w:rsid w:val="43685925"/>
    <w:rsid w:val="43CD5EA1"/>
    <w:rsid w:val="4468644D"/>
    <w:rsid w:val="4468730F"/>
    <w:rsid w:val="448D5D54"/>
    <w:rsid w:val="45222519"/>
    <w:rsid w:val="454B533C"/>
    <w:rsid w:val="45873CAE"/>
    <w:rsid w:val="45ED48C9"/>
    <w:rsid w:val="467A2881"/>
    <w:rsid w:val="471A792A"/>
    <w:rsid w:val="485C1935"/>
    <w:rsid w:val="489067C6"/>
    <w:rsid w:val="49760A40"/>
    <w:rsid w:val="4B5C2A6B"/>
    <w:rsid w:val="4DA82C95"/>
    <w:rsid w:val="4EDB1A2C"/>
    <w:rsid w:val="50D3043A"/>
    <w:rsid w:val="53D23194"/>
    <w:rsid w:val="54B350E2"/>
    <w:rsid w:val="5539652C"/>
    <w:rsid w:val="55510C7B"/>
    <w:rsid w:val="5553054B"/>
    <w:rsid w:val="573E2EBE"/>
    <w:rsid w:val="57851C7A"/>
    <w:rsid w:val="57D6726A"/>
    <w:rsid w:val="581E28B8"/>
    <w:rsid w:val="596961C6"/>
    <w:rsid w:val="5A1453BE"/>
    <w:rsid w:val="5A610F87"/>
    <w:rsid w:val="5A6917D4"/>
    <w:rsid w:val="5BE33A1A"/>
    <w:rsid w:val="5CA00740"/>
    <w:rsid w:val="5E4C70BE"/>
    <w:rsid w:val="5F626487"/>
    <w:rsid w:val="6023199D"/>
    <w:rsid w:val="618A53D0"/>
    <w:rsid w:val="61C96CA6"/>
    <w:rsid w:val="634A5807"/>
    <w:rsid w:val="647B6310"/>
    <w:rsid w:val="648F0E49"/>
    <w:rsid w:val="65F473F7"/>
    <w:rsid w:val="66686AB4"/>
    <w:rsid w:val="674818BE"/>
    <w:rsid w:val="689C3504"/>
    <w:rsid w:val="69023D7F"/>
    <w:rsid w:val="69304691"/>
    <w:rsid w:val="694C7921"/>
    <w:rsid w:val="696B21AC"/>
    <w:rsid w:val="69B45BBE"/>
    <w:rsid w:val="6A7E1B0F"/>
    <w:rsid w:val="6B8E629B"/>
    <w:rsid w:val="6BDB4680"/>
    <w:rsid w:val="6E502057"/>
    <w:rsid w:val="6F3A14DD"/>
    <w:rsid w:val="70547EC9"/>
    <w:rsid w:val="707C45C2"/>
    <w:rsid w:val="72430210"/>
    <w:rsid w:val="72C322FC"/>
    <w:rsid w:val="746B2543"/>
    <w:rsid w:val="749023D3"/>
    <w:rsid w:val="75360942"/>
    <w:rsid w:val="75D46FF3"/>
    <w:rsid w:val="75F61494"/>
    <w:rsid w:val="75FB5BF3"/>
    <w:rsid w:val="785F423C"/>
    <w:rsid w:val="79290075"/>
    <w:rsid w:val="793952F6"/>
    <w:rsid w:val="7A374D2F"/>
    <w:rsid w:val="7CEC514B"/>
    <w:rsid w:val="7CF05C6E"/>
    <w:rsid w:val="7D477943"/>
    <w:rsid w:val="7DBD0A7B"/>
    <w:rsid w:val="7DEC49E2"/>
    <w:rsid w:val="7E2913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5824</Words>
  <Characters>6247</Characters>
  <Lines>47</Lines>
  <Paragraphs>13</Paragraphs>
  <TotalTime>2</TotalTime>
  <ScaleCrop>false</ScaleCrop>
  <LinksUpToDate>false</LinksUpToDate>
  <CharactersWithSpaces>6303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八爪小鱼</cp:lastModifiedBy>
  <cp:lastPrinted>2018-03-07T01:41:00Z</cp:lastPrinted>
  <dcterms:modified xsi:type="dcterms:W3CDTF">2025-03-25T07:46:12Z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1B71A84EF1C24A1A8B62AD4038812BD8_12</vt:lpwstr>
  </property>
  <property fmtid="{D5CDD505-2E9C-101B-9397-08002B2CF9AE}" pid="4" name="KSOTemplateDocerSaveRecord">
    <vt:lpwstr>eyJoZGlkIjoiNTY3NzU0NDM5MWFkMmY4ZmZmZjJjODBjMzI2N2ZmYWUiLCJ1c2VySWQiOiI0MDE5OTQ3MTgifQ==</vt:lpwstr>
  </property>
</Properties>
</file>