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F4B38"/>
    <w:p w14:paraId="3E37F5FE">
      <w:pPr>
        <w:jc w:val="center"/>
      </w:pPr>
      <w:r>
        <w:rPr>
          <w:rFonts w:hint="eastAsia" w:ascii="黑体" w:hAnsi="黑体" w:eastAsia="黑体" w:cs="黑体"/>
          <w:b/>
          <w:color w:val="000000"/>
          <w:sz w:val="30"/>
          <w:lang w:eastAsia="zh-CN"/>
        </w:rPr>
        <w:t>涞水县城区社区管理办公室单位</w:t>
      </w:r>
      <w:r>
        <w:rPr>
          <w:rFonts w:hint="eastAsia" w:ascii="黑体" w:hAnsi="黑体" w:eastAsia="黑体" w:cs="黑体"/>
          <w:b/>
          <w:color w:val="000000"/>
          <w:sz w:val="30"/>
        </w:rPr>
        <w:t>预算</w:t>
      </w:r>
    </w:p>
    <w:p w14:paraId="6F12BDA2">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涞水县城区社区管理办公室</w:t>
      </w:r>
      <w:r>
        <w:rPr>
          <w:rFonts w:hint="eastAsia"/>
        </w:rPr>
        <w:t>（本级）收支预算</w:t>
      </w:r>
      <w:r>
        <w:tab/>
      </w:r>
      <w:r>
        <w:rPr>
          <w:rFonts w:hint="eastAsia"/>
          <w:lang w:eastAsia="zh-CN"/>
        </w:rPr>
        <w:t>2</w:t>
      </w:r>
      <w:r>
        <w:rPr>
          <w:rFonts w:hint="eastAsia"/>
          <w:lang w:eastAsia="zh-CN"/>
        </w:rPr>
        <w:fldChar w:fldCharType="end"/>
      </w:r>
    </w:p>
    <w:p w14:paraId="53078B57">
      <w:pPr>
        <w:pStyle w:val="5"/>
        <w:tabs>
          <w:tab w:val="right" w:leader="dot" w:pos="14562"/>
        </w:tabs>
      </w:pPr>
      <w:r>
        <w:fldChar w:fldCharType="begin"/>
      </w:r>
      <w:r>
        <w:instrText xml:space="preserve"> HYPERLINK \l "_Toc_4_4_0000000020" </w:instrText>
      </w:r>
      <w:r>
        <w:fldChar w:fldCharType="separate"/>
      </w:r>
      <w:r>
        <w:rPr>
          <w:rFonts w:hint="eastAsia"/>
          <w:lang w:eastAsia="zh-CN"/>
        </w:rPr>
        <w:fldChar w:fldCharType="end"/>
      </w:r>
    </w:p>
    <w:p w14:paraId="36E24C6C">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21AFC97D">
      <w:pPr>
        <w:jc w:val="center"/>
        <w:rPr>
          <w:rFonts w:ascii="方正小标宋_GBK" w:hAnsi="方正小标宋_GBK" w:eastAsia="方正小标宋_GBK" w:cs="方正小标宋_GBK"/>
          <w:color w:val="000000"/>
          <w:sz w:val="44"/>
          <w:lang w:eastAsia="zh-CN"/>
        </w:rPr>
      </w:pPr>
    </w:p>
    <w:p w14:paraId="19B3E2F2">
      <w:pPr>
        <w:jc w:val="center"/>
        <w:rPr>
          <w:rFonts w:ascii="方正小标宋_GBK" w:hAnsi="方正小标宋_GBK" w:eastAsia="方正小标宋_GBK" w:cs="方正小标宋_GBK"/>
          <w:color w:val="000000"/>
          <w:sz w:val="44"/>
          <w:lang w:eastAsia="zh-CN"/>
        </w:rPr>
      </w:pPr>
    </w:p>
    <w:p w14:paraId="3BF8044E">
      <w:pPr>
        <w:jc w:val="center"/>
        <w:rPr>
          <w:rFonts w:ascii="方正小标宋_GBK" w:hAnsi="方正小标宋_GBK" w:eastAsia="方正小标宋_GBK" w:cs="方正小标宋_GBK"/>
          <w:color w:val="000000"/>
          <w:sz w:val="44"/>
          <w:lang w:eastAsia="zh-CN"/>
        </w:rPr>
      </w:pPr>
    </w:p>
    <w:p w14:paraId="7B298387">
      <w:pPr>
        <w:jc w:val="center"/>
        <w:rPr>
          <w:rFonts w:ascii="方正小标宋_GBK" w:hAnsi="方正小标宋_GBK" w:eastAsia="方正小标宋_GBK" w:cs="方正小标宋_GBK"/>
          <w:color w:val="000000"/>
          <w:sz w:val="44"/>
          <w:lang w:eastAsia="zh-CN"/>
        </w:rPr>
      </w:pPr>
    </w:p>
    <w:p w14:paraId="507FB56B">
      <w:pPr>
        <w:jc w:val="center"/>
        <w:rPr>
          <w:rFonts w:ascii="方正小标宋_GBK" w:hAnsi="方正小标宋_GBK" w:eastAsia="方正小标宋_GBK" w:cs="方正小标宋_GBK"/>
          <w:color w:val="000000"/>
          <w:sz w:val="44"/>
          <w:lang w:eastAsia="zh-CN"/>
        </w:rPr>
      </w:pPr>
    </w:p>
    <w:p w14:paraId="25D44374">
      <w:pPr>
        <w:jc w:val="center"/>
        <w:rPr>
          <w:rFonts w:ascii="方正小标宋_GBK" w:hAnsi="方正小标宋_GBK" w:eastAsia="方正小标宋_GBK" w:cs="方正小标宋_GBK"/>
          <w:color w:val="000000"/>
          <w:sz w:val="44"/>
          <w:lang w:eastAsia="zh-CN"/>
        </w:rPr>
      </w:pPr>
    </w:p>
    <w:p w14:paraId="5EC40EC0">
      <w:pPr>
        <w:jc w:val="center"/>
        <w:rPr>
          <w:rFonts w:ascii="方正小标宋_GBK" w:hAnsi="方正小标宋_GBK" w:eastAsia="方正小标宋_GBK" w:cs="方正小标宋_GBK"/>
          <w:color w:val="000000"/>
          <w:sz w:val="44"/>
          <w:lang w:eastAsia="zh-CN"/>
        </w:rPr>
      </w:pPr>
    </w:p>
    <w:p w14:paraId="6C71F506">
      <w:pP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768C40F0">
      <w:pPr>
        <w:outlineLvl w:val="3"/>
        <w:rPr>
          <w:rFonts w:ascii="方正小标宋_GBK" w:hAnsi="方正小标宋_GBK" w:cs="方正小标宋_GBK" w:eastAsiaTheme="minorEastAsia"/>
          <w:color w:val="000000"/>
          <w:sz w:val="44"/>
          <w:lang w:eastAsia="zh-CN"/>
        </w:rPr>
      </w:pPr>
      <w:bookmarkStart w:id="0" w:name="_Toc_4_4_0000000019"/>
    </w:p>
    <w:p w14:paraId="11062CB8">
      <w:pPr>
        <w:jc w:val="center"/>
        <w:outlineLvl w:val="3"/>
        <w:rPr>
          <w:rFonts w:ascii="方正小标宋_GBK" w:hAnsi="方正小标宋_GBK" w:cs="方正小标宋_GBK" w:eastAsiaTheme="minorEastAsia"/>
          <w:color w:val="000000"/>
          <w:sz w:val="44"/>
          <w:lang w:eastAsia="zh-CN"/>
        </w:rPr>
      </w:pPr>
    </w:p>
    <w:p w14:paraId="121EB2AE">
      <w:pPr>
        <w:numPr>
          <w:ilvl w:val="0"/>
          <w:numId w:val="1"/>
        </w:numPr>
        <w:jc w:val="center"/>
        <w:outlineLvl w:val="3"/>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hint="eastAsia" w:ascii="方正小标宋_GBK" w:hAnsi="方正小标宋_GBK" w:eastAsia="方正小标宋_GBK" w:cs="方正小标宋_GBK"/>
          <w:color w:val="000000"/>
          <w:sz w:val="44"/>
        </w:rPr>
        <w:t>（本级）收支预算</w:t>
      </w:r>
      <w:bookmarkEnd w:id="0"/>
    </w:p>
    <w:p w14:paraId="13E9C649">
      <w:pPr>
        <w:jc w:val="both"/>
        <w:outlineLvl w:val="3"/>
      </w:pPr>
    </w:p>
    <w:p w14:paraId="08566E1D">
      <w:pPr>
        <w:spacing w:line="500" w:lineRule="exact"/>
        <w:ind w:firstLine="560"/>
      </w:pPr>
      <w:r>
        <w:rPr>
          <w:rFonts w:hint="eastAsia" w:eastAsia="方正仿宋_GBK"/>
          <w:color w:val="000000"/>
          <w:sz w:val="28"/>
          <w:lang w:val="uk-UA"/>
        </w:rPr>
        <w:t>按照《</w:t>
      </w:r>
      <w:r>
        <w:rPr>
          <w:rFonts w:hint="eastAsia" w:eastAsia="方正仿宋_GBK"/>
          <w:color w:val="000000"/>
          <w:sz w:val="28"/>
          <w:lang w:val="uk-UA" w:eastAsia="zh-CN"/>
        </w:rPr>
        <w:t>中华人民共和国预算法</w:t>
      </w:r>
      <w:r>
        <w:rPr>
          <w:rFonts w:hint="eastAsia" w:eastAsia="方正仿宋_GBK"/>
          <w:color w:val="000000"/>
          <w:sz w:val="28"/>
          <w:lang w:val="uk-UA"/>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lang w:val="uk-UA"/>
        </w:rPr>
        <w:t>（本级）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lang w:val="uk-UA"/>
        </w:rPr>
        <w:t>年单位预算公开如下：</w:t>
      </w:r>
    </w:p>
    <w:p w14:paraId="0B0CC9F5">
      <w:pPr>
        <w:spacing w:before="10" w:after="10"/>
        <w:ind w:firstLine="640"/>
        <w:outlineLvl w:val="5"/>
      </w:pPr>
      <w:r>
        <w:rPr>
          <w:rFonts w:hint="eastAsia" w:ascii="黑体" w:hAnsi="黑体" w:eastAsia="黑体" w:cs="黑体"/>
          <w:color w:val="000000"/>
          <w:sz w:val="32"/>
          <w:lang w:val="uk-UA"/>
        </w:rPr>
        <w:t>一、单位职责及机构设置情况</w:t>
      </w:r>
    </w:p>
    <w:p w14:paraId="1E6AAA8A">
      <w:pPr>
        <w:shd w:val="clear" w:color="auto" w:fill="FFFFFF"/>
        <w:spacing w:line="560" w:lineRule="atLeast"/>
        <w:ind w:firstLine="675" w:firstLineChars="210"/>
        <w:rPr>
          <w:rFonts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val="uk-UA"/>
        </w:rPr>
        <w:t>单位职责：</w:t>
      </w:r>
    </w:p>
    <w:p w14:paraId="5EFBD28A">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lang w:val="uk-UA"/>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0F2C8089">
      <w:pPr>
        <w:ind w:firstLine="640"/>
        <w:rPr>
          <w:rFonts w:ascii="方正楷体_GBK" w:hAnsi="方正楷体_GBK" w:eastAsia="方正楷体_GBK" w:cs="方正楷体_GBK"/>
          <w:b/>
          <w:color w:val="000000"/>
          <w:sz w:val="32"/>
        </w:rPr>
      </w:pPr>
    </w:p>
    <w:tbl>
      <w:tblPr>
        <w:tblStyle w:val="9"/>
        <w:tblW w:w="14831" w:type="dxa"/>
        <w:tblInd w:w="93" w:type="dxa"/>
        <w:tblLayout w:type="autofit"/>
        <w:tblCellMar>
          <w:top w:w="0" w:type="dxa"/>
          <w:left w:w="108" w:type="dxa"/>
          <w:bottom w:w="0" w:type="dxa"/>
          <w:right w:w="108" w:type="dxa"/>
        </w:tblCellMar>
      </w:tblPr>
      <w:tblGrid>
        <w:gridCol w:w="700"/>
        <w:gridCol w:w="4415"/>
        <w:gridCol w:w="1417"/>
        <w:gridCol w:w="3880"/>
        <w:gridCol w:w="4511"/>
      </w:tblGrid>
      <w:tr w14:paraId="030386FF">
        <w:tblPrEx>
          <w:tblCellMar>
            <w:top w:w="0" w:type="dxa"/>
            <w:left w:w="108" w:type="dxa"/>
            <w:bottom w:w="0" w:type="dxa"/>
            <w:right w:w="108" w:type="dxa"/>
          </w:tblCellMar>
        </w:tblPrEx>
        <w:trPr>
          <w:trHeight w:val="525" w:hRule="atLeast"/>
        </w:trPr>
        <w:tc>
          <w:tcPr>
            <w:tcW w:w="14831" w:type="dxa"/>
            <w:gridSpan w:val="5"/>
            <w:tcBorders>
              <w:top w:val="nil"/>
              <w:left w:val="nil"/>
              <w:bottom w:val="nil"/>
              <w:right w:val="nil"/>
            </w:tcBorders>
            <w:shd w:val="clear" w:color="auto" w:fill="auto"/>
            <w:noWrap/>
            <w:vAlign w:val="center"/>
          </w:tcPr>
          <w:p w14:paraId="6E97E7BE">
            <w:pPr>
              <w:jc w:val="center"/>
              <w:textAlignment w:val="center"/>
              <w:rPr>
                <w:rFonts w:ascii="宋体" w:hAnsi="宋体" w:eastAsia="宋体" w:cs="宋体"/>
                <w:color w:val="000000"/>
                <w:sz w:val="22"/>
                <w:szCs w:val="22"/>
              </w:rPr>
            </w:pPr>
            <w:r>
              <w:rPr>
                <w:rFonts w:hint="eastAsia" w:ascii="宋体" w:hAnsi="宋体" w:cs="宋体"/>
                <w:color w:val="000000"/>
                <w:sz w:val="36"/>
                <w:szCs w:val="36"/>
                <w:lang w:val="en-US" w:eastAsia="zh-CN"/>
              </w:rPr>
              <w:t>单位</w:t>
            </w:r>
            <w:r>
              <w:rPr>
                <w:rFonts w:hint="eastAsia" w:ascii="宋体" w:hAnsi="宋体" w:eastAsia="宋体" w:cs="宋体"/>
                <w:color w:val="000000"/>
                <w:sz w:val="36"/>
                <w:szCs w:val="36"/>
                <w:lang w:eastAsia="zh-CN"/>
              </w:rPr>
              <w:t>预算收支总表</w:t>
            </w:r>
          </w:p>
        </w:tc>
      </w:tr>
      <w:tr w14:paraId="59696D86">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F165">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1DA6">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130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666F5B8D">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30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F0C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85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DD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79A80ECD">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6F8E">
            <w:pPr>
              <w:jc w:val="center"/>
              <w:rPr>
                <w:rFonts w:ascii="宋体" w:hAnsi="宋体" w:eastAsia="宋体" w:cs="宋体"/>
                <w:color w:val="000000"/>
                <w:sz w:val="22"/>
                <w:szCs w:val="22"/>
              </w:rPr>
            </w:pP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8E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BB1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89E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A3F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r>
      <w:tr w14:paraId="146D2191">
        <w:tblPrEx>
          <w:tblCellMar>
            <w:top w:w="0" w:type="dxa"/>
            <w:left w:w="108" w:type="dxa"/>
            <w:bottom w:w="0" w:type="dxa"/>
            <w:right w:w="108" w:type="dxa"/>
          </w:tblCellMar>
        </w:tblPrEx>
        <w:trPr>
          <w:trHeight w:val="3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01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1CD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465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914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3E3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r>
      <w:tr w14:paraId="3D741AF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787A0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7295C8D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14:paraId="05D441E9">
            <w:pPr>
              <w:jc w:val="right"/>
              <w:textAlignment w:val="top"/>
              <w:rPr>
                <w:rFonts w:ascii="Calibri" w:hAnsi="Calibri" w:eastAsia="宋体" w:cs="Calibri"/>
                <w:color w:val="000000"/>
                <w:sz w:val="22"/>
                <w:szCs w:val="22"/>
              </w:rPr>
            </w:pPr>
            <w:r>
              <w:t>607.65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D73BD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21AEFDBB">
            <w:pPr>
              <w:jc w:val="right"/>
              <w:textAlignment w:val="top"/>
              <w:rPr>
                <w:rFonts w:ascii="Calibri" w:hAnsi="Calibri" w:eastAsia="宋体" w:cs="Calibri"/>
                <w:color w:val="000000"/>
                <w:sz w:val="22"/>
                <w:szCs w:val="22"/>
                <w:lang w:eastAsia="zh-CN"/>
              </w:rPr>
            </w:pPr>
          </w:p>
        </w:tc>
      </w:tr>
      <w:tr w14:paraId="5E8CD7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1BE80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5683F7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68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7CABB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889C">
            <w:pPr>
              <w:rPr>
                <w:rFonts w:ascii="宋体" w:hAnsi="宋体" w:eastAsia="宋体" w:cs="宋体"/>
                <w:color w:val="000000"/>
                <w:sz w:val="22"/>
                <w:szCs w:val="22"/>
              </w:rPr>
            </w:pPr>
          </w:p>
        </w:tc>
      </w:tr>
      <w:tr w14:paraId="41E16FA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3A1C3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7338C9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14:paraId="12805A7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FD4E1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E1C7">
            <w:pPr>
              <w:rPr>
                <w:rFonts w:ascii="宋体" w:hAnsi="宋体" w:eastAsia="宋体" w:cs="宋体"/>
                <w:color w:val="000000"/>
                <w:sz w:val="22"/>
                <w:szCs w:val="22"/>
              </w:rPr>
            </w:pPr>
          </w:p>
        </w:tc>
      </w:tr>
      <w:tr w14:paraId="0EEFB8B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30CA4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3B927EE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四、财政专户管理资金收入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B4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7FDEA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4414">
            <w:pPr>
              <w:rPr>
                <w:rFonts w:ascii="宋体" w:hAnsi="宋体" w:eastAsia="宋体" w:cs="宋体"/>
                <w:color w:val="000000"/>
                <w:sz w:val="22"/>
                <w:szCs w:val="22"/>
              </w:rPr>
            </w:pPr>
          </w:p>
        </w:tc>
      </w:tr>
      <w:tr w14:paraId="5E8AFF6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F0035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6874ACE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五、事业收入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BB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B1F17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0D26">
            <w:pPr>
              <w:rPr>
                <w:rFonts w:ascii="宋体" w:hAnsi="宋体" w:eastAsia="宋体" w:cs="宋体"/>
                <w:color w:val="000000"/>
                <w:sz w:val="22"/>
                <w:szCs w:val="22"/>
              </w:rPr>
            </w:pPr>
          </w:p>
        </w:tc>
      </w:tr>
      <w:tr w14:paraId="025AA67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27CA4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578C662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六、事业单位经营收入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DD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EC461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1D3D">
            <w:pPr>
              <w:rPr>
                <w:rFonts w:ascii="宋体" w:hAnsi="宋体" w:eastAsia="宋体" w:cs="宋体"/>
                <w:color w:val="000000"/>
                <w:sz w:val="22"/>
                <w:szCs w:val="22"/>
              </w:rPr>
            </w:pPr>
          </w:p>
        </w:tc>
      </w:tr>
      <w:tr w14:paraId="5C1D82E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E96BF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0C8F21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七、上级补助收入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47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25BF9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6307">
            <w:pPr>
              <w:rPr>
                <w:rFonts w:ascii="宋体" w:hAnsi="宋体" w:eastAsia="宋体" w:cs="宋体"/>
                <w:color w:val="000000"/>
                <w:sz w:val="22"/>
                <w:szCs w:val="22"/>
              </w:rPr>
            </w:pPr>
          </w:p>
        </w:tc>
      </w:tr>
      <w:tr w14:paraId="5B55F87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69E8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3BD47F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八、附属单位上缴收入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51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A224F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3BE4E205">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r>
      <w:tr w14:paraId="0C42ACF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D3ADD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656B8DE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九、其他收入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F1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F848E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0256">
            <w:pPr>
              <w:rPr>
                <w:rFonts w:ascii="宋体" w:hAnsi="宋体" w:eastAsia="宋体" w:cs="宋体"/>
                <w:color w:val="000000"/>
                <w:sz w:val="22"/>
                <w:szCs w:val="22"/>
              </w:rPr>
            </w:pPr>
          </w:p>
        </w:tc>
      </w:tr>
      <w:tr w14:paraId="2B9DF93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AFFC5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E4D2">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509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CE67C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6BE4A7EC">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r>
      <w:tr w14:paraId="4D055A3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45019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F6AE">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7A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50DE6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E7D3">
            <w:pPr>
              <w:rPr>
                <w:rFonts w:ascii="宋体" w:hAnsi="宋体" w:eastAsia="宋体" w:cs="宋体"/>
                <w:color w:val="000000"/>
                <w:sz w:val="22"/>
                <w:szCs w:val="22"/>
              </w:rPr>
            </w:pPr>
          </w:p>
        </w:tc>
      </w:tr>
      <w:tr w14:paraId="3F7A3E7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70CD7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35E7">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74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6CF95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1A652551">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r>
      <w:tr w14:paraId="26C8B0C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5AB04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45C">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A3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A1063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026A">
            <w:pPr>
              <w:rPr>
                <w:rFonts w:ascii="宋体" w:hAnsi="宋体" w:eastAsia="宋体" w:cs="宋体"/>
                <w:color w:val="000000"/>
                <w:sz w:val="22"/>
                <w:szCs w:val="22"/>
              </w:rPr>
            </w:pPr>
          </w:p>
        </w:tc>
      </w:tr>
      <w:tr w14:paraId="2E6C87D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C0390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D33C">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EA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1AE55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ACC5">
            <w:pPr>
              <w:rPr>
                <w:rFonts w:ascii="宋体" w:hAnsi="宋体" w:eastAsia="宋体" w:cs="宋体"/>
                <w:color w:val="000000"/>
                <w:sz w:val="22"/>
                <w:szCs w:val="22"/>
              </w:rPr>
            </w:pPr>
          </w:p>
        </w:tc>
      </w:tr>
      <w:tr w14:paraId="7E9EEE0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F6CA4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2010">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75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B592E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8E7F">
            <w:pPr>
              <w:rPr>
                <w:rFonts w:ascii="宋体" w:hAnsi="宋体" w:eastAsia="宋体" w:cs="宋体"/>
                <w:color w:val="000000"/>
                <w:sz w:val="22"/>
                <w:szCs w:val="22"/>
              </w:rPr>
            </w:pPr>
          </w:p>
        </w:tc>
      </w:tr>
      <w:tr w14:paraId="4E48B77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35EB5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A8ED">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9D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9B0F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DA43">
            <w:pPr>
              <w:rPr>
                <w:rFonts w:ascii="宋体" w:hAnsi="宋体" w:eastAsia="宋体" w:cs="宋体"/>
                <w:color w:val="000000"/>
                <w:sz w:val="22"/>
                <w:szCs w:val="22"/>
              </w:rPr>
            </w:pPr>
          </w:p>
        </w:tc>
      </w:tr>
      <w:tr w14:paraId="7EAD329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92F73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20E6">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79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B099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319D">
            <w:pPr>
              <w:rPr>
                <w:rFonts w:ascii="宋体" w:hAnsi="宋体" w:eastAsia="宋体" w:cs="宋体"/>
                <w:color w:val="000000"/>
                <w:sz w:val="22"/>
                <w:szCs w:val="22"/>
              </w:rPr>
            </w:pPr>
          </w:p>
        </w:tc>
      </w:tr>
      <w:tr w14:paraId="2B66F09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FCBA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A107">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1B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325F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BF4D">
            <w:pPr>
              <w:rPr>
                <w:rFonts w:ascii="宋体" w:hAnsi="宋体" w:eastAsia="宋体" w:cs="宋体"/>
                <w:color w:val="000000"/>
                <w:sz w:val="22"/>
                <w:szCs w:val="22"/>
              </w:rPr>
            </w:pPr>
          </w:p>
        </w:tc>
      </w:tr>
      <w:tr w14:paraId="2C1656D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549B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F729">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8EE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BD37E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C882">
            <w:pPr>
              <w:rPr>
                <w:rFonts w:ascii="宋体" w:hAnsi="宋体" w:eastAsia="宋体" w:cs="宋体"/>
                <w:color w:val="000000"/>
                <w:sz w:val="22"/>
                <w:szCs w:val="22"/>
              </w:rPr>
            </w:pPr>
          </w:p>
        </w:tc>
      </w:tr>
      <w:tr w14:paraId="0032FC4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F2697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E2CC">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69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58CEF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07F8A2E9">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r>
      <w:tr w14:paraId="1134F10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221C5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9E96">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F8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C1CE1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0D95">
            <w:pPr>
              <w:rPr>
                <w:rFonts w:ascii="宋体" w:hAnsi="宋体" w:eastAsia="宋体" w:cs="宋体"/>
                <w:color w:val="000000"/>
                <w:sz w:val="22"/>
                <w:szCs w:val="22"/>
              </w:rPr>
            </w:pPr>
          </w:p>
        </w:tc>
      </w:tr>
      <w:tr w14:paraId="42D4AEC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C6C0B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DB7A">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F2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F949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79023ED0">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7.00</w:t>
            </w:r>
          </w:p>
        </w:tc>
      </w:tr>
      <w:tr w14:paraId="47D88BE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38B83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B0D2">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B5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528D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D847">
            <w:pPr>
              <w:rPr>
                <w:rFonts w:ascii="宋体" w:hAnsi="宋体" w:eastAsia="宋体" w:cs="宋体"/>
                <w:color w:val="000000"/>
                <w:sz w:val="22"/>
                <w:szCs w:val="22"/>
              </w:rPr>
            </w:pPr>
          </w:p>
        </w:tc>
      </w:tr>
      <w:tr w14:paraId="2A48966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643EA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2401">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E6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F944F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AF72">
            <w:pPr>
              <w:rPr>
                <w:rFonts w:ascii="宋体" w:hAnsi="宋体" w:eastAsia="宋体" w:cs="宋体"/>
                <w:color w:val="000000"/>
                <w:sz w:val="22"/>
                <w:szCs w:val="22"/>
              </w:rPr>
            </w:pPr>
          </w:p>
        </w:tc>
      </w:tr>
      <w:tr w14:paraId="418A978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6AA44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B8BE">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3D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71E7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AF0B">
            <w:pPr>
              <w:rPr>
                <w:rFonts w:ascii="宋体" w:hAnsi="宋体" w:eastAsia="宋体" w:cs="宋体"/>
                <w:color w:val="000000"/>
                <w:sz w:val="22"/>
                <w:szCs w:val="22"/>
              </w:rPr>
            </w:pPr>
          </w:p>
        </w:tc>
      </w:tr>
      <w:tr w14:paraId="7B65E62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3881F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0585">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32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B781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488E">
            <w:pPr>
              <w:rPr>
                <w:rFonts w:ascii="宋体" w:hAnsi="宋体" w:eastAsia="宋体" w:cs="宋体"/>
                <w:color w:val="000000"/>
                <w:sz w:val="22"/>
                <w:szCs w:val="22"/>
              </w:rPr>
            </w:pPr>
          </w:p>
        </w:tc>
      </w:tr>
      <w:tr w14:paraId="68499AD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B2D3F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8F7E">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22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217EB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9ED6">
            <w:pPr>
              <w:rPr>
                <w:rFonts w:ascii="宋体" w:hAnsi="宋体" w:eastAsia="宋体" w:cs="宋体"/>
                <w:color w:val="000000"/>
                <w:sz w:val="22"/>
                <w:szCs w:val="22"/>
              </w:rPr>
            </w:pPr>
          </w:p>
        </w:tc>
      </w:tr>
      <w:tr w14:paraId="5B820C7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5197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7D22">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D80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E0312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43D2">
            <w:pPr>
              <w:rPr>
                <w:rFonts w:ascii="宋体" w:hAnsi="宋体" w:eastAsia="宋体" w:cs="宋体"/>
                <w:color w:val="000000"/>
                <w:sz w:val="22"/>
                <w:szCs w:val="22"/>
              </w:rPr>
            </w:pPr>
          </w:p>
        </w:tc>
      </w:tr>
      <w:tr w14:paraId="378FB70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FBD00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A163">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9C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A97D6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7E42">
            <w:pPr>
              <w:rPr>
                <w:rFonts w:ascii="宋体" w:hAnsi="宋体" w:eastAsia="宋体" w:cs="宋体"/>
                <w:color w:val="000000"/>
                <w:sz w:val="22"/>
                <w:szCs w:val="22"/>
              </w:rPr>
            </w:pPr>
          </w:p>
        </w:tc>
      </w:tr>
      <w:tr w14:paraId="65398E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334A3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0D02">
            <w:pPr>
              <w:rPr>
                <w:rFonts w:ascii="宋体" w:hAnsi="宋体" w:eastAsia="宋体" w:cs="宋体"/>
                <w:color w:val="000000"/>
                <w:sz w:val="22"/>
                <w:szCs w:val="22"/>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08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3DA2B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ADC7">
            <w:pPr>
              <w:rPr>
                <w:rFonts w:ascii="宋体" w:hAnsi="宋体" w:eastAsia="宋体" w:cs="宋体"/>
                <w:color w:val="000000"/>
                <w:sz w:val="22"/>
                <w:szCs w:val="22"/>
              </w:rPr>
            </w:pPr>
          </w:p>
        </w:tc>
      </w:tr>
      <w:tr w14:paraId="12DCE12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06AA8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746665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14:paraId="5E13F470">
            <w:pPr>
              <w:jc w:val="right"/>
              <w:textAlignment w:val="top"/>
              <w:rPr>
                <w:rFonts w:ascii="Calibri" w:hAnsi="Calibri" w:eastAsia="宋体" w:cs="Calibri"/>
                <w:color w:val="000000"/>
                <w:sz w:val="22"/>
                <w:szCs w:val="22"/>
                <w:lang w:eastAsia="zh-CN"/>
              </w:rPr>
            </w:pPr>
            <w: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8FB01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6B28EA95">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r>
      <w:tr w14:paraId="16CAF30F">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BCF23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73E56F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上年结转结余</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F0E5">
            <w:pPr>
              <w:jc w:val="center"/>
              <w:rPr>
                <w:rFonts w:ascii="宋体" w:hAnsi="宋体" w:eastAsia="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69EB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年终结转结余</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18C3">
            <w:pPr>
              <w:rPr>
                <w:rFonts w:ascii="宋体" w:hAnsi="宋体" w:eastAsia="宋体" w:cs="宋体"/>
                <w:color w:val="000000"/>
                <w:sz w:val="22"/>
                <w:szCs w:val="22"/>
              </w:rPr>
            </w:pPr>
          </w:p>
        </w:tc>
      </w:tr>
      <w:tr w14:paraId="3DFA0CC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DE35E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4154" w:type="dxa"/>
            <w:tcBorders>
              <w:top w:val="single" w:color="000000" w:sz="4" w:space="0"/>
              <w:left w:val="single" w:color="000000" w:sz="4" w:space="0"/>
              <w:bottom w:val="single" w:color="000000" w:sz="4" w:space="0"/>
              <w:right w:val="single" w:color="000000" w:sz="4" w:space="0"/>
            </w:tcBorders>
            <w:shd w:val="clear" w:color="auto" w:fill="auto"/>
            <w:noWrap/>
          </w:tcPr>
          <w:p w14:paraId="536796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Pr>
          <w:p w14:paraId="689DAB4D">
            <w:pPr>
              <w:jc w:val="right"/>
              <w:textAlignment w:val="top"/>
              <w:rPr>
                <w:rFonts w:ascii="Calibri" w:hAnsi="Calibri" w:eastAsia="宋体" w:cs="Calibri"/>
                <w:color w:val="000000"/>
                <w:sz w:val="22"/>
                <w:szCs w:val="22"/>
              </w:rPr>
            </w:pPr>
            <w: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A5B1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4088" w:type="dxa"/>
            <w:tcBorders>
              <w:top w:val="single" w:color="000000" w:sz="4" w:space="0"/>
              <w:left w:val="single" w:color="000000" w:sz="4" w:space="0"/>
              <w:bottom w:val="single" w:color="000000" w:sz="4" w:space="0"/>
              <w:right w:val="single" w:color="000000" w:sz="4" w:space="0"/>
            </w:tcBorders>
            <w:shd w:val="clear" w:color="auto" w:fill="auto"/>
            <w:noWrap/>
          </w:tcPr>
          <w:p w14:paraId="4BE10684">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bl>
    <w:p w14:paraId="350D31A9">
      <w:pPr>
        <w:jc w:val="center"/>
        <w:outlineLvl w:val="1"/>
        <w:rPr>
          <w:rFonts w:ascii="方正小标宋_GBK" w:hAnsi="方正小标宋_GBK" w:cs="方正小标宋_GBK" w:eastAsiaTheme="minorEastAsia"/>
          <w:color w:val="000000"/>
          <w:sz w:val="36"/>
          <w:lang w:eastAsia="zh-CN"/>
        </w:rPr>
      </w:pPr>
    </w:p>
    <w:p w14:paraId="1EC4FBC6">
      <w:pPr>
        <w:jc w:val="center"/>
        <w:outlineLvl w:val="1"/>
        <w:rPr>
          <w:rFonts w:ascii="方正小标宋_GBK" w:hAnsi="方正小标宋_GBK" w:cs="方正小标宋_GBK" w:eastAsiaTheme="minorEastAsia"/>
          <w:color w:val="000000"/>
          <w:sz w:val="36"/>
          <w:lang w:eastAsia="zh-CN"/>
        </w:rPr>
      </w:pPr>
    </w:p>
    <w:p w14:paraId="48371FD5">
      <w:pPr>
        <w:jc w:val="center"/>
        <w:outlineLvl w:val="1"/>
        <w:rPr>
          <w:rFonts w:ascii="方正小标宋_GBK" w:hAnsi="方正小标宋_GBK" w:cs="方正小标宋_GBK" w:eastAsiaTheme="minorEastAsia"/>
          <w:color w:val="000000"/>
          <w:sz w:val="36"/>
          <w:lang w:eastAsia="zh-CN"/>
        </w:rPr>
      </w:pPr>
    </w:p>
    <w:p w14:paraId="0806BFA1">
      <w:pPr>
        <w:jc w:val="center"/>
        <w:outlineLvl w:val="1"/>
        <w:rPr>
          <w:rFonts w:ascii="方正小标宋_GBK" w:hAnsi="方正小标宋_GBK" w:cs="方正小标宋_GBK" w:eastAsiaTheme="minorEastAsia"/>
          <w:color w:val="000000"/>
          <w:sz w:val="36"/>
          <w:lang w:eastAsia="zh-CN"/>
        </w:rPr>
      </w:pPr>
    </w:p>
    <w:p w14:paraId="5F8A33C2">
      <w:pPr>
        <w:jc w:val="center"/>
        <w:outlineLvl w:val="1"/>
        <w:rPr>
          <w:rFonts w:ascii="方正小标宋_GBK" w:hAnsi="方正小标宋_GBK" w:cs="方正小标宋_GBK" w:eastAsiaTheme="minorEastAsia"/>
          <w:color w:val="000000"/>
          <w:sz w:val="36"/>
          <w:lang w:eastAsia="zh-CN"/>
        </w:rPr>
      </w:pPr>
    </w:p>
    <w:p w14:paraId="671A62F6">
      <w:pPr>
        <w:jc w:val="center"/>
        <w:outlineLvl w:val="1"/>
        <w:rPr>
          <w:rFonts w:ascii="方正小标宋_GBK" w:hAnsi="方正小标宋_GBK" w:cs="方正小标宋_GBK" w:eastAsiaTheme="minorEastAsia"/>
          <w:color w:val="000000"/>
          <w:sz w:val="36"/>
          <w:lang w:eastAsia="zh-CN"/>
        </w:rPr>
      </w:pPr>
    </w:p>
    <w:p w14:paraId="1A193F4A">
      <w:pPr>
        <w:jc w:val="center"/>
        <w:outlineLvl w:val="1"/>
        <w:rPr>
          <w:rFonts w:ascii="方正小标宋_GBK" w:hAnsi="方正小标宋_GBK" w:cs="方正小标宋_GBK" w:eastAsiaTheme="minorEastAsia"/>
          <w:color w:val="000000"/>
          <w:sz w:val="36"/>
          <w:lang w:eastAsia="zh-CN"/>
        </w:rPr>
      </w:pPr>
    </w:p>
    <w:p w14:paraId="0922BE62">
      <w:pPr>
        <w:jc w:val="center"/>
        <w:outlineLvl w:val="1"/>
        <w:rPr>
          <w:rFonts w:ascii="方正小标宋_GBK" w:hAnsi="方正小标宋_GBK" w:cs="方正小标宋_GBK" w:eastAsiaTheme="minorEastAsia"/>
          <w:color w:val="000000"/>
          <w:sz w:val="36"/>
          <w:lang w:eastAsia="zh-CN"/>
        </w:rPr>
      </w:pPr>
    </w:p>
    <w:p w14:paraId="32BFFE2F">
      <w:pPr>
        <w:jc w:val="center"/>
        <w:outlineLvl w:val="1"/>
        <w:rPr>
          <w:rFonts w:ascii="方正小标宋_GBK" w:hAnsi="方正小标宋_GBK" w:cs="方正小标宋_GBK" w:eastAsiaTheme="minorEastAsia"/>
          <w:color w:val="000000"/>
          <w:sz w:val="36"/>
          <w:lang w:eastAsia="zh-CN"/>
        </w:rPr>
      </w:pPr>
    </w:p>
    <w:p w14:paraId="5348005E">
      <w:pPr>
        <w:jc w:val="center"/>
        <w:outlineLvl w:val="1"/>
        <w:rPr>
          <w:rFonts w:ascii="方正小标宋_GBK" w:hAnsi="方正小标宋_GBK" w:cs="方正小标宋_GBK" w:eastAsiaTheme="minorEastAsia"/>
          <w:color w:val="000000"/>
          <w:sz w:val="36"/>
          <w:lang w:eastAsia="zh-CN"/>
        </w:rPr>
      </w:pPr>
    </w:p>
    <w:tbl>
      <w:tblPr>
        <w:tblStyle w:val="9"/>
        <w:tblW w:w="14971" w:type="dxa"/>
        <w:tblInd w:w="93" w:type="dxa"/>
        <w:tblLayout w:type="autofit"/>
        <w:tblCellMar>
          <w:top w:w="0" w:type="dxa"/>
          <w:left w:w="108" w:type="dxa"/>
          <w:bottom w:w="0" w:type="dxa"/>
          <w:right w:w="108" w:type="dxa"/>
        </w:tblCellMar>
      </w:tblPr>
      <w:tblGrid>
        <w:gridCol w:w="660"/>
        <w:gridCol w:w="1536"/>
        <w:gridCol w:w="2506"/>
        <w:gridCol w:w="1066"/>
        <w:gridCol w:w="1096"/>
        <w:gridCol w:w="986"/>
        <w:gridCol w:w="1065"/>
        <w:gridCol w:w="735"/>
        <w:gridCol w:w="660"/>
        <w:gridCol w:w="1095"/>
        <w:gridCol w:w="1465"/>
        <w:gridCol w:w="1005"/>
        <w:gridCol w:w="1096"/>
      </w:tblGrid>
      <w:tr w14:paraId="7AE241D7">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14:paraId="6E8C435F">
            <w:pPr>
              <w:jc w:val="center"/>
              <w:textAlignment w:val="center"/>
              <w:rPr>
                <w:rFonts w:ascii="宋体" w:hAnsi="宋体" w:eastAsia="宋体" w:cs="宋体"/>
                <w:color w:val="000000"/>
                <w:sz w:val="22"/>
                <w:szCs w:val="22"/>
              </w:rPr>
            </w:pPr>
            <w:r>
              <w:rPr>
                <w:rFonts w:hint="eastAsia" w:ascii="宋体" w:hAnsi="宋体" w:cs="宋体"/>
                <w:color w:val="000000"/>
                <w:sz w:val="36"/>
                <w:szCs w:val="36"/>
                <w:lang w:val="en-US" w:eastAsia="zh-CN"/>
              </w:rPr>
              <w:t>单位</w:t>
            </w:r>
            <w:r>
              <w:rPr>
                <w:rFonts w:hint="eastAsia" w:ascii="宋体" w:hAnsi="宋体" w:eastAsia="宋体" w:cs="宋体"/>
                <w:color w:val="000000"/>
                <w:sz w:val="36"/>
                <w:szCs w:val="36"/>
                <w:lang w:eastAsia="zh-CN"/>
              </w:rPr>
              <w:t>预算收入总表</w:t>
            </w:r>
          </w:p>
        </w:tc>
      </w:tr>
      <w:tr w14:paraId="3016996E">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8109">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3BF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7C3D">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FD0C24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3F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4EF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功能分类科目</w:t>
            </w:r>
          </w:p>
        </w:tc>
        <w:tc>
          <w:tcPr>
            <w:tcW w:w="2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304D">
            <w:pPr>
              <w:jc w:val="center"/>
              <w:rPr>
                <w:rFonts w:ascii="宋体" w:hAnsi="宋体" w:eastAsia="宋体" w:cs="宋体"/>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7FD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4F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8B24">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7A08">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505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0F91">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4D0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EC23">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D554">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E3D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上年结转</w:t>
            </w:r>
          </w:p>
        </w:tc>
      </w:tr>
      <w:tr w14:paraId="7B18A4F4">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551B">
            <w:pPr>
              <w:jc w:val="center"/>
              <w:rPr>
                <w:rFonts w:ascii="宋体" w:hAnsi="宋体" w:eastAsia="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A49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15F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EF9C">
            <w:pPr>
              <w:jc w:val="center"/>
              <w:rPr>
                <w:rFonts w:ascii="宋体" w:hAnsi="宋体" w:eastAsia="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2C5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F9C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E51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B20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A60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0D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817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774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BD13">
            <w:pPr>
              <w:jc w:val="center"/>
              <w:rPr>
                <w:rFonts w:ascii="宋体" w:hAnsi="宋体" w:eastAsia="宋体" w:cs="宋体"/>
                <w:color w:val="000000"/>
                <w:sz w:val="22"/>
                <w:szCs w:val="22"/>
              </w:rPr>
            </w:pPr>
          </w:p>
        </w:tc>
      </w:tr>
      <w:tr w14:paraId="0BEFBB9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8C4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C8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F67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CD5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9BC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FAC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4EE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6D6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ED0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CE7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97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910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BD3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12</w:t>
            </w:r>
          </w:p>
        </w:tc>
      </w:tr>
      <w:tr w14:paraId="3CC98E3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C89EA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F6FF">
            <w:pPr>
              <w:rPr>
                <w:rFonts w:ascii="宋体" w:hAnsi="宋体" w:eastAsia="宋体" w:cs="宋体"/>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61B645D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25473D49">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89E1C5">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F0D096">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59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16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2A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54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E2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E4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C663">
            <w:pPr>
              <w:rPr>
                <w:rFonts w:ascii="宋体" w:hAnsi="宋体" w:eastAsia="宋体" w:cs="宋体"/>
                <w:color w:val="000000"/>
                <w:sz w:val="22"/>
                <w:szCs w:val="22"/>
              </w:rPr>
            </w:pPr>
          </w:p>
        </w:tc>
      </w:tr>
      <w:tr w14:paraId="2E62F8F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9E3651">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600B5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A5FD6B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47AE785">
            <w:pPr>
              <w:ind w:right="220"/>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C230A2">
            <w:pPr>
              <w:jc w:val="right"/>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3F2A7">
            <w:pPr>
              <w:jc w:val="right"/>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F7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68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79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92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63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33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45AB">
            <w:pPr>
              <w:rPr>
                <w:rFonts w:ascii="宋体" w:hAnsi="宋体" w:eastAsia="宋体" w:cs="宋体"/>
                <w:color w:val="000000"/>
                <w:sz w:val="22"/>
                <w:szCs w:val="22"/>
              </w:rPr>
            </w:pPr>
          </w:p>
        </w:tc>
      </w:tr>
      <w:tr w14:paraId="6C3989E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05537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8302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39AD6AA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534850D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BCC8A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69589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F91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1F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B98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24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ECE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1E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F280">
            <w:pPr>
              <w:rPr>
                <w:rFonts w:ascii="宋体" w:hAnsi="宋体" w:eastAsia="宋体" w:cs="宋体"/>
                <w:color w:val="000000"/>
                <w:sz w:val="22"/>
                <w:szCs w:val="22"/>
              </w:rPr>
            </w:pPr>
          </w:p>
        </w:tc>
      </w:tr>
      <w:tr w14:paraId="0DF0568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F8250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DE17E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1B88873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879788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1F06A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58473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3B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68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D3D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BE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48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E4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DE5">
            <w:pPr>
              <w:rPr>
                <w:rFonts w:ascii="宋体" w:hAnsi="宋体" w:eastAsia="宋体" w:cs="宋体"/>
                <w:color w:val="000000"/>
                <w:sz w:val="22"/>
                <w:szCs w:val="22"/>
              </w:rPr>
            </w:pPr>
          </w:p>
        </w:tc>
      </w:tr>
      <w:tr w14:paraId="76B956A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18ED8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3CC0A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18FBD98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5BF02CF8">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3EC27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9D418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A57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31C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70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B3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10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69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FCC0">
            <w:pPr>
              <w:rPr>
                <w:rFonts w:ascii="宋体" w:hAnsi="宋体" w:eastAsia="宋体" w:cs="宋体"/>
                <w:color w:val="000000"/>
                <w:sz w:val="22"/>
                <w:szCs w:val="22"/>
              </w:rPr>
            </w:pPr>
          </w:p>
        </w:tc>
      </w:tr>
      <w:tr w14:paraId="3099B8F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49E9C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C6855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BE543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1CF1319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C62B0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E1E74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783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6D9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E1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FA2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0B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6E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4915">
            <w:pPr>
              <w:rPr>
                <w:rFonts w:ascii="宋体" w:hAnsi="宋体" w:eastAsia="宋体" w:cs="宋体"/>
                <w:color w:val="000000"/>
                <w:sz w:val="22"/>
                <w:szCs w:val="22"/>
              </w:rPr>
            </w:pPr>
          </w:p>
        </w:tc>
      </w:tr>
      <w:tr w14:paraId="1EB5A7AD">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EAF73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A406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BBE9DB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18FAB83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DD81E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F855E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A0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37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65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444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C8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4C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0B86">
            <w:pPr>
              <w:rPr>
                <w:rFonts w:ascii="宋体" w:hAnsi="宋体" w:eastAsia="宋体" w:cs="宋体"/>
                <w:color w:val="000000"/>
                <w:sz w:val="22"/>
                <w:szCs w:val="22"/>
              </w:rPr>
            </w:pPr>
          </w:p>
        </w:tc>
      </w:tr>
      <w:tr w14:paraId="2837FD79">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ED2DB5">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1C4AA3">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2101103</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0A0EB893">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公务员医疗补助</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6D64657A">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FDC652">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00538">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88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DD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3C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58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0D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6B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CD7D">
            <w:pPr>
              <w:rPr>
                <w:rFonts w:ascii="宋体" w:hAnsi="宋体" w:eastAsia="宋体" w:cs="宋体"/>
                <w:color w:val="000000"/>
                <w:sz w:val="22"/>
                <w:szCs w:val="22"/>
              </w:rPr>
            </w:pPr>
          </w:p>
        </w:tc>
      </w:tr>
      <w:tr w14:paraId="4B06FB7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6DE6E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4E0B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A09611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47438D99">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28C85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DFC5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B88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43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F8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D7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3A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34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7358">
            <w:pPr>
              <w:rPr>
                <w:rFonts w:ascii="宋体" w:hAnsi="宋体" w:eastAsia="宋体" w:cs="宋体"/>
                <w:color w:val="000000"/>
                <w:sz w:val="22"/>
                <w:szCs w:val="22"/>
              </w:rPr>
            </w:pPr>
          </w:p>
        </w:tc>
      </w:tr>
      <w:tr w14:paraId="51CA3B9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14:paraId="131304C0">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DFE9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140AFDC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0F2B13C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CE90D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57D21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B4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166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19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33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49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69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0011">
            <w:pPr>
              <w:rPr>
                <w:rFonts w:ascii="宋体" w:hAnsi="宋体" w:eastAsia="宋体" w:cs="宋体"/>
                <w:color w:val="000000"/>
                <w:sz w:val="22"/>
                <w:szCs w:val="22"/>
              </w:rPr>
            </w:pPr>
          </w:p>
        </w:tc>
      </w:tr>
      <w:tr w14:paraId="7E2CA8A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14:paraId="6E381199">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B33B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331CA85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01A93583">
            <w:pPr>
              <w:wordWrap w:val="0"/>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2B856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49FD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r>
              <w:rPr>
                <w:rFonts w:hint="eastAsia" w:ascii="Calibri" w:hAnsi="Calibri" w:eastAsia="宋体" w:cs="Calibri"/>
                <w:color w:val="000000"/>
                <w:sz w:val="22"/>
                <w:szCs w:val="22"/>
                <w:lang w:val="en-US" w:eastAsia="zh-CN"/>
              </w:rPr>
              <w:t>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C3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A7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78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978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6A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32A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A188">
            <w:pPr>
              <w:rPr>
                <w:rFonts w:ascii="宋体" w:hAnsi="宋体" w:eastAsia="宋体" w:cs="宋体"/>
                <w:color w:val="000000"/>
                <w:sz w:val="22"/>
                <w:szCs w:val="22"/>
              </w:rPr>
            </w:pPr>
          </w:p>
        </w:tc>
      </w:tr>
      <w:tr w14:paraId="6A0C1284">
        <w:tblPrEx>
          <w:tblCellMar>
            <w:top w:w="0" w:type="dxa"/>
            <w:left w:w="108" w:type="dxa"/>
            <w:bottom w:w="0" w:type="dxa"/>
            <w:right w:w="108" w:type="dxa"/>
          </w:tblCellMar>
        </w:tblPrEx>
        <w:trPr>
          <w:trHeight w:val="50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tcPr>
          <w:p w14:paraId="11B54812">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F6C2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46DDB8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10227FA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hint="eastAsia"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DEA64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BBCFA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val="en-US" w:eastAsia="zh-CN"/>
              </w:rPr>
              <w:t>24</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9E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47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A2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432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3F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59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36B1">
            <w:pPr>
              <w:rPr>
                <w:rFonts w:ascii="宋体" w:hAnsi="宋体" w:eastAsia="宋体" w:cs="宋体"/>
                <w:color w:val="000000"/>
                <w:sz w:val="22"/>
                <w:szCs w:val="22"/>
              </w:rPr>
            </w:pPr>
          </w:p>
        </w:tc>
      </w:tr>
      <w:tr w14:paraId="5BA5390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EBA5C4">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E4BB90">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75569974">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47C74EE4">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E05D9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CACADF">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71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516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D1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22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03D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9A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B647">
            <w:pPr>
              <w:rPr>
                <w:rFonts w:ascii="宋体" w:hAnsi="宋体" w:eastAsia="宋体" w:cs="宋体"/>
                <w:color w:val="000000"/>
                <w:sz w:val="22"/>
                <w:szCs w:val="22"/>
              </w:rPr>
            </w:pPr>
          </w:p>
        </w:tc>
      </w:tr>
      <w:tr w14:paraId="795C233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2845CD">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38BBBB">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11054196">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4DFE9467">
            <w:pPr>
              <w:jc w:val="right"/>
              <w:textAlignment w:val="top"/>
              <w:rPr>
                <w:rFonts w:hint="eastAsia"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BABBBA">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0BC2A2">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4A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90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3C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5A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58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44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E847">
            <w:pPr>
              <w:rPr>
                <w:rFonts w:ascii="宋体" w:hAnsi="宋体" w:eastAsia="宋体" w:cs="宋体"/>
                <w:color w:val="000000"/>
                <w:sz w:val="22"/>
                <w:szCs w:val="22"/>
              </w:rPr>
            </w:pPr>
          </w:p>
        </w:tc>
      </w:tr>
      <w:tr w14:paraId="30B033B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A259E7">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36FCE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5955AC2C">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住房保障支出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C455EE1">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D43C52">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C85E20">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1504E6"/>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CF18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737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5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B72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6A41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3F32E">
            <w:pPr>
              <w:rPr>
                <w:rFonts w:ascii="宋体" w:hAnsi="宋体" w:eastAsia="宋体" w:cs="宋体"/>
                <w:color w:val="000000"/>
                <w:sz w:val="22"/>
                <w:szCs w:val="22"/>
              </w:rPr>
            </w:pPr>
          </w:p>
        </w:tc>
      </w:tr>
      <w:tr w14:paraId="1961372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F2595E">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970FD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639754A4">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住房改革支出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48B2530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CEB93D">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8D9558">
            <w:pPr>
              <w:jc w:val="cente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409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F82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B32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3BDA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8B81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7DE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2C817">
            <w:pPr>
              <w:rPr>
                <w:rFonts w:ascii="宋体" w:hAnsi="宋体" w:eastAsia="宋体" w:cs="宋体"/>
                <w:color w:val="000000"/>
                <w:sz w:val="22"/>
                <w:szCs w:val="22"/>
              </w:rPr>
            </w:pPr>
          </w:p>
        </w:tc>
      </w:tr>
      <w:tr w14:paraId="191E5A9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62E01A">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90F3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60A207A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652F9B1D">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1AB3E2">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DC6397">
            <w:pPr>
              <w:jc w:val="right"/>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7AF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AF0D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E45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BB6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3B12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8CDD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8E4B8">
            <w:pPr>
              <w:rPr>
                <w:rFonts w:ascii="宋体" w:hAnsi="宋体" w:eastAsia="宋体" w:cs="宋体"/>
                <w:color w:val="000000"/>
                <w:sz w:val="22"/>
                <w:szCs w:val="22"/>
              </w:rPr>
            </w:pPr>
          </w:p>
        </w:tc>
      </w:tr>
      <w:tr w14:paraId="1CEDCFB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CE45F7">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9680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1A0CFAB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53028C8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95853">
            <w:pPr>
              <w:jc w:val="right"/>
              <w:textAlignment w:val="top"/>
              <w:rPr>
                <w:rFonts w:hint="eastAsia" w:ascii="Calibri" w:hAnsi="Calibri" w:eastAsia="宋体" w:cs="Calibri"/>
                <w:color w:val="000000"/>
                <w:sz w:val="22"/>
                <w:szCs w:val="22"/>
                <w:lang w:val="en-US" w:eastAsia="zh-CN"/>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83B75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FE9DE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29B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FC9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3AB0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FB6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F8AD3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C1520">
            <w:pPr>
              <w:rPr>
                <w:rFonts w:ascii="宋体" w:hAnsi="宋体" w:eastAsia="宋体" w:cs="宋体"/>
                <w:color w:val="000000"/>
                <w:sz w:val="22"/>
                <w:szCs w:val="22"/>
              </w:rPr>
            </w:pPr>
          </w:p>
        </w:tc>
      </w:tr>
      <w:tr w14:paraId="2590728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EA6704">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B1A16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67A288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F28156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CB2A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D5AF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B27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9A2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E6A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387A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486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BA5D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ED9BA1">
            <w:pPr>
              <w:rPr>
                <w:rFonts w:ascii="宋体" w:hAnsi="宋体" w:eastAsia="宋体" w:cs="宋体"/>
                <w:color w:val="000000"/>
                <w:sz w:val="22"/>
                <w:szCs w:val="22"/>
              </w:rPr>
            </w:pPr>
          </w:p>
        </w:tc>
      </w:tr>
      <w:tr w14:paraId="21C67F3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68BE93">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3CE53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7BD58E5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6B6D200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B5968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E44CD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731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85D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74D9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098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3BA8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C909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5414B">
            <w:pPr>
              <w:rPr>
                <w:rFonts w:ascii="宋体" w:hAnsi="宋体" w:eastAsia="宋体" w:cs="宋体"/>
                <w:color w:val="000000"/>
                <w:sz w:val="22"/>
                <w:szCs w:val="22"/>
              </w:rPr>
            </w:pPr>
          </w:p>
        </w:tc>
      </w:tr>
      <w:tr w14:paraId="71CB2B7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E6F30C">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EEF6BB">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EF4B464">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6A5D48D">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6826E3">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3B9F39">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491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3414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9A4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D35C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774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A43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CE41C">
            <w:pPr>
              <w:rPr>
                <w:rFonts w:ascii="宋体" w:hAnsi="宋体" w:eastAsia="宋体" w:cs="宋体"/>
                <w:color w:val="000000"/>
                <w:sz w:val="22"/>
                <w:szCs w:val="22"/>
              </w:rPr>
            </w:pPr>
          </w:p>
        </w:tc>
      </w:tr>
      <w:tr w14:paraId="3B7E539E">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7265FC">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3C1F20">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227C9CB5">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377D9CDA">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EC409B">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FB395">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F17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12452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07D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7571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B2EDC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83AC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C3C3E">
            <w:pPr>
              <w:rPr>
                <w:rFonts w:ascii="宋体" w:hAnsi="宋体" w:eastAsia="宋体" w:cs="宋体"/>
                <w:color w:val="000000"/>
                <w:sz w:val="22"/>
                <w:szCs w:val="22"/>
              </w:rPr>
            </w:pPr>
          </w:p>
        </w:tc>
      </w:tr>
      <w:tr w14:paraId="45AA90BA">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DDC6AD">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8B42D3">
            <w:pPr>
              <w:textAlignment w:val="top"/>
              <w:rPr>
                <w:rFonts w:ascii="Calibri" w:hAnsi="Calibri" w:eastAsia="宋体" w:cs="Calibri"/>
                <w:color w:val="000000"/>
                <w:sz w:val="22"/>
                <w:szCs w:val="22"/>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tcPr>
          <w:p w14:paraId="3B6DA34E">
            <w:pPr>
              <w:textAlignment w:val="top"/>
              <w:rPr>
                <w:rFonts w:ascii="Calibri" w:hAnsi="Calibri" w:eastAsia="宋体" w:cs="Calibri"/>
                <w:color w:val="000000"/>
                <w:sz w:val="22"/>
                <w:szCs w:val="22"/>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Pr>
          <w:p w14:paraId="4E206CAD">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064855">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062BDC">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9A2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C29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F29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F22B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0FFC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DD8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091AF">
            <w:pPr>
              <w:rPr>
                <w:rFonts w:ascii="宋体" w:hAnsi="宋体" w:eastAsia="宋体" w:cs="宋体"/>
                <w:color w:val="000000"/>
                <w:sz w:val="22"/>
                <w:szCs w:val="22"/>
              </w:rPr>
            </w:pPr>
          </w:p>
        </w:tc>
      </w:tr>
    </w:tbl>
    <w:p w14:paraId="3F0DF069">
      <w:pPr>
        <w:jc w:val="center"/>
        <w:outlineLvl w:val="1"/>
        <w:rPr>
          <w:rFonts w:ascii="方正小标宋_GBK" w:hAnsi="方正小标宋_GBK" w:eastAsia="方正小标宋_GBK" w:cs="方正小标宋_GBK"/>
          <w:color w:val="000000"/>
          <w:sz w:val="36"/>
        </w:rPr>
      </w:pPr>
    </w:p>
    <w:p w14:paraId="383AB4B6">
      <w:pPr>
        <w:jc w:val="center"/>
        <w:outlineLvl w:val="1"/>
        <w:rPr>
          <w:rFonts w:ascii="方正小标宋_GBK" w:hAnsi="方正小标宋_GBK" w:eastAsia="方正小标宋_GBK" w:cs="方正小标宋_GBK"/>
          <w:color w:val="000000"/>
          <w:sz w:val="36"/>
        </w:rPr>
      </w:pPr>
    </w:p>
    <w:p w14:paraId="61A9E66E">
      <w:pPr>
        <w:jc w:val="center"/>
        <w:outlineLvl w:val="1"/>
        <w:rPr>
          <w:rFonts w:ascii="方正小标宋_GBK" w:hAnsi="方正小标宋_GBK" w:eastAsia="方正小标宋_GBK" w:cs="方正小标宋_GBK"/>
          <w:color w:val="000000"/>
          <w:sz w:val="36"/>
        </w:rPr>
      </w:pPr>
    </w:p>
    <w:p w14:paraId="19A222D8">
      <w:pPr>
        <w:jc w:val="center"/>
        <w:outlineLvl w:val="1"/>
        <w:rPr>
          <w:rFonts w:ascii="方正小标宋_GBK" w:hAnsi="方正小标宋_GBK" w:eastAsia="方正小标宋_GBK" w:cs="方正小标宋_GBK"/>
          <w:color w:val="000000"/>
          <w:sz w:val="36"/>
        </w:rPr>
      </w:pPr>
    </w:p>
    <w:p w14:paraId="28414DC1">
      <w:pPr>
        <w:jc w:val="center"/>
        <w:outlineLvl w:val="1"/>
        <w:rPr>
          <w:rFonts w:ascii="方正小标宋_GBK" w:hAnsi="方正小标宋_GBK" w:eastAsia="方正小标宋_GBK" w:cs="方正小标宋_GBK"/>
          <w:color w:val="000000"/>
          <w:sz w:val="36"/>
        </w:rPr>
      </w:pPr>
    </w:p>
    <w:p w14:paraId="2EF075F4">
      <w:pPr>
        <w:jc w:val="center"/>
        <w:outlineLvl w:val="1"/>
        <w:rPr>
          <w:rFonts w:ascii="方正小标宋_GBK" w:hAnsi="方正小标宋_GBK" w:eastAsia="方正小标宋_GBK" w:cs="方正小标宋_GBK"/>
          <w:color w:val="000000"/>
          <w:sz w:val="36"/>
        </w:rPr>
      </w:pPr>
    </w:p>
    <w:p w14:paraId="2B120FB4">
      <w:pPr>
        <w:jc w:val="center"/>
        <w:outlineLvl w:val="1"/>
        <w:rPr>
          <w:rFonts w:ascii="方正小标宋_GBK" w:hAnsi="方正小标宋_GBK" w:eastAsia="方正小标宋_GBK" w:cs="方正小标宋_GBK"/>
          <w:color w:val="000000"/>
          <w:sz w:val="36"/>
        </w:rPr>
      </w:pPr>
    </w:p>
    <w:p w14:paraId="62EB2D53">
      <w:pPr>
        <w:jc w:val="center"/>
        <w:outlineLvl w:val="1"/>
        <w:rPr>
          <w:rFonts w:ascii="方正小标宋_GBK" w:hAnsi="方正小标宋_GBK" w:eastAsia="方正小标宋_GBK" w:cs="方正小标宋_GBK"/>
          <w:color w:val="000000"/>
          <w:sz w:val="36"/>
        </w:rPr>
      </w:pPr>
    </w:p>
    <w:tbl>
      <w:tblPr>
        <w:tblStyle w:val="9"/>
        <w:tblW w:w="14640" w:type="dxa"/>
        <w:tblInd w:w="93" w:type="dxa"/>
        <w:tblLayout w:type="autofit"/>
        <w:tblCellMar>
          <w:top w:w="0" w:type="dxa"/>
          <w:left w:w="108" w:type="dxa"/>
          <w:bottom w:w="0" w:type="dxa"/>
          <w:right w:w="108" w:type="dxa"/>
        </w:tblCellMar>
      </w:tblPr>
      <w:tblGrid>
        <w:gridCol w:w="2042"/>
        <w:gridCol w:w="1196"/>
        <w:gridCol w:w="3280"/>
        <w:gridCol w:w="1107"/>
        <w:gridCol w:w="986"/>
        <w:gridCol w:w="1105"/>
        <w:gridCol w:w="1105"/>
        <w:gridCol w:w="1831"/>
        <w:gridCol w:w="1988"/>
      </w:tblGrid>
      <w:tr w14:paraId="7EAED8DC">
        <w:tblPrEx>
          <w:tblCellMar>
            <w:top w:w="0" w:type="dxa"/>
            <w:left w:w="108" w:type="dxa"/>
            <w:bottom w:w="0" w:type="dxa"/>
            <w:right w:w="108" w:type="dxa"/>
          </w:tblCellMar>
        </w:tblPrEx>
        <w:trPr>
          <w:trHeight w:val="90" w:hRule="atLeast"/>
        </w:trPr>
        <w:tc>
          <w:tcPr>
            <w:tcW w:w="14640" w:type="dxa"/>
            <w:gridSpan w:val="9"/>
            <w:tcBorders>
              <w:top w:val="nil"/>
              <w:left w:val="nil"/>
              <w:bottom w:val="nil"/>
              <w:right w:val="nil"/>
            </w:tcBorders>
            <w:shd w:val="clear" w:color="auto" w:fill="auto"/>
            <w:vAlign w:val="center"/>
          </w:tcPr>
          <w:p w14:paraId="788FFFA4">
            <w:pPr>
              <w:jc w:val="center"/>
              <w:textAlignment w:val="center"/>
              <w:rPr>
                <w:rFonts w:ascii="宋体" w:hAnsi="宋体" w:eastAsia="宋体" w:cs="宋体"/>
                <w:b/>
                <w:bCs/>
                <w:color w:val="000000"/>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预算支出总表</w:t>
            </w:r>
          </w:p>
        </w:tc>
      </w:tr>
      <w:tr w14:paraId="446BE67F">
        <w:tblPrEx>
          <w:tblCellMar>
            <w:top w:w="0" w:type="dxa"/>
            <w:left w:w="108" w:type="dxa"/>
            <w:bottom w:w="0" w:type="dxa"/>
            <w:right w:w="108" w:type="dxa"/>
          </w:tblCellMar>
        </w:tblPrEx>
        <w:trPr>
          <w:trHeight w:val="112" w:hRule="atLeast"/>
        </w:trPr>
        <w:tc>
          <w:tcPr>
            <w:tcW w:w="3238" w:type="dxa"/>
            <w:gridSpan w:val="2"/>
            <w:tcBorders>
              <w:top w:val="nil"/>
              <w:left w:val="nil"/>
              <w:bottom w:val="nil"/>
              <w:right w:val="nil"/>
            </w:tcBorders>
            <w:shd w:val="clear" w:color="auto" w:fill="auto"/>
            <w:vAlign w:val="center"/>
          </w:tcPr>
          <w:p w14:paraId="0CB07A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3280" w:type="dxa"/>
            <w:tcBorders>
              <w:top w:val="nil"/>
              <w:left w:val="nil"/>
              <w:bottom w:val="nil"/>
              <w:right w:val="nil"/>
            </w:tcBorders>
            <w:shd w:val="clear" w:color="auto" w:fill="auto"/>
            <w:vAlign w:val="center"/>
          </w:tcPr>
          <w:p w14:paraId="3132E5F2">
            <w:pPr>
              <w:rPr>
                <w:rFonts w:ascii="宋体" w:hAnsi="宋体" w:eastAsia="宋体" w:cs="宋体"/>
                <w:color w:val="000000"/>
                <w:sz w:val="22"/>
                <w:szCs w:val="22"/>
              </w:rPr>
            </w:pPr>
          </w:p>
        </w:tc>
        <w:tc>
          <w:tcPr>
            <w:tcW w:w="1107" w:type="dxa"/>
            <w:tcBorders>
              <w:top w:val="nil"/>
              <w:left w:val="nil"/>
              <w:bottom w:val="nil"/>
              <w:right w:val="nil"/>
            </w:tcBorders>
            <w:shd w:val="clear" w:color="auto" w:fill="auto"/>
            <w:noWrap/>
            <w:vAlign w:val="center"/>
          </w:tcPr>
          <w:p w14:paraId="22ABB12C">
            <w:pPr>
              <w:jc w:val="center"/>
              <w:rPr>
                <w:rFonts w:ascii="宋体" w:hAnsi="宋体" w:eastAsia="宋体" w:cs="宋体"/>
                <w:color w:val="000000"/>
                <w:sz w:val="22"/>
                <w:szCs w:val="22"/>
              </w:rPr>
            </w:pPr>
          </w:p>
        </w:tc>
        <w:tc>
          <w:tcPr>
            <w:tcW w:w="986" w:type="dxa"/>
            <w:tcBorders>
              <w:top w:val="nil"/>
              <w:left w:val="nil"/>
              <w:bottom w:val="nil"/>
              <w:right w:val="nil"/>
            </w:tcBorders>
            <w:shd w:val="clear" w:color="auto" w:fill="auto"/>
            <w:noWrap/>
            <w:vAlign w:val="center"/>
          </w:tcPr>
          <w:p w14:paraId="253510EB">
            <w:pPr>
              <w:jc w:val="center"/>
              <w:rPr>
                <w:rFonts w:ascii="宋体" w:hAnsi="宋体" w:eastAsia="宋体" w:cs="宋体"/>
                <w:color w:val="000000"/>
                <w:sz w:val="22"/>
                <w:szCs w:val="22"/>
              </w:rPr>
            </w:pPr>
          </w:p>
        </w:tc>
        <w:tc>
          <w:tcPr>
            <w:tcW w:w="1105" w:type="dxa"/>
            <w:tcBorders>
              <w:top w:val="nil"/>
              <w:left w:val="nil"/>
              <w:bottom w:val="nil"/>
              <w:right w:val="nil"/>
            </w:tcBorders>
            <w:shd w:val="clear" w:color="auto" w:fill="auto"/>
            <w:noWrap/>
            <w:vAlign w:val="center"/>
          </w:tcPr>
          <w:p w14:paraId="1A442515">
            <w:pPr>
              <w:jc w:val="right"/>
              <w:rPr>
                <w:rFonts w:ascii="宋体" w:hAnsi="宋体" w:eastAsia="宋体" w:cs="宋体"/>
                <w:color w:val="000000"/>
                <w:sz w:val="22"/>
                <w:szCs w:val="22"/>
              </w:rPr>
            </w:pPr>
          </w:p>
        </w:tc>
        <w:tc>
          <w:tcPr>
            <w:tcW w:w="1105" w:type="dxa"/>
            <w:tcBorders>
              <w:top w:val="nil"/>
              <w:left w:val="nil"/>
              <w:bottom w:val="nil"/>
              <w:right w:val="nil"/>
            </w:tcBorders>
            <w:shd w:val="clear" w:color="auto" w:fill="auto"/>
            <w:noWrap/>
            <w:vAlign w:val="center"/>
          </w:tcPr>
          <w:p w14:paraId="1A39C349">
            <w:pPr>
              <w:jc w:val="center"/>
              <w:rPr>
                <w:rFonts w:ascii="宋体" w:hAnsi="宋体" w:eastAsia="宋体" w:cs="宋体"/>
                <w:color w:val="000000"/>
                <w:sz w:val="22"/>
                <w:szCs w:val="22"/>
              </w:rPr>
            </w:pPr>
          </w:p>
        </w:tc>
        <w:tc>
          <w:tcPr>
            <w:tcW w:w="1831" w:type="dxa"/>
            <w:tcBorders>
              <w:top w:val="nil"/>
              <w:left w:val="nil"/>
              <w:bottom w:val="nil"/>
              <w:right w:val="nil"/>
            </w:tcBorders>
            <w:shd w:val="clear" w:color="auto" w:fill="auto"/>
            <w:noWrap/>
            <w:vAlign w:val="center"/>
          </w:tcPr>
          <w:p w14:paraId="023F2FBA">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cs="宋体"/>
                <w:color w:val="000000"/>
                <w:sz w:val="22"/>
                <w:szCs w:val="22"/>
                <w:lang w:val="en-US" w:eastAsia="zh-CN"/>
              </w:rPr>
              <w:t>5</w:t>
            </w:r>
          </w:p>
        </w:tc>
        <w:tc>
          <w:tcPr>
            <w:tcW w:w="1988" w:type="dxa"/>
            <w:tcBorders>
              <w:top w:val="nil"/>
              <w:left w:val="nil"/>
              <w:bottom w:val="nil"/>
              <w:right w:val="nil"/>
            </w:tcBorders>
            <w:shd w:val="clear" w:color="auto" w:fill="auto"/>
            <w:noWrap/>
            <w:vAlign w:val="center"/>
          </w:tcPr>
          <w:p w14:paraId="0713847D">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47131902">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C52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257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0B14">
            <w:pPr>
              <w:rPr>
                <w:rFonts w:ascii="宋体" w:hAnsi="宋体" w:eastAsia="宋体" w:cs="宋体"/>
                <w:color w:val="000000"/>
                <w:sz w:val="22"/>
                <w:szCs w:val="22"/>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9FD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本年支出合计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5C3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B33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FD5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经营支出</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220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上缴上级支出</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B46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对附属单位补助支出</w:t>
            </w:r>
          </w:p>
        </w:tc>
      </w:tr>
      <w:tr w14:paraId="16B40F35">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765B">
            <w:pPr>
              <w:jc w:val="center"/>
              <w:rPr>
                <w:rFonts w:ascii="宋体" w:hAnsi="宋体" w:eastAsia="宋体" w:cs="宋体"/>
                <w:color w:val="000000"/>
                <w:sz w:val="22"/>
                <w:szCs w:val="22"/>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369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9A54">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38E7">
            <w:pPr>
              <w:jc w:val="center"/>
              <w:rPr>
                <w:rFonts w:ascii="宋体" w:hAnsi="宋体" w:eastAsia="宋体" w:cs="宋体"/>
                <w:color w:val="000000"/>
                <w:sz w:val="22"/>
                <w:szCs w:val="22"/>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856">
            <w:pPr>
              <w:jc w:val="center"/>
              <w:rPr>
                <w:rFonts w:ascii="宋体" w:hAnsi="宋体" w:eastAsia="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12D0">
            <w:pPr>
              <w:jc w:val="center"/>
              <w:rPr>
                <w:rFonts w:ascii="宋体" w:hAnsi="宋体" w:eastAsia="宋体" w:cs="宋体"/>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DCE3">
            <w:pPr>
              <w:jc w:val="cente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CC0E">
            <w:pPr>
              <w:jc w:val="cente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E37F">
            <w:pPr>
              <w:jc w:val="center"/>
              <w:rPr>
                <w:rFonts w:ascii="宋体" w:hAnsi="宋体" w:eastAsia="宋体" w:cs="宋体"/>
                <w:color w:val="000000"/>
                <w:sz w:val="22"/>
                <w:szCs w:val="22"/>
              </w:rPr>
            </w:pPr>
          </w:p>
        </w:tc>
      </w:tr>
      <w:tr w14:paraId="4B565EA9">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863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F3F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F389">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544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FB7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C6F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4B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77C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A39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r>
      <w:tr w14:paraId="6C9A21F2">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08DBE28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2456">
            <w:pPr>
              <w:rPr>
                <w:rFonts w:ascii="宋体" w:hAnsi="宋体" w:eastAsia="宋体" w:cs="宋体"/>
                <w:color w:val="000000"/>
                <w:sz w:val="22"/>
                <w:szCs w:val="22"/>
              </w:rPr>
            </w:pP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54C04FD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AC4F137">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04B9C506">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483.65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17D8B370">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3261">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2D50">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BE4B">
            <w:pPr>
              <w:rPr>
                <w:rFonts w:ascii="宋体" w:hAnsi="宋体" w:eastAsia="宋体" w:cs="宋体"/>
                <w:color w:val="000000"/>
                <w:sz w:val="22"/>
                <w:szCs w:val="22"/>
              </w:rPr>
            </w:pPr>
          </w:p>
        </w:tc>
      </w:tr>
      <w:tr w14:paraId="55FC9229">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20BCAAFE">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2</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3388B0F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55AD15C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8B4152F">
            <w:pPr>
              <w:ind w:right="220"/>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34B075F8">
            <w:pPr>
              <w:jc w:val="cente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60701822">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6CDC">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FAAF">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A2A4">
            <w:pPr>
              <w:rPr>
                <w:rFonts w:ascii="宋体" w:hAnsi="宋体" w:eastAsia="宋体" w:cs="宋体"/>
                <w:color w:val="000000"/>
                <w:sz w:val="22"/>
                <w:szCs w:val="22"/>
              </w:rPr>
            </w:pPr>
          </w:p>
        </w:tc>
      </w:tr>
      <w:tr w14:paraId="0247054B">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11E60A1F">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7B85CC5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03A83E9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732903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78229237">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5B5AB890">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778A">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554F">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40EF">
            <w:pPr>
              <w:rPr>
                <w:rFonts w:ascii="宋体" w:hAnsi="宋体" w:eastAsia="宋体" w:cs="宋体"/>
                <w:color w:val="000000"/>
                <w:sz w:val="22"/>
                <w:szCs w:val="22"/>
              </w:rPr>
            </w:pPr>
          </w:p>
        </w:tc>
      </w:tr>
      <w:tr w14:paraId="630FBF01">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7947FA2E">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4</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137081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1720CDE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EC4CE9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188E6ADF">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4B9A9EC3">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B5E1">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2192">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097F">
            <w:pPr>
              <w:rPr>
                <w:rFonts w:ascii="宋体" w:hAnsi="宋体" w:eastAsia="宋体" w:cs="宋体"/>
                <w:color w:val="000000"/>
                <w:sz w:val="22"/>
                <w:szCs w:val="22"/>
              </w:rPr>
            </w:pPr>
          </w:p>
        </w:tc>
      </w:tr>
      <w:tr w14:paraId="4A5F40E0">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7BB0E7D9">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479DCB4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07757D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35A97219">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30D2C8B5">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3DA6EBC2">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5F00">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316B">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C51D">
            <w:pPr>
              <w:rPr>
                <w:rFonts w:ascii="宋体" w:hAnsi="宋体" w:eastAsia="宋体" w:cs="宋体"/>
                <w:color w:val="000000"/>
                <w:sz w:val="22"/>
                <w:szCs w:val="22"/>
              </w:rPr>
            </w:pPr>
          </w:p>
        </w:tc>
      </w:tr>
      <w:tr w14:paraId="21777978">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7CEF3DCD">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6</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2D537FB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517D1F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2E5C79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662CA08C">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31BA3C29">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2D16">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F6A8">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AADB">
            <w:pPr>
              <w:rPr>
                <w:rFonts w:ascii="宋体" w:hAnsi="宋体" w:eastAsia="宋体" w:cs="宋体"/>
                <w:color w:val="000000"/>
                <w:sz w:val="22"/>
                <w:szCs w:val="22"/>
              </w:rPr>
            </w:pPr>
          </w:p>
        </w:tc>
      </w:tr>
      <w:tr w14:paraId="2D7346F9">
        <w:tblPrEx>
          <w:tblCellMar>
            <w:top w:w="0" w:type="dxa"/>
            <w:left w:w="108" w:type="dxa"/>
            <w:bottom w:w="0" w:type="dxa"/>
            <w:right w:w="108" w:type="dxa"/>
          </w:tblCellMar>
        </w:tblPrEx>
        <w:trPr>
          <w:trHeight w:val="95"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08B2B787">
            <w:pPr>
              <w:jc w:val="center"/>
              <w:textAlignment w:val="top"/>
              <w:rPr>
                <w:rFonts w:ascii="Calibri" w:hAnsi="Calibri" w:eastAsia="宋体" w:cs="Calibri"/>
                <w:color w:val="000000" w:themeColor="text1"/>
                <w:sz w:val="22"/>
                <w:szCs w:val="22"/>
                <w:highlight w:val="none"/>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7</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2EB909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3F6231B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E002DA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5F7802A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w:t>
            </w:r>
            <w:r>
              <w:rPr>
                <w:rFonts w:hint="eastAsia" w:ascii="Calibri" w:hAnsi="Calibri" w:eastAsia="宋体" w:cs="Calibri"/>
                <w:color w:val="000000"/>
                <w:sz w:val="22"/>
                <w:szCs w:val="22"/>
                <w:lang w:eastAsia="zh-CN"/>
              </w:rPr>
              <w:t>.73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15311590">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3C18">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8100">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46A7">
            <w:pPr>
              <w:rPr>
                <w:rFonts w:ascii="宋体" w:hAnsi="宋体" w:eastAsia="宋体" w:cs="宋体"/>
                <w:color w:val="000000"/>
                <w:sz w:val="22"/>
                <w:szCs w:val="22"/>
              </w:rPr>
            </w:pPr>
          </w:p>
        </w:tc>
      </w:tr>
      <w:tr w14:paraId="0C816DF6">
        <w:tblPrEx>
          <w:tblCellMar>
            <w:top w:w="0" w:type="dxa"/>
            <w:left w:w="108" w:type="dxa"/>
            <w:bottom w:w="0" w:type="dxa"/>
            <w:right w:w="108" w:type="dxa"/>
          </w:tblCellMar>
        </w:tblPrEx>
        <w:trPr>
          <w:trHeight w:val="95"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6EF284E0">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8</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351D78C5">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2101103</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59355F75">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公务员医疗补助</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E395ECA">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64FCF9A3">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79BB6E16">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6532">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B96D">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D859">
            <w:pPr>
              <w:rPr>
                <w:rFonts w:ascii="宋体" w:hAnsi="宋体" w:eastAsia="宋体" w:cs="宋体"/>
                <w:color w:val="000000"/>
                <w:sz w:val="22"/>
                <w:szCs w:val="22"/>
              </w:rPr>
            </w:pPr>
          </w:p>
        </w:tc>
      </w:tr>
      <w:tr w14:paraId="17BB3634">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52B41C4E">
            <w:pPr>
              <w:jc w:val="center"/>
              <w:textAlignment w:val="top"/>
              <w:rPr>
                <w:rFonts w:hint="eastAsia"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9</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3C90A93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25BB59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327075DD">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6C0C235D">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458.00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064EF860">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47BC">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F988">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DCB9">
            <w:pPr>
              <w:rPr>
                <w:rFonts w:ascii="宋体" w:hAnsi="宋体" w:eastAsia="宋体" w:cs="宋体"/>
                <w:color w:val="000000"/>
                <w:sz w:val="22"/>
                <w:szCs w:val="22"/>
              </w:rPr>
            </w:pPr>
          </w:p>
        </w:tc>
      </w:tr>
      <w:tr w14:paraId="5B5B2D89">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1173CA73">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724269D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036C48D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0CEB535">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6D8D1863">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1F1A49A7">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0693">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CAE1">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47A1">
            <w:pPr>
              <w:rPr>
                <w:rFonts w:ascii="宋体" w:hAnsi="宋体" w:eastAsia="宋体" w:cs="宋体"/>
                <w:color w:val="000000"/>
                <w:sz w:val="22"/>
                <w:szCs w:val="22"/>
              </w:rPr>
            </w:pPr>
          </w:p>
        </w:tc>
      </w:tr>
      <w:tr w14:paraId="3A4B216F">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0071B1A9">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4CC28D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1B6EF74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136CA5E">
            <w:pPr>
              <w:wordWrap w:val="0"/>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1C647529">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668FD18E">
            <w:pPr>
              <w:jc w:val="center"/>
              <w:textAlignment w:val="top"/>
              <w:rPr>
                <w:rFonts w:hint="eastAsia" w:ascii="Calibri" w:hAnsi="Calibri" w:eastAsia="宋体" w:cs="Calibri"/>
                <w:color w:val="000000"/>
                <w:sz w:val="22"/>
                <w:szCs w:val="22"/>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935F">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CF29">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DE51">
            <w:pPr>
              <w:rPr>
                <w:rFonts w:ascii="宋体" w:hAnsi="宋体" w:eastAsia="宋体" w:cs="宋体"/>
                <w:color w:val="000000"/>
                <w:sz w:val="22"/>
                <w:szCs w:val="22"/>
              </w:rPr>
            </w:pPr>
          </w:p>
        </w:tc>
      </w:tr>
      <w:tr w14:paraId="7A0B65FD">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3D0A43F1">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eastAsia="zh-CN"/>
                <w14:textFill>
                  <w14:solidFill>
                    <w14:schemeClr w14:val="tx1"/>
                  </w14:solidFill>
                </w14:textFill>
              </w:rPr>
              <w:t>1</w:t>
            </w:r>
            <w:r>
              <w:rPr>
                <w:rFonts w:hint="eastAsia" w:ascii="Calibri" w:hAnsi="Calibri" w:eastAsia="宋体" w:cs="Calibri"/>
                <w:color w:val="000000" w:themeColor="text1"/>
                <w:sz w:val="22"/>
                <w:szCs w:val="22"/>
                <w:highlight w:val="none"/>
                <w:lang w:val="en-US" w:eastAsia="zh-CN"/>
                <w14:textFill>
                  <w14:solidFill>
                    <w14:schemeClr w14:val="tx1"/>
                  </w14:solidFill>
                </w14:textFill>
              </w:rPr>
              <w:t>2</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393FFD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288E33C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1B97C0B">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124.00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3E413492">
            <w:pPr>
              <w:jc w:val="center"/>
              <w:textAlignment w:val="top"/>
              <w:rPr>
                <w:rFonts w:hint="default" w:ascii="Calibri" w:hAnsi="Calibri" w:eastAsia="宋体" w:cs="Calibri"/>
                <w:color w:val="000000"/>
                <w:sz w:val="22"/>
                <w:szCs w:val="22"/>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734676C0">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124.00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F0F8">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3717">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4931">
            <w:pPr>
              <w:rPr>
                <w:rFonts w:ascii="宋体" w:hAnsi="宋体" w:eastAsia="宋体" w:cs="宋体"/>
                <w:color w:val="000000"/>
                <w:sz w:val="22"/>
                <w:szCs w:val="22"/>
              </w:rPr>
            </w:pPr>
          </w:p>
        </w:tc>
      </w:tr>
      <w:tr w14:paraId="628BB594">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72085877">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5ED5353E">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6EBB4254">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8F64970">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58A276F3">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4BACFAAD">
            <w:pPr>
              <w:jc w:val="center"/>
              <w:textAlignment w:val="top"/>
              <w:rPr>
                <w:rFonts w:ascii="Calibri" w:hAnsi="Calibri" w:eastAsia="宋体" w:cs="Calibri"/>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8BF8">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A546">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BB7F">
            <w:pPr>
              <w:rPr>
                <w:rFonts w:ascii="宋体" w:hAnsi="宋体" w:eastAsia="宋体" w:cs="宋体"/>
                <w:color w:val="000000"/>
                <w:sz w:val="22"/>
                <w:szCs w:val="22"/>
              </w:rPr>
            </w:pPr>
          </w:p>
        </w:tc>
      </w:tr>
      <w:tr w14:paraId="5800013A">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375035C3">
            <w:pPr>
              <w:jc w:val="center"/>
              <w:textAlignment w:val="top"/>
              <w:rPr>
                <w:rFonts w:hint="default" w:ascii="Calibri" w:hAnsi="Calibri" w:eastAsia="宋体" w:cs="Calibri"/>
                <w:color w:val="000000" w:themeColor="text1"/>
                <w:sz w:val="22"/>
                <w:szCs w:val="22"/>
                <w:highlight w:val="none"/>
                <w:lang w:val="en-US" w:eastAsia="zh-CN"/>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14</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0B2ADB26">
            <w:pP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2120201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684530EA">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城乡社区规划与管理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BB3C30E">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06266A99">
            <w:pPr>
              <w:jc w:val="center"/>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70F7E8AC">
            <w:pPr>
              <w:jc w:val="center"/>
              <w:textAlignment w:val="top"/>
              <w:rPr>
                <w:rFonts w:ascii="Calibri" w:hAnsi="Calibri" w:eastAsia="宋体" w:cs="Calibri"/>
                <w:color w:val="000000"/>
                <w:sz w:val="22"/>
                <w:szCs w:val="22"/>
                <w:lang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4711">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7EFB">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492E">
            <w:pPr>
              <w:rPr>
                <w:rFonts w:ascii="宋体" w:hAnsi="宋体" w:eastAsia="宋体" w:cs="宋体"/>
                <w:color w:val="000000"/>
                <w:sz w:val="22"/>
                <w:szCs w:val="22"/>
              </w:rPr>
            </w:pPr>
          </w:p>
        </w:tc>
      </w:tr>
      <w:tr w14:paraId="368057D9">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3C59D099">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08D71D1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3B103B0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2EB9684">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01050391">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4B3DE558">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B271C">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949CC">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E624FE">
            <w:pPr>
              <w:rPr>
                <w:rFonts w:ascii="宋体" w:hAnsi="宋体" w:eastAsia="宋体" w:cs="宋体"/>
                <w:color w:val="000000"/>
                <w:sz w:val="22"/>
                <w:szCs w:val="22"/>
              </w:rPr>
            </w:pPr>
          </w:p>
        </w:tc>
      </w:tr>
      <w:tr w14:paraId="26048F1F">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5F042C51">
            <w:pPr>
              <w:jc w:val="center"/>
              <w:textAlignment w:val="top"/>
              <w:rPr>
                <w:rFonts w:hint="default" w:ascii="Calibri" w:hAnsi="Calibri" w:eastAsia="宋体" w:cs="Calibri"/>
                <w:color w:val="000000" w:themeColor="text1"/>
                <w:sz w:val="22"/>
                <w:szCs w:val="22"/>
                <w:highlight w:val="none"/>
                <w:lang w:val="en-US"/>
                <w14:textFill>
                  <w14:solidFill>
                    <w14:schemeClr w14:val="tx1"/>
                  </w14:solidFill>
                </w14:textFill>
              </w:rPr>
            </w:pPr>
            <w:r>
              <w:rPr>
                <w:rFonts w:hint="eastAsia" w:ascii="Calibri" w:hAnsi="Calibri" w:eastAsia="宋体" w:cs="Calibri"/>
                <w:color w:val="000000" w:themeColor="text1"/>
                <w:sz w:val="22"/>
                <w:szCs w:val="22"/>
                <w:highlight w:val="none"/>
                <w:lang w:val="en-US" w:eastAsia="zh-CN"/>
                <w14:textFill>
                  <w14:solidFill>
                    <w14:schemeClr w14:val="tx1"/>
                  </w14:solidFill>
                </w14:textFill>
              </w:rPr>
              <w:t>16</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799D249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44402C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164141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15E9DA1C">
            <w:pPr>
              <w:jc w:val="cente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0D0E77EC">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8AE1B1">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E60CE">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DD9D5">
            <w:pPr>
              <w:rPr>
                <w:rFonts w:ascii="宋体" w:hAnsi="宋体" w:eastAsia="宋体" w:cs="宋体"/>
                <w:color w:val="000000"/>
                <w:sz w:val="22"/>
                <w:szCs w:val="22"/>
              </w:rPr>
            </w:pPr>
          </w:p>
        </w:tc>
      </w:tr>
      <w:tr w14:paraId="1EC8AC45">
        <w:tblPrEx>
          <w:tblCellMar>
            <w:top w:w="0" w:type="dxa"/>
            <w:left w:w="108" w:type="dxa"/>
            <w:bottom w:w="0" w:type="dxa"/>
            <w:right w:w="108" w:type="dxa"/>
          </w:tblCellMar>
        </w:tblPrEx>
        <w:trPr>
          <w:trHeight w:val="9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0D3D9AA1">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17</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31D277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376612E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6AAA840">
            <w:pPr>
              <w:jc w:val="center"/>
            </w:pPr>
            <w:r>
              <w:rPr>
                <w:rFonts w:hint="eastAsia" w:ascii="Calibri" w:hAnsi="Calibri" w:eastAsia="宋体" w:cs="Calibri"/>
                <w:color w:val="000000"/>
                <w:sz w:val="22"/>
                <w:szCs w:val="22"/>
                <w:lang w:val="en-US" w:eastAsia="zh-CN"/>
              </w:rPr>
              <w:t>7.67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6342ED4D">
            <w:pPr>
              <w:jc w:val="center"/>
            </w:pPr>
            <w:r>
              <w:rPr>
                <w:rFonts w:hint="eastAsia" w:ascii="Calibri" w:hAnsi="Calibri" w:eastAsia="宋体" w:cs="Calibri"/>
                <w:color w:val="000000"/>
                <w:sz w:val="22"/>
                <w:szCs w:val="22"/>
                <w:lang w:val="en-US" w:eastAsia="zh-CN"/>
              </w:rPr>
              <w:t>7.67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5130C122">
            <w:pPr>
              <w:jc w:val="cente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C7D41">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1AD75">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63237">
            <w:pPr>
              <w:rPr>
                <w:rFonts w:ascii="宋体" w:hAnsi="宋体" w:eastAsia="宋体" w:cs="宋体"/>
                <w:color w:val="000000"/>
                <w:sz w:val="22"/>
                <w:szCs w:val="22"/>
              </w:rPr>
            </w:pPr>
          </w:p>
        </w:tc>
      </w:tr>
      <w:tr w14:paraId="3F604197">
        <w:tblPrEx>
          <w:tblCellMar>
            <w:top w:w="0" w:type="dxa"/>
            <w:left w:w="108" w:type="dxa"/>
            <w:bottom w:w="0" w:type="dxa"/>
            <w:right w:w="108" w:type="dxa"/>
          </w:tblCellMar>
        </w:tblPrEx>
        <w:trPr>
          <w:trHeight w:val="32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487A26EA">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18</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42826A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11C9F6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EAFEB8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25E6ECBD">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023C5624">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2E0E7">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4FD0F9">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8B5F7">
            <w:pPr>
              <w:rPr>
                <w:rFonts w:ascii="宋体" w:hAnsi="宋体" w:eastAsia="宋体" w:cs="宋体"/>
                <w:color w:val="000000"/>
                <w:sz w:val="22"/>
                <w:szCs w:val="22"/>
              </w:rPr>
            </w:pPr>
          </w:p>
        </w:tc>
      </w:tr>
      <w:tr w14:paraId="68537E7B">
        <w:tblPrEx>
          <w:tblCellMar>
            <w:top w:w="0" w:type="dxa"/>
            <w:left w:w="108" w:type="dxa"/>
            <w:bottom w:w="0" w:type="dxa"/>
            <w:right w:w="108" w:type="dxa"/>
          </w:tblCellMar>
        </w:tblPrEx>
        <w:trPr>
          <w:trHeight w:val="100"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26DAD5FD">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19</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5BEAC50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5A7906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9692FA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1B3C5180">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3A137732">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2B0A6">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93A10C">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6D5718">
            <w:pPr>
              <w:rPr>
                <w:rFonts w:ascii="宋体" w:hAnsi="宋体" w:eastAsia="宋体" w:cs="宋体"/>
                <w:color w:val="000000"/>
                <w:sz w:val="22"/>
                <w:szCs w:val="22"/>
              </w:rPr>
            </w:pPr>
          </w:p>
        </w:tc>
      </w:tr>
      <w:tr w14:paraId="01B98D94">
        <w:tblPrEx>
          <w:tblCellMar>
            <w:top w:w="0" w:type="dxa"/>
            <w:left w:w="108" w:type="dxa"/>
            <w:bottom w:w="0" w:type="dxa"/>
            <w:right w:w="108" w:type="dxa"/>
          </w:tblCellMar>
        </w:tblPrEx>
        <w:trPr>
          <w:trHeight w:val="103" w:hRule="atLeast"/>
        </w:trPr>
        <w:tc>
          <w:tcPr>
            <w:tcW w:w="2042" w:type="dxa"/>
            <w:tcBorders>
              <w:top w:val="single" w:color="000000" w:sz="4" w:space="0"/>
              <w:left w:val="single" w:color="000000" w:sz="4" w:space="0"/>
              <w:bottom w:val="single" w:color="000000" w:sz="4" w:space="0"/>
              <w:right w:val="single" w:color="000000" w:sz="4" w:space="0"/>
            </w:tcBorders>
            <w:shd w:val="clear" w:color="auto" w:fill="auto"/>
            <w:noWrap/>
          </w:tcPr>
          <w:p w14:paraId="7643E7FE">
            <w:pPr>
              <w:jc w:val="center"/>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20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Pr>
          <w:p w14:paraId="6368361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280" w:type="dxa"/>
            <w:tcBorders>
              <w:top w:val="single" w:color="000000" w:sz="4" w:space="0"/>
              <w:left w:val="single" w:color="000000" w:sz="4" w:space="0"/>
              <w:bottom w:val="single" w:color="000000" w:sz="4" w:space="0"/>
              <w:right w:val="single" w:color="000000" w:sz="4" w:space="0"/>
            </w:tcBorders>
            <w:shd w:val="clear" w:color="auto" w:fill="auto"/>
          </w:tcPr>
          <w:p w14:paraId="76001A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23512A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Pr>
          <w:p w14:paraId="37D5E1C9">
            <w:pPr>
              <w:jc w:val="center"/>
              <w:textAlignment w:val="top"/>
              <w:rPr>
                <w:rFonts w:ascii="Calibri" w:hAnsi="Calibri" w:eastAsia="宋体" w:cs="Calibri"/>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1AE62E77">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1796B">
            <w:pPr>
              <w:rPr>
                <w:rFonts w:ascii="宋体" w:hAnsi="宋体" w:eastAsia="宋体" w:cs="宋体"/>
                <w:color w:val="000000"/>
                <w:sz w:val="22"/>
                <w:szCs w:val="22"/>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861E3F">
            <w:pPr>
              <w:rPr>
                <w:rFonts w:ascii="宋体" w:hAnsi="宋体" w:eastAsia="宋体" w:cs="宋体"/>
                <w:color w:val="000000"/>
                <w:sz w:val="22"/>
                <w:szCs w:val="22"/>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DEB13">
            <w:pPr>
              <w:rPr>
                <w:rFonts w:ascii="宋体" w:hAnsi="宋体" w:eastAsia="宋体" w:cs="宋体"/>
                <w:color w:val="000000"/>
                <w:sz w:val="22"/>
                <w:szCs w:val="22"/>
              </w:rPr>
            </w:pPr>
          </w:p>
        </w:tc>
      </w:tr>
    </w:tbl>
    <w:p w14:paraId="63E50FB3">
      <w:pPr>
        <w:jc w:val="both"/>
        <w:outlineLvl w:val="1"/>
        <w:rPr>
          <w:rFonts w:ascii="方正小标宋_GBK" w:hAnsi="方正小标宋_GBK" w:eastAsia="方正小标宋_GBK" w:cs="方正小标宋_GBK"/>
          <w:color w:val="000000"/>
          <w:sz w:val="36"/>
        </w:rPr>
      </w:pPr>
    </w:p>
    <w:tbl>
      <w:tblPr>
        <w:tblStyle w:val="9"/>
        <w:tblW w:w="14720" w:type="dxa"/>
        <w:tblInd w:w="93" w:type="dxa"/>
        <w:tblLayout w:type="autofit"/>
        <w:tblCellMar>
          <w:top w:w="0" w:type="dxa"/>
          <w:left w:w="108" w:type="dxa"/>
          <w:bottom w:w="0" w:type="dxa"/>
          <w:right w:w="108" w:type="dxa"/>
        </w:tblCellMar>
      </w:tblPr>
      <w:tblGrid>
        <w:gridCol w:w="778"/>
        <w:gridCol w:w="3587"/>
        <w:gridCol w:w="1043"/>
        <w:gridCol w:w="1680"/>
        <w:gridCol w:w="1043"/>
        <w:gridCol w:w="1641"/>
        <w:gridCol w:w="2335"/>
        <w:gridCol w:w="2613"/>
      </w:tblGrid>
      <w:tr w14:paraId="6C68715A">
        <w:tblPrEx>
          <w:tblCellMar>
            <w:top w:w="0" w:type="dxa"/>
            <w:left w:w="108" w:type="dxa"/>
            <w:bottom w:w="0" w:type="dxa"/>
            <w:right w:w="108" w:type="dxa"/>
          </w:tblCellMar>
        </w:tblPrEx>
        <w:trPr>
          <w:trHeight w:val="641" w:hRule="atLeast"/>
        </w:trPr>
        <w:tc>
          <w:tcPr>
            <w:tcW w:w="14720" w:type="dxa"/>
            <w:gridSpan w:val="8"/>
            <w:tcBorders>
              <w:top w:val="nil"/>
              <w:left w:val="nil"/>
              <w:bottom w:val="nil"/>
              <w:right w:val="nil"/>
            </w:tcBorders>
            <w:shd w:val="clear" w:color="auto" w:fill="auto"/>
            <w:noWrap/>
            <w:vAlign w:val="center"/>
          </w:tcPr>
          <w:p w14:paraId="734C8B7C">
            <w:pPr>
              <w:jc w:val="center"/>
              <w:textAlignment w:val="center"/>
              <w:rPr>
                <w:rFonts w:ascii="宋体" w:hAnsi="宋体" w:eastAsia="宋体" w:cs="宋体"/>
                <w:color w:val="000000"/>
                <w:sz w:val="22"/>
                <w:szCs w:val="22"/>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预算财政拨款收支总表</w:t>
            </w:r>
          </w:p>
        </w:tc>
      </w:tr>
      <w:tr w14:paraId="0862BDC9">
        <w:tblPrEx>
          <w:tblCellMar>
            <w:top w:w="0" w:type="dxa"/>
            <w:left w:w="108" w:type="dxa"/>
            <w:bottom w:w="0" w:type="dxa"/>
            <w:right w:w="108" w:type="dxa"/>
          </w:tblCellMar>
        </w:tblPrEx>
        <w:trPr>
          <w:trHeight w:val="293"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849A">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5F63">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C7BE">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C14571C">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E16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AA1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98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80C7D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6EA1F0B2">
        <w:tblPrEx>
          <w:tblCellMar>
            <w:top w:w="0" w:type="dxa"/>
            <w:left w:w="108" w:type="dxa"/>
            <w:bottom w:w="0" w:type="dxa"/>
            <w:right w:w="108" w:type="dxa"/>
          </w:tblCellMar>
        </w:tblPrEx>
        <w:trPr>
          <w:trHeight w:val="5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573B">
            <w:pPr>
              <w:jc w:val="center"/>
              <w:rPr>
                <w:rFonts w:ascii="宋体" w:hAnsi="宋体" w:eastAsia="宋体" w:cs="宋体"/>
                <w:color w:val="000000"/>
                <w:sz w:val="22"/>
                <w:szCs w:val="22"/>
              </w:rPr>
            </w:pP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A54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917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166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CBB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A3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2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003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政府性基金预算财政拨款</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5AB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3366E295">
        <w:tblPrEx>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4DB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2A5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A36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F3B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192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580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86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4DD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3B3E1E6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F8DE3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6C7C28C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387B51">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eastAsia="zh-CN"/>
              </w:rPr>
              <w:t>6</w:t>
            </w:r>
            <w:r>
              <w:rPr>
                <w:rFonts w:hint="eastAsia" w:ascii="Calibri" w:hAnsi="Calibri" w:eastAsia="宋体" w:cs="Calibri"/>
                <w:color w:val="000000"/>
                <w:sz w:val="22"/>
                <w:szCs w:val="22"/>
                <w:lang w:val="en-US" w:eastAsia="zh-CN"/>
              </w:rPr>
              <w:t>07.65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28A473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D9F5F7">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1B7D6A">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A1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80AD">
            <w:pPr>
              <w:rPr>
                <w:rFonts w:ascii="宋体" w:hAnsi="宋体" w:eastAsia="宋体" w:cs="宋体"/>
                <w:color w:val="000000"/>
                <w:sz w:val="22"/>
                <w:szCs w:val="22"/>
              </w:rPr>
            </w:pPr>
          </w:p>
        </w:tc>
      </w:tr>
      <w:tr w14:paraId="38AF53B0">
        <w:tblPrEx>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89961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4F5DB8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618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7C6D2F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B0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02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55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3870">
            <w:pPr>
              <w:rPr>
                <w:rFonts w:ascii="宋体" w:hAnsi="宋体" w:eastAsia="宋体" w:cs="宋体"/>
                <w:color w:val="000000"/>
                <w:sz w:val="22"/>
                <w:szCs w:val="22"/>
              </w:rPr>
            </w:pPr>
          </w:p>
        </w:tc>
      </w:tr>
      <w:tr w14:paraId="5C8BC998">
        <w:tblPrEx>
          <w:tblCellMar>
            <w:top w:w="0" w:type="dxa"/>
            <w:left w:w="108" w:type="dxa"/>
            <w:bottom w:w="0" w:type="dxa"/>
            <w:right w:w="108" w:type="dxa"/>
          </w:tblCellMar>
        </w:tblPrEx>
        <w:trPr>
          <w:trHeight w:val="5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B6C91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35DDDD8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6A40E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6BF88F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B0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4C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B9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065">
            <w:pPr>
              <w:rPr>
                <w:rFonts w:ascii="宋体" w:hAnsi="宋体" w:eastAsia="宋体" w:cs="宋体"/>
                <w:color w:val="000000"/>
                <w:sz w:val="22"/>
                <w:szCs w:val="22"/>
              </w:rPr>
            </w:pPr>
          </w:p>
        </w:tc>
      </w:tr>
      <w:tr w14:paraId="31910177">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7E3BE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8D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BF6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FC5892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9E9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B3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863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5D99">
            <w:pPr>
              <w:rPr>
                <w:rFonts w:ascii="宋体" w:hAnsi="宋体" w:eastAsia="宋体" w:cs="宋体"/>
                <w:color w:val="000000"/>
                <w:sz w:val="22"/>
                <w:szCs w:val="22"/>
              </w:rPr>
            </w:pPr>
          </w:p>
        </w:tc>
      </w:tr>
      <w:tr w14:paraId="4AE3A37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9876A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2E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38E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00030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9E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293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97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2480">
            <w:pPr>
              <w:rPr>
                <w:rFonts w:ascii="宋体" w:hAnsi="宋体" w:eastAsia="宋体" w:cs="宋体"/>
                <w:color w:val="000000"/>
                <w:sz w:val="22"/>
                <w:szCs w:val="22"/>
              </w:rPr>
            </w:pPr>
          </w:p>
        </w:tc>
      </w:tr>
      <w:tr w14:paraId="388EB0D3">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3D5E5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BE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93E4">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843ED1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5E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B9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9C0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153A">
            <w:pPr>
              <w:rPr>
                <w:rFonts w:ascii="宋体" w:hAnsi="宋体" w:eastAsia="宋体" w:cs="宋体"/>
                <w:color w:val="000000"/>
                <w:sz w:val="22"/>
                <w:szCs w:val="22"/>
              </w:rPr>
            </w:pPr>
          </w:p>
        </w:tc>
      </w:tr>
      <w:tr w14:paraId="17037BB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C8F45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08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2FA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C8812F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59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F8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8BC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6F03">
            <w:pPr>
              <w:rPr>
                <w:rFonts w:ascii="宋体" w:hAnsi="宋体" w:eastAsia="宋体" w:cs="宋体"/>
                <w:color w:val="000000"/>
                <w:sz w:val="22"/>
                <w:szCs w:val="22"/>
              </w:rPr>
            </w:pPr>
          </w:p>
        </w:tc>
      </w:tr>
      <w:tr w14:paraId="774EAFA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44349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01A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D5A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BF3608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C6C92C">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C7E4B0">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4A9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DF62">
            <w:pPr>
              <w:rPr>
                <w:rFonts w:ascii="宋体" w:hAnsi="宋体" w:eastAsia="宋体" w:cs="宋体"/>
                <w:color w:val="000000"/>
                <w:sz w:val="22"/>
                <w:szCs w:val="22"/>
              </w:rPr>
            </w:pPr>
          </w:p>
        </w:tc>
      </w:tr>
      <w:tr w14:paraId="74F7B19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CBC54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0C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22F7">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47983C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173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7C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6B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D0EC">
            <w:pPr>
              <w:rPr>
                <w:rFonts w:ascii="宋体" w:hAnsi="宋体" w:eastAsia="宋体" w:cs="宋体"/>
                <w:color w:val="000000"/>
                <w:sz w:val="22"/>
                <w:szCs w:val="22"/>
              </w:rPr>
            </w:pPr>
          </w:p>
        </w:tc>
      </w:tr>
      <w:tr w14:paraId="380FD6B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F3A1E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791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CF51">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30CFF0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5D7F2B">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8512BD">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CD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3D32">
            <w:pPr>
              <w:rPr>
                <w:rFonts w:ascii="宋体" w:hAnsi="宋体" w:eastAsia="宋体" w:cs="宋体"/>
                <w:color w:val="000000"/>
                <w:sz w:val="22"/>
                <w:szCs w:val="22"/>
              </w:rPr>
            </w:pPr>
          </w:p>
        </w:tc>
      </w:tr>
      <w:tr w14:paraId="03F92A7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27080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8B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BA19">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47748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C7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03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2E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2ED0">
            <w:pPr>
              <w:rPr>
                <w:rFonts w:ascii="宋体" w:hAnsi="宋体" w:eastAsia="宋体" w:cs="宋体"/>
                <w:color w:val="000000"/>
                <w:sz w:val="22"/>
                <w:szCs w:val="22"/>
              </w:rPr>
            </w:pPr>
          </w:p>
        </w:tc>
      </w:tr>
      <w:tr w14:paraId="12DD602C">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EF0B4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F4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5D9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4F471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5677E7">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95AD79">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34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9147">
            <w:pPr>
              <w:rPr>
                <w:rFonts w:ascii="宋体" w:hAnsi="宋体" w:eastAsia="宋体" w:cs="宋体"/>
                <w:color w:val="000000"/>
                <w:sz w:val="22"/>
                <w:szCs w:val="22"/>
              </w:rPr>
            </w:pPr>
          </w:p>
        </w:tc>
      </w:tr>
      <w:tr w14:paraId="226A71B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45CDB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711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48B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ACD24D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CF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77C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BCF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2B7F">
            <w:pPr>
              <w:rPr>
                <w:rFonts w:ascii="宋体" w:hAnsi="宋体" w:eastAsia="宋体" w:cs="宋体"/>
                <w:color w:val="000000"/>
                <w:sz w:val="22"/>
                <w:szCs w:val="22"/>
              </w:rPr>
            </w:pPr>
          </w:p>
        </w:tc>
      </w:tr>
      <w:tr w14:paraId="144A8B5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F927A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A4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361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A16939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30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F8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92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4A336">
            <w:pPr>
              <w:rPr>
                <w:rFonts w:ascii="宋体" w:hAnsi="宋体" w:eastAsia="宋体" w:cs="宋体"/>
                <w:color w:val="000000"/>
                <w:sz w:val="22"/>
                <w:szCs w:val="22"/>
              </w:rPr>
            </w:pPr>
          </w:p>
        </w:tc>
      </w:tr>
      <w:tr w14:paraId="173A5CF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7BF4B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B0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687B">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CD8D6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F9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658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B56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2CDA">
            <w:pPr>
              <w:rPr>
                <w:rFonts w:ascii="宋体" w:hAnsi="宋体" w:eastAsia="宋体" w:cs="宋体"/>
                <w:color w:val="000000"/>
                <w:sz w:val="22"/>
                <w:szCs w:val="22"/>
              </w:rPr>
            </w:pPr>
          </w:p>
        </w:tc>
      </w:tr>
      <w:tr w14:paraId="4CFEF8EC">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3131F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5D6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735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777D77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87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D2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3C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737C">
            <w:pPr>
              <w:rPr>
                <w:rFonts w:ascii="宋体" w:hAnsi="宋体" w:eastAsia="宋体" w:cs="宋体"/>
                <w:color w:val="000000"/>
                <w:sz w:val="22"/>
                <w:szCs w:val="22"/>
              </w:rPr>
            </w:pPr>
          </w:p>
        </w:tc>
      </w:tr>
      <w:tr w14:paraId="1E2876F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06CFC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C9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6C1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3D4DA4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33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65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B61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0D61">
            <w:pPr>
              <w:rPr>
                <w:rFonts w:ascii="宋体" w:hAnsi="宋体" w:eastAsia="宋体" w:cs="宋体"/>
                <w:color w:val="000000"/>
                <w:sz w:val="22"/>
                <w:szCs w:val="22"/>
              </w:rPr>
            </w:pPr>
          </w:p>
        </w:tc>
      </w:tr>
      <w:tr w14:paraId="3462690F">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95628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9C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36E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C60DAC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90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09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994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1BBC">
            <w:pPr>
              <w:rPr>
                <w:rFonts w:ascii="宋体" w:hAnsi="宋体" w:eastAsia="宋体" w:cs="宋体"/>
                <w:color w:val="000000"/>
                <w:sz w:val="22"/>
                <w:szCs w:val="22"/>
              </w:rPr>
            </w:pPr>
          </w:p>
        </w:tc>
      </w:tr>
      <w:tr w14:paraId="1023E14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DFEAD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23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75A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A6AE0D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B1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694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D8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24C1">
            <w:pPr>
              <w:rPr>
                <w:rFonts w:ascii="宋体" w:hAnsi="宋体" w:eastAsia="宋体" w:cs="宋体"/>
                <w:color w:val="000000"/>
                <w:sz w:val="22"/>
                <w:szCs w:val="22"/>
              </w:rPr>
            </w:pPr>
          </w:p>
        </w:tc>
      </w:tr>
      <w:tr w14:paraId="2D0CCBEE">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0E9C7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F4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3F70">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CCAAD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AE493B">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FA9662">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61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7F0F">
            <w:pPr>
              <w:rPr>
                <w:rFonts w:ascii="宋体" w:hAnsi="宋体" w:eastAsia="宋体" w:cs="宋体"/>
                <w:color w:val="000000"/>
                <w:sz w:val="22"/>
                <w:szCs w:val="22"/>
              </w:rPr>
            </w:pPr>
          </w:p>
        </w:tc>
      </w:tr>
      <w:tr w14:paraId="18FAA22E">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9E2C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FF7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1326">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047A00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73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44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F4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A928">
            <w:pPr>
              <w:rPr>
                <w:rFonts w:ascii="宋体" w:hAnsi="宋体" w:eastAsia="宋体" w:cs="宋体"/>
                <w:color w:val="000000"/>
                <w:sz w:val="22"/>
                <w:szCs w:val="22"/>
              </w:rPr>
            </w:pPr>
          </w:p>
        </w:tc>
      </w:tr>
      <w:tr w14:paraId="2A39C9C8">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62F62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79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7D4D">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35A65C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D5474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998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70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8A26D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3C16BFAF">
        <w:tblPrEx>
          <w:tblCellMar>
            <w:top w:w="0" w:type="dxa"/>
            <w:left w:w="108" w:type="dxa"/>
            <w:bottom w:w="0" w:type="dxa"/>
            <w:right w:w="108" w:type="dxa"/>
          </w:tblCellMar>
        </w:tblPrEx>
        <w:trPr>
          <w:trHeight w:val="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0500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D65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087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8D47E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6FA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F0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FA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B34A">
            <w:pPr>
              <w:rPr>
                <w:rFonts w:ascii="宋体" w:hAnsi="宋体" w:eastAsia="宋体" w:cs="宋体"/>
                <w:color w:val="000000"/>
                <w:sz w:val="22"/>
                <w:szCs w:val="22"/>
              </w:rPr>
            </w:pPr>
          </w:p>
        </w:tc>
      </w:tr>
      <w:tr w14:paraId="12261F9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9FD4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C8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19B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5D2E41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09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091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0B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7663">
            <w:pPr>
              <w:rPr>
                <w:rFonts w:ascii="宋体" w:hAnsi="宋体" w:eastAsia="宋体" w:cs="宋体"/>
                <w:color w:val="000000"/>
                <w:sz w:val="22"/>
                <w:szCs w:val="22"/>
              </w:rPr>
            </w:pPr>
          </w:p>
        </w:tc>
      </w:tr>
      <w:tr w14:paraId="16268BB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229E6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CAB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FE9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E0D3F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804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F0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7E0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B5C9">
            <w:pPr>
              <w:rPr>
                <w:rFonts w:ascii="宋体" w:hAnsi="宋体" w:eastAsia="宋体" w:cs="宋体"/>
                <w:color w:val="000000"/>
                <w:sz w:val="22"/>
                <w:szCs w:val="22"/>
              </w:rPr>
            </w:pPr>
          </w:p>
        </w:tc>
      </w:tr>
      <w:tr w14:paraId="743FC198">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92977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09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045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8DA9AB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86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A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A2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79DD">
            <w:pPr>
              <w:rPr>
                <w:rFonts w:ascii="宋体" w:hAnsi="宋体" w:eastAsia="宋体" w:cs="宋体"/>
                <w:color w:val="000000"/>
                <w:sz w:val="22"/>
                <w:szCs w:val="22"/>
              </w:rPr>
            </w:pPr>
          </w:p>
        </w:tc>
      </w:tr>
      <w:tr w14:paraId="42DAB1F7">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A7DFA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0B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BDBB">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1AC942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BB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D0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CA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762D">
            <w:pPr>
              <w:rPr>
                <w:rFonts w:ascii="宋体" w:hAnsi="宋体" w:eastAsia="宋体" w:cs="宋体"/>
                <w:color w:val="000000"/>
                <w:sz w:val="22"/>
                <w:szCs w:val="22"/>
              </w:rPr>
            </w:pPr>
          </w:p>
        </w:tc>
      </w:tr>
      <w:tr w14:paraId="10807BF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BE0F7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83A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5779">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340443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B2F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A81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7E6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388A">
            <w:pPr>
              <w:rPr>
                <w:rFonts w:ascii="宋体" w:hAnsi="宋体" w:eastAsia="宋体" w:cs="宋体"/>
                <w:color w:val="000000"/>
                <w:sz w:val="22"/>
                <w:szCs w:val="22"/>
              </w:rPr>
            </w:pPr>
          </w:p>
        </w:tc>
      </w:tr>
      <w:tr w14:paraId="52EAC72F">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462DC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BC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D3C6">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594290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4DF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51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EC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D5E6">
            <w:pPr>
              <w:rPr>
                <w:rFonts w:ascii="宋体" w:hAnsi="宋体" w:eastAsia="宋体" w:cs="宋体"/>
                <w:color w:val="000000"/>
                <w:sz w:val="22"/>
                <w:szCs w:val="22"/>
              </w:rPr>
            </w:pPr>
          </w:p>
        </w:tc>
      </w:tr>
      <w:tr w14:paraId="073429B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9B896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A7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037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2B0363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67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D4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541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81D7">
            <w:pPr>
              <w:rPr>
                <w:rFonts w:ascii="宋体" w:hAnsi="宋体" w:eastAsia="宋体" w:cs="宋体"/>
                <w:color w:val="000000"/>
                <w:sz w:val="22"/>
                <w:szCs w:val="22"/>
              </w:rPr>
            </w:pPr>
          </w:p>
        </w:tc>
      </w:tr>
      <w:tr w14:paraId="02E9891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B76C8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E3BC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8DC616">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854D2E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978A44">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054808">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10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7A8B6D">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r w14:paraId="0186C60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275D4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8163A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BB9E">
            <w:pPr>
              <w:jc w:val="center"/>
              <w:rPr>
                <w:rFonts w:ascii="宋体" w:hAnsi="宋体" w:eastAsia="宋体" w:cs="宋体"/>
                <w:color w:val="000000"/>
                <w:sz w:val="22"/>
                <w:szCs w:val="22"/>
                <w:lang w:eastAsia="zh-CN"/>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0E034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F131">
            <w:pPr>
              <w:jc w:val="center"/>
              <w:rPr>
                <w:rFonts w:hint="default" w:ascii="宋体" w:hAnsi="宋体" w:eastAsia="宋体" w:cs="宋体"/>
                <w:color w:val="000000"/>
                <w:sz w:val="22"/>
                <w:szCs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A279">
            <w:pPr>
              <w:jc w:val="center"/>
              <w:rPr>
                <w:rFonts w:hint="default" w:ascii="宋体" w:hAnsi="宋体" w:eastAsia="宋体" w:cs="宋体"/>
                <w:color w:val="000000"/>
                <w:sz w:val="22"/>
                <w:szCs w:val="22"/>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61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E701">
            <w:pPr>
              <w:jc w:val="center"/>
              <w:rPr>
                <w:rFonts w:hint="eastAsia" w:ascii="宋体" w:hAnsi="宋体" w:eastAsia="宋体" w:cs="宋体"/>
                <w:color w:val="000000"/>
                <w:sz w:val="22"/>
                <w:szCs w:val="22"/>
                <w:lang w:val="en-US" w:eastAsia="zh-CN"/>
              </w:rPr>
            </w:pPr>
          </w:p>
        </w:tc>
      </w:tr>
      <w:tr w14:paraId="37E6AC1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8A700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6AD52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5CD7">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D0F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D5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7B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69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838C">
            <w:pPr>
              <w:rPr>
                <w:rFonts w:ascii="宋体" w:hAnsi="宋体" w:eastAsia="宋体" w:cs="宋体"/>
                <w:color w:val="000000"/>
                <w:sz w:val="22"/>
                <w:szCs w:val="22"/>
              </w:rPr>
            </w:pPr>
          </w:p>
        </w:tc>
      </w:tr>
      <w:tr w14:paraId="4CD37681">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D0229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2D48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B3D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83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66B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DC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4C8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7232">
            <w:pPr>
              <w:rPr>
                <w:rFonts w:ascii="宋体" w:hAnsi="宋体" w:eastAsia="宋体" w:cs="宋体"/>
                <w:color w:val="000000"/>
                <w:sz w:val="22"/>
                <w:szCs w:val="22"/>
              </w:rPr>
            </w:pPr>
          </w:p>
        </w:tc>
      </w:tr>
      <w:tr w14:paraId="6F88506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3FE68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262EC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0A8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94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809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7A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F7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FFA6">
            <w:pPr>
              <w:rPr>
                <w:rFonts w:ascii="宋体" w:hAnsi="宋体" w:eastAsia="宋体" w:cs="宋体"/>
                <w:color w:val="000000"/>
                <w:sz w:val="22"/>
                <w:szCs w:val="22"/>
              </w:rPr>
            </w:pPr>
          </w:p>
        </w:tc>
      </w:tr>
      <w:tr w14:paraId="77F5B726">
        <w:tblPrEx>
          <w:tblCellMar>
            <w:top w:w="0" w:type="dxa"/>
            <w:left w:w="108" w:type="dxa"/>
            <w:bottom w:w="0" w:type="dxa"/>
            <w:right w:w="108" w:type="dxa"/>
          </w:tblCellMar>
        </w:tblPrEx>
        <w:trPr>
          <w:trHeight w:val="3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F4DE0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00B7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95D756">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08894B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E324D">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BC233C">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97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3DE273">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r>
    </w:tbl>
    <w:p w14:paraId="4900EA43">
      <w:pPr>
        <w:jc w:val="center"/>
        <w:outlineLvl w:val="1"/>
        <w:rPr>
          <w:rFonts w:ascii="方正小标宋_GBK" w:hAnsi="方正小标宋_GBK" w:eastAsia="方正小标宋_GBK" w:cs="方正小标宋_GBK"/>
          <w:color w:val="000000"/>
          <w:sz w:val="36"/>
        </w:rPr>
      </w:pPr>
    </w:p>
    <w:p w14:paraId="688D8663">
      <w:pPr>
        <w:jc w:val="center"/>
        <w:outlineLvl w:val="1"/>
        <w:rPr>
          <w:rFonts w:ascii="方正小标宋_GBK" w:hAnsi="方正小标宋_GBK" w:eastAsia="方正小标宋_GBK" w:cs="方正小标宋_GBK"/>
          <w:color w:val="000000"/>
          <w:sz w:val="36"/>
        </w:rPr>
      </w:pPr>
    </w:p>
    <w:p w14:paraId="1C48C812">
      <w:pPr>
        <w:sectPr>
          <w:footerReference r:id="rId8" w:type="default"/>
          <w:footerReference r:id="rId9" w:type="even"/>
          <w:type w:val="continuous"/>
          <w:pgSz w:w="16840" w:h="11900" w:orient="landscape"/>
          <w:pgMar w:top="1361" w:right="1020" w:bottom="1134" w:left="1020" w:header="720" w:footer="720" w:gutter="0"/>
          <w:cols w:space="720" w:num="1"/>
        </w:sectPr>
      </w:pPr>
    </w:p>
    <w:tbl>
      <w:tblPr>
        <w:tblStyle w:val="9"/>
        <w:tblW w:w="13960" w:type="dxa"/>
        <w:tblInd w:w="93" w:type="dxa"/>
        <w:tblLayout w:type="autofit"/>
        <w:tblCellMar>
          <w:top w:w="0" w:type="dxa"/>
          <w:left w:w="108" w:type="dxa"/>
          <w:bottom w:w="0" w:type="dxa"/>
          <w:right w:w="108" w:type="dxa"/>
        </w:tblCellMar>
      </w:tblPr>
      <w:tblGrid>
        <w:gridCol w:w="765"/>
        <w:gridCol w:w="1278"/>
        <w:gridCol w:w="4611"/>
        <w:gridCol w:w="968"/>
        <w:gridCol w:w="968"/>
        <w:gridCol w:w="1278"/>
        <w:gridCol w:w="2047"/>
        <w:gridCol w:w="2045"/>
      </w:tblGrid>
      <w:tr w14:paraId="5384A5DE">
        <w:tblPrEx>
          <w:tblCellMar>
            <w:top w:w="0" w:type="dxa"/>
            <w:left w:w="108" w:type="dxa"/>
            <w:bottom w:w="0" w:type="dxa"/>
            <w:right w:w="108" w:type="dxa"/>
          </w:tblCellMar>
        </w:tblPrEx>
        <w:trPr>
          <w:trHeight w:val="1022" w:hRule="atLeast"/>
        </w:trPr>
        <w:tc>
          <w:tcPr>
            <w:tcW w:w="13960" w:type="dxa"/>
            <w:gridSpan w:val="8"/>
            <w:tcBorders>
              <w:top w:val="nil"/>
              <w:left w:val="nil"/>
              <w:bottom w:val="nil"/>
              <w:right w:val="nil"/>
            </w:tcBorders>
            <w:shd w:val="clear" w:color="auto" w:fill="auto"/>
            <w:noWrap/>
            <w:vAlign w:val="center"/>
          </w:tcPr>
          <w:p w14:paraId="15DC5B1D">
            <w:pPr>
              <w:jc w:val="center"/>
              <w:textAlignment w:val="center"/>
              <w:rPr>
                <w:rFonts w:ascii="宋体" w:hAnsi="宋体" w:eastAsia="宋体" w:cs="宋体"/>
                <w:b/>
                <w:bCs/>
                <w:color w:val="000000"/>
                <w:sz w:val="40"/>
                <w:szCs w:val="40"/>
                <w:lang w:eastAsia="zh-CN"/>
              </w:rPr>
            </w:pPr>
            <w:bookmarkStart w:id="1" w:name="_Toc_2_2_0000000005"/>
          </w:p>
          <w:p w14:paraId="35AFE31B">
            <w:pPr>
              <w:jc w:val="center"/>
              <w:textAlignment w:val="center"/>
              <w:rPr>
                <w:rFonts w:ascii="宋体" w:hAnsi="宋体" w:eastAsia="宋体" w:cs="宋体"/>
                <w:b/>
                <w:bCs/>
                <w:color w:val="000000"/>
                <w:sz w:val="40"/>
                <w:szCs w:val="40"/>
                <w:lang w:eastAsia="zh-CN"/>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预算一般</w:t>
            </w:r>
            <w:r>
              <w:rPr>
                <w:rFonts w:hint="eastAsia" w:ascii="宋体" w:hAnsi="宋体" w:eastAsia="宋体" w:cs="宋体"/>
                <w:b/>
                <w:bCs/>
                <w:color w:val="000000"/>
                <w:sz w:val="40"/>
                <w:szCs w:val="40"/>
                <w:highlight w:val="none"/>
                <w:lang w:eastAsia="zh-CN"/>
              </w:rPr>
              <w:t>公共预算财政拨</w:t>
            </w:r>
            <w:r>
              <w:rPr>
                <w:rFonts w:hint="eastAsia" w:ascii="宋体" w:hAnsi="宋体" w:eastAsia="宋体" w:cs="宋体"/>
                <w:b/>
                <w:bCs/>
                <w:color w:val="000000"/>
                <w:sz w:val="40"/>
                <w:szCs w:val="40"/>
                <w:lang w:eastAsia="zh-CN"/>
              </w:rPr>
              <w:t>款支出表</w:t>
            </w:r>
          </w:p>
          <w:p w14:paraId="04DB521C">
            <w:pPr>
              <w:jc w:val="center"/>
              <w:textAlignment w:val="center"/>
              <w:rPr>
                <w:rFonts w:ascii="宋体" w:hAnsi="宋体" w:eastAsia="宋体" w:cs="宋体"/>
                <w:b/>
                <w:bCs/>
                <w:color w:val="000000"/>
                <w:sz w:val="40"/>
                <w:szCs w:val="40"/>
                <w:lang w:eastAsia="zh-CN"/>
              </w:rPr>
            </w:pPr>
          </w:p>
        </w:tc>
      </w:tr>
      <w:tr w14:paraId="24C49792">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EE62">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B28D">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B993">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57799D08">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68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E69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F0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9B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060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7146B08A">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0568">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8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D6E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D1C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E77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267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D0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D3D4">
            <w:pPr>
              <w:jc w:val="center"/>
              <w:rPr>
                <w:rFonts w:ascii="宋体" w:hAnsi="宋体" w:eastAsia="宋体" w:cs="宋体"/>
                <w:color w:val="000000"/>
                <w:sz w:val="22"/>
                <w:szCs w:val="22"/>
              </w:rPr>
            </w:pPr>
          </w:p>
        </w:tc>
      </w:tr>
      <w:tr w14:paraId="008AF75F">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A7F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84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80E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F03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856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C11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AA6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BB0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6915F69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33674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E8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91E1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C7AD4E">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614.65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33AAD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08ED81">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5F88AF">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5C0609">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w:t>
            </w:r>
          </w:p>
        </w:tc>
      </w:tr>
      <w:tr w14:paraId="081FB42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5EE38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7E1E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464B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6FB8F9">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47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78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81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7D2DA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35180D3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9F0F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AD14F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CF19F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78F073">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61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1E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20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054FC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6694671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BB249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C1643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D32B3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D6C49">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F68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EE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0D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D983F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592B43C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76D9E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7F90E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0C0A3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626128">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D4BF49">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4B7575">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A01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BFC3">
            <w:pPr>
              <w:rPr>
                <w:rFonts w:ascii="宋体" w:hAnsi="宋体" w:eastAsia="宋体" w:cs="宋体"/>
                <w:color w:val="000000"/>
                <w:sz w:val="22"/>
                <w:szCs w:val="22"/>
              </w:rPr>
            </w:pPr>
          </w:p>
        </w:tc>
      </w:tr>
      <w:tr w14:paraId="4CEE61B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F578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2A1EC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C27C2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194C6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955FB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1AEC5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DAB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BACE">
            <w:pPr>
              <w:rPr>
                <w:rFonts w:ascii="宋体" w:hAnsi="宋体" w:eastAsia="宋体" w:cs="宋体"/>
                <w:color w:val="000000"/>
                <w:sz w:val="22"/>
                <w:szCs w:val="22"/>
              </w:rPr>
            </w:pPr>
          </w:p>
        </w:tc>
      </w:tr>
      <w:tr w14:paraId="7C47AD5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0FEFE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24098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3071C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60D77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27C2F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510F9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D9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0706">
            <w:pPr>
              <w:rPr>
                <w:rFonts w:ascii="宋体" w:hAnsi="宋体" w:eastAsia="宋体" w:cs="宋体"/>
                <w:color w:val="000000"/>
                <w:sz w:val="22"/>
                <w:szCs w:val="22"/>
              </w:rPr>
            </w:pPr>
          </w:p>
        </w:tc>
      </w:tr>
      <w:tr w14:paraId="196C84F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724AC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BF3EE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1506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F4E9A4">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50FE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7EE3B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68F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811D">
            <w:pPr>
              <w:rPr>
                <w:rFonts w:ascii="宋体" w:hAnsi="宋体" w:eastAsia="宋体" w:cs="宋体"/>
                <w:color w:val="000000"/>
                <w:sz w:val="22"/>
                <w:szCs w:val="22"/>
              </w:rPr>
            </w:pPr>
          </w:p>
        </w:tc>
      </w:tr>
      <w:tr w14:paraId="3526592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18CC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84EF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A1F83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D970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16B8E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94B8E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55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E904">
            <w:pPr>
              <w:rPr>
                <w:rFonts w:ascii="宋体" w:hAnsi="宋体" w:eastAsia="宋体" w:cs="宋体"/>
                <w:color w:val="000000"/>
                <w:sz w:val="22"/>
                <w:szCs w:val="22"/>
              </w:rPr>
            </w:pPr>
          </w:p>
        </w:tc>
      </w:tr>
      <w:tr w14:paraId="76A1AF4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58B29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7864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B3208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CB218D">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62FE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602DC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DF9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9ADF">
            <w:pPr>
              <w:rPr>
                <w:rFonts w:ascii="宋体" w:hAnsi="宋体" w:eastAsia="宋体" w:cs="宋体"/>
                <w:color w:val="000000"/>
                <w:sz w:val="22"/>
                <w:szCs w:val="22"/>
              </w:rPr>
            </w:pPr>
          </w:p>
        </w:tc>
      </w:tr>
      <w:tr w14:paraId="0304A37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7BCD9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AA2F5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B2C2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749B7A">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5F9BA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DE676E">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309822">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643259">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14:paraId="17CE621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FA6EF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9CD2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EDE30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0BBD37">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1584C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489.77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56CC04">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FA7F57">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C2CFFF">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14:paraId="74E5CBF7">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BA284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E926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60D4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0C07B8">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88FF7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C3DF91">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6E8104">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6AA7">
            <w:pPr>
              <w:rPr>
                <w:rFonts w:ascii="宋体" w:hAnsi="宋体" w:eastAsia="宋体" w:cs="宋体"/>
                <w:color w:val="000000"/>
                <w:sz w:val="22"/>
                <w:szCs w:val="22"/>
              </w:rPr>
            </w:pPr>
          </w:p>
        </w:tc>
      </w:tr>
      <w:tr w14:paraId="5E69654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13278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912DA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FA9C2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39E28A">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A1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BEA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2B5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409EF8">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131</w:t>
            </w:r>
          </w:p>
        </w:tc>
      </w:tr>
      <w:tr w14:paraId="6D4AA59F">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1A2A7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EF241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5B9F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35FCB0">
            <w:pPr>
              <w:jc w:val="right"/>
              <w:textAlignment w:val="top"/>
              <w:rPr>
                <w:rFonts w:hint="default" w:ascii="Calibri" w:hAnsi="Calibri" w:eastAsia="宋体" w:cs="Calibri"/>
                <w:color w:val="000000"/>
                <w:sz w:val="22"/>
                <w:szCs w:val="22"/>
                <w:lang w:val="en-US"/>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8A1ED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D3D4C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26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1237">
            <w:pPr>
              <w:rPr>
                <w:rFonts w:ascii="宋体" w:hAnsi="宋体" w:eastAsia="宋体" w:cs="宋体"/>
                <w:color w:val="000000"/>
                <w:sz w:val="22"/>
                <w:szCs w:val="22"/>
              </w:rPr>
            </w:pPr>
          </w:p>
        </w:tc>
      </w:tr>
      <w:tr w14:paraId="38604BBA">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F45AE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7CE0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73F47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DB481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23911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34401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3E9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5A8E">
            <w:pPr>
              <w:rPr>
                <w:rFonts w:ascii="宋体" w:hAnsi="宋体" w:eastAsia="宋体" w:cs="宋体"/>
                <w:color w:val="000000"/>
                <w:sz w:val="22"/>
                <w:szCs w:val="22"/>
              </w:rPr>
            </w:pPr>
          </w:p>
        </w:tc>
      </w:tr>
      <w:tr w14:paraId="0C22574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1153D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43608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F6B19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E76B7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C68DA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9A7C2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51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A8DE">
            <w:pPr>
              <w:rPr>
                <w:rFonts w:ascii="宋体" w:hAnsi="宋体" w:eastAsia="宋体" w:cs="宋体"/>
                <w:color w:val="000000"/>
                <w:sz w:val="22"/>
                <w:szCs w:val="22"/>
              </w:rPr>
            </w:pPr>
          </w:p>
        </w:tc>
      </w:tr>
    </w:tbl>
    <w:p w14:paraId="7847E65C">
      <w:pPr>
        <w:jc w:val="center"/>
        <w:outlineLvl w:val="1"/>
        <w:rPr>
          <w:rFonts w:ascii="方正小标宋_GBK" w:hAnsi="方正小标宋_GBK" w:eastAsia="方正小标宋_GBK" w:cs="方正小标宋_GBK"/>
          <w:color w:val="000000"/>
          <w:sz w:val="36"/>
        </w:rPr>
      </w:pPr>
    </w:p>
    <w:p w14:paraId="30ACD5E4">
      <w:pPr>
        <w:jc w:val="center"/>
        <w:outlineLvl w:val="1"/>
        <w:rPr>
          <w:rFonts w:ascii="方正小标宋_GBK" w:hAnsi="方正小标宋_GBK" w:eastAsia="方正小标宋_GBK" w:cs="方正小标宋_GBK"/>
          <w:color w:val="000000"/>
          <w:sz w:val="36"/>
        </w:rPr>
      </w:pPr>
    </w:p>
    <w:p w14:paraId="0B6AA939">
      <w:pPr>
        <w:jc w:val="center"/>
        <w:outlineLvl w:val="1"/>
        <w:rPr>
          <w:rFonts w:ascii="方正小标宋_GBK" w:hAnsi="方正小标宋_GBK" w:eastAsia="方正小标宋_GBK" w:cs="方正小标宋_GBK"/>
          <w:color w:val="000000"/>
          <w:sz w:val="36"/>
        </w:rPr>
      </w:pPr>
    </w:p>
    <w:p w14:paraId="78FC92D4">
      <w:pPr>
        <w:jc w:val="center"/>
        <w:outlineLvl w:val="1"/>
        <w:rPr>
          <w:rFonts w:ascii="方正小标宋_GBK" w:hAnsi="方正小标宋_GBK" w:eastAsia="方正小标宋_GBK" w:cs="方正小标宋_GBK"/>
          <w:color w:val="000000"/>
          <w:sz w:val="36"/>
        </w:rPr>
      </w:pPr>
    </w:p>
    <w:p w14:paraId="3ED0B15F">
      <w:pPr>
        <w:jc w:val="center"/>
        <w:outlineLvl w:val="1"/>
        <w:rPr>
          <w:rFonts w:ascii="方正小标宋_GBK" w:hAnsi="方正小标宋_GBK" w:eastAsia="方正小标宋_GBK" w:cs="方正小标宋_GBK"/>
          <w:color w:val="000000"/>
          <w:sz w:val="36"/>
        </w:rPr>
      </w:pPr>
    </w:p>
    <w:p w14:paraId="384BD079">
      <w:pPr>
        <w:jc w:val="center"/>
        <w:outlineLvl w:val="1"/>
        <w:rPr>
          <w:rFonts w:ascii="方正小标宋_GBK" w:hAnsi="方正小标宋_GBK" w:eastAsia="方正小标宋_GBK" w:cs="方正小标宋_GBK"/>
          <w:color w:val="000000"/>
          <w:sz w:val="36"/>
        </w:rPr>
      </w:pPr>
    </w:p>
    <w:p w14:paraId="201DEFF4">
      <w:pPr>
        <w:jc w:val="center"/>
        <w:outlineLvl w:val="1"/>
        <w:rPr>
          <w:rFonts w:ascii="方正小标宋_GBK" w:hAnsi="方正小标宋_GBK" w:eastAsia="方正小标宋_GBK" w:cs="方正小标宋_GBK"/>
          <w:color w:val="000000"/>
          <w:sz w:val="36"/>
        </w:rPr>
      </w:pPr>
    </w:p>
    <w:p w14:paraId="20645655">
      <w:pPr>
        <w:jc w:val="center"/>
        <w:outlineLvl w:val="1"/>
        <w:rPr>
          <w:rFonts w:ascii="方正小标宋_GBK" w:hAnsi="方正小标宋_GBK" w:eastAsia="方正小标宋_GBK" w:cs="方正小标宋_GBK"/>
          <w:color w:val="000000"/>
          <w:sz w:val="36"/>
        </w:rPr>
      </w:pPr>
    </w:p>
    <w:p w14:paraId="534CE609">
      <w:pPr>
        <w:jc w:val="center"/>
        <w:outlineLvl w:val="1"/>
        <w:rPr>
          <w:rFonts w:ascii="方正小标宋_GBK" w:hAnsi="方正小标宋_GBK" w:eastAsia="方正小标宋_GBK" w:cs="方正小标宋_GBK"/>
          <w:color w:val="000000"/>
          <w:sz w:val="36"/>
        </w:rPr>
      </w:pPr>
    </w:p>
    <w:p w14:paraId="5A4D763A">
      <w:pPr>
        <w:jc w:val="center"/>
        <w:outlineLvl w:val="1"/>
        <w:rPr>
          <w:rFonts w:ascii="方正小标宋_GBK" w:hAnsi="方正小标宋_GBK" w:eastAsia="方正小标宋_GBK" w:cs="方正小标宋_GBK"/>
          <w:color w:val="000000"/>
          <w:sz w:val="36"/>
        </w:rPr>
      </w:pPr>
    </w:p>
    <w:p w14:paraId="1ACE643C">
      <w:pPr>
        <w:jc w:val="center"/>
        <w:outlineLvl w:val="1"/>
        <w:rPr>
          <w:rFonts w:ascii="方正小标宋_GBK" w:hAnsi="方正小标宋_GBK" w:eastAsia="方正小标宋_GBK" w:cs="方正小标宋_GBK"/>
          <w:color w:val="000000"/>
          <w:sz w:val="36"/>
        </w:rPr>
      </w:pPr>
    </w:p>
    <w:p w14:paraId="3BE4833C">
      <w:pPr>
        <w:jc w:val="center"/>
        <w:textAlignment w:val="center"/>
        <w:rPr>
          <w:rFonts w:ascii="宋体" w:hAnsi="宋体" w:eastAsia="宋体" w:cs="宋体"/>
          <w:b/>
          <w:bCs/>
          <w:color w:val="000000"/>
          <w:sz w:val="40"/>
          <w:szCs w:val="40"/>
          <w:lang w:eastAsia="zh-CN"/>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预算一般公共预算财政拨款基本支出表</w:t>
      </w:r>
    </w:p>
    <w:bookmarkEnd w:id="1"/>
    <w:tbl>
      <w:tblPr>
        <w:tblStyle w:val="9"/>
        <w:tblW w:w="14180" w:type="dxa"/>
        <w:tblInd w:w="93" w:type="dxa"/>
        <w:tblLayout w:type="autofit"/>
        <w:tblCellMar>
          <w:top w:w="0" w:type="dxa"/>
          <w:left w:w="108" w:type="dxa"/>
          <w:bottom w:w="0" w:type="dxa"/>
          <w:right w:w="108" w:type="dxa"/>
        </w:tblCellMar>
      </w:tblPr>
      <w:tblGrid>
        <w:gridCol w:w="989"/>
        <w:gridCol w:w="1652"/>
        <w:gridCol w:w="4969"/>
        <w:gridCol w:w="1275"/>
        <w:gridCol w:w="2647"/>
        <w:gridCol w:w="2648"/>
      </w:tblGrid>
      <w:tr w14:paraId="0E80AF81">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35DA677B">
            <w:pPr>
              <w:jc w:val="center"/>
              <w:textAlignment w:val="center"/>
              <w:rPr>
                <w:rFonts w:ascii="宋体" w:hAnsi="宋体" w:eastAsia="宋体" w:cs="宋体"/>
                <w:color w:val="000000"/>
                <w:sz w:val="22"/>
                <w:szCs w:val="22"/>
              </w:rPr>
            </w:pPr>
            <w:bookmarkStart w:id="2" w:name="_Toc_2_2_0000000006"/>
          </w:p>
        </w:tc>
      </w:tr>
      <w:tr w14:paraId="0BEAEA3D">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C8B4">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0125">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3C30">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6B13585">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F90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C48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228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一般公共预算基本支出</w:t>
            </w:r>
          </w:p>
        </w:tc>
      </w:tr>
      <w:tr w14:paraId="1F45A165">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649F">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68B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1A3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F5A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BCE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C7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r>
      <w:tr w14:paraId="4EBD7DE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5AE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EB6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29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2C9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0C7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11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74BE307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AB8FF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9F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700C4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F4A829">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483.65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500DB">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34C5B0">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365.77</w:t>
            </w:r>
          </w:p>
        </w:tc>
      </w:tr>
      <w:tr w14:paraId="7B97341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AB95F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913E4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287B1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7652B7">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CD93FD5">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47E9">
            <w:pPr>
              <w:rPr>
                <w:rFonts w:ascii="宋体" w:hAnsi="宋体" w:eastAsia="宋体" w:cs="宋体"/>
                <w:color w:val="000000"/>
                <w:sz w:val="22"/>
                <w:szCs w:val="22"/>
              </w:rPr>
            </w:pPr>
          </w:p>
        </w:tc>
      </w:tr>
      <w:tr w14:paraId="36EABA35">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106E5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934E5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DB7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664543">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B92B50C">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46.96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9538">
            <w:pPr>
              <w:rPr>
                <w:rFonts w:ascii="宋体" w:hAnsi="宋体" w:eastAsia="宋体" w:cs="宋体"/>
                <w:color w:val="000000"/>
                <w:sz w:val="22"/>
                <w:szCs w:val="22"/>
              </w:rPr>
            </w:pPr>
          </w:p>
        </w:tc>
      </w:tr>
      <w:tr w14:paraId="23DF34B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97363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7253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5855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C55BF1">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2AFF949">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33.89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1980">
            <w:pPr>
              <w:rPr>
                <w:rFonts w:ascii="宋体" w:hAnsi="宋体" w:eastAsia="宋体" w:cs="宋体"/>
                <w:color w:val="000000"/>
                <w:sz w:val="22"/>
                <w:szCs w:val="22"/>
              </w:rPr>
            </w:pPr>
          </w:p>
        </w:tc>
      </w:tr>
      <w:tr w14:paraId="2B29A16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41688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C0F5C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614A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5104FC">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317BCDE">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1106">
            <w:pPr>
              <w:rPr>
                <w:rFonts w:ascii="宋体" w:hAnsi="宋体" w:eastAsia="宋体" w:cs="宋体"/>
                <w:color w:val="000000"/>
                <w:sz w:val="22"/>
                <w:szCs w:val="22"/>
              </w:rPr>
            </w:pPr>
          </w:p>
        </w:tc>
      </w:tr>
      <w:tr w14:paraId="1A501A7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1371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0942E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EDE45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2F707C">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8F4F3B">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C104">
            <w:pPr>
              <w:rPr>
                <w:rFonts w:ascii="宋体" w:hAnsi="宋体" w:eastAsia="宋体" w:cs="宋体"/>
                <w:color w:val="000000"/>
                <w:sz w:val="22"/>
                <w:szCs w:val="22"/>
              </w:rPr>
            </w:pPr>
          </w:p>
        </w:tc>
      </w:tr>
      <w:tr w14:paraId="24298C5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8B377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ED0AE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B0888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48E05A">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C81924E">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FD9B">
            <w:pPr>
              <w:rPr>
                <w:rFonts w:ascii="宋体" w:hAnsi="宋体" w:eastAsia="宋体" w:cs="宋体"/>
                <w:color w:val="000000"/>
                <w:sz w:val="22"/>
                <w:szCs w:val="22"/>
              </w:rPr>
            </w:pPr>
          </w:p>
        </w:tc>
      </w:tr>
      <w:tr w14:paraId="66A8F7F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791E2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F0C11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w:t>
            </w:r>
            <w:r>
              <w:rPr>
                <w:rFonts w:hint="eastAsia"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678B72">
            <w:pP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公务员</w:t>
            </w:r>
            <w:r>
              <w:rPr>
                <w:rFonts w:ascii="Calibri" w:hAnsi="Calibri" w:eastAsia="宋体"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FECBF6">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80B528">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4962">
            <w:pPr>
              <w:rPr>
                <w:rFonts w:ascii="宋体" w:hAnsi="宋体" w:eastAsia="宋体" w:cs="宋体"/>
                <w:color w:val="000000"/>
                <w:sz w:val="22"/>
                <w:szCs w:val="22"/>
              </w:rPr>
            </w:pPr>
          </w:p>
        </w:tc>
      </w:tr>
      <w:tr w14:paraId="0170A63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8FFF25">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904ECC">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182D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DF7AA9">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61FEF1B">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B842">
            <w:pPr>
              <w:rPr>
                <w:rFonts w:ascii="宋体" w:hAnsi="宋体" w:eastAsia="宋体" w:cs="宋体"/>
                <w:color w:val="000000"/>
                <w:sz w:val="22"/>
                <w:szCs w:val="22"/>
              </w:rPr>
            </w:pPr>
          </w:p>
        </w:tc>
      </w:tr>
      <w:tr w14:paraId="2965DF7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EB50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C7900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4CBD5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C0F4D">
            <w:pPr>
              <w:jc w:val="right"/>
              <w:textAlignment w:val="top"/>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59F32CF">
            <w:pPr>
              <w:jc w:val="right"/>
              <w:textAlignment w:val="top"/>
              <w:rPr>
                <w:rFonts w:hint="default" w:ascii="Calibri" w:hAnsi="Calibri" w:eastAsia="宋体" w:cs="Calibri"/>
                <w:color w:val="000000"/>
                <w:sz w:val="22"/>
                <w:szCs w:val="22"/>
                <w:lang w:val="en-US" w:eastAsia="zh-CN" w:bidi="ar-SA"/>
              </w:rPr>
            </w:pPr>
            <w:r>
              <w:rPr>
                <w:rFonts w:hint="eastAsia" w:ascii="Calibri" w:hAnsi="Calibri" w:eastAsia="宋体" w:cs="Calibri"/>
                <w:color w:val="000000"/>
                <w:sz w:val="22"/>
                <w:szCs w:val="22"/>
                <w:lang w:val="en-US" w:eastAsia="zh-CN"/>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3091">
            <w:pPr>
              <w:rPr>
                <w:rFonts w:ascii="宋体" w:hAnsi="宋体" w:eastAsia="宋体" w:cs="宋体"/>
                <w:color w:val="000000"/>
                <w:sz w:val="22"/>
                <w:szCs w:val="22"/>
              </w:rPr>
            </w:pPr>
          </w:p>
        </w:tc>
      </w:tr>
      <w:tr w14:paraId="6918742F">
        <w:tblPrEx>
          <w:tblCellMar>
            <w:top w:w="0" w:type="dxa"/>
            <w:left w:w="108" w:type="dxa"/>
            <w:bottom w:w="0" w:type="dxa"/>
            <w:right w:w="108" w:type="dxa"/>
          </w:tblCellMar>
        </w:tblPrEx>
        <w:trPr>
          <w:trHeight w:val="5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876A81">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C04486">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8A2C96">
            <w:pPr>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192F24">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0BAD85">
            <w:pPr>
              <w:jc w:val="right"/>
              <w:textAlignment w:val="top"/>
              <w:rPr>
                <w:rFonts w:ascii="Calibri" w:hAnsi="Calibri" w:eastAsia="宋体" w:cs="Calibri"/>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52AA">
            <w:pPr>
              <w:rPr>
                <w:rFonts w:ascii="宋体" w:hAnsi="宋体" w:eastAsia="宋体" w:cs="宋体"/>
                <w:color w:val="000000"/>
                <w:sz w:val="22"/>
                <w:szCs w:val="22"/>
              </w:rPr>
            </w:pPr>
          </w:p>
        </w:tc>
      </w:tr>
      <w:tr w14:paraId="7220221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B02FF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37435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69605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F2C4B5">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FD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FFB265">
            <w:pPr>
              <w:jc w:val="right"/>
              <w:textAlignment w:val="top"/>
              <w:rPr>
                <w:rFonts w:ascii="Calibri" w:hAnsi="Calibri" w:eastAsia="宋体" w:cs="Calibri"/>
                <w:color w:val="000000"/>
                <w:sz w:val="22"/>
                <w:szCs w:val="22"/>
              </w:rPr>
            </w:pPr>
          </w:p>
        </w:tc>
      </w:tr>
      <w:tr w14:paraId="2CD3019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B35ED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465DC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4A9C7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DAC3">
            <w:pPr>
              <w:pStyle w:val="18"/>
              <w:rPr>
                <w:rFonts w:ascii="方正书宋_GBK" w:hAnsi="方正书宋_GBK" w:eastAsia="方正书宋_GBK" w:cs="方正书宋_GBK"/>
                <w:sz w:val="21"/>
                <w:szCs w:val="24"/>
                <w:lang w:val="en-US" w:eastAsia="uk-UA" w:bidi="ar-SA"/>
              </w:rPr>
            </w:pPr>
            <w: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48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1F66">
            <w:pPr>
              <w:pStyle w:val="18"/>
              <w:rPr>
                <w:rFonts w:ascii="方正书宋_GBK" w:hAnsi="方正书宋_GBK" w:eastAsia="方正书宋_GBK" w:cs="方正书宋_GBK"/>
                <w:sz w:val="21"/>
                <w:szCs w:val="24"/>
                <w:lang w:val="en-US" w:eastAsia="uk-UA" w:bidi="ar-SA"/>
              </w:rPr>
            </w:pPr>
            <w:r>
              <w:t>2.20</w:t>
            </w:r>
          </w:p>
        </w:tc>
      </w:tr>
      <w:tr w14:paraId="0420A6B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F362E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B0371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0602F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E46E">
            <w:pPr>
              <w:pStyle w:val="18"/>
              <w:rPr>
                <w:rFonts w:ascii="方正书宋_GBK" w:hAnsi="方正书宋_GBK" w:eastAsia="方正书宋_GBK" w:cs="方正书宋_GBK"/>
                <w:sz w:val="21"/>
                <w:szCs w:val="24"/>
                <w:lang w:val="en-US" w:eastAsia="uk-UA" w:bidi="ar-SA"/>
              </w:rPr>
            </w:pPr>
            <w: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C1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3A83">
            <w:pPr>
              <w:pStyle w:val="18"/>
              <w:rPr>
                <w:rFonts w:ascii="方正书宋_GBK" w:hAnsi="方正书宋_GBK" w:eastAsia="方正书宋_GBK" w:cs="方正书宋_GBK"/>
                <w:sz w:val="21"/>
                <w:szCs w:val="24"/>
                <w:lang w:val="en-US" w:eastAsia="uk-UA" w:bidi="ar-SA"/>
              </w:rPr>
            </w:pPr>
            <w:r>
              <w:t>0.36</w:t>
            </w:r>
          </w:p>
        </w:tc>
      </w:tr>
      <w:tr w14:paraId="2EEFA68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867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94D93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8541A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D79C">
            <w:pPr>
              <w:pStyle w:val="18"/>
              <w:rPr>
                <w:rFonts w:ascii="方正书宋_GBK" w:hAnsi="方正书宋_GBK" w:eastAsia="方正书宋_GBK" w:cs="方正书宋_GBK"/>
                <w:sz w:val="21"/>
                <w:szCs w:val="24"/>
                <w:lang w:val="en-US" w:eastAsia="uk-UA" w:bidi="ar-SA"/>
              </w:rPr>
            </w:pPr>
            <w: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03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1A8F">
            <w:pPr>
              <w:pStyle w:val="18"/>
              <w:rPr>
                <w:rFonts w:ascii="方正书宋_GBK" w:hAnsi="方正书宋_GBK" w:eastAsia="方正书宋_GBK" w:cs="方正书宋_GBK"/>
                <w:sz w:val="21"/>
                <w:szCs w:val="24"/>
                <w:lang w:val="en-US" w:eastAsia="uk-UA" w:bidi="ar-SA"/>
              </w:rPr>
            </w:pPr>
            <w:r>
              <w:t>2.34</w:t>
            </w:r>
          </w:p>
        </w:tc>
      </w:tr>
      <w:tr w14:paraId="075C6E9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638BB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4A35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A995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5D0B">
            <w:pPr>
              <w:pStyle w:val="18"/>
              <w:rPr>
                <w:rFonts w:ascii="方正书宋_GBK" w:hAnsi="方正书宋_GBK" w:eastAsia="方正书宋_GBK" w:cs="方正书宋_GBK"/>
                <w:sz w:val="21"/>
                <w:szCs w:val="24"/>
                <w:lang w:val="en-US" w:eastAsia="uk-UA" w:bidi="ar-SA"/>
              </w:rPr>
            </w:pPr>
            <w: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B6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D0D3">
            <w:pPr>
              <w:pStyle w:val="18"/>
              <w:rPr>
                <w:rFonts w:ascii="方正书宋_GBK" w:hAnsi="方正书宋_GBK" w:eastAsia="方正书宋_GBK" w:cs="方正书宋_GBK"/>
                <w:sz w:val="21"/>
                <w:szCs w:val="24"/>
                <w:lang w:val="en-US" w:eastAsia="uk-UA" w:bidi="ar-SA"/>
              </w:rPr>
            </w:pPr>
            <w:r>
              <w:t>1.10</w:t>
            </w:r>
          </w:p>
        </w:tc>
      </w:tr>
      <w:tr w14:paraId="50878693">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FEC73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61E57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00072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3738">
            <w:pPr>
              <w:pStyle w:val="18"/>
              <w:rPr>
                <w:rFonts w:ascii="方正书宋_GBK" w:hAnsi="方正书宋_GBK" w:eastAsia="方正书宋_GBK" w:cs="方正书宋_GBK"/>
                <w:sz w:val="21"/>
                <w:szCs w:val="24"/>
                <w:lang w:val="en-US" w:eastAsia="uk-UA" w:bidi="ar-SA"/>
              </w:rPr>
            </w:pPr>
            <w:r>
              <w:t>349.87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43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CB42">
            <w:pPr>
              <w:pStyle w:val="18"/>
              <w:rPr>
                <w:rFonts w:ascii="方正书宋_GBK" w:hAnsi="方正书宋_GBK" w:eastAsia="方正书宋_GBK" w:cs="方正书宋_GBK"/>
                <w:sz w:val="21"/>
                <w:szCs w:val="24"/>
                <w:lang w:val="en-US" w:eastAsia="uk-UA" w:bidi="ar-SA"/>
              </w:rPr>
            </w:pPr>
            <w:r>
              <w:t>349.87</w:t>
            </w:r>
          </w:p>
        </w:tc>
      </w:tr>
      <w:tr w14:paraId="51FB34D3">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984A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F468A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8F831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98CC">
            <w:pPr>
              <w:pStyle w:val="18"/>
              <w:rPr>
                <w:rFonts w:ascii="方正书宋_GBK" w:hAnsi="方正书宋_GBK" w:eastAsia="方正书宋_GBK" w:cs="方正书宋_GBK"/>
                <w:sz w:val="21"/>
                <w:szCs w:val="24"/>
                <w:lang w:val="en-US" w:eastAsia="uk-UA" w:bidi="ar-SA"/>
              </w:rPr>
            </w:pPr>
            <w: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5C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4B64">
            <w:pPr>
              <w:pStyle w:val="18"/>
              <w:rPr>
                <w:rFonts w:ascii="方正书宋_GBK" w:hAnsi="方正书宋_GBK" w:eastAsia="方正书宋_GBK" w:cs="方正书宋_GBK"/>
                <w:sz w:val="21"/>
                <w:szCs w:val="24"/>
                <w:lang w:val="en-US" w:eastAsia="uk-UA" w:bidi="ar-SA"/>
              </w:rPr>
            </w:pPr>
            <w:r>
              <w:t>1.06</w:t>
            </w:r>
          </w:p>
        </w:tc>
      </w:tr>
      <w:tr w14:paraId="389CE35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D1B9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F80F5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AF0B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34AF">
            <w:pPr>
              <w:pStyle w:val="18"/>
              <w:rPr>
                <w:rFonts w:ascii="方正书宋_GBK" w:hAnsi="方正书宋_GBK" w:eastAsia="方正书宋_GBK" w:cs="方正书宋_GBK"/>
                <w:sz w:val="21"/>
                <w:szCs w:val="24"/>
                <w:lang w:val="en-US" w:eastAsia="uk-UA" w:bidi="ar-SA"/>
              </w:rPr>
            </w:pPr>
            <w: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F7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9AB7">
            <w:pPr>
              <w:pStyle w:val="18"/>
              <w:rPr>
                <w:rFonts w:ascii="方正书宋_GBK" w:hAnsi="方正书宋_GBK" w:eastAsia="方正书宋_GBK" w:cs="方正书宋_GBK"/>
                <w:sz w:val="21"/>
                <w:szCs w:val="24"/>
                <w:lang w:val="en-US" w:eastAsia="uk-UA" w:bidi="ar-SA"/>
              </w:rPr>
            </w:pPr>
            <w:r>
              <w:t>1.72</w:t>
            </w:r>
          </w:p>
        </w:tc>
      </w:tr>
      <w:tr w14:paraId="41EC901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E3A52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118E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0CC29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0C53">
            <w:pPr>
              <w:pStyle w:val="18"/>
              <w:rPr>
                <w:rFonts w:ascii="方正书宋_GBK" w:hAnsi="方正书宋_GBK" w:eastAsia="方正书宋_GBK" w:cs="方正书宋_GBK"/>
                <w:sz w:val="21"/>
                <w:szCs w:val="24"/>
                <w:lang w:val="en-US" w:eastAsia="uk-UA" w:bidi="ar-SA"/>
              </w:rPr>
            </w:pPr>
            <w:r>
              <w:t>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4B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85B5">
            <w:pPr>
              <w:pStyle w:val="18"/>
              <w:rPr>
                <w:rFonts w:ascii="方正书宋_GBK" w:hAnsi="方正书宋_GBK" w:eastAsia="方正书宋_GBK" w:cs="方正书宋_GBK"/>
                <w:sz w:val="21"/>
                <w:szCs w:val="24"/>
                <w:lang w:val="en-US" w:eastAsia="uk-UA" w:bidi="ar-SA"/>
              </w:rPr>
            </w:pPr>
            <w:r>
              <w:t>6.72</w:t>
            </w:r>
          </w:p>
        </w:tc>
      </w:tr>
      <w:tr w14:paraId="1F09206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22DD7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8B03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F34AD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16B8">
            <w:pPr>
              <w:pStyle w:val="18"/>
              <w:rPr>
                <w:rFonts w:ascii="方正书宋_GBK" w:hAnsi="方正书宋_GBK" w:eastAsia="方正书宋_GBK" w:cs="方正书宋_GBK"/>
                <w:sz w:val="21"/>
                <w:szCs w:val="24"/>
                <w:lang w:val="en-US" w:eastAsia="uk-UA" w:bidi="ar-SA"/>
              </w:rPr>
            </w:pPr>
            <w:r>
              <w:t>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42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846F">
            <w:pPr>
              <w:pStyle w:val="18"/>
              <w:rPr>
                <w:rFonts w:ascii="方正书宋_GBK" w:hAnsi="方正书宋_GBK" w:eastAsia="方正书宋_GBK" w:cs="方正书宋_GBK"/>
                <w:sz w:val="21"/>
                <w:szCs w:val="24"/>
                <w:lang w:val="en-US" w:eastAsia="uk-UA" w:bidi="ar-SA"/>
              </w:rPr>
            </w:pPr>
            <w:r>
              <w:t>0.40</w:t>
            </w:r>
          </w:p>
        </w:tc>
      </w:tr>
    </w:tbl>
    <w:p w14:paraId="6CA8DB08">
      <w:pPr>
        <w:jc w:val="both"/>
        <w:outlineLvl w:val="1"/>
        <w:rPr>
          <w:rFonts w:ascii="方正小标宋_GBK" w:hAnsi="方正小标宋_GBK" w:eastAsia="方正小标宋_GBK" w:cs="方正小标宋_GBK"/>
          <w:color w:val="000000"/>
          <w:sz w:val="36"/>
        </w:rPr>
      </w:pPr>
    </w:p>
    <w:p w14:paraId="24E0C274">
      <w:pPr>
        <w:jc w:val="both"/>
        <w:outlineLvl w:val="1"/>
        <w:rPr>
          <w:rFonts w:ascii="方正小标宋_GBK" w:hAnsi="方正小标宋_GBK" w:eastAsia="方正小标宋_GBK" w:cs="方正小标宋_GBK"/>
          <w:color w:val="000000"/>
          <w:sz w:val="36"/>
        </w:rPr>
      </w:pPr>
    </w:p>
    <w:p w14:paraId="7D6B9204">
      <w:pPr>
        <w:jc w:val="both"/>
        <w:outlineLvl w:val="1"/>
        <w:rPr>
          <w:rFonts w:ascii="方正小标宋_GBK" w:hAnsi="方正小标宋_GBK" w:eastAsia="方正小标宋_GBK" w:cs="方正小标宋_GBK"/>
          <w:color w:val="000000"/>
          <w:sz w:val="36"/>
        </w:rPr>
      </w:pPr>
    </w:p>
    <w:p w14:paraId="0801ABE4">
      <w:pPr>
        <w:jc w:val="both"/>
        <w:outlineLvl w:val="1"/>
        <w:rPr>
          <w:rFonts w:ascii="方正小标宋_GBK" w:hAnsi="方正小标宋_GBK" w:eastAsia="方正小标宋_GBK" w:cs="方正小标宋_GBK"/>
          <w:color w:val="000000"/>
          <w:sz w:val="36"/>
        </w:rPr>
      </w:pPr>
    </w:p>
    <w:p w14:paraId="02E5B66F">
      <w:pPr>
        <w:jc w:val="both"/>
        <w:outlineLvl w:val="1"/>
        <w:rPr>
          <w:rFonts w:ascii="方正小标宋_GBK" w:hAnsi="方正小标宋_GBK" w:eastAsia="方正小标宋_GBK" w:cs="方正小标宋_GBK"/>
          <w:color w:val="000000"/>
          <w:sz w:val="36"/>
        </w:rPr>
      </w:pPr>
    </w:p>
    <w:p w14:paraId="5BF0B518">
      <w:pPr>
        <w:jc w:val="center"/>
        <w:textAlignment w:val="center"/>
        <w:rPr>
          <w:rFonts w:ascii="宋体" w:hAnsi="宋体" w:eastAsia="宋体" w:cs="宋体"/>
          <w:b/>
          <w:bCs/>
          <w:color w:val="000000"/>
          <w:sz w:val="40"/>
          <w:szCs w:val="40"/>
          <w:lang w:eastAsia="zh-CN"/>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预算政府基金预算财政拨款支出表</w:t>
      </w:r>
    </w:p>
    <w:p w14:paraId="67257AF3">
      <w:pPr>
        <w:jc w:val="center"/>
        <w:textAlignment w:val="center"/>
        <w:rPr>
          <w:rFonts w:ascii="宋体" w:hAnsi="宋体" w:eastAsia="宋体" w:cs="宋体"/>
          <w:b/>
          <w:bCs/>
          <w:color w:val="000000"/>
          <w:sz w:val="40"/>
          <w:szCs w:val="40"/>
          <w:lang w:eastAsia="zh-CN"/>
        </w:rPr>
      </w:pPr>
    </w:p>
    <w:tbl>
      <w:tblPr>
        <w:tblStyle w:val="9"/>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42E98979">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FB22">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1E1C">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75E9">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4A40E1CD">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A64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F50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30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22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5F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2460E746">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55D3">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016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83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1477">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07A4">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5580">
            <w:pPr>
              <w:jc w:val="center"/>
              <w:rPr>
                <w:rFonts w:ascii="宋体" w:hAnsi="宋体" w:eastAsia="宋体" w:cs="宋体"/>
                <w:color w:val="000000"/>
                <w:sz w:val="22"/>
                <w:szCs w:val="22"/>
              </w:rPr>
            </w:pPr>
          </w:p>
        </w:tc>
      </w:tr>
      <w:tr w14:paraId="3BAE6F4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B4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9E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EA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A57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6E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0EC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4ED9A8C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94F1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FB137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4D7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808E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67E6A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F80D34">
            <w:pPr>
              <w:rPr>
                <w:rFonts w:ascii="宋体" w:hAnsi="宋体" w:eastAsia="宋体" w:cs="宋体"/>
                <w:color w:val="000000"/>
                <w:sz w:val="22"/>
                <w:szCs w:val="22"/>
              </w:rPr>
            </w:pPr>
          </w:p>
        </w:tc>
      </w:tr>
      <w:tr w14:paraId="78B5503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996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DE85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1E0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61B9A2">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F046DF">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40590">
            <w:pPr>
              <w:rPr>
                <w:rFonts w:ascii="宋体" w:hAnsi="宋体" w:eastAsia="宋体" w:cs="宋体"/>
                <w:color w:val="000000"/>
                <w:sz w:val="22"/>
                <w:szCs w:val="22"/>
              </w:rPr>
            </w:pPr>
          </w:p>
        </w:tc>
      </w:tr>
      <w:tr w14:paraId="3112DDF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55D2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98B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43EF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4DBA3">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58D1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93281">
            <w:pPr>
              <w:rPr>
                <w:rFonts w:ascii="宋体" w:hAnsi="宋体" w:eastAsia="宋体" w:cs="宋体"/>
                <w:color w:val="000000"/>
                <w:sz w:val="22"/>
                <w:szCs w:val="22"/>
              </w:rPr>
            </w:pPr>
          </w:p>
        </w:tc>
      </w:tr>
      <w:tr w14:paraId="12DBAD8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BD69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BFD1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67D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9284F">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A4132">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7C541C">
            <w:pPr>
              <w:rPr>
                <w:rFonts w:ascii="宋体" w:hAnsi="宋体" w:eastAsia="宋体" w:cs="宋体"/>
                <w:color w:val="000000"/>
                <w:sz w:val="22"/>
                <w:szCs w:val="22"/>
              </w:rPr>
            </w:pPr>
          </w:p>
        </w:tc>
      </w:tr>
      <w:tr w14:paraId="0090D5C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8A397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3EE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6E0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37A3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47E1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EDC56">
            <w:pPr>
              <w:rPr>
                <w:rFonts w:ascii="宋体" w:hAnsi="宋体" w:eastAsia="宋体" w:cs="宋体"/>
                <w:color w:val="000000"/>
                <w:sz w:val="22"/>
                <w:szCs w:val="22"/>
              </w:rPr>
            </w:pPr>
          </w:p>
        </w:tc>
      </w:tr>
      <w:tr w14:paraId="0A24384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CD9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1710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2B22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E255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ED9D2">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13252B">
            <w:pPr>
              <w:rPr>
                <w:rFonts w:ascii="宋体" w:hAnsi="宋体" w:eastAsia="宋体" w:cs="宋体"/>
                <w:color w:val="000000"/>
                <w:sz w:val="22"/>
                <w:szCs w:val="22"/>
              </w:rPr>
            </w:pPr>
          </w:p>
        </w:tc>
      </w:tr>
      <w:tr w14:paraId="3230311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0BD08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32D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EF5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DAFA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3A505D">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6D97C">
            <w:pPr>
              <w:rPr>
                <w:rFonts w:ascii="宋体" w:hAnsi="宋体" w:eastAsia="宋体" w:cs="宋体"/>
                <w:color w:val="000000"/>
                <w:sz w:val="22"/>
                <w:szCs w:val="22"/>
              </w:rPr>
            </w:pPr>
          </w:p>
        </w:tc>
      </w:tr>
      <w:tr w14:paraId="142470A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B9F54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684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A8D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0D1AF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F9399">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D2C2BE">
            <w:pPr>
              <w:rPr>
                <w:rFonts w:ascii="宋体" w:hAnsi="宋体" w:eastAsia="宋体" w:cs="宋体"/>
                <w:color w:val="000000"/>
                <w:sz w:val="22"/>
                <w:szCs w:val="22"/>
              </w:rPr>
            </w:pPr>
          </w:p>
        </w:tc>
      </w:tr>
    </w:tbl>
    <w:p w14:paraId="4269454A">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注：本部门无</w:t>
      </w:r>
      <w:r>
        <w:rPr>
          <w:rFonts w:hint="eastAsia" w:ascii="宋体" w:hAnsi="宋体" w:eastAsia="宋体" w:cs="宋体"/>
          <w:color w:val="000000"/>
          <w:sz w:val="28"/>
          <w:szCs w:val="28"/>
          <w:lang w:val="en-US" w:eastAsia="zh-CN"/>
        </w:rPr>
        <w:t>政府</w:t>
      </w:r>
      <w:r>
        <w:rPr>
          <w:rFonts w:hint="eastAsia" w:ascii="宋体" w:hAnsi="宋体" w:eastAsia="宋体" w:cs="宋体"/>
          <w:color w:val="000000"/>
          <w:sz w:val="28"/>
          <w:szCs w:val="28"/>
          <w:lang w:eastAsia="zh-CN"/>
        </w:rPr>
        <w:t>基金预算财政拨款预算，空表列示。</w:t>
      </w:r>
    </w:p>
    <w:p w14:paraId="043C342D">
      <w:pPr>
        <w:outlineLvl w:val="1"/>
        <w:rPr>
          <w:rFonts w:ascii="宋体" w:hAnsi="宋体" w:eastAsia="宋体" w:cs="宋体"/>
          <w:color w:val="000000"/>
          <w:sz w:val="22"/>
          <w:szCs w:val="22"/>
          <w:lang w:eastAsia="zh-CN"/>
        </w:rPr>
      </w:pPr>
    </w:p>
    <w:p w14:paraId="314E6731">
      <w:pPr>
        <w:jc w:val="center"/>
        <w:outlineLvl w:val="1"/>
        <w:rPr>
          <w:rFonts w:ascii="宋体" w:hAnsi="宋体" w:eastAsia="宋体" w:cs="宋体"/>
          <w:color w:val="000000"/>
          <w:sz w:val="40"/>
          <w:szCs w:val="40"/>
          <w:lang w:eastAsia="zh-CN"/>
        </w:rPr>
      </w:pPr>
    </w:p>
    <w:p w14:paraId="012DA2CC">
      <w:pPr>
        <w:jc w:val="center"/>
        <w:outlineLvl w:val="1"/>
        <w:rPr>
          <w:rFonts w:ascii="宋体" w:hAnsi="宋体" w:eastAsia="宋体" w:cs="宋体"/>
          <w:color w:val="000000"/>
          <w:sz w:val="40"/>
          <w:szCs w:val="40"/>
          <w:lang w:eastAsia="zh-CN"/>
        </w:rPr>
      </w:pPr>
    </w:p>
    <w:p w14:paraId="62CC105C">
      <w:pPr>
        <w:jc w:val="center"/>
        <w:textAlignment w:val="center"/>
        <w:rPr>
          <w:rFonts w:ascii="宋体" w:hAnsi="宋体" w:eastAsia="宋体" w:cs="宋体"/>
          <w:b/>
          <w:bCs/>
          <w:color w:val="000000"/>
          <w:sz w:val="40"/>
          <w:szCs w:val="40"/>
          <w:lang w:eastAsia="zh-CN"/>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预算国有资本经营预算财政拨款支出表</w:t>
      </w:r>
    </w:p>
    <w:p w14:paraId="2877751F">
      <w:pPr>
        <w:jc w:val="center"/>
        <w:textAlignment w:val="center"/>
        <w:rPr>
          <w:rFonts w:ascii="宋体" w:hAnsi="宋体" w:eastAsia="宋体" w:cs="宋体"/>
          <w:b/>
          <w:bCs/>
          <w:color w:val="000000"/>
          <w:sz w:val="40"/>
          <w:szCs w:val="40"/>
          <w:lang w:eastAsia="zh-CN"/>
        </w:rPr>
      </w:pPr>
    </w:p>
    <w:bookmarkEnd w:id="2"/>
    <w:tbl>
      <w:tblPr>
        <w:tblStyle w:val="9"/>
        <w:tblW w:w="13918" w:type="dxa"/>
        <w:tblInd w:w="93" w:type="dxa"/>
        <w:tblLayout w:type="autofit"/>
        <w:tblCellMar>
          <w:top w:w="0" w:type="dxa"/>
          <w:left w:w="108" w:type="dxa"/>
          <w:bottom w:w="0" w:type="dxa"/>
          <w:right w:w="108" w:type="dxa"/>
        </w:tblCellMar>
      </w:tblPr>
      <w:tblGrid>
        <w:gridCol w:w="924"/>
        <w:gridCol w:w="1545"/>
        <w:gridCol w:w="5575"/>
        <w:gridCol w:w="924"/>
        <w:gridCol w:w="2475"/>
        <w:gridCol w:w="2475"/>
      </w:tblGrid>
      <w:tr w14:paraId="4D6BD38B">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7785">
            <w:pPr>
              <w:textAlignment w:val="center"/>
              <w:rPr>
                <w:rFonts w:ascii="宋体" w:hAnsi="宋体" w:eastAsia="宋体" w:cs="宋体"/>
                <w:color w:val="000000"/>
                <w:sz w:val="22"/>
                <w:szCs w:val="22"/>
              </w:rPr>
            </w:pPr>
            <w:bookmarkStart w:id="3" w:name="_Toc_2_2_0000000008"/>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5127">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3B4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3986D50">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8F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198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8D0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16F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F65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68DED275">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014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5C4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998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D5D2">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59FC">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850A">
            <w:pPr>
              <w:jc w:val="center"/>
              <w:rPr>
                <w:rFonts w:ascii="宋体" w:hAnsi="宋体" w:eastAsia="宋体" w:cs="宋体"/>
                <w:color w:val="000000"/>
                <w:sz w:val="22"/>
                <w:szCs w:val="22"/>
              </w:rPr>
            </w:pPr>
          </w:p>
        </w:tc>
      </w:tr>
      <w:tr w14:paraId="46A21ED3">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252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295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0F3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080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41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F2E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6CF15187">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A6950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7B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ABAC6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C267B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74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65209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723D477E">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75AC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D943E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ED6DD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535A70">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46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5690AB">
            <w:pPr>
              <w:jc w:val="right"/>
              <w:textAlignment w:val="top"/>
              <w:rPr>
                <w:rFonts w:ascii="Calibri" w:hAnsi="Calibri" w:eastAsia="宋体" w:cs="Calibri"/>
                <w:color w:val="000000"/>
                <w:sz w:val="22"/>
                <w:szCs w:val="22"/>
              </w:rPr>
            </w:pPr>
          </w:p>
        </w:tc>
      </w:tr>
      <w:tr w14:paraId="427606B7">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16098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6E1E7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B12A0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A0F915">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39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02A68B">
            <w:pPr>
              <w:jc w:val="right"/>
              <w:textAlignment w:val="top"/>
              <w:rPr>
                <w:rFonts w:ascii="Calibri" w:hAnsi="Calibri" w:eastAsia="宋体" w:cs="Calibri"/>
                <w:color w:val="000000"/>
                <w:sz w:val="22"/>
                <w:szCs w:val="22"/>
              </w:rPr>
            </w:pPr>
          </w:p>
        </w:tc>
      </w:tr>
      <w:tr w14:paraId="51C2A134">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23A35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5B7C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3288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52103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07F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DD348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0519119B">
      <w:pPr>
        <w:jc w:val="center"/>
        <w:outlineLvl w:val="1"/>
        <w:rPr>
          <w:rFonts w:ascii="方正小标宋_GBK" w:hAnsi="方正小标宋_GBK" w:eastAsia="方正小标宋_GBK" w:cs="方正小标宋_GBK"/>
          <w:color w:val="000000"/>
          <w:sz w:val="36"/>
        </w:rPr>
      </w:pPr>
    </w:p>
    <w:p w14:paraId="43A7D218">
      <w:pPr>
        <w:jc w:val="center"/>
        <w:outlineLvl w:val="1"/>
        <w:rPr>
          <w:rFonts w:ascii="宋体" w:hAnsi="宋体" w:eastAsia="宋体" w:cs="宋体"/>
          <w:color w:val="000000"/>
          <w:sz w:val="22"/>
          <w:szCs w:val="22"/>
          <w:lang w:eastAsia="zh-CN"/>
        </w:rPr>
      </w:pPr>
    </w:p>
    <w:p w14:paraId="1219E7FA">
      <w:pPr>
        <w:jc w:val="center"/>
        <w:outlineLvl w:val="1"/>
        <w:rPr>
          <w:rFonts w:ascii="宋体" w:hAnsi="宋体" w:eastAsia="宋体" w:cs="宋体"/>
          <w:color w:val="000000"/>
          <w:sz w:val="28"/>
          <w:szCs w:val="28"/>
          <w:lang w:eastAsia="zh-CN"/>
        </w:rPr>
      </w:pPr>
    </w:p>
    <w:p w14:paraId="5F186AF3">
      <w:pPr>
        <w:jc w:val="center"/>
        <w:outlineLvl w:val="1"/>
        <w:rPr>
          <w:rFonts w:ascii="宋体" w:hAnsi="宋体" w:eastAsia="宋体" w:cs="宋体"/>
          <w:color w:val="000000"/>
          <w:sz w:val="28"/>
          <w:szCs w:val="28"/>
          <w:lang w:eastAsia="zh-CN"/>
        </w:rPr>
      </w:pPr>
    </w:p>
    <w:p w14:paraId="71F25E45">
      <w:pPr>
        <w:jc w:val="center"/>
        <w:outlineLvl w:val="1"/>
        <w:rPr>
          <w:rFonts w:ascii="宋体" w:hAnsi="宋体" w:eastAsia="宋体" w:cs="宋体"/>
          <w:color w:val="000000"/>
          <w:sz w:val="28"/>
          <w:szCs w:val="28"/>
          <w:lang w:eastAsia="zh-CN"/>
        </w:rPr>
      </w:pPr>
    </w:p>
    <w:p w14:paraId="69C4A212">
      <w:pPr>
        <w:jc w:val="center"/>
        <w:outlineLvl w:val="1"/>
        <w:rPr>
          <w:rFonts w:ascii="宋体" w:hAnsi="宋体" w:eastAsia="宋体" w:cs="宋体"/>
          <w:color w:val="000000"/>
          <w:sz w:val="28"/>
          <w:szCs w:val="28"/>
          <w:lang w:eastAsia="zh-CN"/>
        </w:rPr>
      </w:pPr>
    </w:p>
    <w:p w14:paraId="5BC008C4">
      <w:pPr>
        <w:jc w:val="center"/>
        <w:outlineLvl w:val="1"/>
        <w:rPr>
          <w:rFonts w:ascii="宋体" w:hAnsi="宋体" w:eastAsia="宋体" w:cs="宋体"/>
          <w:color w:val="000000"/>
          <w:sz w:val="28"/>
          <w:szCs w:val="28"/>
          <w:lang w:eastAsia="zh-CN"/>
        </w:rPr>
      </w:pPr>
    </w:p>
    <w:p w14:paraId="03F5164E">
      <w:pPr>
        <w:jc w:val="center"/>
        <w:outlineLvl w:val="1"/>
        <w:rPr>
          <w:rFonts w:ascii="宋体" w:hAnsi="宋体" w:eastAsia="宋体" w:cs="宋体"/>
          <w:color w:val="000000"/>
          <w:sz w:val="28"/>
          <w:szCs w:val="28"/>
          <w:lang w:eastAsia="zh-CN"/>
        </w:rPr>
      </w:pPr>
    </w:p>
    <w:p w14:paraId="386D45A1">
      <w:pPr>
        <w:jc w:val="center"/>
        <w:outlineLvl w:val="1"/>
        <w:rPr>
          <w:rFonts w:ascii="宋体" w:hAnsi="宋体" w:eastAsia="宋体" w:cs="宋体"/>
          <w:color w:val="000000"/>
          <w:sz w:val="28"/>
          <w:szCs w:val="28"/>
          <w:lang w:eastAsia="zh-CN"/>
        </w:rPr>
      </w:pPr>
    </w:p>
    <w:p w14:paraId="11AF2F99">
      <w:pPr>
        <w:jc w:val="center"/>
        <w:outlineLvl w:val="1"/>
        <w:rPr>
          <w:rFonts w:ascii="宋体" w:hAnsi="宋体" w:eastAsia="宋体" w:cs="宋体"/>
          <w:color w:val="000000"/>
          <w:sz w:val="28"/>
          <w:szCs w:val="28"/>
          <w:lang w:eastAsia="zh-CN"/>
        </w:rPr>
      </w:pPr>
    </w:p>
    <w:p w14:paraId="04032497">
      <w:pPr>
        <w:jc w:val="center"/>
        <w:textAlignment w:val="center"/>
        <w:rPr>
          <w:rFonts w:ascii="宋体" w:hAnsi="宋体" w:eastAsia="宋体" w:cs="宋体"/>
          <w:b/>
          <w:bCs/>
          <w:color w:val="000000"/>
          <w:sz w:val="40"/>
          <w:szCs w:val="40"/>
          <w:lang w:eastAsia="zh-CN"/>
        </w:rPr>
      </w:pPr>
      <w:r>
        <w:rPr>
          <w:rFonts w:hint="eastAsia" w:ascii="宋体" w:hAnsi="宋体" w:cs="宋体"/>
          <w:b/>
          <w:bCs/>
          <w:color w:val="000000"/>
          <w:sz w:val="40"/>
          <w:szCs w:val="40"/>
          <w:lang w:val="en-US" w:eastAsia="zh-CN"/>
        </w:rPr>
        <w:t>单位</w:t>
      </w:r>
      <w:r>
        <w:rPr>
          <w:rFonts w:hint="eastAsia" w:ascii="宋体" w:hAnsi="宋体" w:eastAsia="宋体" w:cs="宋体"/>
          <w:b/>
          <w:bCs/>
          <w:color w:val="000000"/>
          <w:sz w:val="40"/>
          <w:szCs w:val="40"/>
          <w:lang w:eastAsia="zh-CN"/>
        </w:rPr>
        <w:t>预算财政拨款“三公”经费支出表</w:t>
      </w:r>
    </w:p>
    <w:p w14:paraId="215FED2B">
      <w:pPr>
        <w:jc w:val="center"/>
        <w:outlineLvl w:val="1"/>
        <w:rPr>
          <w:rFonts w:ascii="宋体" w:hAnsi="宋体" w:eastAsia="宋体" w:cs="宋体"/>
          <w:color w:val="000000"/>
          <w:sz w:val="22"/>
          <w:szCs w:val="22"/>
          <w:lang w:eastAsia="zh-CN"/>
        </w:rPr>
      </w:pPr>
    </w:p>
    <w:tbl>
      <w:tblPr>
        <w:tblStyle w:val="9"/>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7CE2FAFE">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C8C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B160">
            <w:pPr>
              <w:jc w:val="center"/>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w:t>
            </w:r>
            <w:r>
              <w:rPr>
                <w:rFonts w:hint="eastAsia" w:ascii="宋体" w:hAnsi="宋体" w:eastAsia="宋体" w:cs="宋体"/>
                <w:color w:val="000000"/>
                <w:sz w:val="22"/>
                <w:szCs w:val="22"/>
                <w:lang w:val="en-US"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484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51B18185">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60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230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285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14:paraId="08B35AD7">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39C8">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BFAB">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F99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24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F84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51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761E6E1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FF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3DA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1B8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544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F0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B15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6BB4013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8F7A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38B8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D0A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AD5A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715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73876">
            <w:pPr>
              <w:rPr>
                <w:rFonts w:ascii="宋体" w:hAnsi="宋体" w:eastAsia="宋体" w:cs="宋体"/>
                <w:color w:val="000000"/>
                <w:sz w:val="22"/>
                <w:szCs w:val="22"/>
              </w:rPr>
            </w:pPr>
          </w:p>
        </w:tc>
      </w:tr>
      <w:tr w14:paraId="2F38A8A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5E14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ACB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494E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4F0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64A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86C27">
            <w:pPr>
              <w:rPr>
                <w:rFonts w:ascii="宋体" w:hAnsi="宋体" w:eastAsia="宋体" w:cs="宋体"/>
                <w:color w:val="000000"/>
                <w:sz w:val="22"/>
                <w:szCs w:val="22"/>
              </w:rPr>
            </w:pPr>
          </w:p>
        </w:tc>
      </w:tr>
      <w:tr w14:paraId="63FC337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7C875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4335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5E3F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8665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0C6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A2FED0">
            <w:pPr>
              <w:rPr>
                <w:rFonts w:ascii="宋体" w:hAnsi="宋体" w:eastAsia="宋体" w:cs="宋体"/>
                <w:color w:val="000000"/>
                <w:sz w:val="22"/>
                <w:szCs w:val="22"/>
              </w:rPr>
            </w:pPr>
          </w:p>
        </w:tc>
      </w:tr>
      <w:tr w14:paraId="2E2D186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ADD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A06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3D7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471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3EF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A70DDD">
            <w:pPr>
              <w:rPr>
                <w:rFonts w:ascii="宋体" w:hAnsi="宋体" w:eastAsia="宋体" w:cs="宋体"/>
                <w:color w:val="000000"/>
                <w:sz w:val="22"/>
                <w:szCs w:val="22"/>
              </w:rPr>
            </w:pPr>
          </w:p>
        </w:tc>
      </w:tr>
      <w:tr w14:paraId="47650D3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4CD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354E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5EC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BFF2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90B2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C4E5D">
            <w:pPr>
              <w:rPr>
                <w:rFonts w:ascii="宋体" w:hAnsi="宋体" w:eastAsia="宋体" w:cs="宋体"/>
                <w:color w:val="000000"/>
                <w:sz w:val="22"/>
                <w:szCs w:val="22"/>
              </w:rPr>
            </w:pPr>
          </w:p>
        </w:tc>
      </w:tr>
      <w:tr w14:paraId="0EF75E6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31C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2BF9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465A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FA6D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A1F4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CDF2B">
            <w:pPr>
              <w:rPr>
                <w:rFonts w:ascii="宋体" w:hAnsi="宋体" w:eastAsia="宋体" w:cs="宋体"/>
                <w:color w:val="000000"/>
                <w:sz w:val="22"/>
                <w:szCs w:val="22"/>
              </w:rPr>
            </w:pPr>
          </w:p>
        </w:tc>
      </w:tr>
      <w:tr w14:paraId="03EF1AB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86BD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845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B065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3449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148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B843D">
            <w:pPr>
              <w:rPr>
                <w:rFonts w:ascii="宋体" w:hAnsi="宋体" w:eastAsia="宋体" w:cs="宋体"/>
                <w:color w:val="000000"/>
                <w:sz w:val="22"/>
                <w:szCs w:val="22"/>
              </w:rPr>
            </w:pPr>
          </w:p>
        </w:tc>
      </w:tr>
      <w:tr w14:paraId="54E24D2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824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7E91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AE65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898A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84A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31A100">
            <w:pPr>
              <w:rPr>
                <w:rFonts w:ascii="宋体" w:hAnsi="宋体" w:eastAsia="宋体" w:cs="宋体"/>
                <w:color w:val="000000"/>
                <w:sz w:val="22"/>
                <w:szCs w:val="22"/>
              </w:rPr>
            </w:pPr>
          </w:p>
        </w:tc>
      </w:tr>
      <w:tr w14:paraId="6911C9A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ADF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132E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123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861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6CC6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8D7081">
            <w:pPr>
              <w:rPr>
                <w:rFonts w:ascii="宋体" w:hAnsi="宋体" w:eastAsia="宋体" w:cs="宋体"/>
                <w:color w:val="000000"/>
                <w:sz w:val="22"/>
                <w:szCs w:val="22"/>
              </w:rPr>
            </w:pPr>
          </w:p>
        </w:tc>
      </w:tr>
      <w:tr w14:paraId="5A5CB54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637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0D90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5E0D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58D8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A183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38A981">
            <w:pPr>
              <w:rPr>
                <w:rFonts w:ascii="宋体" w:hAnsi="宋体" w:eastAsia="宋体" w:cs="宋体"/>
                <w:color w:val="000000"/>
                <w:sz w:val="22"/>
                <w:szCs w:val="22"/>
              </w:rPr>
            </w:pPr>
          </w:p>
        </w:tc>
      </w:tr>
    </w:tbl>
    <w:p w14:paraId="77D36E47">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14:paraId="72011252">
      <w:pPr>
        <w:jc w:val="center"/>
        <w:outlineLvl w:val="1"/>
        <w:rPr>
          <w:rFonts w:ascii="方正小标宋_GBK" w:hAnsi="方正小标宋_GBK" w:eastAsia="方正小标宋_GBK" w:cs="方正小标宋_GBK"/>
          <w:color w:val="000000"/>
          <w:sz w:val="36"/>
        </w:rPr>
      </w:pPr>
    </w:p>
    <w:bookmarkEnd w:id="3"/>
    <w:p w14:paraId="16828DF8">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val="en-US" w:eastAsia="zh-CN"/>
        </w:rPr>
        <w:t>单位</w:t>
      </w:r>
      <w:r>
        <w:rPr>
          <w:rFonts w:ascii="方正小标宋_GBK" w:hAnsi="方正小标宋_GBK" w:eastAsia="方正小标宋_GBK" w:cs="方正小标宋_GBK"/>
          <w:color w:val="000000"/>
          <w:sz w:val="44"/>
        </w:rPr>
        <w:t>预算</w:t>
      </w:r>
    </w:p>
    <w:p w14:paraId="42D5E6C2">
      <w:pPr>
        <w:jc w:val="center"/>
      </w:pPr>
      <w:r>
        <w:rPr>
          <w:rFonts w:ascii="方正小标宋_GBK" w:hAnsi="方正小标宋_GBK" w:eastAsia="方正小标宋_GBK" w:cs="方正小标宋_GBK"/>
          <w:color w:val="000000"/>
          <w:sz w:val="44"/>
        </w:rPr>
        <w:t>信息公开情况说明</w:t>
      </w:r>
    </w:p>
    <w:p w14:paraId="7E360F6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3D6220A3">
      <w:pPr>
        <w:pStyle w:val="38"/>
        <w:numPr>
          <w:ilvl w:val="0"/>
          <w:numId w:val="2"/>
        </w:numPr>
        <w:ind w:firstLineChars="0"/>
        <w:rPr>
          <w:rFonts w:ascii="宋体" w:hAnsi="宋体"/>
          <w:b/>
          <w:bCs/>
          <w:sz w:val="28"/>
          <w:szCs w:val="28"/>
        </w:rPr>
      </w:pPr>
      <w:r>
        <w:rPr>
          <w:rFonts w:hint="eastAsia" w:ascii="宋体" w:hAnsi="宋体"/>
          <w:b/>
          <w:bCs/>
          <w:sz w:val="28"/>
          <w:szCs w:val="28"/>
        </w:rPr>
        <w:t>部门职责及机构设置情况</w:t>
      </w:r>
    </w:p>
    <w:p w14:paraId="4F5D26E4">
      <w:pPr>
        <w:pStyle w:val="38"/>
        <w:ind w:left="720" w:firstLine="0" w:firstLineChars="0"/>
        <w:rPr>
          <w:rFonts w:ascii="宋体" w:hAnsi="宋体"/>
          <w:b/>
          <w:bCs/>
          <w:sz w:val="28"/>
          <w:szCs w:val="28"/>
        </w:rPr>
      </w:pPr>
    </w:p>
    <w:p w14:paraId="5D6E63AF">
      <w:pPr>
        <w:ind w:firstLine="576"/>
        <w:rPr>
          <w:rFonts w:ascii="宋体" w:hAnsi="宋体"/>
          <w:sz w:val="28"/>
          <w:szCs w:val="28"/>
        </w:rPr>
      </w:pPr>
      <w:r>
        <w:rPr>
          <w:rFonts w:hint="eastAsia" w:ascii="宋体" w:hAnsi="宋体"/>
          <w:sz w:val="28"/>
          <w:szCs w:val="28"/>
        </w:rPr>
        <w:t>我单位有在职人员</w:t>
      </w:r>
      <w:r>
        <w:rPr>
          <w:rFonts w:hint="eastAsia" w:ascii="宋体" w:hAnsi="宋体" w:eastAsia="宋体"/>
          <w:sz w:val="28"/>
          <w:szCs w:val="28"/>
          <w:lang w:val="en-US" w:eastAsia="zh-CN"/>
        </w:rPr>
        <w:t>11</w:t>
      </w:r>
      <w:r>
        <w:rPr>
          <w:rFonts w:hint="eastAsia" w:ascii="宋体" w:hAnsi="宋体"/>
          <w:sz w:val="28"/>
          <w:szCs w:val="28"/>
        </w:rPr>
        <w:t>人，退休人员</w:t>
      </w:r>
      <w:r>
        <w:rPr>
          <w:rFonts w:hint="eastAsia" w:ascii="宋体" w:hAnsi="宋体" w:eastAsia="宋体"/>
          <w:sz w:val="28"/>
          <w:szCs w:val="28"/>
          <w:lang w:val="en-US" w:eastAsia="zh-CN"/>
        </w:rPr>
        <w:t>10</w:t>
      </w:r>
      <w:r>
        <w:rPr>
          <w:rFonts w:hint="eastAsia" w:ascii="宋体" w:hAnsi="宋体"/>
          <w:sz w:val="28"/>
          <w:szCs w:val="28"/>
        </w:rPr>
        <w:t>人。</w:t>
      </w:r>
    </w:p>
    <w:p w14:paraId="3A15011F">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28E9A6DC">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34BD9356">
      <w:pPr>
        <w:numPr>
          <w:ilvl w:val="0"/>
          <w:numId w:val="3"/>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14:paraId="2247F855">
      <w:pPr>
        <w:snapToGrid w:val="0"/>
        <w:spacing w:line="520" w:lineRule="exact"/>
        <w:rPr>
          <w:rFonts w:ascii="宋体" w:hAnsi="宋体" w:eastAsiaTheme="minorEastAsia"/>
          <w:sz w:val="28"/>
          <w:szCs w:val="28"/>
          <w:lang w:eastAsia="zh-CN"/>
        </w:rPr>
      </w:pPr>
    </w:p>
    <w:p w14:paraId="294B6F2D">
      <w:pPr>
        <w:snapToGrid w:val="0"/>
        <w:spacing w:line="520" w:lineRule="exact"/>
        <w:rPr>
          <w:rFonts w:ascii="宋体" w:hAnsi="宋体"/>
          <w:sz w:val="28"/>
          <w:szCs w:val="28"/>
        </w:rPr>
      </w:pPr>
    </w:p>
    <w:p w14:paraId="2DF0EF78">
      <w:pPr>
        <w:snapToGrid w:val="0"/>
        <w:spacing w:line="520" w:lineRule="exact"/>
        <w:rPr>
          <w:rFonts w:ascii="宋体" w:hAnsi="宋体"/>
          <w:sz w:val="28"/>
          <w:szCs w:val="28"/>
        </w:rPr>
      </w:pPr>
    </w:p>
    <w:p w14:paraId="76B7C78A">
      <w:pPr>
        <w:snapToGrid w:val="0"/>
        <w:spacing w:line="520" w:lineRule="exact"/>
        <w:rPr>
          <w:rFonts w:ascii="宋体" w:hAnsi="宋体"/>
          <w:sz w:val="28"/>
          <w:szCs w:val="28"/>
        </w:rPr>
      </w:pPr>
    </w:p>
    <w:p w14:paraId="11D378EE">
      <w:pPr>
        <w:jc w:val="center"/>
        <w:outlineLvl w:val="0"/>
        <w:rPr>
          <w:rFonts w:ascii="方正小标宋_GBK"/>
          <w:sz w:val="36"/>
        </w:rPr>
      </w:pPr>
      <w:r>
        <w:rPr>
          <w:rFonts w:hint="eastAsia" w:ascii="方正小标宋_GBK" w:eastAsia="方正小标宋_GBK"/>
          <w:sz w:val="32"/>
          <w:lang w:val="en-US" w:eastAsia="zh-CN"/>
        </w:rPr>
        <w:t>单位</w:t>
      </w:r>
      <w:r>
        <w:rPr>
          <w:rFonts w:hint="eastAsia" w:ascii="方正小标宋_GBK" w:eastAsia="方正小标宋_GBK"/>
          <w:sz w:val="32"/>
        </w:rPr>
        <w:t>基本情况表</w:t>
      </w:r>
    </w:p>
    <w:tbl>
      <w:tblPr>
        <w:tblStyle w:val="9"/>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90"/>
        <w:gridCol w:w="1253"/>
        <w:gridCol w:w="1076"/>
        <w:gridCol w:w="1655"/>
        <w:gridCol w:w="675"/>
        <w:gridCol w:w="525"/>
        <w:gridCol w:w="478"/>
        <w:gridCol w:w="458"/>
        <w:gridCol w:w="506"/>
        <w:gridCol w:w="478"/>
        <w:gridCol w:w="458"/>
        <w:gridCol w:w="507"/>
      </w:tblGrid>
      <w:tr w14:paraId="4DF80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489588F1">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14:paraId="7E851BA8">
            <w:pPr>
              <w:spacing w:line="300" w:lineRule="exact"/>
              <w:jc w:val="right"/>
              <w:rPr>
                <w:rFonts w:ascii="方正小标宋_GBK" w:eastAsia="方正小标宋_GBK"/>
              </w:rPr>
            </w:pPr>
            <w:r>
              <w:rPr>
                <w:rFonts w:hint="eastAsia" w:ascii="方正小标宋_GBK" w:eastAsia="方正小标宋_GBK"/>
              </w:rPr>
              <w:t>单位：人</w:t>
            </w:r>
          </w:p>
        </w:tc>
      </w:tr>
      <w:tr w14:paraId="461C3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2EDB4CFB">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27852418">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4030B9A7">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550CA8D8">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03EC19F9">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1DB3F62F">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2683693F">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3AAE15DF">
            <w:pPr>
              <w:spacing w:line="300" w:lineRule="exact"/>
              <w:jc w:val="center"/>
              <w:rPr>
                <w:rFonts w:ascii="方正书宋_GBK" w:eastAsia="方正书宋_GBK"/>
                <w:b/>
              </w:rPr>
            </w:pPr>
            <w:r>
              <w:rPr>
                <w:rFonts w:hint="eastAsia" w:ascii="方正书宋_GBK" w:eastAsia="方正书宋_GBK"/>
                <w:b/>
              </w:rPr>
              <w:t>离退人数</w:t>
            </w:r>
          </w:p>
        </w:tc>
      </w:tr>
      <w:tr w14:paraId="77735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3EA026F6">
            <w:pPr>
              <w:spacing w:line="300" w:lineRule="exact"/>
              <w:outlineLvl w:val="0"/>
            </w:pPr>
          </w:p>
        </w:tc>
        <w:tc>
          <w:tcPr>
            <w:tcW w:w="1260" w:type="dxa"/>
            <w:vMerge w:val="continue"/>
            <w:vAlign w:val="center"/>
          </w:tcPr>
          <w:p w14:paraId="1E2C813D">
            <w:pPr>
              <w:spacing w:line="300" w:lineRule="exact"/>
              <w:outlineLvl w:val="0"/>
            </w:pPr>
          </w:p>
        </w:tc>
        <w:tc>
          <w:tcPr>
            <w:tcW w:w="1080" w:type="dxa"/>
            <w:vMerge w:val="continue"/>
            <w:vAlign w:val="center"/>
          </w:tcPr>
          <w:p w14:paraId="3D26A939">
            <w:pPr>
              <w:spacing w:line="300" w:lineRule="exact"/>
              <w:outlineLvl w:val="0"/>
            </w:pPr>
          </w:p>
        </w:tc>
        <w:tc>
          <w:tcPr>
            <w:tcW w:w="1663" w:type="dxa"/>
            <w:vMerge w:val="continue"/>
            <w:vAlign w:val="center"/>
          </w:tcPr>
          <w:p w14:paraId="36C6BAA9">
            <w:pPr>
              <w:spacing w:line="300" w:lineRule="exact"/>
              <w:outlineLvl w:val="0"/>
            </w:pPr>
          </w:p>
        </w:tc>
        <w:tc>
          <w:tcPr>
            <w:tcW w:w="677" w:type="dxa"/>
            <w:vMerge w:val="continue"/>
            <w:vAlign w:val="center"/>
          </w:tcPr>
          <w:p w14:paraId="51DF176D">
            <w:pPr>
              <w:spacing w:line="300" w:lineRule="exact"/>
              <w:outlineLvl w:val="0"/>
            </w:pPr>
          </w:p>
        </w:tc>
        <w:tc>
          <w:tcPr>
            <w:tcW w:w="525" w:type="dxa"/>
            <w:vAlign w:val="center"/>
          </w:tcPr>
          <w:p w14:paraId="4C8A71E4">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6428839F">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61680CD9">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64F358D0">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16B4778A">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14:paraId="0A3875DD">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14:paraId="1F3E895F">
            <w:pPr>
              <w:spacing w:line="300" w:lineRule="exact"/>
              <w:jc w:val="center"/>
              <w:rPr>
                <w:rFonts w:ascii="方正书宋_GBK" w:eastAsia="方正书宋_GBK"/>
                <w:b/>
              </w:rPr>
            </w:pPr>
            <w:r>
              <w:rPr>
                <w:rFonts w:hint="eastAsia" w:ascii="方正书宋_GBK" w:eastAsia="方正书宋_GBK"/>
                <w:b/>
              </w:rPr>
              <w:t>退职</w:t>
            </w:r>
          </w:p>
        </w:tc>
      </w:tr>
      <w:tr w14:paraId="1A5B9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7A3D0B1A">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14:paraId="086C1BBE">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14:paraId="44CFEB41">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14:paraId="6470E198">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14:paraId="1D55E6EE">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14:paraId="02B3ADFF">
            <w:pPr>
              <w:spacing w:line="300" w:lineRule="exact"/>
              <w:jc w:val="center"/>
              <w:rPr>
                <w:rFonts w:hint="default" w:ascii="方正书宋_GBK" w:eastAsiaTheme="minorEastAsia"/>
                <w:b/>
                <w:lang w:val="en-US" w:eastAsia="zh-CN"/>
              </w:rPr>
            </w:pPr>
            <w:r>
              <w:rPr>
                <w:rFonts w:hint="eastAsia" w:ascii="方正书宋_GBK" w:eastAsiaTheme="minorEastAsia"/>
                <w:b/>
                <w:lang w:val="en-US" w:eastAsia="zh-CN"/>
              </w:rPr>
              <w:t>10</w:t>
            </w:r>
          </w:p>
        </w:tc>
        <w:tc>
          <w:tcPr>
            <w:tcW w:w="478" w:type="dxa"/>
            <w:vAlign w:val="center"/>
          </w:tcPr>
          <w:p w14:paraId="5A062D41">
            <w:pPr>
              <w:spacing w:line="300" w:lineRule="exact"/>
              <w:jc w:val="both"/>
              <w:rPr>
                <w:rFonts w:hint="eastAsia" w:ascii="方正书宋_GBK" w:eastAsia="方正书宋_GBK"/>
                <w:b/>
                <w:lang w:val="en-US" w:eastAsia="zh-CN"/>
              </w:rPr>
            </w:pPr>
            <w:r>
              <w:rPr>
                <w:rFonts w:hint="eastAsia" w:ascii="方正书宋_GBK" w:eastAsia="方正书宋_GBK"/>
                <w:b/>
                <w:lang w:val="en-US" w:eastAsia="zh-CN"/>
              </w:rPr>
              <w:t>1</w:t>
            </w:r>
          </w:p>
        </w:tc>
        <w:tc>
          <w:tcPr>
            <w:tcW w:w="453" w:type="dxa"/>
            <w:vAlign w:val="center"/>
          </w:tcPr>
          <w:p w14:paraId="48490505">
            <w:pPr>
              <w:spacing w:line="300" w:lineRule="exact"/>
              <w:jc w:val="center"/>
              <w:rPr>
                <w:rFonts w:hint="default" w:ascii="方正书宋_GBK" w:eastAsiaTheme="minorEastAsia"/>
                <w:b/>
                <w:lang w:val="en-US" w:eastAsia="zh-CN"/>
              </w:rPr>
            </w:pPr>
            <w:r>
              <w:rPr>
                <w:rFonts w:hint="eastAsia" w:ascii="方正书宋_GBK" w:eastAsiaTheme="minorEastAsia"/>
                <w:b/>
                <w:lang w:val="en-US" w:eastAsia="zh-CN"/>
              </w:rPr>
              <w:t>10</w:t>
            </w:r>
          </w:p>
        </w:tc>
        <w:tc>
          <w:tcPr>
            <w:tcW w:w="506" w:type="dxa"/>
            <w:vAlign w:val="center"/>
          </w:tcPr>
          <w:p w14:paraId="32222622">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14:paraId="22D6687C">
            <w:pPr>
              <w:spacing w:line="300" w:lineRule="exact"/>
              <w:jc w:val="center"/>
              <w:rPr>
                <w:rFonts w:ascii="方正书宋_GBK" w:eastAsia="方正书宋_GBK"/>
                <w:b/>
              </w:rPr>
            </w:pPr>
          </w:p>
        </w:tc>
        <w:tc>
          <w:tcPr>
            <w:tcW w:w="432" w:type="dxa"/>
            <w:vAlign w:val="center"/>
          </w:tcPr>
          <w:p w14:paraId="1B1F30A6">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10</w:t>
            </w:r>
          </w:p>
        </w:tc>
        <w:tc>
          <w:tcPr>
            <w:tcW w:w="507" w:type="dxa"/>
            <w:vAlign w:val="center"/>
          </w:tcPr>
          <w:p w14:paraId="78AA3780">
            <w:pPr>
              <w:spacing w:line="300" w:lineRule="exact"/>
              <w:jc w:val="center"/>
              <w:rPr>
                <w:rFonts w:ascii="方正书宋_GBK" w:eastAsia="方正书宋_GBK"/>
                <w:b/>
              </w:rPr>
            </w:pPr>
          </w:p>
        </w:tc>
      </w:tr>
      <w:tr w14:paraId="0EA4B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0C0A1656">
            <w:pPr>
              <w:spacing w:line="300" w:lineRule="exact"/>
              <w:rPr>
                <w:rFonts w:ascii="方正书宋_GBK" w:eastAsia="方正书宋_GBK"/>
              </w:rPr>
            </w:pPr>
          </w:p>
        </w:tc>
        <w:tc>
          <w:tcPr>
            <w:tcW w:w="1260" w:type="dxa"/>
            <w:vAlign w:val="center"/>
          </w:tcPr>
          <w:p w14:paraId="445A87B5">
            <w:pPr>
              <w:spacing w:line="300" w:lineRule="exact"/>
              <w:jc w:val="center"/>
              <w:rPr>
                <w:rFonts w:ascii="方正书宋_GBK" w:eastAsia="方正书宋_GBK"/>
              </w:rPr>
            </w:pPr>
          </w:p>
        </w:tc>
        <w:tc>
          <w:tcPr>
            <w:tcW w:w="1080" w:type="dxa"/>
            <w:vAlign w:val="center"/>
          </w:tcPr>
          <w:p w14:paraId="5EBDEF8C">
            <w:pPr>
              <w:spacing w:line="300" w:lineRule="exact"/>
              <w:jc w:val="center"/>
              <w:rPr>
                <w:rFonts w:ascii="方正书宋_GBK" w:eastAsia="方正书宋_GBK"/>
              </w:rPr>
            </w:pPr>
          </w:p>
        </w:tc>
        <w:tc>
          <w:tcPr>
            <w:tcW w:w="1663" w:type="dxa"/>
            <w:vAlign w:val="center"/>
          </w:tcPr>
          <w:p w14:paraId="40722FC3">
            <w:pPr>
              <w:spacing w:line="300" w:lineRule="exact"/>
              <w:jc w:val="center"/>
              <w:rPr>
                <w:rFonts w:ascii="方正书宋_GBK" w:eastAsia="方正书宋_GBK"/>
              </w:rPr>
            </w:pPr>
          </w:p>
        </w:tc>
        <w:tc>
          <w:tcPr>
            <w:tcW w:w="677" w:type="dxa"/>
            <w:vAlign w:val="center"/>
          </w:tcPr>
          <w:p w14:paraId="694C83BD">
            <w:pPr>
              <w:spacing w:line="300" w:lineRule="exact"/>
              <w:jc w:val="center"/>
              <w:rPr>
                <w:rFonts w:ascii="方正书宋_GBK" w:eastAsia="方正书宋_GBK"/>
              </w:rPr>
            </w:pPr>
          </w:p>
        </w:tc>
        <w:tc>
          <w:tcPr>
            <w:tcW w:w="525" w:type="dxa"/>
            <w:vAlign w:val="center"/>
          </w:tcPr>
          <w:p w14:paraId="05C03E2A">
            <w:pPr>
              <w:spacing w:line="300" w:lineRule="exact"/>
              <w:jc w:val="center"/>
              <w:rPr>
                <w:rFonts w:ascii="方正书宋_GBK" w:eastAsia="方正书宋_GBK"/>
              </w:rPr>
            </w:pPr>
          </w:p>
        </w:tc>
        <w:tc>
          <w:tcPr>
            <w:tcW w:w="478" w:type="dxa"/>
            <w:vAlign w:val="center"/>
          </w:tcPr>
          <w:p w14:paraId="204571D8">
            <w:pPr>
              <w:spacing w:line="300" w:lineRule="exact"/>
              <w:jc w:val="center"/>
              <w:rPr>
                <w:rFonts w:ascii="方正书宋_GBK" w:eastAsia="方正书宋_GBK"/>
              </w:rPr>
            </w:pPr>
          </w:p>
        </w:tc>
        <w:tc>
          <w:tcPr>
            <w:tcW w:w="453" w:type="dxa"/>
            <w:vAlign w:val="center"/>
          </w:tcPr>
          <w:p w14:paraId="54F68ADE">
            <w:pPr>
              <w:spacing w:line="300" w:lineRule="exact"/>
              <w:jc w:val="center"/>
              <w:rPr>
                <w:rFonts w:ascii="方正书宋_GBK" w:eastAsia="方正书宋_GBK"/>
              </w:rPr>
            </w:pPr>
          </w:p>
        </w:tc>
        <w:tc>
          <w:tcPr>
            <w:tcW w:w="506" w:type="dxa"/>
            <w:vAlign w:val="center"/>
          </w:tcPr>
          <w:p w14:paraId="08380511">
            <w:pPr>
              <w:spacing w:line="300" w:lineRule="exact"/>
              <w:jc w:val="center"/>
              <w:rPr>
                <w:rFonts w:ascii="方正书宋_GBK" w:eastAsia="方正书宋_GBK"/>
              </w:rPr>
            </w:pPr>
          </w:p>
        </w:tc>
        <w:tc>
          <w:tcPr>
            <w:tcW w:w="478" w:type="dxa"/>
            <w:vAlign w:val="center"/>
          </w:tcPr>
          <w:p w14:paraId="0242BF03">
            <w:pPr>
              <w:spacing w:line="300" w:lineRule="exact"/>
              <w:jc w:val="center"/>
              <w:rPr>
                <w:rFonts w:ascii="方正书宋_GBK" w:eastAsia="方正书宋_GBK"/>
              </w:rPr>
            </w:pPr>
          </w:p>
        </w:tc>
        <w:tc>
          <w:tcPr>
            <w:tcW w:w="432" w:type="dxa"/>
            <w:vAlign w:val="center"/>
          </w:tcPr>
          <w:p w14:paraId="1737E40F">
            <w:pPr>
              <w:spacing w:line="300" w:lineRule="exact"/>
              <w:jc w:val="center"/>
              <w:rPr>
                <w:rFonts w:ascii="方正书宋_GBK" w:eastAsia="方正书宋_GBK"/>
              </w:rPr>
            </w:pPr>
          </w:p>
        </w:tc>
        <w:tc>
          <w:tcPr>
            <w:tcW w:w="507" w:type="dxa"/>
            <w:vAlign w:val="center"/>
          </w:tcPr>
          <w:p w14:paraId="19F0B4CC">
            <w:pPr>
              <w:spacing w:line="300" w:lineRule="exact"/>
              <w:jc w:val="center"/>
              <w:rPr>
                <w:rFonts w:ascii="方正书宋_GBK" w:eastAsia="方正书宋_GBK"/>
              </w:rPr>
            </w:pPr>
          </w:p>
        </w:tc>
      </w:tr>
      <w:tr w14:paraId="41205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09D10845">
            <w:pPr>
              <w:spacing w:line="300" w:lineRule="exact"/>
              <w:rPr>
                <w:rFonts w:ascii="方正书宋_GBK" w:eastAsia="方正书宋_GBK"/>
              </w:rPr>
            </w:pPr>
          </w:p>
          <w:p w14:paraId="73CFD8BF">
            <w:pPr>
              <w:spacing w:line="300" w:lineRule="exact"/>
              <w:rPr>
                <w:rFonts w:ascii="方正书宋_GBK" w:eastAsia="方正书宋_GBK"/>
              </w:rPr>
            </w:pPr>
          </w:p>
          <w:p w14:paraId="3E57E415">
            <w:pPr>
              <w:spacing w:line="300" w:lineRule="exact"/>
              <w:rPr>
                <w:rFonts w:ascii="方正书宋_GBK" w:eastAsia="方正书宋_GBK"/>
              </w:rPr>
            </w:pPr>
          </w:p>
        </w:tc>
        <w:tc>
          <w:tcPr>
            <w:tcW w:w="1260" w:type="dxa"/>
            <w:vAlign w:val="center"/>
          </w:tcPr>
          <w:p w14:paraId="05D361E4">
            <w:pPr>
              <w:spacing w:line="300" w:lineRule="exact"/>
              <w:jc w:val="center"/>
              <w:rPr>
                <w:rFonts w:ascii="方正书宋_GBK" w:eastAsia="方正书宋_GBK"/>
              </w:rPr>
            </w:pPr>
          </w:p>
        </w:tc>
        <w:tc>
          <w:tcPr>
            <w:tcW w:w="1080" w:type="dxa"/>
            <w:vAlign w:val="center"/>
          </w:tcPr>
          <w:p w14:paraId="3A513F4F">
            <w:pPr>
              <w:spacing w:line="300" w:lineRule="exact"/>
              <w:jc w:val="center"/>
              <w:rPr>
                <w:rFonts w:ascii="方正书宋_GBK" w:eastAsia="方正书宋_GBK"/>
              </w:rPr>
            </w:pPr>
          </w:p>
        </w:tc>
        <w:tc>
          <w:tcPr>
            <w:tcW w:w="1663" w:type="dxa"/>
            <w:vAlign w:val="center"/>
          </w:tcPr>
          <w:p w14:paraId="06F2A191">
            <w:pPr>
              <w:spacing w:line="300" w:lineRule="exact"/>
              <w:jc w:val="center"/>
              <w:rPr>
                <w:rFonts w:ascii="方正书宋_GBK" w:eastAsia="方正书宋_GBK"/>
              </w:rPr>
            </w:pPr>
          </w:p>
        </w:tc>
        <w:tc>
          <w:tcPr>
            <w:tcW w:w="677" w:type="dxa"/>
            <w:vAlign w:val="center"/>
          </w:tcPr>
          <w:p w14:paraId="2F3B0A0C">
            <w:pPr>
              <w:spacing w:line="300" w:lineRule="exact"/>
              <w:jc w:val="center"/>
              <w:rPr>
                <w:rFonts w:ascii="方正书宋_GBK" w:eastAsia="方正书宋_GBK"/>
              </w:rPr>
            </w:pPr>
          </w:p>
        </w:tc>
        <w:tc>
          <w:tcPr>
            <w:tcW w:w="525" w:type="dxa"/>
            <w:vAlign w:val="center"/>
          </w:tcPr>
          <w:p w14:paraId="019E35A4">
            <w:pPr>
              <w:spacing w:line="300" w:lineRule="exact"/>
              <w:jc w:val="center"/>
              <w:rPr>
                <w:rFonts w:ascii="方正书宋_GBK" w:eastAsia="方正书宋_GBK"/>
              </w:rPr>
            </w:pPr>
          </w:p>
        </w:tc>
        <w:tc>
          <w:tcPr>
            <w:tcW w:w="478" w:type="dxa"/>
            <w:vAlign w:val="center"/>
          </w:tcPr>
          <w:p w14:paraId="1746562F">
            <w:pPr>
              <w:spacing w:line="300" w:lineRule="exact"/>
              <w:jc w:val="center"/>
              <w:rPr>
                <w:rFonts w:ascii="方正书宋_GBK" w:eastAsia="方正书宋_GBK"/>
              </w:rPr>
            </w:pPr>
          </w:p>
        </w:tc>
        <w:tc>
          <w:tcPr>
            <w:tcW w:w="453" w:type="dxa"/>
            <w:vAlign w:val="center"/>
          </w:tcPr>
          <w:p w14:paraId="79D1D11A">
            <w:pPr>
              <w:spacing w:line="300" w:lineRule="exact"/>
              <w:jc w:val="center"/>
              <w:rPr>
                <w:rFonts w:ascii="方正书宋_GBK" w:eastAsia="方正书宋_GBK"/>
              </w:rPr>
            </w:pPr>
          </w:p>
        </w:tc>
        <w:tc>
          <w:tcPr>
            <w:tcW w:w="506" w:type="dxa"/>
            <w:vAlign w:val="center"/>
          </w:tcPr>
          <w:p w14:paraId="4EBA6B34">
            <w:pPr>
              <w:spacing w:line="300" w:lineRule="exact"/>
              <w:jc w:val="center"/>
              <w:rPr>
                <w:rFonts w:ascii="方正书宋_GBK" w:eastAsia="方正书宋_GBK"/>
              </w:rPr>
            </w:pPr>
          </w:p>
        </w:tc>
        <w:tc>
          <w:tcPr>
            <w:tcW w:w="478" w:type="dxa"/>
            <w:vAlign w:val="center"/>
          </w:tcPr>
          <w:p w14:paraId="1212A5D0">
            <w:pPr>
              <w:spacing w:line="300" w:lineRule="exact"/>
              <w:jc w:val="center"/>
              <w:rPr>
                <w:rFonts w:ascii="方正书宋_GBK" w:eastAsia="方正书宋_GBK"/>
              </w:rPr>
            </w:pPr>
          </w:p>
        </w:tc>
        <w:tc>
          <w:tcPr>
            <w:tcW w:w="432" w:type="dxa"/>
            <w:vAlign w:val="center"/>
          </w:tcPr>
          <w:p w14:paraId="268962A9">
            <w:pPr>
              <w:spacing w:line="300" w:lineRule="exact"/>
              <w:jc w:val="center"/>
              <w:rPr>
                <w:rFonts w:ascii="方正书宋_GBK" w:eastAsia="方正书宋_GBK"/>
              </w:rPr>
            </w:pPr>
          </w:p>
        </w:tc>
        <w:tc>
          <w:tcPr>
            <w:tcW w:w="507" w:type="dxa"/>
            <w:vAlign w:val="center"/>
          </w:tcPr>
          <w:p w14:paraId="24B13E54">
            <w:pPr>
              <w:spacing w:line="300" w:lineRule="exact"/>
              <w:jc w:val="center"/>
              <w:rPr>
                <w:rFonts w:ascii="方正书宋_GBK" w:eastAsia="方正书宋_GBK"/>
              </w:rPr>
            </w:pPr>
          </w:p>
        </w:tc>
      </w:tr>
    </w:tbl>
    <w:p w14:paraId="3CB182F7">
      <w:pPr>
        <w:numPr>
          <w:ilvl w:val="0"/>
          <w:numId w:val="4"/>
        </w:numPr>
        <w:rPr>
          <w:rFonts w:ascii="宋体" w:hAnsi="宋体"/>
          <w:b/>
          <w:bCs/>
          <w:sz w:val="28"/>
          <w:szCs w:val="28"/>
        </w:rPr>
      </w:pPr>
      <w:r>
        <w:rPr>
          <w:rFonts w:hint="eastAsia" w:ascii="宋体" w:hAnsi="宋体"/>
          <w:b/>
          <w:bCs/>
          <w:sz w:val="28"/>
          <w:szCs w:val="28"/>
          <w:lang w:val="en-US" w:eastAsia="zh-CN"/>
        </w:rPr>
        <w:t>单位</w:t>
      </w:r>
      <w:r>
        <w:rPr>
          <w:rFonts w:hint="eastAsia" w:ascii="宋体" w:hAnsi="宋体"/>
          <w:b/>
          <w:bCs/>
          <w:sz w:val="28"/>
          <w:szCs w:val="28"/>
        </w:rPr>
        <w:t>预算安排总体情况</w:t>
      </w:r>
    </w:p>
    <w:p w14:paraId="0DBDAC3B">
      <w:pPr>
        <w:pStyle w:val="38"/>
        <w:ind w:left="420" w:firstLine="0" w:firstLineChars="0"/>
        <w:rPr>
          <w:rFonts w:cs="Calibri"/>
          <w:color w:val="000000"/>
          <w:sz w:val="32"/>
          <w:szCs w:val="32"/>
        </w:rPr>
      </w:pPr>
      <w:r>
        <w:rPr>
          <w:rFonts w:hint="eastAsia" w:ascii="宋体" w:hAnsi="宋体" w:cs="Calibri"/>
          <w:color w:val="000000"/>
          <w:sz w:val="32"/>
          <w:szCs w:val="32"/>
        </w:rPr>
        <w:t>1、我单位一般公共预算拨款收入</w:t>
      </w:r>
      <w:r>
        <w:rPr>
          <w:rFonts w:hint="eastAsia" w:ascii="宋体" w:hAnsi="宋体" w:eastAsia="宋体" w:cs="Calibri"/>
          <w:color w:val="000000"/>
          <w:sz w:val="32"/>
          <w:szCs w:val="32"/>
          <w:lang w:val="en-US" w:eastAsia="zh-CN"/>
        </w:rPr>
        <w:t>614.65</w:t>
      </w:r>
      <w:r>
        <w:rPr>
          <w:rFonts w:hint="eastAsia" w:ascii="宋体" w:hAnsi="宋体" w:cs="Calibri"/>
          <w:color w:val="000000"/>
          <w:sz w:val="32"/>
          <w:szCs w:val="32"/>
        </w:rPr>
        <w:t>万元，其中非限额补助</w:t>
      </w:r>
      <w:r>
        <w:rPr>
          <w:rFonts w:hint="eastAsia" w:ascii="宋体" w:hAnsi="宋体" w:eastAsia="宋体" w:cs="Calibri"/>
          <w:color w:val="000000"/>
          <w:sz w:val="32"/>
          <w:szCs w:val="32"/>
          <w:lang w:eastAsia="zh-CN"/>
        </w:rPr>
        <w:t>369.9</w:t>
      </w:r>
      <w:r>
        <w:rPr>
          <w:rFonts w:hint="eastAsia" w:ascii="宋体" w:hAnsi="宋体" w:cs="Calibri"/>
          <w:color w:val="000000"/>
          <w:sz w:val="32"/>
          <w:szCs w:val="32"/>
        </w:rPr>
        <w:t>万元，国有资本经营财政拨款7万元</w:t>
      </w:r>
      <w:r>
        <w:rPr>
          <w:rFonts w:hint="eastAsia" w:ascii="宋体" w:hAnsi="宋体" w:eastAsia="宋体" w:cs="Calibri"/>
          <w:color w:val="000000"/>
          <w:sz w:val="32"/>
          <w:szCs w:val="32"/>
          <w:lang w:eastAsia="zh-CN"/>
        </w:rPr>
        <w:t>，上年结转结余</w:t>
      </w:r>
      <w:r>
        <w:rPr>
          <w:rFonts w:hint="eastAsia" w:ascii="宋体" w:hAnsi="宋体" w:eastAsia="宋体" w:cs="Calibri"/>
          <w:color w:val="000000"/>
          <w:sz w:val="32"/>
          <w:szCs w:val="32"/>
          <w:lang w:val="en-US" w:eastAsia="zh-CN"/>
        </w:rPr>
        <w:t>0</w:t>
      </w:r>
      <w:r>
        <w:rPr>
          <w:rFonts w:hint="eastAsia" w:ascii="宋体" w:hAnsi="宋体" w:eastAsia="宋体" w:cs="Calibri"/>
          <w:color w:val="000000"/>
          <w:sz w:val="32"/>
          <w:szCs w:val="32"/>
          <w:lang w:eastAsia="zh-CN"/>
        </w:rPr>
        <w:t>万元。</w:t>
      </w:r>
      <w:r>
        <w:rPr>
          <w:rFonts w:hint="eastAsia" w:ascii="宋体" w:hAnsi="宋体" w:cs="Calibri"/>
          <w:sz w:val="32"/>
          <w:szCs w:val="32"/>
        </w:rPr>
        <w:t>部门预算支出</w:t>
      </w:r>
      <w:r>
        <w:rPr>
          <w:rFonts w:hint="eastAsia" w:ascii="宋体" w:hAnsi="宋体" w:eastAsia="宋体" w:cs="Calibri"/>
          <w:sz w:val="32"/>
          <w:szCs w:val="32"/>
          <w:lang w:val="en-US" w:eastAsia="zh-CN"/>
        </w:rPr>
        <w:t>614.65</w:t>
      </w:r>
      <w:r>
        <w:rPr>
          <w:rFonts w:hint="eastAsia" w:ascii="宋体" w:hAnsi="宋体" w:cs="Calibri"/>
          <w:sz w:val="32"/>
          <w:szCs w:val="32"/>
        </w:rPr>
        <w:t>万元，</w:t>
      </w:r>
      <w:r>
        <w:rPr>
          <w:rFonts w:hint="eastAsia" w:ascii="宋体" w:hAnsi="宋体" w:cs="Calibri"/>
          <w:color w:val="000000"/>
          <w:sz w:val="32"/>
          <w:szCs w:val="32"/>
        </w:rPr>
        <w:t>其中，基本支出</w:t>
      </w:r>
      <w:r>
        <w:rPr>
          <w:rFonts w:hint="eastAsia" w:ascii="宋体" w:hAnsi="宋体" w:cs="Calibri" w:eastAsiaTheme="minorEastAsia"/>
          <w:color w:val="000000"/>
          <w:sz w:val="32"/>
          <w:szCs w:val="32"/>
          <w:lang w:val="en-US" w:eastAsia="zh-CN"/>
        </w:rPr>
        <w:t>483.64</w:t>
      </w:r>
      <w:r>
        <w:rPr>
          <w:rFonts w:hint="eastAsia" w:ascii="宋体" w:hAnsi="宋体" w:cs="Calibri"/>
          <w:color w:val="000000"/>
          <w:sz w:val="32"/>
          <w:szCs w:val="32"/>
        </w:rPr>
        <w:t>万元，包含人员经费</w:t>
      </w:r>
      <w:r>
        <w:rPr>
          <w:rFonts w:hint="eastAsia" w:ascii="宋体" w:hAnsi="宋体" w:cs="Calibri" w:eastAsiaTheme="minorEastAsia"/>
          <w:color w:val="000000"/>
          <w:sz w:val="32"/>
          <w:szCs w:val="32"/>
          <w:lang w:val="en-US" w:eastAsia="zh-CN"/>
        </w:rPr>
        <w:t>117.88</w:t>
      </w:r>
      <w:r>
        <w:rPr>
          <w:rFonts w:hint="eastAsia" w:ascii="宋体" w:hAnsi="宋体" w:cs="Calibri"/>
          <w:color w:val="000000"/>
          <w:sz w:val="32"/>
          <w:szCs w:val="32"/>
        </w:rPr>
        <w:t>万元，日常公用经费</w:t>
      </w:r>
      <w:r>
        <w:rPr>
          <w:rFonts w:hint="eastAsia" w:ascii="宋体" w:hAnsi="宋体" w:eastAsia="宋体" w:cs="Calibri"/>
          <w:color w:val="000000"/>
          <w:sz w:val="32"/>
          <w:szCs w:val="32"/>
          <w:lang w:val="en-US" w:eastAsia="zh-CN"/>
        </w:rPr>
        <w:t>365.77</w:t>
      </w:r>
      <w:r>
        <w:rPr>
          <w:rFonts w:hint="eastAsia" w:ascii="宋体" w:hAnsi="宋体" w:cs="Calibri"/>
          <w:color w:val="000000"/>
          <w:sz w:val="32"/>
          <w:szCs w:val="32"/>
        </w:rPr>
        <w:t>万元；项目支出</w:t>
      </w:r>
      <w:r>
        <w:rPr>
          <w:rFonts w:hint="eastAsia" w:ascii="宋体" w:hAnsi="宋体" w:eastAsia="宋体" w:cs="Calibri"/>
          <w:color w:val="000000"/>
          <w:sz w:val="32"/>
          <w:szCs w:val="32"/>
          <w:lang w:val="en-US" w:eastAsia="zh-CN"/>
        </w:rPr>
        <w:t>131</w:t>
      </w:r>
      <w:r>
        <w:rPr>
          <w:rFonts w:hint="eastAsia" w:ascii="宋体" w:hAnsi="宋体" w:cs="Calibri"/>
          <w:color w:val="000000"/>
          <w:sz w:val="32"/>
          <w:szCs w:val="32"/>
        </w:rPr>
        <w:t>万元。</w:t>
      </w:r>
    </w:p>
    <w:p w14:paraId="1827E0E0">
      <w:pPr>
        <w:pStyle w:val="38"/>
        <w:ind w:firstLine="640"/>
        <w:rPr>
          <w:rFonts w:ascii="宋体" w:hAnsi="宋体" w:cs="宋体"/>
          <w:color w:val="000000"/>
          <w:sz w:val="32"/>
          <w:szCs w:val="32"/>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eastAsiaTheme="minorEastAsia"/>
          <w:color w:val="000000"/>
          <w:sz w:val="32"/>
          <w:szCs w:val="32"/>
          <w:lang w:val="en-US" w:eastAsia="zh-CN"/>
        </w:rPr>
        <w:t>614.65</w:t>
      </w:r>
      <w:r>
        <w:rPr>
          <w:rFonts w:hint="eastAsia" w:ascii="宋体" w:hAnsi="宋体" w:cs="宋体"/>
          <w:color w:val="000000"/>
          <w:sz w:val="32"/>
          <w:szCs w:val="32"/>
        </w:rPr>
        <w:t>万元，较上年</w:t>
      </w:r>
      <w:r>
        <w:rPr>
          <w:rFonts w:hint="eastAsia" w:ascii="宋体" w:hAnsi="宋体" w:eastAsia="宋体" w:cs="宋体"/>
          <w:color w:val="000000"/>
          <w:sz w:val="32"/>
          <w:szCs w:val="32"/>
          <w:lang w:val="en-US" w:eastAsia="zh-CN"/>
        </w:rPr>
        <w:t>减少</w:t>
      </w:r>
      <w:r>
        <w:rPr>
          <w:rFonts w:hint="eastAsia" w:ascii="宋体" w:hAnsi="宋体" w:cs="宋体" w:eastAsiaTheme="minorEastAsia"/>
          <w:color w:val="000000"/>
          <w:sz w:val="32"/>
          <w:szCs w:val="32"/>
          <w:lang w:val="en-US" w:eastAsia="zh-CN"/>
        </w:rPr>
        <w:t>95.88</w:t>
      </w:r>
      <w:r>
        <w:rPr>
          <w:rFonts w:hint="eastAsia" w:ascii="宋体" w:hAnsi="宋体" w:cs="宋体"/>
          <w:color w:val="000000"/>
          <w:sz w:val="32"/>
          <w:szCs w:val="32"/>
        </w:rPr>
        <w:t>万元。其中：基本支出</w:t>
      </w:r>
      <w:r>
        <w:rPr>
          <w:rFonts w:hint="eastAsia" w:ascii="宋体" w:hAnsi="宋体" w:eastAsia="宋体" w:cs="宋体"/>
          <w:color w:val="000000"/>
          <w:sz w:val="32"/>
          <w:szCs w:val="32"/>
          <w:lang w:val="en-US" w:eastAsia="zh-CN"/>
        </w:rPr>
        <w:t>减少95.88</w:t>
      </w:r>
      <w:r>
        <w:rPr>
          <w:rFonts w:hint="eastAsia" w:ascii="宋体" w:hAnsi="宋体" w:cs="宋体"/>
          <w:color w:val="000000"/>
          <w:sz w:val="32"/>
          <w:szCs w:val="32"/>
        </w:rPr>
        <w:t>万元，主要</w:t>
      </w:r>
      <w:r>
        <w:rPr>
          <w:rFonts w:hint="eastAsia" w:ascii="宋体" w:hAnsi="宋体" w:eastAsia="宋体" w:cs="宋体"/>
          <w:color w:val="000000"/>
          <w:sz w:val="32"/>
          <w:szCs w:val="32"/>
          <w:lang w:val="en-US" w:eastAsia="zh-CN"/>
        </w:rPr>
        <w:t>减少</w:t>
      </w:r>
      <w:r>
        <w:rPr>
          <w:rFonts w:hint="eastAsia" w:ascii="宋体" w:hAnsi="宋体" w:cs="宋体"/>
          <w:color w:val="000000"/>
          <w:sz w:val="32"/>
          <w:szCs w:val="32"/>
        </w:rPr>
        <w:t>原因是</w:t>
      </w:r>
      <w:r>
        <w:rPr>
          <w:rFonts w:hint="eastAsia" w:ascii="宋体" w:hAnsi="宋体" w:eastAsia="宋体" w:cs="宋体"/>
          <w:color w:val="000000"/>
          <w:sz w:val="32"/>
          <w:szCs w:val="32"/>
          <w:lang w:val="en-US" w:eastAsia="zh-CN"/>
        </w:rPr>
        <w:t>人员减少。</w:t>
      </w:r>
    </w:p>
    <w:p w14:paraId="57317322">
      <w:pPr>
        <w:numPr>
          <w:ilvl w:val="0"/>
          <w:numId w:val="4"/>
        </w:numPr>
        <w:rPr>
          <w:rFonts w:ascii="宋体" w:hAnsi="宋体"/>
          <w:b/>
          <w:bCs/>
          <w:sz w:val="28"/>
          <w:szCs w:val="28"/>
        </w:rPr>
      </w:pPr>
      <w:r>
        <w:rPr>
          <w:rFonts w:hint="eastAsia" w:ascii="宋体" w:hAnsi="宋体"/>
          <w:b/>
          <w:bCs/>
          <w:sz w:val="28"/>
          <w:szCs w:val="28"/>
        </w:rPr>
        <w:t>机关运行经费安排情况</w:t>
      </w:r>
    </w:p>
    <w:p w14:paraId="2F51C662">
      <w:pPr>
        <w:pStyle w:val="38"/>
        <w:ind w:left="420" w:firstLine="0" w:firstLineChars="0"/>
        <w:rPr>
          <w:rFonts w:ascii="宋体" w:hAnsi="宋体" w:cs="宋体"/>
          <w:color w:val="000000"/>
          <w:sz w:val="32"/>
          <w:szCs w:val="32"/>
        </w:rPr>
      </w:pPr>
      <w:r>
        <w:rPr>
          <w:rFonts w:hint="eastAsia" w:ascii="宋体" w:hAnsi="宋体" w:cs="Calibri"/>
          <w:color w:val="000000"/>
          <w:sz w:val="32"/>
          <w:szCs w:val="32"/>
        </w:rPr>
        <w:t>我单位日常公用经费预算支出</w:t>
      </w:r>
      <w:r>
        <w:rPr>
          <w:rFonts w:hint="eastAsia" w:ascii="宋体" w:hAnsi="宋体" w:eastAsia="宋体" w:cs="Calibri"/>
          <w:color w:val="000000"/>
          <w:sz w:val="32"/>
          <w:szCs w:val="32"/>
          <w:lang w:eastAsia="zh-CN"/>
        </w:rPr>
        <w:t>374.16</w:t>
      </w:r>
      <w:r>
        <w:rPr>
          <w:rFonts w:hint="eastAsia" w:ascii="宋体" w:hAnsi="宋体" w:cs="Calibri"/>
          <w:color w:val="000000"/>
          <w:sz w:val="32"/>
          <w:szCs w:val="32"/>
        </w:rPr>
        <w:t>万元，包含办公费</w:t>
      </w:r>
      <w:r>
        <w:rPr>
          <w:rFonts w:hint="eastAsia" w:ascii="宋体" w:hAnsi="宋体" w:cs="Calibri" w:eastAsiaTheme="minorEastAsia"/>
          <w:color w:val="000000"/>
          <w:sz w:val="32"/>
          <w:szCs w:val="32"/>
          <w:lang w:eastAsia="zh-CN"/>
        </w:rPr>
        <w:t>3.74</w:t>
      </w:r>
      <w:r>
        <w:rPr>
          <w:rFonts w:hint="eastAsia" w:ascii="宋体" w:hAnsi="宋体" w:cs="宋体"/>
          <w:color w:val="000000"/>
          <w:sz w:val="32"/>
          <w:szCs w:val="32"/>
        </w:rPr>
        <w:t>万元，邮电费0.36万元，取暖费16.42万元，工会经费</w:t>
      </w:r>
      <w:r>
        <w:rPr>
          <w:rFonts w:hint="eastAsia" w:ascii="宋体" w:hAnsi="宋体" w:cs="宋体" w:eastAsiaTheme="minorEastAsia"/>
          <w:color w:val="000000"/>
          <w:sz w:val="32"/>
          <w:szCs w:val="32"/>
          <w:lang w:eastAsia="zh-CN"/>
        </w:rPr>
        <w:t>1.54</w:t>
      </w:r>
      <w:r>
        <w:rPr>
          <w:rFonts w:hint="eastAsia" w:ascii="宋体" w:hAnsi="宋体" w:cs="宋体"/>
          <w:color w:val="000000"/>
          <w:sz w:val="32"/>
          <w:szCs w:val="32"/>
        </w:rPr>
        <w:t>万元，职工福利费</w:t>
      </w:r>
      <w:r>
        <w:rPr>
          <w:rFonts w:hint="eastAsia" w:ascii="宋体" w:hAnsi="宋体" w:cs="宋体" w:eastAsiaTheme="minorEastAsia"/>
          <w:color w:val="000000"/>
          <w:sz w:val="32"/>
          <w:szCs w:val="32"/>
          <w:lang w:eastAsia="zh-CN"/>
        </w:rPr>
        <w:t>2.40</w:t>
      </w:r>
      <w:r>
        <w:rPr>
          <w:rFonts w:hint="eastAsia" w:ascii="宋体" w:hAnsi="宋体" w:cs="宋体"/>
          <w:color w:val="000000"/>
          <w:sz w:val="32"/>
          <w:szCs w:val="32"/>
        </w:rPr>
        <w:t>万,差旅费1.</w:t>
      </w:r>
      <w:r>
        <w:rPr>
          <w:rFonts w:hint="eastAsia" w:ascii="宋体" w:hAnsi="宋体" w:cs="宋体" w:eastAsiaTheme="minorEastAsia"/>
          <w:color w:val="000000"/>
          <w:sz w:val="32"/>
          <w:szCs w:val="32"/>
          <w:lang w:eastAsia="zh-CN"/>
        </w:rPr>
        <w:t>7</w:t>
      </w:r>
      <w:r>
        <w:rPr>
          <w:rFonts w:hint="eastAsia" w:ascii="宋体" w:hAnsi="宋体" w:cs="宋体"/>
          <w:color w:val="000000"/>
          <w:sz w:val="32"/>
          <w:szCs w:val="32"/>
        </w:rPr>
        <w:t>万元，其他交通费</w:t>
      </w:r>
      <w:r>
        <w:rPr>
          <w:rFonts w:hint="eastAsia" w:ascii="宋体" w:hAnsi="宋体" w:cs="宋体" w:eastAsiaTheme="minorEastAsia"/>
          <w:color w:val="000000"/>
          <w:sz w:val="32"/>
          <w:szCs w:val="32"/>
          <w:lang w:eastAsia="zh-CN"/>
        </w:rPr>
        <w:t>10.32</w:t>
      </w:r>
      <w:r>
        <w:rPr>
          <w:rFonts w:hint="eastAsia" w:ascii="宋体" w:hAnsi="宋体" w:cs="宋体"/>
          <w:color w:val="000000"/>
          <w:sz w:val="32"/>
          <w:szCs w:val="32"/>
        </w:rPr>
        <w:t>万元，其他商品服务支出0.32万元，劳务费</w:t>
      </w:r>
      <w:r>
        <w:rPr>
          <w:rFonts w:hint="eastAsia" w:ascii="宋体" w:hAnsi="宋体" w:eastAsia="宋体" w:cs="宋体"/>
          <w:color w:val="000000"/>
          <w:sz w:val="32"/>
          <w:szCs w:val="32"/>
          <w:lang w:eastAsia="zh-CN"/>
        </w:rPr>
        <w:t>337.36</w:t>
      </w:r>
      <w:r>
        <w:rPr>
          <w:rFonts w:hint="eastAsia" w:ascii="宋体" w:hAnsi="宋体" w:cs="宋体"/>
          <w:color w:val="000000"/>
          <w:sz w:val="32"/>
          <w:szCs w:val="32"/>
        </w:rPr>
        <w:t>万元。</w:t>
      </w:r>
    </w:p>
    <w:p w14:paraId="32F54620">
      <w:pPr>
        <w:pStyle w:val="38"/>
        <w:ind w:left="420" w:firstLine="0" w:firstLineChars="0"/>
        <w:rPr>
          <w:rFonts w:ascii="宋体" w:hAnsi="宋体" w:cs="宋体"/>
          <w:color w:val="000000"/>
          <w:sz w:val="32"/>
          <w:szCs w:val="32"/>
        </w:rPr>
      </w:pPr>
    </w:p>
    <w:p w14:paraId="1CE03072">
      <w:pPr>
        <w:pStyle w:val="38"/>
        <w:ind w:left="420" w:firstLine="0" w:firstLineChars="0"/>
        <w:rPr>
          <w:rFonts w:ascii="宋体" w:hAnsi="宋体" w:cs="宋体"/>
          <w:color w:val="000000"/>
          <w:sz w:val="32"/>
          <w:szCs w:val="32"/>
        </w:rPr>
      </w:pPr>
    </w:p>
    <w:p w14:paraId="622BDEE3">
      <w:pPr>
        <w:numPr>
          <w:ilvl w:val="0"/>
          <w:numId w:val="4"/>
        </w:numPr>
        <w:rPr>
          <w:rFonts w:ascii="宋体" w:hAnsi="宋体"/>
          <w:b/>
          <w:bCs/>
          <w:sz w:val="28"/>
          <w:szCs w:val="28"/>
        </w:rPr>
      </w:pPr>
      <w:r>
        <w:rPr>
          <w:rFonts w:hint="eastAsia" w:ascii="宋体" w:hAnsi="宋体"/>
          <w:b/>
          <w:bCs/>
          <w:sz w:val="28"/>
          <w:szCs w:val="28"/>
        </w:rPr>
        <w:t>财政拨款“三公”经费预算情况</w:t>
      </w:r>
    </w:p>
    <w:p w14:paraId="46901667">
      <w:pPr>
        <w:ind w:firstLine="560"/>
        <w:rPr>
          <w:rFonts w:ascii="宋体" w:hAnsi="宋体" w:cs="宋体"/>
          <w:color w:val="000000"/>
          <w:sz w:val="28"/>
          <w:szCs w:val="28"/>
        </w:rPr>
      </w:pPr>
      <w:r>
        <w:rPr>
          <w:rFonts w:hint="eastAsia" w:ascii="宋体" w:hAnsi="宋体" w:cs="宋体"/>
          <w:sz w:val="28"/>
          <w:szCs w:val="28"/>
        </w:rPr>
        <w:t>我单位公车改革公车被取消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eastAsia="宋体" w:cs="宋体"/>
          <w:sz w:val="28"/>
          <w:szCs w:val="28"/>
          <w:lang w:eastAsia="zh-CN"/>
        </w:rPr>
        <w:t>4</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eastAsia="宋体" w:cs="宋体"/>
          <w:color w:val="000000"/>
          <w:sz w:val="28"/>
          <w:szCs w:val="28"/>
          <w:lang w:eastAsia="zh-CN"/>
        </w:rPr>
        <w:t>4</w:t>
      </w:r>
      <w:r>
        <w:rPr>
          <w:rFonts w:hint="eastAsia" w:ascii="宋体" w:hAnsi="宋体" w:cs="宋体"/>
          <w:color w:val="000000"/>
          <w:sz w:val="28"/>
          <w:szCs w:val="28"/>
        </w:rPr>
        <w:t>年没有做出预算。</w:t>
      </w:r>
    </w:p>
    <w:p w14:paraId="4CC48318">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autofit"/>
        <w:tblCellMar>
          <w:top w:w="0" w:type="dxa"/>
          <w:left w:w="108" w:type="dxa"/>
          <w:bottom w:w="0" w:type="dxa"/>
          <w:right w:w="108" w:type="dxa"/>
        </w:tblCellMar>
      </w:tblPr>
      <w:tblGrid>
        <w:gridCol w:w="2982"/>
        <w:gridCol w:w="2397"/>
        <w:gridCol w:w="2397"/>
        <w:gridCol w:w="1643"/>
        <w:gridCol w:w="4341"/>
      </w:tblGrid>
      <w:tr w14:paraId="24B5672A">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14:paraId="020564AE">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14:paraId="74DCDEDC">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14:paraId="748E479A">
            <w:pPr>
              <w:rPr>
                <w:rFonts w:ascii="宋体" w:hAnsi="宋体" w:cs="宋体"/>
              </w:rPr>
            </w:pPr>
          </w:p>
        </w:tc>
        <w:tc>
          <w:tcPr>
            <w:tcW w:w="2397" w:type="dxa"/>
            <w:tcBorders>
              <w:top w:val="nil"/>
              <w:left w:val="nil"/>
              <w:bottom w:val="nil"/>
              <w:right w:val="nil"/>
            </w:tcBorders>
            <w:vAlign w:val="center"/>
          </w:tcPr>
          <w:p w14:paraId="2D4A6818">
            <w:pPr>
              <w:rPr>
                <w:rFonts w:ascii="宋体" w:hAnsi="宋体" w:cs="宋体"/>
              </w:rPr>
            </w:pPr>
          </w:p>
        </w:tc>
        <w:tc>
          <w:tcPr>
            <w:tcW w:w="2397" w:type="dxa"/>
            <w:tcBorders>
              <w:top w:val="nil"/>
              <w:left w:val="nil"/>
              <w:bottom w:val="nil"/>
              <w:right w:val="nil"/>
            </w:tcBorders>
            <w:vAlign w:val="center"/>
          </w:tcPr>
          <w:p w14:paraId="0D4C24E2">
            <w:pPr>
              <w:rPr>
                <w:rFonts w:ascii="宋体" w:hAnsi="宋体" w:cs="宋体"/>
              </w:rPr>
            </w:pPr>
          </w:p>
        </w:tc>
        <w:tc>
          <w:tcPr>
            <w:tcW w:w="1643" w:type="dxa"/>
            <w:tcBorders>
              <w:top w:val="nil"/>
              <w:left w:val="nil"/>
              <w:bottom w:val="nil"/>
              <w:right w:val="nil"/>
            </w:tcBorders>
            <w:vAlign w:val="center"/>
          </w:tcPr>
          <w:p w14:paraId="50D0F7D3">
            <w:pPr>
              <w:rPr>
                <w:rFonts w:ascii="宋体" w:hAnsi="宋体" w:cs="宋体"/>
              </w:rPr>
            </w:pPr>
          </w:p>
        </w:tc>
        <w:tc>
          <w:tcPr>
            <w:tcW w:w="4341" w:type="dxa"/>
            <w:tcBorders>
              <w:top w:val="nil"/>
              <w:left w:val="nil"/>
              <w:bottom w:val="nil"/>
              <w:right w:val="nil"/>
            </w:tcBorders>
            <w:vAlign w:val="center"/>
          </w:tcPr>
          <w:p w14:paraId="57552611">
            <w:pPr>
              <w:jc w:val="right"/>
              <w:rPr>
                <w:rFonts w:ascii="宋体" w:hAnsi="宋体" w:cs="宋体"/>
              </w:rPr>
            </w:pPr>
            <w:r>
              <w:rPr>
                <w:rFonts w:hint="eastAsia" w:ascii="宋体" w:hAnsi="宋体" w:cs="宋体"/>
              </w:rPr>
              <w:t>单位：万元</w:t>
            </w:r>
          </w:p>
        </w:tc>
      </w:tr>
      <w:tr w14:paraId="15E5B7A2">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14:paraId="41E42C49">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391C18D8">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5407C4D0">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5</w:t>
            </w:r>
            <w:r>
              <w:rPr>
                <w:rFonts w:hint="eastAsia" w:ascii="仿宋_GB2312" w:hAnsi="宋体" w:eastAsia="仿宋_GB2312" w:cs="宋体"/>
              </w:rPr>
              <w:t>年度预算</w:t>
            </w:r>
          </w:p>
        </w:tc>
        <w:tc>
          <w:tcPr>
            <w:tcW w:w="1643" w:type="dxa"/>
            <w:tcBorders>
              <w:top w:val="single" w:color="auto" w:sz="4" w:space="0"/>
              <w:left w:val="nil"/>
              <w:bottom w:val="single" w:color="auto" w:sz="4" w:space="0"/>
              <w:right w:val="single" w:color="auto" w:sz="4" w:space="0"/>
            </w:tcBorders>
            <w:vAlign w:val="center"/>
          </w:tcPr>
          <w:p w14:paraId="5EC4A0EB">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08EE87A8">
            <w:pPr>
              <w:jc w:val="center"/>
              <w:rPr>
                <w:rFonts w:ascii="仿宋_GB2312" w:hAnsi="宋体" w:eastAsia="仿宋_GB2312" w:cs="宋体"/>
              </w:rPr>
            </w:pPr>
            <w:r>
              <w:rPr>
                <w:rFonts w:hint="eastAsia" w:ascii="仿宋_GB2312" w:hAnsi="宋体" w:eastAsia="仿宋_GB2312" w:cs="宋体"/>
              </w:rPr>
              <w:t>变化原因</w:t>
            </w:r>
          </w:p>
        </w:tc>
      </w:tr>
      <w:tr w14:paraId="45F539E8">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758C8EB7">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3147F934">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D18E070">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8800BC7">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858EC68">
            <w:pPr>
              <w:rPr>
                <w:rFonts w:ascii="仿宋_GB2312" w:hAnsi="宋体" w:eastAsia="仿宋_GB2312" w:cs="宋体"/>
              </w:rPr>
            </w:pPr>
            <w:r>
              <w:rPr>
                <w:rFonts w:hint="eastAsia" w:ascii="仿宋_GB2312" w:hAnsi="宋体" w:eastAsia="仿宋_GB2312" w:cs="宋体"/>
              </w:rPr>
              <w:t>无增减变化</w:t>
            </w:r>
          </w:p>
        </w:tc>
      </w:tr>
      <w:tr w14:paraId="0ED4295B">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3C465983">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67BE66CB">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C5E139C">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3BC61E31">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4316007">
            <w:pPr>
              <w:rPr>
                <w:rFonts w:ascii="仿宋_GB2312" w:hAnsi="宋体" w:eastAsia="仿宋_GB2312" w:cs="宋体"/>
              </w:rPr>
            </w:pPr>
            <w:r>
              <w:rPr>
                <w:rFonts w:hint="eastAsia" w:ascii="仿宋_GB2312" w:hAnsi="宋体" w:eastAsia="仿宋_GB2312" w:cs="宋体"/>
              </w:rPr>
              <w:t>无增减变化</w:t>
            </w:r>
          </w:p>
        </w:tc>
      </w:tr>
      <w:tr w14:paraId="718CB2A7">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14:paraId="20FE0118">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345A2563">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181B428">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7CC06008">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C323131">
            <w:pPr>
              <w:rPr>
                <w:rFonts w:ascii="仿宋_GB2312" w:hAnsi="宋体" w:eastAsia="仿宋_GB2312" w:cs="宋体"/>
              </w:rPr>
            </w:pPr>
            <w:r>
              <w:rPr>
                <w:rFonts w:hint="eastAsia" w:ascii="仿宋_GB2312" w:hAnsi="宋体" w:eastAsia="仿宋_GB2312" w:cs="宋体"/>
              </w:rPr>
              <w:t>公务用车改革后公车取消</w:t>
            </w:r>
          </w:p>
        </w:tc>
      </w:tr>
      <w:tr w14:paraId="41DE5423">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14:paraId="6EDF30FA">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2C644FD7">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2C5B90E">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8F4DF85">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3D1953FB">
            <w:pPr>
              <w:rPr>
                <w:rFonts w:ascii="仿宋_GB2312" w:hAnsi="宋体" w:eastAsia="仿宋_GB2312" w:cs="宋体"/>
              </w:rPr>
            </w:pPr>
            <w:r>
              <w:rPr>
                <w:rFonts w:hint="eastAsia" w:ascii="仿宋_GB2312" w:hAnsi="宋体" w:eastAsia="仿宋_GB2312" w:cs="宋体"/>
              </w:rPr>
              <w:t>厉行节约，杜绝浪费</w:t>
            </w:r>
          </w:p>
        </w:tc>
      </w:tr>
      <w:tr w14:paraId="14D1CBF0">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14:paraId="1C66E00D">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2AFDA1FC">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161E627">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C116E62">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C9ADEAB">
            <w:pP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5</w:t>
            </w:r>
            <w:r>
              <w:rPr>
                <w:rFonts w:hint="eastAsia" w:ascii="仿宋_GB2312" w:hAnsi="宋体" w:eastAsia="仿宋_GB2312" w:cs="宋体"/>
              </w:rPr>
              <w:t>年，我单位针对</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经费与202</w:t>
            </w:r>
            <w:r>
              <w:rPr>
                <w:rFonts w:hint="eastAsia" w:ascii="仿宋_GB2312" w:hAnsi="宋体" w:eastAsia="仿宋_GB2312" w:cs="宋体"/>
                <w:lang w:val="en-US" w:eastAsia="zh-CN"/>
              </w:rPr>
              <w:t>4</w:t>
            </w:r>
            <w:r>
              <w:rPr>
                <w:rFonts w:hint="eastAsia" w:ascii="仿宋_GB2312" w:hAnsi="宋体" w:eastAsia="仿宋_GB2312" w:cs="宋体"/>
              </w:rPr>
              <w:t>年相比无增减变化。</w:t>
            </w:r>
          </w:p>
        </w:tc>
      </w:tr>
    </w:tbl>
    <w:p w14:paraId="16F1D3D6">
      <w:pPr>
        <w:pStyle w:val="24"/>
        <w:rPr>
          <w:lang w:eastAsia="zh-CN"/>
        </w:rPr>
      </w:pPr>
    </w:p>
    <w:p w14:paraId="13AFF6B8">
      <w:pPr>
        <w:pStyle w:val="24"/>
      </w:pPr>
    </w:p>
    <w:p w14:paraId="70690E9D">
      <w:pPr>
        <w:ind w:firstLine="640"/>
      </w:pPr>
      <w:r>
        <w:rPr>
          <w:rFonts w:hint="eastAsia" w:ascii="方正楷体_GBK" w:hAnsi="方正楷体_GBK" w:eastAsia="方正楷体_GBK" w:cs="方正楷体_GBK"/>
          <w:b/>
          <w:color w:val="000000"/>
          <w:sz w:val="32"/>
          <w:lang w:val="uk-UA"/>
        </w:rPr>
        <w:t>机构设置：</w:t>
      </w:r>
    </w:p>
    <w:p w14:paraId="08D37163">
      <w:pPr>
        <w:jc w:val="center"/>
      </w:pPr>
      <w:r>
        <w:rPr>
          <w:rFonts w:hint="eastAsia" w:ascii="方正小标宋_GBK" w:hAnsi="方正小标宋_GBK" w:eastAsia="方正小标宋_GBK" w:cs="方正小标宋_GBK"/>
          <w:color w:val="000000"/>
          <w:sz w:val="32"/>
          <w:lang w:val="uk-UA"/>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669"/>
        <w:gridCol w:w="1843"/>
        <w:gridCol w:w="2126"/>
        <w:gridCol w:w="3827"/>
      </w:tblGrid>
      <w:tr w14:paraId="3263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005D3BCF">
            <w:pPr>
              <w:pStyle w:val="17"/>
              <w:rPr>
                <w:kern w:val="2"/>
              </w:rPr>
            </w:pPr>
            <w:r>
              <w:rPr>
                <w:rFonts w:hint="eastAsia"/>
                <w:kern w:val="2"/>
                <w:lang w:val="uk-UA"/>
              </w:rPr>
              <w:t>单位名称</w:t>
            </w:r>
          </w:p>
        </w:tc>
        <w:tc>
          <w:tcPr>
            <w:tcW w:w="1843" w:type="dxa"/>
            <w:tcBorders>
              <w:top w:val="single" w:color="000000" w:sz="6" w:space="0"/>
              <w:left w:val="single" w:color="000000" w:sz="6" w:space="0"/>
              <w:bottom w:val="single" w:color="000000" w:sz="6" w:space="0"/>
              <w:right w:val="single" w:color="000000" w:sz="6" w:space="0"/>
            </w:tcBorders>
            <w:vAlign w:val="center"/>
          </w:tcPr>
          <w:p w14:paraId="7D092AA5">
            <w:pPr>
              <w:pStyle w:val="17"/>
              <w:rPr>
                <w:kern w:val="2"/>
              </w:rPr>
            </w:pPr>
            <w:r>
              <w:rPr>
                <w:rFonts w:hint="eastAsia"/>
                <w:kern w:val="2"/>
                <w:lang w:val="uk-UA"/>
              </w:rPr>
              <w:t>单位性质</w:t>
            </w:r>
          </w:p>
        </w:tc>
        <w:tc>
          <w:tcPr>
            <w:tcW w:w="2126" w:type="dxa"/>
            <w:tcBorders>
              <w:top w:val="single" w:color="000000" w:sz="6" w:space="0"/>
              <w:left w:val="single" w:color="000000" w:sz="6" w:space="0"/>
              <w:bottom w:val="single" w:color="000000" w:sz="6" w:space="0"/>
              <w:right w:val="single" w:color="000000" w:sz="6" w:space="0"/>
            </w:tcBorders>
            <w:vAlign w:val="center"/>
          </w:tcPr>
          <w:p w14:paraId="00766799">
            <w:pPr>
              <w:pStyle w:val="17"/>
              <w:rPr>
                <w:kern w:val="2"/>
              </w:rPr>
            </w:pPr>
            <w:r>
              <w:rPr>
                <w:rFonts w:hint="eastAsia"/>
                <w:kern w:val="2"/>
                <w:lang w:val="uk-UA"/>
              </w:rPr>
              <w:t>单位规格</w:t>
            </w:r>
          </w:p>
        </w:tc>
        <w:tc>
          <w:tcPr>
            <w:tcW w:w="3827" w:type="dxa"/>
            <w:tcBorders>
              <w:top w:val="single" w:color="000000" w:sz="6" w:space="0"/>
              <w:left w:val="single" w:color="000000" w:sz="6" w:space="0"/>
              <w:bottom w:val="single" w:color="000000" w:sz="6" w:space="0"/>
              <w:right w:val="single" w:color="000000" w:sz="6" w:space="0"/>
            </w:tcBorders>
            <w:vAlign w:val="center"/>
          </w:tcPr>
          <w:p w14:paraId="37D2EB27">
            <w:pPr>
              <w:pStyle w:val="17"/>
              <w:rPr>
                <w:kern w:val="2"/>
              </w:rPr>
            </w:pPr>
            <w:r>
              <w:rPr>
                <w:rFonts w:hint="eastAsia"/>
                <w:kern w:val="2"/>
                <w:lang w:val="uk-UA"/>
              </w:rPr>
              <w:t>经费保障形式</w:t>
            </w:r>
          </w:p>
        </w:tc>
      </w:tr>
      <w:tr w14:paraId="04332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5D144C7C">
            <w:pPr>
              <w:pStyle w:val="19"/>
              <w:rPr>
                <w:kern w:val="2"/>
              </w:rPr>
            </w:pPr>
            <w:r>
              <w:rPr>
                <w:rFonts w:hint="eastAsia"/>
                <w:kern w:val="2"/>
                <w:lang w:eastAsia="zh-CN"/>
              </w:rPr>
              <w:t>涞水县城区社区管理办公室</w:t>
            </w:r>
          </w:p>
        </w:tc>
        <w:tc>
          <w:tcPr>
            <w:tcW w:w="1843" w:type="dxa"/>
            <w:tcBorders>
              <w:top w:val="single" w:color="000000" w:sz="6" w:space="0"/>
              <w:left w:val="single" w:color="000000" w:sz="6" w:space="0"/>
              <w:bottom w:val="single" w:color="000000" w:sz="6" w:space="0"/>
              <w:right w:val="single" w:color="000000" w:sz="6" w:space="0"/>
            </w:tcBorders>
            <w:vAlign w:val="center"/>
          </w:tcPr>
          <w:p w14:paraId="2545E11A">
            <w:pPr>
              <w:pStyle w:val="20"/>
              <w:rPr>
                <w:kern w:val="2"/>
              </w:rPr>
            </w:pPr>
            <w:r>
              <w:rPr>
                <w:rFonts w:hint="eastAsia"/>
                <w:kern w:val="2"/>
                <w:lang w:val="uk-UA"/>
              </w:rPr>
              <w:t>行政</w:t>
            </w:r>
          </w:p>
        </w:tc>
        <w:tc>
          <w:tcPr>
            <w:tcW w:w="2126" w:type="dxa"/>
            <w:tcBorders>
              <w:top w:val="single" w:color="000000" w:sz="6" w:space="0"/>
              <w:left w:val="single" w:color="000000" w:sz="6" w:space="0"/>
              <w:bottom w:val="single" w:color="000000" w:sz="6" w:space="0"/>
              <w:right w:val="single" w:color="000000" w:sz="6" w:space="0"/>
            </w:tcBorders>
            <w:vAlign w:val="center"/>
          </w:tcPr>
          <w:p w14:paraId="04A36188">
            <w:pPr>
              <w:pStyle w:val="20"/>
              <w:rPr>
                <w:kern w:val="2"/>
              </w:rPr>
            </w:pPr>
            <w:r>
              <w:rPr>
                <w:rFonts w:hint="eastAsia"/>
                <w:kern w:val="2"/>
                <w:lang w:val="uk-UA"/>
              </w:rPr>
              <w:t>正科级</w:t>
            </w:r>
          </w:p>
        </w:tc>
        <w:tc>
          <w:tcPr>
            <w:tcW w:w="3827" w:type="dxa"/>
            <w:tcBorders>
              <w:top w:val="single" w:color="000000" w:sz="6" w:space="0"/>
              <w:left w:val="single" w:color="000000" w:sz="6" w:space="0"/>
              <w:bottom w:val="single" w:color="000000" w:sz="6" w:space="0"/>
              <w:right w:val="single" w:color="000000" w:sz="6" w:space="0"/>
            </w:tcBorders>
            <w:vAlign w:val="center"/>
          </w:tcPr>
          <w:p w14:paraId="5B576AAC">
            <w:pPr>
              <w:pStyle w:val="20"/>
              <w:rPr>
                <w:kern w:val="2"/>
              </w:rPr>
            </w:pPr>
            <w:r>
              <w:rPr>
                <w:rFonts w:hint="eastAsia"/>
                <w:kern w:val="2"/>
                <w:lang w:val="uk-UA"/>
              </w:rPr>
              <w:t>财政拨款</w:t>
            </w:r>
          </w:p>
        </w:tc>
      </w:tr>
    </w:tbl>
    <w:p w14:paraId="1902C04A">
      <w:pPr>
        <w:spacing w:before="10" w:after="10"/>
        <w:ind w:firstLine="640"/>
        <w:outlineLvl w:val="5"/>
      </w:pPr>
      <w:r>
        <w:rPr>
          <w:rFonts w:hint="eastAsia" w:ascii="黑体" w:hAnsi="黑体" w:eastAsia="黑体" w:cs="黑体"/>
          <w:color w:val="000000"/>
          <w:sz w:val="32"/>
          <w:lang w:val="uk-UA"/>
        </w:rPr>
        <w:t>二、单位预算安排的总体情况</w:t>
      </w:r>
    </w:p>
    <w:p w14:paraId="56E6A2A3">
      <w:pPr>
        <w:spacing w:line="500" w:lineRule="exact"/>
        <w:ind w:firstLine="560"/>
      </w:pPr>
      <w:r>
        <w:rPr>
          <w:rFonts w:hint="eastAsia" w:eastAsia="方正仿宋_GBK"/>
          <w:color w:val="000000"/>
          <w:sz w:val="28"/>
          <w:lang w:val="uk-UA"/>
        </w:rPr>
        <w:t>按照预算管理有关规定，目前我省单位预算的编制实行综合预算管理，即全部收入和支出都反映在预算中。</w:t>
      </w:r>
    </w:p>
    <w:p w14:paraId="34BDDC2F">
      <w:pPr>
        <w:pStyle w:val="33"/>
      </w:pPr>
    </w:p>
    <w:p w14:paraId="108430FF">
      <w:pPr>
        <w:spacing w:before="10" w:after="10"/>
        <w:ind w:firstLine="640"/>
        <w:outlineLvl w:val="5"/>
      </w:pPr>
      <w:r>
        <w:rPr>
          <w:rFonts w:hint="eastAsia" w:ascii="黑体" w:hAnsi="黑体" w:eastAsia="黑体" w:cs="黑体"/>
          <w:color w:val="000000"/>
          <w:sz w:val="32"/>
          <w:lang w:val="uk-UA"/>
        </w:rPr>
        <w:t>三、机关运行经费安排情况</w:t>
      </w:r>
    </w:p>
    <w:p w14:paraId="491AE2D2">
      <w:pPr>
        <w:spacing w:line="500" w:lineRule="exact"/>
        <w:ind w:firstLine="560"/>
        <w:rPr>
          <w:rFonts w:eastAsia="方正仿宋_GBK"/>
          <w:color w:val="000000"/>
          <w:sz w:val="28"/>
        </w:rPr>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lang w:val="uk-UA"/>
        </w:rPr>
        <w:t>年</w:t>
      </w:r>
      <w:r>
        <w:rPr>
          <w:rFonts w:hint="eastAsia" w:eastAsia="方正仿宋_GBK"/>
          <w:color w:val="000000"/>
          <w:sz w:val="28"/>
          <w:lang w:eastAsia="zh-CN"/>
        </w:rPr>
        <w:t>涞水县城区社区管理办公室</w:t>
      </w:r>
      <w:r>
        <w:rPr>
          <w:rFonts w:hint="eastAsia" w:eastAsia="方正仿宋_GBK"/>
          <w:color w:val="000000"/>
          <w:sz w:val="28"/>
          <w:lang w:val="uk-UA"/>
        </w:rPr>
        <w:t>部门预算安排机关运行经费支出</w:t>
      </w:r>
      <w:r>
        <w:rPr>
          <w:rFonts w:hint="eastAsia" w:eastAsia="方正仿宋_GBK"/>
          <w:color w:val="000000"/>
          <w:sz w:val="28"/>
          <w:lang w:val="en-US" w:eastAsia="zh-CN"/>
        </w:rPr>
        <w:t>374.16</w:t>
      </w:r>
      <w:r>
        <w:rPr>
          <w:rFonts w:hint="eastAsia" w:eastAsia="方正仿宋_GBK"/>
          <w:color w:val="000000"/>
          <w:sz w:val="28"/>
          <w:lang w:val="uk-UA"/>
        </w:rPr>
        <w:t>万元，其中包括办公费</w:t>
      </w:r>
      <w:r>
        <w:rPr>
          <w:rFonts w:hint="eastAsia" w:eastAsia="方正仿宋_GBK"/>
          <w:color w:val="000000"/>
          <w:sz w:val="28"/>
          <w:lang w:eastAsia="zh-CN"/>
        </w:rPr>
        <w:t>3.74</w:t>
      </w:r>
      <w:r>
        <w:rPr>
          <w:rFonts w:hint="eastAsia" w:eastAsia="方正仿宋_GBK"/>
          <w:color w:val="000000"/>
          <w:sz w:val="28"/>
          <w:lang w:val="uk-UA"/>
        </w:rPr>
        <w:t>万元、邮电费</w:t>
      </w:r>
      <w:r>
        <w:rPr>
          <w:rFonts w:eastAsia="方正仿宋_GBK"/>
          <w:color w:val="000000"/>
          <w:sz w:val="28"/>
          <w:lang w:eastAsia="zh-CN"/>
        </w:rPr>
        <w:t>0.36</w:t>
      </w:r>
      <w:r>
        <w:rPr>
          <w:rFonts w:hint="eastAsia" w:eastAsia="方正仿宋_GBK"/>
          <w:color w:val="000000"/>
          <w:sz w:val="28"/>
          <w:lang w:val="uk-UA"/>
        </w:rPr>
        <w:t>万元、</w:t>
      </w:r>
      <w:r>
        <w:rPr>
          <w:rFonts w:hint="eastAsia" w:eastAsia="方正仿宋_GBK"/>
          <w:color w:val="000000"/>
          <w:sz w:val="28"/>
          <w:lang w:eastAsia="zh-CN"/>
        </w:rPr>
        <w:t>取暖费</w:t>
      </w:r>
      <w:r>
        <w:rPr>
          <w:rFonts w:eastAsia="方正仿宋_GBK"/>
          <w:color w:val="000000"/>
          <w:sz w:val="28"/>
          <w:lang w:eastAsia="zh-CN"/>
        </w:rPr>
        <w:t>16.42</w:t>
      </w:r>
      <w:r>
        <w:rPr>
          <w:rFonts w:hint="eastAsia" w:eastAsia="方正仿宋_GBK"/>
          <w:color w:val="000000"/>
          <w:sz w:val="28"/>
          <w:lang w:eastAsia="zh-CN"/>
        </w:rPr>
        <w:t>万元、差旅费</w:t>
      </w:r>
      <w:r>
        <w:rPr>
          <w:rFonts w:eastAsia="方正仿宋_GBK"/>
          <w:color w:val="000000"/>
          <w:sz w:val="28"/>
          <w:lang w:eastAsia="zh-CN"/>
        </w:rPr>
        <w:t>1.</w:t>
      </w:r>
      <w:r>
        <w:rPr>
          <w:rFonts w:hint="eastAsia" w:eastAsia="方正仿宋_GBK"/>
          <w:color w:val="000000"/>
          <w:sz w:val="28"/>
          <w:lang w:eastAsia="zh-CN"/>
        </w:rPr>
        <w:t>7万元、劳务费</w:t>
      </w:r>
      <w:r>
        <w:rPr>
          <w:rFonts w:hint="eastAsia" w:eastAsia="方正仿宋_GBK"/>
          <w:color w:val="000000"/>
          <w:sz w:val="28"/>
          <w:lang w:val="en-US" w:eastAsia="zh-CN"/>
        </w:rPr>
        <w:t>337.36</w:t>
      </w:r>
      <w:r>
        <w:rPr>
          <w:rFonts w:hint="eastAsia" w:eastAsia="方正仿宋_GBK"/>
          <w:color w:val="000000"/>
          <w:sz w:val="28"/>
          <w:lang w:eastAsia="zh-CN"/>
        </w:rPr>
        <w:t>万元、</w:t>
      </w:r>
      <w:r>
        <w:rPr>
          <w:rFonts w:hint="eastAsia" w:eastAsia="方正仿宋_GBK"/>
          <w:color w:val="000000"/>
          <w:sz w:val="28"/>
          <w:lang w:val="uk-UA"/>
        </w:rPr>
        <w:t>公务交通补贴</w:t>
      </w:r>
      <w:r>
        <w:rPr>
          <w:rFonts w:hint="eastAsia" w:eastAsia="方正仿宋_GBK"/>
          <w:color w:val="000000"/>
          <w:sz w:val="28"/>
          <w:lang w:eastAsia="zh-CN"/>
        </w:rPr>
        <w:t>10.32</w:t>
      </w:r>
      <w:r>
        <w:rPr>
          <w:rFonts w:hint="eastAsia" w:eastAsia="方正仿宋_GBK"/>
          <w:color w:val="000000"/>
          <w:sz w:val="28"/>
          <w:lang w:val="uk-UA"/>
        </w:rPr>
        <w:t>万元、工会经费</w:t>
      </w:r>
      <w:r>
        <w:rPr>
          <w:rFonts w:eastAsia="方正仿宋_GBK"/>
          <w:color w:val="000000"/>
          <w:sz w:val="28"/>
          <w:lang w:val="uk-UA" w:eastAsia="zh-CN"/>
        </w:rPr>
        <w:t>1.</w:t>
      </w:r>
      <w:r>
        <w:rPr>
          <w:rFonts w:hint="eastAsia" w:eastAsia="方正仿宋_GBK"/>
          <w:color w:val="000000"/>
          <w:sz w:val="28"/>
          <w:lang w:val="uk-UA" w:eastAsia="zh-CN"/>
        </w:rPr>
        <w:t>5</w:t>
      </w:r>
      <w:r>
        <w:rPr>
          <w:rFonts w:hint="eastAsia" w:eastAsia="方正仿宋_GBK"/>
          <w:color w:val="000000"/>
          <w:sz w:val="28"/>
          <w:lang w:val="en-US" w:eastAsia="zh-CN"/>
        </w:rPr>
        <w:t>4</w:t>
      </w:r>
      <w:r>
        <w:rPr>
          <w:rFonts w:hint="eastAsia" w:eastAsia="方正仿宋_GBK"/>
          <w:color w:val="000000"/>
          <w:sz w:val="28"/>
          <w:lang w:val="uk-UA"/>
        </w:rPr>
        <w:t>万元、职工福利费</w:t>
      </w:r>
      <w:r>
        <w:rPr>
          <w:rFonts w:hint="eastAsia" w:eastAsia="方正仿宋_GBK"/>
          <w:color w:val="000000"/>
          <w:sz w:val="28"/>
          <w:lang w:eastAsia="zh-CN"/>
        </w:rPr>
        <w:t>2.40</w:t>
      </w:r>
      <w:r>
        <w:rPr>
          <w:rFonts w:hint="eastAsia" w:eastAsia="方正仿宋_GBK"/>
          <w:color w:val="000000"/>
          <w:sz w:val="28"/>
          <w:lang w:val="uk-UA"/>
        </w:rPr>
        <w:t>万元</w:t>
      </w:r>
      <w:r>
        <w:rPr>
          <w:rFonts w:hint="eastAsia" w:eastAsia="方正仿宋_GBK"/>
          <w:color w:val="000000"/>
          <w:sz w:val="28"/>
          <w:lang w:val="uk-UA" w:eastAsia="zh-CN"/>
        </w:rPr>
        <w:t>、</w:t>
      </w:r>
      <w:r>
        <w:rPr>
          <w:rFonts w:hint="eastAsia" w:eastAsia="方正仿宋_GBK"/>
          <w:color w:val="000000"/>
          <w:sz w:val="28"/>
          <w:lang w:val="uk-UA"/>
        </w:rPr>
        <w:t>离退休人员公用经费</w:t>
      </w:r>
      <w:r>
        <w:rPr>
          <w:rFonts w:hint="eastAsia" w:eastAsia="方正仿宋_GBK"/>
          <w:color w:val="000000"/>
          <w:sz w:val="28"/>
          <w:lang w:val="uk-UA" w:eastAsia="zh-CN"/>
        </w:rPr>
        <w:t>0.3</w:t>
      </w:r>
      <w:r>
        <w:rPr>
          <w:rFonts w:hint="eastAsia" w:eastAsia="方正仿宋_GBK"/>
          <w:color w:val="000000"/>
          <w:sz w:val="28"/>
          <w:lang w:val="en-US" w:eastAsia="zh-CN"/>
        </w:rPr>
        <w:t>2</w:t>
      </w:r>
      <w:r>
        <w:rPr>
          <w:rFonts w:hint="eastAsia" w:eastAsia="方正仿宋_GBK"/>
          <w:color w:val="000000"/>
          <w:sz w:val="28"/>
          <w:lang w:val="uk-UA" w:eastAsia="zh-CN"/>
        </w:rPr>
        <w:t>万元</w:t>
      </w:r>
      <w:r>
        <w:rPr>
          <w:rFonts w:hint="eastAsia" w:eastAsia="方正仿宋_GBK"/>
          <w:color w:val="000000"/>
          <w:sz w:val="28"/>
          <w:lang w:val="uk-UA"/>
        </w:rPr>
        <w:t>。</w:t>
      </w:r>
    </w:p>
    <w:p w14:paraId="7AA5581C">
      <w:pPr>
        <w:pStyle w:val="38"/>
        <w:ind w:left="420" w:firstLine="0" w:firstLineChars="0"/>
        <w:rPr>
          <w:rFonts w:ascii="宋体" w:hAnsi="宋体" w:cs="宋体"/>
          <w:color w:val="000000"/>
          <w:sz w:val="32"/>
          <w:szCs w:val="32"/>
        </w:rPr>
      </w:pPr>
    </w:p>
    <w:p w14:paraId="1643E12B">
      <w:pPr>
        <w:ind w:firstLine="480" w:firstLineChars="150"/>
        <w:rPr>
          <w:rFonts w:ascii="宋体" w:hAnsi="宋体"/>
          <w:b/>
          <w:bCs/>
          <w:sz w:val="28"/>
          <w:szCs w:val="28"/>
        </w:rPr>
      </w:pPr>
      <w:r>
        <w:rPr>
          <w:rFonts w:hint="eastAsia" w:ascii="黑体" w:hAnsi="黑体" w:eastAsia="黑体" w:cs="黑体"/>
          <w:color w:val="000000"/>
          <w:sz w:val="32"/>
          <w:lang w:val="uk-UA"/>
        </w:rPr>
        <w:t>四</w:t>
      </w:r>
      <w:r>
        <w:rPr>
          <w:rFonts w:hint="eastAsia" w:ascii="宋体" w:hAnsi="宋体"/>
          <w:b/>
          <w:bCs/>
          <w:sz w:val="28"/>
          <w:szCs w:val="28"/>
          <w:lang w:eastAsia="zh-CN"/>
        </w:rPr>
        <w:t>、</w:t>
      </w:r>
      <w:r>
        <w:rPr>
          <w:rFonts w:hint="eastAsia" w:ascii="宋体" w:hAnsi="宋体"/>
          <w:b/>
          <w:bCs/>
          <w:sz w:val="28"/>
          <w:szCs w:val="28"/>
        </w:rPr>
        <w:t>财政拨款“三公”经费预算情况</w:t>
      </w:r>
    </w:p>
    <w:p w14:paraId="772F6958">
      <w:pPr>
        <w:ind w:firstLine="560"/>
        <w:rPr>
          <w:rFonts w:ascii="宋体" w:hAnsi="宋体" w:cs="宋体"/>
          <w:color w:val="000000"/>
          <w:sz w:val="28"/>
          <w:szCs w:val="28"/>
        </w:rPr>
      </w:pPr>
      <w:r>
        <w:rPr>
          <w:rFonts w:hint="eastAsia" w:ascii="宋体" w:hAnsi="宋体" w:cs="宋体"/>
          <w:sz w:val="28"/>
          <w:szCs w:val="28"/>
        </w:rPr>
        <w:t>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cs="宋体"/>
          <w:sz w:val="28"/>
          <w:szCs w:val="28"/>
          <w:lang w:val="en-US" w:eastAsia="zh-CN"/>
        </w:rPr>
        <w:t>4</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cs="宋体"/>
          <w:color w:val="000000"/>
          <w:sz w:val="28"/>
          <w:szCs w:val="28"/>
          <w:lang w:val="en-US" w:eastAsia="zh-CN"/>
        </w:rPr>
        <w:t>4</w:t>
      </w:r>
      <w:r>
        <w:rPr>
          <w:rFonts w:hint="eastAsia" w:ascii="宋体" w:hAnsi="宋体" w:cs="宋体"/>
          <w:color w:val="000000"/>
          <w:sz w:val="28"/>
          <w:szCs w:val="28"/>
        </w:rPr>
        <w:t>年没有做出预算。</w:t>
      </w:r>
    </w:p>
    <w:p w14:paraId="27658B57">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6C8BDC52">
        <w:tblPrEx>
          <w:tblCellMar>
            <w:top w:w="0" w:type="dxa"/>
            <w:left w:w="108" w:type="dxa"/>
            <w:bottom w:w="0" w:type="dxa"/>
            <w:right w:w="108" w:type="dxa"/>
          </w:tblCellMar>
        </w:tblPrEx>
        <w:trPr>
          <w:trHeight w:val="540" w:hRule="atLeast"/>
        </w:trPr>
        <w:tc>
          <w:tcPr>
            <w:tcW w:w="13760" w:type="dxa"/>
            <w:gridSpan w:val="5"/>
            <w:tcBorders>
              <w:top w:val="nil"/>
              <w:left w:val="nil"/>
              <w:bottom w:val="nil"/>
              <w:right w:val="nil"/>
            </w:tcBorders>
            <w:vAlign w:val="center"/>
          </w:tcPr>
          <w:p w14:paraId="29ABF30D">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14:paraId="02D48D78">
        <w:tblPrEx>
          <w:tblCellMar>
            <w:top w:w="0" w:type="dxa"/>
            <w:left w:w="108" w:type="dxa"/>
            <w:bottom w:w="0" w:type="dxa"/>
            <w:right w:w="108" w:type="dxa"/>
          </w:tblCellMar>
        </w:tblPrEx>
        <w:trPr>
          <w:trHeight w:val="323" w:hRule="atLeast"/>
        </w:trPr>
        <w:tc>
          <w:tcPr>
            <w:tcW w:w="2982" w:type="dxa"/>
            <w:tcBorders>
              <w:top w:val="nil"/>
              <w:left w:val="nil"/>
              <w:bottom w:val="nil"/>
              <w:right w:val="nil"/>
            </w:tcBorders>
            <w:vAlign w:val="center"/>
          </w:tcPr>
          <w:p w14:paraId="539247C4">
            <w:pPr>
              <w:rPr>
                <w:rFonts w:ascii="宋体" w:hAnsi="宋体" w:cs="宋体"/>
              </w:rPr>
            </w:pPr>
          </w:p>
        </w:tc>
        <w:tc>
          <w:tcPr>
            <w:tcW w:w="2397" w:type="dxa"/>
            <w:tcBorders>
              <w:top w:val="nil"/>
              <w:left w:val="nil"/>
              <w:bottom w:val="nil"/>
              <w:right w:val="nil"/>
            </w:tcBorders>
            <w:vAlign w:val="center"/>
          </w:tcPr>
          <w:p w14:paraId="53812A3F">
            <w:pPr>
              <w:rPr>
                <w:rFonts w:ascii="宋体" w:hAnsi="宋体" w:cs="宋体"/>
              </w:rPr>
            </w:pPr>
          </w:p>
        </w:tc>
        <w:tc>
          <w:tcPr>
            <w:tcW w:w="2397" w:type="dxa"/>
            <w:tcBorders>
              <w:top w:val="nil"/>
              <w:left w:val="nil"/>
              <w:bottom w:val="nil"/>
              <w:right w:val="nil"/>
            </w:tcBorders>
            <w:vAlign w:val="center"/>
          </w:tcPr>
          <w:p w14:paraId="70A7863B">
            <w:pPr>
              <w:rPr>
                <w:rFonts w:ascii="宋体" w:hAnsi="宋体" w:cs="宋体"/>
              </w:rPr>
            </w:pPr>
          </w:p>
        </w:tc>
        <w:tc>
          <w:tcPr>
            <w:tcW w:w="1643" w:type="dxa"/>
            <w:tcBorders>
              <w:top w:val="nil"/>
              <w:left w:val="nil"/>
              <w:bottom w:val="nil"/>
              <w:right w:val="nil"/>
            </w:tcBorders>
            <w:vAlign w:val="center"/>
          </w:tcPr>
          <w:p w14:paraId="36B7F1EC">
            <w:pPr>
              <w:rPr>
                <w:rFonts w:ascii="宋体" w:hAnsi="宋体" w:cs="宋体"/>
              </w:rPr>
            </w:pPr>
          </w:p>
        </w:tc>
        <w:tc>
          <w:tcPr>
            <w:tcW w:w="4341" w:type="dxa"/>
            <w:tcBorders>
              <w:top w:val="nil"/>
              <w:left w:val="nil"/>
              <w:bottom w:val="nil"/>
              <w:right w:val="nil"/>
            </w:tcBorders>
            <w:vAlign w:val="center"/>
          </w:tcPr>
          <w:p w14:paraId="369A7128">
            <w:pPr>
              <w:jc w:val="right"/>
              <w:rPr>
                <w:rFonts w:ascii="宋体" w:hAnsi="宋体" w:cs="宋体"/>
              </w:rPr>
            </w:pPr>
            <w:r>
              <w:rPr>
                <w:rFonts w:hint="eastAsia" w:ascii="宋体" w:hAnsi="宋体" w:cs="宋体"/>
              </w:rPr>
              <w:t>单位：万元</w:t>
            </w:r>
          </w:p>
        </w:tc>
      </w:tr>
      <w:tr w14:paraId="4DAC18B2">
        <w:tblPrEx>
          <w:tblCellMar>
            <w:top w:w="0" w:type="dxa"/>
            <w:left w:w="108" w:type="dxa"/>
            <w:bottom w:w="0" w:type="dxa"/>
            <w:right w:w="108" w:type="dxa"/>
          </w:tblCellMar>
        </w:tblPrEx>
        <w:trPr>
          <w:trHeight w:val="333" w:hRule="atLeast"/>
        </w:trPr>
        <w:tc>
          <w:tcPr>
            <w:tcW w:w="2982" w:type="dxa"/>
            <w:tcBorders>
              <w:top w:val="single" w:color="auto" w:sz="4" w:space="0"/>
              <w:left w:val="single" w:color="auto" w:sz="4" w:space="0"/>
              <w:bottom w:val="single" w:color="auto" w:sz="4" w:space="0"/>
              <w:right w:val="single" w:color="auto" w:sz="4" w:space="0"/>
            </w:tcBorders>
            <w:vAlign w:val="center"/>
          </w:tcPr>
          <w:p w14:paraId="63B70415">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2EAA4F53">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6E6B76D1">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5</w:t>
            </w:r>
            <w:r>
              <w:rPr>
                <w:rFonts w:hint="eastAsia" w:ascii="仿宋_GB2312" w:hAnsi="宋体" w:eastAsia="仿宋_GB2312" w:cs="宋体"/>
              </w:rPr>
              <w:t>年度预算</w:t>
            </w:r>
          </w:p>
        </w:tc>
        <w:tc>
          <w:tcPr>
            <w:tcW w:w="1643" w:type="dxa"/>
            <w:tcBorders>
              <w:top w:val="single" w:color="auto" w:sz="4" w:space="0"/>
              <w:left w:val="nil"/>
              <w:bottom w:val="single" w:color="auto" w:sz="4" w:space="0"/>
              <w:right w:val="single" w:color="auto" w:sz="4" w:space="0"/>
            </w:tcBorders>
            <w:vAlign w:val="center"/>
          </w:tcPr>
          <w:p w14:paraId="61FAF692">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51D098FC">
            <w:pPr>
              <w:jc w:val="center"/>
              <w:rPr>
                <w:rFonts w:hint="eastAsia" w:ascii="仿宋_GB2312" w:hAnsi="宋体" w:eastAsia="仿宋_GB2312" w:cs="宋体"/>
                <w:lang w:eastAsia="zh-CN"/>
              </w:rPr>
            </w:pPr>
            <w:r>
              <w:rPr>
                <w:rFonts w:hint="eastAsia" w:ascii="仿宋_GB2312" w:hAnsi="宋体" w:eastAsia="仿宋_GB2312" w:cs="宋体"/>
              </w:rPr>
              <w:t>变化</w:t>
            </w:r>
            <w:r>
              <w:rPr>
                <w:rFonts w:hint="eastAsia" w:ascii="仿宋_GB2312" w:hAnsi="宋体" w:eastAsia="仿宋_GB2312" w:cs="宋体"/>
                <w:lang w:eastAsia="zh-CN"/>
              </w:rPr>
              <w:t>情况</w:t>
            </w:r>
          </w:p>
        </w:tc>
      </w:tr>
      <w:tr w14:paraId="6F74CA2C">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69239B60">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17893318">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038FBB2F">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61224331">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4EF5F29">
            <w:pPr>
              <w:rPr>
                <w:rFonts w:ascii="仿宋_GB2312" w:hAnsi="宋体" w:eastAsia="仿宋_GB2312" w:cs="宋体"/>
              </w:rPr>
            </w:pPr>
            <w:r>
              <w:rPr>
                <w:rFonts w:hint="eastAsia" w:ascii="仿宋_GB2312" w:hAnsi="宋体" w:eastAsia="仿宋_GB2312" w:cs="宋体"/>
              </w:rPr>
              <w:t>无增减变化</w:t>
            </w:r>
          </w:p>
        </w:tc>
      </w:tr>
      <w:tr w14:paraId="4E507041">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3EC26E3D">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4083B28F">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5D767D1D">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1E91B806">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28307B1">
            <w:pPr>
              <w:rPr>
                <w:rFonts w:ascii="仿宋_GB2312" w:hAnsi="宋体" w:eastAsia="仿宋_GB2312" w:cs="宋体"/>
              </w:rPr>
            </w:pPr>
            <w:r>
              <w:rPr>
                <w:rFonts w:hint="eastAsia" w:ascii="仿宋_GB2312" w:hAnsi="宋体" w:eastAsia="仿宋_GB2312" w:cs="宋体"/>
              </w:rPr>
              <w:t>无增减变化</w:t>
            </w:r>
          </w:p>
        </w:tc>
      </w:tr>
      <w:tr w14:paraId="0359BC10">
        <w:tblPrEx>
          <w:tblCellMar>
            <w:top w:w="0" w:type="dxa"/>
            <w:left w:w="108" w:type="dxa"/>
            <w:bottom w:w="0" w:type="dxa"/>
            <w:right w:w="108" w:type="dxa"/>
          </w:tblCellMar>
        </w:tblPrEx>
        <w:trPr>
          <w:trHeight w:val="602" w:hRule="atLeast"/>
        </w:trPr>
        <w:tc>
          <w:tcPr>
            <w:tcW w:w="2982" w:type="dxa"/>
            <w:tcBorders>
              <w:top w:val="nil"/>
              <w:left w:val="single" w:color="auto" w:sz="4" w:space="0"/>
              <w:bottom w:val="single" w:color="auto" w:sz="4" w:space="0"/>
              <w:right w:val="single" w:color="auto" w:sz="4" w:space="0"/>
            </w:tcBorders>
            <w:vAlign w:val="center"/>
          </w:tcPr>
          <w:p w14:paraId="5978A8CF">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592EC7C9">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5D9D6DB0">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55E0C81">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4384027">
            <w:pPr>
              <w:rPr>
                <w:rFonts w:ascii="仿宋_GB2312" w:hAnsi="宋体" w:eastAsia="仿宋_GB2312" w:cs="宋体"/>
              </w:rPr>
            </w:pPr>
            <w:r>
              <w:rPr>
                <w:rFonts w:hint="eastAsia" w:ascii="仿宋_GB2312" w:hAnsi="宋体" w:eastAsia="仿宋_GB2312" w:cs="宋体"/>
              </w:rPr>
              <w:t>公务用车改革后公车取消</w:t>
            </w:r>
          </w:p>
        </w:tc>
      </w:tr>
      <w:tr w14:paraId="1B16E41E">
        <w:tblPrEx>
          <w:tblCellMar>
            <w:top w:w="0" w:type="dxa"/>
            <w:left w:w="108" w:type="dxa"/>
            <w:bottom w:w="0" w:type="dxa"/>
            <w:right w:w="108" w:type="dxa"/>
          </w:tblCellMar>
        </w:tblPrEx>
        <w:trPr>
          <w:trHeight w:val="898" w:hRule="atLeast"/>
        </w:trPr>
        <w:tc>
          <w:tcPr>
            <w:tcW w:w="2982" w:type="dxa"/>
            <w:tcBorders>
              <w:top w:val="nil"/>
              <w:left w:val="single" w:color="auto" w:sz="4" w:space="0"/>
              <w:bottom w:val="single" w:color="auto" w:sz="4" w:space="0"/>
              <w:right w:val="single" w:color="auto" w:sz="4" w:space="0"/>
            </w:tcBorders>
            <w:vAlign w:val="center"/>
          </w:tcPr>
          <w:p w14:paraId="7A61D77C">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55931FDB">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67405003">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AF6E34E">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33D557C4">
            <w:pPr>
              <w:rPr>
                <w:rFonts w:ascii="仿宋_GB2312" w:hAnsi="宋体" w:eastAsia="仿宋_GB2312" w:cs="宋体"/>
              </w:rPr>
            </w:pPr>
            <w:r>
              <w:rPr>
                <w:rFonts w:hint="eastAsia" w:ascii="仿宋_GB2312" w:hAnsi="宋体" w:eastAsia="仿宋_GB2312" w:cs="宋体"/>
              </w:rPr>
              <w:t>厉行节约，杜绝浪费</w:t>
            </w:r>
          </w:p>
        </w:tc>
      </w:tr>
      <w:tr w14:paraId="4DF4F6AE">
        <w:tblPrEx>
          <w:tblCellMar>
            <w:top w:w="0" w:type="dxa"/>
            <w:left w:w="108" w:type="dxa"/>
            <w:bottom w:w="0" w:type="dxa"/>
            <w:right w:w="108" w:type="dxa"/>
          </w:tblCellMar>
        </w:tblPrEx>
        <w:trPr>
          <w:trHeight w:val="2285" w:hRule="atLeast"/>
        </w:trPr>
        <w:tc>
          <w:tcPr>
            <w:tcW w:w="2982" w:type="dxa"/>
            <w:tcBorders>
              <w:top w:val="nil"/>
              <w:left w:val="single" w:color="auto" w:sz="4" w:space="0"/>
              <w:bottom w:val="single" w:color="auto" w:sz="4" w:space="0"/>
              <w:right w:val="single" w:color="auto" w:sz="4" w:space="0"/>
            </w:tcBorders>
            <w:vAlign w:val="center"/>
          </w:tcPr>
          <w:p w14:paraId="101743DA">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644B7411">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43998BB">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3FCF4B3">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3BC3E3D6">
            <w:pPr>
              <w:rPr>
                <w:rFonts w:ascii="仿宋_GB2312" w:hAnsi="宋体" w:eastAsia="仿宋_GB2312" w:cs="宋体"/>
              </w:rPr>
            </w:pPr>
            <w:r>
              <w:rPr>
                <w:rFonts w:hint="eastAsia" w:ascii="仿宋_GB2312" w:hAnsi="宋体" w:eastAsia="仿宋_GB2312" w:cs="宋体"/>
              </w:rPr>
              <w:t>2023年，我单位针对</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经费与2021年相比无增减变化。</w:t>
            </w:r>
          </w:p>
        </w:tc>
      </w:tr>
    </w:tbl>
    <w:p w14:paraId="3B16E7D8">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72681496">
      <w:pPr>
        <w:spacing w:line="560" w:lineRule="exact"/>
        <w:ind w:firstLine="640" w:firstLineChars="200"/>
        <w:outlineLvl w:val="0"/>
        <w:rPr>
          <w:rFonts w:ascii="仿宋" w:hAnsi="仿宋" w:eastAsia="仿宋"/>
          <w:sz w:val="32"/>
          <w:szCs w:val="32"/>
        </w:rPr>
      </w:pPr>
      <w:r>
        <w:rPr>
          <w:rFonts w:hint="eastAsia" w:ascii="仿宋" w:hAnsi="仿宋" w:eastAsia="仿宋"/>
          <w:sz w:val="32"/>
          <w:szCs w:val="32"/>
        </w:rPr>
        <w:t>第一部分 部门整体绩效目标</w:t>
      </w:r>
    </w:p>
    <w:p w14:paraId="6AE9AC29">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4" w:name="_Toc30003466"/>
      <w:r>
        <w:rPr>
          <w:rFonts w:hint="eastAsia" w:ascii="方正黑体_GBK" w:eastAsia="方正黑体_GBK"/>
          <w:sz w:val="28"/>
        </w:rPr>
        <w:instrText xml:space="preserve">总体绩效目标</w:instrText>
      </w:r>
      <w:bookmarkEnd w:id="4"/>
      <w:r>
        <w:rPr>
          <w:rFonts w:hint="eastAsia" w:ascii="方正黑体_GBK" w:eastAsia="方正黑体_GBK"/>
          <w:sz w:val="28"/>
        </w:rPr>
        <w:instrText xml:space="preserve"> \f A \l 1</w:instrText>
      </w:r>
      <w:r>
        <w:rPr>
          <w:rFonts w:ascii="方正黑体_GBK" w:eastAsia="方正黑体_GBK"/>
          <w:sz w:val="28"/>
        </w:rPr>
        <w:fldChar w:fldCharType="end"/>
      </w:r>
    </w:p>
    <w:p w14:paraId="3D024F8A">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bookmarkStart w:id="15" w:name="_GoBack"/>
      <w:bookmarkEnd w:id="15"/>
      <w:r>
        <w:rPr>
          <w:rFonts w:eastAsia="方正仿宋_GBK"/>
          <w:sz w:val="28"/>
        </w:rPr>
        <w:t>。</w:t>
      </w:r>
    </w:p>
    <w:p w14:paraId="207FE2E7">
      <w:pPr>
        <w:spacing w:before="10" w:after="10"/>
        <w:ind w:firstLine="560"/>
        <w:outlineLvl w:val="1"/>
      </w:pPr>
      <w:bookmarkStart w:id="5" w:name="_Toc_2_2_0000000002"/>
      <w:r>
        <w:rPr>
          <w:rFonts w:ascii="方正黑体_GBK" w:hAnsi="方正黑体_GBK" w:eastAsia="方正黑体_GBK" w:cs="方正黑体_GBK"/>
          <w:color w:val="000000"/>
          <w:sz w:val="28"/>
        </w:rPr>
        <w:t>二、分项绩效目标</w:t>
      </w:r>
      <w:bookmarkEnd w:id="5"/>
    </w:p>
    <w:p w14:paraId="514CAB82">
      <w:pPr>
        <w:pStyle w:val="29"/>
      </w:pPr>
      <w:r>
        <w:t>（一）党的基层组织建设</w:t>
      </w:r>
    </w:p>
    <w:p w14:paraId="128A209E">
      <w:pPr>
        <w:pStyle w:val="29"/>
      </w:pPr>
      <w:r>
        <w:t>绩效目标：党的基层组织建设、党的纪律检查工作；机关日常党务、政务协调管理；人大、群团、武装等相关工作。</w:t>
      </w:r>
    </w:p>
    <w:p w14:paraId="0E5A686B">
      <w:pPr>
        <w:pStyle w:val="29"/>
      </w:pPr>
      <w:r>
        <w:t>绩效指标：落实村级补助专项资金，确保农村党的基层组织正常运转。</w:t>
      </w:r>
    </w:p>
    <w:p w14:paraId="3A0B20C7">
      <w:pPr>
        <w:pStyle w:val="29"/>
      </w:pPr>
      <w:r>
        <w:t>（二）食品安全工作</w:t>
      </w:r>
    </w:p>
    <w:p w14:paraId="5786A4B0">
      <w:pPr>
        <w:pStyle w:val="29"/>
      </w:pPr>
      <w:r>
        <w:t>绩效目标：落实食品生产经营者主体责任，严格监管食品生产经营活动，严厉惩处涉及食品安全的违法犯罪行为。</w:t>
      </w:r>
    </w:p>
    <w:p w14:paraId="4D813096">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5699F420">
      <w:pPr>
        <w:pStyle w:val="29"/>
      </w:pPr>
      <w:r>
        <w:t>（三）社区文化建设</w:t>
      </w:r>
    </w:p>
    <w:p w14:paraId="2570D470">
      <w:pPr>
        <w:pStyle w:val="29"/>
      </w:pPr>
      <w:r>
        <w:t>绩效目标：坚持先进文化前进方向，全面广泛地开展群众文化活动，繁荣农民群众精神文化生活，规范管理文化活动专项资金确保专款专用，最大限度发挥和提高资金的使用效益。</w:t>
      </w:r>
    </w:p>
    <w:p w14:paraId="0877DF17">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3E0F36AB">
      <w:pPr>
        <w:pStyle w:val="29"/>
      </w:pPr>
      <w:r>
        <w:t>（四）社区纪律检查</w:t>
      </w:r>
    </w:p>
    <w:p w14:paraId="60E69280">
      <w:pPr>
        <w:pStyle w:val="29"/>
      </w:pPr>
      <w:r>
        <w:t>绩效目标：认真落实纪检部门各项任务，加强监督检查，促进党风廉政建设。</w:t>
      </w:r>
    </w:p>
    <w:p w14:paraId="51192FA1">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643F32B6">
      <w:pPr>
        <w:pStyle w:val="29"/>
      </w:pPr>
      <w:r>
        <w:t>（五）综合治理及信访稳定</w:t>
      </w:r>
    </w:p>
    <w:p w14:paraId="45DDD7A3">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4BF07F7D">
      <w:pPr>
        <w:pStyle w:val="29"/>
      </w:pPr>
      <w:r>
        <w:t>绩效指标：重点人员稳控率大于等于85%，重大安保任务完成率大于等于85%，退役安置满意度大于等于85% ，通过维稳工作开展，促进社会稳定水平逐步提高，群众满意度大于85%。</w:t>
      </w:r>
    </w:p>
    <w:p w14:paraId="4D367404">
      <w:pPr>
        <w:pStyle w:val="29"/>
      </w:pPr>
      <w:r>
        <w:t>（六）财政所工作</w:t>
      </w:r>
    </w:p>
    <w:p w14:paraId="4A085AD8">
      <w:pPr>
        <w:pStyle w:val="29"/>
      </w:pPr>
      <w:r>
        <w:t>绩效目标：配合社区完成各项上级财政拨款，落实到位，保障惠民政策落实到位，做好财政国库支付电子化工作。 </w:t>
      </w:r>
    </w:p>
    <w:p w14:paraId="0728B334">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5E5A8BD9">
      <w:pPr>
        <w:pStyle w:val="29"/>
      </w:pPr>
      <w:r>
        <w:t>（七）团委工作</w:t>
      </w:r>
    </w:p>
    <w:p w14:paraId="45F3CC8C">
      <w:pPr>
        <w:pStyle w:val="29"/>
      </w:pPr>
      <w:r>
        <w:t>绩效目标：科学地继承和发扬共青团的优良传统，创新团的工作，找准新时代的中心定位，把各项改革措施不折不扣落实到位。      </w:t>
      </w:r>
    </w:p>
    <w:p w14:paraId="4BCA2887">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59BF60A3">
      <w:pPr>
        <w:pStyle w:val="29"/>
      </w:pPr>
      <w:r>
        <w:t>（八）人大主席团活动</w:t>
      </w:r>
    </w:p>
    <w:p w14:paraId="63AB7B88">
      <w:pPr>
        <w:pStyle w:val="29"/>
      </w:pPr>
      <w:r>
        <w:t>绩效目标：为了更好落实中央2015（18）号文件精神和省委市委落实中央18号文件的意见，切实加强基层人大建设，保障乡人大主席团的正常运转。</w:t>
      </w:r>
    </w:p>
    <w:p w14:paraId="320F91B3">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76D518D4">
      <w:pPr>
        <w:spacing w:before="10" w:after="10"/>
        <w:ind w:firstLine="560"/>
        <w:outlineLvl w:val="1"/>
      </w:pPr>
      <w:bookmarkStart w:id="6" w:name="_Toc_2_2_0000000003"/>
      <w:r>
        <w:rPr>
          <w:rFonts w:ascii="方正黑体_GBK" w:hAnsi="方正黑体_GBK" w:eastAsia="方正黑体_GBK" w:cs="方正黑体_GBK"/>
          <w:color w:val="000000"/>
          <w:sz w:val="28"/>
        </w:rPr>
        <w:t>三、工作保障措施</w:t>
      </w:r>
      <w:bookmarkEnd w:id="6"/>
    </w:p>
    <w:p w14:paraId="0D90ECC1">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1EC4D97A">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1BC82B64">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4CEC040A">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486565B1">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7E4C15B1">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0C99D7A">
      <w:pPr>
        <w:spacing w:line="500" w:lineRule="exact"/>
        <w:ind w:firstLine="560" w:firstLineChars="200"/>
        <w:rPr>
          <w:rFonts w:eastAsia="方正仿宋_GBK"/>
          <w:sz w:val="28"/>
          <w:lang w:eastAsia="zh-CN"/>
        </w:rPr>
      </w:pPr>
    </w:p>
    <w:p w14:paraId="56B13F8F">
      <w:pPr>
        <w:spacing w:line="500" w:lineRule="exact"/>
        <w:ind w:firstLine="560" w:firstLineChars="200"/>
        <w:rPr>
          <w:rFonts w:eastAsia="方正仿宋_GBK"/>
          <w:sz w:val="28"/>
          <w:lang w:eastAsia="zh-CN"/>
        </w:rPr>
      </w:pPr>
    </w:p>
    <w:p w14:paraId="27BDE745">
      <w:pPr>
        <w:spacing w:line="500" w:lineRule="exact"/>
        <w:ind w:firstLine="560" w:firstLineChars="200"/>
        <w:rPr>
          <w:rFonts w:eastAsia="方正仿宋_GBK"/>
          <w:sz w:val="28"/>
          <w:lang w:eastAsia="zh-CN"/>
        </w:rPr>
      </w:pPr>
    </w:p>
    <w:p w14:paraId="65B6C4F6">
      <w:pPr>
        <w:spacing w:line="500" w:lineRule="exact"/>
        <w:ind w:firstLine="560" w:firstLineChars="200"/>
        <w:rPr>
          <w:rFonts w:eastAsia="方正仿宋_GBK"/>
          <w:sz w:val="28"/>
          <w:lang w:eastAsia="zh-CN"/>
        </w:rPr>
      </w:pPr>
    </w:p>
    <w:p w14:paraId="69DBCCDA">
      <w:pPr>
        <w:spacing w:line="500" w:lineRule="exact"/>
        <w:ind w:firstLine="560" w:firstLineChars="200"/>
        <w:rPr>
          <w:rFonts w:eastAsia="方正仿宋_GBK"/>
          <w:sz w:val="28"/>
          <w:lang w:eastAsia="zh-CN"/>
        </w:rPr>
      </w:pPr>
    </w:p>
    <w:p w14:paraId="4DB4E0F2">
      <w:pPr>
        <w:spacing w:line="500" w:lineRule="exact"/>
        <w:ind w:firstLine="560" w:firstLineChars="200"/>
        <w:rPr>
          <w:rFonts w:hint="eastAsia" w:eastAsia="方正仿宋_GBK"/>
          <w:sz w:val="28"/>
          <w:lang w:eastAsia="zh-CN"/>
        </w:rPr>
      </w:pPr>
    </w:p>
    <w:p w14:paraId="3AC10B24">
      <w:pPr>
        <w:spacing w:line="500" w:lineRule="exact"/>
        <w:ind w:firstLine="560" w:firstLineChars="200"/>
        <w:rPr>
          <w:rFonts w:hint="eastAsia" w:eastAsia="方正仿宋_GBK"/>
          <w:sz w:val="28"/>
          <w:lang w:eastAsia="zh-CN"/>
        </w:rPr>
      </w:pPr>
    </w:p>
    <w:p w14:paraId="1BF1385D">
      <w:pPr>
        <w:spacing w:line="500" w:lineRule="exact"/>
        <w:ind w:firstLine="560" w:firstLineChars="200"/>
        <w:rPr>
          <w:rFonts w:hint="eastAsia" w:eastAsia="方正仿宋_GBK"/>
          <w:sz w:val="28"/>
          <w:lang w:eastAsia="zh-CN"/>
        </w:rPr>
      </w:pPr>
    </w:p>
    <w:p w14:paraId="0C90B63F">
      <w:pPr>
        <w:spacing w:line="500" w:lineRule="exact"/>
        <w:ind w:firstLine="560" w:firstLineChars="200"/>
        <w:rPr>
          <w:rFonts w:hint="eastAsia" w:eastAsia="方正仿宋_GBK"/>
          <w:sz w:val="28"/>
          <w:lang w:eastAsia="zh-CN"/>
        </w:rPr>
      </w:pPr>
    </w:p>
    <w:p w14:paraId="2E2D2996">
      <w:pPr>
        <w:spacing w:line="500" w:lineRule="exact"/>
        <w:ind w:firstLine="560" w:firstLineChars="200"/>
        <w:rPr>
          <w:rFonts w:hint="eastAsia" w:eastAsia="方正仿宋_GBK"/>
          <w:sz w:val="28"/>
          <w:lang w:eastAsia="zh-CN"/>
        </w:rPr>
      </w:pPr>
    </w:p>
    <w:p w14:paraId="365510C8">
      <w:pPr>
        <w:spacing w:line="500" w:lineRule="exact"/>
        <w:ind w:firstLine="560" w:firstLineChars="200"/>
        <w:rPr>
          <w:rFonts w:eastAsia="方正仿宋_GBK"/>
          <w:sz w:val="28"/>
          <w:lang w:eastAsia="zh-CN"/>
        </w:rPr>
      </w:pPr>
    </w:p>
    <w:p w14:paraId="55364245">
      <w:pPr>
        <w:pStyle w:val="30"/>
        <w:ind w:firstLine="562" w:firstLineChars="200"/>
        <w:rPr>
          <w:rFonts w:asciiTheme="majorEastAsia" w:hAnsiTheme="majorEastAsia" w:eastAsiaTheme="majorEastAsia"/>
          <w:b/>
          <w:lang w:eastAsia="zh-CN"/>
        </w:rPr>
      </w:pPr>
      <w:r>
        <w:rPr>
          <w:rFonts w:hint="eastAsia" w:asciiTheme="majorEastAsia" w:hAnsiTheme="majorEastAsia" w:eastAsiaTheme="majorEastAsia"/>
          <w:b/>
        </w:rPr>
        <w:t>第二部门</w:t>
      </w:r>
      <w:r>
        <w:rPr>
          <w:rFonts w:hint="eastAsia" w:asciiTheme="majorEastAsia" w:hAnsiTheme="majorEastAsia" w:eastAsiaTheme="majorEastAsia"/>
          <w:b/>
          <w:szCs w:val="28"/>
        </w:rPr>
        <w:t>预算项目</w:t>
      </w:r>
      <w:bookmarkStart w:id="7" w:name="_Toc_4_4_0000000004"/>
    </w:p>
    <w:bookmarkEnd w:id="7"/>
    <w:p w14:paraId="2B8A24F7">
      <w:pPr>
        <w:ind w:firstLine="560"/>
        <w:outlineLvl w:val="3"/>
      </w:pPr>
      <w:r>
        <w:rPr>
          <w:rFonts w:ascii="方正仿宋_GBK" w:hAnsi="方正仿宋_GBK" w:eastAsia="方正仿宋_GBK" w:cs="方正仿宋_GBK"/>
          <w:color w:val="000000"/>
          <w:sz w:val="28"/>
        </w:rPr>
        <w:t>1.2025年国有企业退休人员社会化管理省级财政补助资金冀财资【2024】124号绩效目标表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E111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E97BBD1">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75DF4E14">
            <w:pPr>
              <w:pStyle w:val="18"/>
            </w:pPr>
            <w:r>
              <w:t>单位：万元</w:t>
            </w:r>
          </w:p>
        </w:tc>
      </w:tr>
      <w:tr w14:paraId="7D5946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9B9D64">
            <w:pPr>
              <w:pStyle w:val="17"/>
            </w:pPr>
            <w:r>
              <w:t>项目编码</w:t>
            </w:r>
          </w:p>
        </w:tc>
        <w:tc>
          <w:tcPr>
            <w:tcW w:w="2608" w:type="dxa"/>
            <w:gridSpan w:val="2"/>
            <w:vAlign w:val="center"/>
          </w:tcPr>
          <w:p w14:paraId="434F97F0">
            <w:pPr>
              <w:pStyle w:val="19"/>
            </w:pPr>
            <w:r>
              <w:t>13062325P00000910001R</w:t>
            </w:r>
          </w:p>
        </w:tc>
        <w:tc>
          <w:tcPr>
            <w:tcW w:w="1587" w:type="dxa"/>
            <w:vAlign w:val="center"/>
          </w:tcPr>
          <w:p w14:paraId="74FD513D">
            <w:pPr>
              <w:pStyle w:val="17"/>
            </w:pPr>
            <w:r>
              <w:t>项目名称</w:t>
            </w:r>
          </w:p>
        </w:tc>
        <w:tc>
          <w:tcPr>
            <w:tcW w:w="4423" w:type="dxa"/>
            <w:gridSpan w:val="3"/>
            <w:vAlign w:val="center"/>
          </w:tcPr>
          <w:p w14:paraId="6B38D5C8">
            <w:pPr>
              <w:pStyle w:val="19"/>
            </w:pPr>
            <w:r>
              <w:t>2025年国有企业退休人员社会化管理省级财政补助资金冀财资【2024】124号</w:t>
            </w:r>
          </w:p>
        </w:tc>
      </w:tr>
      <w:tr w14:paraId="484C17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13729">
            <w:pPr>
              <w:pStyle w:val="17"/>
            </w:pPr>
            <w:r>
              <w:t>预算规模及资金用途</w:t>
            </w:r>
          </w:p>
        </w:tc>
        <w:tc>
          <w:tcPr>
            <w:tcW w:w="1276" w:type="dxa"/>
            <w:vAlign w:val="center"/>
          </w:tcPr>
          <w:p w14:paraId="4A7C9C78">
            <w:pPr>
              <w:pStyle w:val="17"/>
            </w:pPr>
            <w:r>
              <w:t>预算数</w:t>
            </w:r>
          </w:p>
        </w:tc>
        <w:tc>
          <w:tcPr>
            <w:tcW w:w="1332" w:type="dxa"/>
            <w:vAlign w:val="center"/>
          </w:tcPr>
          <w:p w14:paraId="39A2D3A8">
            <w:pPr>
              <w:pStyle w:val="19"/>
            </w:pPr>
            <w:r>
              <w:t>1.00</w:t>
            </w:r>
          </w:p>
        </w:tc>
        <w:tc>
          <w:tcPr>
            <w:tcW w:w="1587" w:type="dxa"/>
            <w:vAlign w:val="center"/>
          </w:tcPr>
          <w:p w14:paraId="537CF617">
            <w:pPr>
              <w:pStyle w:val="17"/>
            </w:pPr>
            <w:r>
              <w:t>其中：财政    资金</w:t>
            </w:r>
          </w:p>
        </w:tc>
        <w:tc>
          <w:tcPr>
            <w:tcW w:w="1304" w:type="dxa"/>
            <w:vAlign w:val="center"/>
          </w:tcPr>
          <w:p w14:paraId="736895DE">
            <w:pPr>
              <w:pStyle w:val="19"/>
            </w:pPr>
            <w:r>
              <w:t>1.00</w:t>
            </w:r>
          </w:p>
        </w:tc>
        <w:tc>
          <w:tcPr>
            <w:tcW w:w="1276" w:type="dxa"/>
            <w:vAlign w:val="center"/>
          </w:tcPr>
          <w:p w14:paraId="3660195F">
            <w:pPr>
              <w:pStyle w:val="17"/>
            </w:pPr>
            <w:r>
              <w:t>其他资金</w:t>
            </w:r>
          </w:p>
        </w:tc>
        <w:tc>
          <w:tcPr>
            <w:tcW w:w="1843" w:type="dxa"/>
            <w:vAlign w:val="center"/>
          </w:tcPr>
          <w:p w14:paraId="626D8E87">
            <w:pPr>
              <w:pStyle w:val="19"/>
            </w:pPr>
            <w:r>
              <w:t xml:space="preserve"> </w:t>
            </w:r>
          </w:p>
        </w:tc>
      </w:tr>
      <w:tr w14:paraId="513173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285374"/>
        </w:tc>
        <w:tc>
          <w:tcPr>
            <w:tcW w:w="8618" w:type="dxa"/>
            <w:gridSpan w:val="6"/>
            <w:vAlign w:val="center"/>
          </w:tcPr>
          <w:p w14:paraId="44BB944F">
            <w:pPr>
              <w:pStyle w:val="19"/>
            </w:pPr>
            <w:r>
              <w:t xml:space="preserve"> 用于国有企业退休人员社会化管理费用支出</w:t>
            </w:r>
          </w:p>
        </w:tc>
      </w:tr>
      <w:tr w14:paraId="2CAC84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EC4950">
            <w:pPr>
              <w:pStyle w:val="17"/>
            </w:pPr>
            <w:r>
              <w:t>资金支出计划（%）</w:t>
            </w:r>
          </w:p>
        </w:tc>
        <w:tc>
          <w:tcPr>
            <w:tcW w:w="2608" w:type="dxa"/>
            <w:gridSpan w:val="2"/>
            <w:vAlign w:val="center"/>
          </w:tcPr>
          <w:p w14:paraId="360C599B">
            <w:pPr>
              <w:pStyle w:val="17"/>
            </w:pPr>
            <w:r>
              <w:t>3月底</w:t>
            </w:r>
          </w:p>
        </w:tc>
        <w:tc>
          <w:tcPr>
            <w:tcW w:w="1587" w:type="dxa"/>
            <w:vAlign w:val="center"/>
          </w:tcPr>
          <w:p w14:paraId="6F9BA07A">
            <w:pPr>
              <w:pStyle w:val="17"/>
            </w:pPr>
            <w:r>
              <w:t>6月底</w:t>
            </w:r>
          </w:p>
        </w:tc>
        <w:tc>
          <w:tcPr>
            <w:tcW w:w="1304" w:type="dxa"/>
            <w:vAlign w:val="center"/>
          </w:tcPr>
          <w:p w14:paraId="022B30F2">
            <w:pPr>
              <w:pStyle w:val="17"/>
            </w:pPr>
            <w:r>
              <w:t>10月底</w:t>
            </w:r>
          </w:p>
        </w:tc>
        <w:tc>
          <w:tcPr>
            <w:tcW w:w="3119" w:type="dxa"/>
            <w:gridSpan w:val="2"/>
            <w:vAlign w:val="center"/>
          </w:tcPr>
          <w:p w14:paraId="3ABF8EE9">
            <w:pPr>
              <w:pStyle w:val="17"/>
            </w:pPr>
            <w:r>
              <w:t>12月底</w:t>
            </w:r>
          </w:p>
        </w:tc>
      </w:tr>
      <w:tr w14:paraId="1F0FC9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56123"/>
        </w:tc>
        <w:tc>
          <w:tcPr>
            <w:tcW w:w="2608" w:type="dxa"/>
            <w:gridSpan w:val="2"/>
            <w:vAlign w:val="center"/>
          </w:tcPr>
          <w:p w14:paraId="70125327">
            <w:pPr>
              <w:pStyle w:val="20"/>
            </w:pPr>
            <w:r>
              <w:t xml:space="preserve"> </w:t>
            </w:r>
          </w:p>
        </w:tc>
        <w:tc>
          <w:tcPr>
            <w:tcW w:w="1587" w:type="dxa"/>
            <w:vAlign w:val="center"/>
          </w:tcPr>
          <w:p w14:paraId="6A3A8D76">
            <w:pPr>
              <w:pStyle w:val="20"/>
            </w:pPr>
            <w:r>
              <w:t xml:space="preserve"> </w:t>
            </w:r>
          </w:p>
        </w:tc>
        <w:tc>
          <w:tcPr>
            <w:tcW w:w="1304" w:type="dxa"/>
            <w:vAlign w:val="center"/>
          </w:tcPr>
          <w:p w14:paraId="539FE6A4">
            <w:pPr>
              <w:pStyle w:val="20"/>
            </w:pPr>
            <w:r>
              <w:t xml:space="preserve"> </w:t>
            </w:r>
          </w:p>
        </w:tc>
        <w:tc>
          <w:tcPr>
            <w:tcW w:w="3119" w:type="dxa"/>
            <w:gridSpan w:val="2"/>
            <w:vAlign w:val="center"/>
          </w:tcPr>
          <w:p w14:paraId="21439794">
            <w:pPr>
              <w:pStyle w:val="20"/>
            </w:pPr>
            <w:r>
              <w:t>1000000%</w:t>
            </w:r>
          </w:p>
        </w:tc>
      </w:tr>
      <w:tr w14:paraId="6FDAC3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679C01">
            <w:pPr>
              <w:pStyle w:val="17"/>
            </w:pPr>
            <w:r>
              <w:t>绩效目标</w:t>
            </w:r>
          </w:p>
        </w:tc>
        <w:tc>
          <w:tcPr>
            <w:tcW w:w="8618" w:type="dxa"/>
            <w:gridSpan w:val="6"/>
            <w:vAlign w:val="center"/>
          </w:tcPr>
          <w:p w14:paraId="37E7B14E">
            <w:pPr>
              <w:pStyle w:val="19"/>
            </w:pPr>
            <w:r>
              <w:t>1. 保障2025年国有企业退休人员社会化管理工作正常开展</w:t>
            </w:r>
          </w:p>
        </w:tc>
      </w:tr>
    </w:tbl>
    <w:p w14:paraId="79C8E47F">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08B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EA0BD5">
            <w:pPr>
              <w:pStyle w:val="17"/>
            </w:pPr>
            <w:r>
              <w:t>一级指标</w:t>
            </w:r>
          </w:p>
        </w:tc>
        <w:tc>
          <w:tcPr>
            <w:tcW w:w="1276" w:type="dxa"/>
            <w:vAlign w:val="center"/>
          </w:tcPr>
          <w:p w14:paraId="24E92E53">
            <w:pPr>
              <w:pStyle w:val="17"/>
            </w:pPr>
            <w:r>
              <w:t>二级指标</w:t>
            </w:r>
          </w:p>
        </w:tc>
        <w:tc>
          <w:tcPr>
            <w:tcW w:w="1332" w:type="dxa"/>
            <w:vAlign w:val="center"/>
          </w:tcPr>
          <w:p w14:paraId="17500FCC">
            <w:pPr>
              <w:pStyle w:val="17"/>
            </w:pPr>
            <w:r>
              <w:t>三级指标</w:t>
            </w:r>
          </w:p>
        </w:tc>
        <w:tc>
          <w:tcPr>
            <w:tcW w:w="2891" w:type="dxa"/>
            <w:vAlign w:val="center"/>
          </w:tcPr>
          <w:p w14:paraId="3DB950CD">
            <w:pPr>
              <w:pStyle w:val="17"/>
            </w:pPr>
            <w:r>
              <w:t>绩效指标描述</w:t>
            </w:r>
          </w:p>
        </w:tc>
        <w:tc>
          <w:tcPr>
            <w:tcW w:w="1276" w:type="dxa"/>
            <w:vAlign w:val="center"/>
          </w:tcPr>
          <w:p w14:paraId="2DB77147">
            <w:pPr>
              <w:pStyle w:val="17"/>
            </w:pPr>
            <w:r>
              <w:t>指标值</w:t>
            </w:r>
          </w:p>
        </w:tc>
        <w:tc>
          <w:tcPr>
            <w:tcW w:w="1843" w:type="dxa"/>
            <w:vAlign w:val="center"/>
          </w:tcPr>
          <w:p w14:paraId="64D33FF5">
            <w:pPr>
              <w:pStyle w:val="17"/>
            </w:pPr>
            <w:r>
              <w:t>指标值确定依据</w:t>
            </w:r>
          </w:p>
        </w:tc>
      </w:tr>
      <w:tr w14:paraId="5A2BE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F441CF">
            <w:pPr>
              <w:pStyle w:val="20"/>
            </w:pPr>
            <w:r>
              <w:t>产出指标</w:t>
            </w:r>
          </w:p>
        </w:tc>
        <w:tc>
          <w:tcPr>
            <w:tcW w:w="1276" w:type="dxa"/>
            <w:vAlign w:val="center"/>
          </w:tcPr>
          <w:p w14:paraId="0743EBCD">
            <w:pPr>
              <w:pStyle w:val="19"/>
            </w:pPr>
            <w:r>
              <w:t>数量指标</w:t>
            </w:r>
          </w:p>
        </w:tc>
        <w:tc>
          <w:tcPr>
            <w:tcW w:w="1332" w:type="dxa"/>
            <w:vAlign w:val="center"/>
          </w:tcPr>
          <w:p w14:paraId="3A02D7BE">
            <w:pPr>
              <w:pStyle w:val="19"/>
            </w:pPr>
            <w:r>
              <w:t>资金到位率</w:t>
            </w:r>
          </w:p>
        </w:tc>
        <w:tc>
          <w:tcPr>
            <w:tcW w:w="2891" w:type="dxa"/>
            <w:vAlign w:val="center"/>
          </w:tcPr>
          <w:p w14:paraId="794767FE">
            <w:pPr>
              <w:pStyle w:val="19"/>
            </w:pPr>
            <w:r>
              <w:t>资金到位率</w:t>
            </w:r>
          </w:p>
        </w:tc>
        <w:tc>
          <w:tcPr>
            <w:tcW w:w="1276" w:type="dxa"/>
            <w:vAlign w:val="center"/>
          </w:tcPr>
          <w:p w14:paraId="2D3FB102">
            <w:pPr>
              <w:pStyle w:val="19"/>
            </w:pPr>
            <w:r>
              <w:t>≥95 百分比</w:t>
            </w:r>
          </w:p>
        </w:tc>
        <w:tc>
          <w:tcPr>
            <w:tcW w:w="1843" w:type="dxa"/>
            <w:vAlign w:val="center"/>
          </w:tcPr>
          <w:p w14:paraId="08EC1878">
            <w:pPr>
              <w:pStyle w:val="19"/>
            </w:pPr>
            <w:r>
              <w:t xml:space="preserve"> 依据文件</w:t>
            </w:r>
          </w:p>
        </w:tc>
      </w:tr>
      <w:tr w14:paraId="60FE2A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19D710"/>
        </w:tc>
        <w:tc>
          <w:tcPr>
            <w:tcW w:w="1276" w:type="dxa"/>
            <w:vAlign w:val="center"/>
          </w:tcPr>
          <w:p w14:paraId="6191977B">
            <w:pPr>
              <w:pStyle w:val="19"/>
            </w:pPr>
            <w:r>
              <w:t>质量指标</w:t>
            </w:r>
          </w:p>
        </w:tc>
        <w:tc>
          <w:tcPr>
            <w:tcW w:w="1332" w:type="dxa"/>
            <w:vAlign w:val="center"/>
          </w:tcPr>
          <w:p w14:paraId="29D7C9DE">
            <w:pPr>
              <w:pStyle w:val="19"/>
            </w:pPr>
            <w:r>
              <w:t>专款专用率</w:t>
            </w:r>
          </w:p>
        </w:tc>
        <w:tc>
          <w:tcPr>
            <w:tcW w:w="2891" w:type="dxa"/>
            <w:vAlign w:val="center"/>
          </w:tcPr>
          <w:p w14:paraId="63EB20E6">
            <w:pPr>
              <w:pStyle w:val="19"/>
            </w:pPr>
            <w:r>
              <w:t>专款专用率</w:t>
            </w:r>
          </w:p>
        </w:tc>
        <w:tc>
          <w:tcPr>
            <w:tcW w:w="1276" w:type="dxa"/>
            <w:vAlign w:val="center"/>
          </w:tcPr>
          <w:p w14:paraId="2ED549B6">
            <w:pPr>
              <w:pStyle w:val="19"/>
            </w:pPr>
            <w:r>
              <w:t>≥95 百分比</w:t>
            </w:r>
          </w:p>
        </w:tc>
        <w:tc>
          <w:tcPr>
            <w:tcW w:w="1843" w:type="dxa"/>
            <w:vAlign w:val="center"/>
          </w:tcPr>
          <w:p w14:paraId="0D49263D">
            <w:pPr>
              <w:pStyle w:val="19"/>
            </w:pPr>
            <w:r>
              <w:t xml:space="preserve"> 依据文件</w:t>
            </w:r>
          </w:p>
        </w:tc>
      </w:tr>
      <w:tr w14:paraId="3C100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A54ACA"/>
        </w:tc>
        <w:tc>
          <w:tcPr>
            <w:tcW w:w="1276" w:type="dxa"/>
            <w:vAlign w:val="center"/>
          </w:tcPr>
          <w:p w14:paraId="45CAB59B">
            <w:pPr>
              <w:pStyle w:val="19"/>
            </w:pPr>
            <w:r>
              <w:t>时效指标</w:t>
            </w:r>
          </w:p>
        </w:tc>
        <w:tc>
          <w:tcPr>
            <w:tcW w:w="1332" w:type="dxa"/>
            <w:vAlign w:val="center"/>
          </w:tcPr>
          <w:p w14:paraId="624D392A">
            <w:pPr>
              <w:pStyle w:val="19"/>
            </w:pPr>
            <w:r>
              <w:t>完成及时率</w:t>
            </w:r>
          </w:p>
        </w:tc>
        <w:tc>
          <w:tcPr>
            <w:tcW w:w="2891" w:type="dxa"/>
            <w:vAlign w:val="center"/>
          </w:tcPr>
          <w:p w14:paraId="4FF35D65">
            <w:pPr>
              <w:pStyle w:val="19"/>
            </w:pPr>
            <w:r>
              <w:t>完成及时率</w:t>
            </w:r>
          </w:p>
        </w:tc>
        <w:tc>
          <w:tcPr>
            <w:tcW w:w="1276" w:type="dxa"/>
            <w:vAlign w:val="center"/>
          </w:tcPr>
          <w:p w14:paraId="09B87C62">
            <w:pPr>
              <w:pStyle w:val="19"/>
            </w:pPr>
            <w:r>
              <w:t>≥95 百分比</w:t>
            </w:r>
          </w:p>
        </w:tc>
        <w:tc>
          <w:tcPr>
            <w:tcW w:w="1843" w:type="dxa"/>
            <w:vAlign w:val="center"/>
          </w:tcPr>
          <w:p w14:paraId="7A32B33F">
            <w:pPr>
              <w:pStyle w:val="19"/>
            </w:pPr>
            <w:r>
              <w:t xml:space="preserve"> 依据文件</w:t>
            </w:r>
          </w:p>
        </w:tc>
      </w:tr>
      <w:tr w14:paraId="07D19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899D4"/>
        </w:tc>
        <w:tc>
          <w:tcPr>
            <w:tcW w:w="1276" w:type="dxa"/>
            <w:vAlign w:val="center"/>
          </w:tcPr>
          <w:p w14:paraId="5F5205AF">
            <w:pPr>
              <w:pStyle w:val="19"/>
            </w:pPr>
            <w:r>
              <w:t>成本指标</w:t>
            </w:r>
          </w:p>
        </w:tc>
        <w:tc>
          <w:tcPr>
            <w:tcW w:w="1332" w:type="dxa"/>
            <w:vAlign w:val="center"/>
          </w:tcPr>
          <w:p w14:paraId="07B1E49D">
            <w:pPr>
              <w:pStyle w:val="19"/>
            </w:pPr>
            <w:r>
              <w:t>预算</w:t>
            </w:r>
          </w:p>
        </w:tc>
        <w:tc>
          <w:tcPr>
            <w:tcW w:w="2891" w:type="dxa"/>
            <w:vAlign w:val="center"/>
          </w:tcPr>
          <w:p w14:paraId="7365887B">
            <w:pPr>
              <w:pStyle w:val="19"/>
            </w:pPr>
            <w:r>
              <w:t>预算</w:t>
            </w:r>
          </w:p>
        </w:tc>
        <w:tc>
          <w:tcPr>
            <w:tcW w:w="1276" w:type="dxa"/>
            <w:vAlign w:val="center"/>
          </w:tcPr>
          <w:p w14:paraId="35DF2D1C">
            <w:pPr>
              <w:pStyle w:val="19"/>
            </w:pPr>
            <w:r>
              <w:t>1 万元</w:t>
            </w:r>
          </w:p>
        </w:tc>
        <w:tc>
          <w:tcPr>
            <w:tcW w:w="1843" w:type="dxa"/>
            <w:vAlign w:val="center"/>
          </w:tcPr>
          <w:p w14:paraId="5C2042E7">
            <w:pPr>
              <w:pStyle w:val="19"/>
            </w:pPr>
            <w:r>
              <w:t xml:space="preserve"> 依据文件</w:t>
            </w:r>
          </w:p>
        </w:tc>
      </w:tr>
      <w:tr w14:paraId="26311D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3BE908">
            <w:pPr>
              <w:pStyle w:val="20"/>
            </w:pPr>
            <w:r>
              <w:t>效益指标</w:t>
            </w:r>
          </w:p>
        </w:tc>
        <w:tc>
          <w:tcPr>
            <w:tcW w:w="1276" w:type="dxa"/>
            <w:vAlign w:val="center"/>
          </w:tcPr>
          <w:p w14:paraId="1A3D6A22">
            <w:pPr>
              <w:pStyle w:val="19"/>
            </w:pPr>
            <w:r>
              <w:t>社会效益指标</w:t>
            </w:r>
          </w:p>
        </w:tc>
        <w:tc>
          <w:tcPr>
            <w:tcW w:w="1332" w:type="dxa"/>
            <w:vAlign w:val="center"/>
          </w:tcPr>
          <w:p w14:paraId="07D15E36">
            <w:pPr>
              <w:pStyle w:val="19"/>
            </w:pPr>
            <w:r>
              <w:t>社会影响力</w:t>
            </w:r>
          </w:p>
        </w:tc>
        <w:tc>
          <w:tcPr>
            <w:tcW w:w="2891" w:type="dxa"/>
            <w:vAlign w:val="center"/>
          </w:tcPr>
          <w:p w14:paraId="0D1D001B">
            <w:pPr>
              <w:pStyle w:val="19"/>
            </w:pPr>
            <w:r>
              <w:t>社会影响力</w:t>
            </w:r>
          </w:p>
        </w:tc>
        <w:tc>
          <w:tcPr>
            <w:tcW w:w="1276" w:type="dxa"/>
            <w:vAlign w:val="center"/>
          </w:tcPr>
          <w:p w14:paraId="6942BBE1">
            <w:pPr>
              <w:pStyle w:val="19"/>
            </w:pPr>
            <w:r>
              <w:t xml:space="preserve"> 较好</w:t>
            </w:r>
          </w:p>
        </w:tc>
        <w:tc>
          <w:tcPr>
            <w:tcW w:w="1843" w:type="dxa"/>
            <w:vAlign w:val="center"/>
          </w:tcPr>
          <w:p w14:paraId="23D176A8">
            <w:pPr>
              <w:pStyle w:val="19"/>
            </w:pPr>
            <w:r>
              <w:t xml:space="preserve"> 依据文件</w:t>
            </w:r>
          </w:p>
        </w:tc>
      </w:tr>
      <w:tr w14:paraId="7D306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827D70">
            <w:pPr>
              <w:pStyle w:val="20"/>
            </w:pPr>
            <w:r>
              <w:t>满意度指标</w:t>
            </w:r>
          </w:p>
        </w:tc>
        <w:tc>
          <w:tcPr>
            <w:tcW w:w="1276" w:type="dxa"/>
            <w:vAlign w:val="center"/>
          </w:tcPr>
          <w:p w14:paraId="4476F2A3">
            <w:pPr>
              <w:pStyle w:val="19"/>
            </w:pPr>
            <w:r>
              <w:t>服务对象满意度指标</w:t>
            </w:r>
          </w:p>
        </w:tc>
        <w:tc>
          <w:tcPr>
            <w:tcW w:w="1332" w:type="dxa"/>
            <w:vAlign w:val="center"/>
          </w:tcPr>
          <w:p w14:paraId="0C5D0718">
            <w:pPr>
              <w:pStyle w:val="19"/>
            </w:pPr>
            <w:r>
              <w:t>满意度</w:t>
            </w:r>
          </w:p>
        </w:tc>
        <w:tc>
          <w:tcPr>
            <w:tcW w:w="2891" w:type="dxa"/>
            <w:vAlign w:val="center"/>
          </w:tcPr>
          <w:p w14:paraId="16B1082B">
            <w:pPr>
              <w:pStyle w:val="19"/>
            </w:pPr>
            <w:r>
              <w:t>满意度</w:t>
            </w:r>
          </w:p>
        </w:tc>
        <w:tc>
          <w:tcPr>
            <w:tcW w:w="1276" w:type="dxa"/>
            <w:vAlign w:val="center"/>
          </w:tcPr>
          <w:p w14:paraId="5521873F">
            <w:pPr>
              <w:pStyle w:val="19"/>
            </w:pPr>
            <w:r>
              <w:t xml:space="preserve"> 较高</w:t>
            </w:r>
          </w:p>
        </w:tc>
        <w:tc>
          <w:tcPr>
            <w:tcW w:w="1843" w:type="dxa"/>
            <w:vAlign w:val="center"/>
          </w:tcPr>
          <w:p w14:paraId="755757AB">
            <w:pPr>
              <w:pStyle w:val="19"/>
            </w:pPr>
            <w:r>
              <w:t xml:space="preserve"> 依据文件</w:t>
            </w:r>
          </w:p>
        </w:tc>
      </w:tr>
    </w:tbl>
    <w:p w14:paraId="13B465C8">
      <w:pPr>
        <w:sectPr>
          <w:pgSz w:w="16840" w:h="11900" w:orient="landscape"/>
          <w:pgMar w:top="1304" w:right="1984" w:bottom="1304" w:left="1134" w:header="720" w:footer="720" w:gutter="0"/>
          <w:cols w:space="720" w:num="1"/>
        </w:sectPr>
      </w:pPr>
    </w:p>
    <w:p w14:paraId="6F50A898">
      <w:pPr>
        <w:jc w:val="center"/>
      </w:pPr>
      <w:r>
        <w:rPr>
          <w:rFonts w:ascii="方正仿宋_GBK" w:hAnsi="方正仿宋_GBK" w:eastAsia="方正仿宋_GBK" w:cs="方正仿宋_GBK"/>
          <w:color w:val="000000"/>
          <w:sz w:val="28"/>
        </w:rPr>
        <w:t xml:space="preserve"> </w:t>
      </w:r>
    </w:p>
    <w:p w14:paraId="0B060D69">
      <w:pPr>
        <w:ind w:firstLine="560"/>
        <w:outlineLvl w:val="3"/>
      </w:pPr>
      <w:bookmarkStart w:id="8" w:name="_Toc_4_4_0000000005"/>
      <w:r>
        <w:rPr>
          <w:rFonts w:ascii="方正仿宋_GBK" w:hAnsi="方正仿宋_GBK" w:eastAsia="方正仿宋_GBK" w:cs="方正仿宋_GBK"/>
          <w:color w:val="000000"/>
          <w:sz w:val="28"/>
        </w:rPr>
        <w:t>2.2025年国有企业退休人员社会化管理中央补助资金绩效目标表</w:t>
      </w:r>
      <w:bookmarkEnd w:id="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E1DD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264EDD">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63F1FBC">
            <w:pPr>
              <w:pStyle w:val="18"/>
            </w:pPr>
            <w:r>
              <w:t>单位：万元</w:t>
            </w:r>
          </w:p>
        </w:tc>
      </w:tr>
      <w:tr w14:paraId="10FCE6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6DD3F2">
            <w:pPr>
              <w:pStyle w:val="17"/>
            </w:pPr>
            <w:r>
              <w:t>项目编码</w:t>
            </w:r>
          </w:p>
        </w:tc>
        <w:tc>
          <w:tcPr>
            <w:tcW w:w="2608" w:type="dxa"/>
            <w:gridSpan w:val="2"/>
            <w:vAlign w:val="center"/>
          </w:tcPr>
          <w:p w14:paraId="70F97E4A">
            <w:pPr>
              <w:pStyle w:val="19"/>
            </w:pPr>
            <w:r>
              <w:t>13062325P000008100014</w:t>
            </w:r>
          </w:p>
        </w:tc>
        <w:tc>
          <w:tcPr>
            <w:tcW w:w="1587" w:type="dxa"/>
            <w:vAlign w:val="center"/>
          </w:tcPr>
          <w:p w14:paraId="31DA88F3">
            <w:pPr>
              <w:pStyle w:val="17"/>
            </w:pPr>
            <w:r>
              <w:t>项目名称</w:t>
            </w:r>
          </w:p>
        </w:tc>
        <w:tc>
          <w:tcPr>
            <w:tcW w:w="4423" w:type="dxa"/>
            <w:gridSpan w:val="3"/>
            <w:vAlign w:val="center"/>
          </w:tcPr>
          <w:p w14:paraId="1198F9B6">
            <w:pPr>
              <w:pStyle w:val="19"/>
            </w:pPr>
            <w:r>
              <w:t>2025年国有企业退休人员社会化管理中央补助资金</w:t>
            </w:r>
          </w:p>
        </w:tc>
      </w:tr>
      <w:tr w14:paraId="06C672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8CBAC6">
            <w:pPr>
              <w:pStyle w:val="17"/>
            </w:pPr>
            <w:r>
              <w:t>预算规模及资金用途</w:t>
            </w:r>
          </w:p>
        </w:tc>
        <w:tc>
          <w:tcPr>
            <w:tcW w:w="1276" w:type="dxa"/>
            <w:vAlign w:val="center"/>
          </w:tcPr>
          <w:p w14:paraId="345ECE66">
            <w:pPr>
              <w:pStyle w:val="17"/>
            </w:pPr>
            <w:r>
              <w:t>预算数</w:t>
            </w:r>
          </w:p>
        </w:tc>
        <w:tc>
          <w:tcPr>
            <w:tcW w:w="1332" w:type="dxa"/>
            <w:vAlign w:val="center"/>
          </w:tcPr>
          <w:p w14:paraId="72617693">
            <w:pPr>
              <w:pStyle w:val="19"/>
            </w:pPr>
            <w:r>
              <w:t>6.00</w:t>
            </w:r>
          </w:p>
        </w:tc>
        <w:tc>
          <w:tcPr>
            <w:tcW w:w="1587" w:type="dxa"/>
            <w:vAlign w:val="center"/>
          </w:tcPr>
          <w:p w14:paraId="3BE234AE">
            <w:pPr>
              <w:pStyle w:val="17"/>
            </w:pPr>
            <w:r>
              <w:t>其中：财政    资金</w:t>
            </w:r>
          </w:p>
        </w:tc>
        <w:tc>
          <w:tcPr>
            <w:tcW w:w="1304" w:type="dxa"/>
            <w:vAlign w:val="center"/>
          </w:tcPr>
          <w:p w14:paraId="71425D7F">
            <w:pPr>
              <w:pStyle w:val="19"/>
            </w:pPr>
            <w:r>
              <w:t>6.00</w:t>
            </w:r>
          </w:p>
        </w:tc>
        <w:tc>
          <w:tcPr>
            <w:tcW w:w="1276" w:type="dxa"/>
            <w:vAlign w:val="center"/>
          </w:tcPr>
          <w:p w14:paraId="5C61E3B1">
            <w:pPr>
              <w:pStyle w:val="17"/>
            </w:pPr>
            <w:r>
              <w:t>其他资金</w:t>
            </w:r>
          </w:p>
        </w:tc>
        <w:tc>
          <w:tcPr>
            <w:tcW w:w="1843" w:type="dxa"/>
            <w:vAlign w:val="center"/>
          </w:tcPr>
          <w:p w14:paraId="05E18135">
            <w:pPr>
              <w:pStyle w:val="19"/>
            </w:pPr>
            <w:r>
              <w:t xml:space="preserve"> </w:t>
            </w:r>
          </w:p>
        </w:tc>
      </w:tr>
      <w:tr w14:paraId="213300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AF801A"/>
        </w:tc>
        <w:tc>
          <w:tcPr>
            <w:tcW w:w="8618" w:type="dxa"/>
            <w:gridSpan w:val="6"/>
            <w:vAlign w:val="center"/>
          </w:tcPr>
          <w:p w14:paraId="444BF865">
            <w:pPr>
              <w:pStyle w:val="19"/>
            </w:pPr>
            <w:r>
              <w:t xml:space="preserve"> 用于国有企业退休人员社会化管理</w:t>
            </w:r>
          </w:p>
        </w:tc>
      </w:tr>
      <w:tr w14:paraId="52BEBC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389A5">
            <w:pPr>
              <w:pStyle w:val="17"/>
            </w:pPr>
            <w:r>
              <w:t>资金支出计划（%）</w:t>
            </w:r>
          </w:p>
        </w:tc>
        <w:tc>
          <w:tcPr>
            <w:tcW w:w="2608" w:type="dxa"/>
            <w:gridSpan w:val="2"/>
            <w:vAlign w:val="center"/>
          </w:tcPr>
          <w:p w14:paraId="36A27789">
            <w:pPr>
              <w:pStyle w:val="17"/>
            </w:pPr>
            <w:r>
              <w:t>3月底</w:t>
            </w:r>
          </w:p>
        </w:tc>
        <w:tc>
          <w:tcPr>
            <w:tcW w:w="1587" w:type="dxa"/>
            <w:vAlign w:val="center"/>
          </w:tcPr>
          <w:p w14:paraId="0B94D393">
            <w:pPr>
              <w:pStyle w:val="17"/>
            </w:pPr>
            <w:r>
              <w:t>6月底</w:t>
            </w:r>
          </w:p>
        </w:tc>
        <w:tc>
          <w:tcPr>
            <w:tcW w:w="1304" w:type="dxa"/>
            <w:vAlign w:val="center"/>
          </w:tcPr>
          <w:p w14:paraId="77D0F0D4">
            <w:pPr>
              <w:pStyle w:val="17"/>
            </w:pPr>
            <w:r>
              <w:t>10月底</w:t>
            </w:r>
          </w:p>
        </w:tc>
        <w:tc>
          <w:tcPr>
            <w:tcW w:w="3119" w:type="dxa"/>
            <w:gridSpan w:val="2"/>
            <w:vAlign w:val="center"/>
          </w:tcPr>
          <w:p w14:paraId="1F5C8849">
            <w:pPr>
              <w:pStyle w:val="17"/>
            </w:pPr>
            <w:r>
              <w:t>12月底</w:t>
            </w:r>
          </w:p>
        </w:tc>
      </w:tr>
      <w:tr w14:paraId="068560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6A9F98"/>
        </w:tc>
        <w:tc>
          <w:tcPr>
            <w:tcW w:w="2608" w:type="dxa"/>
            <w:gridSpan w:val="2"/>
            <w:vAlign w:val="center"/>
          </w:tcPr>
          <w:p w14:paraId="0A191295">
            <w:pPr>
              <w:pStyle w:val="20"/>
            </w:pPr>
            <w:r>
              <w:t xml:space="preserve"> </w:t>
            </w:r>
          </w:p>
        </w:tc>
        <w:tc>
          <w:tcPr>
            <w:tcW w:w="1587" w:type="dxa"/>
            <w:vAlign w:val="center"/>
          </w:tcPr>
          <w:p w14:paraId="4FC419AD">
            <w:pPr>
              <w:pStyle w:val="20"/>
            </w:pPr>
            <w:r>
              <w:t xml:space="preserve"> </w:t>
            </w:r>
          </w:p>
        </w:tc>
        <w:tc>
          <w:tcPr>
            <w:tcW w:w="1304" w:type="dxa"/>
            <w:vAlign w:val="center"/>
          </w:tcPr>
          <w:p w14:paraId="508F968C">
            <w:pPr>
              <w:pStyle w:val="20"/>
            </w:pPr>
            <w:r>
              <w:t xml:space="preserve"> </w:t>
            </w:r>
          </w:p>
        </w:tc>
        <w:tc>
          <w:tcPr>
            <w:tcW w:w="3119" w:type="dxa"/>
            <w:gridSpan w:val="2"/>
            <w:vAlign w:val="center"/>
          </w:tcPr>
          <w:p w14:paraId="163A6CB4">
            <w:pPr>
              <w:pStyle w:val="20"/>
            </w:pPr>
            <w:r>
              <w:t>6000000%</w:t>
            </w:r>
          </w:p>
        </w:tc>
      </w:tr>
      <w:tr w14:paraId="4B4B3C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E7AD50">
            <w:pPr>
              <w:pStyle w:val="17"/>
            </w:pPr>
            <w:r>
              <w:t>绩效目标</w:t>
            </w:r>
          </w:p>
        </w:tc>
        <w:tc>
          <w:tcPr>
            <w:tcW w:w="8618" w:type="dxa"/>
            <w:gridSpan w:val="6"/>
            <w:vAlign w:val="center"/>
          </w:tcPr>
          <w:p w14:paraId="07F79BBB">
            <w:pPr>
              <w:pStyle w:val="19"/>
            </w:pPr>
            <w:r>
              <w:t>1. 保障国有企业退休人员社会化管理工作正常开展</w:t>
            </w:r>
          </w:p>
        </w:tc>
      </w:tr>
    </w:tbl>
    <w:p w14:paraId="41F1652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FA131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2192EC">
            <w:pPr>
              <w:pStyle w:val="17"/>
            </w:pPr>
            <w:r>
              <w:t>一级指标</w:t>
            </w:r>
          </w:p>
        </w:tc>
        <w:tc>
          <w:tcPr>
            <w:tcW w:w="1276" w:type="dxa"/>
            <w:vAlign w:val="center"/>
          </w:tcPr>
          <w:p w14:paraId="148E2304">
            <w:pPr>
              <w:pStyle w:val="17"/>
            </w:pPr>
            <w:r>
              <w:t>二级指标</w:t>
            </w:r>
          </w:p>
        </w:tc>
        <w:tc>
          <w:tcPr>
            <w:tcW w:w="1332" w:type="dxa"/>
            <w:vAlign w:val="center"/>
          </w:tcPr>
          <w:p w14:paraId="09FCA8B6">
            <w:pPr>
              <w:pStyle w:val="17"/>
            </w:pPr>
            <w:r>
              <w:t>三级指标</w:t>
            </w:r>
          </w:p>
        </w:tc>
        <w:tc>
          <w:tcPr>
            <w:tcW w:w="2891" w:type="dxa"/>
            <w:vAlign w:val="center"/>
          </w:tcPr>
          <w:p w14:paraId="4B473128">
            <w:pPr>
              <w:pStyle w:val="17"/>
            </w:pPr>
            <w:r>
              <w:t>绩效指标描述</w:t>
            </w:r>
          </w:p>
        </w:tc>
        <w:tc>
          <w:tcPr>
            <w:tcW w:w="1276" w:type="dxa"/>
            <w:vAlign w:val="center"/>
          </w:tcPr>
          <w:p w14:paraId="5B068C31">
            <w:pPr>
              <w:pStyle w:val="17"/>
            </w:pPr>
            <w:r>
              <w:t>指标值</w:t>
            </w:r>
          </w:p>
        </w:tc>
        <w:tc>
          <w:tcPr>
            <w:tcW w:w="1843" w:type="dxa"/>
            <w:vAlign w:val="center"/>
          </w:tcPr>
          <w:p w14:paraId="1F9750DF">
            <w:pPr>
              <w:pStyle w:val="17"/>
            </w:pPr>
            <w:r>
              <w:t>指标值确定依据</w:t>
            </w:r>
          </w:p>
        </w:tc>
      </w:tr>
      <w:tr w14:paraId="2B4B9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763ED">
            <w:pPr>
              <w:pStyle w:val="20"/>
            </w:pPr>
            <w:r>
              <w:t>产出指标</w:t>
            </w:r>
          </w:p>
        </w:tc>
        <w:tc>
          <w:tcPr>
            <w:tcW w:w="1276" w:type="dxa"/>
            <w:vAlign w:val="center"/>
          </w:tcPr>
          <w:p w14:paraId="013F0E99">
            <w:pPr>
              <w:pStyle w:val="19"/>
            </w:pPr>
            <w:r>
              <w:t>数量指标</w:t>
            </w:r>
          </w:p>
        </w:tc>
        <w:tc>
          <w:tcPr>
            <w:tcW w:w="1332" w:type="dxa"/>
            <w:vAlign w:val="center"/>
          </w:tcPr>
          <w:p w14:paraId="5A4BDD84">
            <w:pPr>
              <w:pStyle w:val="19"/>
            </w:pPr>
            <w:r>
              <w:t xml:space="preserve"> 国有企业退休人员管理服务工作与原企业分离比例</w:t>
            </w:r>
          </w:p>
        </w:tc>
        <w:tc>
          <w:tcPr>
            <w:tcW w:w="2891" w:type="dxa"/>
            <w:vAlign w:val="center"/>
          </w:tcPr>
          <w:p w14:paraId="27BC82BC">
            <w:pPr>
              <w:pStyle w:val="19"/>
            </w:pPr>
            <w:r>
              <w:t xml:space="preserve"> 国有企业退休人员管理服务工作与原企业分离的比例</w:t>
            </w:r>
          </w:p>
        </w:tc>
        <w:tc>
          <w:tcPr>
            <w:tcW w:w="1276" w:type="dxa"/>
            <w:vAlign w:val="center"/>
          </w:tcPr>
          <w:p w14:paraId="05C576E2">
            <w:pPr>
              <w:pStyle w:val="19"/>
            </w:pPr>
            <w:r>
              <w:t>100 百分比</w:t>
            </w:r>
          </w:p>
        </w:tc>
        <w:tc>
          <w:tcPr>
            <w:tcW w:w="1843" w:type="dxa"/>
            <w:vAlign w:val="center"/>
          </w:tcPr>
          <w:p w14:paraId="597CF2F3">
            <w:pPr>
              <w:pStyle w:val="19"/>
            </w:pPr>
            <w:r>
              <w:t xml:space="preserve"> 依据文件</w:t>
            </w:r>
          </w:p>
        </w:tc>
      </w:tr>
      <w:tr w14:paraId="6EBFC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AC07A9"/>
        </w:tc>
        <w:tc>
          <w:tcPr>
            <w:tcW w:w="1276" w:type="dxa"/>
            <w:vAlign w:val="center"/>
          </w:tcPr>
          <w:p w14:paraId="2956A758">
            <w:pPr>
              <w:pStyle w:val="19"/>
            </w:pPr>
            <w:r>
              <w:t>质量指标</w:t>
            </w:r>
          </w:p>
        </w:tc>
        <w:tc>
          <w:tcPr>
            <w:tcW w:w="1332" w:type="dxa"/>
            <w:vAlign w:val="center"/>
          </w:tcPr>
          <w:p w14:paraId="53F9E3B6">
            <w:pPr>
              <w:pStyle w:val="19"/>
            </w:pPr>
            <w:r>
              <w:t>资金到位率</w:t>
            </w:r>
          </w:p>
        </w:tc>
        <w:tc>
          <w:tcPr>
            <w:tcW w:w="2891" w:type="dxa"/>
            <w:vAlign w:val="center"/>
          </w:tcPr>
          <w:p w14:paraId="69A4293A">
            <w:pPr>
              <w:pStyle w:val="19"/>
            </w:pPr>
            <w:r>
              <w:t>资金到位率</w:t>
            </w:r>
          </w:p>
        </w:tc>
        <w:tc>
          <w:tcPr>
            <w:tcW w:w="1276" w:type="dxa"/>
            <w:vAlign w:val="center"/>
          </w:tcPr>
          <w:p w14:paraId="54E58A8B">
            <w:pPr>
              <w:pStyle w:val="19"/>
            </w:pPr>
            <w:r>
              <w:t>≥95 百分比</w:t>
            </w:r>
          </w:p>
        </w:tc>
        <w:tc>
          <w:tcPr>
            <w:tcW w:w="1843" w:type="dxa"/>
            <w:vAlign w:val="center"/>
          </w:tcPr>
          <w:p w14:paraId="1EEC56F4">
            <w:pPr>
              <w:pStyle w:val="19"/>
            </w:pPr>
            <w:r>
              <w:t xml:space="preserve"> 依据文件</w:t>
            </w:r>
          </w:p>
        </w:tc>
      </w:tr>
      <w:tr w14:paraId="44C07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6E8CC8"/>
        </w:tc>
        <w:tc>
          <w:tcPr>
            <w:tcW w:w="1276" w:type="dxa"/>
            <w:vAlign w:val="center"/>
          </w:tcPr>
          <w:p w14:paraId="60A38A9E">
            <w:pPr>
              <w:pStyle w:val="19"/>
            </w:pPr>
            <w:r>
              <w:t>时效指标</w:t>
            </w:r>
          </w:p>
        </w:tc>
        <w:tc>
          <w:tcPr>
            <w:tcW w:w="1332" w:type="dxa"/>
            <w:vAlign w:val="center"/>
          </w:tcPr>
          <w:p w14:paraId="49B08EDE">
            <w:pPr>
              <w:pStyle w:val="19"/>
            </w:pPr>
            <w:r>
              <w:t>工作按时完成率</w:t>
            </w:r>
          </w:p>
        </w:tc>
        <w:tc>
          <w:tcPr>
            <w:tcW w:w="2891" w:type="dxa"/>
            <w:vAlign w:val="center"/>
          </w:tcPr>
          <w:p w14:paraId="227FF0AE">
            <w:pPr>
              <w:pStyle w:val="19"/>
            </w:pPr>
            <w:r>
              <w:t>工作按时完成率</w:t>
            </w:r>
          </w:p>
        </w:tc>
        <w:tc>
          <w:tcPr>
            <w:tcW w:w="1276" w:type="dxa"/>
            <w:vAlign w:val="center"/>
          </w:tcPr>
          <w:p w14:paraId="6A76A8CD">
            <w:pPr>
              <w:pStyle w:val="19"/>
            </w:pPr>
            <w:r>
              <w:t>≥95 百分比</w:t>
            </w:r>
          </w:p>
        </w:tc>
        <w:tc>
          <w:tcPr>
            <w:tcW w:w="1843" w:type="dxa"/>
            <w:vAlign w:val="center"/>
          </w:tcPr>
          <w:p w14:paraId="05647C5B">
            <w:pPr>
              <w:pStyle w:val="19"/>
            </w:pPr>
            <w:r>
              <w:t xml:space="preserve"> 依据文件</w:t>
            </w:r>
          </w:p>
        </w:tc>
      </w:tr>
      <w:tr w14:paraId="21B24D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A84C1"/>
        </w:tc>
        <w:tc>
          <w:tcPr>
            <w:tcW w:w="1276" w:type="dxa"/>
            <w:vAlign w:val="center"/>
          </w:tcPr>
          <w:p w14:paraId="0E081BD9">
            <w:pPr>
              <w:pStyle w:val="19"/>
            </w:pPr>
            <w:r>
              <w:t>成本指标</w:t>
            </w:r>
          </w:p>
        </w:tc>
        <w:tc>
          <w:tcPr>
            <w:tcW w:w="1332" w:type="dxa"/>
            <w:vAlign w:val="center"/>
          </w:tcPr>
          <w:p w14:paraId="19CBCEF0">
            <w:pPr>
              <w:pStyle w:val="19"/>
            </w:pPr>
            <w:r>
              <w:t>预算执行</w:t>
            </w:r>
          </w:p>
        </w:tc>
        <w:tc>
          <w:tcPr>
            <w:tcW w:w="2891" w:type="dxa"/>
            <w:vAlign w:val="center"/>
          </w:tcPr>
          <w:p w14:paraId="6094ECD7">
            <w:pPr>
              <w:pStyle w:val="19"/>
            </w:pPr>
            <w:r>
              <w:t>预算执行</w:t>
            </w:r>
          </w:p>
        </w:tc>
        <w:tc>
          <w:tcPr>
            <w:tcW w:w="1276" w:type="dxa"/>
            <w:vAlign w:val="center"/>
          </w:tcPr>
          <w:p w14:paraId="18B9A893">
            <w:pPr>
              <w:pStyle w:val="19"/>
            </w:pPr>
            <w:r>
              <w:t>6 万元</w:t>
            </w:r>
          </w:p>
        </w:tc>
        <w:tc>
          <w:tcPr>
            <w:tcW w:w="1843" w:type="dxa"/>
            <w:vAlign w:val="center"/>
          </w:tcPr>
          <w:p w14:paraId="7D5BD269">
            <w:pPr>
              <w:pStyle w:val="19"/>
            </w:pPr>
            <w:r>
              <w:t xml:space="preserve"> 依据文件</w:t>
            </w:r>
          </w:p>
        </w:tc>
      </w:tr>
      <w:tr w14:paraId="28AEB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72C503">
            <w:pPr>
              <w:pStyle w:val="20"/>
            </w:pPr>
            <w:r>
              <w:t>效益指标</w:t>
            </w:r>
          </w:p>
        </w:tc>
        <w:tc>
          <w:tcPr>
            <w:tcW w:w="1276" w:type="dxa"/>
            <w:vAlign w:val="center"/>
          </w:tcPr>
          <w:p w14:paraId="302758FF">
            <w:pPr>
              <w:pStyle w:val="19"/>
            </w:pPr>
            <w:r>
              <w:t>社会效益指标</w:t>
            </w:r>
          </w:p>
        </w:tc>
        <w:tc>
          <w:tcPr>
            <w:tcW w:w="1332" w:type="dxa"/>
            <w:vAlign w:val="center"/>
          </w:tcPr>
          <w:p w14:paraId="176AB2F3">
            <w:pPr>
              <w:pStyle w:val="19"/>
            </w:pPr>
            <w:r>
              <w:t>社会效益</w:t>
            </w:r>
          </w:p>
        </w:tc>
        <w:tc>
          <w:tcPr>
            <w:tcW w:w="2891" w:type="dxa"/>
            <w:vAlign w:val="center"/>
          </w:tcPr>
          <w:p w14:paraId="21F0F740">
            <w:pPr>
              <w:pStyle w:val="19"/>
            </w:pPr>
            <w:r>
              <w:t>社会效益</w:t>
            </w:r>
          </w:p>
        </w:tc>
        <w:tc>
          <w:tcPr>
            <w:tcW w:w="1276" w:type="dxa"/>
            <w:vAlign w:val="center"/>
          </w:tcPr>
          <w:p w14:paraId="5EBC18F3">
            <w:pPr>
              <w:pStyle w:val="19"/>
            </w:pPr>
            <w:r>
              <w:t xml:space="preserve"> 较好</w:t>
            </w:r>
          </w:p>
        </w:tc>
        <w:tc>
          <w:tcPr>
            <w:tcW w:w="1843" w:type="dxa"/>
            <w:vAlign w:val="center"/>
          </w:tcPr>
          <w:p w14:paraId="32AB99D7">
            <w:pPr>
              <w:pStyle w:val="19"/>
            </w:pPr>
            <w:r>
              <w:t xml:space="preserve"> 依据文件</w:t>
            </w:r>
          </w:p>
        </w:tc>
      </w:tr>
      <w:tr w14:paraId="751F20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57E1CB">
            <w:pPr>
              <w:pStyle w:val="20"/>
            </w:pPr>
            <w:r>
              <w:t>满意度指标</w:t>
            </w:r>
          </w:p>
        </w:tc>
        <w:tc>
          <w:tcPr>
            <w:tcW w:w="1276" w:type="dxa"/>
            <w:vAlign w:val="center"/>
          </w:tcPr>
          <w:p w14:paraId="0230FAAE">
            <w:pPr>
              <w:pStyle w:val="19"/>
            </w:pPr>
            <w:r>
              <w:t>服务对象满意度指标</w:t>
            </w:r>
          </w:p>
        </w:tc>
        <w:tc>
          <w:tcPr>
            <w:tcW w:w="1332" w:type="dxa"/>
            <w:vAlign w:val="center"/>
          </w:tcPr>
          <w:p w14:paraId="505BDD45">
            <w:pPr>
              <w:pStyle w:val="19"/>
            </w:pPr>
            <w:r>
              <w:t>满意程度</w:t>
            </w:r>
          </w:p>
        </w:tc>
        <w:tc>
          <w:tcPr>
            <w:tcW w:w="2891" w:type="dxa"/>
            <w:vAlign w:val="center"/>
          </w:tcPr>
          <w:p w14:paraId="4CF380A7">
            <w:pPr>
              <w:pStyle w:val="19"/>
            </w:pPr>
            <w:r>
              <w:t>满意程度</w:t>
            </w:r>
          </w:p>
        </w:tc>
        <w:tc>
          <w:tcPr>
            <w:tcW w:w="1276" w:type="dxa"/>
            <w:vAlign w:val="center"/>
          </w:tcPr>
          <w:p w14:paraId="24E5B6B9">
            <w:pPr>
              <w:pStyle w:val="19"/>
            </w:pPr>
            <w:r>
              <w:t xml:space="preserve"> 满意</w:t>
            </w:r>
          </w:p>
        </w:tc>
        <w:tc>
          <w:tcPr>
            <w:tcW w:w="1843" w:type="dxa"/>
            <w:vAlign w:val="center"/>
          </w:tcPr>
          <w:p w14:paraId="3F78447A">
            <w:pPr>
              <w:pStyle w:val="19"/>
            </w:pPr>
            <w:r>
              <w:t xml:space="preserve"> 依据文件</w:t>
            </w:r>
          </w:p>
        </w:tc>
      </w:tr>
    </w:tbl>
    <w:p w14:paraId="21EF6C75">
      <w:pPr>
        <w:sectPr>
          <w:pgSz w:w="11900" w:h="16840"/>
          <w:pgMar w:top="1984" w:right="1304" w:bottom="1134" w:left="1304" w:header="720" w:footer="720" w:gutter="0"/>
          <w:cols w:space="720" w:num="1"/>
        </w:sectPr>
      </w:pPr>
    </w:p>
    <w:p w14:paraId="509F1F35">
      <w:pPr>
        <w:jc w:val="center"/>
      </w:pPr>
      <w:r>
        <w:rPr>
          <w:rFonts w:ascii="方正仿宋_GBK" w:hAnsi="方正仿宋_GBK" w:eastAsia="方正仿宋_GBK" w:cs="方正仿宋_GBK"/>
          <w:color w:val="000000"/>
          <w:sz w:val="28"/>
        </w:rPr>
        <w:t xml:space="preserve"> </w:t>
      </w:r>
    </w:p>
    <w:p w14:paraId="211BF064">
      <w:pPr>
        <w:ind w:firstLine="560"/>
        <w:outlineLvl w:val="3"/>
      </w:pPr>
      <w:bookmarkStart w:id="9" w:name="_Toc_4_4_0000000006"/>
      <w:r>
        <w:rPr>
          <w:rFonts w:ascii="方正仿宋_GBK" w:hAnsi="方正仿宋_GBK" w:eastAsia="方正仿宋_GBK" w:cs="方正仿宋_GBK"/>
          <w:color w:val="000000"/>
          <w:sz w:val="28"/>
        </w:rPr>
        <w:t>3.财政事务经费绩效目标表</w:t>
      </w:r>
      <w:bookmarkEnd w:id="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8A1A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509E4AB">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5BF0F3B9">
            <w:pPr>
              <w:pStyle w:val="18"/>
            </w:pPr>
            <w:r>
              <w:t>单位：万元</w:t>
            </w:r>
          </w:p>
        </w:tc>
      </w:tr>
      <w:tr w14:paraId="6401DB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34B242">
            <w:pPr>
              <w:pStyle w:val="17"/>
            </w:pPr>
            <w:r>
              <w:t>项目编码</w:t>
            </w:r>
          </w:p>
        </w:tc>
        <w:tc>
          <w:tcPr>
            <w:tcW w:w="2608" w:type="dxa"/>
            <w:gridSpan w:val="2"/>
            <w:vAlign w:val="center"/>
          </w:tcPr>
          <w:p w14:paraId="03FDC5FF">
            <w:pPr>
              <w:pStyle w:val="19"/>
            </w:pPr>
            <w:r>
              <w:t>13062325P00898310815G</w:t>
            </w:r>
          </w:p>
        </w:tc>
        <w:tc>
          <w:tcPr>
            <w:tcW w:w="1587" w:type="dxa"/>
            <w:vAlign w:val="center"/>
          </w:tcPr>
          <w:p w14:paraId="4FFE62D6">
            <w:pPr>
              <w:pStyle w:val="17"/>
            </w:pPr>
            <w:r>
              <w:t>项目名称</w:t>
            </w:r>
          </w:p>
        </w:tc>
        <w:tc>
          <w:tcPr>
            <w:tcW w:w="4423" w:type="dxa"/>
            <w:gridSpan w:val="3"/>
            <w:vAlign w:val="center"/>
          </w:tcPr>
          <w:p w14:paraId="5925443C">
            <w:pPr>
              <w:pStyle w:val="19"/>
            </w:pPr>
            <w:r>
              <w:t>财政事务经费</w:t>
            </w:r>
          </w:p>
        </w:tc>
      </w:tr>
      <w:tr w14:paraId="566555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FE8EC">
            <w:pPr>
              <w:pStyle w:val="17"/>
            </w:pPr>
            <w:r>
              <w:t>预算规模及资金用途</w:t>
            </w:r>
          </w:p>
        </w:tc>
        <w:tc>
          <w:tcPr>
            <w:tcW w:w="1276" w:type="dxa"/>
            <w:vAlign w:val="center"/>
          </w:tcPr>
          <w:p w14:paraId="4F3C1341">
            <w:pPr>
              <w:pStyle w:val="17"/>
            </w:pPr>
            <w:r>
              <w:t>预算数</w:t>
            </w:r>
          </w:p>
        </w:tc>
        <w:tc>
          <w:tcPr>
            <w:tcW w:w="1332" w:type="dxa"/>
            <w:vAlign w:val="center"/>
          </w:tcPr>
          <w:p w14:paraId="1A41C358">
            <w:pPr>
              <w:pStyle w:val="19"/>
            </w:pPr>
            <w:r>
              <w:t>1.00</w:t>
            </w:r>
          </w:p>
        </w:tc>
        <w:tc>
          <w:tcPr>
            <w:tcW w:w="1587" w:type="dxa"/>
            <w:vAlign w:val="center"/>
          </w:tcPr>
          <w:p w14:paraId="6316BD6E">
            <w:pPr>
              <w:pStyle w:val="17"/>
            </w:pPr>
            <w:r>
              <w:t>其中：财政    资金</w:t>
            </w:r>
          </w:p>
        </w:tc>
        <w:tc>
          <w:tcPr>
            <w:tcW w:w="1304" w:type="dxa"/>
            <w:vAlign w:val="center"/>
          </w:tcPr>
          <w:p w14:paraId="4361D092">
            <w:pPr>
              <w:pStyle w:val="19"/>
            </w:pPr>
            <w:r>
              <w:t>1.00</w:t>
            </w:r>
          </w:p>
        </w:tc>
        <w:tc>
          <w:tcPr>
            <w:tcW w:w="1276" w:type="dxa"/>
            <w:vAlign w:val="center"/>
          </w:tcPr>
          <w:p w14:paraId="311CE280">
            <w:pPr>
              <w:pStyle w:val="17"/>
            </w:pPr>
            <w:r>
              <w:t>其他资金</w:t>
            </w:r>
          </w:p>
        </w:tc>
        <w:tc>
          <w:tcPr>
            <w:tcW w:w="1843" w:type="dxa"/>
            <w:vAlign w:val="center"/>
          </w:tcPr>
          <w:p w14:paraId="686EE739">
            <w:pPr>
              <w:pStyle w:val="19"/>
            </w:pPr>
            <w:r>
              <w:t xml:space="preserve"> </w:t>
            </w:r>
          </w:p>
        </w:tc>
      </w:tr>
      <w:tr w14:paraId="62ACD1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A6B603"/>
        </w:tc>
        <w:tc>
          <w:tcPr>
            <w:tcW w:w="8618" w:type="dxa"/>
            <w:gridSpan w:val="6"/>
            <w:vAlign w:val="center"/>
          </w:tcPr>
          <w:p w14:paraId="6ED4EB74">
            <w:pPr>
              <w:pStyle w:val="19"/>
            </w:pPr>
            <w:r>
              <w:t xml:space="preserve"> 用于社区财务管理办公经费</w:t>
            </w:r>
          </w:p>
        </w:tc>
      </w:tr>
      <w:tr w14:paraId="6C4270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213D3">
            <w:pPr>
              <w:pStyle w:val="17"/>
            </w:pPr>
            <w:r>
              <w:t>资金支出计划（%）</w:t>
            </w:r>
          </w:p>
        </w:tc>
        <w:tc>
          <w:tcPr>
            <w:tcW w:w="2608" w:type="dxa"/>
            <w:gridSpan w:val="2"/>
            <w:vAlign w:val="center"/>
          </w:tcPr>
          <w:p w14:paraId="262466E9">
            <w:pPr>
              <w:pStyle w:val="17"/>
            </w:pPr>
            <w:r>
              <w:t>3月底</w:t>
            </w:r>
          </w:p>
        </w:tc>
        <w:tc>
          <w:tcPr>
            <w:tcW w:w="1587" w:type="dxa"/>
            <w:vAlign w:val="center"/>
          </w:tcPr>
          <w:p w14:paraId="526AEFE5">
            <w:pPr>
              <w:pStyle w:val="17"/>
            </w:pPr>
            <w:r>
              <w:t>6月底</w:t>
            </w:r>
          </w:p>
        </w:tc>
        <w:tc>
          <w:tcPr>
            <w:tcW w:w="1304" w:type="dxa"/>
            <w:vAlign w:val="center"/>
          </w:tcPr>
          <w:p w14:paraId="0931D976">
            <w:pPr>
              <w:pStyle w:val="17"/>
            </w:pPr>
            <w:r>
              <w:t>10月底</w:t>
            </w:r>
          </w:p>
        </w:tc>
        <w:tc>
          <w:tcPr>
            <w:tcW w:w="3119" w:type="dxa"/>
            <w:gridSpan w:val="2"/>
            <w:vAlign w:val="center"/>
          </w:tcPr>
          <w:p w14:paraId="78267B2C">
            <w:pPr>
              <w:pStyle w:val="17"/>
            </w:pPr>
            <w:r>
              <w:t>12月底</w:t>
            </w:r>
          </w:p>
        </w:tc>
      </w:tr>
      <w:tr w14:paraId="0E3A46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3AD649"/>
        </w:tc>
        <w:tc>
          <w:tcPr>
            <w:tcW w:w="2608" w:type="dxa"/>
            <w:gridSpan w:val="2"/>
            <w:vAlign w:val="center"/>
          </w:tcPr>
          <w:p w14:paraId="575D7E8F">
            <w:pPr>
              <w:pStyle w:val="20"/>
            </w:pPr>
            <w:r>
              <w:t xml:space="preserve"> </w:t>
            </w:r>
          </w:p>
        </w:tc>
        <w:tc>
          <w:tcPr>
            <w:tcW w:w="1587" w:type="dxa"/>
            <w:vAlign w:val="center"/>
          </w:tcPr>
          <w:p w14:paraId="6046E44C">
            <w:pPr>
              <w:pStyle w:val="20"/>
            </w:pPr>
            <w:r>
              <w:t xml:space="preserve"> </w:t>
            </w:r>
          </w:p>
        </w:tc>
        <w:tc>
          <w:tcPr>
            <w:tcW w:w="1304" w:type="dxa"/>
            <w:vAlign w:val="center"/>
          </w:tcPr>
          <w:p w14:paraId="6F20CEB6">
            <w:pPr>
              <w:pStyle w:val="20"/>
            </w:pPr>
            <w:r>
              <w:t xml:space="preserve"> </w:t>
            </w:r>
          </w:p>
        </w:tc>
        <w:tc>
          <w:tcPr>
            <w:tcW w:w="3119" w:type="dxa"/>
            <w:gridSpan w:val="2"/>
            <w:vAlign w:val="center"/>
          </w:tcPr>
          <w:p w14:paraId="695871F0">
            <w:pPr>
              <w:pStyle w:val="20"/>
            </w:pPr>
            <w:r>
              <w:t>1000000%</w:t>
            </w:r>
          </w:p>
        </w:tc>
      </w:tr>
      <w:tr w14:paraId="338FD2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4EC438">
            <w:pPr>
              <w:pStyle w:val="17"/>
            </w:pPr>
            <w:r>
              <w:t>绩效目标</w:t>
            </w:r>
          </w:p>
        </w:tc>
        <w:tc>
          <w:tcPr>
            <w:tcW w:w="8618" w:type="dxa"/>
            <w:gridSpan w:val="6"/>
            <w:vAlign w:val="center"/>
          </w:tcPr>
          <w:p w14:paraId="3CAFFB2E">
            <w:pPr>
              <w:pStyle w:val="19"/>
            </w:pPr>
            <w:r>
              <w:t>1. 保证单位财政事务工作正常开展</w:t>
            </w:r>
          </w:p>
        </w:tc>
      </w:tr>
    </w:tbl>
    <w:p w14:paraId="1998C26A">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D5E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671421">
            <w:pPr>
              <w:pStyle w:val="17"/>
            </w:pPr>
            <w:r>
              <w:t>一级指标</w:t>
            </w:r>
          </w:p>
        </w:tc>
        <w:tc>
          <w:tcPr>
            <w:tcW w:w="1276" w:type="dxa"/>
            <w:vAlign w:val="center"/>
          </w:tcPr>
          <w:p w14:paraId="752E383A">
            <w:pPr>
              <w:pStyle w:val="17"/>
            </w:pPr>
            <w:r>
              <w:t>二级指标</w:t>
            </w:r>
          </w:p>
        </w:tc>
        <w:tc>
          <w:tcPr>
            <w:tcW w:w="1332" w:type="dxa"/>
            <w:vAlign w:val="center"/>
          </w:tcPr>
          <w:p w14:paraId="38711BCE">
            <w:pPr>
              <w:pStyle w:val="17"/>
            </w:pPr>
            <w:r>
              <w:t>三级指标</w:t>
            </w:r>
          </w:p>
        </w:tc>
        <w:tc>
          <w:tcPr>
            <w:tcW w:w="2891" w:type="dxa"/>
            <w:vAlign w:val="center"/>
          </w:tcPr>
          <w:p w14:paraId="63C5A069">
            <w:pPr>
              <w:pStyle w:val="17"/>
            </w:pPr>
            <w:r>
              <w:t>绩效指标描述</w:t>
            </w:r>
          </w:p>
        </w:tc>
        <w:tc>
          <w:tcPr>
            <w:tcW w:w="1276" w:type="dxa"/>
            <w:vAlign w:val="center"/>
          </w:tcPr>
          <w:p w14:paraId="259471E5">
            <w:pPr>
              <w:pStyle w:val="17"/>
            </w:pPr>
            <w:r>
              <w:t>指标值</w:t>
            </w:r>
          </w:p>
        </w:tc>
        <w:tc>
          <w:tcPr>
            <w:tcW w:w="1843" w:type="dxa"/>
            <w:vAlign w:val="center"/>
          </w:tcPr>
          <w:p w14:paraId="4A855C93">
            <w:pPr>
              <w:pStyle w:val="17"/>
            </w:pPr>
            <w:r>
              <w:t>指标值确定依据</w:t>
            </w:r>
          </w:p>
        </w:tc>
      </w:tr>
      <w:tr w14:paraId="493B3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2FEFE1">
            <w:pPr>
              <w:pStyle w:val="20"/>
            </w:pPr>
            <w:r>
              <w:t>产出指标</w:t>
            </w:r>
          </w:p>
        </w:tc>
        <w:tc>
          <w:tcPr>
            <w:tcW w:w="1276" w:type="dxa"/>
            <w:vAlign w:val="center"/>
          </w:tcPr>
          <w:p w14:paraId="6E6EC3AE">
            <w:pPr>
              <w:pStyle w:val="19"/>
            </w:pPr>
            <w:r>
              <w:t>数量指标</w:t>
            </w:r>
          </w:p>
        </w:tc>
        <w:tc>
          <w:tcPr>
            <w:tcW w:w="1332" w:type="dxa"/>
            <w:vAlign w:val="center"/>
          </w:tcPr>
          <w:p w14:paraId="79F088FC">
            <w:pPr>
              <w:pStyle w:val="19"/>
            </w:pPr>
            <w:r>
              <w:t>资金到位率</w:t>
            </w:r>
          </w:p>
        </w:tc>
        <w:tc>
          <w:tcPr>
            <w:tcW w:w="2891" w:type="dxa"/>
            <w:vAlign w:val="center"/>
          </w:tcPr>
          <w:p w14:paraId="487479B3">
            <w:pPr>
              <w:pStyle w:val="19"/>
            </w:pPr>
            <w:r>
              <w:t>资金到位率</w:t>
            </w:r>
          </w:p>
        </w:tc>
        <w:tc>
          <w:tcPr>
            <w:tcW w:w="1276" w:type="dxa"/>
            <w:vAlign w:val="center"/>
          </w:tcPr>
          <w:p w14:paraId="4EBE82B0">
            <w:pPr>
              <w:pStyle w:val="19"/>
            </w:pPr>
            <w:r>
              <w:t>≥95</w:t>
            </w:r>
          </w:p>
        </w:tc>
        <w:tc>
          <w:tcPr>
            <w:tcW w:w="1843" w:type="dxa"/>
            <w:vAlign w:val="center"/>
          </w:tcPr>
          <w:p w14:paraId="684EB89F">
            <w:pPr>
              <w:pStyle w:val="19"/>
            </w:pPr>
            <w:r>
              <w:t xml:space="preserve"> 依据文件</w:t>
            </w:r>
          </w:p>
        </w:tc>
      </w:tr>
      <w:tr w14:paraId="4FA92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416D2"/>
        </w:tc>
        <w:tc>
          <w:tcPr>
            <w:tcW w:w="1276" w:type="dxa"/>
            <w:vAlign w:val="center"/>
          </w:tcPr>
          <w:p w14:paraId="3E8BB697">
            <w:pPr>
              <w:pStyle w:val="19"/>
            </w:pPr>
            <w:r>
              <w:t>质量指标</w:t>
            </w:r>
          </w:p>
        </w:tc>
        <w:tc>
          <w:tcPr>
            <w:tcW w:w="1332" w:type="dxa"/>
            <w:vAlign w:val="center"/>
          </w:tcPr>
          <w:p w14:paraId="01D9E5F8">
            <w:pPr>
              <w:pStyle w:val="19"/>
            </w:pPr>
            <w:r>
              <w:t>专款专用率</w:t>
            </w:r>
          </w:p>
        </w:tc>
        <w:tc>
          <w:tcPr>
            <w:tcW w:w="2891" w:type="dxa"/>
            <w:vAlign w:val="center"/>
          </w:tcPr>
          <w:p w14:paraId="758C74E4">
            <w:pPr>
              <w:pStyle w:val="19"/>
            </w:pPr>
            <w:r>
              <w:t>专款专用率</w:t>
            </w:r>
          </w:p>
        </w:tc>
        <w:tc>
          <w:tcPr>
            <w:tcW w:w="1276" w:type="dxa"/>
            <w:vAlign w:val="center"/>
          </w:tcPr>
          <w:p w14:paraId="7030CA93">
            <w:pPr>
              <w:pStyle w:val="19"/>
            </w:pPr>
            <w:r>
              <w:t>≥95</w:t>
            </w:r>
          </w:p>
        </w:tc>
        <w:tc>
          <w:tcPr>
            <w:tcW w:w="1843" w:type="dxa"/>
            <w:vAlign w:val="center"/>
          </w:tcPr>
          <w:p w14:paraId="78E1A8D3">
            <w:pPr>
              <w:pStyle w:val="19"/>
            </w:pPr>
            <w:r>
              <w:t xml:space="preserve"> 依据文件</w:t>
            </w:r>
          </w:p>
        </w:tc>
      </w:tr>
      <w:tr w14:paraId="3F31B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E7AAC8"/>
        </w:tc>
        <w:tc>
          <w:tcPr>
            <w:tcW w:w="1276" w:type="dxa"/>
            <w:vAlign w:val="center"/>
          </w:tcPr>
          <w:p w14:paraId="2472B5C5">
            <w:pPr>
              <w:pStyle w:val="19"/>
            </w:pPr>
            <w:r>
              <w:t>时效指标</w:t>
            </w:r>
          </w:p>
        </w:tc>
        <w:tc>
          <w:tcPr>
            <w:tcW w:w="1332" w:type="dxa"/>
            <w:vAlign w:val="center"/>
          </w:tcPr>
          <w:p w14:paraId="33F65922">
            <w:pPr>
              <w:pStyle w:val="19"/>
            </w:pPr>
            <w:r>
              <w:t>完成及时率</w:t>
            </w:r>
          </w:p>
        </w:tc>
        <w:tc>
          <w:tcPr>
            <w:tcW w:w="2891" w:type="dxa"/>
            <w:vAlign w:val="center"/>
          </w:tcPr>
          <w:p w14:paraId="664B5783">
            <w:pPr>
              <w:pStyle w:val="19"/>
            </w:pPr>
            <w:r>
              <w:t>完成及时率</w:t>
            </w:r>
          </w:p>
        </w:tc>
        <w:tc>
          <w:tcPr>
            <w:tcW w:w="1276" w:type="dxa"/>
            <w:vAlign w:val="center"/>
          </w:tcPr>
          <w:p w14:paraId="6FE25A5E">
            <w:pPr>
              <w:pStyle w:val="19"/>
            </w:pPr>
            <w:r>
              <w:t>≥95</w:t>
            </w:r>
          </w:p>
        </w:tc>
        <w:tc>
          <w:tcPr>
            <w:tcW w:w="1843" w:type="dxa"/>
            <w:vAlign w:val="center"/>
          </w:tcPr>
          <w:p w14:paraId="02F2C077">
            <w:pPr>
              <w:pStyle w:val="19"/>
            </w:pPr>
            <w:r>
              <w:t xml:space="preserve"> 依据文件</w:t>
            </w:r>
          </w:p>
        </w:tc>
      </w:tr>
      <w:tr w14:paraId="47883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259589"/>
        </w:tc>
        <w:tc>
          <w:tcPr>
            <w:tcW w:w="1276" w:type="dxa"/>
            <w:vAlign w:val="center"/>
          </w:tcPr>
          <w:p w14:paraId="14641C37">
            <w:pPr>
              <w:pStyle w:val="19"/>
            </w:pPr>
            <w:r>
              <w:t>成本指标</w:t>
            </w:r>
          </w:p>
        </w:tc>
        <w:tc>
          <w:tcPr>
            <w:tcW w:w="1332" w:type="dxa"/>
            <w:vAlign w:val="center"/>
          </w:tcPr>
          <w:p w14:paraId="7A08641C">
            <w:pPr>
              <w:pStyle w:val="19"/>
            </w:pPr>
            <w:r>
              <w:t>预算控制数</w:t>
            </w:r>
          </w:p>
        </w:tc>
        <w:tc>
          <w:tcPr>
            <w:tcW w:w="2891" w:type="dxa"/>
            <w:vAlign w:val="center"/>
          </w:tcPr>
          <w:p w14:paraId="4033B97E">
            <w:pPr>
              <w:pStyle w:val="19"/>
            </w:pPr>
            <w:r>
              <w:t>预算控制数</w:t>
            </w:r>
          </w:p>
        </w:tc>
        <w:tc>
          <w:tcPr>
            <w:tcW w:w="1276" w:type="dxa"/>
            <w:vAlign w:val="center"/>
          </w:tcPr>
          <w:p w14:paraId="4D42143F">
            <w:pPr>
              <w:pStyle w:val="19"/>
            </w:pPr>
            <w:r>
              <w:t>1 万元</w:t>
            </w:r>
          </w:p>
        </w:tc>
        <w:tc>
          <w:tcPr>
            <w:tcW w:w="1843" w:type="dxa"/>
            <w:vAlign w:val="center"/>
          </w:tcPr>
          <w:p w14:paraId="3C080C50">
            <w:pPr>
              <w:pStyle w:val="19"/>
            </w:pPr>
            <w:r>
              <w:t xml:space="preserve"> 依据文件</w:t>
            </w:r>
          </w:p>
        </w:tc>
      </w:tr>
      <w:tr w14:paraId="542C20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8779A3">
            <w:pPr>
              <w:pStyle w:val="20"/>
            </w:pPr>
            <w:r>
              <w:t>效益指标</w:t>
            </w:r>
          </w:p>
        </w:tc>
        <w:tc>
          <w:tcPr>
            <w:tcW w:w="1276" w:type="dxa"/>
            <w:vAlign w:val="center"/>
          </w:tcPr>
          <w:p w14:paraId="26214978">
            <w:pPr>
              <w:pStyle w:val="19"/>
            </w:pPr>
            <w:r>
              <w:t>社会效益指标</w:t>
            </w:r>
          </w:p>
        </w:tc>
        <w:tc>
          <w:tcPr>
            <w:tcW w:w="1332" w:type="dxa"/>
            <w:vAlign w:val="center"/>
          </w:tcPr>
          <w:p w14:paraId="7A1F1B18">
            <w:pPr>
              <w:pStyle w:val="19"/>
            </w:pPr>
            <w:r>
              <w:t>社会影响力</w:t>
            </w:r>
          </w:p>
        </w:tc>
        <w:tc>
          <w:tcPr>
            <w:tcW w:w="2891" w:type="dxa"/>
            <w:vAlign w:val="center"/>
          </w:tcPr>
          <w:p w14:paraId="357AA980">
            <w:pPr>
              <w:pStyle w:val="19"/>
            </w:pPr>
            <w:r>
              <w:t>社会影响力</w:t>
            </w:r>
          </w:p>
        </w:tc>
        <w:tc>
          <w:tcPr>
            <w:tcW w:w="1276" w:type="dxa"/>
            <w:vAlign w:val="center"/>
          </w:tcPr>
          <w:p w14:paraId="7E4EA816">
            <w:pPr>
              <w:pStyle w:val="19"/>
            </w:pPr>
            <w:r>
              <w:t xml:space="preserve"> 较好</w:t>
            </w:r>
          </w:p>
        </w:tc>
        <w:tc>
          <w:tcPr>
            <w:tcW w:w="1843" w:type="dxa"/>
            <w:vAlign w:val="center"/>
          </w:tcPr>
          <w:p w14:paraId="6F78976F">
            <w:pPr>
              <w:pStyle w:val="19"/>
            </w:pPr>
            <w:r>
              <w:t xml:space="preserve"> 依据文件</w:t>
            </w:r>
          </w:p>
        </w:tc>
      </w:tr>
      <w:tr w14:paraId="2A99A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BE7482">
            <w:pPr>
              <w:pStyle w:val="20"/>
            </w:pPr>
            <w:r>
              <w:t>满意度指标</w:t>
            </w:r>
          </w:p>
        </w:tc>
        <w:tc>
          <w:tcPr>
            <w:tcW w:w="1276" w:type="dxa"/>
            <w:vAlign w:val="center"/>
          </w:tcPr>
          <w:p w14:paraId="00F26A21">
            <w:pPr>
              <w:pStyle w:val="19"/>
            </w:pPr>
            <w:r>
              <w:t>服务对象满意度指标</w:t>
            </w:r>
          </w:p>
        </w:tc>
        <w:tc>
          <w:tcPr>
            <w:tcW w:w="1332" w:type="dxa"/>
            <w:vAlign w:val="center"/>
          </w:tcPr>
          <w:p w14:paraId="20EA66D8">
            <w:pPr>
              <w:pStyle w:val="19"/>
            </w:pPr>
            <w:r>
              <w:t>服务对象满意度</w:t>
            </w:r>
          </w:p>
        </w:tc>
        <w:tc>
          <w:tcPr>
            <w:tcW w:w="2891" w:type="dxa"/>
            <w:vAlign w:val="center"/>
          </w:tcPr>
          <w:p w14:paraId="68074B28">
            <w:pPr>
              <w:pStyle w:val="19"/>
            </w:pPr>
            <w:r>
              <w:t>服务对象满意度</w:t>
            </w:r>
          </w:p>
        </w:tc>
        <w:tc>
          <w:tcPr>
            <w:tcW w:w="1276" w:type="dxa"/>
            <w:vAlign w:val="center"/>
          </w:tcPr>
          <w:p w14:paraId="58583D01">
            <w:pPr>
              <w:pStyle w:val="19"/>
            </w:pPr>
            <w:r>
              <w:t xml:space="preserve"> 满意</w:t>
            </w:r>
          </w:p>
        </w:tc>
        <w:tc>
          <w:tcPr>
            <w:tcW w:w="1843" w:type="dxa"/>
            <w:vAlign w:val="center"/>
          </w:tcPr>
          <w:p w14:paraId="0A0DB965">
            <w:pPr>
              <w:pStyle w:val="19"/>
            </w:pPr>
            <w:r>
              <w:t xml:space="preserve"> 依据文件</w:t>
            </w:r>
          </w:p>
        </w:tc>
      </w:tr>
    </w:tbl>
    <w:p w14:paraId="3125A9F9">
      <w:pPr>
        <w:sectPr>
          <w:pgSz w:w="11900" w:h="16840"/>
          <w:pgMar w:top="1984" w:right="1304" w:bottom="1134" w:left="1304" w:header="720" w:footer="720" w:gutter="0"/>
          <w:cols w:space="720" w:num="1"/>
        </w:sectPr>
      </w:pPr>
    </w:p>
    <w:p w14:paraId="4A64D1D4">
      <w:pPr>
        <w:jc w:val="center"/>
      </w:pPr>
      <w:r>
        <w:rPr>
          <w:rFonts w:ascii="方正仿宋_GBK" w:hAnsi="方正仿宋_GBK" w:eastAsia="方正仿宋_GBK" w:cs="方正仿宋_GBK"/>
          <w:color w:val="000000"/>
          <w:sz w:val="28"/>
        </w:rPr>
        <w:t xml:space="preserve"> </w:t>
      </w:r>
    </w:p>
    <w:p w14:paraId="48156C17">
      <w:pPr>
        <w:ind w:firstLine="560"/>
        <w:outlineLvl w:val="3"/>
      </w:pPr>
      <w:bookmarkStart w:id="10" w:name="_Toc_4_4_0000000007"/>
      <w:r>
        <w:rPr>
          <w:rFonts w:ascii="方正仿宋_GBK" w:hAnsi="方正仿宋_GBK" w:eastAsia="方正仿宋_GBK" w:cs="方正仿宋_GBK"/>
          <w:color w:val="000000"/>
          <w:sz w:val="28"/>
        </w:rPr>
        <w:t>4.党组织服务群众专项经费绩效目标表</w:t>
      </w:r>
      <w:bookmarkEnd w:id="1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C439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6612C9F">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509313BC">
            <w:pPr>
              <w:pStyle w:val="18"/>
            </w:pPr>
            <w:r>
              <w:t>单位：万元</w:t>
            </w:r>
          </w:p>
        </w:tc>
      </w:tr>
      <w:tr w14:paraId="49315C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D7EC37">
            <w:pPr>
              <w:pStyle w:val="17"/>
            </w:pPr>
            <w:r>
              <w:t>项目编码</w:t>
            </w:r>
          </w:p>
        </w:tc>
        <w:tc>
          <w:tcPr>
            <w:tcW w:w="2608" w:type="dxa"/>
            <w:gridSpan w:val="2"/>
            <w:vAlign w:val="center"/>
          </w:tcPr>
          <w:p w14:paraId="5589A976">
            <w:pPr>
              <w:pStyle w:val="19"/>
            </w:pPr>
            <w:r>
              <w:t>13062325P008983108164</w:t>
            </w:r>
          </w:p>
        </w:tc>
        <w:tc>
          <w:tcPr>
            <w:tcW w:w="1587" w:type="dxa"/>
            <w:vAlign w:val="center"/>
          </w:tcPr>
          <w:p w14:paraId="7CA1C167">
            <w:pPr>
              <w:pStyle w:val="17"/>
            </w:pPr>
            <w:r>
              <w:t>项目名称</w:t>
            </w:r>
          </w:p>
        </w:tc>
        <w:tc>
          <w:tcPr>
            <w:tcW w:w="4423" w:type="dxa"/>
            <w:gridSpan w:val="3"/>
            <w:vAlign w:val="center"/>
          </w:tcPr>
          <w:p w14:paraId="00763920">
            <w:pPr>
              <w:pStyle w:val="19"/>
            </w:pPr>
            <w:r>
              <w:t>党组织服务群众专项经费</w:t>
            </w:r>
          </w:p>
        </w:tc>
      </w:tr>
      <w:tr w14:paraId="2AE568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A36526">
            <w:pPr>
              <w:pStyle w:val="17"/>
            </w:pPr>
            <w:r>
              <w:t>预算规模及资金用途</w:t>
            </w:r>
          </w:p>
        </w:tc>
        <w:tc>
          <w:tcPr>
            <w:tcW w:w="1276" w:type="dxa"/>
            <w:vAlign w:val="center"/>
          </w:tcPr>
          <w:p w14:paraId="0E9AD77E">
            <w:pPr>
              <w:pStyle w:val="17"/>
            </w:pPr>
            <w:r>
              <w:t>预算数</w:t>
            </w:r>
          </w:p>
        </w:tc>
        <w:tc>
          <w:tcPr>
            <w:tcW w:w="1332" w:type="dxa"/>
            <w:vAlign w:val="center"/>
          </w:tcPr>
          <w:p w14:paraId="0A573199">
            <w:pPr>
              <w:pStyle w:val="19"/>
            </w:pPr>
            <w:r>
              <w:t>120.00</w:t>
            </w:r>
          </w:p>
        </w:tc>
        <w:tc>
          <w:tcPr>
            <w:tcW w:w="1587" w:type="dxa"/>
            <w:vAlign w:val="center"/>
          </w:tcPr>
          <w:p w14:paraId="51E25EBC">
            <w:pPr>
              <w:pStyle w:val="17"/>
            </w:pPr>
            <w:r>
              <w:t>其中：财政    资金</w:t>
            </w:r>
          </w:p>
        </w:tc>
        <w:tc>
          <w:tcPr>
            <w:tcW w:w="1304" w:type="dxa"/>
            <w:vAlign w:val="center"/>
          </w:tcPr>
          <w:p w14:paraId="48D38CA9">
            <w:pPr>
              <w:pStyle w:val="19"/>
            </w:pPr>
            <w:r>
              <w:t>120.00</w:t>
            </w:r>
          </w:p>
        </w:tc>
        <w:tc>
          <w:tcPr>
            <w:tcW w:w="1276" w:type="dxa"/>
            <w:vAlign w:val="center"/>
          </w:tcPr>
          <w:p w14:paraId="2314B83C">
            <w:pPr>
              <w:pStyle w:val="17"/>
            </w:pPr>
            <w:r>
              <w:t>其他资金</w:t>
            </w:r>
          </w:p>
        </w:tc>
        <w:tc>
          <w:tcPr>
            <w:tcW w:w="1843" w:type="dxa"/>
            <w:vAlign w:val="center"/>
          </w:tcPr>
          <w:p w14:paraId="626CC35C">
            <w:pPr>
              <w:pStyle w:val="19"/>
            </w:pPr>
            <w:r>
              <w:t xml:space="preserve"> </w:t>
            </w:r>
          </w:p>
        </w:tc>
      </w:tr>
      <w:tr w14:paraId="3A04FA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594DA7"/>
        </w:tc>
        <w:tc>
          <w:tcPr>
            <w:tcW w:w="8618" w:type="dxa"/>
            <w:gridSpan w:val="6"/>
            <w:vAlign w:val="center"/>
          </w:tcPr>
          <w:p w14:paraId="58DB86D8">
            <w:pPr>
              <w:pStyle w:val="19"/>
            </w:pPr>
            <w:r>
              <w:t xml:space="preserve"> 保障各个居委会办公经费和活动经费</w:t>
            </w:r>
          </w:p>
        </w:tc>
      </w:tr>
      <w:tr w14:paraId="6BAB67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91DC6">
            <w:pPr>
              <w:pStyle w:val="17"/>
            </w:pPr>
            <w:r>
              <w:t>资金支出计划（%）</w:t>
            </w:r>
          </w:p>
        </w:tc>
        <w:tc>
          <w:tcPr>
            <w:tcW w:w="2608" w:type="dxa"/>
            <w:gridSpan w:val="2"/>
            <w:vAlign w:val="center"/>
          </w:tcPr>
          <w:p w14:paraId="27D319EC">
            <w:pPr>
              <w:pStyle w:val="17"/>
            </w:pPr>
            <w:r>
              <w:t>3月底</w:t>
            </w:r>
          </w:p>
        </w:tc>
        <w:tc>
          <w:tcPr>
            <w:tcW w:w="1587" w:type="dxa"/>
            <w:vAlign w:val="center"/>
          </w:tcPr>
          <w:p w14:paraId="2CDAE6B9">
            <w:pPr>
              <w:pStyle w:val="17"/>
            </w:pPr>
            <w:r>
              <w:t>6月底</w:t>
            </w:r>
          </w:p>
        </w:tc>
        <w:tc>
          <w:tcPr>
            <w:tcW w:w="1304" w:type="dxa"/>
            <w:vAlign w:val="center"/>
          </w:tcPr>
          <w:p w14:paraId="47B034A9">
            <w:pPr>
              <w:pStyle w:val="17"/>
            </w:pPr>
            <w:r>
              <w:t>10月底</w:t>
            </w:r>
          </w:p>
        </w:tc>
        <w:tc>
          <w:tcPr>
            <w:tcW w:w="3119" w:type="dxa"/>
            <w:gridSpan w:val="2"/>
            <w:vAlign w:val="center"/>
          </w:tcPr>
          <w:p w14:paraId="0B0DFA92">
            <w:pPr>
              <w:pStyle w:val="17"/>
            </w:pPr>
            <w:r>
              <w:t>12月底</w:t>
            </w:r>
          </w:p>
        </w:tc>
      </w:tr>
      <w:tr w14:paraId="0DEAAE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D465D5"/>
        </w:tc>
        <w:tc>
          <w:tcPr>
            <w:tcW w:w="2608" w:type="dxa"/>
            <w:gridSpan w:val="2"/>
            <w:vAlign w:val="center"/>
          </w:tcPr>
          <w:p w14:paraId="0DC93398">
            <w:pPr>
              <w:pStyle w:val="20"/>
            </w:pPr>
            <w:r>
              <w:t xml:space="preserve"> </w:t>
            </w:r>
          </w:p>
        </w:tc>
        <w:tc>
          <w:tcPr>
            <w:tcW w:w="1587" w:type="dxa"/>
            <w:vAlign w:val="center"/>
          </w:tcPr>
          <w:p w14:paraId="642D19DC">
            <w:pPr>
              <w:pStyle w:val="20"/>
            </w:pPr>
            <w:r>
              <w:t xml:space="preserve"> </w:t>
            </w:r>
          </w:p>
        </w:tc>
        <w:tc>
          <w:tcPr>
            <w:tcW w:w="1304" w:type="dxa"/>
            <w:vAlign w:val="center"/>
          </w:tcPr>
          <w:p w14:paraId="57F4DF85">
            <w:pPr>
              <w:pStyle w:val="20"/>
            </w:pPr>
            <w:r>
              <w:t xml:space="preserve"> </w:t>
            </w:r>
          </w:p>
        </w:tc>
        <w:tc>
          <w:tcPr>
            <w:tcW w:w="3119" w:type="dxa"/>
            <w:gridSpan w:val="2"/>
            <w:vAlign w:val="center"/>
          </w:tcPr>
          <w:p w14:paraId="5FC9A31E">
            <w:pPr>
              <w:pStyle w:val="20"/>
            </w:pPr>
            <w:r>
              <w:t>120000000%</w:t>
            </w:r>
          </w:p>
        </w:tc>
      </w:tr>
      <w:tr w14:paraId="4A0F99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9F44CE">
            <w:pPr>
              <w:pStyle w:val="17"/>
            </w:pPr>
            <w:r>
              <w:t>绩效目标</w:t>
            </w:r>
          </w:p>
        </w:tc>
        <w:tc>
          <w:tcPr>
            <w:tcW w:w="8618" w:type="dxa"/>
            <w:gridSpan w:val="6"/>
            <w:vAlign w:val="center"/>
          </w:tcPr>
          <w:p w14:paraId="362F5DFF">
            <w:pPr>
              <w:pStyle w:val="19"/>
            </w:pPr>
            <w:r>
              <w:t>1. 保障居委会的工作正常开展</w:t>
            </w:r>
          </w:p>
        </w:tc>
      </w:tr>
    </w:tbl>
    <w:p w14:paraId="2C7B4F40">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C83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2CDB8D">
            <w:pPr>
              <w:pStyle w:val="17"/>
            </w:pPr>
            <w:r>
              <w:t>一级指标</w:t>
            </w:r>
          </w:p>
        </w:tc>
        <w:tc>
          <w:tcPr>
            <w:tcW w:w="1276" w:type="dxa"/>
            <w:vAlign w:val="center"/>
          </w:tcPr>
          <w:p w14:paraId="6E9C293A">
            <w:pPr>
              <w:pStyle w:val="17"/>
            </w:pPr>
            <w:r>
              <w:t>二级指标</w:t>
            </w:r>
          </w:p>
        </w:tc>
        <w:tc>
          <w:tcPr>
            <w:tcW w:w="1332" w:type="dxa"/>
            <w:vAlign w:val="center"/>
          </w:tcPr>
          <w:p w14:paraId="66861853">
            <w:pPr>
              <w:pStyle w:val="17"/>
            </w:pPr>
            <w:r>
              <w:t>三级指标</w:t>
            </w:r>
          </w:p>
        </w:tc>
        <w:tc>
          <w:tcPr>
            <w:tcW w:w="2891" w:type="dxa"/>
            <w:vAlign w:val="center"/>
          </w:tcPr>
          <w:p w14:paraId="71D82B62">
            <w:pPr>
              <w:pStyle w:val="17"/>
            </w:pPr>
            <w:r>
              <w:t>绩效指标描述</w:t>
            </w:r>
          </w:p>
        </w:tc>
        <w:tc>
          <w:tcPr>
            <w:tcW w:w="1276" w:type="dxa"/>
            <w:vAlign w:val="center"/>
          </w:tcPr>
          <w:p w14:paraId="763F6175">
            <w:pPr>
              <w:pStyle w:val="17"/>
            </w:pPr>
            <w:r>
              <w:t>指标值</w:t>
            </w:r>
          </w:p>
        </w:tc>
        <w:tc>
          <w:tcPr>
            <w:tcW w:w="1843" w:type="dxa"/>
            <w:vAlign w:val="center"/>
          </w:tcPr>
          <w:p w14:paraId="113F75B2">
            <w:pPr>
              <w:pStyle w:val="17"/>
            </w:pPr>
            <w:r>
              <w:t>指标值确定依据</w:t>
            </w:r>
          </w:p>
        </w:tc>
      </w:tr>
      <w:tr w14:paraId="4EFD07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47B89">
            <w:pPr>
              <w:pStyle w:val="20"/>
            </w:pPr>
            <w:r>
              <w:t>产出指标</w:t>
            </w:r>
          </w:p>
        </w:tc>
        <w:tc>
          <w:tcPr>
            <w:tcW w:w="1276" w:type="dxa"/>
            <w:vAlign w:val="center"/>
          </w:tcPr>
          <w:p w14:paraId="7ED013CB">
            <w:pPr>
              <w:pStyle w:val="19"/>
            </w:pPr>
            <w:r>
              <w:t>数量指标</w:t>
            </w:r>
          </w:p>
        </w:tc>
        <w:tc>
          <w:tcPr>
            <w:tcW w:w="1332" w:type="dxa"/>
            <w:vAlign w:val="center"/>
          </w:tcPr>
          <w:p w14:paraId="738D1E9C">
            <w:pPr>
              <w:pStyle w:val="19"/>
            </w:pPr>
            <w:r>
              <w:t>资金到位率</w:t>
            </w:r>
          </w:p>
        </w:tc>
        <w:tc>
          <w:tcPr>
            <w:tcW w:w="2891" w:type="dxa"/>
            <w:vAlign w:val="center"/>
          </w:tcPr>
          <w:p w14:paraId="1259624A">
            <w:pPr>
              <w:pStyle w:val="19"/>
            </w:pPr>
            <w:r>
              <w:t>资金到位率</w:t>
            </w:r>
          </w:p>
        </w:tc>
        <w:tc>
          <w:tcPr>
            <w:tcW w:w="1276" w:type="dxa"/>
            <w:vAlign w:val="center"/>
          </w:tcPr>
          <w:p w14:paraId="030B84AD">
            <w:pPr>
              <w:pStyle w:val="19"/>
            </w:pPr>
            <w:r>
              <w:t>≥95 百分比</w:t>
            </w:r>
          </w:p>
        </w:tc>
        <w:tc>
          <w:tcPr>
            <w:tcW w:w="1843" w:type="dxa"/>
            <w:vAlign w:val="center"/>
          </w:tcPr>
          <w:p w14:paraId="09BE1B9B">
            <w:pPr>
              <w:pStyle w:val="19"/>
            </w:pPr>
            <w:r>
              <w:t xml:space="preserve"> 依据文件</w:t>
            </w:r>
          </w:p>
        </w:tc>
      </w:tr>
      <w:tr w14:paraId="179C6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F9CCD5"/>
        </w:tc>
        <w:tc>
          <w:tcPr>
            <w:tcW w:w="1276" w:type="dxa"/>
            <w:vAlign w:val="center"/>
          </w:tcPr>
          <w:p w14:paraId="47F6353B">
            <w:pPr>
              <w:pStyle w:val="19"/>
            </w:pPr>
            <w:r>
              <w:t>质量指标</w:t>
            </w:r>
          </w:p>
        </w:tc>
        <w:tc>
          <w:tcPr>
            <w:tcW w:w="1332" w:type="dxa"/>
            <w:vAlign w:val="center"/>
          </w:tcPr>
          <w:p w14:paraId="6C1E3D46">
            <w:pPr>
              <w:pStyle w:val="19"/>
            </w:pPr>
            <w:r>
              <w:t>专款专用率</w:t>
            </w:r>
          </w:p>
        </w:tc>
        <w:tc>
          <w:tcPr>
            <w:tcW w:w="2891" w:type="dxa"/>
            <w:vAlign w:val="center"/>
          </w:tcPr>
          <w:p w14:paraId="5C6A210C">
            <w:pPr>
              <w:pStyle w:val="19"/>
            </w:pPr>
            <w:r>
              <w:t>专款专用率</w:t>
            </w:r>
          </w:p>
        </w:tc>
        <w:tc>
          <w:tcPr>
            <w:tcW w:w="1276" w:type="dxa"/>
            <w:vAlign w:val="center"/>
          </w:tcPr>
          <w:p w14:paraId="50868271">
            <w:pPr>
              <w:pStyle w:val="19"/>
            </w:pPr>
            <w:r>
              <w:t>≥95 百分比</w:t>
            </w:r>
          </w:p>
        </w:tc>
        <w:tc>
          <w:tcPr>
            <w:tcW w:w="1843" w:type="dxa"/>
            <w:vAlign w:val="center"/>
          </w:tcPr>
          <w:p w14:paraId="7430A79E">
            <w:pPr>
              <w:pStyle w:val="19"/>
            </w:pPr>
            <w:r>
              <w:t xml:space="preserve"> 依据文件</w:t>
            </w:r>
          </w:p>
        </w:tc>
      </w:tr>
      <w:tr w14:paraId="085C97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24A48"/>
        </w:tc>
        <w:tc>
          <w:tcPr>
            <w:tcW w:w="1276" w:type="dxa"/>
            <w:vAlign w:val="center"/>
          </w:tcPr>
          <w:p w14:paraId="0526836C">
            <w:pPr>
              <w:pStyle w:val="19"/>
            </w:pPr>
            <w:r>
              <w:t>时效指标</w:t>
            </w:r>
          </w:p>
        </w:tc>
        <w:tc>
          <w:tcPr>
            <w:tcW w:w="1332" w:type="dxa"/>
            <w:vAlign w:val="center"/>
          </w:tcPr>
          <w:p w14:paraId="2C0B0DD0">
            <w:pPr>
              <w:pStyle w:val="19"/>
            </w:pPr>
            <w:r>
              <w:t>完成及时率</w:t>
            </w:r>
          </w:p>
        </w:tc>
        <w:tc>
          <w:tcPr>
            <w:tcW w:w="2891" w:type="dxa"/>
            <w:vAlign w:val="center"/>
          </w:tcPr>
          <w:p w14:paraId="217B4186">
            <w:pPr>
              <w:pStyle w:val="19"/>
            </w:pPr>
            <w:r>
              <w:t>完成及时率</w:t>
            </w:r>
          </w:p>
        </w:tc>
        <w:tc>
          <w:tcPr>
            <w:tcW w:w="1276" w:type="dxa"/>
            <w:vAlign w:val="center"/>
          </w:tcPr>
          <w:p w14:paraId="1A8268E0">
            <w:pPr>
              <w:pStyle w:val="19"/>
            </w:pPr>
            <w:r>
              <w:t>≥95 百分比</w:t>
            </w:r>
          </w:p>
        </w:tc>
        <w:tc>
          <w:tcPr>
            <w:tcW w:w="1843" w:type="dxa"/>
            <w:vAlign w:val="center"/>
          </w:tcPr>
          <w:p w14:paraId="6BF20ACF">
            <w:pPr>
              <w:pStyle w:val="19"/>
            </w:pPr>
            <w:r>
              <w:t xml:space="preserve"> 依据文件</w:t>
            </w:r>
          </w:p>
        </w:tc>
      </w:tr>
      <w:tr w14:paraId="25A943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7E5369"/>
        </w:tc>
        <w:tc>
          <w:tcPr>
            <w:tcW w:w="1276" w:type="dxa"/>
            <w:vAlign w:val="center"/>
          </w:tcPr>
          <w:p w14:paraId="6BFA41BD">
            <w:pPr>
              <w:pStyle w:val="19"/>
            </w:pPr>
            <w:r>
              <w:t>成本指标</w:t>
            </w:r>
          </w:p>
        </w:tc>
        <w:tc>
          <w:tcPr>
            <w:tcW w:w="1332" w:type="dxa"/>
            <w:vAlign w:val="center"/>
          </w:tcPr>
          <w:p w14:paraId="7ED08636">
            <w:pPr>
              <w:pStyle w:val="19"/>
            </w:pPr>
            <w:r>
              <w:t>总成本</w:t>
            </w:r>
          </w:p>
        </w:tc>
        <w:tc>
          <w:tcPr>
            <w:tcW w:w="2891" w:type="dxa"/>
            <w:vAlign w:val="center"/>
          </w:tcPr>
          <w:p w14:paraId="20955EFE">
            <w:pPr>
              <w:pStyle w:val="19"/>
            </w:pPr>
            <w:r>
              <w:t>总成本</w:t>
            </w:r>
          </w:p>
        </w:tc>
        <w:tc>
          <w:tcPr>
            <w:tcW w:w="1276" w:type="dxa"/>
            <w:vAlign w:val="center"/>
          </w:tcPr>
          <w:p w14:paraId="4F228AEF">
            <w:pPr>
              <w:pStyle w:val="19"/>
            </w:pPr>
            <w:r>
              <w:t>120 万元</w:t>
            </w:r>
          </w:p>
        </w:tc>
        <w:tc>
          <w:tcPr>
            <w:tcW w:w="1843" w:type="dxa"/>
            <w:vAlign w:val="center"/>
          </w:tcPr>
          <w:p w14:paraId="1820E75A">
            <w:pPr>
              <w:pStyle w:val="19"/>
            </w:pPr>
            <w:r>
              <w:t xml:space="preserve"> 依据文件</w:t>
            </w:r>
          </w:p>
        </w:tc>
      </w:tr>
      <w:tr w14:paraId="086C8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AA4D94">
            <w:pPr>
              <w:pStyle w:val="20"/>
            </w:pPr>
            <w:r>
              <w:t>效益指标</w:t>
            </w:r>
          </w:p>
        </w:tc>
        <w:tc>
          <w:tcPr>
            <w:tcW w:w="1276" w:type="dxa"/>
            <w:vAlign w:val="center"/>
          </w:tcPr>
          <w:p w14:paraId="601BF4DF">
            <w:pPr>
              <w:pStyle w:val="19"/>
            </w:pPr>
            <w:r>
              <w:t>社会效益指标</w:t>
            </w:r>
          </w:p>
        </w:tc>
        <w:tc>
          <w:tcPr>
            <w:tcW w:w="1332" w:type="dxa"/>
            <w:vAlign w:val="center"/>
          </w:tcPr>
          <w:p w14:paraId="77171638">
            <w:pPr>
              <w:pStyle w:val="19"/>
            </w:pPr>
            <w:r>
              <w:t>社会影响力</w:t>
            </w:r>
          </w:p>
        </w:tc>
        <w:tc>
          <w:tcPr>
            <w:tcW w:w="2891" w:type="dxa"/>
            <w:vAlign w:val="center"/>
          </w:tcPr>
          <w:p w14:paraId="77AD5484">
            <w:pPr>
              <w:pStyle w:val="19"/>
            </w:pPr>
            <w:r>
              <w:t>社会影响力</w:t>
            </w:r>
          </w:p>
        </w:tc>
        <w:tc>
          <w:tcPr>
            <w:tcW w:w="1276" w:type="dxa"/>
            <w:vAlign w:val="center"/>
          </w:tcPr>
          <w:p w14:paraId="2495C80C">
            <w:pPr>
              <w:pStyle w:val="19"/>
            </w:pPr>
            <w:r>
              <w:t xml:space="preserve"> 较好</w:t>
            </w:r>
          </w:p>
        </w:tc>
        <w:tc>
          <w:tcPr>
            <w:tcW w:w="1843" w:type="dxa"/>
            <w:vAlign w:val="center"/>
          </w:tcPr>
          <w:p w14:paraId="3E28C01C">
            <w:pPr>
              <w:pStyle w:val="19"/>
            </w:pPr>
            <w:r>
              <w:t xml:space="preserve"> 依据文件</w:t>
            </w:r>
          </w:p>
        </w:tc>
      </w:tr>
      <w:tr w14:paraId="5088B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53277A">
            <w:pPr>
              <w:pStyle w:val="20"/>
            </w:pPr>
            <w:r>
              <w:t>满意度指标</w:t>
            </w:r>
          </w:p>
        </w:tc>
        <w:tc>
          <w:tcPr>
            <w:tcW w:w="1276" w:type="dxa"/>
            <w:vAlign w:val="center"/>
          </w:tcPr>
          <w:p w14:paraId="453A889E">
            <w:pPr>
              <w:pStyle w:val="19"/>
            </w:pPr>
            <w:r>
              <w:t>服务对象满意度指标</w:t>
            </w:r>
          </w:p>
        </w:tc>
        <w:tc>
          <w:tcPr>
            <w:tcW w:w="1332" w:type="dxa"/>
            <w:vAlign w:val="center"/>
          </w:tcPr>
          <w:p w14:paraId="6C405E53">
            <w:pPr>
              <w:pStyle w:val="19"/>
            </w:pPr>
            <w:r>
              <w:t>服务满意度</w:t>
            </w:r>
          </w:p>
        </w:tc>
        <w:tc>
          <w:tcPr>
            <w:tcW w:w="2891" w:type="dxa"/>
            <w:vAlign w:val="center"/>
          </w:tcPr>
          <w:p w14:paraId="5EF95946">
            <w:pPr>
              <w:pStyle w:val="19"/>
            </w:pPr>
            <w:r>
              <w:t>服务满意度</w:t>
            </w:r>
          </w:p>
        </w:tc>
        <w:tc>
          <w:tcPr>
            <w:tcW w:w="1276" w:type="dxa"/>
            <w:vAlign w:val="center"/>
          </w:tcPr>
          <w:p w14:paraId="25C6CD17">
            <w:pPr>
              <w:pStyle w:val="19"/>
            </w:pPr>
            <w:r>
              <w:t xml:space="preserve"> 满意</w:t>
            </w:r>
          </w:p>
        </w:tc>
        <w:tc>
          <w:tcPr>
            <w:tcW w:w="1843" w:type="dxa"/>
            <w:vAlign w:val="center"/>
          </w:tcPr>
          <w:p w14:paraId="267EA0D7">
            <w:pPr>
              <w:pStyle w:val="19"/>
            </w:pPr>
            <w:r>
              <w:t xml:space="preserve"> 依据文件</w:t>
            </w:r>
          </w:p>
        </w:tc>
      </w:tr>
    </w:tbl>
    <w:p w14:paraId="64BBA3AD">
      <w:pPr>
        <w:sectPr>
          <w:pgSz w:w="11900" w:h="16840"/>
          <w:pgMar w:top="1984" w:right="1304" w:bottom="1134" w:left="1304" w:header="720" w:footer="720" w:gutter="0"/>
          <w:cols w:space="720" w:num="1"/>
        </w:sectPr>
      </w:pPr>
    </w:p>
    <w:p w14:paraId="65EDD000">
      <w:pPr>
        <w:jc w:val="center"/>
      </w:pPr>
      <w:r>
        <w:rPr>
          <w:rFonts w:ascii="方正仿宋_GBK" w:hAnsi="方正仿宋_GBK" w:eastAsia="方正仿宋_GBK" w:cs="方正仿宋_GBK"/>
          <w:color w:val="000000"/>
          <w:sz w:val="28"/>
        </w:rPr>
        <w:t xml:space="preserve"> </w:t>
      </w:r>
    </w:p>
    <w:p w14:paraId="5A78EDF7">
      <w:pPr>
        <w:ind w:firstLine="560"/>
        <w:outlineLvl w:val="3"/>
      </w:pPr>
      <w:bookmarkStart w:id="11" w:name="_Toc_4_4_0000000008"/>
      <w:r>
        <w:rPr>
          <w:rFonts w:ascii="方正仿宋_GBK" w:hAnsi="方正仿宋_GBK" w:eastAsia="方正仿宋_GBK" w:cs="方正仿宋_GBK"/>
          <w:color w:val="000000"/>
          <w:sz w:val="28"/>
        </w:rPr>
        <w:t>5.法律顾问经费绩效目标表</w:t>
      </w:r>
      <w:bookmarkEnd w:id="1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4A5F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4D1BBA2">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25D0A98">
            <w:pPr>
              <w:pStyle w:val="18"/>
            </w:pPr>
            <w:r>
              <w:t>单位：万元</w:t>
            </w:r>
          </w:p>
        </w:tc>
      </w:tr>
      <w:tr w14:paraId="1EFB39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625970">
            <w:pPr>
              <w:pStyle w:val="17"/>
            </w:pPr>
            <w:r>
              <w:t>项目编码</w:t>
            </w:r>
          </w:p>
        </w:tc>
        <w:tc>
          <w:tcPr>
            <w:tcW w:w="2608" w:type="dxa"/>
            <w:gridSpan w:val="2"/>
            <w:vAlign w:val="center"/>
          </w:tcPr>
          <w:p w14:paraId="4415EFEB">
            <w:pPr>
              <w:pStyle w:val="19"/>
            </w:pPr>
            <w:r>
              <w:t>13062325P00898310817P</w:t>
            </w:r>
          </w:p>
        </w:tc>
        <w:tc>
          <w:tcPr>
            <w:tcW w:w="1587" w:type="dxa"/>
            <w:vAlign w:val="center"/>
          </w:tcPr>
          <w:p w14:paraId="6757F707">
            <w:pPr>
              <w:pStyle w:val="17"/>
            </w:pPr>
            <w:r>
              <w:t>项目名称</w:t>
            </w:r>
          </w:p>
        </w:tc>
        <w:tc>
          <w:tcPr>
            <w:tcW w:w="4423" w:type="dxa"/>
            <w:gridSpan w:val="3"/>
            <w:vAlign w:val="center"/>
          </w:tcPr>
          <w:p w14:paraId="2E1A94E1">
            <w:pPr>
              <w:pStyle w:val="19"/>
            </w:pPr>
            <w:r>
              <w:t>法律顾问经费</w:t>
            </w:r>
          </w:p>
        </w:tc>
      </w:tr>
      <w:tr w14:paraId="18CC28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F0B1FD">
            <w:pPr>
              <w:pStyle w:val="17"/>
            </w:pPr>
            <w:r>
              <w:t>预算规模及资金用途</w:t>
            </w:r>
          </w:p>
        </w:tc>
        <w:tc>
          <w:tcPr>
            <w:tcW w:w="1276" w:type="dxa"/>
            <w:vAlign w:val="center"/>
          </w:tcPr>
          <w:p w14:paraId="0C526F5B">
            <w:pPr>
              <w:pStyle w:val="17"/>
            </w:pPr>
            <w:r>
              <w:t>预算数</w:t>
            </w:r>
          </w:p>
        </w:tc>
        <w:tc>
          <w:tcPr>
            <w:tcW w:w="1332" w:type="dxa"/>
            <w:vAlign w:val="center"/>
          </w:tcPr>
          <w:p w14:paraId="6D59C44C">
            <w:pPr>
              <w:pStyle w:val="19"/>
            </w:pPr>
            <w:r>
              <w:t>1.00</w:t>
            </w:r>
          </w:p>
        </w:tc>
        <w:tc>
          <w:tcPr>
            <w:tcW w:w="1587" w:type="dxa"/>
            <w:vAlign w:val="center"/>
          </w:tcPr>
          <w:p w14:paraId="1A2070C9">
            <w:pPr>
              <w:pStyle w:val="17"/>
            </w:pPr>
            <w:r>
              <w:t>其中：财政    资金</w:t>
            </w:r>
          </w:p>
        </w:tc>
        <w:tc>
          <w:tcPr>
            <w:tcW w:w="1304" w:type="dxa"/>
            <w:vAlign w:val="center"/>
          </w:tcPr>
          <w:p w14:paraId="7D799701">
            <w:pPr>
              <w:pStyle w:val="19"/>
            </w:pPr>
            <w:r>
              <w:t>1.00</w:t>
            </w:r>
          </w:p>
        </w:tc>
        <w:tc>
          <w:tcPr>
            <w:tcW w:w="1276" w:type="dxa"/>
            <w:vAlign w:val="center"/>
          </w:tcPr>
          <w:p w14:paraId="1C4D3059">
            <w:pPr>
              <w:pStyle w:val="17"/>
            </w:pPr>
            <w:r>
              <w:t>其他资金</w:t>
            </w:r>
          </w:p>
        </w:tc>
        <w:tc>
          <w:tcPr>
            <w:tcW w:w="1843" w:type="dxa"/>
            <w:vAlign w:val="center"/>
          </w:tcPr>
          <w:p w14:paraId="6535E44D">
            <w:pPr>
              <w:pStyle w:val="19"/>
            </w:pPr>
            <w:r>
              <w:t xml:space="preserve"> </w:t>
            </w:r>
          </w:p>
        </w:tc>
      </w:tr>
      <w:tr w14:paraId="13E513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1E413F"/>
        </w:tc>
        <w:tc>
          <w:tcPr>
            <w:tcW w:w="8618" w:type="dxa"/>
            <w:gridSpan w:val="6"/>
            <w:vAlign w:val="center"/>
          </w:tcPr>
          <w:p w14:paraId="2DC31F16">
            <w:pPr>
              <w:pStyle w:val="19"/>
            </w:pPr>
            <w:r>
              <w:t xml:space="preserve"> 用于信访等法律服务</w:t>
            </w:r>
          </w:p>
        </w:tc>
      </w:tr>
      <w:tr w14:paraId="67572C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355C5">
            <w:pPr>
              <w:pStyle w:val="17"/>
            </w:pPr>
            <w:r>
              <w:t>资金支出计划（%）</w:t>
            </w:r>
          </w:p>
        </w:tc>
        <w:tc>
          <w:tcPr>
            <w:tcW w:w="2608" w:type="dxa"/>
            <w:gridSpan w:val="2"/>
            <w:vAlign w:val="center"/>
          </w:tcPr>
          <w:p w14:paraId="7AADB5EA">
            <w:pPr>
              <w:pStyle w:val="17"/>
            </w:pPr>
            <w:r>
              <w:t>3月底</w:t>
            </w:r>
          </w:p>
        </w:tc>
        <w:tc>
          <w:tcPr>
            <w:tcW w:w="1587" w:type="dxa"/>
            <w:vAlign w:val="center"/>
          </w:tcPr>
          <w:p w14:paraId="3A438CC7">
            <w:pPr>
              <w:pStyle w:val="17"/>
            </w:pPr>
            <w:r>
              <w:t>6月底</w:t>
            </w:r>
          </w:p>
        </w:tc>
        <w:tc>
          <w:tcPr>
            <w:tcW w:w="1304" w:type="dxa"/>
            <w:vAlign w:val="center"/>
          </w:tcPr>
          <w:p w14:paraId="229C99FC">
            <w:pPr>
              <w:pStyle w:val="17"/>
            </w:pPr>
            <w:r>
              <w:t>10月底</w:t>
            </w:r>
          </w:p>
        </w:tc>
        <w:tc>
          <w:tcPr>
            <w:tcW w:w="3119" w:type="dxa"/>
            <w:gridSpan w:val="2"/>
            <w:vAlign w:val="center"/>
          </w:tcPr>
          <w:p w14:paraId="7E85C1B1">
            <w:pPr>
              <w:pStyle w:val="17"/>
            </w:pPr>
            <w:r>
              <w:t>12月底</w:t>
            </w:r>
          </w:p>
        </w:tc>
      </w:tr>
      <w:tr w14:paraId="40E21C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9A024C"/>
        </w:tc>
        <w:tc>
          <w:tcPr>
            <w:tcW w:w="2608" w:type="dxa"/>
            <w:gridSpan w:val="2"/>
            <w:vAlign w:val="center"/>
          </w:tcPr>
          <w:p w14:paraId="7837DDC8">
            <w:pPr>
              <w:pStyle w:val="20"/>
            </w:pPr>
            <w:r>
              <w:t xml:space="preserve"> </w:t>
            </w:r>
          </w:p>
        </w:tc>
        <w:tc>
          <w:tcPr>
            <w:tcW w:w="1587" w:type="dxa"/>
            <w:vAlign w:val="center"/>
          </w:tcPr>
          <w:p w14:paraId="1AF917BF">
            <w:pPr>
              <w:pStyle w:val="20"/>
            </w:pPr>
            <w:r>
              <w:t xml:space="preserve"> </w:t>
            </w:r>
          </w:p>
        </w:tc>
        <w:tc>
          <w:tcPr>
            <w:tcW w:w="1304" w:type="dxa"/>
            <w:vAlign w:val="center"/>
          </w:tcPr>
          <w:p w14:paraId="338CA9F1">
            <w:pPr>
              <w:pStyle w:val="20"/>
            </w:pPr>
            <w:r>
              <w:t xml:space="preserve"> </w:t>
            </w:r>
          </w:p>
        </w:tc>
        <w:tc>
          <w:tcPr>
            <w:tcW w:w="3119" w:type="dxa"/>
            <w:gridSpan w:val="2"/>
            <w:vAlign w:val="center"/>
          </w:tcPr>
          <w:p w14:paraId="12C99055">
            <w:pPr>
              <w:pStyle w:val="20"/>
            </w:pPr>
            <w:r>
              <w:t>1000000%</w:t>
            </w:r>
          </w:p>
        </w:tc>
      </w:tr>
      <w:tr w14:paraId="4CF818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7BC828">
            <w:pPr>
              <w:pStyle w:val="17"/>
            </w:pPr>
            <w:r>
              <w:t>绩效目标</w:t>
            </w:r>
          </w:p>
        </w:tc>
        <w:tc>
          <w:tcPr>
            <w:tcW w:w="8618" w:type="dxa"/>
            <w:gridSpan w:val="6"/>
            <w:vAlign w:val="center"/>
          </w:tcPr>
          <w:p w14:paraId="4A5A7704">
            <w:pPr>
              <w:pStyle w:val="19"/>
            </w:pPr>
            <w:r>
              <w:t>1. 聘请法律顾问为了更好的开展信访工作</w:t>
            </w:r>
          </w:p>
        </w:tc>
      </w:tr>
    </w:tbl>
    <w:p w14:paraId="26376721">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3B84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24E852">
            <w:pPr>
              <w:pStyle w:val="17"/>
            </w:pPr>
            <w:r>
              <w:t>一级指标</w:t>
            </w:r>
          </w:p>
        </w:tc>
        <w:tc>
          <w:tcPr>
            <w:tcW w:w="1276" w:type="dxa"/>
            <w:vAlign w:val="center"/>
          </w:tcPr>
          <w:p w14:paraId="76C1CBA3">
            <w:pPr>
              <w:pStyle w:val="17"/>
            </w:pPr>
            <w:r>
              <w:t>二级指标</w:t>
            </w:r>
          </w:p>
        </w:tc>
        <w:tc>
          <w:tcPr>
            <w:tcW w:w="1332" w:type="dxa"/>
            <w:vAlign w:val="center"/>
          </w:tcPr>
          <w:p w14:paraId="176D5BE0">
            <w:pPr>
              <w:pStyle w:val="17"/>
            </w:pPr>
            <w:r>
              <w:t>三级指标</w:t>
            </w:r>
          </w:p>
        </w:tc>
        <w:tc>
          <w:tcPr>
            <w:tcW w:w="2891" w:type="dxa"/>
            <w:vAlign w:val="center"/>
          </w:tcPr>
          <w:p w14:paraId="4756708C">
            <w:pPr>
              <w:pStyle w:val="17"/>
            </w:pPr>
            <w:r>
              <w:t>绩效指标描述</w:t>
            </w:r>
          </w:p>
        </w:tc>
        <w:tc>
          <w:tcPr>
            <w:tcW w:w="1276" w:type="dxa"/>
            <w:vAlign w:val="center"/>
          </w:tcPr>
          <w:p w14:paraId="61D7D9EB">
            <w:pPr>
              <w:pStyle w:val="17"/>
            </w:pPr>
            <w:r>
              <w:t>指标值</w:t>
            </w:r>
          </w:p>
        </w:tc>
        <w:tc>
          <w:tcPr>
            <w:tcW w:w="1843" w:type="dxa"/>
            <w:vAlign w:val="center"/>
          </w:tcPr>
          <w:p w14:paraId="12F317FD">
            <w:pPr>
              <w:pStyle w:val="17"/>
            </w:pPr>
            <w:r>
              <w:t>指标值确定依据</w:t>
            </w:r>
          </w:p>
        </w:tc>
      </w:tr>
      <w:tr w14:paraId="3A633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6501D">
            <w:pPr>
              <w:pStyle w:val="20"/>
            </w:pPr>
            <w:r>
              <w:t>产出指标</w:t>
            </w:r>
          </w:p>
        </w:tc>
        <w:tc>
          <w:tcPr>
            <w:tcW w:w="1276" w:type="dxa"/>
            <w:vAlign w:val="center"/>
          </w:tcPr>
          <w:p w14:paraId="65B3B3A3">
            <w:pPr>
              <w:pStyle w:val="19"/>
            </w:pPr>
            <w:r>
              <w:t>数量指标</w:t>
            </w:r>
          </w:p>
        </w:tc>
        <w:tc>
          <w:tcPr>
            <w:tcW w:w="1332" w:type="dxa"/>
            <w:vAlign w:val="center"/>
          </w:tcPr>
          <w:p w14:paraId="02C55A6D">
            <w:pPr>
              <w:pStyle w:val="19"/>
            </w:pPr>
            <w:r>
              <w:t>资金到位率</w:t>
            </w:r>
          </w:p>
        </w:tc>
        <w:tc>
          <w:tcPr>
            <w:tcW w:w="2891" w:type="dxa"/>
            <w:vAlign w:val="center"/>
          </w:tcPr>
          <w:p w14:paraId="1A341B3A">
            <w:pPr>
              <w:pStyle w:val="19"/>
            </w:pPr>
            <w:r>
              <w:t>资金到位率</w:t>
            </w:r>
          </w:p>
        </w:tc>
        <w:tc>
          <w:tcPr>
            <w:tcW w:w="1276" w:type="dxa"/>
            <w:vAlign w:val="center"/>
          </w:tcPr>
          <w:p w14:paraId="3F59154A">
            <w:pPr>
              <w:pStyle w:val="19"/>
            </w:pPr>
            <w:r>
              <w:t>≥95 百分比</w:t>
            </w:r>
          </w:p>
        </w:tc>
        <w:tc>
          <w:tcPr>
            <w:tcW w:w="1843" w:type="dxa"/>
            <w:vAlign w:val="center"/>
          </w:tcPr>
          <w:p w14:paraId="695E63A6">
            <w:pPr>
              <w:pStyle w:val="19"/>
            </w:pPr>
            <w:r>
              <w:t xml:space="preserve"> 依据文件</w:t>
            </w:r>
          </w:p>
        </w:tc>
      </w:tr>
      <w:tr w14:paraId="4D7DE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3EAB98"/>
        </w:tc>
        <w:tc>
          <w:tcPr>
            <w:tcW w:w="1276" w:type="dxa"/>
            <w:vAlign w:val="center"/>
          </w:tcPr>
          <w:p w14:paraId="045C39EE">
            <w:pPr>
              <w:pStyle w:val="19"/>
            </w:pPr>
            <w:r>
              <w:t>质量指标</w:t>
            </w:r>
          </w:p>
        </w:tc>
        <w:tc>
          <w:tcPr>
            <w:tcW w:w="1332" w:type="dxa"/>
            <w:vAlign w:val="center"/>
          </w:tcPr>
          <w:p w14:paraId="5ADF8326">
            <w:pPr>
              <w:pStyle w:val="19"/>
            </w:pPr>
            <w:r>
              <w:t>专款专用率</w:t>
            </w:r>
          </w:p>
        </w:tc>
        <w:tc>
          <w:tcPr>
            <w:tcW w:w="2891" w:type="dxa"/>
            <w:vAlign w:val="center"/>
          </w:tcPr>
          <w:p w14:paraId="0AC9CC2E">
            <w:pPr>
              <w:pStyle w:val="19"/>
            </w:pPr>
            <w:r>
              <w:t>专款专用率</w:t>
            </w:r>
          </w:p>
        </w:tc>
        <w:tc>
          <w:tcPr>
            <w:tcW w:w="1276" w:type="dxa"/>
            <w:vAlign w:val="center"/>
          </w:tcPr>
          <w:p w14:paraId="5BE28E89">
            <w:pPr>
              <w:pStyle w:val="19"/>
            </w:pPr>
            <w:r>
              <w:t>≥95 百分比</w:t>
            </w:r>
          </w:p>
        </w:tc>
        <w:tc>
          <w:tcPr>
            <w:tcW w:w="1843" w:type="dxa"/>
            <w:vAlign w:val="center"/>
          </w:tcPr>
          <w:p w14:paraId="0ED4D27F">
            <w:pPr>
              <w:pStyle w:val="19"/>
            </w:pPr>
            <w:r>
              <w:t xml:space="preserve"> 依据文件</w:t>
            </w:r>
          </w:p>
        </w:tc>
      </w:tr>
      <w:tr w14:paraId="15466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ED9491"/>
        </w:tc>
        <w:tc>
          <w:tcPr>
            <w:tcW w:w="1276" w:type="dxa"/>
            <w:vAlign w:val="center"/>
          </w:tcPr>
          <w:p w14:paraId="10B3EB12">
            <w:pPr>
              <w:pStyle w:val="19"/>
            </w:pPr>
            <w:r>
              <w:t>时效指标</w:t>
            </w:r>
          </w:p>
        </w:tc>
        <w:tc>
          <w:tcPr>
            <w:tcW w:w="1332" w:type="dxa"/>
            <w:vAlign w:val="center"/>
          </w:tcPr>
          <w:p w14:paraId="4A248906">
            <w:pPr>
              <w:pStyle w:val="19"/>
            </w:pPr>
            <w:r>
              <w:t>完成及时率</w:t>
            </w:r>
          </w:p>
        </w:tc>
        <w:tc>
          <w:tcPr>
            <w:tcW w:w="2891" w:type="dxa"/>
            <w:vAlign w:val="center"/>
          </w:tcPr>
          <w:p w14:paraId="7B6FCDFF">
            <w:pPr>
              <w:pStyle w:val="19"/>
            </w:pPr>
            <w:r>
              <w:t>完成及时率</w:t>
            </w:r>
          </w:p>
        </w:tc>
        <w:tc>
          <w:tcPr>
            <w:tcW w:w="1276" w:type="dxa"/>
            <w:vAlign w:val="center"/>
          </w:tcPr>
          <w:p w14:paraId="2F1B6775">
            <w:pPr>
              <w:pStyle w:val="19"/>
            </w:pPr>
            <w:r>
              <w:t>≥95 百分比</w:t>
            </w:r>
          </w:p>
        </w:tc>
        <w:tc>
          <w:tcPr>
            <w:tcW w:w="1843" w:type="dxa"/>
            <w:vAlign w:val="center"/>
          </w:tcPr>
          <w:p w14:paraId="6577C84B">
            <w:pPr>
              <w:pStyle w:val="19"/>
            </w:pPr>
            <w:r>
              <w:t xml:space="preserve"> 依据文件</w:t>
            </w:r>
          </w:p>
        </w:tc>
      </w:tr>
      <w:tr w14:paraId="3C00F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C524EA"/>
        </w:tc>
        <w:tc>
          <w:tcPr>
            <w:tcW w:w="1276" w:type="dxa"/>
            <w:vAlign w:val="center"/>
          </w:tcPr>
          <w:p w14:paraId="136D7B11">
            <w:pPr>
              <w:pStyle w:val="19"/>
            </w:pPr>
            <w:r>
              <w:t>成本指标</w:t>
            </w:r>
          </w:p>
        </w:tc>
        <w:tc>
          <w:tcPr>
            <w:tcW w:w="1332" w:type="dxa"/>
            <w:vAlign w:val="center"/>
          </w:tcPr>
          <w:p w14:paraId="4999834C">
            <w:pPr>
              <w:pStyle w:val="19"/>
            </w:pPr>
            <w:r>
              <w:t>预算控制数</w:t>
            </w:r>
          </w:p>
        </w:tc>
        <w:tc>
          <w:tcPr>
            <w:tcW w:w="2891" w:type="dxa"/>
            <w:vAlign w:val="center"/>
          </w:tcPr>
          <w:p w14:paraId="0C8F4D8A">
            <w:pPr>
              <w:pStyle w:val="19"/>
            </w:pPr>
            <w:r>
              <w:t>预算控制数</w:t>
            </w:r>
          </w:p>
        </w:tc>
        <w:tc>
          <w:tcPr>
            <w:tcW w:w="1276" w:type="dxa"/>
            <w:vAlign w:val="center"/>
          </w:tcPr>
          <w:p w14:paraId="0B81BBB7">
            <w:pPr>
              <w:pStyle w:val="19"/>
            </w:pPr>
            <w:r>
              <w:t>1 万元</w:t>
            </w:r>
          </w:p>
        </w:tc>
        <w:tc>
          <w:tcPr>
            <w:tcW w:w="1843" w:type="dxa"/>
            <w:vAlign w:val="center"/>
          </w:tcPr>
          <w:p w14:paraId="5B31678B">
            <w:pPr>
              <w:pStyle w:val="19"/>
            </w:pPr>
            <w:r>
              <w:t xml:space="preserve"> 依据文件</w:t>
            </w:r>
          </w:p>
        </w:tc>
      </w:tr>
      <w:tr w14:paraId="51CC3D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800CAD">
            <w:pPr>
              <w:pStyle w:val="20"/>
            </w:pPr>
            <w:r>
              <w:t>效益指标</w:t>
            </w:r>
          </w:p>
        </w:tc>
        <w:tc>
          <w:tcPr>
            <w:tcW w:w="1276" w:type="dxa"/>
            <w:vAlign w:val="center"/>
          </w:tcPr>
          <w:p w14:paraId="52015F95">
            <w:pPr>
              <w:pStyle w:val="19"/>
            </w:pPr>
            <w:r>
              <w:t>社会效益指标</w:t>
            </w:r>
          </w:p>
        </w:tc>
        <w:tc>
          <w:tcPr>
            <w:tcW w:w="1332" w:type="dxa"/>
            <w:vAlign w:val="center"/>
          </w:tcPr>
          <w:p w14:paraId="68857C89">
            <w:pPr>
              <w:pStyle w:val="19"/>
            </w:pPr>
            <w:r>
              <w:t>社会影响力</w:t>
            </w:r>
          </w:p>
        </w:tc>
        <w:tc>
          <w:tcPr>
            <w:tcW w:w="2891" w:type="dxa"/>
            <w:vAlign w:val="center"/>
          </w:tcPr>
          <w:p w14:paraId="69605C81">
            <w:pPr>
              <w:pStyle w:val="19"/>
            </w:pPr>
            <w:r>
              <w:t>社会影响力</w:t>
            </w:r>
          </w:p>
        </w:tc>
        <w:tc>
          <w:tcPr>
            <w:tcW w:w="1276" w:type="dxa"/>
            <w:vAlign w:val="center"/>
          </w:tcPr>
          <w:p w14:paraId="555E70F4">
            <w:pPr>
              <w:pStyle w:val="19"/>
            </w:pPr>
            <w:r>
              <w:t xml:space="preserve"> 较好</w:t>
            </w:r>
          </w:p>
        </w:tc>
        <w:tc>
          <w:tcPr>
            <w:tcW w:w="1843" w:type="dxa"/>
            <w:vAlign w:val="center"/>
          </w:tcPr>
          <w:p w14:paraId="101A6EE3">
            <w:pPr>
              <w:pStyle w:val="19"/>
            </w:pPr>
            <w:r>
              <w:t xml:space="preserve"> 依据文件</w:t>
            </w:r>
          </w:p>
        </w:tc>
      </w:tr>
      <w:tr w14:paraId="76097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41EF8A">
            <w:pPr>
              <w:pStyle w:val="20"/>
            </w:pPr>
            <w:r>
              <w:t>满意度指标</w:t>
            </w:r>
          </w:p>
        </w:tc>
        <w:tc>
          <w:tcPr>
            <w:tcW w:w="1276" w:type="dxa"/>
            <w:vAlign w:val="center"/>
          </w:tcPr>
          <w:p w14:paraId="1FFE2505">
            <w:pPr>
              <w:pStyle w:val="19"/>
            </w:pPr>
            <w:r>
              <w:t>服务对象满意度指标</w:t>
            </w:r>
          </w:p>
        </w:tc>
        <w:tc>
          <w:tcPr>
            <w:tcW w:w="1332" w:type="dxa"/>
            <w:vAlign w:val="center"/>
          </w:tcPr>
          <w:p w14:paraId="3070583E">
            <w:pPr>
              <w:pStyle w:val="19"/>
            </w:pPr>
            <w:r>
              <w:t>满意度</w:t>
            </w:r>
          </w:p>
        </w:tc>
        <w:tc>
          <w:tcPr>
            <w:tcW w:w="2891" w:type="dxa"/>
            <w:vAlign w:val="center"/>
          </w:tcPr>
          <w:p w14:paraId="4BFD454B">
            <w:pPr>
              <w:pStyle w:val="19"/>
            </w:pPr>
            <w:r>
              <w:t>满意度</w:t>
            </w:r>
          </w:p>
        </w:tc>
        <w:tc>
          <w:tcPr>
            <w:tcW w:w="1276" w:type="dxa"/>
            <w:vAlign w:val="center"/>
          </w:tcPr>
          <w:p w14:paraId="395AD5AF">
            <w:pPr>
              <w:pStyle w:val="19"/>
            </w:pPr>
            <w:r>
              <w:t xml:space="preserve"> 较高</w:t>
            </w:r>
          </w:p>
        </w:tc>
        <w:tc>
          <w:tcPr>
            <w:tcW w:w="1843" w:type="dxa"/>
            <w:vAlign w:val="center"/>
          </w:tcPr>
          <w:p w14:paraId="7168EC25">
            <w:pPr>
              <w:pStyle w:val="19"/>
            </w:pPr>
            <w:r>
              <w:t xml:space="preserve"> 依据文件</w:t>
            </w:r>
          </w:p>
        </w:tc>
      </w:tr>
    </w:tbl>
    <w:p w14:paraId="0CFEBCF1">
      <w:pPr>
        <w:sectPr>
          <w:pgSz w:w="11900" w:h="16840"/>
          <w:pgMar w:top="1984" w:right="1304" w:bottom="1134" w:left="1304" w:header="720" w:footer="720" w:gutter="0"/>
          <w:cols w:space="720" w:num="1"/>
        </w:sectPr>
      </w:pPr>
    </w:p>
    <w:p w14:paraId="784E0985">
      <w:pPr>
        <w:jc w:val="center"/>
      </w:pPr>
      <w:r>
        <w:rPr>
          <w:rFonts w:ascii="方正仿宋_GBK" w:hAnsi="方正仿宋_GBK" w:eastAsia="方正仿宋_GBK" w:cs="方正仿宋_GBK"/>
          <w:color w:val="000000"/>
          <w:sz w:val="28"/>
        </w:rPr>
        <w:t xml:space="preserve"> </w:t>
      </w:r>
    </w:p>
    <w:p w14:paraId="78670068">
      <w:pPr>
        <w:ind w:firstLine="560"/>
        <w:outlineLvl w:val="3"/>
      </w:pPr>
      <w:bookmarkStart w:id="12" w:name="_Toc_4_4_0000000009"/>
      <w:r>
        <w:rPr>
          <w:rFonts w:ascii="方正仿宋_GBK" w:hAnsi="方正仿宋_GBK" w:eastAsia="方正仿宋_GBK" w:cs="方正仿宋_GBK"/>
          <w:color w:val="000000"/>
          <w:sz w:val="28"/>
        </w:rPr>
        <w:t>6.人大主席团活动经费绩效目标表</w:t>
      </w:r>
      <w:bookmarkEnd w:id="1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D219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CA6A366">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47CB381">
            <w:pPr>
              <w:pStyle w:val="18"/>
            </w:pPr>
            <w:r>
              <w:t>单位：万元</w:t>
            </w:r>
          </w:p>
        </w:tc>
      </w:tr>
      <w:tr w14:paraId="38991F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2B13A0">
            <w:pPr>
              <w:pStyle w:val="17"/>
            </w:pPr>
            <w:r>
              <w:t>项目编码</w:t>
            </w:r>
          </w:p>
        </w:tc>
        <w:tc>
          <w:tcPr>
            <w:tcW w:w="2608" w:type="dxa"/>
            <w:gridSpan w:val="2"/>
            <w:vAlign w:val="center"/>
          </w:tcPr>
          <w:p w14:paraId="319D526F">
            <w:pPr>
              <w:pStyle w:val="19"/>
            </w:pPr>
            <w:r>
              <w:t>13062325P00898310818B</w:t>
            </w:r>
          </w:p>
        </w:tc>
        <w:tc>
          <w:tcPr>
            <w:tcW w:w="1587" w:type="dxa"/>
            <w:vAlign w:val="center"/>
          </w:tcPr>
          <w:p w14:paraId="0BE8BB4B">
            <w:pPr>
              <w:pStyle w:val="17"/>
            </w:pPr>
            <w:r>
              <w:t>项目名称</w:t>
            </w:r>
          </w:p>
        </w:tc>
        <w:tc>
          <w:tcPr>
            <w:tcW w:w="4423" w:type="dxa"/>
            <w:gridSpan w:val="3"/>
            <w:vAlign w:val="center"/>
          </w:tcPr>
          <w:p w14:paraId="7A4A52CF">
            <w:pPr>
              <w:pStyle w:val="19"/>
            </w:pPr>
            <w:r>
              <w:t>人大主席团活动经费</w:t>
            </w:r>
          </w:p>
        </w:tc>
      </w:tr>
      <w:tr w14:paraId="373FF4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AD345">
            <w:pPr>
              <w:pStyle w:val="17"/>
            </w:pPr>
            <w:r>
              <w:t>预算规模及资金用途</w:t>
            </w:r>
          </w:p>
        </w:tc>
        <w:tc>
          <w:tcPr>
            <w:tcW w:w="1276" w:type="dxa"/>
            <w:vAlign w:val="center"/>
          </w:tcPr>
          <w:p w14:paraId="293708FD">
            <w:pPr>
              <w:pStyle w:val="17"/>
            </w:pPr>
            <w:r>
              <w:t>预算数</w:t>
            </w:r>
          </w:p>
        </w:tc>
        <w:tc>
          <w:tcPr>
            <w:tcW w:w="1332" w:type="dxa"/>
            <w:vAlign w:val="center"/>
          </w:tcPr>
          <w:p w14:paraId="1F4E2697">
            <w:pPr>
              <w:pStyle w:val="19"/>
            </w:pPr>
            <w:r>
              <w:t>1.00</w:t>
            </w:r>
          </w:p>
        </w:tc>
        <w:tc>
          <w:tcPr>
            <w:tcW w:w="1587" w:type="dxa"/>
            <w:vAlign w:val="center"/>
          </w:tcPr>
          <w:p w14:paraId="04F5AD80">
            <w:pPr>
              <w:pStyle w:val="17"/>
            </w:pPr>
            <w:r>
              <w:t>其中：财政    资金</w:t>
            </w:r>
          </w:p>
        </w:tc>
        <w:tc>
          <w:tcPr>
            <w:tcW w:w="1304" w:type="dxa"/>
            <w:vAlign w:val="center"/>
          </w:tcPr>
          <w:p w14:paraId="00C19DBF">
            <w:pPr>
              <w:pStyle w:val="19"/>
            </w:pPr>
            <w:r>
              <w:t>1.00</w:t>
            </w:r>
          </w:p>
        </w:tc>
        <w:tc>
          <w:tcPr>
            <w:tcW w:w="1276" w:type="dxa"/>
            <w:vAlign w:val="center"/>
          </w:tcPr>
          <w:p w14:paraId="3A834A3A">
            <w:pPr>
              <w:pStyle w:val="17"/>
            </w:pPr>
            <w:r>
              <w:t>其他资金</w:t>
            </w:r>
          </w:p>
        </w:tc>
        <w:tc>
          <w:tcPr>
            <w:tcW w:w="1843" w:type="dxa"/>
            <w:vAlign w:val="center"/>
          </w:tcPr>
          <w:p w14:paraId="589E993B">
            <w:pPr>
              <w:pStyle w:val="19"/>
            </w:pPr>
            <w:r>
              <w:t xml:space="preserve"> </w:t>
            </w:r>
          </w:p>
        </w:tc>
      </w:tr>
      <w:tr w14:paraId="2D6B60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2C1447"/>
        </w:tc>
        <w:tc>
          <w:tcPr>
            <w:tcW w:w="8618" w:type="dxa"/>
            <w:gridSpan w:val="6"/>
            <w:vAlign w:val="center"/>
          </w:tcPr>
          <w:p w14:paraId="77D4EE1B">
            <w:pPr>
              <w:pStyle w:val="19"/>
            </w:pPr>
            <w:r>
              <w:t xml:space="preserve"> 保障人大主席团各项工作正常开展</w:t>
            </w:r>
          </w:p>
        </w:tc>
      </w:tr>
      <w:tr w14:paraId="620766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11879">
            <w:pPr>
              <w:pStyle w:val="17"/>
            </w:pPr>
            <w:r>
              <w:t>资金支出计划（%）</w:t>
            </w:r>
          </w:p>
        </w:tc>
        <w:tc>
          <w:tcPr>
            <w:tcW w:w="2608" w:type="dxa"/>
            <w:gridSpan w:val="2"/>
            <w:vAlign w:val="center"/>
          </w:tcPr>
          <w:p w14:paraId="55C7D0F0">
            <w:pPr>
              <w:pStyle w:val="17"/>
            </w:pPr>
            <w:r>
              <w:t>3月底</w:t>
            </w:r>
          </w:p>
        </w:tc>
        <w:tc>
          <w:tcPr>
            <w:tcW w:w="1587" w:type="dxa"/>
            <w:vAlign w:val="center"/>
          </w:tcPr>
          <w:p w14:paraId="18343F58">
            <w:pPr>
              <w:pStyle w:val="17"/>
            </w:pPr>
            <w:r>
              <w:t>6月底</w:t>
            </w:r>
          </w:p>
        </w:tc>
        <w:tc>
          <w:tcPr>
            <w:tcW w:w="1304" w:type="dxa"/>
            <w:vAlign w:val="center"/>
          </w:tcPr>
          <w:p w14:paraId="18FA1F60">
            <w:pPr>
              <w:pStyle w:val="17"/>
            </w:pPr>
            <w:r>
              <w:t>10月底</w:t>
            </w:r>
          </w:p>
        </w:tc>
        <w:tc>
          <w:tcPr>
            <w:tcW w:w="3119" w:type="dxa"/>
            <w:gridSpan w:val="2"/>
            <w:vAlign w:val="center"/>
          </w:tcPr>
          <w:p w14:paraId="5BEECF4D">
            <w:pPr>
              <w:pStyle w:val="17"/>
            </w:pPr>
            <w:r>
              <w:t>12月底</w:t>
            </w:r>
          </w:p>
        </w:tc>
      </w:tr>
      <w:tr w14:paraId="75B8E3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C0F406"/>
        </w:tc>
        <w:tc>
          <w:tcPr>
            <w:tcW w:w="2608" w:type="dxa"/>
            <w:gridSpan w:val="2"/>
            <w:vAlign w:val="center"/>
          </w:tcPr>
          <w:p w14:paraId="76B88BEA">
            <w:pPr>
              <w:pStyle w:val="20"/>
            </w:pPr>
            <w:r>
              <w:t xml:space="preserve"> </w:t>
            </w:r>
          </w:p>
        </w:tc>
        <w:tc>
          <w:tcPr>
            <w:tcW w:w="1587" w:type="dxa"/>
            <w:vAlign w:val="center"/>
          </w:tcPr>
          <w:p w14:paraId="4A65893A">
            <w:pPr>
              <w:pStyle w:val="20"/>
            </w:pPr>
            <w:r>
              <w:t xml:space="preserve"> </w:t>
            </w:r>
          </w:p>
        </w:tc>
        <w:tc>
          <w:tcPr>
            <w:tcW w:w="1304" w:type="dxa"/>
            <w:vAlign w:val="center"/>
          </w:tcPr>
          <w:p w14:paraId="2A5C3D74">
            <w:pPr>
              <w:pStyle w:val="20"/>
            </w:pPr>
            <w:r>
              <w:t xml:space="preserve"> </w:t>
            </w:r>
          </w:p>
        </w:tc>
        <w:tc>
          <w:tcPr>
            <w:tcW w:w="3119" w:type="dxa"/>
            <w:gridSpan w:val="2"/>
            <w:vAlign w:val="center"/>
          </w:tcPr>
          <w:p w14:paraId="61AE3F32">
            <w:pPr>
              <w:pStyle w:val="20"/>
            </w:pPr>
            <w:r>
              <w:t>1000000%</w:t>
            </w:r>
          </w:p>
        </w:tc>
      </w:tr>
      <w:tr w14:paraId="72E731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C55734">
            <w:pPr>
              <w:pStyle w:val="17"/>
            </w:pPr>
            <w:r>
              <w:t>绩效目标</w:t>
            </w:r>
          </w:p>
        </w:tc>
        <w:tc>
          <w:tcPr>
            <w:tcW w:w="8618" w:type="dxa"/>
            <w:gridSpan w:val="6"/>
            <w:vAlign w:val="center"/>
          </w:tcPr>
          <w:p w14:paraId="7CDB17D1">
            <w:pPr>
              <w:pStyle w:val="19"/>
            </w:pPr>
            <w:r>
              <w:t>1. 保障人大主席团各项工作正常开展</w:t>
            </w:r>
          </w:p>
        </w:tc>
      </w:tr>
    </w:tbl>
    <w:p w14:paraId="3D3B789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4A7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E8152F">
            <w:pPr>
              <w:pStyle w:val="17"/>
            </w:pPr>
            <w:r>
              <w:t>一级指标</w:t>
            </w:r>
          </w:p>
        </w:tc>
        <w:tc>
          <w:tcPr>
            <w:tcW w:w="1276" w:type="dxa"/>
            <w:vAlign w:val="center"/>
          </w:tcPr>
          <w:p w14:paraId="43D2218D">
            <w:pPr>
              <w:pStyle w:val="17"/>
            </w:pPr>
            <w:r>
              <w:t>二级指标</w:t>
            </w:r>
          </w:p>
        </w:tc>
        <w:tc>
          <w:tcPr>
            <w:tcW w:w="1332" w:type="dxa"/>
            <w:vAlign w:val="center"/>
          </w:tcPr>
          <w:p w14:paraId="5CD9C840">
            <w:pPr>
              <w:pStyle w:val="17"/>
            </w:pPr>
            <w:r>
              <w:t>三级指标</w:t>
            </w:r>
          </w:p>
        </w:tc>
        <w:tc>
          <w:tcPr>
            <w:tcW w:w="2891" w:type="dxa"/>
            <w:vAlign w:val="center"/>
          </w:tcPr>
          <w:p w14:paraId="2030A06A">
            <w:pPr>
              <w:pStyle w:val="17"/>
            </w:pPr>
            <w:r>
              <w:t>绩效指标描述</w:t>
            </w:r>
          </w:p>
        </w:tc>
        <w:tc>
          <w:tcPr>
            <w:tcW w:w="1276" w:type="dxa"/>
            <w:vAlign w:val="center"/>
          </w:tcPr>
          <w:p w14:paraId="1F677EC0">
            <w:pPr>
              <w:pStyle w:val="17"/>
            </w:pPr>
            <w:r>
              <w:t>指标值</w:t>
            </w:r>
          </w:p>
        </w:tc>
        <w:tc>
          <w:tcPr>
            <w:tcW w:w="1843" w:type="dxa"/>
            <w:vAlign w:val="center"/>
          </w:tcPr>
          <w:p w14:paraId="2F752E41">
            <w:pPr>
              <w:pStyle w:val="17"/>
            </w:pPr>
            <w:r>
              <w:t>指标值确定依据</w:t>
            </w:r>
          </w:p>
        </w:tc>
      </w:tr>
      <w:tr w14:paraId="6DB5F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2F07A">
            <w:pPr>
              <w:pStyle w:val="20"/>
            </w:pPr>
            <w:r>
              <w:t>产出指标</w:t>
            </w:r>
          </w:p>
        </w:tc>
        <w:tc>
          <w:tcPr>
            <w:tcW w:w="1276" w:type="dxa"/>
            <w:vAlign w:val="center"/>
          </w:tcPr>
          <w:p w14:paraId="13871450">
            <w:pPr>
              <w:pStyle w:val="19"/>
            </w:pPr>
            <w:r>
              <w:t>数量指标</w:t>
            </w:r>
          </w:p>
        </w:tc>
        <w:tc>
          <w:tcPr>
            <w:tcW w:w="1332" w:type="dxa"/>
            <w:vAlign w:val="center"/>
          </w:tcPr>
          <w:p w14:paraId="41CB775B">
            <w:pPr>
              <w:pStyle w:val="19"/>
            </w:pPr>
            <w:r>
              <w:t>资金到位率</w:t>
            </w:r>
          </w:p>
        </w:tc>
        <w:tc>
          <w:tcPr>
            <w:tcW w:w="2891" w:type="dxa"/>
            <w:vAlign w:val="center"/>
          </w:tcPr>
          <w:p w14:paraId="5B337EFA">
            <w:pPr>
              <w:pStyle w:val="19"/>
            </w:pPr>
            <w:r>
              <w:t>资金到位率</w:t>
            </w:r>
          </w:p>
        </w:tc>
        <w:tc>
          <w:tcPr>
            <w:tcW w:w="1276" w:type="dxa"/>
            <w:vAlign w:val="center"/>
          </w:tcPr>
          <w:p w14:paraId="241F0C8C">
            <w:pPr>
              <w:pStyle w:val="19"/>
            </w:pPr>
            <w:r>
              <w:t>≥95 百分比</w:t>
            </w:r>
          </w:p>
        </w:tc>
        <w:tc>
          <w:tcPr>
            <w:tcW w:w="1843" w:type="dxa"/>
            <w:vAlign w:val="center"/>
          </w:tcPr>
          <w:p w14:paraId="7F2828B5">
            <w:pPr>
              <w:pStyle w:val="19"/>
            </w:pPr>
            <w:r>
              <w:t xml:space="preserve"> 依据文件</w:t>
            </w:r>
          </w:p>
        </w:tc>
      </w:tr>
      <w:tr w14:paraId="75D1C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C7A5F3"/>
        </w:tc>
        <w:tc>
          <w:tcPr>
            <w:tcW w:w="1276" w:type="dxa"/>
            <w:vAlign w:val="center"/>
          </w:tcPr>
          <w:p w14:paraId="51F6790F">
            <w:pPr>
              <w:pStyle w:val="19"/>
            </w:pPr>
            <w:r>
              <w:t>质量指标</w:t>
            </w:r>
          </w:p>
        </w:tc>
        <w:tc>
          <w:tcPr>
            <w:tcW w:w="1332" w:type="dxa"/>
            <w:vAlign w:val="center"/>
          </w:tcPr>
          <w:p w14:paraId="2F6A96B5">
            <w:pPr>
              <w:pStyle w:val="19"/>
            </w:pPr>
            <w:r>
              <w:t>专款专用率</w:t>
            </w:r>
          </w:p>
        </w:tc>
        <w:tc>
          <w:tcPr>
            <w:tcW w:w="2891" w:type="dxa"/>
            <w:vAlign w:val="center"/>
          </w:tcPr>
          <w:p w14:paraId="4C1ADF89">
            <w:pPr>
              <w:pStyle w:val="19"/>
            </w:pPr>
            <w:r>
              <w:t>专款专用率</w:t>
            </w:r>
          </w:p>
        </w:tc>
        <w:tc>
          <w:tcPr>
            <w:tcW w:w="1276" w:type="dxa"/>
            <w:vAlign w:val="center"/>
          </w:tcPr>
          <w:p w14:paraId="721123D9">
            <w:pPr>
              <w:pStyle w:val="19"/>
            </w:pPr>
            <w:r>
              <w:t>≥95 百分比</w:t>
            </w:r>
          </w:p>
        </w:tc>
        <w:tc>
          <w:tcPr>
            <w:tcW w:w="1843" w:type="dxa"/>
            <w:vAlign w:val="center"/>
          </w:tcPr>
          <w:p w14:paraId="687A120B">
            <w:pPr>
              <w:pStyle w:val="19"/>
            </w:pPr>
            <w:r>
              <w:t xml:space="preserve"> 依据文件</w:t>
            </w:r>
          </w:p>
        </w:tc>
      </w:tr>
      <w:tr w14:paraId="222B2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2CE1B5"/>
        </w:tc>
        <w:tc>
          <w:tcPr>
            <w:tcW w:w="1276" w:type="dxa"/>
            <w:vAlign w:val="center"/>
          </w:tcPr>
          <w:p w14:paraId="31A29EF5">
            <w:pPr>
              <w:pStyle w:val="19"/>
            </w:pPr>
            <w:r>
              <w:t>时效指标</w:t>
            </w:r>
          </w:p>
        </w:tc>
        <w:tc>
          <w:tcPr>
            <w:tcW w:w="1332" w:type="dxa"/>
            <w:vAlign w:val="center"/>
          </w:tcPr>
          <w:p w14:paraId="388CD572">
            <w:pPr>
              <w:pStyle w:val="19"/>
            </w:pPr>
            <w:r>
              <w:t>完成及时率</w:t>
            </w:r>
          </w:p>
        </w:tc>
        <w:tc>
          <w:tcPr>
            <w:tcW w:w="2891" w:type="dxa"/>
            <w:vAlign w:val="center"/>
          </w:tcPr>
          <w:p w14:paraId="57124F60">
            <w:pPr>
              <w:pStyle w:val="19"/>
            </w:pPr>
            <w:r>
              <w:t>完成及时率</w:t>
            </w:r>
          </w:p>
        </w:tc>
        <w:tc>
          <w:tcPr>
            <w:tcW w:w="1276" w:type="dxa"/>
            <w:vAlign w:val="center"/>
          </w:tcPr>
          <w:p w14:paraId="601358B5">
            <w:pPr>
              <w:pStyle w:val="19"/>
            </w:pPr>
            <w:r>
              <w:t>≥95 百分比</w:t>
            </w:r>
          </w:p>
        </w:tc>
        <w:tc>
          <w:tcPr>
            <w:tcW w:w="1843" w:type="dxa"/>
            <w:vAlign w:val="center"/>
          </w:tcPr>
          <w:p w14:paraId="4D9E7E0E">
            <w:pPr>
              <w:pStyle w:val="19"/>
            </w:pPr>
            <w:r>
              <w:t xml:space="preserve"> 依据文件</w:t>
            </w:r>
          </w:p>
        </w:tc>
      </w:tr>
      <w:tr w14:paraId="62D9C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38B724"/>
        </w:tc>
        <w:tc>
          <w:tcPr>
            <w:tcW w:w="1276" w:type="dxa"/>
            <w:vAlign w:val="center"/>
          </w:tcPr>
          <w:p w14:paraId="6001F796">
            <w:pPr>
              <w:pStyle w:val="19"/>
            </w:pPr>
            <w:r>
              <w:t>成本指标</w:t>
            </w:r>
          </w:p>
        </w:tc>
        <w:tc>
          <w:tcPr>
            <w:tcW w:w="1332" w:type="dxa"/>
            <w:vAlign w:val="center"/>
          </w:tcPr>
          <w:p w14:paraId="04517E2F">
            <w:pPr>
              <w:pStyle w:val="19"/>
            </w:pPr>
            <w:r>
              <w:t>预算</w:t>
            </w:r>
          </w:p>
        </w:tc>
        <w:tc>
          <w:tcPr>
            <w:tcW w:w="2891" w:type="dxa"/>
            <w:vAlign w:val="center"/>
          </w:tcPr>
          <w:p w14:paraId="59BBA5E6">
            <w:pPr>
              <w:pStyle w:val="19"/>
            </w:pPr>
            <w:r>
              <w:t>预算</w:t>
            </w:r>
          </w:p>
        </w:tc>
        <w:tc>
          <w:tcPr>
            <w:tcW w:w="1276" w:type="dxa"/>
            <w:vAlign w:val="center"/>
          </w:tcPr>
          <w:p w14:paraId="481E91C3">
            <w:pPr>
              <w:pStyle w:val="19"/>
            </w:pPr>
            <w:r>
              <w:t>1 万元</w:t>
            </w:r>
          </w:p>
        </w:tc>
        <w:tc>
          <w:tcPr>
            <w:tcW w:w="1843" w:type="dxa"/>
            <w:vAlign w:val="center"/>
          </w:tcPr>
          <w:p w14:paraId="52610D34">
            <w:pPr>
              <w:pStyle w:val="19"/>
            </w:pPr>
            <w:r>
              <w:t xml:space="preserve"> 依据文件</w:t>
            </w:r>
          </w:p>
        </w:tc>
      </w:tr>
      <w:tr w14:paraId="102D0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3DEA89">
            <w:pPr>
              <w:pStyle w:val="20"/>
            </w:pPr>
            <w:r>
              <w:t>效益指标</w:t>
            </w:r>
          </w:p>
        </w:tc>
        <w:tc>
          <w:tcPr>
            <w:tcW w:w="1276" w:type="dxa"/>
            <w:vAlign w:val="center"/>
          </w:tcPr>
          <w:p w14:paraId="03AE06A6">
            <w:pPr>
              <w:pStyle w:val="19"/>
            </w:pPr>
            <w:r>
              <w:t>社会效益指标</w:t>
            </w:r>
          </w:p>
        </w:tc>
        <w:tc>
          <w:tcPr>
            <w:tcW w:w="1332" w:type="dxa"/>
            <w:vAlign w:val="center"/>
          </w:tcPr>
          <w:p w14:paraId="5D78DEE0">
            <w:pPr>
              <w:pStyle w:val="19"/>
            </w:pPr>
            <w:r>
              <w:t>社会影响力</w:t>
            </w:r>
          </w:p>
        </w:tc>
        <w:tc>
          <w:tcPr>
            <w:tcW w:w="2891" w:type="dxa"/>
            <w:vAlign w:val="center"/>
          </w:tcPr>
          <w:p w14:paraId="6C9267DA">
            <w:pPr>
              <w:pStyle w:val="19"/>
            </w:pPr>
            <w:r>
              <w:t>社会影响力</w:t>
            </w:r>
          </w:p>
        </w:tc>
        <w:tc>
          <w:tcPr>
            <w:tcW w:w="1276" w:type="dxa"/>
            <w:vAlign w:val="center"/>
          </w:tcPr>
          <w:p w14:paraId="5EB688C1">
            <w:pPr>
              <w:pStyle w:val="19"/>
            </w:pPr>
            <w:r>
              <w:t xml:space="preserve"> 较好</w:t>
            </w:r>
          </w:p>
        </w:tc>
        <w:tc>
          <w:tcPr>
            <w:tcW w:w="1843" w:type="dxa"/>
            <w:vAlign w:val="center"/>
          </w:tcPr>
          <w:p w14:paraId="56A2E585">
            <w:pPr>
              <w:pStyle w:val="19"/>
            </w:pPr>
            <w:r>
              <w:t xml:space="preserve"> 依据文件</w:t>
            </w:r>
          </w:p>
        </w:tc>
      </w:tr>
      <w:tr w14:paraId="04ED3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2FF541">
            <w:pPr>
              <w:pStyle w:val="20"/>
            </w:pPr>
            <w:r>
              <w:t>满意度指标</w:t>
            </w:r>
          </w:p>
        </w:tc>
        <w:tc>
          <w:tcPr>
            <w:tcW w:w="1276" w:type="dxa"/>
            <w:vAlign w:val="center"/>
          </w:tcPr>
          <w:p w14:paraId="742FBE7A">
            <w:pPr>
              <w:pStyle w:val="19"/>
            </w:pPr>
            <w:r>
              <w:t>服务对象满意度指标</w:t>
            </w:r>
          </w:p>
        </w:tc>
        <w:tc>
          <w:tcPr>
            <w:tcW w:w="1332" w:type="dxa"/>
            <w:vAlign w:val="center"/>
          </w:tcPr>
          <w:p w14:paraId="21F92042">
            <w:pPr>
              <w:pStyle w:val="19"/>
            </w:pPr>
            <w:r>
              <w:t>服务满意度</w:t>
            </w:r>
          </w:p>
        </w:tc>
        <w:tc>
          <w:tcPr>
            <w:tcW w:w="2891" w:type="dxa"/>
            <w:vAlign w:val="center"/>
          </w:tcPr>
          <w:p w14:paraId="48CDC3F7">
            <w:pPr>
              <w:pStyle w:val="19"/>
            </w:pPr>
            <w:r>
              <w:t>服务满意度</w:t>
            </w:r>
          </w:p>
        </w:tc>
        <w:tc>
          <w:tcPr>
            <w:tcW w:w="1276" w:type="dxa"/>
            <w:vAlign w:val="center"/>
          </w:tcPr>
          <w:p w14:paraId="0156C506">
            <w:pPr>
              <w:pStyle w:val="19"/>
            </w:pPr>
            <w:r>
              <w:t xml:space="preserve"> 满意</w:t>
            </w:r>
          </w:p>
        </w:tc>
        <w:tc>
          <w:tcPr>
            <w:tcW w:w="1843" w:type="dxa"/>
            <w:vAlign w:val="center"/>
          </w:tcPr>
          <w:p w14:paraId="4C732630">
            <w:pPr>
              <w:pStyle w:val="19"/>
            </w:pPr>
            <w:r>
              <w:t xml:space="preserve"> 依据文件</w:t>
            </w:r>
          </w:p>
        </w:tc>
      </w:tr>
    </w:tbl>
    <w:p w14:paraId="5D7700D0">
      <w:pPr>
        <w:sectPr>
          <w:pgSz w:w="11900" w:h="16840"/>
          <w:pgMar w:top="1984" w:right="1304" w:bottom="1134" w:left="1304" w:header="720" w:footer="720" w:gutter="0"/>
          <w:cols w:space="720" w:num="1"/>
        </w:sectPr>
      </w:pPr>
    </w:p>
    <w:p w14:paraId="250721F9">
      <w:pPr>
        <w:jc w:val="center"/>
      </w:pPr>
      <w:r>
        <w:rPr>
          <w:rFonts w:ascii="方正仿宋_GBK" w:hAnsi="方正仿宋_GBK" w:eastAsia="方正仿宋_GBK" w:cs="方正仿宋_GBK"/>
          <w:color w:val="000000"/>
          <w:sz w:val="28"/>
        </w:rPr>
        <w:t xml:space="preserve"> </w:t>
      </w:r>
    </w:p>
    <w:p w14:paraId="48881572">
      <w:pPr>
        <w:ind w:firstLine="560"/>
        <w:outlineLvl w:val="3"/>
      </w:pPr>
      <w:bookmarkStart w:id="13" w:name="_Toc_4_4_0000000010"/>
      <w:r>
        <w:rPr>
          <w:rFonts w:ascii="方正仿宋_GBK" w:hAnsi="方正仿宋_GBK" w:eastAsia="方正仿宋_GBK" w:cs="方正仿宋_GBK"/>
          <w:color w:val="000000"/>
          <w:sz w:val="28"/>
        </w:rPr>
        <w:t>7.团委经费绩效目标表</w:t>
      </w:r>
      <w:bookmarkEnd w:id="1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66C3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16E538">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249AB7D8">
            <w:pPr>
              <w:pStyle w:val="18"/>
            </w:pPr>
            <w:r>
              <w:t>单位：万元</w:t>
            </w:r>
          </w:p>
        </w:tc>
      </w:tr>
      <w:tr w14:paraId="12D3FC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A4B655">
            <w:pPr>
              <w:pStyle w:val="17"/>
            </w:pPr>
            <w:r>
              <w:t>项目编码</w:t>
            </w:r>
          </w:p>
        </w:tc>
        <w:tc>
          <w:tcPr>
            <w:tcW w:w="2608" w:type="dxa"/>
            <w:gridSpan w:val="2"/>
            <w:vAlign w:val="center"/>
          </w:tcPr>
          <w:p w14:paraId="2D1E33D7">
            <w:pPr>
              <w:pStyle w:val="19"/>
            </w:pPr>
            <w:r>
              <w:t>13062325P00898310819Y</w:t>
            </w:r>
          </w:p>
        </w:tc>
        <w:tc>
          <w:tcPr>
            <w:tcW w:w="1587" w:type="dxa"/>
            <w:vAlign w:val="center"/>
          </w:tcPr>
          <w:p w14:paraId="031B75D2">
            <w:pPr>
              <w:pStyle w:val="17"/>
            </w:pPr>
            <w:r>
              <w:t>项目名称</w:t>
            </w:r>
          </w:p>
        </w:tc>
        <w:tc>
          <w:tcPr>
            <w:tcW w:w="4423" w:type="dxa"/>
            <w:gridSpan w:val="3"/>
            <w:vAlign w:val="center"/>
          </w:tcPr>
          <w:p w14:paraId="04448107">
            <w:pPr>
              <w:pStyle w:val="19"/>
            </w:pPr>
            <w:r>
              <w:t>团委经费</w:t>
            </w:r>
          </w:p>
        </w:tc>
      </w:tr>
      <w:tr w14:paraId="79A125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F893C">
            <w:pPr>
              <w:pStyle w:val="17"/>
            </w:pPr>
            <w:r>
              <w:t>预算规模及资金用途</w:t>
            </w:r>
          </w:p>
        </w:tc>
        <w:tc>
          <w:tcPr>
            <w:tcW w:w="1276" w:type="dxa"/>
            <w:vAlign w:val="center"/>
          </w:tcPr>
          <w:p w14:paraId="1F36A987">
            <w:pPr>
              <w:pStyle w:val="17"/>
            </w:pPr>
            <w:r>
              <w:t>预算数</w:t>
            </w:r>
          </w:p>
        </w:tc>
        <w:tc>
          <w:tcPr>
            <w:tcW w:w="1332" w:type="dxa"/>
            <w:vAlign w:val="center"/>
          </w:tcPr>
          <w:p w14:paraId="6CA4B3AA">
            <w:pPr>
              <w:pStyle w:val="19"/>
            </w:pPr>
            <w:r>
              <w:t>1.00</w:t>
            </w:r>
          </w:p>
        </w:tc>
        <w:tc>
          <w:tcPr>
            <w:tcW w:w="1587" w:type="dxa"/>
            <w:vAlign w:val="center"/>
          </w:tcPr>
          <w:p w14:paraId="431D23C9">
            <w:pPr>
              <w:pStyle w:val="17"/>
            </w:pPr>
            <w:r>
              <w:t>其中：财政    资金</w:t>
            </w:r>
          </w:p>
        </w:tc>
        <w:tc>
          <w:tcPr>
            <w:tcW w:w="1304" w:type="dxa"/>
            <w:vAlign w:val="center"/>
          </w:tcPr>
          <w:p w14:paraId="6A4CA30E">
            <w:pPr>
              <w:pStyle w:val="19"/>
            </w:pPr>
            <w:r>
              <w:t>1.00</w:t>
            </w:r>
          </w:p>
        </w:tc>
        <w:tc>
          <w:tcPr>
            <w:tcW w:w="1276" w:type="dxa"/>
            <w:vAlign w:val="center"/>
          </w:tcPr>
          <w:p w14:paraId="5EB0E53F">
            <w:pPr>
              <w:pStyle w:val="17"/>
            </w:pPr>
            <w:r>
              <w:t>其他资金</w:t>
            </w:r>
          </w:p>
        </w:tc>
        <w:tc>
          <w:tcPr>
            <w:tcW w:w="1843" w:type="dxa"/>
            <w:vAlign w:val="center"/>
          </w:tcPr>
          <w:p w14:paraId="36ACF8C4">
            <w:pPr>
              <w:pStyle w:val="19"/>
            </w:pPr>
            <w:r>
              <w:t xml:space="preserve"> </w:t>
            </w:r>
          </w:p>
        </w:tc>
      </w:tr>
      <w:tr w14:paraId="11F38F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AA923D"/>
        </w:tc>
        <w:tc>
          <w:tcPr>
            <w:tcW w:w="8618" w:type="dxa"/>
            <w:gridSpan w:val="6"/>
            <w:vAlign w:val="center"/>
          </w:tcPr>
          <w:p w14:paraId="6C0F3777">
            <w:pPr>
              <w:pStyle w:val="19"/>
            </w:pPr>
            <w:r>
              <w:t xml:space="preserve"> 保障县团委下达的各项工作任务顺利完成</w:t>
            </w:r>
          </w:p>
        </w:tc>
      </w:tr>
      <w:tr w14:paraId="49EDA6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7565DF">
            <w:pPr>
              <w:pStyle w:val="17"/>
            </w:pPr>
            <w:r>
              <w:t>资金支出计划（%）</w:t>
            </w:r>
          </w:p>
        </w:tc>
        <w:tc>
          <w:tcPr>
            <w:tcW w:w="2608" w:type="dxa"/>
            <w:gridSpan w:val="2"/>
            <w:vAlign w:val="center"/>
          </w:tcPr>
          <w:p w14:paraId="199105F1">
            <w:pPr>
              <w:pStyle w:val="17"/>
            </w:pPr>
            <w:r>
              <w:t>3月底</w:t>
            </w:r>
          </w:p>
        </w:tc>
        <w:tc>
          <w:tcPr>
            <w:tcW w:w="1587" w:type="dxa"/>
            <w:vAlign w:val="center"/>
          </w:tcPr>
          <w:p w14:paraId="2C87176C">
            <w:pPr>
              <w:pStyle w:val="17"/>
            </w:pPr>
            <w:r>
              <w:t>6月底</w:t>
            </w:r>
          </w:p>
        </w:tc>
        <w:tc>
          <w:tcPr>
            <w:tcW w:w="1304" w:type="dxa"/>
            <w:vAlign w:val="center"/>
          </w:tcPr>
          <w:p w14:paraId="1686EA48">
            <w:pPr>
              <w:pStyle w:val="17"/>
            </w:pPr>
            <w:r>
              <w:t>10月底</w:t>
            </w:r>
          </w:p>
        </w:tc>
        <w:tc>
          <w:tcPr>
            <w:tcW w:w="3119" w:type="dxa"/>
            <w:gridSpan w:val="2"/>
            <w:vAlign w:val="center"/>
          </w:tcPr>
          <w:p w14:paraId="440AF46A">
            <w:pPr>
              <w:pStyle w:val="17"/>
            </w:pPr>
            <w:r>
              <w:t>12月底</w:t>
            </w:r>
          </w:p>
        </w:tc>
      </w:tr>
      <w:tr w14:paraId="66491E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1EA263"/>
        </w:tc>
        <w:tc>
          <w:tcPr>
            <w:tcW w:w="2608" w:type="dxa"/>
            <w:gridSpan w:val="2"/>
            <w:vAlign w:val="center"/>
          </w:tcPr>
          <w:p w14:paraId="4F5FFF74">
            <w:pPr>
              <w:pStyle w:val="20"/>
            </w:pPr>
            <w:r>
              <w:t xml:space="preserve"> </w:t>
            </w:r>
          </w:p>
        </w:tc>
        <w:tc>
          <w:tcPr>
            <w:tcW w:w="1587" w:type="dxa"/>
            <w:vAlign w:val="center"/>
          </w:tcPr>
          <w:p w14:paraId="58ED0D4E">
            <w:pPr>
              <w:pStyle w:val="20"/>
            </w:pPr>
            <w:r>
              <w:t xml:space="preserve"> </w:t>
            </w:r>
          </w:p>
        </w:tc>
        <w:tc>
          <w:tcPr>
            <w:tcW w:w="1304" w:type="dxa"/>
            <w:vAlign w:val="center"/>
          </w:tcPr>
          <w:p w14:paraId="0C854A1F">
            <w:pPr>
              <w:pStyle w:val="20"/>
            </w:pPr>
            <w:r>
              <w:t xml:space="preserve"> </w:t>
            </w:r>
          </w:p>
        </w:tc>
        <w:tc>
          <w:tcPr>
            <w:tcW w:w="3119" w:type="dxa"/>
            <w:gridSpan w:val="2"/>
            <w:vAlign w:val="center"/>
          </w:tcPr>
          <w:p w14:paraId="69FE9033">
            <w:pPr>
              <w:pStyle w:val="20"/>
            </w:pPr>
            <w:r>
              <w:t>1000000%</w:t>
            </w:r>
          </w:p>
        </w:tc>
      </w:tr>
      <w:tr w14:paraId="433825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A80818">
            <w:pPr>
              <w:pStyle w:val="17"/>
            </w:pPr>
            <w:r>
              <w:t>绩效目标</w:t>
            </w:r>
          </w:p>
        </w:tc>
        <w:tc>
          <w:tcPr>
            <w:tcW w:w="8618" w:type="dxa"/>
            <w:gridSpan w:val="6"/>
            <w:vAlign w:val="center"/>
          </w:tcPr>
          <w:p w14:paraId="5AD65D4C">
            <w:pPr>
              <w:pStyle w:val="19"/>
            </w:pPr>
            <w:r>
              <w:t>1. 保障县团委下达的各项工作任务顺利完成</w:t>
            </w:r>
          </w:p>
        </w:tc>
      </w:tr>
    </w:tbl>
    <w:p w14:paraId="42E2B48A">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659B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A8B5A8">
            <w:pPr>
              <w:pStyle w:val="17"/>
            </w:pPr>
            <w:r>
              <w:t>一级指标</w:t>
            </w:r>
          </w:p>
        </w:tc>
        <w:tc>
          <w:tcPr>
            <w:tcW w:w="1276" w:type="dxa"/>
            <w:vAlign w:val="center"/>
          </w:tcPr>
          <w:p w14:paraId="184BB3BD">
            <w:pPr>
              <w:pStyle w:val="17"/>
            </w:pPr>
            <w:r>
              <w:t>二级指标</w:t>
            </w:r>
          </w:p>
        </w:tc>
        <w:tc>
          <w:tcPr>
            <w:tcW w:w="1332" w:type="dxa"/>
            <w:vAlign w:val="center"/>
          </w:tcPr>
          <w:p w14:paraId="44D02FD5">
            <w:pPr>
              <w:pStyle w:val="17"/>
            </w:pPr>
            <w:r>
              <w:t>三级指标</w:t>
            </w:r>
          </w:p>
        </w:tc>
        <w:tc>
          <w:tcPr>
            <w:tcW w:w="2891" w:type="dxa"/>
            <w:vAlign w:val="center"/>
          </w:tcPr>
          <w:p w14:paraId="18CC7049">
            <w:pPr>
              <w:pStyle w:val="17"/>
            </w:pPr>
            <w:r>
              <w:t>绩效指标描述</w:t>
            </w:r>
          </w:p>
        </w:tc>
        <w:tc>
          <w:tcPr>
            <w:tcW w:w="1276" w:type="dxa"/>
            <w:vAlign w:val="center"/>
          </w:tcPr>
          <w:p w14:paraId="5A71A85E">
            <w:pPr>
              <w:pStyle w:val="17"/>
            </w:pPr>
            <w:r>
              <w:t>指标值</w:t>
            </w:r>
          </w:p>
        </w:tc>
        <w:tc>
          <w:tcPr>
            <w:tcW w:w="1843" w:type="dxa"/>
            <w:vAlign w:val="center"/>
          </w:tcPr>
          <w:p w14:paraId="41EA0D32">
            <w:pPr>
              <w:pStyle w:val="17"/>
            </w:pPr>
            <w:r>
              <w:t>指标值确定依据</w:t>
            </w:r>
          </w:p>
        </w:tc>
      </w:tr>
      <w:tr w14:paraId="12C9B6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D2641D">
            <w:pPr>
              <w:pStyle w:val="20"/>
            </w:pPr>
            <w:r>
              <w:t>产出指标</w:t>
            </w:r>
          </w:p>
        </w:tc>
        <w:tc>
          <w:tcPr>
            <w:tcW w:w="1276" w:type="dxa"/>
            <w:vAlign w:val="center"/>
          </w:tcPr>
          <w:p w14:paraId="37439CF8">
            <w:pPr>
              <w:pStyle w:val="19"/>
            </w:pPr>
            <w:r>
              <w:t>数量指标</w:t>
            </w:r>
          </w:p>
        </w:tc>
        <w:tc>
          <w:tcPr>
            <w:tcW w:w="1332" w:type="dxa"/>
            <w:vAlign w:val="center"/>
          </w:tcPr>
          <w:p w14:paraId="322F0042">
            <w:pPr>
              <w:pStyle w:val="19"/>
            </w:pPr>
            <w:r>
              <w:t>资金到位率</w:t>
            </w:r>
          </w:p>
        </w:tc>
        <w:tc>
          <w:tcPr>
            <w:tcW w:w="2891" w:type="dxa"/>
            <w:vAlign w:val="center"/>
          </w:tcPr>
          <w:p w14:paraId="1F3AEDFC">
            <w:pPr>
              <w:pStyle w:val="19"/>
            </w:pPr>
            <w:r>
              <w:t>资金到位率</w:t>
            </w:r>
          </w:p>
        </w:tc>
        <w:tc>
          <w:tcPr>
            <w:tcW w:w="1276" w:type="dxa"/>
            <w:vAlign w:val="center"/>
          </w:tcPr>
          <w:p w14:paraId="51ACE717">
            <w:pPr>
              <w:pStyle w:val="19"/>
            </w:pPr>
            <w:r>
              <w:t>≥95 百分比</w:t>
            </w:r>
          </w:p>
        </w:tc>
        <w:tc>
          <w:tcPr>
            <w:tcW w:w="1843" w:type="dxa"/>
            <w:vAlign w:val="center"/>
          </w:tcPr>
          <w:p w14:paraId="0668C02A">
            <w:pPr>
              <w:pStyle w:val="19"/>
            </w:pPr>
            <w:r>
              <w:t xml:space="preserve"> 依据文件</w:t>
            </w:r>
          </w:p>
        </w:tc>
      </w:tr>
      <w:tr w14:paraId="06E17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F397B"/>
        </w:tc>
        <w:tc>
          <w:tcPr>
            <w:tcW w:w="1276" w:type="dxa"/>
            <w:vAlign w:val="center"/>
          </w:tcPr>
          <w:p w14:paraId="7C7836FF">
            <w:pPr>
              <w:pStyle w:val="19"/>
            </w:pPr>
            <w:r>
              <w:t>质量指标</w:t>
            </w:r>
          </w:p>
        </w:tc>
        <w:tc>
          <w:tcPr>
            <w:tcW w:w="1332" w:type="dxa"/>
            <w:vAlign w:val="center"/>
          </w:tcPr>
          <w:p w14:paraId="1D389C66">
            <w:pPr>
              <w:pStyle w:val="19"/>
            </w:pPr>
            <w:r>
              <w:t>专款专用率</w:t>
            </w:r>
          </w:p>
        </w:tc>
        <w:tc>
          <w:tcPr>
            <w:tcW w:w="2891" w:type="dxa"/>
            <w:vAlign w:val="center"/>
          </w:tcPr>
          <w:p w14:paraId="64B3C002">
            <w:pPr>
              <w:pStyle w:val="19"/>
            </w:pPr>
            <w:r>
              <w:t>专款专用率</w:t>
            </w:r>
          </w:p>
        </w:tc>
        <w:tc>
          <w:tcPr>
            <w:tcW w:w="1276" w:type="dxa"/>
            <w:vAlign w:val="center"/>
          </w:tcPr>
          <w:p w14:paraId="4A8A5D5C">
            <w:pPr>
              <w:pStyle w:val="19"/>
            </w:pPr>
            <w:r>
              <w:t>≥95 百分比</w:t>
            </w:r>
          </w:p>
        </w:tc>
        <w:tc>
          <w:tcPr>
            <w:tcW w:w="1843" w:type="dxa"/>
            <w:vAlign w:val="center"/>
          </w:tcPr>
          <w:p w14:paraId="0E7CBD69">
            <w:pPr>
              <w:pStyle w:val="19"/>
            </w:pPr>
            <w:r>
              <w:t xml:space="preserve"> 依据文件</w:t>
            </w:r>
          </w:p>
        </w:tc>
      </w:tr>
      <w:tr w14:paraId="4E73D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E6B345"/>
        </w:tc>
        <w:tc>
          <w:tcPr>
            <w:tcW w:w="1276" w:type="dxa"/>
            <w:vAlign w:val="center"/>
          </w:tcPr>
          <w:p w14:paraId="3E45921A">
            <w:pPr>
              <w:pStyle w:val="19"/>
            </w:pPr>
            <w:r>
              <w:t>时效指标</w:t>
            </w:r>
          </w:p>
        </w:tc>
        <w:tc>
          <w:tcPr>
            <w:tcW w:w="1332" w:type="dxa"/>
            <w:vAlign w:val="center"/>
          </w:tcPr>
          <w:p w14:paraId="22A0FCF0">
            <w:pPr>
              <w:pStyle w:val="19"/>
            </w:pPr>
            <w:r>
              <w:t>完成及时率</w:t>
            </w:r>
          </w:p>
        </w:tc>
        <w:tc>
          <w:tcPr>
            <w:tcW w:w="2891" w:type="dxa"/>
            <w:vAlign w:val="center"/>
          </w:tcPr>
          <w:p w14:paraId="2F8D5CA7">
            <w:pPr>
              <w:pStyle w:val="19"/>
            </w:pPr>
            <w:r>
              <w:t>完成及时率</w:t>
            </w:r>
          </w:p>
        </w:tc>
        <w:tc>
          <w:tcPr>
            <w:tcW w:w="1276" w:type="dxa"/>
            <w:vAlign w:val="center"/>
          </w:tcPr>
          <w:p w14:paraId="2F43E937">
            <w:pPr>
              <w:pStyle w:val="19"/>
            </w:pPr>
            <w:r>
              <w:t>≥95 百分比</w:t>
            </w:r>
          </w:p>
        </w:tc>
        <w:tc>
          <w:tcPr>
            <w:tcW w:w="1843" w:type="dxa"/>
            <w:vAlign w:val="center"/>
          </w:tcPr>
          <w:p w14:paraId="5B47352D">
            <w:pPr>
              <w:pStyle w:val="19"/>
            </w:pPr>
            <w:r>
              <w:t xml:space="preserve"> 依据文件</w:t>
            </w:r>
          </w:p>
        </w:tc>
      </w:tr>
      <w:tr w14:paraId="4DB4BE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E14A6"/>
        </w:tc>
        <w:tc>
          <w:tcPr>
            <w:tcW w:w="1276" w:type="dxa"/>
            <w:vAlign w:val="center"/>
          </w:tcPr>
          <w:p w14:paraId="4567AD5B">
            <w:pPr>
              <w:pStyle w:val="19"/>
            </w:pPr>
            <w:r>
              <w:t>成本指标</w:t>
            </w:r>
          </w:p>
        </w:tc>
        <w:tc>
          <w:tcPr>
            <w:tcW w:w="1332" w:type="dxa"/>
            <w:vAlign w:val="center"/>
          </w:tcPr>
          <w:p w14:paraId="56DA6288">
            <w:pPr>
              <w:pStyle w:val="19"/>
            </w:pPr>
            <w:r>
              <w:t>预算</w:t>
            </w:r>
          </w:p>
        </w:tc>
        <w:tc>
          <w:tcPr>
            <w:tcW w:w="2891" w:type="dxa"/>
            <w:vAlign w:val="center"/>
          </w:tcPr>
          <w:p w14:paraId="64D16BDD">
            <w:pPr>
              <w:pStyle w:val="19"/>
            </w:pPr>
            <w:r>
              <w:t>预算</w:t>
            </w:r>
          </w:p>
        </w:tc>
        <w:tc>
          <w:tcPr>
            <w:tcW w:w="1276" w:type="dxa"/>
            <w:vAlign w:val="center"/>
          </w:tcPr>
          <w:p w14:paraId="56999025">
            <w:pPr>
              <w:pStyle w:val="19"/>
            </w:pPr>
            <w:r>
              <w:t>1 万元</w:t>
            </w:r>
          </w:p>
        </w:tc>
        <w:tc>
          <w:tcPr>
            <w:tcW w:w="1843" w:type="dxa"/>
            <w:vAlign w:val="center"/>
          </w:tcPr>
          <w:p w14:paraId="15679064">
            <w:pPr>
              <w:pStyle w:val="19"/>
            </w:pPr>
            <w:r>
              <w:t>依据文件</w:t>
            </w:r>
          </w:p>
        </w:tc>
      </w:tr>
      <w:tr w14:paraId="6714C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1CDE7B">
            <w:pPr>
              <w:pStyle w:val="20"/>
            </w:pPr>
            <w:r>
              <w:t>效益指标</w:t>
            </w:r>
          </w:p>
        </w:tc>
        <w:tc>
          <w:tcPr>
            <w:tcW w:w="1276" w:type="dxa"/>
            <w:vAlign w:val="center"/>
          </w:tcPr>
          <w:p w14:paraId="739996BC">
            <w:pPr>
              <w:pStyle w:val="19"/>
            </w:pPr>
            <w:r>
              <w:t>社会效益指标</w:t>
            </w:r>
          </w:p>
        </w:tc>
        <w:tc>
          <w:tcPr>
            <w:tcW w:w="1332" w:type="dxa"/>
            <w:vAlign w:val="center"/>
          </w:tcPr>
          <w:p w14:paraId="39BB52F8">
            <w:pPr>
              <w:pStyle w:val="19"/>
            </w:pPr>
            <w:r>
              <w:t>社会影响力</w:t>
            </w:r>
          </w:p>
        </w:tc>
        <w:tc>
          <w:tcPr>
            <w:tcW w:w="2891" w:type="dxa"/>
            <w:vAlign w:val="center"/>
          </w:tcPr>
          <w:p w14:paraId="090DB4C5">
            <w:pPr>
              <w:pStyle w:val="19"/>
            </w:pPr>
            <w:r>
              <w:t>社会影响力</w:t>
            </w:r>
          </w:p>
        </w:tc>
        <w:tc>
          <w:tcPr>
            <w:tcW w:w="1276" w:type="dxa"/>
            <w:vAlign w:val="center"/>
          </w:tcPr>
          <w:p w14:paraId="2E82E118">
            <w:pPr>
              <w:pStyle w:val="19"/>
            </w:pPr>
            <w:r>
              <w:t xml:space="preserve"> 较好</w:t>
            </w:r>
          </w:p>
        </w:tc>
        <w:tc>
          <w:tcPr>
            <w:tcW w:w="1843" w:type="dxa"/>
            <w:vAlign w:val="center"/>
          </w:tcPr>
          <w:p w14:paraId="66DC8390">
            <w:pPr>
              <w:pStyle w:val="19"/>
            </w:pPr>
            <w:r>
              <w:t xml:space="preserve"> 依据文件</w:t>
            </w:r>
          </w:p>
        </w:tc>
      </w:tr>
      <w:tr w14:paraId="6977E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0871BE">
            <w:pPr>
              <w:pStyle w:val="20"/>
            </w:pPr>
            <w:r>
              <w:t>满意度指标</w:t>
            </w:r>
          </w:p>
        </w:tc>
        <w:tc>
          <w:tcPr>
            <w:tcW w:w="1276" w:type="dxa"/>
            <w:vAlign w:val="center"/>
          </w:tcPr>
          <w:p w14:paraId="2FC7130C">
            <w:pPr>
              <w:pStyle w:val="19"/>
            </w:pPr>
            <w:r>
              <w:t>服务对象满意度指标</w:t>
            </w:r>
          </w:p>
        </w:tc>
        <w:tc>
          <w:tcPr>
            <w:tcW w:w="1332" w:type="dxa"/>
            <w:vAlign w:val="center"/>
          </w:tcPr>
          <w:p w14:paraId="1E971958">
            <w:pPr>
              <w:pStyle w:val="19"/>
            </w:pPr>
            <w:r>
              <w:t>服务对象的满意度</w:t>
            </w:r>
          </w:p>
        </w:tc>
        <w:tc>
          <w:tcPr>
            <w:tcW w:w="2891" w:type="dxa"/>
            <w:vAlign w:val="center"/>
          </w:tcPr>
          <w:p w14:paraId="351283CA">
            <w:pPr>
              <w:pStyle w:val="19"/>
            </w:pPr>
            <w:r>
              <w:t>服务对象的满意度</w:t>
            </w:r>
          </w:p>
        </w:tc>
        <w:tc>
          <w:tcPr>
            <w:tcW w:w="1276" w:type="dxa"/>
            <w:vAlign w:val="center"/>
          </w:tcPr>
          <w:p w14:paraId="7DFA87AD">
            <w:pPr>
              <w:pStyle w:val="19"/>
            </w:pPr>
            <w:r>
              <w:t xml:space="preserve"> 满意</w:t>
            </w:r>
          </w:p>
        </w:tc>
        <w:tc>
          <w:tcPr>
            <w:tcW w:w="1843" w:type="dxa"/>
            <w:vAlign w:val="center"/>
          </w:tcPr>
          <w:p w14:paraId="33E580DB">
            <w:pPr>
              <w:pStyle w:val="19"/>
            </w:pPr>
            <w:r>
              <w:t xml:space="preserve"> 依据文件</w:t>
            </w:r>
          </w:p>
        </w:tc>
      </w:tr>
    </w:tbl>
    <w:p w14:paraId="5B204C4D"/>
    <w:p w14:paraId="7B28B0C6"/>
    <w:p w14:paraId="499FF251">
      <w:pPr>
        <w:rPr>
          <w:rFonts w:ascii="宋体" w:hAnsi="宋体" w:cs="宋体"/>
          <w:b/>
          <w:bCs/>
          <w:color w:val="000000"/>
          <w:sz w:val="28"/>
          <w:szCs w:val="28"/>
        </w:rPr>
      </w:pPr>
      <w:bookmarkStart w:id="14" w:name="_Toc536436180"/>
    </w:p>
    <w:p w14:paraId="7FDCDA0A">
      <w:pPr>
        <w:rPr>
          <w:rFonts w:ascii="宋体" w:hAnsi="宋体" w:cs="宋体" w:eastAsiaTheme="minorEastAsia"/>
          <w:b/>
          <w:bCs/>
          <w:color w:val="000000"/>
          <w:sz w:val="28"/>
          <w:szCs w:val="28"/>
          <w:lang w:eastAsia="zh-CN"/>
        </w:rPr>
      </w:pPr>
    </w:p>
    <w:p w14:paraId="582ECDFB">
      <w:pPr>
        <w:rPr>
          <w:rFonts w:ascii="宋体" w:hAnsi="宋体" w:cs="宋体" w:eastAsiaTheme="minorEastAsia"/>
          <w:b/>
          <w:bCs/>
          <w:color w:val="000000"/>
          <w:sz w:val="28"/>
          <w:szCs w:val="28"/>
          <w:lang w:eastAsia="zh-CN"/>
        </w:rPr>
      </w:pPr>
    </w:p>
    <w:p w14:paraId="66C90F36">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00F68CA6">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14"/>
      <w:r>
        <w:rPr>
          <w:rFonts w:hint="eastAsia" w:ascii="宋体" w:hAnsi="宋体" w:cs="宋体"/>
          <w:bCs/>
          <w:color w:val="000000"/>
          <w:sz w:val="28"/>
          <w:szCs w:val="28"/>
        </w:rPr>
        <w:t>.</w:t>
      </w:r>
    </w:p>
    <w:p w14:paraId="266E1413">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47537D85">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eastAsia="宋体"/>
          <w:sz w:val="28"/>
          <w:szCs w:val="28"/>
          <w:lang w:val="en-US" w:eastAsia="zh-CN"/>
        </w:rPr>
        <w:t>5</w:t>
      </w:r>
      <w:r>
        <w:rPr>
          <w:rFonts w:hint="eastAsia" w:ascii="宋体" w:hAnsi="宋体"/>
          <w:sz w:val="28"/>
          <w:szCs w:val="28"/>
        </w:rPr>
        <w:t>年末固定资产总金额21</w:t>
      </w:r>
      <w:r>
        <w:rPr>
          <w:rFonts w:hint="eastAsia" w:ascii="宋体" w:hAnsi="宋体" w:eastAsiaTheme="minorEastAsia"/>
          <w:sz w:val="28"/>
          <w:szCs w:val="28"/>
          <w:lang w:eastAsia="zh-CN"/>
        </w:rPr>
        <w:t>4.80</w:t>
      </w:r>
      <w:r>
        <w:rPr>
          <w:rFonts w:hint="eastAsia" w:ascii="宋体" w:hAnsi="宋体"/>
          <w:sz w:val="28"/>
          <w:szCs w:val="28"/>
        </w:rPr>
        <w:t>万元（详见下表）。</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eastAsiaTheme="minorEastAsia"/>
          <w:sz w:val="28"/>
          <w:szCs w:val="28"/>
          <w:lang w:eastAsia="zh-CN"/>
        </w:rPr>
        <w:t>4.80</w:t>
      </w:r>
      <w:r>
        <w:rPr>
          <w:rFonts w:hint="eastAsia" w:ascii="宋体" w:hAnsi="宋体" w:cs="仿宋"/>
          <w:color w:val="000000"/>
          <w:sz w:val="28"/>
          <w:szCs w:val="28"/>
        </w:rPr>
        <w:t>万元，（包括8个居委会办公设备、桌椅电器等）。</w:t>
      </w:r>
    </w:p>
    <w:p w14:paraId="67DD4F82">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37F497E4">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26C18144">
            <w:pPr>
              <w:jc w:val="center"/>
              <w:rPr>
                <w:rFonts w:ascii="宋体" w:hAnsi="宋体" w:cs="宋体"/>
                <w:color w:val="000000"/>
                <w:sz w:val="28"/>
                <w:szCs w:val="28"/>
              </w:rPr>
            </w:pPr>
            <w:r>
              <w:rPr>
                <w:rFonts w:hint="eastAsia" w:ascii="宋体" w:hAnsi="宋体"/>
                <w:sz w:val="28"/>
                <w:szCs w:val="28"/>
              </w:rPr>
              <w:t>涞水县城区社区管理办公室</w:t>
            </w:r>
          </w:p>
        </w:tc>
      </w:tr>
      <w:tr w14:paraId="7EF77C77">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4C3B146E">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bCs/>
                <w:color w:val="000000"/>
                <w:sz w:val="28"/>
                <w:szCs w:val="28"/>
                <w:lang w:val="en-US" w:eastAsia="zh-CN"/>
              </w:rPr>
              <w:t>4</w:t>
            </w:r>
            <w:r>
              <w:rPr>
                <w:rFonts w:hint="eastAsia" w:ascii="宋体" w:hAnsi="宋体" w:cs="宋体"/>
                <w:bCs/>
                <w:color w:val="000000"/>
                <w:sz w:val="28"/>
                <w:szCs w:val="28"/>
              </w:rPr>
              <w:t>年12月31日</w:t>
            </w:r>
          </w:p>
        </w:tc>
      </w:tr>
      <w:tr w14:paraId="39DBE2D7">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A60A76F">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6405AB22">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1798F01F">
            <w:pPr>
              <w:jc w:val="center"/>
              <w:rPr>
                <w:rFonts w:ascii="宋体" w:hAnsi="宋体" w:cs="宋体"/>
                <w:b/>
                <w:bCs/>
                <w:color w:val="000000"/>
              </w:rPr>
            </w:pPr>
            <w:r>
              <w:rPr>
                <w:rFonts w:hint="eastAsia" w:ascii="宋体" w:hAnsi="宋体" w:cs="宋体"/>
                <w:b/>
                <w:bCs/>
                <w:color w:val="000000"/>
              </w:rPr>
              <w:t>价值（单位：万元）</w:t>
            </w:r>
          </w:p>
        </w:tc>
      </w:tr>
      <w:tr w14:paraId="5BEA904C">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3097BDA8">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1E639EDD">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3CA0E4A6">
            <w:pPr>
              <w:jc w:val="center"/>
              <w:rPr>
                <w:rFonts w:ascii="宋体" w:hAnsi="宋体" w:cs="宋体" w:eastAsiaTheme="minorEastAsia"/>
                <w:b/>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r w14:paraId="05E6B69B">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9F2E68B">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1F773254">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32597586">
            <w:pPr>
              <w:jc w:val="center"/>
              <w:rPr>
                <w:rFonts w:ascii="宋体" w:hAnsi="宋体" w:cs="宋体"/>
                <w:color w:val="000000"/>
              </w:rPr>
            </w:pPr>
          </w:p>
        </w:tc>
      </w:tr>
      <w:tr w14:paraId="33D94D38">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5EA1E8DA">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32ACF65B">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783A2009">
            <w:pPr>
              <w:jc w:val="center"/>
              <w:rPr>
                <w:rFonts w:ascii="宋体" w:hAnsi="宋体" w:cs="宋体"/>
                <w:color w:val="000000"/>
              </w:rPr>
            </w:pPr>
          </w:p>
        </w:tc>
      </w:tr>
      <w:tr w14:paraId="2521265E">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59BB5C3C">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6D6A416B">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29328945">
            <w:pPr>
              <w:jc w:val="center"/>
              <w:rPr>
                <w:rFonts w:ascii="宋体" w:hAnsi="宋体" w:cs="宋体"/>
                <w:color w:val="000000"/>
              </w:rPr>
            </w:pPr>
          </w:p>
        </w:tc>
      </w:tr>
      <w:tr w14:paraId="35B4978B">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580C5F0">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3D4361F3">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52CAD045">
            <w:pPr>
              <w:jc w:val="center"/>
              <w:rPr>
                <w:rFonts w:ascii="宋体" w:hAnsi="宋体" w:cs="宋体"/>
                <w:color w:val="000000"/>
              </w:rPr>
            </w:pPr>
            <w:r>
              <w:rPr>
                <w:rFonts w:hint="eastAsia" w:ascii="宋体" w:hAnsi="宋体" w:cs="宋体"/>
                <w:color w:val="000000"/>
              </w:rPr>
              <w:t>无</w:t>
            </w:r>
          </w:p>
        </w:tc>
      </w:tr>
      <w:tr w14:paraId="2B6DE99E">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2C241D0A">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30B2454F">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78C5C228">
            <w:pPr>
              <w:jc w:val="center"/>
              <w:rPr>
                <w:rFonts w:ascii="宋体" w:hAnsi="宋体" w:cs="宋体" w:eastAsiaTheme="minorEastAsia"/>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bl>
    <w:p w14:paraId="16627175">
      <w:pPr>
        <w:spacing w:line="440" w:lineRule="exact"/>
        <w:ind w:firstLine="551" w:firstLineChars="196"/>
        <w:rPr>
          <w:rFonts w:ascii="宋体" w:hAnsi="宋体" w:cs="仿宋_GB2312"/>
          <w:b/>
          <w:sz w:val="28"/>
          <w:szCs w:val="28"/>
        </w:rPr>
      </w:pPr>
    </w:p>
    <w:p w14:paraId="510DF22F">
      <w:pPr>
        <w:spacing w:line="440" w:lineRule="exact"/>
        <w:ind w:firstLine="551" w:firstLineChars="196"/>
        <w:rPr>
          <w:rFonts w:ascii="宋体" w:hAnsi="宋体" w:cs="仿宋_GB2312"/>
          <w:b/>
          <w:sz w:val="28"/>
          <w:szCs w:val="28"/>
        </w:rPr>
      </w:pPr>
      <w:r>
        <w:rPr>
          <w:rFonts w:hint="eastAsia" w:ascii="宋体" w:hAnsi="宋体" w:cs="仿宋_GB2312"/>
          <w:b/>
          <w:sz w:val="28"/>
          <w:szCs w:val="28"/>
        </w:rPr>
        <w:t>八、专业名词解释</w:t>
      </w:r>
    </w:p>
    <w:p w14:paraId="6EF1355F">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6B05FC3B">
      <w:pPr>
        <w:pStyle w:val="8"/>
        <w:spacing w:line="440" w:lineRule="exact"/>
        <w:ind w:firstLine="506"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0EDA70CC">
      <w:pPr>
        <w:pStyle w:val="8"/>
        <w:spacing w:line="440" w:lineRule="exact"/>
        <w:ind w:firstLine="506"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0A04BF7C">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18056A78">
      <w:pPr>
        <w:pStyle w:val="8"/>
        <w:spacing w:line="440" w:lineRule="exact"/>
        <w:ind w:firstLine="562"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CBD9190">
      <w:pPr>
        <w:pStyle w:val="8"/>
        <w:spacing w:line="440" w:lineRule="exact"/>
        <w:ind w:firstLine="562"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A67D87">
      <w:pPr>
        <w:pStyle w:val="8"/>
        <w:spacing w:line="440" w:lineRule="exact"/>
        <w:ind w:firstLine="560" w:firstLineChars="200"/>
        <w:rPr>
          <w:sz w:val="28"/>
          <w:szCs w:val="28"/>
        </w:rPr>
      </w:pPr>
      <w:r>
        <w:rPr>
          <w:rFonts w:hint="eastAsia" w:eastAsia="Times New Roman" w:cs="仿宋_GB2312"/>
          <w:b/>
          <w:sz w:val="28"/>
          <w:szCs w:val="28"/>
        </w:rPr>
        <w:t>九、其他需要说明的事项</w:t>
      </w:r>
    </w:p>
    <w:p w14:paraId="059F2630">
      <w:pPr>
        <w:spacing w:line="500" w:lineRule="exact"/>
        <w:ind w:firstLine="560" w:firstLineChars="200"/>
        <w:outlineLvl w:val="0"/>
        <w:rPr>
          <w:rFonts w:ascii="宋体" w:hAnsi="宋体"/>
          <w:sz w:val="28"/>
          <w:szCs w:val="28"/>
        </w:rPr>
      </w:pPr>
      <w:r>
        <w:rPr>
          <w:rFonts w:hint="eastAsia" w:ascii="宋体" w:hAnsi="宋体"/>
          <w:sz w:val="28"/>
          <w:szCs w:val="28"/>
        </w:rPr>
        <w:t>我</w:t>
      </w:r>
      <w:r>
        <w:rPr>
          <w:rFonts w:hint="eastAsia" w:ascii="宋体" w:hAnsi="宋体"/>
          <w:sz w:val="28"/>
          <w:szCs w:val="28"/>
          <w:lang w:eastAsia="zh-CN"/>
        </w:rPr>
        <w:t>单</w:t>
      </w:r>
      <w:r>
        <w:rPr>
          <w:rFonts w:hint="eastAsia" w:ascii="宋体" w:hAnsi="宋体"/>
          <w:b w:val="0"/>
          <w:bCs w:val="0"/>
          <w:sz w:val="28"/>
          <w:szCs w:val="28"/>
          <w:lang w:eastAsia="zh-CN"/>
        </w:rPr>
        <w:t>位无</w:t>
      </w:r>
      <w:r>
        <w:rPr>
          <w:rFonts w:hint="eastAsia" w:eastAsia="Times New Roman" w:cs="仿宋_GB2312"/>
          <w:b w:val="0"/>
          <w:bCs w:val="0"/>
          <w:sz w:val="28"/>
          <w:szCs w:val="28"/>
        </w:rPr>
        <w:t>其他需要说明的事项</w:t>
      </w:r>
      <w:r>
        <w:rPr>
          <w:rFonts w:hint="eastAsia" w:ascii="宋体" w:hAnsi="宋体"/>
          <w:sz w:val="28"/>
          <w:szCs w:val="28"/>
        </w:rPr>
        <w:t>。</w:t>
      </w:r>
    </w:p>
    <w:p w14:paraId="0ED66DCC">
      <w:pPr>
        <w:spacing w:line="500" w:lineRule="exact"/>
        <w:ind w:firstLine="560" w:firstLineChars="200"/>
        <w:outlineLvl w:val="0"/>
        <w:rPr>
          <w:rFonts w:ascii="宋体" w:hAnsi="宋体"/>
          <w:sz w:val="28"/>
          <w:szCs w:val="28"/>
        </w:rPr>
      </w:pPr>
    </w:p>
    <w:p w14:paraId="598CE624">
      <w:pPr>
        <w:spacing w:line="500" w:lineRule="exact"/>
        <w:ind w:firstLine="560" w:firstLineChars="200"/>
        <w:outlineLvl w:val="0"/>
        <w:rPr>
          <w:rFonts w:hint="eastAsia" w:ascii="宋体" w:hAnsi="宋体"/>
          <w:sz w:val="28"/>
          <w:szCs w:val="28"/>
          <w:lang w:eastAsia="zh-CN"/>
        </w:rPr>
      </w:pPr>
    </w:p>
    <w:sectPr>
      <w:headerReference r:id="rId10" w:type="default"/>
      <w:footerReference r:id="rId12" w:type="default"/>
      <w:headerReference r:id="rId11" w:type="even"/>
      <w:footerReference r:id="rId13" w:type="even"/>
      <w:pgSz w:w="16840" w:h="11900" w:orient="landscape"/>
      <w:pgMar w:top="1361" w:right="1021" w:bottom="1361" w:left="1021"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FE95">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89F7C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4289F7C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D12C3">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29D298">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0629D298">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78003">
    <w:pPr>
      <w:pStyle w:val="3"/>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2D6B1F">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82D6B1F">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2F63B">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B169C1">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AB169C1">
                    <w:r>
                      <w:fldChar w:fldCharType="begin"/>
                    </w:r>
                    <w:r>
                      <w:instrText xml:space="preserve">PAGE "page number"</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AF53">
    <w:pPr>
      <w:jc w:val="right"/>
    </w:pPr>
    <w:r>
      <w:fldChar w:fldCharType="begin"/>
    </w:r>
    <w:r>
      <w:instrText xml:space="preserve">PAGE "page number"</w:instrText>
    </w:r>
    <w:r>
      <w:fldChar w:fldCharType="separate"/>
    </w:r>
    <w:r>
      <w:t>21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FF81A">
    <w:r>
      <w:fldChar w:fldCharType="begin"/>
    </w:r>
    <w:r>
      <w:instrText xml:space="preserve">PAGE "page number"</w:instrText>
    </w:r>
    <w:r>
      <w:fldChar w:fldCharType="separate"/>
    </w:r>
    <w:r>
      <w:t>22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00711">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744B2E6">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5744B2E6">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59FD3">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0491150">
                          <w:r>
                            <w:fldChar w:fldCharType="begin"/>
                          </w:r>
                          <w:r>
                            <w:instrText xml:space="preserve">PAGE "page number"</w:instrText>
                          </w:r>
                          <w:r>
                            <w:fldChar w:fldCharType="separate"/>
                          </w:r>
                          <w:r>
                            <w:t>32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40491150">
                    <w:r>
                      <w:fldChar w:fldCharType="begin"/>
                    </w:r>
                    <w:r>
                      <w:instrText xml:space="preserve">PAGE "page number"</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5E01C">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72E60">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BF0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1CC6"/>
    <w:multiLevelType w:val="singleLevel"/>
    <w:tmpl w:val="99F21CC6"/>
    <w:lvl w:ilvl="0" w:tentative="0">
      <w:start w:val="1"/>
      <w:numFmt w:val="chineseCounting"/>
      <w:suff w:val="nothing"/>
      <w:lvlText w:val="%1、"/>
      <w:lvlJc w:val="left"/>
      <w:rPr>
        <w:rFonts w:hint="eastAsia"/>
      </w:rPr>
    </w:lvl>
  </w:abstractNum>
  <w:abstractNum w:abstractNumId="1">
    <w:nsid w:val="F78D3D28"/>
    <w:multiLevelType w:val="singleLevel"/>
    <w:tmpl w:val="F78D3D28"/>
    <w:lvl w:ilvl="0" w:tentative="0">
      <w:start w:val="2"/>
      <w:numFmt w:val="decimal"/>
      <w:suff w:val="nothing"/>
      <w:lvlText w:val="%1．"/>
      <w:lvlJc w:val="left"/>
    </w:lvl>
  </w:abstractNum>
  <w:abstractNum w:abstractNumId="2">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Njg3NThlYzU3MzM5NzYwMDk5YmI2ZjRiMmJhNTEifQ=="/>
  </w:docVars>
  <w:rsids>
    <w:rsidRoot w:val="00781D3A"/>
    <w:rsid w:val="00064159"/>
    <w:rsid w:val="00092A6D"/>
    <w:rsid w:val="000D6AB6"/>
    <w:rsid w:val="00102A43"/>
    <w:rsid w:val="00120163"/>
    <w:rsid w:val="00182D82"/>
    <w:rsid w:val="001B15F6"/>
    <w:rsid w:val="00201266"/>
    <w:rsid w:val="002247C2"/>
    <w:rsid w:val="002575B0"/>
    <w:rsid w:val="00367EC1"/>
    <w:rsid w:val="003732C8"/>
    <w:rsid w:val="004009D2"/>
    <w:rsid w:val="00557C8E"/>
    <w:rsid w:val="0056582C"/>
    <w:rsid w:val="005B2103"/>
    <w:rsid w:val="005C7741"/>
    <w:rsid w:val="006523FA"/>
    <w:rsid w:val="00664099"/>
    <w:rsid w:val="0068454C"/>
    <w:rsid w:val="006A425D"/>
    <w:rsid w:val="00706530"/>
    <w:rsid w:val="00714A9B"/>
    <w:rsid w:val="007304F6"/>
    <w:rsid w:val="00761E4C"/>
    <w:rsid w:val="00781D3A"/>
    <w:rsid w:val="00791CF2"/>
    <w:rsid w:val="007D7E92"/>
    <w:rsid w:val="008B67C3"/>
    <w:rsid w:val="008D0F2A"/>
    <w:rsid w:val="008F1C73"/>
    <w:rsid w:val="00976D38"/>
    <w:rsid w:val="0098765C"/>
    <w:rsid w:val="009B1383"/>
    <w:rsid w:val="009E628F"/>
    <w:rsid w:val="00AC1402"/>
    <w:rsid w:val="00AE13A9"/>
    <w:rsid w:val="00B10A12"/>
    <w:rsid w:val="00B52C69"/>
    <w:rsid w:val="00BA63A6"/>
    <w:rsid w:val="00BC0518"/>
    <w:rsid w:val="00BD1DD9"/>
    <w:rsid w:val="00C3340F"/>
    <w:rsid w:val="00C83D45"/>
    <w:rsid w:val="00CC5F86"/>
    <w:rsid w:val="00D172D0"/>
    <w:rsid w:val="00D75591"/>
    <w:rsid w:val="00DA3F97"/>
    <w:rsid w:val="00DE48F6"/>
    <w:rsid w:val="00E869FF"/>
    <w:rsid w:val="00E92AAD"/>
    <w:rsid w:val="00EC4DAA"/>
    <w:rsid w:val="00ED2E59"/>
    <w:rsid w:val="00F1646A"/>
    <w:rsid w:val="00F57FE8"/>
    <w:rsid w:val="00F70546"/>
    <w:rsid w:val="00F826E0"/>
    <w:rsid w:val="00F8344F"/>
    <w:rsid w:val="00FB7ED6"/>
    <w:rsid w:val="00FE2BC8"/>
    <w:rsid w:val="00FE46E7"/>
    <w:rsid w:val="02424983"/>
    <w:rsid w:val="052B4646"/>
    <w:rsid w:val="09EB6A23"/>
    <w:rsid w:val="0B812790"/>
    <w:rsid w:val="115D1788"/>
    <w:rsid w:val="133A3981"/>
    <w:rsid w:val="14301957"/>
    <w:rsid w:val="158F5031"/>
    <w:rsid w:val="188C61BD"/>
    <w:rsid w:val="1BC04EE0"/>
    <w:rsid w:val="1D380ACE"/>
    <w:rsid w:val="1D6846C4"/>
    <w:rsid w:val="22090B6C"/>
    <w:rsid w:val="23612FAC"/>
    <w:rsid w:val="252C2130"/>
    <w:rsid w:val="257C60C9"/>
    <w:rsid w:val="259A75DB"/>
    <w:rsid w:val="27777E9B"/>
    <w:rsid w:val="27CC6964"/>
    <w:rsid w:val="27FF0855"/>
    <w:rsid w:val="28371F18"/>
    <w:rsid w:val="2B0B2850"/>
    <w:rsid w:val="2D204585"/>
    <w:rsid w:val="32C043F9"/>
    <w:rsid w:val="391B70EA"/>
    <w:rsid w:val="39D10908"/>
    <w:rsid w:val="3A4B0C5C"/>
    <w:rsid w:val="3B8F458E"/>
    <w:rsid w:val="3F033BBB"/>
    <w:rsid w:val="3F682507"/>
    <w:rsid w:val="48390A7E"/>
    <w:rsid w:val="4BBF555B"/>
    <w:rsid w:val="549551E1"/>
    <w:rsid w:val="562A7E7A"/>
    <w:rsid w:val="56C90FA4"/>
    <w:rsid w:val="592F2F03"/>
    <w:rsid w:val="5A645C36"/>
    <w:rsid w:val="60BD2324"/>
    <w:rsid w:val="64070B2B"/>
    <w:rsid w:val="690A2EE8"/>
    <w:rsid w:val="6BCD0233"/>
    <w:rsid w:val="710E4E15"/>
    <w:rsid w:val="74745854"/>
    <w:rsid w:val="752C3BC7"/>
    <w:rsid w:val="775A6402"/>
    <w:rsid w:val="7C3B79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0"/>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358</Words>
  <Characters>368</Characters>
  <Lines>100</Lines>
  <Paragraphs>28</Paragraphs>
  <TotalTime>8</TotalTime>
  <ScaleCrop>false</ScaleCrop>
  <LinksUpToDate>false</LinksUpToDate>
  <CharactersWithSpaces>369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2025-03-13T05:44:15Z</dcterms:modified>
  <dc:title>定兴县财政局所属单位预算</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886DCB086D0B4E8284EA7E8946F942AE</vt:lpwstr>
  </property>
  <property fmtid="{D5CDD505-2E9C-101B-9397-08002B2CF9AE}" pid="4" name="KSOTemplateDocerSaveRecord">
    <vt:lpwstr>eyJoZGlkIjoiNTY3NzU0NDM5MWFkMmY4ZmZmZjJjODBjMzI2N2ZmYWUiLCJ1c2VySWQiOiI0MDE5OTQ3MTgifQ==</vt:lpwstr>
  </property>
</Properties>
</file>