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b/>
          <w:bCs/>
          <w:color w:val="000000"/>
          <w:sz w:val="36"/>
          <w:szCs w:val="36"/>
        </w:rPr>
      </w:pPr>
      <w:r>
        <w:rPr>
          <w:rFonts w:hint="eastAsia" w:ascii="宋体" w:hAnsi="宋体" w:cs="宋体"/>
          <w:b/>
          <w:bCs/>
          <w:color w:val="000000"/>
          <w:sz w:val="36"/>
          <w:szCs w:val="36"/>
          <w:lang w:val="en-US" w:eastAsia="zh-CN"/>
        </w:rPr>
        <w:t>涞水县</w:t>
      </w:r>
      <w:r>
        <w:rPr>
          <w:rFonts w:hint="eastAsia" w:ascii="宋体" w:hAnsi="宋体" w:cs="宋体"/>
          <w:b/>
          <w:bCs/>
          <w:color w:val="000000"/>
          <w:sz w:val="36"/>
          <w:szCs w:val="36"/>
        </w:rPr>
        <w:t>行政审批局</w:t>
      </w:r>
      <w:r>
        <w:rPr>
          <w:rFonts w:hint="eastAsia" w:ascii="宋体" w:hAnsi="宋体" w:cs="宋体"/>
          <w:b/>
          <w:bCs/>
          <w:color w:val="FF0000"/>
          <w:sz w:val="36"/>
          <w:szCs w:val="36"/>
          <w:lang w:val="en-US" w:eastAsia="zh-CN"/>
        </w:rPr>
        <w:t>行政许可</w:t>
      </w:r>
      <w:r>
        <w:rPr>
          <w:rFonts w:hint="eastAsia" w:ascii="宋体" w:hAnsi="宋体" w:cs="宋体"/>
          <w:b/>
          <w:bCs/>
          <w:color w:val="000000"/>
          <w:sz w:val="36"/>
          <w:szCs w:val="36"/>
          <w:lang w:val="en-US" w:eastAsia="zh-CN"/>
        </w:rPr>
        <w:t>事项办事指南</w:t>
      </w:r>
      <w:r>
        <w:rPr>
          <w:b/>
          <w:bCs/>
          <w:color w:val="000000"/>
          <w:sz w:val="36"/>
          <w:szCs w:val="36"/>
        </w:rPr>
        <w:t xml:space="preserve"> </w:t>
      </w:r>
    </w:p>
    <w:tbl>
      <w:tblPr>
        <w:tblStyle w:val="6"/>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472"/>
        <w:gridCol w:w="76"/>
        <w:gridCol w:w="66"/>
        <w:gridCol w:w="461"/>
        <w:gridCol w:w="1174"/>
        <w:gridCol w:w="284"/>
        <w:gridCol w:w="67"/>
        <w:gridCol w:w="1136"/>
        <w:gridCol w:w="72"/>
        <w:gridCol w:w="212"/>
        <w:gridCol w:w="355"/>
        <w:gridCol w:w="284"/>
        <w:gridCol w:w="283"/>
        <w:gridCol w:w="142"/>
        <w:gridCol w:w="152"/>
        <w:gridCol w:w="132"/>
        <w:gridCol w:w="283"/>
        <w:gridCol w:w="142"/>
        <w:gridCol w:w="1134"/>
        <w:gridCol w:w="850"/>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071" w:type="dxa"/>
            <w:vAlign w:val="center"/>
          </w:tcPr>
          <w:p>
            <w:pPr>
              <w:jc w:val="center"/>
              <w:rPr>
                <w:color w:val="000000"/>
              </w:rPr>
            </w:pPr>
            <w:r>
              <w:rPr>
                <w:rFonts w:hint="eastAsia" w:ascii="宋体" w:hAnsi="宋体" w:cs="宋体"/>
                <w:color w:val="000000"/>
              </w:rPr>
              <w:t>事项名称</w:t>
            </w:r>
          </w:p>
        </w:tc>
        <w:tc>
          <w:tcPr>
            <w:tcW w:w="4808" w:type="dxa"/>
            <w:gridSpan w:val="9"/>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个体工商户注册、变更、注销登记</w:t>
            </w:r>
          </w:p>
        </w:tc>
        <w:tc>
          <w:tcPr>
            <w:tcW w:w="567" w:type="dxa"/>
            <w:gridSpan w:val="2"/>
            <w:vMerge w:val="restart"/>
            <w:vAlign w:val="center"/>
          </w:tcPr>
          <w:p>
            <w:pPr>
              <w:jc w:val="center"/>
              <w:rPr>
                <w:color w:val="000000"/>
                <w:sz w:val="24"/>
                <w:szCs w:val="24"/>
              </w:rPr>
            </w:pPr>
            <w:r>
              <w:rPr>
                <w:rFonts w:hint="eastAsia" w:ascii="宋体" w:hAnsi="宋体" w:cs="宋体"/>
                <w:color w:val="000000"/>
                <w:sz w:val="24"/>
                <w:szCs w:val="24"/>
              </w:rPr>
              <w:t>编码</w:t>
            </w:r>
          </w:p>
        </w:tc>
        <w:tc>
          <w:tcPr>
            <w:tcW w:w="1418" w:type="dxa"/>
            <w:gridSpan w:val="7"/>
            <w:vAlign w:val="center"/>
          </w:tcPr>
          <w:p>
            <w:pPr>
              <w:jc w:val="center"/>
              <w:rPr>
                <w:color w:val="000000"/>
                <w:sz w:val="24"/>
                <w:szCs w:val="24"/>
              </w:rPr>
            </w:pPr>
            <w:r>
              <w:rPr>
                <w:rFonts w:hint="eastAsia" w:ascii="宋体" w:hAnsi="宋体" w:cs="宋体"/>
                <w:color w:val="000000"/>
                <w:sz w:val="24"/>
                <w:szCs w:val="24"/>
              </w:rPr>
              <w:t>基本编码</w:t>
            </w:r>
          </w:p>
        </w:tc>
        <w:tc>
          <w:tcPr>
            <w:tcW w:w="1994" w:type="dxa"/>
            <w:gridSpan w:val="3"/>
            <w:vAlign w:val="center"/>
          </w:tcPr>
          <w:p>
            <w:pPr>
              <w:jc w:val="center"/>
              <w:rPr>
                <w:rFonts w:hint="default" w:ascii="宋体" w:hAnsi="宋体" w:eastAsia="宋体" w:cs="宋体"/>
                <w:color w:val="000000"/>
                <w:lang w:val="en-US" w:eastAsia="zh-CN"/>
              </w:rPr>
            </w:pPr>
            <w:r>
              <w:rPr>
                <w:rFonts w:hint="eastAsia" w:ascii="宋体" w:hAnsi="宋体" w:eastAsia="宋体" w:cs="宋体"/>
                <w:i w:val="0"/>
                <w:iCs w:val="0"/>
                <w:color w:val="000000"/>
                <w:kern w:val="0"/>
                <w:sz w:val="22"/>
                <w:szCs w:val="22"/>
                <w:u w:val="none"/>
                <w:lang w:val="en-US" w:eastAsia="zh-CN" w:bidi="ar"/>
              </w:rPr>
              <w:t>130131032000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071" w:type="dxa"/>
            <w:vAlign w:val="center"/>
          </w:tcPr>
          <w:p>
            <w:pPr>
              <w:jc w:val="center"/>
              <w:rPr>
                <w:color w:val="000000"/>
              </w:rPr>
            </w:pPr>
            <w:r>
              <w:rPr>
                <w:rFonts w:hint="eastAsia" w:ascii="宋体" w:hAnsi="宋体" w:cs="宋体"/>
                <w:color w:val="000000"/>
              </w:rPr>
              <w:t>事项类别</w:t>
            </w:r>
          </w:p>
        </w:tc>
        <w:tc>
          <w:tcPr>
            <w:tcW w:w="4808" w:type="dxa"/>
            <w:gridSpan w:val="9"/>
            <w:vAlign w:val="center"/>
          </w:tcPr>
          <w:p>
            <w:pPr>
              <w:jc w:val="center"/>
              <w:rPr>
                <w:rFonts w:hint="eastAsia" w:eastAsia="宋体"/>
                <w:color w:val="000000"/>
                <w:sz w:val="24"/>
                <w:szCs w:val="24"/>
                <w:lang w:val="en-US" w:eastAsia="zh-CN"/>
              </w:rPr>
            </w:pPr>
            <w:r>
              <w:rPr>
                <w:rFonts w:hint="eastAsia"/>
                <w:color w:val="FF0000"/>
                <w:sz w:val="24"/>
                <w:szCs w:val="24"/>
                <w:lang w:val="en-US" w:eastAsia="zh-CN"/>
              </w:rPr>
              <w:t>行政许可</w:t>
            </w:r>
          </w:p>
        </w:tc>
        <w:tc>
          <w:tcPr>
            <w:tcW w:w="567" w:type="dxa"/>
            <w:gridSpan w:val="2"/>
            <w:vMerge w:val="continue"/>
            <w:vAlign w:val="center"/>
          </w:tcPr>
          <w:p>
            <w:pPr>
              <w:jc w:val="center"/>
              <w:rPr>
                <w:color w:val="000000"/>
                <w:sz w:val="24"/>
                <w:szCs w:val="24"/>
              </w:rPr>
            </w:pPr>
          </w:p>
        </w:tc>
        <w:tc>
          <w:tcPr>
            <w:tcW w:w="1418" w:type="dxa"/>
            <w:gridSpan w:val="7"/>
            <w:vAlign w:val="center"/>
          </w:tcPr>
          <w:p>
            <w:pPr>
              <w:jc w:val="center"/>
              <w:rPr>
                <w:color w:val="000000"/>
                <w:sz w:val="24"/>
                <w:szCs w:val="24"/>
              </w:rPr>
            </w:pPr>
            <w:r>
              <w:rPr>
                <w:rFonts w:hint="eastAsia" w:ascii="宋体" w:hAnsi="宋体" w:cs="宋体"/>
                <w:color w:val="000000"/>
                <w:sz w:val="24"/>
                <w:szCs w:val="24"/>
              </w:rPr>
              <w:t>实施编码</w:t>
            </w:r>
          </w:p>
        </w:tc>
        <w:tc>
          <w:tcPr>
            <w:tcW w:w="1994" w:type="dxa"/>
            <w:gridSpan w:val="3"/>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11130623MB0X05696A4130131032000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2"/>
            <w:vAlign w:val="center"/>
          </w:tcPr>
          <w:p>
            <w:pPr>
              <w:jc w:val="center"/>
              <w:rPr>
                <w:color w:val="000000"/>
              </w:rPr>
            </w:pPr>
            <w:r>
              <w:rPr>
                <w:rFonts w:hint="eastAsia" w:ascii="宋体" w:hAnsi="宋体" w:cs="宋体"/>
                <w:color w:val="000000"/>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pPr>
              <w:jc w:val="center"/>
              <w:rPr>
                <w:color w:val="000000"/>
              </w:rPr>
            </w:pPr>
            <w:r>
              <w:rPr>
                <w:rFonts w:hint="eastAsia" w:ascii="宋体" w:hAnsi="宋体" w:cs="宋体"/>
                <w:color w:val="000000"/>
              </w:rPr>
              <w:t>实施机构</w:t>
            </w:r>
          </w:p>
        </w:tc>
        <w:tc>
          <w:tcPr>
            <w:tcW w:w="3600" w:type="dxa"/>
            <w:gridSpan w:val="7"/>
            <w:vAlign w:val="center"/>
          </w:tcPr>
          <w:p>
            <w:pPr>
              <w:jc w:val="center"/>
              <w:rPr>
                <w:rFonts w:hint="eastAsia" w:eastAsia="宋体"/>
                <w:color w:val="000000"/>
                <w:lang w:val="en-US" w:eastAsia="zh-CN"/>
              </w:rPr>
            </w:pPr>
            <w:r>
              <w:rPr>
                <w:rFonts w:hint="eastAsia"/>
                <w:color w:val="000000"/>
                <w:lang w:val="en-US" w:eastAsia="zh-CN"/>
              </w:rPr>
              <w:t>涞水县行政审批局</w:t>
            </w:r>
          </w:p>
        </w:tc>
        <w:tc>
          <w:tcPr>
            <w:tcW w:w="1136" w:type="dxa"/>
            <w:vAlign w:val="center"/>
          </w:tcPr>
          <w:p>
            <w:pPr>
              <w:jc w:val="center"/>
              <w:rPr>
                <w:color w:val="000000"/>
              </w:rPr>
            </w:pPr>
            <w:r>
              <w:rPr>
                <w:rFonts w:hint="eastAsia" w:ascii="宋体" w:hAnsi="宋体" w:cs="宋体"/>
                <w:color w:val="000000"/>
              </w:rPr>
              <w:t>主体性质</w:t>
            </w:r>
          </w:p>
        </w:tc>
        <w:tc>
          <w:tcPr>
            <w:tcW w:w="4051" w:type="dxa"/>
            <w:gridSpan w:val="13"/>
            <w:vAlign w:val="center"/>
          </w:tcPr>
          <w:p>
            <w:pPr>
              <w:jc w:val="center"/>
              <w:rPr>
                <w:color w:val="000000"/>
              </w:rPr>
            </w:pPr>
            <w:r>
              <w:rPr>
                <w:rFonts w:hint="eastAsia"/>
                <w:color w:val="000000"/>
                <w:lang w:eastAsia="zh-CN"/>
              </w:rPr>
              <w:sym w:font="Wingdings 2" w:char="00A3"/>
            </w:r>
            <w:r>
              <w:rPr>
                <w:rFonts w:hint="eastAsia" w:ascii="宋体" w:hAnsi="宋体" w:cs="宋体"/>
                <w:color w:val="000000"/>
              </w:rPr>
              <w:t>法定机关</w:t>
            </w:r>
            <w:r>
              <w:rPr>
                <w:rFonts w:hint="eastAsia" w:ascii="宋体" w:hAnsi="宋体" w:cs="宋体"/>
                <w:color w:val="000000"/>
              </w:rPr>
              <w:sym w:font="Wingdings" w:char="00FE"/>
            </w:r>
            <w:r>
              <w:rPr>
                <w:rFonts w:hint="eastAsia" w:ascii="宋体" w:hAnsi="宋体" w:cs="宋体"/>
                <w:color w:val="000000"/>
              </w:rPr>
              <w:t>授权组织</w:t>
            </w:r>
            <w:r>
              <w:rPr>
                <w:color w:val="000000"/>
              </w:rPr>
              <w:t xml:space="preserve"> </w:t>
            </w:r>
            <w:r>
              <w:rPr>
                <w:color w:val="000000"/>
              </w:rPr>
              <w:sym w:font="Wingdings 2" w:char="00A3"/>
            </w:r>
            <w:r>
              <w:rPr>
                <w:rFonts w:hint="eastAsia" w:ascii="宋体" w:hAnsi="宋体" w:cs="宋体"/>
                <w:color w:val="000000"/>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pPr>
              <w:jc w:val="center"/>
              <w:rPr>
                <w:color w:val="000000"/>
              </w:rPr>
            </w:pPr>
            <w:r>
              <w:rPr>
                <w:rFonts w:hint="eastAsia" w:ascii="宋体" w:hAnsi="宋体" w:cs="宋体"/>
                <w:color w:val="000000"/>
              </w:rPr>
              <w:t>办理地点</w:t>
            </w:r>
          </w:p>
        </w:tc>
        <w:tc>
          <w:tcPr>
            <w:tcW w:w="5020" w:type="dxa"/>
            <w:gridSpan w:val="10"/>
            <w:vAlign w:val="center"/>
          </w:tcPr>
          <w:p>
            <w:pPr>
              <w:rPr>
                <w:rFonts w:hint="default" w:eastAsia="宋体"/>
                <w:color w:val="000000"/>
                <w:lang w:val="en-US" w:eastAsia="zh-CN"/>
              </w:rPr>
            </w:pPr>
            <w:r>
              <w:rPr>
                <w:rFonts w:hint="eastAsia"/>
                <w:color w:val="000000"/>
                <w:lang w:val="en-US" w:eastAsia="zh-CN"/>
              </w:rPr>
              <w:t>各乡镇综合服务中心</w:t>
            </w:r>
            <w:bookmarkStart w:id="0" w:name="_GoBack"/>
            <w:bookmarkEnd w:id="0"/>
          </w:p>
        </w:tc>
        <w:tc>
          <w:tcPr>
            <w:tcW w:w="1216" w:type="dxa"/>
            <w:gridSpan w:val="5"/>
            <w:vAlign w:val="center"/>
          </w:tcPr>
          <w:p>
            <w:pPr>
              <w:rPr>
                <w:color w:val="000000"/>
              </w:rPr>
            </w:pPr>
            <w:r>
              <w:rPr>
                <w:rFonts w:hint="eastAsia" w:ascii="宋体" w:hAnsi="宋体" w:cs="宋体"/>
                <w:color w:val="000000"/>
              </w:rPr>
              <w:t>咨询电话</w:t>
            </w:r>
          </w:p>
        </w:tc>
        <w:tc>
          <w:tcPr>
            <w:tcW w:w="2551" w:type="dxa"/>
            <w:gridSpan w:val="6"/>
            <w:vAlign w:val="center"/>
          </w:tcPr>
          <w:p>
            <w:pPr>
              <w:rPr>
                <w:rFonts w:hint="eastAsia"/>
                <w:color w:val="000000"/>
                <w:lang w:val="en-US" w:eastAsia="zh-CN"/>
              </w:rPr>
            </w:pPr>
            <w:r>
              <w:rPr>
                <w:rFonts w:hint="eastAsia"/>
                <w:color w:val="000000"/>
                <w:lang w:val="en-US" w:eastAsia="zh-CN"/>
              </w:rPr>
              <w:t>涞水镇：0312-4895263</w:t>
            </w:r>
          </w:p>
          <w:p>
            <w:pPr>
              <w:rPr>
                <w:rFonts w:hint="default"/>
                <w:color w:val="000000"/>
                <w:lang w:val="en-US" w:eastAsia="zh-CN"/>
              </w:rPr>
            </w:pPr>
            <w:r>
              <w:rPr>
                <w:rFonts w:hint="eastAsia"/>
                <w:color w:val="000000"/>
                <w:lang w:val="en-US" w:eastAsia="zh-CN"/>
              </w:rPr>
              <w:t>三坡镇：0312-4569779</w:t>
            </w:r>
          </w:p>
          <w:p>
            <w:pPr>
              <w:rPr>
                <w:rFonts w:hint="eastAsia"/>
                <w:color w:val="000000"/>
                <w:lang w:val="en-US" w:eastAsia="zh-CN"/>
              </w:rPr>
            </w:pPr>
            <w:r>
              <w:rPr>
                <w:rFonts w:hint="eastAsia"/>
                <w:color w:val="000000"/>
                <w:lang w:val="en-US" w:eastAsia="zh-CN"/>
              </w:rPr>
              <w:t>娄村镇：03124896585</w:t>
            </w:r>
          </w:p>
          <w:p>
            <w:pPr>
              <w:rPr>
                <w:rFonts w:hint="eastAsia"/>
                <w:color w:val="000000"/>
                <w:lang w:val="en-US" w:eastAsia="zh-CN"/>
              </w:rPr>
            </w:pPr>
            <w:r>
              <w:rPr>
                <w:rFonts w:hint="eastAsia"/>
                <w:color w:val="000000"/>
                <w:lang w:val="en-US" w:eastAsia="zh-CN"/>
              </w:rPr>
              <w:t>明义镇：03124896363</w:t>
            </w:r>
          </w:p>
          <w:p>
            <w:pPr>
              <w:rPr>
                <w:rFonts w:hint="eastAsia"/>
                <w:color w:val="000000"/>
                <w:lang w:val="en-US" w:eastAsia="zh-CN"/>
              </w:rPr>
            </w:pPr>
            <w:r>
              <w:rPr>
                <w:rFonts w:hint="eastAsia"/>
                <w:color w:val="000000"/>
                <w:lang w:val="en-US" w:eastAsia="zh-CN"/>
              </w:rPr>
              <w:t>义安镇：0312-7108091</w:t>
            </w:r>
          </w:p>
          <w:p>
            <w:pPr>
              <w:rPr>
                <w:rFonts w:hint="eastAsia"/>
                <w:color w:val="000000"/>
                <w:lang w:val="en-US" w:eastAsia="zh-CN"/>
              </w:rPr>
            </w:pPr>
            <w:r>
              <w:rPr>
                <w:rFonts w:hint="eastAsia"/>
                <w:color w:val="000000"/>
                <w:lang w:val="en-US" w:eastAsia="zh-CN"/>
              </w:rPr>
              <w:t>永阳镇：0312-4899533</w:t>
            </w:r>
          </w:p>
          <w:p>
            <w:pPr>
              <w:rPr>
                <w:rFonts w:hint="eastAsia"/>
                <w:color w:val="000000"/>
                <w:lang w:val="en-US" w:eastAsia="zh-CN"/>
              </w:rPr>
            </w:pPr>
            <w:r>
              <w:rPr>
                <w:rFonts w:hint="eastAsia"/>
                <w:color w:val="000000"/>
                <w:lang w:val="en-US" w:eastAsia="zh-CN"/>
              </w:rPr>
              <w:t>一渡镇：0312-4898976</w:t>
            </w:r>
          </w:p>
          <w:p>
            <w:pPr>
              <w:rPr>
                <w:rFonts w:hint="eastAsia"/>
                <w:color w:val="000000"/>
                <w:lang w:val="en-US" w:eastAsia="zh-CN"/>
              </w:rPr>
            </w:pPr>
            <w:r>
              <w:rPr>
                <w:rFonts w:hint="eastAsia"/>
                <w:color w:val="000000"/>
                <w:lang w:val="en-US" w:eastAsia="zh-CN"/>
              </w:rPr>
              <w:t>石亭镇：0312-4597575</w:t>
            </w:r>
          </w:p>
          <w:p>
            <w:pPr>
              <w:rPr>
                <w:rFonts w:hint="eastAsia"/>
                <w:color w:val="000000"/>
                <w:lang w:val="en-US" w:eastAsia="zh-CN"/>
              </w:rPr>
            </w:pPr>
            <w:r>
              <w:rPr>
                <w:rFonts w:hint="eastAsia"/>
                <w:color w:val="000000"/>
                <w:lang w:val="en-US" w:eastAsia="zh-CN"/>
              </w:rPr>
              <w:t>九龙镇：0312-4895789</w:t>
            </w:r>
          </w:p>
          <w:p>
            <w:pPr>
              <w:rPr>
                <w:rFonts w:hint="eastAsia"/>
                <w:color w:val="000000"/>
                <w:lang w:val="en-US" w:eastAsia="zh-CN"/>
              </w:rPr>
            </w:pPr>
            <w:r>
              <w:rPr>
                <w:rFonts w:hint="eastAsia"/>
                <w:color w:val="000000"/>
                <w:lang w:val="en-US" w:eastAsia="zh-CN"/>
              </w:rPr>
              <w:t>王村镇：0312-4638767</w:t>
            </w:r>
          </w:p>
          <w:p>
            <w:pPr>
              <w:rPr>
                <w:rFonts w:hint="eastAsia"/>
                <w:color w:val="000000"/>
                <w:lang w:val="en-US" w:eastAsia="zh-CN"/>
              </w:rPr>
            </w:pPr>
            <w:r>
              <w:rPr>
                <w:rFonts w:hint="eastAsia"/>
                <w:color w:val="000000"/>
                <w:lang w:val="en-US" w:eastAsia="zh-CN"/>
              </w:rPr>
              <w:t>东文山镇：0312-4600087</w:t>
            </w:r>
          </w:p>
          <w:p>
            <w:pPr>
              <w:rPr>
                <w:rFonts w:hint="eastAsia"/>
                <w:color w:val="000000"/>
                <w:lang w:val="en-US" w:eastAsia="zh-CN"/>
              </w:rPr>
            </w:pPr>
            <w:r>
              <w:rPr>
                <w:rFonts w:hint="eastAsia"/>
                <w:color w:val="000000"/>
                <w:lang w:val="en-US" w:eastAsia="zh-CN"/>
              </w:rPr>
              <w:t>赵各庄镇：03124898635</w:t>
            </w:r>
          </w:p>
          <w:p>
            <w:pPr>
              <w:rPr>
                <w:rFonts w:hint="default"/>
                <w:color w:val="000000"/>
                <w:lang w:val="en-US" w:eastAsia="zh-CN"/>
              </w:rPr>
            </w:pPr>
            <w:r>
              <w:rPr>
                <w:rFonts w:hint="eastAsia"/>
                <w:color w:val="000000"/>
                <w:lang w:val="en-US" w:eastAsia="zh-CN"/>
              </w:rPr>
              <w:t>龙门乡：0312-4617603</w:t>
            </w:r>
          </w:p>
          <w:p>
            <w:pPr>
              <w:rPr>
                <w:rFonts w:hint="eastAsia"/>
                <w:color w:val="000000"/>
                <w:lang w:val="en-US" w:eastAsia="zh-CN"/>
              </w:rPr>
            </w:pPr>
            <w:r>
              <w:rPr>
                <w:rFonts w:hint="eastAsia"/>
                <w:color w:val="000000"/>
                <w:lang w:val="en-US" w:eastAsia="zh-CN"/>
              </w:rPr>
              <w:t>胡家庄乡：0312-4660929</w:t>
            </w:r>
          </w:p>
          <w:p>
            <w:pPr>
              <w:rPr>
                <w:rFonts w:hint="default"/>
                <w:color w:val="000000"/>
                <w:lang w:val="en-US" w:eastAsia="zh-CN"/>
              </w:rPr>
            </w:pPr>
            <w:r>
              <w:rPr>
                <w:rFonts w:hint="eastAsia"/>
                <w:color w:val="000000"/>
                <w:lang w:val="en-US" w:eastAsia="zh-CN"/>
              </w:rPr>
              <w:t>其中口乡：0312-4896278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2"/>
            <w:vAlign w:val="center"/>
          </w:tcPr>
          <w:p>
            <w:pPr>
              <w:jc w:val="center"/>
              <w:rPr>
                <w:color w:val="000000"/>
              </w:rPr>
            </w:pPr>
            <w:r>
              <w:rPr>
                <w:rFonts w:hint="eastAsia" w:ascii="宋体" w:hAnsi="宋体" w:cs="宋体"/>
                <w:color w:val="000000"/>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71" w:type="dxa"/>
            <w:vMerge w:val="restart"/>
            <w:vAlign w:val="center"/>
          </w:tcPr>
          <w:p>
            <w:pPr>
              <w:jc w:val="center"/>
              <w:rPr>
                <w:color w:val="000000"/>
              </w:rPr>
            </w:pPr>
            <w:r>
              <w:rPr>
                <w:rFonts w:hint="eastAsia" w:ascii="宋体" w:hAnsi="宋体" w:cs="宋体"/>
                <w:color w:val="000000"/>
              </w:rPr>
              <w:t>设定依据</w:t>
            </w:r>
          </w:p>
        </w:tc>
        <w:tc>
          <w:tcPr>
            <w:tcW w:w="1472" w:type="dxa"/>
            <w:vAlign w:val="center"/>
          </w:tcPr>
          <w:p>
            <w:pPr>
              <w:jc w:val="center"/>
              <w:rPr>
                <w:color w:val="000000"/>
              </w:rPr>
            </w:pPr>
            <w:r>
              <w:rPr>
                <w:rFonts w:hint="eastAsia" w:ascii="宋体" w:hAnsi="宋体" w:cs="宋体"/>
                <w:color w:val="000000"/>
              </w:rPr>
              <w:t>法律及条款</w:t>
            </w:r>
          </w:p>
        </w:tc>
        <w:tc>
          <w:tcPr>
            <w:tcW w:w="7315" w:type="dxa"/>
            <w:gridSpan w:val="20"/>
            <w:vAlign w:val="center"/>
          </w:tcPr>
          <w:p>
            <w:pPr>
              <w:tabs>
                <w:tab w:val="left" w:pos="7937"/>
              </w:tabs>
              <w:spacing w:line="240" w:lineRule="exact"/>
              <w:rPr>
                <w:rFonts w:hint="eastAsia" w:ascii="宋体" w:hAnsi="宋体" w:eastAsia="宋体" w:cs="宋体"/>
                <w:i w:val="0"/>
                <w:iCs w:val="0"/>
                <w:color w:val="000000"/>
                <w:kern w:val="2"/>
                <w:sz w:val="20"/>
                <w:szCs w:val="20"/>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color w:val="000000"/>
              </w:rPr>
            </w:pPr>
          </w:p>
        </w:tc>
        <w:tc>
          <w:tcPr>
            <w:tcW w:w="1472" w:type="dxa"/>
            <w:vAlign w:val="center"/>
          </w:tcPr>
          <w:p>
            <w:pPr>
              <w:jc w:val="center"/>
              <w:rPr>
                <w:color w:val="000000"/>
              </w:rPr>
            </w:pPr>
            <w:r>
              <w:rPr>
                <w:color w:val="000000"/>
              </w:rPr>
              <w:t xml:space="preserve"> </w:t>
            </w:r>
            <w:r>
              <w:rPr>
                <w:rFonts w:hint="eastAsia" w:ascii="宋体" w:hAnsi="宋体" w:cs="宋体"/>
                <w:color w:val="000000"/>
              </w:rPr>
              <w:t>法规（规章）</w:t>
            </w:r>
          </w:p>
          <w:p>
            <w:pPr>
              <w:jc w:val="center"/>
              <w:rPr>
                <w:color w:val="000000"/>
              </w:rPr>
            </w:pPr>
            <w:r>
              <w:rPr>
                <w:rFonts w:hint="eastAsia" w:ascii="宋体" w:hAnsi="宋体" w:cs="宋体"/>
                <w:color w:val="000000"/>
              </w:rPr>
              <w:t>及条款</w:t>
            </w:r>
          </w:p>
        </w:tc>
        <w:tc>
          <w:tcPr>
            <w:tcW w:w="7315" w:type="dxa"/>
            <w:gridSpan w:val="20"/>
            <w:vAlign w:val="center"/>
          </w:tcPr>
          <w:p>
            <w:pPr>
              <w:rPr>
                <w:color w:val="FF0000"/>
              </w:rPr>
            </w:pPr>
            <w:r>
              <w:rPr>
                <w:rFonts w:hint="eastAsia"/>
                <w:color w:val="000000"/>
                <w:lang w:val="en-US" w:eastAsia="zh-CN"/>
              </w:rPr>
              <w:t>《中华人民共和国市场主体登记管理条例》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color w:val="000000"/>
              </w:rPr>
            </w:pPr>
            <w:r>
              <w:rPr>
                <w:rFonts w:hint="eastAsia" w:ascii="宋体" w:hAnsi="宋体" w:cs="宋体"/>
                <w:color w:val="000000"/>
              </w:rPr>
              <w:t>申请条件</w:t>
            </w:r>
          </w:p>
        </w:tc>
        <w:tc>
          <w:tcPr>
            <w:tcW w:w="1472" w:type="dxa"/>
            <w:vAlign w:val="center"/>
          </w:tcPr>
          <w:p>
            <w:pPr>
              <w:jc w:val="center"/>
              <w:rPr>
                <w:color w:val="000000"/>
              </w:rPr>
            </w:pPr>
            <w:r>
              <w:rPr>
                <w:rFonts w:hint="eastAsia" w:ascii="宋体" w:hAnsi="宋体" w:cs="宋体"/>
                <w:color w:val="000000"/>
              </w:rPr>
              <w:t>申请条件的法律依据及条款</w:t>
            </w:r>
          </w:p>
        </w:tc>
        <w:tc>
          <w:tcPr>
            <w:tcW w:w="7315" w:type="dxa"/>
            <w:gridSpan w:val="20"/>
            <w:vAlign w:val="center"/>
          </w:tcPr>
          <w:p>
            <w:pPr>
              <w:rPr>
                <w:rFonts w:hint="eastAsia" w:ascii="宋体" w:hAnsi="宋体" w:eastAsia="微软雅黑"/>
                <w:color w:val="FF0000"/>
                <w:lang w:eastAsia="zh-CN"/>
              </w:rPr>
            </w:pPr>
            <w:r>
              <w:rPr>
                <w:rFonts w:hint="eastAsia"/>
                <w:color w:val="000000"/>
                <w:lang w:val="en-US" w:eastAsia="zh-CN"/>
              </w:rPr>
              <w:t>《中华人民共和国市场主体登记管理条例》第八条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color w:val="000000"/>
              </w:rPr>
            </w:pPr>
          </w:p>
        </w:tc>
        <w:tc>
          <w:tcPr>
            <w:tcW w:w="1472" w:type="dxa"/>
            <w:vAlign w:val="center"/>
          </w:tcPr>
          <w:p>
            <w:pPr>
              <w:jc w:val="center"/>
              <w:rPr>
                <w:color w:val="000000"/>
              </w:rPr>
            </w:pPr>
            <w:r>
              <w:rPr>
                <w:rFonts w:hint="eastAsia" w:ascii="宋体" w:hAnsi="宋体" w:cs="宋体"/>
                <w:color w:val="000000"/>
              </w:rPr>
              <w:t>条件具体</w:t>
            </w:r>
          </w:p>
          <w:p>
            <w:pPr>
              <w:jc w:val="center"/>
              <w:rPr>
                <w:color w:val="000000"/>
              </w:rPr>
            </w:pPr>
            <w:r>
              <w:rPr>
                <w:rFonts w:hint="eastAsia" w:ascii="宋体" w:hAnsi="宋体" w:cs="宋体"/>
                <w:color w:val="000000"/>
              </w:rPr>
              <w:t>内容</w:t>
            </w:r>
          </w:p>
        </w:tc>
        <w:tc>
          <w:tcPr>
            <w:tcW w:w="7315" w:type="dxa"/>
            <w:gridSpan w:val="20"/>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市场主体的一般登记事项包括：</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（一）名称；</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（二）主体类型；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（三）经营范围；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（四）住所或者主要经营场所；</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（五）注册资本或者出资额；</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（六）法定代表人、执行事务合伙人或者负责人姓名。</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除前款规定外，还应当根据市场主体类型登记下列事项：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（一）有限责任公司股东、股份有限公司发起人、非公司企业法人出资人的姓名或者名称；</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（二）个人独资企业的投资人姓名及居所；</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（三）合伙企业的合伙人名称或者姓名、住所、承担责任方式；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（四）个体工商户的经营者姓名、住所、经营场所；</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ascii="Arial" w:hAnsi="Arial" w:eastAsia="宋体" w:cs="Arial"/>
                <w:i w:val="0"/>
                <w:iCs w:val="0"/>
                <w:caps w:val="0"/>
                <w:color w:val="333333"/>
                <w:spacing w:val="0"/>
                <w:sz w:val="21"/>
                <w:szCs w:val="21"/>
                <w:shd w:val="clear" w:fill="FFFFFF"/>
              </w:rPr>
            </w:pPr>
            <w:r>
              <w:rPr>
                <w:rFonts w:hint="eastAsia" w:ascii="Times New Roman" w:hAnsi="Times New Roman" w:eastAsia="宋体" w:cs="Times New Roman"/>
                <w:color w:val="000000"/>
                <w:kern w:val="2"/>
                <w:sz w:val="21"/>
                <w:szCs w:val="21"/>
                <w:lang w:val="en-US" w:eastAsia="zh-CN" w:bidi="ar-SA"/>
              </w:rPr>
              <w:t>（五）法律、行政法规规定的其他事项。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color w:val="000000"/>
              </w:rPr>
            </w:pPr>
            <w:r>
              <w:rPr>
                <w:rFonts w:hint="eastAsia" w:ascii="宋体" w:hAnsi="宋体" w:cs="宋体"/>
                <w:color w:val="000000"/>
              </w:rPr>
              <w:t>申报材料</w:t>
            </w:r>
          </w:p>
        </w:tc>
        <w:tc>
          <w:tcPr>
            <w:tcW w:w="1472" w:type="dxa"/>
            <w:vAlign w:val="center"/>
          </w:tcPr>
          <w:p>
            <w:pPr>
              <w:jc w:val="center"/>
              <w:rPr>
                <w:color w:val="000000"/>
              </w:rPr>
            </w:pPr>
            <w:r>
              <w:rPr>
                <w:rFonts w:hint="eastAsia" w:ascii="宋体" w:hAnsi="宋体" w:cs="宋体"/>
                <w:color w:val="000000"/>
              </w:rPr>
              <w:t>申请材料的法律依据及条款</w:t>
            </w:r>
          </w:p>
        </w:tc>
        <w:tc>
          <w:tcPr>
            <w:tcW w:w="7315" w:type="dxa"/>
            <w:gridSpan w:val="20"/>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olor w:val="FF0000"/>
                <w:lang w:val="en-US" w:eastAsia="zh-CN"/>
              </w:rPr>
            </w:pPr>
            <w:r>
              <w:rPr>
                <w:rFonts w:hint="eastAsia" w:ascii="宋体" w:hAnsi="宋体" w:eastAsia="宋体" w:cs="宋体"/>
                <w:b w:val="0"/>
                <w:bCs w:val="0"/>
                <w:i w:val="0"/>
                <w:iCs w:val="0"/>
                <w:color w:val="000000"/>
                <w:kern w:val="0"/>
                <w:sz w:val="20"/>
                <w:szCs w:val="20"/>
                <w:u w:val="none"/>
                <w:lang w:val="en-US" w:eastAsia="zh-CN" w:bidi="ar"/>
              </w:rPr>
              <w:t>国家市场监管总局关于印发《市场主体登记文书规范》《市场主体登记提交材料规范》的通知</w:t>
            </w:r>
            <w:r>
              <w:rPr>
                <w:rFonts w:hint="eastAsia" w:cs="宋体"/>
                <w:b w:val="0"/>
                <w:bCs w:val="0"/>
                <w:i w:val="0"/>
                <w:iCs w:val="0"/>
                <w:color w:val="000000"/>
                <w:kern w:val="0"/>
                <w:sz w:val="20"/>
                <w:szCs w:val="20"/>
                <w:u w:val="none"/>
                <w:lang w:val="en-US" w:eastAsia="zh-CN" w:bidi="ar"/>
              </w:rPr>
              <w:t>（</w:t>
            </w:r>
            <w:r>
              <w:rPr>
                <w:rFonts w:hint="eastAsia" w:ascii="宋体" w:hAnsi="宋体" w:eastAsia="宋体" w:cs="宋体"/>
                <w:b w:val="0"/>
                <w:bCs w:val="0"/>
                <w:i w:val="0"/>
                <w:iCs w:val="0"/>
                <w:color w:val="000000"/>
                <w:kern w:val="0"/>
                <w:sz w:val="20"/>
                <w:szCs w:val="20"/>
                <w:u w:val="none"/>
                <w:lang w:val="en-US" w:eastAsia="zh-CN" w:bidi="ar"/>
              </w:rPr>
              <w:t xml:space="preserve">国市监注发[2022]24号 </w:t>
            </w:r>
            <w:r>
              <w:rPr>
                <w:rFonts w:hint="eastAsia" w:cs="宋体"/>
                <w:b w:val="0"/>
                <w:bCs w:val="0"/>
                <w:i w:val="0"/>
                <w:iCs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71" w:type="dxa"/>
            <w:vMerge w:val="continue"/>
            <w:vAlign w:val="center"/>
          </w:tcPr>
          <w:p>
            <w:pPr>
              <w:jc w:val="center"/>
              <w:rPr>
                <w:color w:val="000000"/>
              </w:rPr>
            </w:pPr>
          </w:p>
        </w:tc>
        <w:tc>
          <w:tcPr>
            <w:tcW w:w="1472" w:type="dxa"/>
            <w:vAlign w:val="center"/>
          </w:tcPr>
          <w:p>
            <w:pPr>
              <w:jc w:val="center"/>
              <w:rPr>
                <w:color w:val="000000"/>
              </w:rPr>
            </w:pPr>
            <w:r>
              <w:rPr>
                <w:rFonts w:hint="eastAsia" w:ascii="宋体" w:hAnsi="宋体" w:cs="宋体"/>
                <w:color w:val="000000"/>
              </w:rPr>
              <w:t>材料具体</w:t>
            </w:r>
          </w:p>
          <w:p>
            <w:pPr>
              <w:jc w:val="center"/>
              <w:rPr>
                <w:color w:val="000000"/>
              </w:rPr>
            </w:pPr>
            <w:r>
              <w:rPr>
                <w:rFonts w:hint="eastAsia" w:ascii="宋体" w:hAnsi="宋体" w:cs="宋体"/>
                <w:color w:val="000000"/>
              </w:rPr>
              <w:t>内容</w:t>
            </w:r>
            <w:r>
              <w:rPr>
                <w:rFonts w:hint="eastAsia" w:ascii="宋体" w:hAnsi="宋体" w:cs="宋体"/>
              </w:rPr>
              <w:t>及准备要点</w:t>
            </w:r>
          </w:p>
        </w:tc>
        <w:tc>
          <w:tcPr>
            <w:tcW w:w="7315" w:type="dxa"/>
            <w:gridSpan w:val="20"/>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一、个体工商户设立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1.《个体工商户登记（备案）申请书》。 2.经营者身份证件复印件。 ◆申请登记为家庭经营的，提交居民户口簿或者结婚证复印件，同时提交参 加经营的家庭成员身份证件复印件。 ◆香港特别行政区、澳门特别行政区经营者提交当地永久性居民身份证、特 别行政区护照或者内地公安部门颁发的港澳居民居住证、内地出入境管理部门颁 发的往来内地通行证复印件。 ◆台湾地区经营者提交大陆公安部门颁发的台湾居民居住证、大陆出入境管 理部门颁发的台湾居民往来大陆通行证复印件。台湾农民提交农民身份有关证 明，包括加入台湾农业组织证明或台湾农民健康保险证明或台湾农民老年津贴证 明等。 3.经营场所使用相关文件。 4.法律、行政法规和国务院决定规定在登记前须报经批准的或申请登记的经 营范围中有法律、行政法规和国务院决定规定须在登记前报经批准的项目，提交 有关批准文件或者许可证件的复印件。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二、个体工商户变更</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1.《个体工商户登记（备案）申请书》。 2.变更事项相关证明文件。 ◆变更名称的，应当向有管辖权的登记机关提出申请。 ◆在同一登记机关辖区范围内变更经营场所的，应提交变更后的经营场所所 使用相关文件。 ◆变更经营范围的，申请登记的经营范围中有法律、行政法规和国务院决定 规定必须在登记前报经批准的项目，提交有关批准文件或者许可证件的复印件。 7 ◆变更经营者的姓名、住所的，提交公安部门出具的经营者姓名变更证明（身 份证号码一致的无需提交，只需提交新的身份证件复印件），变更后的身份证明 或居住证复印件。 因继承发生经营者变更的，提交继承证明材料。 3．备案相关事项证明文件。 ◆参加家庭经营的家庭成员姓名备案，应当向登记机关提出申请。 ◆涉及其他登记事项变更的，应当同时申请变更登记，按相应的提交材料规 范提交相应的材料。 ◆更换登记联络员，填写《联络员信息表》，提交联络员的身份证明复印件 （使用纸质材料办理登记的，直接在申请书中粘贴身份证复印件)。 4.办理变更登记，已领取纸质版营业执照的缴回营业执照正、副本。</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三、个体工商户注销</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1.《个体工商户登记（备案）申请书》。 2.清税证明材料。 3.已领取纸质版营业执照的缴回营业执照正、副本。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color w:val="000000"/>
              </w:rPr>
            </w:pPr>
          </w:p>
        </w:tc>
        <w:tc>
          <w:tcPr>
            <w:tcW w:w="1548" w:type="dxa"/>
            <w:gridSpan w:val="2"/>
            <w:vAlign w:val="center"/>
          </w:tcPr>
          <w:p>
            <w:pPr>
              <w:jc w:val="center"/>
              <w:rPr>
                <w:color w:val="000000"/>
              </w:rPr>
            </w:pPr>
            <w:r>
              <w:rPr>
                <w:rFonts w:hint="eastAsia" w:ascii="宋体" w:hAnsi="宋体" w:cs="宋体"/>
                <w:color w:val="000000"/>
              </w:rPr>
              <w:t>材料类型</w:t>
            </w:r>
          </w:p>
        </w:tc>
        <w:tc>
          <w:tcPr>
            <w:tcW w:w="7239" w:type="dxa"/>
            <w:gridSpan w:val="19"/>
            <w:vAlign w:val="center"/>
          </w:tcPr>
          <w:p>
            <w:pPr>
              <w:spacing w:line="300" w:lineRule="exact"/>
              <w:ind w:firstLine="210" w:firstLineChars="100"/>
              <w:rPr>
                <w:rFonts w:hint="eastAsia" w:ascii="宋体" w:hAnsi="宋体" w:cs="宋体"/>
                <w:color w:val="000000"/>
              </w:rPr>
            </w:pPr>
            <w:r>
              <w:rPr>
                <w:rFonts w:ascii="FangSong_GB2312" w:eastAsia="Times New Roman"/>
                <w:color w:val="000000"/>
              </w:rPr>
              <w:t>□</w:t>
            </w:r>
            <w:r>
              <w:rPr>
                <w:rFonts w:hint="eastAsia" w:ascii="宋体" w:hAnsi="宋体" w:cs="宋体"/>
                <w:color w:val="000000"/>
              </w:rPr>
              <w:t>电子材料</w:t>
            </w:r>
            <w:r>
              <w:rPr>
                <w:rFonts w:ascii="宋体" w:hAnsi="宋体" w:cs="宋体"/>
                <w:color w:val="000000"/>
              </w:rPr>
              <w:t xml:space="preserve">   </w:t>
            </w:r>
            <w:r>
              <w:rPr>
                <w:rFonts w:ascii="FangSong_GB2312" w:eastAsia="Times New Roman"/>
                <w:color w:val="000000"/>
              </w:rPr>
              <w:t>■</w:t>
            </w:r>
            <w:r>
              <w:rPr>
                <w:rFonts w:hint="eastAsia" w:ascii="宋体" w:hAnsi="宋体" w:cs="宋体"/>
                <w:color w:val="000000"/>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608" w:hRule="atLeast"/>
          <w:jc w:val="center"/>
        </w:trPr>
        <w:tc>
          <w:tcPr>
            <w:tcW w:w="1071" w:type="dxa"/>
            <w:vMerge w:val="restart"/>
            <w:vAlign w:val="center"/>
          </w:tcPr>
          <w:p>
            <w:pPr>
              <w:jc w:val="center"/>
              <w:rPr>
                <w:color w:val="000000"/>
              </w:rPr>
            </w:pPr>
            <w:r>
              <w:rPr>
                <w:rFonts w:hint="eastAsia" w:ascii="宋体" w:hAnsi="宋体" w:cs="宋体"/>
                <w:color w:val="000000"/>
              </w:rPr>
              <w:t>办理流程</w:t>
            </w:r>
          </w:p>
        </w:tc>
        <w:tc>
          <w:tcPr>
            <w:tcW w:w="1548" w:type="dxa"/>
            <w:gridSpan w:val="2"/>
            <w:vAlign w:val="center"/>
          </w:tcPr>
          <w:p>
            <w:pPr>
              <w:spacing w:line="300" w:lineRule="exact"/>
              <w:jc w:val="center"/>
              <w:rPr>
                <w:color w:val="000000"/>
              </w:rPr>
            </w:pPr>
            <w:r>
              <w:rPr>
                <w:rFonts w:hint="eastAsia" w:ascii="宋体" w:hAnsi="宋体" w:cs="宋体"/>
                <w:color w:val="000000"/>
              </w:rPr>
              <w:t>环节名称</w:t>
            </w:r>
          </w:p>
        </w:tc>
        <w:tc>
          <w:tcPr>
            <w:tcW w:w="1985" w:type="dxa"/>
            <w:gridSpan w:val="4"/>
            <w:vAlign w:val="center"/>
          </w:tcPr>
          <w:p>
            <w:pPr>
              <w:spacing w:line="300" w:lineRule="exact"/>
              <w:jc w:val="center"/>
              <w:rPr>
                <w:color w:val="000000"/>
              </w:rPr>
            </w:pPr>
            <w:r>
              <w:rPr>
                <w:rFonts w:hint="eastAsia" w:ascii="宋体" w:hAnsi="宋体" w:cs="宋体"/>
                <w:color w:val="000000"/>
              </w:rPr>
              <w:t>承办主体</w:t>
            </w:r>
          </w:p>
        </w:tc>
        <w:tc>
          <w:tcPr>
            <w:tcW w:w="2835" w:type="dxa"/>
            <w:gridSpan w:val="10"/>
            <w:vAlign w:val="center"/>
          </w:tcPr>
          <w:p>
            <w:pPr>
              <w:spacing w:line="300" w:lineRule="exact"/>
              <w:jc w:val="center"/>
              <w:rPr>
                <w:color w:val="000000"/>
              </w:rPr>
            </w:pPr>
            <w:r>
              <w:rPr>
                <w:rFonts w:hint="eastAsia" w:ascii="宋体" w:hAnsi="宋体" w:cs="宋体"/>
                <w:color w:val="000000"/>
              </w:rPr>
              <w:t>审查内容</w:t>
            </w:r>
          </w:p>
        </w:tc>
        <w:tc>
          <w:tcPr>
            <w:tcW w:w="1559" w:type="dxa"/>
            <w:gridSpan w:val="3"/>
            <w:vAlign w:val="center"/>
          </w:tcPr>
          <w:p>
            <w:pPr>
              <w:spacing w:line="300" w:lineRule="exact"/>
              <w:jc w:val="center"/>
              <w:rPr>
                <w:color w:val="000000"/>
              </w:rPr>
            </w:pPr>
            <w:r>
              <w:rPr>
                <w:rFonts w:hint="eastAsia" w:ascii="宋体" w:hAnsi="宋体" w:cs="宋体"/>
                <w:color w:val="000000"/>
              </w:rPr>
              <w:t>审批结果</w:t>
            </w:r>
          </w:p>
        </w:tc>
        <w:tc>
          <w:tcPr>
            <w:tcW w:w="850" w:type="dxa"/>
            <w:vAlign w:val="center"/>
          </w:tcPr>
          <w:p>
            <w:pPr>
              <w:spacing w:line="300" w:lineRule="exact"/>
              <w:jc w:val="center"/>
              <w:rPr>
                <w:color w:val="000000"/>
              </w:rPr>
            </w:pPr>
            <w:r>
              <w:rPr>
                <w:rFonts w:hint="eastAsia" w:ascii="宋体" w:hAnsi="宋体" w:cs="宋体"/>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60" w:hRule="atLeast"/>
          <w:jc w:val="center"/>
        </w:trPr>
        <w:tc>
          <w:tcPr>
            <w:tcW w:w="1071" w:type="dxa"/>
            <w:vMerge w:val="continue"/>
            <w:vAlign w:val="center"/>
          </w:tcPr>
          <w:p>
            <w:pPr>
              <w:jc w:val="center"/>
              <w:rPr>
                <w:color w:val="000000"/>
                <w:sz w:val="18"/>
                <w:szCs w:val="18"/>
              </w:rPr>
            </w:pPr>
          </w:p>
        </w:tc>
        <w:tc>
          <w:tcPr>
            <w:tcW w:w="1548" w:type="dxa"/>
            <w:gridSpan w:val="2"/>
            <w:vAlign w:val="center"/>
          </w:tcPr>
          <w:p>
            <w:pPr>
              <w:spacing w:line="300" w:lineRule="exact"/>
              <w:jc w:val="center"/>
              <w:rPr>
                <w:color w:val="000000"/>
              </w:rPr>
            </w:pPr>
            <w:r>
              <w:rPr>
                <w:rFonts w:hint="eastAsia" w:ascii="宋体" w:hAnsi="宋体" w:cs="宋体"/>
                <w:color w:val="000000"/>
              </w:rPr>
              <w:t>受理</w:t>
            </w:r>
          </w:p>
        </w:tc>
        <w:tc>
          <w:tcPr>
            <w:tcW w:w="1985" w:type="dxa"/>
            <w:gridSpan w:val="4"/>
            <w:vAlign w:val="center"/>
          </w:tcPr>
          <w:p>
            <w:pPr>
              <w:spacing w:line="300" w:lineRule="exact"/>
              <w:jc w:val="center"/>
              <w:rPr>
                <w:rFonts w:hint="eastAsia" w:ascii="宋体" w:hAnsi="宋体" w:eastAsia="宋体" w:cs="宋体"/>
                <w:snapToGrid w:val="0"/>
                <w:color w:val="FF0000"/>
                <w:spacing w:val="-6"/>
                <w:kern w:val="0"/>
                <w:lang w:eastAsia="zh-CN"/>
              </w:rPr>
            </w:pPr>
            <w:r>
              <w:rPr>
                <w:rFonts w:hint="eastAsia"/>
                <w:color w:val="000000"/>
                <w:lang w:val="en-US" w:eastAsia="zh-CN"/>
              </w:rPr>
              <w:t>各乡镇综合服务中心</w:t>
            </w:r>
          </w:p>
        </w:tc>
        <w:tc>
          <w:tcPr>
            <w:tcW w:w="2835" w:type="dxa"/>
            <w:gridSpan w:val="10"/>
            <w:vAlign w:val="center"/>
          </w:tcPr>
          <w:p>
            <w:pPr>
              <w:adjustRightInd w:val="0"/>
              <w:snapToGrid w:val="0"/>
              <w:spacing w:line="300" w:lineRule="exact"/>
              <w:rPr>
                <w:rFonts w:hint="eastAsia" w:ascii="宋体" w:hAnsi="宋体" w:cs="宋体"/>
                <w:color w:val="FF0000"/>
              </w:rPr>
            </w:pPr>
            <w:r>
              <w:rPr>
                <w:rFonts w:hint="eastAsia" w:ascii="宋体" w:hAnsi="宋体" w:cs="宋体"/>
                <w:color w:val="FF0000"/>
              </w:rPr>
              <w:t>对申请材料进行形式审查：</w:t>
            </w:r>
            <w:r>
              <w:rPr>
                <w:rFonts w:ascii="宋体" w:hAnsi="宋体" w:cs="宋体"/>
                <w:color w:val="FF0000"/>
              </w:rPr>
              <w:t>1</w:t>
            </w:r>
            <w:r>
              <w:rPr>
                <w:rFonts w:hint="eastAsia" w:ascii="宋体" w:hAnsi="宋体" w:cs="宋体"/>
                <w:color w:val="FF0000"/>
              </w:rPr>
              <w:t>、提交的资料是否齐备；</w:t>
            </w:r>
            <w:r>
              <w:rPr>
                <w:rFonts w:ascii="宋体" w:hAnsi="宋体" w:cs="宋体"/>
                <w:color w:val="FF0000"/>
              </w:rPr>
              <w:t>2</w:t>
            </w:r>
            <w:r>
              <w:rPr>
                <w:rFonts w:hint="eastAsia" w:ascii="宋体" w:hAnsi="宋体" w:cs="宋体"/>
                <w:color w:val="FF0000"/>
              </w:rPr>
              <w:t>、申请文件包括的内容是否有遗漏，与相关资料是否一致；</w:t>
            </w:r>
            <w:r>
              <w:rPr>
                <w:rFonts w:ascii="宋体" w:hAnsi="宋体" w:cs="宋体"/>
                <w:color w:val="FF0000"/>
              </w:rPr>
              <w:t>3</w:t>
            </w:r>
            <w:r>
              <w:rPr>
                <w:rFonts w:hint="eastAsia" w:ascii="宋体" w:hAnsi="宋体" w:cs="宋体"/>
                <w:color w:val="FF0000"/>
              </w:rPr>
              <w:t>、提交的相关资料是否在有效期、是否年检；</w:t>
            </w:r>
            <w:r>
              <w:rPr>
                <w:rFonts w:ascii="宋体" w:hAnsi="宋体" w:cs="宋体"/>
                <w:color w:val="FF0000"/>
              </w:rPr>
              <w:t>4</w:t>
            </w:r>
            <w:r>
              <w:rPr>
                <w:rFonts w:hint="eastAsia" w:ascii="宋体" w:hAnsi="宋体" w:cs="宋体"/>
                <w:color w:val="FF0000"/>
              </w:rPr>
              <w:t>、所有提交材料是否按要求加盖公章，复印件表明与原件一致字样。</w:t>
            </w:r>
          </w:p>
        </w:tc>
        <w:tc>
          <w:tcPr>
            <w:tcW w:w="1559" w:type="dxa"/>
            <w:gridSpan w:val="3"/>
            <w:vAlign w:val="center"/>
          </w:tcPr>
          <w:p>
            <w:pPr>
              <w:spacing w:line="300" w:lineRule="exact"/>
              <w:rPr>
                <w:rFonts w:hint="eastAsia" w:ascii="宋体" w:hAnsi="宋体" w:cs="宋体"/>
                <w:color w:val="FF0000"/>
              </w:rPr>
            </w:pPr>
            <w:r>
              <w:rPr>
                <w:rFonts w:hint="eastAsia" w:ascii="宋体" w:hAnsi="宋体" w:cs="宋体"/>
                <w:color w:val="FF0000"/>
              </w:rPr>
              <w:t>材料齐备出具受理通知书，材料不齐出具一次告知书</w:t>
            </w:r>
          </w:p>
        </w:tc>
        <w:tc>
          <w:tcPr>
            <w:tcW w:w="850" w:type="dxa"/>
            <w:vAlign w:val="center"/>
          </w:tcPr>
          <w:p>
            <w:pPr>
              <w:adjustRightInd w:val="0"/>
              <w:snapToGrid w:val="0"/>
              <w:spacing w:line="300" w:lineRule="exact"/>
              <w:jc w:val="center"/>
              <w:rPr>
                <w:rFonts w:hint="default" w:ascii="宋体" w:hAnsi="宋体" w:eastAsia="宋体" w:cs="宋体"/>
                <w:color w:val="FF0000"/>
                <w:lang w:val="en-US" w:eastAsia="zh-CN"/>
              </w:rPr>
            </w:pPr>
            <w:r>
              <w:rPr>
                <w:rFonts w:hint="eastAsia" w:ascii="宋体" w:hAnsi="宋体" w:cs="宋体"/>
                <w:color w:val="FF000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53" w:hRule="atLeast"/>
          <w:jc w:val="center"/>
        </w:trPr>
        <w:tc>
          <w:tcPr>
            <w:tcW w:w="1071" w:type="dxa"/>
            <w:vMerge w:val="continue"/>
            <w:vAlign w:val="center"/>
          </w:tcPr>
          <w:p>
            <w:pPr>
              <w:jc w:val="center"/>
              <w:rPr>
                <w:color w:val="000000"/>
                <w:sz w:val="18"/>
                <w:szCs w:val="18"/>
              </w:rPr>
            </w:pPr>
          </w:p>
        </w:tc>
        <w:tc>
          <w:tcPr>
            <w:tcW w:w="1548" w:type="dxa"/>
            <w:gridSpan w:val="2"/>
            <w:vAlign w:val="center"/>
          </w:tcPr>
          <w:p>
            <w:pPr>
              <w:spacing w:line="300" w:lineRule="exact"/>
              <w:jc w:val="center"/>
              <w:rPr>
                <w:rFonts w:hint="default" w:eastAsia="宋体"/>
                <w:color w:val="000000"/>
                <w:lang w:val="en-US" w:eastAsia="zh-CN"/>
              </w:rPr>
            </w:pPr>
            <w:r>
              <w:rPr>
                <w:rFonts w:hint="eastAsia" w:ascii="宋体" w:hAnsi="宋体" w:cs="宋体"/>
                <w:color w:val="000000"/>
                <w:lang w:val="en-US" w:eastAsia="zh-CN"/>
              </w:rPr>
              <w:t>审查</w:t>
            </w:r>
          </w:p>
        </w:tc>
        <w:tc>
          <w:tcPr>
            <w:tcW w:w="1985" w:type="dxa"/>
            <w:gridSpan w:val="4"/>
            <w:vAlign w:val="center"/>
          </w:tcPr>
          <w:p>
            <w:pPr>
              <w:spacing w:line="300" w:lineRule="exact"/>
              <w:jc w:val="center"/>
              <w:rPr>
                <w:rFonts w:hint="default" w:ascii="宋体" w:hAnsi="宋体" w:eastAsia="宋体" w:cs="宋体"/>
                <w:color w:val="FF0000"/>
                <w:lang w:val="en-US" w:eastAsia="zh-CN"/>
              </w:rPr>
            </w:pPr>
            <w:r>
              <w:rPr>
                <w:rFonts w:hint="eastAsia"/>
                <w:color w:val="000000"/>
                <w:lang w:val="en-US" w:eastAsia="zh-CN"/>
              </w:rPr>
              <w:t>各乡镇综合服务中心</w:t>
            </w:r>
          </w:p>
        </w:tc>
        <w:tc>
          <w:tcPr>
            <w:tcW w:w="2835" w:type="dxa"/>
            <w:gridSpan w:val="10"/>
            <w:vAlign w:val="center"/>
          </w:tcPr>
          <w:p>
            <w:pPr>
              <w:spacing w:line="300" w:lineRule="exact"/>
              <w:rPr>
                <w:rFonts w:hint="eastAsia" w:ascii="宋体" w:hAnsi="宋体" w:eastAsia="宋体" w:cs="宋体"/>
                <w:color w:val="FF0000"/>
                <w:lang w:eastAsia="zh-CN"/>
              </w:rPr>
            </w:pPr>
            <w:r>
              <w:rPr>
                <w:rFonts w:hint="eastAsia" w:ascii="宋体" w:hAnsi="宋体" w:cs="宋体"/>
                <w:color w:val="FF0000"/>
              </w:rPr>
              <w:t>对申请材料的合法性合规性进行实质性审查</w:t>
            </w:r>
            <w:r>
              <w:rPr>
                <w:rFonts w:hint="eastAsia" w:ascii="宋体" w:hAnsi="宋体" w:cs="宋体"/>
                <w:color w:val="FF0000"/>
                <w:lang w:eastAsia="zh-CN"/>
              </w:rPr>
              <w:t>。</w:t>
            </w:r>
          </w:p>
        </w:tc>
        <w:tc>
          <w:tcPr>
            <w:tcW w:w="1559" w:type="dxa"/>
            <w:gridSpan w:val="3"/>
            <w:vAlign w:val="center"/>
          </w:tcPr>
          <w:p>
            <w:pPr>
              <w:spacing w:line="300" w:lineRule="exact"/>
              <w:jc w:val="center"/>
              <w:rPr>
                <w:rFonts w:hint="eastAsia" w:ascii="宋体" w:hAnsi="宋体" w:cs="宋体"/>
                <w:color w:val="FF0000"/>
              </w:rPr>
            </w:pPr>
            <w:r>
              <w:rPr>
                <w:rFonts w:hint="eastAsia" w:ascii="宋体" w:hAnsi="宋体" w:cs="宋体"/>
                <w:color w:val="FF0000"/>
              </w:rPr>
              <w:t>作出核准意见</w:t>
            </w:r>
          </w:p>
        </w:tc>
        <w:tc>
          <w:tcPr>
            <w:tcW w:w="850" w:type="dxa"/>
            <w:vAlign w:val="center"/>
          </w:tcPr>
          <w:p>
            <w:pPr>
              <w:spacing w:line="300" w:lineRule="exact"/>
              <w:jc w:val="center"/>
              <w:rPr>
                <w:rFonts w:hint="default" w:ascii="宋体" w:hAnsi="宋体" w:eastAsia="宋体" w:cs="宋体"/>
                <w:color w:val="FF0000"/>
                <w:lang w:val="en-US" w:eastAsia="zh-CN"/>
              </w:rPr>
            </w:pPr>
            <w:r>
              <w:rPr>
                <w:rFonts w:hint="eastAsia" w:ascii="宋体" w:hAnsi="宋体" w:cs="宋体"/>
                <w:color w:val="FF0000"/>
                <w:lang w:val="en-US" w:eastAsia="zh-C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65" w:hRule="atLeast"/>
          <w:jc w:val="center"/>
        </w:trPr>
        <w:tc>
          <w:tcPr>
            <w:tcW w:w="1071" w:type="dxa"/>
            <w:vMerge w:val="continue"/>
            <w:vAlign w:val="center"/>
          </w:tcPr>
          <w:p>
            <w:pPr>
              <w:jc w:val="center"/>
              <w:rPr>
                <w:color w:val="000000"/>
                <w:sz w:val="18"/>
                <w:szCs w:val="18"/>
              </w:rPr>
            </w:pPr>
          </w:p>
        </w:tc>
        <w:tc>
          <w:tcPr>
            <w:tcW w:w="1548" w:type="dxa"/>
            <w:gridSpan w:val="2"/>
            <w:vAlign w:val="center"/>
          </w:tcPr>
          <w:p>
            <w:pPr>
              <w:spacing w:line="300" w:lineRule="exact"/>
              <w:jc w:val="center"/>
              <w:rPr>
                <w:rFonts w:hint="eastAsia" w:eastAsia="宋体"/>
                <w:color w:val="000000"/>
                <w:lang w:eastAsia="zh-CN"/>
              </w:rPr>
            </w:pPr>
            <w:r>
              <w:rPr>
                <w:rFonts w:hint="eastAsia" w:ascii="宋体" w:hAnsi="宋体" w:cs="宋体"/>
                <w:color w:val="000000"/>
                <w:lang w:val="en-US" w:eastAsia="zh-CN"/>
              </w:rPr>
              <w:t>决定</w:t>
            </w:r>
          </w:p>
        </w:tc>
        <w:tc>
          <w:tcPr>
            <w:tcW w:w="1985" w:type="dxa"/>
            <w:gridSpan w:val="4"/>
            <w:vAlign w:val="center"/>
          </w:tcPr>
          <w:p>
            <w:pPr>
              <w:spacing w:line="300" w:lineRule="exact"/>
              <w:jc w:val="center"/>
              <w:rPr>
                <w:rFonts w:hint="eastAsia" w:ascii="宋体" w:hAnsi="宋体" w:eastAsia="宋体" w:cs="宋体"/>
                <w:color w:val="FF0000"/>
                <w:lang w:eastAsia="zh-CN"/>
              </w:rPr>
            </w:pPr>
            <w:r>
              <w:rPr>
                <w:rFonts w:hint="eastAsia"/>
                <w:color w:val="000000"/>
                <w:lang w:val="en-US" w:eastAsia="zh-CN"/>
              </w:rPr>
              <w:t>各乡镇综合服务中心</w:t>
            </w:r>
          </w:p>
        </w:tc>
        <w:tc>
          <w:tcPr>
            <w:tcW w:w="2835" w:type="dxa"/>
            <w:gridSpan w:val="10"/>
            <w:vAlign w:val="center"/>
          </w:tcPr>
          <w:p>
            <w:pPr>
              <w:spacing w:line="300" w:lineRule="exact"/>
              <w:rPr>
                <w:rFonts w:hint="default" w:ascii="宋体" w:hAnsi="宋体" w:eastAsia="宋体" w:cs="宋体"/>
                <w:color w:val="FF0000"/>
                <w:lang w:val="en-US" w:eastAsia="zh-CN"/>
              </w:rPr>
            </w:pPr>
            <w:r>
              <w:rPr>
                <w:rFonts w:hint="eastAsia" w:ascii="宋体" w:hAnsi="宋体" w:cs="宋体"/>
                <w:color w:val="FF0000"/>
                <w:lang w:val="en-US" w:eastAsia="zh-CN"/>
              </w:rPr>
              <w:t>对审查结果进行把关。</w:t>
            </w:r>
          </w:p>
        </w:tc>
        <w:tc>
          <w:tcPr>
            <w:tcW w:w="1559" w:type="dxa"/>
            <w:gridSpan w:val="3"/>
            <w:vAlign w:val="center"/>
          </w:tcPr>
          <w:p>
            <w:pPr>
              <w:spacing w:line="300" w:lineRule="exact"/>
              <w:rPr>
                <w:rFonts w:hint="default" w:ascii="宋体" w:hAnsi="宋体" w:eastAsia="宋体" w:cs="宋体"/>
                <w:color w:val="FF0000"/>
                <w:lang w:val="en-US" w:eastAsia="zh-CN"/>
              </w:rPr>
            </w:pPr>
            <w:r>
              <w:rPr>
                <w:rFonts w:hint="eastAsia" w:ascii="宋体" w:hAnsi="宋体" w:cs="宋体"/>
                <w:color w:val="FF0000"/>
                <w:lang w:val="en-US" w:eastAsia="zh-CN"/>
              </w:rPr>
              <w:t>做出决定意见</w:t>
            </w:r>
          </w:p>
        </w:tc>
        <w:tc>
          <w:tcPr>
            <w:tcW w:w="850" w:type="dxa"/>
            <w:vAlign w:val="center"/>
          </w:tcPr>
          <w:p>
            <w:pPr>
              <w:spacing w:line="300" w:lineRule="exact"/>
              <w:jc w:val="center"/>
              <w:rPr>
                <w:rFonts w:hint="default" w:ascii="宋体" w:hAnsi="宋体" w:eastAsia="宋体" w:cs="宋体"/>
                <w:color w:val="FF0000"/>
                <w:lang w:val="en-US" w:eastAsia="zh-CN"/>
              </w:rPr>
            </w:pPr>
            <w:r>
              <w:rPr>
                <w:rFonts w:hint="eastAsia" w:ascii="宋体" w:hAnsi="宋体" w:cs="宋体"/>
                <w:color w:val="FF0000"/>
                <w:lang w:val="en-US" w:eastAsia="zh-C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071" w:type="dxa"/>
            <w:vAlign w:val="center"/>
          </w:tcPr>
          <w:p>
            <w:pPr>
              <w:jc w:val="center"/>
            </w:pPr>
            <w:r>
              <w:rPr>
                <w:rFonts w:hint="eastAsia" w:ascii="宋体" w:hAnsi="宋体" w:cs="宋体"/>
              </w:rPr>
              <w:t>特殊环节主要内容</w:t>
            </w:r>
          </w:p>
        </w:tc>
        <w:tc>
          <w:tcPr>
            <w:tcW w:w="8787" w:type="dxa"/>
            <w:gridSpan w:val="21"/>
          </w:tcPr>
          <w:p>
            <w:pPr>
              <w:spacing w:line="300" w:lineRule="exact"/>
              <w:jc w:val="center"/>
              <w:rPr>
                <w:rFonts w:hint="eastAsia" w:ascii="宋体" w:hAnsi="宋体" w:cs="宋体"/>
                <w:color w:val="FF0000"/>
                <w:lang w:eastAsia="zh-CN"/>
              </w:rPr>
            </w:pPr>
          </w:p>
          <w:p>
            <w:pPr>
              <w:spacing w:line="300" w:lineRule="exact"/>
              <w:jc w:val="center"/>
              <w:rPr>
                <w:rFonts w:hint="eastAsia" w:ascii="宋体" w:hAnsi="宋体" w:eastAsia="宋体"/>
                <w:lang w:eastAsia="zh-CN"/>
              </w:rPr>
            </w:pPr>
            <w:r>
              <w:rPr>
                <w:rFonts w:hint="eastAsia" w:ascii="宋体" w:hAnsi="宋体" w:cs="宋体"/>
                <w:color w:val="FF000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071" w:type="dxa"/>
            <w:vAlign w:val="center"/>
          </w:tcPr>
          <w:p>
            <w:pPr>
              <w:jc w:val="center"/>
              <w:rPr>
                <w:color w:val="000000"/>
              </w:rPr>
            </w:pPr>
            <w:r>
              <w:rPr>
                <w:rFonts w:hint="eastAsia" w:ascii="宋体" w:hAnsi="宋体" w:cs="宋体"/>
                <w:color w:val="000000"/>
              </w:rPr>
              <w:t>办理时限</w:t>
            </w:r>
          </w:p>
        </w:tc>
        <w:tc>
          <w:tcPr>
            <w:tcW w:w="1472" w:type="dxa"/>
            <w:vAlign w:val="center"/>
          </w:tcPr>
          <w:p>
            <w:pPr>
              <w:jc w:val="center"/>
              <w:rPr>
                <w:color w:val="000000"/>
              </w:rPr>
            </w:pPr>
            <w:r>
              <w:rPr>
                <w:rFonts w:hint="eastAsia" w:ascii="宋体" w:hAnsi="宋体" w:cs="宋体"/>
                <w:color w:val="000000"/>
              </w:rPr>
              <w:t>法定时限</w:t>
            </w:r>
          </w:p>
        </w:tc>
        <w:tc>
          <w:tcPr>
            <w:tcW w:w="3336" w:type="dxa"/>
            <w:gridSpan w:val="8"/>
            <w:vAlign w:val="center"/>
          </w:tcPr>
          <w:p>
            <w:pPr>
              <w:jc w:val="center"/>
              <w:rPr>
                <w:color w:val="FF0000"/>
              </w:rPr>
            </w:pPr>
            <w:r>
              <w:rPr>
                <w:rFonts w:hint="eastAsia" w:ascii="宋体" w:hAnsi="宋体" w:cs="宋体"/>
                <w:color w:val="FF0000"/>
                <w:lang w:val="en-US" w:eastAsia="zh-CN"/>
              </w:rPr>
              <w:t>20</w:t>
            </w:r>
            <w:r>
              <w:rPr>
                <w:rFonts w:hint="eastAsia" w:ascii="宋体" w:hAnsi="宋体" w:cs="宋体"/>
                <w:color w:val="FF0000"/>
              </w:rPr>
              <w:t>个工作日</w:t>
            </w:r>
          </w:p>
        </w:tc>
        <w:tc>
          <w:tcPr>
            <w:tcW w:w="1276" w:type="dxa"/>
            <w:gridSpan w:val="5"/>
            <w:vAlign w:val="center"/>
          </w:tcPr>
          <w:p>
            <w:pPr>
              <w:jc w:val="center"/>
              <w:rPr>
                <w:color w:val="000000"/>
              </w:rPr>
            </w:pPr>
            <w:r>
              <w:rPr>
                <w:rFonts w:hint="eastAsia" w:ascii="宋体" w:hAnsi="宋体" w:cs="宋体"/>
                <w:color w:val="000000"/>
              </w:rPr>
              <w:t>承诺时限</w:t>
            </w:r>
          </w:p>
        </w:tc>
        <w:tc>
          <w:tcPr>
            <w:tcW w:w="2703" w:type="dxa"/>
            <w:gridSpan w:val="7"/>
            <w:vAlign w:val="center"/>
          </w:tcPr>
          <w:p>
            <w:pPr>
              <w:jc w:val="center"/>
              <w:rPr>
                <w:rFonts w:ascii="宋体" w:hAnsi="宋体"/>
                <w:color w:val="FF0000"/>
              </w:rPr>
            </w:pPr>
            <w:r>
              <w:rPr>
                <w:rFonts w:hint="eastAsia" w:ascii="宋体" w:hAnsi="宋体" w:cs="宋体"/>
                <w:color w:val="FF0000"/>
                <w:lang w:val="en-US" w:eastAsia="zh-CN"/>
              </w:rPr>
              <w:t>0.5</w:t>
            </w:r>
            <w:r>
              <w:rPr>
                <w:rFonts w:hint="eastAsia" w:ascii="宋体" w:hAnsi="宋体" w:cs="宋体"/>
                <w:color w:val="FF0000"/>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批准证件</w:t>
            </w:r>
          </w:p>
        </w:tc>
        <w:tc>
          <w:tcPr>
            <w:tcW w:w="1472" w:type="dxa"/>
            <w:vAlign w:val="center"/>
          </w:tcPr>
          <w:p>
            <w:pPr>
              <w:jc w:val="center"/>
              <w:rPr>
                <w:color w:val="000000"/>
              </w:rPr>
            </w:pPr>
            <w:r>
              <w:rPr>
                <w:rFonts w:hint="eastAsia" w:ascii="宋体" w:hAnsi="宋体" w:cs="宋体"/>
                <w:color w:val="000000"/>
              </w:rPr>
              <w:t>名</w:t>
            </w:r>
            <w:r>
              <w:rPr>
                <w:color w:val="000000"/>
              </w:rPr>
              <w:t xml:space="preserve">  </w:t>
            </w:r>
            <w:r>
              <w:rPr>
                <w:rFonts w:hint="eastAsia" w:ascii="宋体" w:hAnsi="宋体" w:cs="宋体"/>
                <w:color w:val="000000"/>
              </w:rPr>
              <w:t>称</w:t>
            </w:r>
          </w:p>
        </w:tc>
        <w:tc>
          <w:tcPr>
            <w:tcW w:w="3336" w:type="dxa"/>
            <w:gridSpan w:val="8"/>
            <w:vAlign w:val="center"/>
          </w:tcPr>
          <w:p>
            <w:pPr>
              <w:spacing w:line="340" w:lineRule="exact"/>
              <w:jc w:val="center"/>
              <w:rPr>
                <w:rFonts w:hint="eastAsia" w:ascii="宋体" w:hAnsi="宋体" w:eastAsia="宋体" w:cs="宋体"/>
                <w:color w:val="FF0000"/>
                <w:lang w:eastAsia="zh-CN"/>
              </w:rPr>
            </w:pPr>
            <w:r>
              <w:rPr>
                <w:rFonts w:hint="eastAsia" w:ascii="宋体" w:hAnsi="宋体" w:cs="宋体"/>
                <w:b w:val="0"/>
                <w:bCs w:val="0"/>
                <w:i w:val="0"/>
                <w:iCs w:val="0"/>
                <w:color w:val="000000"/>
                <w:kern w:val="0"/>
                <w:sz w:val="20"/>
                <w:szCs w:val="20"/>
                <w:u w:val="none"/>
                <w:lang w:val="en-US" w:eastAsia="zh-CN" w:bidi="ar"/>
              </w:rPr>
              <w:t>营业执照</w:t>
            </w:r>
          </w:p>
        </w:tc>
        <w:tc>
          <w:tcPr>
            <w:tcW w:w="1276" w:type="dxa"/>
            <w:gridSpan w:val="5"/>
            <w:vAlign w:val="center"/>
          </w:tcPr>
          <w:p>
            <w:pPr>
              <w:spacing w:line="340" w:lineRule="exact"/>
              <w:jc w:val="center"/>
              <w:rPr>
                <w:rFonts w:hint="eastAsia" w:ascii="宋体" w:hAnsi="宋体" w:cs="宋体"/>
                <w:color w:val="000000"/>
              </w:rPr>
            </w:pPr>
            <w:r>
              <w:rPr>
                <w:rFonts w:hint="eastAsia" w:ascii="宋体" w:hAnsi="宋体" w:cs="宋体"/>
                <w:color w:val="000000"/>
              </w:rPr>
              <w:t>有效期</w:t>
            </w:r>
          </w:p>
        </w:tc>
        <w:tc>
          <w:tcPr>
            <w:tcW w:w="2703" w:type="dxa"/>
            <w:gridSpan w:val="7"/>
            <w:vAlign w:val="center"/>
          </w:tcPr>
          <w:p>
            <w:pPr>
              <w:spacing w:line="340" w:lineRule="exact"/>
              <w:jc w:val="center"/>
              <w:rPr>
                <w:rFonts w:hint="default" w:ascii="宋体" w:hAnsi="宋体" w:eastAsia="宋体" w:cs="宋体"/>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服务对象</w:t>
            </w:r>
          </w:p>
        </w:tc>
        <w:tc>
          <w:tcPr>
            <w:tcW w:w="8787" w:type="dxa"/>
            <w:gridSpan w:val="21"/>
            <w:vAlign w:val="center"/>
          </w:tcPr>
          <w:p>
            <w:pPr>
              <w:spacing w:line="340" w:lineRule="exact"/>
              <w:ind w:firstLine="210" w:firstLineChars="100"/>
              <w:rPr>
                <w:rFonts w:hint="eastAsia" w:ascii="宋体" w:hAnsi="宋体" w:cs="宋体"/>
                <w:color w:val="000000"/>
              </w:rPr>
            </w:pPr>
            <w:r>
              <w:rPr>
                <w:rFonts w:ascii="FangSong_GB2312" w:eastAsia="Times New Roman"/>
                <w:color w:val="000000"/>
              </w:rPr>
              <w:sym w:font="Wingdings 2" w:char="0052"/>
            </w:r>
            <w:r>
              <w:rPr>
                <w:rFonts w:hint="eastAsia" w:ascii="宋体" w:hAnsi="宋体" w:cs="宋体"/>
                <w:color w:val="000000"/>
              </w:rPr>
              <w:t>自然人</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审批权限</w:t>
            </w:r>
          </w:p>
        </w:tc>
        <w:tc>
          <w:tcPr>
            <w:tcW w:w="8787" w:type="dxa"/>
            <w:gridSpan w:val="21"/>
            <w:vAlign w:val="center"/>
          </w:tcPr>
          <w:p>
            <w:pPr>
              <w:rPr>
                <w:rFonts w:ascii="宋体" w:hAnsi="宋体"/>
                <w:color w:val="000000"/>
              </w:rPr>
            </w:pPr>
            <w:r>
              <w:rPr>
                <w:rFonts w:hint="eastAsia" w:ascii="宋体" w:hAnsi="宋体" w:cs="宋体"/>
                <w:color w:val="FF0000"/>
                <w:kern w:val="0"/>
              </w:rPr>
              <w:t>本级审批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办理方式</w:t>
            </w:r>
          </w:p>
        </w:tc>
        <w:tc>
          <w:tcPr>
            <w:tcW w:w="4808" w:type="dxa"/>
            <w:gridSpan w:val="9"/>
            <w:vAlign w:val="center"/>
          </w:tcPr>
          <w:p>
            <w:pPr>
              <w:spacing w:line="340" w:lineRule="exact"/>
              <w:ind w:firstLine="210" w:firstLineChars="100"/>
              <w:rPr>
                <w:rFonts w:ascii="FangSong_GB2312"/>
                <w:color w:val="1F497D" w:themeColor="text2"/>
                <w14:textFill>
                  <w14:solidFill>
                    <w14:schemeClr w14:val="tx2"/>
                  </w14:solidFill>
                </w14:textFill>
              </w:rPr>
            </w:pPr>
            <w:r>
              <w:rPr>
                <w:rFonts w:ascii="FangSong_GB2312" w:eastAsia="Times New Roman"/>
                <w:color w:val="000000"/>
              </w:rPr>
              <w:sym w:font="Wingdings 2" w:char="0052"/>
            </w:r>
            <w:r>
              <w:rPr>
                <w:rFonts w:hint="eastAsia" w:ascii="FangSong_GB2312" w:eastAsia="Times New Roman"/>
                <w:color w:val="auto"/>
              </w:rPr>
              <w:t xml:space="preserve">窗口办理  </w:t>
            </w:r>
            <w:r>
              <w:rPr>
                <w:rFonts w:hint="eastAsia" w:ascii="FangSong_GB2312"/>
                <w:color w:val="auto"/>
                <w:lang w:val="en-US" w:eastAsia="zh-CN"/>
              </w:rPr>
              <w:t xml:space="preserve"> </w:t>
            </w:r>
            <w:r>
              <w:rPr>
                <w:rFonts w:ascii="FangSong_GB2312" w:eastAsia="Times New Roman"/>
                <w:color w:val="000000"/>
              </w:rPr>
              <w:sym w:font="Wingdings 2" w:char="0052"/>
            </w:r>
            <w:r>
              <w:rPr>
                <w:rFonts w:hint="eastAsia" w:ascii="FangSong_GB2312" w:eastAsia="Times New Roman"/>
                <w:color w:val="auto"/>
              </w:rPr>
              <w:t xml:space="preserve">收办分离   </w:t>
            </w:r>
            <w:r>
              <w:rPr>
                <w:rFonts w:ascii="FangSong_GB2312" w:eastAsia="Times New Roman"/>
                <w:color w:val="000000"/>
              </w:rPr>
              <w:sym w:font="Wingdings 2" w:char="0052"/>
            </w:r>
            <w:r>
              <w:rPr>
                <w:rFonts w:hint="eastAsia" w:ascii="FangSong_GB2312" w:eastAsia="Times New Roman"/>
                <w:color w:val="auto"/>
              </w:rPr>
              <w:t>全程网办</w:t>
            </w:r>
          </w:p>
        </w:tc>
        <w:tc>
          <w:tcPr>
            <w:tcW w:w="1134" w:type="dxa"/>
            <w:gridSpan w:val="4"/>
            <w:vAlign w:val="center"/>
          </w:tcPr>
          <w:p>
            <w:pPr>
              <w:jc w:val="center"/>
              <w:rPr>
                <w:color w:val="auto"/>
              </w:rPr>
            </w:pPr>
            <w:r>
              <w:rPr>
                <w:rFonts w:hint="eastAsia" w:ascii="宋体" w:hAnsi="宋体" w:cs="宋体"/>
                <w:color w:val="auto"/>
              </w:rPr>
              <w:t>预约办理</w:t>
            </w:r>
          </w:p>
        </w:tc>
        <w:tc>
          <w:tcPr>
            <w:tcW w:w="2845" w:type="dxa"/>
            <w:gridSpan w:val="8"/>
            <w:vAlign w:val="center"/>
          </w:tcPr>
          <w:p>
            <w:pPr>
              <w:ind w:firstLine="210" w:firstLineChars="100"/>
              <w:rPr>
                <w:color w:val="auto"/>
              </w:rPr>
            </w:pPr>
            <w:r>
              <w:rPr>
                <w:rFonts w:ascii="FangSong_GB2312" w:eastAsia="Times New Roman"/>
                <w:color w:val="000000"/>
              </w:rPr>
              <w:sym w:font="Wingdings 2" w:char="0052"/>
            </w:r>
            <w:r>
              <w:rPr>
                <w:rFonts w:hint="eastAsia" w:ascii="宋体" w:hAnsi="宋体" w:cs="宋体"/>
                <w:color w:val="auto"/>
              </w:rPr>
              <w:t>能</w:t>
            </w:r>
            <w:r>
              <w:rPr>
                <w:color w:val="auto"/>
              </w:rPr>
              <w:t xml:space="preserve">    </w:t>
            </w:r>
            <w:r>
              <w:rPr>
                <w:rFonts w:ascii="FangSong_GB2312" w:eastAsia="Times New Roman"/>
                <w:color w:val="000000"/>
              </w:rPr>
              <w:sym w:font="Wingdings 2" w:char="00A3"/>
            </w:r>
            <w:r>
              <w:rPr>
                <w:rFonts w:hint="eastAsia" w:ascii="宋体" w:hAnsi="宋体" w:cs="宋体"/>
                <w:color w:val="auto"/>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数量限制</w:t>
            </w:r>
          </w:p>
        </w:tc>
        <w:tc>
          <w:tcPr>
            <w:tcW w:w="3249" w:type="dxa"/>
            <w:gridSpan w:val="5"/>
            <w:vAlign w:val="center"/>
          </w:tcPr>
          <w:p>
            <w:pPr>
              <w:spacing w:line="340" w:lineRule="exact"/>
              <w:rPr>
                <w:rFonts w:hint="eastAsia" w:ascii="宋体" w:hAnsi="宋体" w:cs="宋体"/>
                <w:color w:val="000000"/>
              </w:rPr>
            </w:pPr>
            <w:r>
              <w:rPr>
                <w:rFonts w:ascii="宋体" w:hAnsi="宋体" w:cs="宋体"/>
                <w:color w:val="000000"/>
              </w:rPr>
              <w:t xml:space="preserve">  </w:t>
            </w:r>
            <w:r>
              <w:rPr>
                <w:rFonts w:ascii="FangSong_GB2312" w:eastAsia="Times New Roman"/>
                <w:color w:val="000000"/>
              </w:rPr>
              <w:t>□</w:t>
            </w:r>
            <w:r>
              <w:rPr>
                <w:rFonts w:hint="eastAsia" w:ascii="宋体" w:hAnsi="宋体" w:cs="宋体"/>
                <w:color w:val="000000"/>
              </w:rPr>
              <w:t>是</w:t>
            </w:r>
            <w:r>
              <w:rPr>
                <w:rFonts w:ascii="宋体" w:hAnsi="宋体" w:cs="宋体"/>
                <w:color w:val="000000"/>
              </w:rPr>
              <w:t xml:space="preserve">    </w:t>
            </w:r>
            <w:r>
              <w:rPr>
                <w:rFonts w:ascii="FangSong_GB2312" w:eastAsia="Times New Roman"/>
                <w:color w:val="000000"/>
              </w:rPr>
              <w:sym w:font="Wingdings 2" w:char="0052"/>
            </w:r>
            <w:r>
              <w:rPr>
                <w:rFonts w:hint="eastAsia" w:ascii="宋体" w:hAnsi="宋体" w:cs="宋体"/>
                <w:color w:val="000000"/>
              </w:rPr>
              <w:t>否</w:t>
            </w:r>
          </w:p>
        </w:tc>
        <w:tc>
          <w:tcPr>
            <w:tcW w:w="2410" w:type="dxa"/>
            <w:gridSpan w:val="7"/>
            <w:vAlign w:val="center"/>
          </w:tcPr>
          <w:p>
            <w:pPr>
              <w:spacing w:line="340" w:lineRule="exact"/>
              <w:rPr>
                <w:rFonts w:hint="eastAsia" w:ascii="宋体" w:hAnsi="宋体" w:cs="宋体"/>
                <w:color w:val="000000"/>
              </w:rPr>
            </w:pPr>
            <w:r>
              <w:rPr>
                <w:rFonts w:hint="eastAsia" w:ascii="宋体" w:hAnsi="宋体" w:cs="宋体"/>
                <w:color w:val="000000"/>
              </w:rPr>
              <w:t>有数量限制的情况说明</w:t>
            </w:r>
          </w:p>
        </w:tc>
        <w:tc>
          <w:tcPr>
            <w:tcW w:w="3128" w:type="dxa"/>
            <w:gridSpan w:val="9"/>
            <w:vAlign w:val="center"/>
          </w:tcPr>
          <w:p>
            <w:pPr>
              <w:spacing w:line="340" w:lineRule="exact"/>
              <w:rPr>
                <w:rFonts w:hint="eastAsia"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通办范围</w:t>
            </w:r>
          </w:p>
        </w:tc>
        <w:tc>
          <w:tcPr>
            <w:tcW w:w="4808" w:type="dxa"/>
            <w:gridSpan w:val="9"/>
            <w:vAlign w:val="center"/>
          </w:tcPr>
          <w:p>
            <w:pPr>
              <w:adjustRightInd w:val="0"/>
              <w:snapToGrid w:val="0"/>
              <w:spacing w:line="340" w:lineRule="exact"/>
              <w:ind w:firstLine="210" w:firstLineChars="100"/>
              <w:rPr>
                <w:rFonts w:hint="eastAsia" w:ascii="宋体" w:hAnsi="宋体" w:cs="宋体"/>
                <w:color w:val="000000"/>
              </w:rPr>
            </w:pPr>
            <w:r>
              <w:rPr>
                <w:rFonts w:ascii="FangSong_GB2312" w:eastAsia="Times New Roman"/>
                <w:color w:val="000000"/>
              </w:rPr>
              <w:sym w:font="Wingdings 2" w:char="00A3"/>
            </w:r>
            <w:r>
              <w:rPr>
                <w:rFonts w:hint="eastAsia" w:ascii="宋体" w:hAnsi="宋体" w:cs="宋体"/>
                <w:color w:val="000000"/>
              </w:rPr>
              <w:t>全国</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跨省</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跨市</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跨县</w:t>
            </w:r>
          </w:p>
        </w:tc>
        <w:tc>
          <w:tcPr>
            <w:tcW w:w="1134" w:type="dxa"/>
            <w:gridSpan w:val="4"/>
            <w:vAlign w:val="center"/>
          </w:tcPr>
          <w:p>
            <w:pPr>
              <w:spacing w:line="340" w:lineRule="exact"/>
              <w:jc w:val="center"/>
              <w:rPr>
                <w:rFonts w:hint="eastAsia" w:ascii="宋体" w:hAnsi="宋体" w:cs="宋体"/>
                <w:color w:val="000000"/>
              </w:rPr>
            </w:pPr>
            <w:r>
              <w:rPr>
                <w:rFonts w:hint="eastAsia" w:ascii="宋体" w:hAnsi="宋体" w:cs="宋体"/>
                <w:color w:val="000000"/>
              </w:rPr>
              <w:t>运行系统</w:t>
            </w:r>
          </w:p>
        </w:tc>
        <w:tc>
          <w:tcPr>
            <w:tcW w:w="2845" w:type="dxa"/>
            <w:gridSpan w:val="8"/>
            <w:vAlign w:val="center"/>
          </w:tcPr>
          <w:p>
            <w:pPr>
              <w:spacing w:line="340" w:lineRule="exact"/>
              <w:rPr>
                <w:rFonts w:hint="eastAsia" w:ascii="宋体" w:hAnsi="宋体" w:cs="宋体"/>
                <w:color w:val="000000"/>
              </w:rPr>
            </w:pPr>
            <w:r>
              <w:rPr>
                <w:rFonts w:ascii="FangSong_GB2312" w:eastAsia="Times New Roman"/>
                <w:color w:val="000000"/>
              </w:rPr>
              <w:sym w:font="Wingdings 2" w:char="00A3"/>
            </w:r>
            <w:r>
              <w:rPr>
                <w:rFonts w:hint="eastAsia" w:ascii="宋体" w:hAnsi="宋体" w:cs="宋体"/>
                <w:color w:val="000000"/>
              </w:rPr>
              <w:t>国家级</w:t>
            </w:r>
            <w:r>
              <w:rPr>
                <w:rFonts w:ascii="宋体" w:hAnsi="宋体" w:cs="宋体"/>
                <w:color w:val="000000"/>
              </w:rPr>
              <w:t xml:space="preserve">  </w:t>
            </w:r>
            <w:r>
              <w:rPr>
                <w:rFonts w:ascii="FangSong_GB2312" w:eastAsia="Times New Roman"/>
                <w:color w:val="000000"/>
              </w:rPr>
              <w:sym w:font="Wingdings 2" w:char="0052"/>
            </w:r>
            <w:r>
              <w:rPr>
                <w:rFonts w:hint="eastAsia" w:ascii="宋体" w:hAnsi="宋体" w:cs="宋体"/>
                <w:color w:val="000000"/>
              </w:rPr>
              <w:t>省级</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
                <w:bCs/>
                <w:color w:val="000000"/>
              </w:rPr>
            </w:pPr>
            <w:r>
              <w:rPr>
                <w:rFonts w:hint="eastAsia" w:ascii="宋体" w:hAnsi="宋体" w:cs="宋体"/>
                <w:color w:val="000000"/>
              </w:rPr>
              <w:t>物流快递</w:t>
            </w:r>
          </w:p>
        </w:tc>
        <w:tc>
          <w:tcPr>
            <w:tcW w:w="8787" w:type="dxa"/>
            <w:gridSpan w:val="21"/>
            <w:vAlign w:val="center"/>
          </w:tcPr>
          <w:p>
            <w:pPr>
              <w:spacing w:line="340" w:lineRule="exact"/>
              <w:ind w:firstLine="210" w:firstLineChars="100"/>
              <w:rPr>
                <w:rFonts w:hint="eastAsia" w:ascii="宋体" w:hAnsi="宋体" w:cs="宋体"/>
                <w:color w:val="000000"/>
              </w:rPr>
            </w:pPr>
            <w:r>
              <w:rPr>
                <w:rFonts w:ascii="FangSong_GB2312" w:eastAsia="Times New Roman"/>
                <w:color w:val="000000"/>
              </w:rPr>
              <w:sym w:font="Wingdings 2" w:char="0052"/>
            </w:r>
            <w:r>
              <w:rPr>
                <w:rFonts w:hint="eastAsia" w:ascii="宋体" w:hAnsi="宋体" w:cs="宋体"/>
                <w:color w:val="000000"/>
              </w:rPr>
              <w:t>能</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color w:val="000000"/>
              </w:rPr>
            </w:pPr>
            <w:r>
              <w:rPr>
                <w:rFonts w:hint="eastAsia" w:ascii="宋体" w:hAnsi="宋体" w:cs="宋体"/>
                <w:color w:val="000000"/>
              </w:rPr>
              <w:t>监督部门</w:t>
            </w:r>
          </w:p>
        </w:tc>
        <w:tc>
          <w:tcPr>
            <w:tcW w:w="4808" w:type="dxa"/>
            <w:gridSpan w:val="9"/>
            <w:vAlign w:val="center"/>
          </w:tcPr>
          <w:p>
            <w:pPr>
              <w:adjustRightInd w:val="0"/>
              <w:snapToGrid w:val="0"/>
              <w:spacing w:line="340" w:lineRule="exact"/>
              <w:rPr>
                <w:rFonts w:hint="eastAsia" w:ascii="宋体" w:hAnsi="宋体" w:cs="宋体"/>
                <w:color w:val="000000"/>
              </w:rPr>
            </w:pPr>
            <w:r>
              <w:rPr>
                <w:rFonts w:hint="eastAsia" w:ascii="宋体" w:hAnsi="宋体" w:cs="宋体"/>
                <w:color w:val="000000"/>
                <w:lang w:val="en-US" w:eastAsia="zh-CN"/>
              </w:rPr>
              <w:t>涞水县</w:t>
            </w:r>
            <w:r>
              <w:rPr>
                <w:rFonts w:hint="eastAsia" w:ascii="宋体" w:hAnsi="宋体" w:cs="宋体"/>
                <w:color w:val="000000"/>
              </w:rPr>
              <w:t>行政审批局</w:t>
            </w:r>
          </w:p>
        </w:tc>
        <w:tc>
          <w:tcPr>
            <w:tcW w:w="1134" w:type="dxa"/>
            <w:gridSpan w:val="4"/>
            <w:vAlign w:val="center"/>
          </w:tcPr>
          <w:p>
            <w:pPr>
              <w:spacing w:line="340" w:lineRule="exact"/>
              <w:jc w:val="center"/>
              <w:rPr>
                <w:rFonts w:hint="eastAsia" w:ascii="宋体" w:hAnsi="宋体" w:cs="宋体"/>
                <w:color w:val="000000"/>
              </w:rPr>
            </w:pPr>
            <w:r>
              <w:rPr>
                <w:rFonts w:hint="eastAsia" w:ascii="宋体" w:hAnsi="宋体" w:cs="宋体"/>
                <w:color w:val="000000"/>
              </w:rPr>
              <w:t>监督电话</w:t>
            </w:r>
          </w:p>
        </w:tc>
        <w:tc>
          <w:tcPr>
            <w:tcW w:w="2845" w:type="dxa"/>
            <w:gridSpan w:val="8"/>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rPr>
                <w:rFonts w:hint="default" w:ascii="宋体" w:hAnsi="宋体" w:eastAsia="宋体" w:cs="宋体"/>
                <w:color w:val="000000"/>
                <w:lang w:val="en-US" w:eastAsia="zh-CN"/>
              </w:rPr>
            </w:pPr>
            <w:r>
              <w:rPr>
                <w:rFonts w:hint="eastAsia" w:ascii="宋体" w:hAnsi="宋体" w:cs="宋体"/>
                <w:color w:val="000000"/>
                <w:lang w:val="en-US" w:eastAsia="zh-CN"/>
              </w:rPr>
              <w:t>0312-4538087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858" w:type="dxa"/>
            <w:gridSpan w:val="22"/>
            <w:vAlign w:val="center"/>
          </w:tcPr>
          <w:p>
            <w:pPr>
              <w:jc w:val="center"/>
              <w:rPr>
                <w:rFonts w:ascii="FangSong_GB2312"/>
                <w:color w:val="000000"/>
              </w:rPr>
            </w:pPr>
            <w:r>
              <w:rPr>
                <w:rFonts w:hint="eastAsia" w:ascii="宋体" w:hAnsi="宋体" w:cs="宋体"/>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color w:val="000000"/>
              </w:rPr>
            </w:pPr>
            <w:r>
              <w:rPr>
                <w:rFonts w:hint="eastAsia" w:ascii="宋体" w:hAnsi="宋体" w:cs="宋体"/>
                <w:color w:val="000000"/>
              </w:rPr>
              <w:t>收费情况</w:t>
            </w:r>
          </w:p>
          <w:p>
            <w:pPr>
              <w:jc w:val="center"/>
              <w:rPr>
                <w:rFonts w:hint="eastAsia" w:ascii="宋体" w:hAnsi="宋体" w:cs="宋体"/>
                <w:color w:val="000000"/>
              </w:rPr>
            </w:pPr>
            <w:r>
              <w:rPr>
                <w:rFonts w:hint="eastAsia" w:ascii="宋体" w:hAnsi="宋体" w:cs="宋体"/>
                <w:color w:val="000000"/>
                <w:sz w:val="18"/>
                <w:szCs w:val="18"/>
              </w:rPr>
              <w:t>有</w:t>
            </w:r>
            <w:r>
              <w:rPr>
                <w:rFonts w:ascii="宋体" w:hAnsi="宋体" w:cs="宋体"/>
                <w:color w:val="000000"/>
              </w:rPr>
              <w:t>□</w:t>
            </w:r>
          </w:p>
          <w:p>
            <w:pPr>
              <w:jc w:val="center"/>
              <w:rPr>
                <w:color w:val="000000"/>
              </w:rPr>
            </w:pPr>
            <w:r>
              <w:rPr>
                <w:rFonts w:hint="eastAsia" w:ascii="宋体" w:hAnsi="宋体" w:cs="宋体"/>
                <w:color w:val="000000"/>
                <w:sz w:val="18"/>
                <w:szCs w:val="18"/>
              </w:rPr>
              <w:t>无</w:t>
            </w:r>
            <w:r>
              <w:rPr>
                <w:rFonts w:ascii="宋体" w:hAnsi="宋体" w:cs="宋体"/>
                <w:color w:val="000000"/>
              </w:rPr>
              <w:sym w:font="Wingdings 2" w:char="0052"/>
            </w:r>
          </w:p>
        </w:tc>
        <w:tc>
          <w:tcPr>
            <w:tcW w:w="1614" w:type="dxa"/>
            <w:gridSpan w:val="3"/>
            <w:vAlign w:val="center"/>
          </w:tcPr>
          <w:p>
            <w:pPr>
              <w:jc w:val="center"/>
              <w:rPr>
                <w:color w:val="000000"/>
              </w:rPr>
            </w:pPr>
            <w:r>
              <w:rPr>
                <w:rFonts w:hint="eastAsia" w:ascii="宋体" w:hAnsi="宋体" w:cs="宋体"/>
                <w:color w:val="000000"/>
              </w:rPr>
              <w:t>收费项目名称</w:t>
            </w:r>
          </w:p>
        </w:tc>
        <w:tc>
          <w:tcPr>
            <w:tcW w:w="7173" w:type="dxa"/>
            <w:gridSpan w:val="18"/>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ascii="宋体" w:hAnsi="宋体" w:cs="宋体"/>
                <w:color w:val="000000"/>
              </w:rPr>
              <w:t>收费依据</w:t>
            </w:r>
          </w:p>
        </w:tc>
        <w:tc>
          <w:tcPr>
            <w:tcW w:w="7173" w:type="dxa"/>
            <w:gridSpan w:val="18"/>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ascii="宋体" w:hAnsi="宋体" w:cs="宋体"/>
                <w:color w:val="000000"/>
              </w:rPr>
              <w:t>收费标准</w:t>
            </w:r>
          </w:p>
        </w:tc>
        <w:tc>
          <w:tcPr>
            <w:tcW w:w="7173" w:type="dxa"/>
            <w:gridSpan w:val="18"/>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ascii="宋体" w:hAnsi="宋体" w:cs="宋体"/>
                <w:color w:val="000000"/>
              </w:rPr>
              <w:t>收费性质</w:t>
            </w:r>
          </w:p>
        </w:tc>
        <w:tc>
          <w:tcPr>
            <w:tcW w:w="7173" w:type="dxa"/>
            <w:gridSpan w:val="18"/>
            <w:vAlign w:val="center"/>
          </w:tcPr>
          <w:p>
            <w:pPr>
              <w:ind w:firstLine="210" w:firstLineChars="100"/>
              <w:jc w:val="center"/>
              <w:rPr>
                <w:color w:val="000000"/>
              </w:rPr>
            </w:pPr>
            <w:r>
              <w:rPr>
                <w:color w:val="000000"/>
              </w:rPr>
              <w:t>□</w:t>
            </w:r>
            <w:r>
              <w:rPr>
                <w:rFonts w:hint="eastAsia" w:ascii="宋体" w:hAnsi="宋体" w:cs="宋体"/>
                <w:color w:val="000000"/>
              </w:rPr>
              <w:t>行政事业性收费</w:t>
            </w:r>
            <w:r>
              <w:rPr>
                <w:color w:val="000000"/>
              </w:rPr>
              <w:t xml:space="preserve">    □</w:t>
            </w:r>
            <w:r>
              <w:rPr>
                <w:rFonts w:hint="eastAsia" w:ascii="宋体" w:hAnsi="宋体" w:cs="宋体"/>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color w:val="000000"/>
              </w:rPr>
            </w:pPr>
          </w:p>
        </w:tc>
        <w:tc>
          <w:tcPr>
            <w:tcW w:w="1614" w:type="dxa"/>
            <w:gridSpan w:val="3"/>
            <w:vAlign w:val="center"/>
          </w:tcPr>
          <w:p>
            <w:pPr>
              <w:jc w:val="center"/>
              <w:rPr>
                <w:color w:val="000000"/>
              </w:rPr>
            </w:pPr>
            <w:r>
              <w:rPr>
                <w:rFonts w:hint="eastAsia" w:ascii="宋体" w:hAnsi="宋体" w:cs="宋体"/>
                <w:color w:val="000000"/>
              </w:rPr>
              <w:t>网上支付</w:t>
            </w:r>
          </w:p>
        </w:tc>
        <w:tc>
          <w:tcPr>
            <w:tcW w:w="7173" w:type="dxa"/>
            <w:gridSpan w:val="18"/>
            <w:vAlign w:val="center"/>
          </w:tcPr>
          <w:p>
            <w:pPr>
              <w:ind w:firstLine="210" w:firstLineChars="100"/>
              <w:jc w:val="center"/>
              <w:rPr>
                <w:color w:val="000000"/>
              </w:rPr>
            </w:pPr>
            <w:r>
              <w:rPr>
                <w:rFonts w:ascii="FangSong_GB2312" w:eastAsia="Times New Roman"/>
                <w:color w:val="000000"/>
              </w:rPr>
              <w:t>□</w:t>
            </w:r>
            <w:r>
              <w:rPr>
                <w:rFonts w:hint="eastAsia" w:ascii="宋体" w:hAnsi="宋体" w:cs="宋体"/>
                <w:color w:val="000000"/>
              </w:rPr>
              <w:t>能</w:t>
            </w:r>
            <w:r>
              <w:rPr>
                <w:color w:val="000000"/>
              </w:rPr>
              <w:t xml:space="preserve">    </w:t>
            </w:r>
            <w:r>
              <w:rPr>
                <w:rFonts w:ascii="FangSong_GB2312" w:eastAsia="Times New Roman"/>
                <w:color w:val="000000"/>
              </w:rPr>
              <w:t>□</w:t>
            </w:r>
            <w:r>
              <w:rPr>
                <w:rFonts w:hint="eastAsia" w:ascii="宋体" w:hAnsi="宋体" w:cs="宋体"/>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9858" w:type="dxa"/>
            <w:gridSpan w:val="22"/>
            <w:vAlign w:val="center"/>
          </w:tcPr>
          <w:p>
            <w:pPr>
              <w:jc w:val="center"/>
              <w:rPr>
                <w:color w:val="000000"/>
                <w:spacing w:val="-2"/>
              </w:rPr>
            </w:pPr>
            <w:r>
              <w:rPr>
                <w:rFonts w:hint="eastAsia" w:ascii="宋体" w:hAnsi="宋体" w:cs="宋体"/>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71" w:type="dxa"/>
            <w:vMerge w:val="restart"/>
            <w:vAlign w:val="center"/>
          </w:tcPr>
          <w:p>
            <w:pPr>
              <w:jc w:val="center"/>
              <w:rPr>
                <w:color w:val="000000"/>
              </w:rPr>
            </w:pPr>
            <w:r>
              <w:rPr>
                <w:rFonts w:hint="eastAsia" w:ascii="宋体" w:hAnsi="宋体" w:cs="宋体"/>
                <w:color w:val="000000"/>
              </w:rPr>
              <w:t>前置审批情况</w:t>
            </w:r>
          </w:p>
          <w:p>
            <w:pPr>
              <w:jc w:val="center"/>
              <w:rPr>
                <w:rFonts w:hint="eastAsia" w:ascii="宋体" w:hAnsi="宋体" w:cs="宋体"/>
                <w:color w:val="000000"/>
              </w:rPr>
            </w:pPr>
            <w:r>
              <w:rPr>
                <w:rFonts w:hint="eastAsia" w:ascii="宋体" w:hAnsi="宋体" w:cs="宋体"/>
                <w:color w:val="000000"/>
                <w:sz w:val="18"/>
                <w:szCs w:val="18"/>
              </w:rPr>
              <w:t>有</w:t>
            </w:r>
            <w:r>
              <w:rPr>
                <w:rFonts w:ascii="宋体" w:hAnsi="宋体" w:cs="宋体"/>
                <w:color w:val="000000"/>
              </w:rPr>
              <w:sym w:font="Wingdings 2" w:char="00A3"/>
            </w:r>
          </w:p>
          <w:p>
            <w:pPr>
              <w:jc w:val="center"/>
              <w:rPr>
                <w:color w:val="000000"/>
              </w:rPr>
            </w:pPr>
            <w:r>
              <w:rPr>
                <w:rFonts w:hint="eastAsia" w:ascii="宋体" w:hAnsi="宋体" w:cs="宋体"/>
                <w:color w:val="000000"/>
                <w:sz w:val="18"/>
                <w:szCs w:val="18"/>
              </w:rPr>
              <w:t>无</w:t>
            </w:r>
            <w:r>
              <w:rPr>
                <w:rFonts w:ascii="宋体" w:hAnsi="宋体" w:cs="宋体"/>
                <w:color w:val="000000"/>
              </w:rPr>
              <w:sym w:font="Wingdings 2" w:char="0052"/>
            </w:r>
          </w:p>
        </w:tc>
        <w:tc>
          <w:tcPr>
            <w:tcW w:w="2075" w:type="dxa"/>
            <w:gridSpan w:val="4"/>
            <w:vAlign w:val="center"/>
          </w:tcPr>
          <w:p>
            <w:pPr>
              <w:jc w:val="center"/>
              <w:rPr>
                <w:color w:val="000000"/>
              </w:rPr>
            </w:pPr>
            <w:r>
              <w:rPr>
                <w:rFonts w:hint="eastAsia" w:ascii="宋体" w:hAnsi="宋体" w:cs="宋体"/>
                <w:color w:val="000000"/>
              </w:rPr>
              <w:t>前置审批文书</w:t>
            </w:r>
          </w:p>
        </w:tc>
        <w:tc>
          <w:tcPr>
            <w:tcW w:w="6712" w:type="dxa"/>
            <w:gridSpan w:val="17"/>
            <w:vAlign w:val="center"/>
          </w:tcPr>
          <w:p>
            <w:pPr>
              <w:jc w:val="center"/>
              <w:rPr>
                <w:rFonts w:hint="default" w:eastAsia="宋体"/>
                <w:color w:val="000000"/>
                <w:spacing w:val="-2"/>
                <w:lang w:val="en-US" w:eastAsia="zh-CN"/>
              </w:rPr>
            </w:pPr>
            <w:r>
              <w:rPr>
                <w:rFonts w:hint="eastAsia"/>
                <w:color w:val="000000"/>
                <w:spacing w:val="-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071" w:type="dxa"/>
            <w:vMerge w:val="continue"/>
            <w:vAlign w:val="center"/>
          </w:tcPr>
          <w:p>
            <w:pPr>
              <w:jc w:val="center"/>
              <w:rPr>
                <w:color w:val="000000"/>
              </w:rPr>
            </w:pPr>
          </w:p>
        </w:tc>
        <w:tc>
          <w:tcPr>
            <w:tcW w:w="2075" w:type="dxa"/>
            <w:gridSpan w:val="4"/>
            <w:vAlign w:val="center"/>
          </w:tcPr>
          <w:p>
            <w:pPr>
              <w:jc w:val="center"/>
              <w:rPr>
                <w:color w:val="000000"/>
              </w:rPr>
            </w:pPr>
            <w:r>
              <w:rPr>
                <w:rFonts w:hint="eastAsia" w:ascii="宋体" w:hAnsi="宋体" w:cs="宋体"/>
                <w:color w:val="000000"/>
              </w:rPr>
              <w:t>前置审批机关</w:t>
            </w:r>
          </w:p>
        </w:tc>
        <w:tc>
          <w:tcPr>
            <w:tcW w:w="6712" w:type="dxa"/>
            <w:gridSpan w:val="17"/>
            <w:vAlign w:val="center"/>
          </w:tcPr>
          <w:p>
            <w:pPr>
              <w:jc w:val="center"/>
              <w:rPr>
                <w:rFonts w:hint="default" w:eastAsia="宋体"/>
                <w:color w:val="000000"/>
                <w:lang w:val="en-US" w:eastAsia="zh-CN"/>
              </w:rPr>
            </w:pPr>
            <w:r>
              <w:rPr>
                <w:rFonts w:hint="eastAsia"/>
                <w:color w:val="00000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71" w:type="dxa"/>
            <w:vMerge w:val="continue"/>
            <w:vAlign w:val="center"/>
          </w:tcPr>
          <w:p>
            <w:pPr>
              <w:jc w:val="center"/>
              <w:rPr>
                <w:color w:val="000000"/>
              </w:rPr>
            </w:pPr>
          </w:p>
        </w:tc>
        <w:tc>
          <w:tcPr>
            <w:tcW w:w="2075" w:type="dxa"/>
            <w:gridSpan w:val="4"/>
            <w:vAlign w:val="center"/>
          </w:tcPr>
          <w:p>
            <w:pPr>
              <w:jc w:val="center"/>
              <w:rPr>
                <w:color w:val="000000"/>
              </w:rPr>
            </w:pPr>
            <w:r>
              <w:rPr>
                <w:rFonts w:hint="eastAsia" w:ascii="宋体" w:hAnsi="宋体" w:cs="宋体"/>
                <w:color w:val="000000"/>
              </w:rPr>
              <w:t>设定前置审批依据</w:t>
            </w:r>
          </w:p>
        </w:tc>
        <w:tc>
          <w:tcPr>
            <w:tcW w:w="6712" w:type="dxa"/>
            <w:gridSpan w:val="17"/>
            <w:vAlign w:val="center"/>
          </w:tcPr>
          <w:p>
            <w:pPr>
              <w:jc w:val="both"/>
              <w:rPr>
                <w:rFonts w:hint="default"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858" w:type="dxa"/>
            <w:gridSpan w:val="22"/>
            <w:vAlign w:val="center"/>
          </w:tcPr>
          <w:p>
            <w:pPr>
              <w:jc w:val="center"/>
              <w:rPr>
                <w:color w:val="000000"/>
              </w:rPr>
            </w:pPr>
            <w:r>
              <w:rPr>
                <w:rFonts w:hint="eastAsia" w:ascii="宋体" w:hAnsi="宋体" w:cs="宋体"/>
                <w:color w:val="000000"/>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71" w:type="dxa"/>
            <w:vMerge w:val="restart"/>
            <w:vAlign w:val="center"/>
          </w:tcPr>
          <w:p>
            <w:pPr>
              <w:jc w:val="center"/>
              <w:rPr>
                <w:color w:val="000000"/>
              </w:rPr>
            </w:pPr>
            <w:r>
              <w:rPr>
                <w:rFonts w:hint="eastAsia" w:ascii="宋体" w:hAnsi="宋体" w:cs="宋体"/>
                <w:color w:val="000000"/>
              </w:rPr>
              <w:t>中介服务情况</w:t>
            </w:r>
          </w:p>
          <w:p>
            <w:pPr>
              <w:jc w:val="center"/>
              <w:rPr>
                <w:rFonts w:hint="eastAsia" w:ascii="宋体" w:hAnsi="宋体" w:cs="宋体"/>
                <w:color w:val="000000"/>
                <w:sz w:val="18"/>
                <w:szCs w:val="18"/>
              </w:rPr>
            </w:pPr>
            <w:r>
              <w:rPr>
                <w:rFonts w:hint="eastAsia" w:ascii="宋体" w:hAnsi="宋体" w:cs="宋体"/>
                <w:color w:val="000000"/>
                <w:sz w:val="18"/>
                <w:szCs w:val="18"/>
              </w:rPr>
              <w:t>有</w:t>
            </w:r>
            <w:r>
              <w:rPr>
                <w:rFonts w:ascii="宋体" w:hAnsi="宋体" w:cs="宋体"/>
                <w:color w:val="000000"/>
              </w:rPr>
              <w:t>□</w:t>
            </w:r>
          </w:p>
          <w:p>
            <w:pPr>
              <w:jc w:val="center"/>
              <w:rPr>
                <w:color w:val="000000"/>
              </w:rPr>
            </w:pPr>
            <w:r>
              <w:rPr>
                <w:rFonts w:hint="eastAsia" w:ascii="宋体" w:hAnsi="宋体" w:cs="宋体"/>
                <w:color w:val="000000"/>
                <w:sz w:val="18"/>
                <w:szCs w:val="18"/>
              </w:rPr>
              <w:t>无</w:t>
            </w:r>
            <w:r>
              <w:rPr>
                <w:rFonts w:ascii="宋体" w:hAnsi="宋体" w:cs="宋体"/>
                <w:color w:val="000000"/>
              </w:rPr>
              <w:sym w:font="Wingdings 2" w:char="0052"/>
            </w:r>
          </w:p>
        </w:tc>
        <w:tc>
          <w:tcPr>
            <w:tcW w:w="2075" w:type="dxa"/>
            <w:gridSpan w:val="4"/>
            <w:vAlign w:val="center"/>
          </w:tcPr>
          <w:p>
            <w:pPr>
              <w:jc w:val="center"/>
              <w:rPr>
                <w:color w:val="000000"/>
              </w:rPr>
            </w:pPr>
            <w:r>
              <w:rPr>
                <w:rFonts w:hint="eastAsia" w:ascii="宋体" w:hAnsi="宋体" w:cs="宋体"/>
                <w:color w:val="000000"/>
              </w:rPr>
              <w:t>中介服务事项名称</w:t>
            </w:r>
          </w:p>
        </w:tc>
        <w:tc>
          <w:tcPr>
            <w:tcW w:w="6712"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71" w:type="dxa"/>
            <w:vMerge w:val="continue"/>
            <w:vAlign w:val="center"/>
          </w:tcPr>
          <w:p>
            <w:pPr>
              <w:jc w:val="center"/>
              <w:rPr>
                <w:color w:val="000000"/>
              </w:rPr>
            </w:pPr>
          </w:p>
        </w:tc>
        <w:tc>
          <w:tcPr>
            <w:tcW w:w="2075" w:type="dxa"/>
            <w:gridSpan w:val="4"/>
            <w:vAlign w:val="center"/>
          </w:tcPr>
          <w:p>
            <w:pPr>
              <w:jc w:val="center"/>
              <w:rPr>
                <w:color w:val="000000"/>
              </w:rPr>
            </w:pPr>
            <w:r>
              <w:rPr>
                <w:rFonts w:hint="eastAsia" w:ascii="宋体" w:hAnsi="宋体" w:cs="宋体"/>
                <w:color w:val="000000"/>
              </w:rPr>
              <w:t>设定的法律依据</w:t>
            </w:r>
          </w:p>
        </w:tc>
        <w:tc>
          <w:tcPr>
            <w:tcW w:w="6712"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71" w:type="dxa"/>
            <w:vMerge w:val="continue"/>
            <w:vAlign w:val="center"/>
          </w:tcPr>
          <w:p>
            <w:pPr>
              <w:jc w:val="center"/>
              <w:rPr>
                <w:b/>
                <w:bCs/>
                <w:color w:val="000000"/>
              </w:rPr>
            </w:pPr>
          </w:p>
        </w:tc>
        <w:tc>
          <w:tcPr>
            <w:tcW w:w="2075" w:type="dxa"/>
            <w:gridSpan w:val="4"/>
            <w:vAlign w:val="center"/>
          </w:tcPr>
          <w:p>
            <w:pPr>
              <w:jc w:val="center"/>
              <w:rPr>
                <w:color w:val="000000"/>
              </w:rPr>
            </w:pPr>
            <w:r>
              <w:rPr>
                <w:rFonts w:hint="eastAsia" w:ascii="宋体" w:hAnsi="宋体" w:cs="宋体"/>
                <w:color w:val="000000"/>
              </w:rPr>
              <w:t>中介机构提供的要件名称</w:t>
            </w:r>
          </w:p>
        </w:tc>
        <w:tc>
          <w:tcPr>
            <w:tcW w:w="6712" w:type="dxa"/>
            <w:gridSpan w:val="17"/>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bCs/>
                <w:color w:val="000000"/>
              </w:rPr>
            </w:pPr>
          </w:p>
        </w:tc>
        <w:tc>
          <w:tcPr>
            <w:tcW w:w="2075" w:type="dxa"/>
            <w:gridSpan w:val="4"/>
            <w:vAlign w:val="center"/>
          </w:tcPr>
          <w:p>
            <w:pPr>
              <w:jc w:val="center"/>
              <w:rPr>
                <w:color w:val="000000"/>
              </w:rPr>
            </w:pPr>
            <w:r>
              <w:rPr>
                <w:rFonts w:hint="eastAsia" w:ascii="宋体" w:hAnsi="宋体" w:cs="宋体"/>
                <w:color w:val="000000"/>
              </w:rPr>
              <w:t>收费标准及依据</w:t>
            </w:r>
            <w:r>
              <w:rPr>
                <w:color w:val="000000"/>
              </w:rPr>
              <w:t xml:space="preserve"> </w:t>
            </w:r>
          </w:p>
        </w:tc>
        <w:tc>
          <w:tcPr>
            <w:tcW w:w="3300" w:type="dxa"/>
            <w:gridSpan w:val="7"/>
            <w:vAlign w:val="center"/>
          </w:tcPr>
          <w:p>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pPr>
              <w:jc w:val="center"/>
              <w:rPr>
                <w:color w:val="000000"/>
              </w:rPr>
            </w:pPr>
            <w:r>
              <w:rPr>
                <w:rFonts w:hint="eastAsia" w:ascii="宋体" w:hAnsi="宋体" w:cs="宋体"/>
                <w:color w:val="000000"/>
              </w:rPr>
              <w:t>收费性质</w:t>
            </w:r>
          </w:p>
        </w:tc>
        <w:tc>
          <w:tcPr>
            <w:tcW w:w="2136" w:type="dxa"/>
            <w:gridSpan w:val="4"/>
            <w:vAlign w:val="center"/>
          </w:tcPr>
          <w:p>
            <w:pPr>
              <w:jc w:val="center"/>
              <w:rPr>
                <w:rFonts w:hint="eastAsia" w:eastAsia="宋体"/>
                <w:color w:val="000000"/>
                <w:lang w:val="en-US" w:eastAsia="zh-CN"/>
              </w:rPr>
            </w:pPr>
            <w:r>
              <w:rPr>
                <w:rFonts w:hint="eastAsia"/>
                <w:color w:val="00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858" w:type="dxa"/>
            <w:gridSpan w:val="22"/>
            <w:vAlign w:val="center"/>
          </w:tcPr>
          <w:p>
            <w:pPr>
              <w:jc w:val="center"/>
              <w:rPr>
                <w:color w:val="000000"/>
              </w:rPr>
            </w:pPr>
            <w:r>
              <w:rPr>
                <w:rFonts w:hint="eastAsia" w:ascii="宋体" w:hAnsi="宋体" w:cs="宋体"/>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071" w:type="dxa"/>
            <w:vAlign w:val="center"/>
          </w:tcPr>
          <w:p>
            <w:pPr>
              <w:jc w:val="center"/>
              <w:rPr>
                <w:color w:val="000000"/>
              </w:rPr>
            </w:pPr>
            <w:r>
              <w:rPr>
                <w:rFonts w:hint="eastAsia" w:ascii="宋体" w:hAnsi="宋体" w:cs="宋体"/>
                <w:color w:val="000000"/>
              </w:rPr>
              <w:t>常见问题</w:t>
            </w:r>
          </w:p>
        </w:tc>
        <w:tc>
          <w:tcPr>
            <w:tcW w:w="8787" w:type="dxa"/>
            <w:gridSpan w:val="21"/>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71" w:type="dxa"/>
            <w:vAlign w:val="center"/>
          </w:tcPr>
          <w:p>
            <w:pPr>
              <w:jc w:val="center"/>
              <w:rPr>
                <w:color w:val="000000"/>
              </w:rPr>
            </w:pPr>
            <w:r>
              <w:rPr>
                <w:rFonts w:hint="eastAsia" w:ascii="宋体" w:hAnsi="宋体" w:cs="宋体"/>
                <w:color w:val="000000"/>
              </w:rPr>
              <w:t>提</w:t>
            </w:r>
            <w:r>
              <w:rPr>
                <w:color w:val="000000"/>
              </w:rPr>
              <w:t xml:space="preserve">  </w:t>
            </w:r>
            <w:r>
              <w:rPr>
                <w:rFonts w:hint="eastAsia" w:ascii="宋体" w:hAnsi="宋体" w:cs="宋体"/>
                <w:color w:val="000000"/>
              </w:rPr>
              <w:t>示</w:t>
            </w:r>
          </w:p>
        </w:tc>
        <w:tc>
          <w:tcPr>
            <w:tcW w:w="8787" w:type="dxa"/>
            <w:gridSpan w:val="21"/>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858" w:type="dxa"/>
            <w:gridSpan w:val="22"/>
            <w:vAlign w:val="center"/>
          </w:tcPr>
          <w:p>
            <w:pPr>
              <w:jc w:val="center"/>
              <w:rPr>
                <w:rFonts w:hint="eastAsia" w:eastAsia="宋体"/>
                <w:color w:val="000000"/>
                <w:lang w:val="en-US" w:eastAsia="zh-CN"/>
              </w:rPr>
            </w:pPr>
            <w:r>
              <w:rPr>
                <w:rFonts w:hint="eastAsia"/>
                <w:color w:val="000000"/>
                <w:lang w:val="en-US" w:eastAsia="zh-CN"/>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投诉</w:t>
            </w:r>
          </w:p>
        </w:tc>
        <w:tc>
          <w:tcPr>
            <w:tcW w:w="8787" w:type="dxa"/>
            <w:gridSpan w:val="21"/>
            <w:vAlign w:val="center"/>
          </w:tcPr>
          <w:p>
            <w:pPr>
              <w:rPr>
                <w:rFonts w:hint="default" w:eastAsia="宋体"/>
                <w:color w:val="000000"/>
                <w:lang w:val="en-US" w:eastAsia="zh-CN"/>
              </w:rPr>
            </w:pPr>
            <w:r>
              <w:rPr>
                <w:rFonts w:hint="eastAsia"/>
                <w:color w:val="000000"/>
                <w:lang w:val="en-US" w:eastAsia="zh-CN"/>
              </w:rPr>
              <w:t>涞水县</w:t>
            </w:r>
            <w:r>
              <w:rPr>
                <w:rFonts w:hint="eastAsia"/>
                <w:color w:val="000000"/>
                <w:lang w:eastAsia="zh-CN"/>
              </w:rPr>
              <w:t>行政审批局</w:t>
            </w:r>
            <w:r>
              <w:rPr>
                <w:rFonts w:hint="eastAsia"/>
                <w:color w:val="000000"/>
                <w:lang w:val="en-US" w:eastAsia="zh-CN"/>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71" w:type="dxa"/>
            <w:vAlign w:val="center"/>
          </w:tcPr>
          <w:p>
            <w:pPr>
              <w:jc w:val="center"/>
              <w:rPr>
                <w:rFonts w:hint="eastAsia" w:eastAsia="宋体" w:cs="宋体"/>
                <w:color w:val="000000"/>
                <w:lang w:eastAsia="zh-CN"/>
              </w:rPr>
            </w:pPr>
            <w:r>
              <w:rPr>
                <w:rFonts w:hint="eastAsia" w:cs="宋体"/>
                <w:color w:val="000000"/>
                <w:lang w:eastAsia="zh-CN"/>
              </w:rPr>
              <w:t>行政复议</w:t>
            </w:r>
          </w:p>
        </w:tc>
        <w:tc>
          <w:tcPr>
            <w:tcW w:w="8787" w:type="dxa"/>
            <w:gridSpan w:val="21"/>
            <w:vAlign w:val="center"/>
          </w:tcPr>
          <w:p>
            <w:pPr>
              <w:rPr>
                <w:rFonts w:hint="eastAsia" w:eastAsia="宋体"/>
                <w:color w:val="000000"/>
                <w:lang w:eastAsia="zh-CN"/>
              </w:rPr>
            </w:pPr>
            <w:r>
              <w:rPr>
                <w:rFonts w:hint="eastAsia"/>
                <w:color w:val="000000"/>
                <w:lang w:val="en-US" w:eastAsia="zh-CN"/>
              </w:rPr>
              <w:t>涞水县</w:t>
            </w:r>
            <w:r>
              <w:rPr>
                <w:rFonts w:hint="eastAsia"/>
                <w:color w:val="000000"/>
                <w:lang w:eastAsia="zh-CN"/>
              </w:rPr>
              <w:t>人民政府（</w:t>
            </w:r>
            <w:r>
              <w:rPr>
                <w:rFonts w:hint="eastAsia"/>
                <w:color w:val="000000"/>
                <w:lang w:val="en-US" w:eastAsia="zh-CN"/>
              </w:rPr>
              <w:t>县司法局承办</w:t>
            </w:r>
            <w:r>
              <w:rPr>
                <w:rFonts w:hint="eastAsia"/>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071" w:type="dxa"/>
            <w:vAlign w:val="center"/>
          </w:tcPr>
          <w:p>
            <w:pPr>
              <w:jc w:val="center"/>
              <w:rPr>
                <w:rFonts w:hint="eastAsia" w:cs="宋体"/>
                <w:color w:val="000000"/>
                <w:lang w:eastAsia="zh-CN"/>
              </w:rPr>
            </w:pPr>
            <w:r>
              <w:rPr>
                <w:rFonts w:hint="eastAsia" w:cs="宋体"/>
                <w:color w:val="000000"/>
                <w:lang w:eastAsia="zh-CN"/>
              </w:rPr>
              <w:t>行政诉讼</w:t>
            </w:r>
          </w:p>
        </w:tc>
        <w:tc>
          <w:tcPr>
            <w:tcW w:w="8787" w:type="dxa"/>
            <w:gridSpan w:val="21"/>
            <w:vAlign w:val="center"/>
          </w:tcPr>
          <w:p>
            <w:pPr>
              <w:rPr>
                <w:rFonts w:hint="eastAsia"/>
                <w:color w:val="000000"/>
                <w:lang w:eastAsia="zh-CN"/>
              </w:rPr>
            </w:pPr>
            <w:r>
              <w:rPr>
                <w:rFonts w:hint="eastAsia"/>
                <w:color w:val="000000"/>
                <w:lang w:val="en-US" w:eastAsia="zh-CN"/>
              </w:rPr>
              <w:t>涿州市</w:t>
            </w:r>
            <w:r>
              <w:rPr>
                <w:rFonts w:hint="eastAsia"/>
                <w:color w:val="000000"/>
                <w:lang w:eastAsia="zh-CN"/>
              </w:rPr>
              <w:t>人民法院</w:t>
            </w:r>
          </w:p>
        </w:tc>
      </w:tr>
    </w:tbl>
    <w:p>
      <w:pPr>
        <w:rPr>
          <w:rFonts w:hint="eastAsia" w:ascii="FangSong_GB2312" w:eastAsiaTheme="minorEastAsia"/>
          <w:b/>
          <w:bCs/>
          <w:color w:val="000000"/>
          <w:sz w:val="44"/>
          <w:szCs w:val="44"/>
        </w:rPr>
      </w:pPr>
    </w:p>
    <w:p>
      <w:pPr>
        <w:rPr>
          <w:color w:val="00000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FangSong_GB2312">
    <w:altName w:val="仿宋_GB2312"/>
    <w:panose1 w:val="02010609060101010101"/>
    <w:charset w:val="00"/>
    <w:family w:val="roman"/>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Fonts w:cs="Times New Roman"/>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pPr>
      <w:pStyle w:val="3"/>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wZmQzMGQyODcxZmNlYzViOGM1ZGUwMTNmZmQxNDgifQ=="/>
  </w:docVars>
  <w:rsids>
    <w:rsidRoot w:val="007921B3"/>
    <w:rsid w:val="00006D85"/>
    <w:rsid w:val="000123A1"/>
    <w:rsid w:val="00013298"/>
    <w:rsid w:val="0002113A"/>
    <w:rsid w:val="000239E7"/>
    <w:rsid w:val="00025A16"/>
    <w:rsid w:val="000350AE"/>
    <w:rsid w:val="0005606A"/>
    <w:rsid w:val="00056456"/>
    <w:rsid w:val="00057F01"/>
    <w:rsid w:val="00085B6A"/>
    <w:rsid w:val="00093EAE"/>
    <w:rsid w:val="000942D4"/>
    <w:rsid w:val="000A235E"/>
    <w:rsid w:val="000A55C8"/>
    <w:rsid w:val="000C30CC"/>
    <w:rsid w:val="000D094E"/>
    <w:rsid w:val="000D2B19"/>
    <w:rsid w:val="000D497F"/>
    <w:rsid w:val="000E3B4B"/>
    <w:rsid w:val="00105991"/>
    <w:rsid w:val="0011555F"/>
    <w:rsid w:val="0011659F"/>
    <w:rsid w:val="00122985"/>
    <w:rsid w:val="00124571"/>
    <w:rsid w:val="00126AB6"/>
    <w:rsid w:val="00132D79"/>
    <w:rsid w:val="00133E4E"/>
    <w:rsid w:val="00145856"/>
    <w:rsid w:val="00145A44"/>
    <w:rsid w:val="00163F97"/>
    <w:rsid w:val="0017388F"/>
    <w:rsid w:val="001769E4"/>
    <w:rsid w:val="00196ADE"/>
    <w:rsid w:val="001C09BF"/>
    <w:rsid w:val="001C56F9"/>
    <w:rsid w:val="001D5CDD"/>
    <w:rsid w:val="001D6933"/>
    <w:rsid w:val="001E0D6F"/>
    <w:rsid w:val="002102E8"/>
    <w:rsid w:val="00217A19"/>
    <w:rsid w:val="002415CA"/>
    <w:rsid w:val="00245033"/>
    <w:rsid w:val="00271BC1"/>
    <w:rsid w:val="0029459B"/>
    <w:rsid w:val="00295506"/>
    <w:rsid w:val="002A35EB"/>
    <w:rsid w:val="002B508B"/>
    <w:rsid w:val="002C1657"/>
    <w:rsid w:val="002C7472"/>
    <w:rsid w:val="002D455E"/>
    <w:rsid w:val="002E5F5F"/>
    <w:rsid w:val="002F34AE"/>
    <w:rsid w:val="002F45DD"/>
    <w:rsid w:val="003019D7"/>
    <w:rsid w:val="003058E2"/>
    <w:rsid w:val="003123E2"/>
    <w:rsid w:val="0031377A"/>
    <w:rsid w:val="00331B07"/>
    <w:rsid w:val="0033521B"/>
    <w:rsid w:val="0034436E"/>
    <w:rsid w:val="00350D8D"/>
    <w:rsid w:val="0038277D"/>
    <w:rsid w:val="00387188"/>
    <w:rsid w:val="0039597F"/>
    <w:rsid w:val="003A0E6E"/>
    <w:rsid w:val="003A218C"/>
    <w:rsid w:val="003A7D11"/>
    <w:rsid w:val="003B2B69"/>
    <w:rsid w:val="003B4A06"/>
    <w:rsid w:val="003C236F"/>
    <w:rsid w:val="003C4E57"/>
    <w:rsid w:val="003D2614"/>
    <w:rsid w:val="003D33AC"/>
    <w:rsid w:val="003E070B"/>
    <w:rsid w:val="003E0BE5"/>
    <w:rsid w:val="003E3C97"/>
    <w:rsid w:val="00417E48"/>
    <w:rsid w:val="00425458"/>
    <w:rsid w:val="00425DA8"/>
    <w:rsid w:val="00444CA3"/>
    <w:rsid w:val="00447043"/>
    <w:rsid w:val="004566C1"/>
    <w:rsid w:val="00461523"/>
    <w:rsid w:val="004739D0"/>
    <w:rsid w:val="00493795"/>
    <w:rsid w:val="004B676C"/>
    <w:rsid w:val="004C6F78"/>
    <w:rsid w:val="004C6F7E"/>
    <w:rsid w:val="004D596A"/>
    <w:rsid w:val="004E5DC6"/>
    <w:rsid w:val="004F48BA"/>
    <w:rsid w:val="00502E16"/>
    <w:rsid w:val="00502F72"/>
    <w:rsid w:val="0051178F"/>
    <w:rsid w:val="00517B26"/>
    <w:rsid w:val="00520E1F"/>
    <w:rsid w:val="005222A9"/>
    <w:rsid w:val="00527D54"/>
    <w:rsid w:val="00533AF3"/>
    <w:rsid w:val="00534E9D"/>
    <w:rsid w:val="005432D7"/>
    <w:rsid w:val="00545CC1"/>
    <w:rsid w:val="00561006"/>
    <w:rsid w:val="005615A5"/>
    <w:rsid w:val="00563E7D"/>
    <w:rsid w:val="00571FC6"/>
    <w:rsid w:val="00572F43"/>
    <w:rsid w:val="00574D39"/>
    <w:rsid w:val="0059080C"/>
    <w:rsid w:val="0059509B"/>
    <w:rsid w:val="005978B6"/>
    <w:rsid w:val="005A1EB5"/>
    <w:rsid w:val="005A5009"/>
    <w:rsid w:val="005A7FE1"/>
    <w:rsid w:val="00605C71"/>
    <w:rsid w:val="006063AE"/>
    <w:rsid w:val="006175FC"/>
    <w:rsid w:val="0062614B"/>
    <w:rsid w:val="006346AE"/>
    <w:rsid w:val="0064699C"/>
    <w:rsid w:val="00665950"/>
    <w:rsid w:val="00666CD5"/>
    <w:rsid w:val="00674AB0"/>
    <w:rsid w:val="00687F5C"/>
    <w:rsid w:val="00690C00"/>
    <w:rsid w:val="00691B6C"/>
    <w:rsid w:val="006B67C0"/>
    <w:rsid w:val="006C1583"/>
    <w:rsid w:val="006C2B68"/>
    <w:rsid w:val="006C4FB9"/>
    <w:rsid w:val="006D786D"/>
    <w:rsid w:val="006F2F0C"/>
    <w:rsid w:val="006F6B38"/>
    <w:rsid w:val="006F7392"/>
    <w:rsid w:val="00706137"/>
    <w:rsid w:val="00710549"/>
    <w:rsid w:val="00711BC6"/>
    <w:rsid w:val="00714B8E"/>
    <w:rsid w:val="00725A4F"/>
    <w:rsid w:val="007474D1"/>
    <w:rsid w:val="00781958"/>
    <w:rsid w:val="007921B3"/>
    <w:rsid w:val="007C6204"/>
    <w:rsid w:val="007F39FE"/>
    <w:rsid w:val="00800906"/>
    <w:rsid w:val="008077B3"/>
    <w:rsid w:val="00814962"/>
    <w:rsid w:val="008223D7"/>
    <w:rsid w:val="008238D5"/>
    <w:rsid w:val="008260AE"/>
    <w:rsid w:val="00830EE6"/>
    <w:rsid w:val="008610CC"/>
    <w:rsid w:val="00864DA8"/>
    <w:rsid w:val="008666CF"/>
    <w:rsid w:val="0088281D"/>
    <w:rsid w:val="008A588F"/>
    <w:rsid w:val="008C246C"/>
    <w:rsid w:val="008C4FC5"/>
    <w:rsid w:val="008D796F"/>
    <w:rsid w:val="008E2868"/>
    <w:rsid w:val="008E4B06"/>
    <w:rsid w:val="008E4F9E"/>
    <w:rsid w:val="008F12B1"/>
    <w:rsid w:val="008F56BC"/>
    <w:rsid w:val="009012B4"/>
    <w:rsid w:val="00901B83"/>
    <w:rsid w:val="00905E54"/>
    <w:rsid w:val="00913B6A"/>
    <w:rsid w:val="00917CAB"/>
    <w:rsid w:val="00944DAA"/>
    <w:rsid w:val="00947D3E"/>
    <w:rsid w:val="0095683D"/>
    <w:rsid w:val="00964F8D"/>
    <w:rsid w:val="009828B5"/>
    <w:rsid w:val="009878BB"/>
    <w:rsid w:val="00992031"/>
    <w:rsid w:val="009972F9"/>
    <w:rsid w:val="009A37A1"/>
    <w:rsid w:val="009B56B0"/>
    <w:rsid w:val="009B7B6F"/>
    <w:rsid w:val="009C7EDB"/>
    <w:rsid w:val="009D176A"/>
    <w:rsid w:val="009E09F4"/>
    <w:rsid w:val="009E77FD"/>
    <w:rsid w:val="00A00A54"/>
    <w:rsid w:val="00A06980"/>
    <w:rsid w:val="00A10574"/>
    <w:rsid w:val="00A134FF"/>
    <w:rsid w:val="00A204E4"/>
    <w:rsid w:val="00A31B05"/>
    <w:rsid w:val="00A43F6A"/>
    <w:rsid w:val="00A44ECA"/>
    <w:rsid w:val="00A51027"/>
    <w:rsid w:val="00A615AB"/>
    <w:rsid w:val="00A87BE3"/>
    <w:rsid w:val="00A90041"/>
    <w:rsid w:val="00AC0D51"/>
    <w:rsid w:val="00AC70FA"/>
    <w:rsid w:val="00AD118B"/>
    <w:rsid w:val="00AE2E92"/>
    <w:rsid w:val="00AE6A87"/>
    <w:rsid w:val="00B1071E"/>
    <w:rsid w:val="00B17457"/>
    <w:rsid w:val="00B2209D"/>
    <w:rsid w:val="00B27A8F"/>
    <w:rsid w:val="00B53662"/>
    <w:rsid w:val="00B61B18"/>
    <w:rsid w:val="00B84842"/>
    <w:rsid w:val="00B85D90"/>
    <w:rsid w:val="00B915F3"/>
    <w:rsid w:val="00B943AD"/>
    <w:rsid w:val="00B94D55"/>
    <w:rsid w:val="00BA6657"/>
    <w:rsid w:val="00BB4516"/>
    <w:rsid w:val="00BB51C1"/>
    <w:rsid w:val="00BB56D4"/>
    <w:rsid w:val="00BB5F8A"/>
    <w:rsid w:val="00BC1644"/>
    <w:rsid w:val="00BC229E"/>
    <w:rsid w:val="00BC7C27"/>
    <w:rsid w:val="00BD1B3D"/>
    <w:rsid w:val="00BD55CB"/>
    <w:rsid w:val="00BF1685"/>
    <w:rsid w:val="00BF709F"/>
    <w:rsid w:val="00C05FB9"/>
    <w:rsid w:val="00C21E15"/>
    <w:rsid w:val="00C26C55"/>
    <w:rsid w:val="00C36346"/>
    <w:rsid w:val="00C37736"/>
    <w:rsid w:val="00C568F0"/>
    <w:rsid w:val="00C64FE9"/>
    <w:rsid w:val="00C71571"/>
    <w:rsid w:val="00C74862"/>
    <w:rsid w:val="00C76441"/>
    <w:rsid w:val="00C90856"/>
    <w:rsid w:val="00C976D0"/>
    <w:rsid w:val="00CA1C6C"/>
    <w:rsid w:val="00CB71F6"/>
    <w:rsid w:val="00CC3462"/>
    <w:rsid w:val="00CC3A5D"/>
    <w:rsid w:val="00CC5321"/>
    <w:rsid w:val="00CD3F91"/>
    <w:rsid w:val="00CD5EBB"/>
    <w:rsid w:val="00CE3B8B"/>
    <w:rsid w:val="00CE5662"/>
    <w:rsid w:val="00CF050B"/>
    <w:rsid w:val="00CF06B1"/>
    <w:rsid w:val="00CF6D24"/>
    <w:rsid w:val="00D033DC"/>
    <w:rsid w:val="00D04FE5"/>
    <w:rsid w:val="00D13577"/>
    <w:rsid w:val="00D200BD"/>
    <w:rsid w:val="00D33A77"/>
    <w:rsid w:val="00D5284B"/>
    <w:rsid w:val="00D53E92"/>
    <w:rsid w:val="00D620A5"/>
    <w:rsid w:val="00D64B15"/>
    <w:rsid w:val="00D64D4C"/>
    <w:rsid w:val="00D716DE"/>
    <w:rsid w:val="00D71DA3"/>
    <w:rsid w:val="00D909C9"/>
    <w:rsid w:val="00D90C8A"/>
    <w:rsid w:val="00D94ED9"/>
    <w:rsid w:val="00DA5224"/>
    <w:rsid w:val="00DE2E7E"/>
    <w:rsid w:val="00DF366F"/>
    <w:rsid w:val="00DF3C42"/>
    <w:rsid w:val="00E04C7A"/>
    <w:rsid w:val="00E0627B"/>
    <w:rsid w:val="00E24E2C"/>
    <w:rsid w:val="00E31A53"/>
    <w:rsid w:val="00E338B4"/>
    <w:rsid w:val="00E34CC6"/>
    <w:rsid w:val="00E43C62"/>
    <w:rsid w:val="00E529F6"/>
    <w:rsid w:val="00E6063C"/>
    <w:rsid w:val="00E81C8A"/>
    <w:rsid w:val="00E913B3"/>
    <w:rsid w:val="00E96A93"/>
    <w:rsid w:val="00EA1AF9"/>
    <w:rsid w:val="00EA1D27"/>
    <w:rsid w:val="00EA3BB8"/>
    <w:rsid w:val="00EB140C"/>
    <w:rsid w:val="00EB6F30"/>
    <w:rsid w:val="00EB710A"/>
    <w:rsid w:val="00EC5D46"/>
    <w:rsid w:val="00EE17AF"/>
    <w:rsid w:val="00EE39B5"/>
    <w:rsid w:val="00EF0918"/>
    <w:rsid w:val="00EF6585"/>
    <w:rsid w:val="00F106B4"/>
    <w:rsid w:val="00F119F5"/>
    <w:rsid w:val="00F31C98"/>
    <w:rsid w:val="00F4052F"/>
    <w:rsid w:val="00F4227D"/>
    <w:rsid w:val="00F47108"/>
    <w:rsid w:val="00F47C3C"/>
    <w:rsid w:val="00F5289E"/>
    <w:rsid w:val="00F52915"/>
    <w:rsid w:val="00F62587"/>
    <w:rsid w:val="00F641D4"/>
    <w:rsid w:val="00F80154"/>
    <w:rsid w:val="00F83D29"/>
    <w:rsid w:val="00F87EBF"/>
    <w:rsid w:val="00F90330"/>
    <w:rsid w:val="00F96591"/>
    <w:rsid w:val="00FB26E0"/>
    <w:rsid w:val="00FB3D63"/>
    <w:rsid w:val="00FD50C7"/>
    <w:rsid w:val="00FD77FE"/>
    <w:rsid w:val="00FE02C8"/>
    <w:rsid w:val="00FE2509"/>
    <w:rsid w:val="00FF5D20"/>
    <w:rsid w:val="00FF7A98"/>
    <w:rsid w:val="016A7729"/>
    <w:rsid w:val="0567040B"/>
    <w:rsid w:val="0946657C"/>
    <w:rsid w:val="0BE40790"/>
    <w:rsid w:val="0D9E4C0B"/>
    <w:rsid w:val="166C5148"/>
    <w:rsid w:val="16925D42"/>
    <w:rsid w:val="186A4381"/>
    <w:rsid w:val="19D56406"/>
    <w:rsid w:val="19F678C4"/>
    <w:rsid w:val="1EDA3596"/>
    <w:rsid w:val="20483277"/>
    <w:rsid w:val="2282054F"/>
    <w:rsid w:val="22E32802"/>
    <w:rsid w:val="28613CFA"/>
    <w:rsid w:val="295B52D4"/>
    <w:rsid w:val="2D044D99"/>
    <w:rsid w:val="2D37339F"/>
    <w:rsid w:val="32686697"/>
    <w:rsid w:val="32E97DF4"/>
    <w:rsid w:val="38FB1291"/>
    <w:rsid w:val="3D3739AA"/>
    <w:rsid w:val="42BA19EE"/>
    <w:rsid w:val="4723522B"/>
    <w:rsid w:val="48691363"/>
    <w:rsid w:val="49D24201"/>
    <w:rsid w:val="4D094F0E"/>
    <w:rsid w:val="50CF3A35"/>
    <w:rsid w:val="54C16928"/>
    <w:rsid w:val="55497303"/>
    <w:rsid w:val="56905D0D"/>
    <w:rsid w:val="5761454A"/>
    <w:rsid w:val="5BB73033"/>
    <w:rsid w:val="5C493700"/>
    <w:rsid w:val="5C9F6764"/>
    <w:rsid w:val="68D1465E"/>
    <w:rsid w:val="698D059C"/>
    <w:rsid w:val="6BAD7669"/>
    <w:rsid w:val="6DC84970"/>
    <w:rsid w:val="7AB344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locked/>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qFormat/>
    <w:uiPriority w:val="99"/>
    <w:pPr>
      <w:tabs>
        <w:tab w:val="center" w:pos="4153"/>
        <w:tab w:val="right" w:pos="8306"/>
      </w:tabs>
      <w:snapToGrid w:val="0"/>
      <w:jc w:val="left"/>
    </w:pPr>
    <w:rPr>
      <w:rFonts w:ascii="Calibri" w:hAnsi="Calibri" w:cs="Calibri"/>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locked/>
    <w:uiPriority w:val="0"/>
    <w:rPr>
      <w:b/>
    </w:rPr>
  </w:style>
  <w:style w:type="character" w:styleId="9">
    <w:name w:val="page number"/>
    <w:basedOn w:val="7"/>
    <w:qFormat/>
    <w:uiPriority w:val="99"/>
  </w:style>
  <w:style w:type="character" w:styleId="10">
    <w:name w:val="FollowedHyperlink"/>
    <w:basedOn w:val="7"/>
    <w:semiHidden/>
    <w:unhideWhenUsed/>
    <w:qFormat/>
    <w:uiPriority w:val="99"/>
    <w:rPr>
      <w:color w:val="28A9FF"/>
      <w:u w:val="single"/>
    </w:rPr>
  </w:style>
  <w:style w:type="character" w:styleId="11">
    <w:name w:val="Hyperlink"/>
    <w:basedOn w:val="7"/>
    <w:semiHidden/>
    <w:unhideWhenUsed/>
    <w:qFormat/>
    <w:uiPriority w:val="99"/>
    <w:rPr>
      <w:color w:val="28A9FF"/>
      <w:u w:val="single"/>
    </w:rPr>
  </w:style>
  <w:style w:type="character" w:customStyle="1" w:styleId="12">
    <w:name w:val="页眉 Char"/>
    <w:basedOn w:val="7"/>
    <w:link w:val="4"/>
    <w:qFormat/>
    <w:locked/>
    <w:uiPriority w:val="99"/>
    <w:rPr>
      <w:sz w:val="18"/>
      <w:szCs w:val="18"/>
    </w:rPr>
  </w:style>
  <w:style w:type="character" w:customStyle="1" w:styleId="13">
    <w:name w:val="页脚 Char"/>
    <w:basedOn w:val="7"/>
    <w:link w:val="3"/>
    <w:qFormat/>
    <w:locked/>
    <w:uiPriority w:val="99"/>
    <w:rPr>
      <w:sz w:val="18"/>
      <w:szCs w:val="18"/>
    </w:rPr>
  </w:style>
  <w:style w:type="character" w:customStyle="1" w:styleId="14">
    <w:name w:val="input"/>
    <w:basedOn w:val="7"/>
    <w:qFormat/>
    <w:uiPriority w:val="99"/>
  </w:style>
  <w:style w:type="paragraph" w:customStyle="1" w:styleId="15">
    <w:name w:val="Char Char Char Char Char Char Char Char1 Char"/>
    <w:basedOn w:val="1"/>
    <w:qFormat/>
    <w:uiPriority w:val="99"/>
    <w:pPr>
      <w:widowControl/>
      <w:spacing w:after="160" w:line="240" w:lineRule="exact"/>
      <w:jc w:val="left"/>
    </w:pPr>
  </w:style>
  <w:style w:type="character" w:customStyle="1" w:styleId="16">
    <w:name w:val="mini-outputtext1"/>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2113</Words>
  <Characters>2328</Characters>
  <Lines>19</Lines>
  <Paragraphs>10</Paragraphs>
  <TotalTime>0</TotalTime>
  <ScaleCrop>false</ScaleCrop>
  <LinksUpToDate>false</LinksUpToDate>
  <CharactersWithSpaces>2416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2017-03-09T00:24:00Z</dcterms:created>
  <dc:creator>侯金利</dc:creator>
  <cp:lastModifiedBy>╰⋛⋋⊱⋋翅膀⋌⊰⋌⋚╯</cp:lastModifiedBy>
  <cp:lastPrinted>2017-02-23T07:07:00Z</cp:lastPrinted>
  <dcterms:modified xsi:type="dcterms:W3CDTF">2022-12-07T01:52:58Z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A2E1DE3432094A6697FBC602F1BD2158</vt:lpwstr>
  </property>
</Properties>
</file>