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257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auto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auto"/>
        </w:rPr>
        <w:t>涞水县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auto"/>
          <w:lang w:val="en-US" w:eastAsia="zh-CN"/>
        </w:rPr>
        <w:t>发展改革和科学技术局</w:t>
      </w:r>
    </w:p>
    <w:p w14:paraId="46EC7A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shd w:val="clear" w:color="auto" w:fill="auto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auto"/>
        </w:rPr>
        <w:t>202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auto"/>
          <w:lang w:val="en-US" w:eastAsia="zh-CN"/>
        </w:rPr>
        <w:t>4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auto"/>
        </w:rPr>
        <w:t>年政府信息公开工作年度报告</w:t>
      </w:r>
    </w:p>
    <w:p w14:paraId="4FF450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</w:pPr>
    </w:p>
    <w:p w14:paraId="7211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涞水县人民政府办公室《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关于在政府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网站公开2024年度政府信息公开工作年度报告的通知》要求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，由涞水县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发展改革和科学技术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局编制，所列数据统计期限为2024年1月1日至2024年12月31日。</w:t>
      </w:r>
    </w:p>
    <w:p w14:paraId="3FC50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</w:p>
    <w:p w14:paraId="52FA7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（一）主动公开。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年我局在县委、县政府的正确领导下，认真落实国家、省、市、县关于政务公开工作决策部署，依托县政府网站，主动公开机构职能、工作动态、权责清单、政务服务事项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等相关信息。</w:t>
      </w:r>
    </w:p>
    <w:p w14:paraId="5C1E7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（二）依申请公开。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严格按照《中华人民共和国政府信息公开条例》，规范政府信息公开申请办理工作。202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年未收到依申请公开事项。</w:t>
      </w:r>
    </w:p>
    <w:p w14:paraId="4E213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我局明确专人负责做好信息发布工作，进一步规范信息发布的审核与管理，严格对照政务公开的各项要求，保证各项工作的顺利进行，确保重要信息不漏报、不迟报、不误报。</w:t>
      </w:r>
    </w:p>
    <w:p w14:paraId="42AAB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积极配合县政府网站做好相关栏目维护工作，及时更新充实政务信息，做到公开信息权威准确，获取便捷。</w:t>
      </w:r>
    </w:p>
    <w:p w14:paraId="433E5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（五）监督保障。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我局强化了对政务公开工作的督查,将政务公开工作与日常考核相结合，扎实推进主动公开政府信息工作，使政务公开工作更加有序、规范开展。</w:t>
      </w:r>
    </w:p>
    <w:p w14:paraId="001E84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357505</wp:posOffset>
            </wp:positionV>
            <wp:extent cx="4986655" cy="2589530"/>
            <wp:effectExtent l="0" t="0" r="4445" b="1270"/>
            <wp:wrapSquare wrapText="bothSides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二、主动公开政府信息情况</w:t>
      </w:r>
    </w:p>
    <w:p w14:paraId="42B537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2" w:firstLineChars="20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</w:pPr>
    </w:p>
    <w:p w14:paraId="49832B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2" w:firstLineChars="20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</w:pPr>
    </w:p>
    <w:p w14:paraId="19F9F1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2" w:firstLineChars="20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</w:pPr>
    </w:p>
    <w:p w14:paraId="665F56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2" w:firstLineChars="20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</w:pPr>
    </w:p>
    <w:p w14:paraId="7F908B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2" w:firstLineChars="20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</w:pPr>
    </w:p>
    <w:p w14:paraId="2C71CB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2" w:firstLineChars="20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</w:pPr>
    </w:p>
    <w:p w14:paraId="05E1CE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2" w:firstLineChars="20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</w:pPr>
    </w:p>
    <w:p w14:paraId="492BE482">
      <w:pPr>
        <w:pStyle w:val="4"/>
        <w:keepNext w:val="0"/>
        <w:keepLines w:val="0"/>
        <w:pageBreakBefore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</w:pPr>
    </w:p>
    <w:p w14:paraId="03D9F8E9">
      <w:pPr>
        <w:pStyle w:val="4"/>
        <w:keepNext w:val="0"/>
        <w:keepLines w:val="0"/>
        <w:pageBreakBefore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收到和处理政府信息公开申请情况</w:t>
      </w:r>
    </w:p>
    <w:tbl>
      <w:tblPr>
        <w:tblStyle w:val="6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2557"/>
        <w:gridCol w:w="609"/>
        <w:gridCol w:w="609"/>
        <w:gridCol w:w="609"/>
        <w:gridCol w:w="609"/>
        <w:gridCol w:w="609"/>
        <w:gridCol w:w="609"/>
        <w:gridCol w:w="609"/>
      </w:tblGrid>
      <w:tr w14:paraId="11C8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3"/>
            <w:vMerge w:val="restart"/>
            <w:vAlign w:val="center"/>
          </w:tcPr>
          <w:p w14:paraId="6370DD1B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7F49E1BE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263" w:type="dxa"/>
            <w:gridSpan w:val="7"/>
          </w:tcPr>
          <w:p w14:paraId="61904F1D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申请人情况</w:t>
            </w:r>
          </w:p>
        </w:tc>
      </w:tr>
      <w:tr w14:paraId="4250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3"/>
            <w:vMerge w:val="continue"/>
          </w:tcPr>
          <w:p w14:paraId="77E5F606">
            <w:pPr>
              <w:rPr>
                <w:color w:val="auto"/>
                <w:vertAlign w:val="baseline"/>
              </w:rPr>
            </w:pPr>
          </w:p>
        </w:tc>
        <w:tc>
          <w:tcPr>
            <w:tcW w:w="609" w:type="dxa"/>
            <w:vMerge w:val="restart"/>
          </w:tcPr>
          <w:p w14:paraId="29852B55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6E279C9D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自然人</w:t>
            </w:r>
          </w:p>
        </w:tc>
        <w:tc>
          <w:tcPr>
            <w:tcW w:w="3045" w:type="dxa"/>
            <w:gridSpan w:val="5"/>
          </w:tcPr>
          <w:p w14:paraId="7CAEA67D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法人或其他组织</w:t>
            </w:r>
          </w:p>
        </w:tc>
        <w:tc>
          <w:tcPr>
            <w:tcW w:w="609" w:type="dxa"/>
            <w:vMerge w:val="restart"/>
          </w:tcPr>
          <w:p w14:paraId="4D5BB532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  <w:p w14:paraId="7CFF6506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总计</w:t>
            </w:r>
          </w:p>
        </w:tc>
      </w:tr>
      <w:tr w14:paraId="53DA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259" w:type="dxa"/>
            <w:gridSpan w:val="3"/>
            <w:vMerge w:val="continue"/>
          </w:tcPr>
          <w:p w14:paraId="71C33A19">
            <w:pPr>
              <w:rPr>
                <w:color w:val="auto"/>
                <w:vertAlign w:val="baseline"/>
              </w:rPr>
            </w:pPr>
          </w:p>
        </w:tc>
        <w:tc>
          <w:tcPr>
            <w:tcW w:w="609" w:type="dxa"/>
            <w:vMerge w:val="continue"/>
          </w:tcPr>
          <w:p w14:paraId="68B3F279">
            <w:pPr>
              <w:rPr>
                <w:color w:val="auto"/>
                <w:vertAlign w:val="baseline"/>
              </w:rPr>
            </w:pPr>
          </w:p>
        </w:tc>
        <w:tc>
          <w:tcPr>
            <w:tcW w:w="609" w:type="dxa"/>
          </w:tcPr>
          <w:p w14:paraId="6678444E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商业企业</w:t>
            </w:r>
          </w:p>
        </w:tc>
        <w:tc>
          <w:tcPr>
            <w:tcW w:w="609" w:type="dxa"/>
          </w:tcPr>
          <w:p w14:paraId="45A4A021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科研机构</w:t>
            </w:r>
          </w:p>
        </w:tc>
        <w:tc>
          <w:tcPr>
            <w:tcW w:w="609" w:type="dxa"/>
          </w:tcPr>
          <w:p w14:paraId="21145AFD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社会公益组织</w:t>
            </w:r>
          </w:p>
        </w:tc>
        <w:tc>
          <w:tcPr>
            <w:tcW w:w="609" w:type="dxa"/>
          </w:tcPr>
          <w:p w14:paraId="3E3EAC7F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法律服务机构</w:t>
            </w:r>
          </w:p>
        </w:tc>
        <w:tc>
          <w:tcPr>
            <w:tcW w:w="609" w:type="dxa"/>
          </w:tcPr>
          <w:p w14:paraId="032A3619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4CB92CDE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其他</w:t>
            </w:r>
          </w:p>
        </w:tc>
        <w:tc>
          <w:tcPr>
            <w:tcW w:w="609" w:type="dxa"/>
            <w:vMerge w:val="continue"/>
          </w:tcPr>
          <w:p w14:paraId="247F1B3F">
            <w:pPr>
              <w:rPr>
                <w:color w:val="auto"/>
                <w:vertAlign w:val="baseline"/>
              </w:rPr>
            </w:pPr>
          </w:p>
        </w:tc>
      </w:tr>
      <w:tr w14:paraId="000F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59" w:type="dxa"/>
            <w:gridSpan w:val="3"/>
          </w:tcPr>
          <w:p w14:paraId="26480A03">
            <w:pPr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一、本年新收政府信息公开申请数量</w:t>
            </w:r>
          </w:p>
        </w:tc>
        <w:tc>
          <w:tcPr>
            <w:tcW w:w="609" w:type="dxa"/>
          </w:tcPr>
          <w:p w14:paraId="79D9A8F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CD732C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17508F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B7B9BE3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0474F0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F79B6F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37D86E0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4909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3"/>
          </w:tcPr>
          <w:p w14:paraId="1020E3D4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二、上年结转政府信息公开申请数量</w:t>
            </w:r>
          </w:p>
        </w:tc>
        <w:tc>
          <w:tcPr>
            <w:tcW w:w="609" w:type="dxa"/>
          </w:tcPr>
          <w:p w14:paraId="5C06656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BDC775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51D4DFA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C1392B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96666E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5E221D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95B737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735D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vAlign w:val="center"/>
          </w:tcPr>
          <w:p w14:paraId="6EF6CDAF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7EBF2FF5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3D1CABAF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761B87EE">
            <w:pPr>
              <w:numPr>
                <w:ilvl w:val="0"/>
                <w:numId w:val="1"/>
              </w:num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本年度办理结果</w:t>
            </w:r>
          </w:p>
        </w:tc>
        <w:tc>
          <w:tcPr>
            <w:tcW w:w="3408" w:type="dxa"/>
            <w:gridSpan w:val="2"/>
          </w:tcPr>
          <w:p w14:paraId="08BC3E12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（一）予以公开</w:t>
            </w:r>
          </w:p>
        </w:tc>
        <w:tc>
          <w:tcPr>
            <w:tcW w:w="609" w:type="dxa"/>
          </w:tcPr>
          <w:p w14:paraId="052E3FB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0FE029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66CD24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2CD8A6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3C54D7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0920B2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781C7B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2F5B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64091B87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408" w:type="dxa"/>
            <w:gridSpan w:val="2"/>
          </w:tcPr>
          <w:p w14:paraId="6AFA74F0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（二）部分公开（区分处理的，只记这一情形，不计其他情形）</w:t>
            </w:r>
          </w:p>
        </w:tc>
        <w:tc>
          <w:tcPr>
            <w:tcW w:w="609" w:type="dxa"/>
          </w:tcPr>
          <w:p w14:paraId="79CCA56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DD5DD7D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52F7E5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71E51C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12901A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663A640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7AD75D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23AF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129FD677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restart"/>
          </w:tcPr>
          <w:p w14:paraId="68EE9D66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398EFAB4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57D4EC13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  <w:p w14:paraId="1D4F1913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（三）不予公开</w:t>
            </w:r>
          </w:p>
        </w:tc>
        <w:tc>
          <w:tcPr>
            <w:tcW w:w="2557" w:type="dxa"/>
          </w:tcPr>
          <w:p w14:paraId="0BB4A703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609" w:type="dxa"/>
          </w:tcPr>
          <w:p w14:paraId="6EBD075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1E6C73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8EE668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12E7D1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6BE485D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F10C16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1E45DE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1C42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1C808781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428F2FF2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1EA96769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609" w:type="dxa"/>
          </w:tcPr>
          <w:p w14:paraId="2EF2941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9EBB46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B1B045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7819F8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B7E56B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5A177A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E2D1F5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3E46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486AF74A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16AE4AB0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6BED1271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3.危机“三安全一稳定”</w:t>
            </w:r>
          </w:p>
        </w:tc>
        <w:tc>
          <w:tcPr>
            <w:tcW w:w="609" w:type="dxa"/>
          </w:tcPr>
          <w:p w14:paraId="0691FB5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2427FA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A5FD9D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AD9749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E7ADCD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BEED8E3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182BFD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60A1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75ADDE50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105202AE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52388853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609" w:type="dxa"/>
          </w:tcPr>
          <w:p w14:paraId="18907C0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F4BD75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02B350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6721D2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60882A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67F98F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169EC03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6DBE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4088B311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1891BE5E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1EF5F67F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609" w:type="dxa"/>
          </w:tcPr>
          <w:p w14:paraId="2D85614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B234D4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05C834B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20A27F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ECB06DB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81F068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D8EAB0D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170B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27EAB394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5C178352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7249EE43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609" w:type="dxa"/>
          </w:tcPr>
          <w:p w14:paraId="56F9DEC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7863FA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F706FE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F2FB3E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B055B00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30CAD4F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A8C5F93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1849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4B94A177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7B0532F0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28DEF64D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609" w:type="dxa"/>
          </w:tcPr>
          <w:p w14:paraId="7D47710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0B7C4DF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9BAB56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0254CA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6CCD6BF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6ECD26D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81A020D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413C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24CF5BFE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73A8BA6C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5E14BD16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609" w:type="dxa"/>
          </w:tcPr>
          <w:p w14:paraId="6F548A1A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051B5E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4F76AD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23D2A1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41CED3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364E1D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4EED2C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14E1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29439A2A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5B3DF7D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（四）无法提供</w:t>
            </w:r>
          </w:p>
        </w:tc>
        <w:tc>
          <w:tcPr>
            <w:tcW w:w="2557" w:type="dxa"/>
          </w:tcPr>
          <w:p w14:paraId="70EF9FCD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609" w:type="dxa"/>
          </w:tcPr>
          <w:p w14:paraId="0B9733FD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93BB1B3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72BD1F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3E461C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F2AF91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9DEEA43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7C81FEA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1A9F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1FA63116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798D7203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51F89F33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609" w:type="dxa"/>
          </w:tcPr>
          <w:p w14:paraId="30D93EC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869DA9B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4763F0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242B50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E2089E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365BB9F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E12761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61DD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05F5B42A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2FCEBB8E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27896201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609" w:type="dxa"/>
          </w:tcPr>
          <w:p w14:paraId="5B7047C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9164A6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0F9309A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3E746F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98C615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645042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488EEF0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1605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246C0C60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71769AF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（五）不予处理</w:t>
            </w:r>
          </w:p>
        </w:tc>
        <w:tc>
          <w:tcPr>
            <w:tcW w:w="2557" w:type="dxa"/>
          </w:tcPr>
          <w:p w14:paraId="492884E3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609" w:type="dxa"/>
          </w:tcPr>
          <w:p w14:paraId="48E4ADFA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FEB25D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978138A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B2F099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6EB1B9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BC4C51F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C986BA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1805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198CE15E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5A7B459C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0E73D058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609" w:type="dxa"/>
          </w:tcPr>
          <w:p w14:paraId="215B436A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50221D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5385EB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9CC0B0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DD99CBB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A2A3CC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C5D504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725C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7B7DDFE2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4B3C92DA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496E544E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609" w:type="dxa"/>
          </w:tcPr>
          <w:p w14:paraId="1F95C9A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8527DF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B1FD31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85A96A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3054F3F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20FB82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BB3058D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6B6F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112F5DD7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590DF1A4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5FC9A390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609" w:type="dxa"/>
          </w:tcPr>
          <w:p w14:paraId="6790CC0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0F3D70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81925A0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BA2305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F2BDB7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56205A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9ACE53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09F3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2E100747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7C0FC531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685D5516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09" w:type="dxa"/>
          </w:tcPr>
          <w:p w14:paraId="063F528D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977396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69BA23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16D6E3B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C175EF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D8CD60F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B56F2E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75C3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0CFA5750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36BB59D"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（六）其他处理</w:t>
            </w:r>
          </w:p>
        </w:tc>
        <w:tc>
          <w:tcPr>
            <w:tcW w:w="2557" w:type="dxa"/>
          </w:tcPr>
          <w:p w14:paraId="68E83EB6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09" w:type="dxa"/>
          </w:tcPr>
          <w:p w14:paraId="52FC820D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F0BA36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CE41A5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607998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1863464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BDC358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77473C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512C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5ED733A3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20514F5B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0A35164D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09" w:type="dxa"/>
          </w:tcPr>
          <w:p w14:paraId="4ED0C52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B3ECFF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89CA0D9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215F46B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2690D2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740E85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02DC96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1832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648EC39F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51" w:type="dxa"/>
            <w:vMerge w:val="continue"/>
          </w:tcPr>
          <w:p w14:paraId="5BBD942C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557" w:type="dxa"/>
          </w:tcPr>
          <w:p w14:paraId="2F24FE1E">
            <w:pP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3.其他</w:t>
            </w:r>
          </w:p>
        </w:tc>
        <w:tc>
          <w:tcPr>
            <w:tcW w:w="609" w:type="dxa"/>
          </w:tcPr>
          <w:p w14:paraId="03406C3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151C41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E45747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5404DE1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EC3028B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EFFEB3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5AF222E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3A0C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7E81C730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408" w:type="dxa"/>
            <w:gridSpan w:val="2"/>
          </w:tcPr>
          <w:p w14:paraId="4B940759">
            <w:pP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（七）总计</w:t>
            </w:r>
          </w:p>
        </w:tc>
        <w:tc>
          <w:tcPr>
            <w:tcW w:w="609" w:type="dxa"/>
          </w:tcPr>
          <w:p w14:paraId="56849AF5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608FB4F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07890B0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063BE4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57D8193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2C59109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269066B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  <w:tr w14:paraId="0659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3"/>
          </w:tcPr>
          <w:p w14:paraId="6C039DBF">
            <w:pP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四、结转下年度继续办理</w:t>
            </w:r>
          </w:p>
        </w:tc>
        <w:tc>
          <w:tcPr>
            <w:tcW w:w="609" w:type="dxa"/>
          </w:tcPr>
          <w:p w14:paraId="5178827A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0685098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3944AC63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407AD09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6A04A79B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4AC717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09" w:type="dxa"/>
          </w:tcPr>
          <w:p w14:paraId="7BFBCBDF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</w:tbl>
    <w:p w14:paraId="0AA5E8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</w:pPr>
    </w:p>
    <w:p w14:paraId="1729DC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shd w:val="clear" w:color="auto" w:fill="auto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四、政府信息公开行政复议、行政诉讼情况</w:t>
      </w:r>
    </w:p>
    <w:tbl>
      <w:tblPr>
        <w:tblStyle w:val="6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14:paraId="2FC0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5"/>
            <w:vAlign w:val="center"/>
          </w:tcPr>
          <w:p w14:paraId="03F7FC79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行政复议</w:t>
            </w:r>
          </w:p>
        </w:tc>
        <w:tc>
          <w:tcPr>
            <w:tcW w:w="6240" w:type="dxa"/>
            <w:gridSpan w:val="10"/>
            <w:vAlign w:val="center"/>
          </w:tcPr>
          <w:p w14:paraId="16EA793C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行政诉讼</w:t>
            </w:r>
          </w:p>
        </w:tc>
      </w:tr>
      <w:tr w14:paraId="073D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Merge w:val="restart"/>
            <w:vAlign w:val="center"/>
          </w:tcPr>
          <w:p w14:paraId="14459EE6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结果维持</w:t>
            </w:r>
          </w:p>
        </w:tc>
        <w:tc>
          <w:tcPr>
            <w:tcW w:w="624" w:type="dxa"/>
            <w:vMerge w:val="restart"/>
            <w:vAlign w:val="center"/>
          </w:tcPr>
          <w:p w14:paraId="1CDE31CA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结果纠正</w:t>
            </w:r>
          </w:p>
        </w:tc>
        <w:tc>
          <w:tcPr>
            <w:tcW w:w="624" w:type="dxa"/>
            <w:vMerge w:val="restart"/>
            <w:vAlign w:val="center"/>
          </w:tcPr>
          <w:p w14:paraId="76940B3B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其他结果</w:t>
            </w:r>
          </w:p>
        </w:tc>
        <w:tc>
          <w:tcPr>
            <w:tcW w:w="624" w:type="dxa"/>
            <w:vMerge w:val="restart"/>
            <w:vAlign w:val="center"/>
          </w:tcPr>
          <w:p w14:paraId="2E8D5C14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尚未审结</w:t>
            </w:r>
          </w:p>
        </w:tc>
        <w:tc>
          <w:tcPr>
            <w:tcW w:w="624" w:type="dxa"/>
            <w:vMerge w:val="restart"/>
            <w:vAlign w:val="center"/>
          </w:tcPr>
          <w:p w14:paraId="3368C705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总计</w:t>
            </w:r>
          </w:p>
        </w:tc>
        <w:tc>
          <w:tcPr>
            <w:tcW w:w="3120" w:type="dxa"/>
            <w:gridSpan w:val="5"/>
            <w:vAlign w:val="center"/>
          </w:tcPr>
          <w:p w14:paraId="4AC64773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3120" w:type="dxa"/>
            <w:gridSpan w:val="5"/>
            <w:vAlign w:val="center"/>
          </w:tcPr>
          <w:p w14:paraId="2C858819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复议后起诉</w:t>
            </w:r>
          </w:p>
        </w:tc>
      </w:tr>
      <w:tr w14:paraId="4C9E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24" w:type="dxa"/>
            <w:vMerge w:val="continue"/>
            <w:vAlign w:val="center"/>
          </w:tcPr>
          <w:p w14:paraId="20B3FAD8">
            <w:pPr>
              <w:jc w:val="center"/>
              <w:rPr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624" w:type="dxa"/>
            <w:vMerge w:val="continue"/>
            <w:vAlign w:val="center"/>
          </w:tcPr>
          <w:p w14:paraId="192942F5">
            <w:pPr>
              <w:jc w:val="center"/>
              <w:rPr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624" w:type="dxa"/>
            <w:vMerge w:val="continue"/>
            <w:vAlign w:val="center"/>
          </w:tcPr>
          <w:p w14:paraId="12CC1A1E">
            <w:pPr>
              <w:jc w:val="center"/>
              <w:rPr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624" w:type="dxa"/>
            <w:vMerge w:val="continue"/>
            <w:vAlign w:val="center"/>
          </w:tcPr>
          <w:p w14:paraId="683885DE">
            <w:pPr>
              <w:jc w:val="center"/>
              <w:rPr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624" w:type="dxa"/>
            <w:vMerge w:val="continue"/>
            <w:vAlign w:val="center"/>
          </w:tcPr>
          <w:p w14:paraId="7834D412">
            <w:pPr>
              <w:jc w:val="center"/>
              <w:rPr>
                <w:color w:val="auto"/>
                <w:sz w:val="18"/>
                <w:szCs w:val="18"/>
                <w:vertAlign w:val="baseline"/>
              </w:rPr>
            </w:pPr>
          </w:p>
        </w:tc>
        <w:tc>
          <w:tcPr>
            <w:tcW w:w="624" w:type="dxa"/>
            <w:vAlign w:val="center"/>
          </w:tcPr>
          <w:p w14:paraId="1D8D89C1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结果维持</w:t>
            </w:r>
          </w:p>
        </w:tc>
        <w:tc>
          <w:tcPr>
            <w:tcW w:w="624" w:type="dxa"/>
            <w:vAlign w:val="center"/>
          </w:tcPr>
          <w:p w14:paraId="2A80E1C9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结果纠正</w:t>
            </w:r>
          </w:p>
        </w:tc>
        <w:tc>
          <w:tcPr>
            <w:tcW w:w="624" w:type="dxa"/>
            <w:vAlign w:val="center"/>
          </w:tcPr>
          <w:p w14:paraId="5770DEBC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其他结果</w:t>
            </w:r>
          </w:p>
        </w:tc>
        <w:tc>
          <w:tcPr>
            <w:tcW w:w="624" w:type="dxa"/>
            <w:vAlign w:val="center"/>
          </w:tcPr>
          <w:p w14:paraId="76F07D71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尚未审结</w:t>
            </w:r>
          </w:p>
        </w:tc>
        <w:tc>
          <w:tcPr>
            <w:tcW w:w="624" w:type="dxa"/>
            <w:vAlign w:val="center"/>
          </w:tcPr>
          <w:p w14:paraId="4A9D950A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总计</w:t>
            </w:r>
          </w:p>
        </w:tc>
        <w:tc>
          <w:tcPr>
            <w:tcW w:w="624" w:type="dxa"/>
            <w:vAlign w:val="center"/>
          </w:tcPr>
          <w:p w14:paraId="24C0E961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结果维持</w:t>
            </w:r>
          </w:p>
        </w:tc>
        <w:tc>
          <w:tcPr>
            <w:tcW w:w="624" w:type="dxa"/>
            <w:vAlign w:val="center"/>
          </w:tcPr>
          <w:p w14:paraId="7324974D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结果纠正</w:t>
            </w:r>
          </w:p>
        </w:tc>
        <w:tc>
          <w:tcPr>
            <w:tcW w:w="624" w:type="dxa"/>
            <w:vAlign w:val="center"/>
          </w:tcPr>
          <w:p w14:paraId="12B63E5A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其他结果</w:t>
            </w:r>
          </w:p>
        </w:tc>
        <w:tc>
          <w:tcPr>
            <w:tcW w:w="624" w:type="dxa"/>
            <w:vAlign w:val="center"/>
          </w:tcPr>
          <w:p w14:paraId="326F0952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尚未审结</w:t>
            </w:r>
          </w:p>
        </w:tc>
        <w:tc>
          <w:tcPr>
            <w:tcW w:w="624" w:type="dxa"/>
            <w:vAlign w:val="center"/>
          </w:tcPr>
          <w:p w14:paraId="13CDE4D1"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总计</w:t>
            </w:r>
          </w:p>
        </w:tc>
      </w:tr>
      <w:tr w14:paraId="5E9D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24" w:type="dxa"/>
            <w:vAlign w:val="center"/>
          </w:tcPr>
          <w:p w14:paraId="2B11C27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1D87E6D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31E701B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01649868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1F31BFC1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005161D1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1EE5608A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722A1CE7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38D95DEB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2C33E0F4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0E0F331C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2F7A1B0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478911AF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0E261AC2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  <w:tc>
          <w:tcPr>
            <w:tcW w:w="624" w:type="dxa"/>
            <w:vAlign w:val="center"/>
          </w:tcPr>
          <w:p w14:paraId="3E98CE36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</w:tbl>
    <w:p w14:paraId="57DCD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五、存在的主要问题及改进情况</w:t>
      </w:r>
    </w:p>
    <w:p w14:paraId="3BE65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（一）存在的主要问题：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今年以来，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我局政务公开工作取得了新的进展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公开标准进一步规范，主动公开的范围进一步扩大，但个别股室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对政府信息公开工作重视程度不够，信息发布的积极性和主动性不强；政务公开工作人员专业素质需进一步加强，业务能力、技术水平需进一步提升。</w:t>
      </w:r>
    </w:p>
    <w:p w14:paraId="545C6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（二）改进措施：加强业务培训，进一步丰富网站内容；组织业务人员积极参加专业培训的同时认真开展自学，努力业务素质；建立长效工作机制，确保政府信息公开的各项工作落到实处。</w:t>
      </w:r>
    </w:p>
    <w:p w14:paraId="4F8B11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六、其他需要报告的事项</w:t>
      </w:r>
    </w:p>
    <w:p w14:paraId="32D42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年我单位未收取信息处理费。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A25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B929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B929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A3CFF"/>
    <w:multiLevelType w:val="singleLevel"/>
    <w:tmpl w:val="5E4A3CFF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DgzMWIzNzQ3YjU1NThmY2IzZmQwODFiMmYzMDkifQ=="/>
  </w:docVars>
  <w:rsids>
    <w:rsidRoot w:val="77D8095D"/>
    <w:rsid w:val="02A37F58"/>
    <w:rsid w:val="09BF7F97"/>
    <w:rsid w:val="0F9171B4"/>
    <w:rsid w:val="2A792B42"/>
    <w:rsid w:val="308F201F"/>
    <w:rsid w:val="503F4662"/>
    <w:rsid w:val="65454B49"/>
    <w:rsid w:val="757D5617"/>
    <w:rsid w:val="77D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835</Words>
  <Characters>858</Characters>
  <Lines>0</Lines>
  <Paragraphs>0</Paragraphs>
  <TotalTime>6</TotalTime>
  <ScaleCrop>false</ScaleCrop>
  <LinksUpToDate>false</LinksUpToDate>
  <CharactersWithSpaces>858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2024-01-23T02:15:00Z</dcterms:created>
  <dc:creator>xy</dc:creator>
  <cp:lastModifiedBy>断舍离</cp:lastModifiedBy>
  <cp:lastPrinted>2025-02-06T08:28:53Z</cp:lastPrinted>
  <dcterms:modified xsi:type="dcterms:W3CDTF">2025-02-06T09:15:37Z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18B14FE6751B4EB3A7E975333E853ED7_13</vt:lpwstr>
  </property>
  <property fmtid="{D5CDD505-2E9C-101B-9397-08002B2CF9AE}" pid="4" name="KSOTemplateDocerSaveRecord">
    <vt:lpwstr>eyJoZGlkIjoiNTMwOWI5NTE5MGY0MjUzMjU0YjM0NWVmNGVjMWEyYWMiLCJ1c2VySWQiOiIxMTA1NzY1NDUwIn0=</vt:lpwstr>
  </property>
</Properties>
</file>