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81828">
      <w:pPr>
        <w:tabs>
          <w:tab w:val="right" w:pos="7980"/>
        </w:tabs>
        <w:jc w:val="center"/>
        <w:rPr>
          <w:rFonts w:ascii="宋体" w:hAnsi="宋体" w:cs="宋体"/>
          <w:b/>
          <w:bCs/>
          <w:sz w:val="44"/>
          <w:szCs w:val="44"/>
        </w:rPr>
      </w:pPr>
      <w:r>
        <w:rPr>
          <w:rFonts w:hint="eastAsia" w:ascii="宋体" w:hAnsi="宋体" w:cs="宋体"/>
          <w:b/>
          <w:bCs/>
          <w:sz w:val="44"/>
          <w:szCs w:val="44"/>
        </w:rPr>
        <w:t>2023年涞水县东文山镇人民政府单位预算信息公开</w:t>
      </w:r>
    </w:p>
    <w:p w14:paraId="3EB37FCF">
      <w:pPr>
        <w:tabs>
          <w:tab w:val="right" w:pos="7980"/>
        </w:tabs>
        <w:jc w:val="center"/>
        <w:rPr>
          <w:rFonts w:ascii="宋体" w:hAnsi="宋体" w:cs="宋体"/>
          <w:b/>
          <w:bCs/>
          <w:sz w:val="44"/>
          <w:szCs w:val="44"/>
        </w:rPr>
      </w:pPr>
    </w:p>
    <w:p w14:paraId="6218F0BE">
      <w:pPr>
        <w:tabs>
          <w:tab w:val="right" w:leader="middleDot" w:pos="7980"/>
        </w:tabs>
        <w:jc w:val="right"/>
        <w:rPr>
          <w:rFonts w:ascii="宋体" w:hAnsi="宋体" w:cs="宋体"/>
          <w:b/>
          <w:bCs/>
          <w:sz w:val="44"/>
          <w:szCs w:val="44"/>
        </w:rPr>
      </w:pPr>
    </w:p>
    <w:p w14:paraId="48CE0314">
      <w:pPr>
        <w:tabs>
          <w:tab w:val="left" w:leader="middleDot" w:pos="12600"/>
        </w:tabs>
        <w:ind w:firstLine="640" w:firstLineChars="200"/>
        <w:jc w:val="left"/>
        <w:rPr>
          <w:rFonts w:ascii="黑体" w:hAnsi="黑体" w:eastAsia="黑体" w:cs="黑体"/>
          <w:sz w:val="32"/>
          <w:szCs w:val="32"/>
        </w:rPr>
      </w:pPr>
      <w:r>
        <w:rPr>
          <w:rFonts w:hint="eastAsia" w:ascii="黑体" w:hAnsi="黑体" w:eastAsia="黑体" w:cs="黑体"/>
          <w:sz w:val="32"/>
          <w:szCs w:val="32"/>
        </w:rPr>
        <w:t>一、涞水县东文山镇人民政府收支预算</w:t>
      </w:r>
      <w:r>
        <w:rPr>
          <w:rFonts w:hint="eastAsia" w:ascii="黑体" w:hAnsi="黑体" w:eastAsia="黑体" w:cs="黑体"/>
          <w:sz w:val="32"/>
          <w:szCs w:val="32"/>
        </w:rPr>
        <w:tab/>
      </w:r>
      <w:r>
        <w:rPr>
          <w:rFonts w:hint="eastAsia" w:ascii="黑体" w:hAnsi="黑体" w:eastAsia="黑体" w:cs="黑体"/>
          <w:sz w:val="32"/>
          <w:szCs w:val="32"/>
        </w:rPr>
        <w:t xml:space="preserve"> 1                                             </w:t>
      </w:r>
    </w:p>
    <w:p w14:paraId="333846E5">
      <w:pPr>
        <w:tabs>
          <w:tab w:val="left" w:leader="middleDot" w:pos="12600"/>
        </w:tabs>
        <w:ind w:firstLine="640" w:firstLineChars="200"/>
        <w:jc w:val="left"/>
        <w:rPr>
          <w:rFonts w:ascii="黑体" w:hAnsi="黑体" w:eastAsia="黑体" w:cs="黑体"/>
          <w:sz w:val="32"/>
          <w:szCs w:val="32"/>
        </w:rPr>
      </w:pPr>
      <w:r>
        <w:rPr>
          <w:rFonts w:hint="eastAsia" w:ascii="黑体" w:hAnsi="黑体" w:eastAsia="黑体" w:cs="黑体"/>
          <w:sz w:val="32"/>
          <w:szCs w:val="32"/>
        </w:rPr>
        <w:t xml:space="preserve">                                     </w:t>
      </w:r>
    </w:p>
    <w:p w14:paraId="0F12D4D6">
      <w:pPr>
        <w:autoSpaceDE w:val="0"/>
        <w:autoSpaceDN w:val="0"/>
        <w:adjustRightInd w:val="0"/>
        <w:ind w:firstLine="640" w:firstLineChars="200"/>
        <w:jc w:val="left"/>
        <w:rPr>
          <w:rFonts w:ascii="仿宋" w:hAnsi="仿宋" w:eastAsia="仿宋" w:cs="仿宋"/>
          <w:sz w:val="32"/>
          <w:szCs w:val="32"/>
        </w:rPr>
      </w:pPr>
    </w:p>
    <w:p w14:paraId="68F491B7">
      <w:pPr>
        <w:autoSpaceDE w:val="0"/>
        <w:autoSpaceDN w:val="0"/>
        <w:adjustRightInd w:val="0"/>
        <w:ind w:firstLine="640" w:firstLineChars="200"/>
        <w:jc w:val="left"/>
        <w:rPr>
          <w:rFonts w:ascii="仿宋" w:hAnsi="仿宋" w:eastAsia="仿宋" w:cs="仿宋"/>
          <w:sz w:val="32"/>
          <w:szCs w:val="32"/>
        </w:rPr>
      </w:pPr>
    </w:p>
    <w:p w14:paraId="77AF0DAC">
      <w:pPr>
        <w:autoSpaceDE w:val="0"/>
        <w:autoSpaceDN w:val="0"/>
        <w:adjustRightInd w:val="0"/>
        <w:ind w:firstLine="640" w:firstLineChars="200"/>
        <w:jc w:val="left"/>
        <w:rPr>
          <w:rFonts w:ascii="仿宋" w:hAnsi="仿宋" w:eastAsia="仿宋" w:cs="仿宋"/>
          <w:sz w:val="32"/>
          <w:szCs w:val="32"/>
        </w:rPr>
      </w:pPr>
    </w:p>
    <w:p w14:paraId="59E6C898">
      <w:pPr>
        <w:tabs>
          <w:tab w:val="left" w:pos="5800"/>
        </w:tabs>
        <w:autoSpaceDE w:val="0"/>
        <w:autoSpaceDN w:val="0"/>
        <w:adjustRightInd w:val="0"/>
        <w:ind w:firstLine="640" w:firstLineChars="200"/>
        <w:jc w:val="left"/>
        <w:rPr>
          <w:rFonts w:ascii="仿宋" w:hAnsi="仿宋" w:eastAsia="仿宋" w:cs="仿宋"/>
          <w:sz w:val="32"/>
          <w:szCs w:val="32"/>
        </w:rPr>
      </w:pPr>
      <w:r>
        <w:rPr>
          <w:rFonts w:hint="eastAsia" w:ascii="仿宋" w:hAnsi="仿宋" w:eastAsia="仿宋" w:cs="仿宋"/>
          <w:sz w:val="32"/>
          <w:szCs w:val="32"/>
        </w:rPr>
        <w:tab/>
      </w:r>
    </w:p>
    <w:p w14:paraId="1556855D">
      <w:pPr>
        <w:autoSpaceDE w:val="0"/>
        <w:autoSpaceDN w:val="0"/>
        <w:adjustRightInd w:val="0"/>
        <w:ind w:firstLine="640" w:firstLineChars="200"/>
        <w:jc w:val="left"/>
        <w:rPr>
          <w:rFonts w:ascii="仿宋" w:hAnsi="仿宋" w:eastAsia="仿宋" w:cs="仿宋"/>
          <w:sz w:val="32"/>
          <w:szCs w:val="32"/>
        </w:rPr>
      </w:pPr>
    </w:p>
    <w:p w14:paraId="26ADFF3B">
      <w:pPr>
        <w:autoSpaceDE w:val="0"/>
        <w:autoSpaceDN w:val="0"/>
        <w:adjustRightInd w:val="0"/>
        <w:ind w:firstLine="640" w:firstLineChars="200"/>
        <w:jc w:val="left"/>
        <w:rPr>
          <w:rFonts w:ascii="仿宋" w:hAnsi="仿宋" w:eastAsia="仿宋" w:cs="仿宋"/>
          <w:sz w:val="32"/>
          <w:szCs w:val="32"/>
        </w:rPr>
      </w:pPr>
    </w:p>
    <w:p w14:paraId="02541E4E">
      <w:pPr>
        <w:autoSpaceDE w:val="0"/>
        <w:autoSpaceDN w:val="0"/>
        <w:adjustRightInd w:val="0"/>
        <w:ind w:firstLine="640" w:firstLineChars="200"/>
        <w:jc w:val="left"/>
        <w:rPr>
          <w:rFonts w:ascii="仿宋" w:hAnsi="仿宋" w:eastAsia="仿宋" w:cs="仿宋"/>
          <w:sz w:val="32"/>
          <w:szCs w:val="32"/>
        </w:rPr>
      </w:pPr>
    </w:p>
    <w:p w14:paraId="605FECDB">
      <w:pPr>
        <w:autoSpaceDE w:val="0"/>
        <w:autoSpaceDN w:val="0"/>
        <w:adjustRightInd w:val="0"/>
        <w:ind w:firstLine="640" w:firstLineChars="200"/>
        <w:jc w:val="left"/>
        <w:rPr>
          <w:rFonts w:ascii="仿宋" w:hAnsi="仿宋" w:eastAsia="仿宋" w:cs="仿宋"/>
          <w:sz w:val="32"/>
          <w:szCs w:val="32"/>
        </w:rPr>
      </w:pPr>
    </w:p>
    <w:p w14:paraId="334F6DE8">
      <w:pPr>
        <w:autoSpaceDE w:val="0"/>
        <w:autoSpaceDN w:val="0"/>
        <w:adjustRightInd w:val="0"/>
        <w:ind w:firstLine="640" w:firstLineChars="200"/>
        <w:jc w:val="left"/>
        <w:rPr>
          <w:rFonts w:ascii="仿宋" w:hAnsi="仿宋" w:eastAsia="仿宋" w:cs="仿宋"/>
          <w:sz w:val="32"/>
          <w:szCs w:val="32"/>
        </w:rPr>
      </w:pPr>
    </w:p>
    <w:p w14:paraId="288E09CC">
      <w:pPr>
        <w:autoSpaceDE w:val="0"/>
        <w:autoSpaceDN w:val="0"/>
        <w:adjustRightInd w:val="0"/>
        <w:ind w:firstLine="640" w:firstLineChars="200"/>
        <w:jc w:val="left"/>
        <w:rPr>
          <w:rFonts w:ascii="仿宋" w:hAnsi="仿宋" w:eastAsia="仿宋" w:cs="仿宋"/>
          <w:sz w:val="32"/>
          <w:szCs w:val="32"/>
        </w:rPr>
      </w:pPr>
    </w:p>
    <w:p w14:paraId="7A0C3A82">
      <w:pPr>
        <w:autoSpaceDE w:val="0"/>
        <w:autoSpaceDN w:val="0"/>
        <w:adjustRightInd w:val="0"/>
        <w:ind w:firstLine="640" w:firstLineChars="200"/>
        <w:jc w:val="left"/>
        <w:rPr>
          <w:rFonts w:ascii="仿宋" w:hAnsi="仿宋" w:eastAsia="仿宋" w:cs="仿宋"/>
          <w:sz w:val="32"/>
          <w:szCs w:val="32"/>
        </w:rPr>
      </w:pPr>
    </w:p>
    <w:p w14:paraId="06C51670">
      <w:pPr>
        <w:autoSpaceDE w:val="0"/>
        <w:autoSpaceDN w:val="0"/>
        <w:adjustRightInd w:val="0"/>
        <w:ind w:firstLine="640" w:firstLineChars="200"/>
        <w:jc w:val="left"/>
        <w:rPr>
          <w:rFonts w:ascii="仿宋" w:hAnsi="仿宋" w:eastAsia="仿宋" w:cs="仿宋"/>
          <w:sz w:val="32"/>
          <w:szCs w:val="32"/>
        </w:rPr>
      </w:pPr>
    </w:p>
    <w:p w14:paraId="3A1E33D2">
      <w:pPr>
        <w:autoSpaceDE w:val="0"/>
        <w:autoSpaceDN w:val="0"/>
        <w:adjustRightInd w:val="0"/>
        <w:ind w:firstLine="640" w:firstLineChars="200"/>
        <w:jc w:val="left"/>
        <w:rPr>
          <w:rFonts w:ascii="仿宋" w:hAnsi="仿宋" w:eastAsia="仿宋" w:cs="仿宋"/>
          <w:sz w:val="32"/>
          <w:szCs w:val="32"/>
        </w:rPr>
      </w:pPr>
    </w:p>
    <w:p w14:paraId="6316E392">
      <w:pPr>
        <w:autoSpaceDE w:val="0"/>
        <w:autoSpaceDN w:val="0"/>
        <w:adjustRightInd w:val="0"/>
        <w:ind w:firstLine="640" w:firstLineChars="200"/>
        <w:jc w:val="left"/>
        <w:rPr>
          <w:rFonts w:ascii="仿宋" w:hAnsi="仿宋" w:eastAsia="仿宋" w:cs="仿宋"/>
          <w:sz w:val="32"/>
          <w:szCs w:val="32"/>
        </w:rPr>
      </w:pPr>
    </w:p>
    <w:p w14:paraId="12E23B69">
      <w:pPr>
        <w:autoSpaceDE w:val="0"/>
        <w:autoSpaceDN w:val="0"/>
        <w:adjustRightInd w:val="0"/>
        <w:ind w:firstLine="640" w:firstLineChars="200"/>
        <w:jc w:val="left"/>
        <w:rPr>
          <w:rFonts w:ascii="仿宋" w:hAnsi="仿宋" w:eastAsia="仿宋" w:cs="仿宋"/>
          <w:sz w:val="32"/>
          <w:szCs w:val="32"/>
        </w:rPr>
      </w:pPr>
    </w:p>
    <w:p w14:paraId="1ED5FF76">
      <w:pPr>
        <w:autoSpaceDE w:val="0"/>
        <w:autoSpaceDN w:val="0"/>
        <w:adjustRightInd w:val="0"/>
        <w:jc w:val="left"/>
        <w:rPr>
          <w:rFonts w:ascii="仿宋" w:hAnsi="仿宋" w:eastAsia="仿宋" w:cs="仿宋"/>
          <w:sz w:val="32"/>
          <w:szCs w:val="32"/>
        </w:rPr>
      </w:pPr>
    </w:p>
    <w:p w14:paraId="1925442A">
      <w:pPr>
        <w:autoSpaceDE w:val="0"/>
        <w:autoSpaceDN w:val="0"/>
        <w:adjustRightInd w:val="0"/>
        <w:jc w:val="left"/>
        <w:rPr>
          <w:rFonts w:ascii="仿宋" w:hAnsi="仿宋" w:eastAsia="仿宋" w:cs="仿宋"/>
          <w:sz w:val="32"/>
          <w:szCs w:val="32"/>
        </w:rPr>
      </w:pPr>
    </w:p>
    <w:p w14:paraId="7B5901D8">
      <w:pPr>
        <w:numPr>
          <w:ilvl w:val="0"/>
          <w:numId w:val="1"/>
        </w:numPr>
        <w:autoSpaceDE w:val="0"/>
        <w:autoSpaceDN w:val="0"/>
        <w:adjustRightInd w:val="0"/>
        <w:jc w:val="center"/>
        <w:rPr>
          <w:rFonts w:ascii="仿宋" w:hAnsi="仿宋" w:eastAsia="仿宋" w:cs="仿宋"/>
          <w:sz w:val="32"/>
          <w:szCs w:val="32"/>
        </w:rPr>
        <w:sectPr>
          <w:pgSz w:w="16840" w:h="11900" w:orient="landscape"/>
          <w:pgMar w:top="1020" w:right="1361" w:bottom="1020" w:left="1361" w:header="720" w:footer="720" w:gutter="0"/>
          <w:pgNumType w:start="1"/>
          <w:cols w:space="720" w:num="1"/>
        </w:sectPr>
      </w:pPr>
    </w:p>
    <w:p w14:paraId="45B90DCC">
      <w:pPr>
        <w:numPr>
          <w:ilvl w:val="0"/>
          <w:numId w:val="1"/>
        </w:numPr>
        <w:autoSpaceDE w:val="0"/>
        <w:autoSpaceDN w:val="0"/>
        <w:adjustRightInd w:val="0"/>
        <w:jc w:val="center"/>
        <w:rPr>
          <w:rFonts w:ascii="仿宋" w:hAnsi="仿宋" w:eastAsia="仿宋" w:cs="仿宋"/>
          <w:sz w:val="32"/>
          <w:szCs w:val="32"/>
        </w:rPr>
      </w:pPr>
      <w:r>
        <w:rPr>
          <w:rFonts w:hint="eastAsia" w:ascii="仿宋" w:hAnsi="仿宋" w:eastAsia="仿宋" w:cs="仿宋"/>
          <w:sz w:val="32"/>
          <w:szCs w:val="32"/>
        </w:rPr>
        <w:t>涞水县东文山镇人民政府收支预算</w:t>
      </w:r>
    </w:p>
    <w:p w14:paraId="6EFE0D2F">
      <w:pPr>
        <w:autoSpaceDE w:val="0"/>
        <w:autoSpaceDN w:val="0"/>
        <w:adjustRightInd w:val="0"/>
        <w:rPr>
          <w:rFonts w:ascii="仿宋" w:hAnsi="仿宋" w:eastAsia="仿宋" w:cs="仿宋"/>
          <w:sz w:val="32"/>
          <w:szCs w:val="32"/>
        </w:rPr>
      </w:pPr>
    </w:p>
    <w:tbl>
      <w:tblPr>
        <w:tblStyle w:val="5"/>
        <w:tblW w:w="13322" w:type="dxa"/>
        <w:tblInd w:w="93" w:type="dxa"/>
        <w:tblLayout w:type="fixed"/>
        <w:tblCellMar>
          <w:top w:w="0" w:type="dxa"/>
          <w:left w:w="108" w:type="dxa"/>
          <w:bottom w:w="0" w:type="dxa"/>
          <w:right w:w="108" w:type="dxa"/>
        </w:tblCellMar>
      </w:tblPr>
      <w:tblGrid>
        <w:gridCol w:w="668"/>
        <w:gridCol w:w="2736"/>
        <w:gridCol w:w="2455"/>
        <w:gridCol w:w="3188"/>
        <w:gridCol w:w="4275"/>
      </w:tblGrid>
      <w:tr w14:paraId="2B3C670B">
        <w:tblPrEx>
          <w:tblCellMar>
            <w:top w:w="0" w:type="dxa"/>
            <w:left w:w="108" w:type="dxa"/>
            <w:bottom w:w="0" w:type="dxa"/>
            <w:right w:w="108" w:type="dxa"/>
          </w:tblCellMar>
        </w:tblPrEx>
        <w:trPr>
          <w:trHeight w:val="750" w:hRule="atLeast"/>
        </w:trPr>
        <w:tc>
          <w:tcPr>
            <w:tcW w:w="133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1F8168">
            <w:pPr>
              <w:widowControl/>
              <w:jc w:val="center"/>
              <w:textAlignment w:val="center"/>
              <w:rPr>
                <w:rFonts w:ascii="宋体" w:hAnsi="宋体" w:cs="宋体"/>
                <w:b/>
                <w:bCs/>
                <w:color w:val="000000"/>
                <w:sz w:val="43"/>
                <w:szCs w:val="43"/>
              </w:rPr>
            </w:pPr>
            <w:r>
              <w:rPr>
                <w:rFonts w:hint="eastAsia" w:ascii="宋体" w:hAnsi="宋体" w:cs="宋体"/>
                <w:color w:val="000000"/>
                <w:kern w:val="0"/>
                <w:sz w:val="28"/>
                <w:szCs w:val="28"/>
                <w:lang w:bidi="ar"/>
              </w:rPr>
              <w:t>单位预算收支总表</w:t>
            </w:r>
          </w:p>
        </w:tc>
      </w:tr>
      <w:tr w14:paraId="50F59828">
        <w:tblPrEx>
          <w:tblCellMar>
            <w:top w:w="0" w:type="dxa"/>
            <w:left w:w="108" w:type="dxa"/>
            <w:bottom w:w="0" w:type="dxa"/>
            <w:right w:w="108" w:type="dxa"/>
          </w:tblCellMar>
        </w:tblPrEx>
        <w:trPr>
          <w:trHeight w:val="300" w:hRule="atLeast"/>
        </w:trPr>
        <w:tc>
          <w:tcPr>
            <w:tcW w:w="58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3883A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预算单位编码及名称：[812001]涞水县东文山</w:t>
            </w:r>
            <w:r>
              <w:rPr>
                <w:rFonts w:hint="eastAsia" w:ascii="宋体" w:hAnsi="宋体" w:cs="宋体"/>
                <w:color w:val="000000"/>
                <w:kern w:val="0"/>
                <w:sz w:val="18"/>
                <w:szCs w:val="18"/>
                <w:lang w:eastAsia="zh-CN" w:bidi="ar"/>
              </w:rPr>
              <w:t>镇</w:t>
            </w:r>
            <w:r>
              <w:rPr>
                <w:rFonts w:hint="eastAsia" w:ascii="宋体" w:hAnsi="宋体" w:cs="宋体"/>
                <w:color w:val="000000"/>
                <w:kern w:val="0"/>
                <w:sz w:val="18"/>
                <w:szCs w:val="18"/>
                <w:lang w:bidi="ar"/>
              </w:rPr>
              <w:t>人民政府</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2DF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预算年度：2023</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108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4C0FF88B">
        <w:tblPrEx>
          <w:tblCellMar>
            <w:top w:w="0" w:type="dxa"/>
            <w:left w:w="108" w:type="dxa"/>
            <w:bottom w:w="0" w:type="dxa"/>
            <w:right w:w="108" w:type="dxa"/>
          </w:tblCellMar>
        </w:tblPrEx>
        <w:trPr>
          <w:trHeight w:val="300"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6500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5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B616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收入</w:t>
            </w:r>
          </w:p>
        </w:tc>
        <w:tc>
          <w:tcPr>
            <w:tcW w:w="7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1F63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w:t>
            </w:r>
          </w:p>
        </w:tc>
      </w:tr>
      <w:tr w14:paraId="49619C3C">
        <w:tblPrEx>
          <w:tblCellMar>
            <w:top w:w="0" w:type="dxa"/>
            <w:left w:w="108" w:type="dxa"/>
            <w:bottom w:w="0" w:type="dxa"/>
            <w:right w:w="108" w:type="dxa"/>
          </w:tblCellMar>
        </w:tblPrEx>
        <w:trPr>
          <w:trHeight w:val="30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C22A2">
            <w:pPr>
              <w:jc w:val="center"/>
              <w:rPr>
                <w:rFonts w:ascii="宋体" w:hAnsi="宋体" w:cs="宋体"/>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ECB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406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547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311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预算数</w:t>
            </w:r>
          </w:p>
        </w:tc>
      </w:tr>
      <w:tr w14:paraId="01742E7D">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121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13D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74D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8D6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AF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r>
      <w:tr w14:paraId="1C84A0B5">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31A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3F7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733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E0C7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一、一般公共服务支出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C399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492.54</w:t>
            </w:r>
          </w:p>
        </w:tc>
      </w:tr>
      <w:tr w14:paraId="5AFB5B1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58A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DCC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二、政府性基金预算拨款收入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BF25">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187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二、外交支出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FB834">
            <w:pPr>
              <w:jc w:val="right"/>
              <w:rPr>
                <w:rFonts w:ascii="宋体" w:hAnsi="宋体" w:cs="宋体"/>
                <w:color w:val="000000"/>
                <w:sz w:val="18"/>
                <w:szCs w:val="18"/>
              </w:rPr>
            </w:pPr>
          </w:p>
        </w:tc>
      </w:tr>
      <w:tr w14:paraId="02FD9D4D">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B45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D86D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三、国有资本经营预算拨款收入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D38A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076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4E715">
            <w:pPr>
              <w:jc w:val="right"/>
              <w:rPr>
                <w:rFonts w:ascii="宋体" w:hAnsi="宋体" w:cs="宋体"/>
                <w:color w:val="000000"/>
                <w:sz w:val="18"/>
                <w:szCs w:val="18"/>
              </w:rPr>
            </w:pPr>
          </w:p>
        </w:tc>
      </w:tr>
      <w:tr w14:paraId="3B33918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3C93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D53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四、财政专户管理资金收入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A28FE">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D23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四、公共安全支出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F8C07">
            <w:pPr>
              <w:jc w:val="right"/>
              <w:rPr>
                <w:rFonts w:ascii="宋体" w:hAnsi="宋体" w:cs="宋体"/>
                <w:color w:val="000000"/>
                <w:sz w:val="18"/>
                <w:szCs w:val="18"/>
              </w:rPr>
            </w:pPr>
          </w:p>
        </w:tc>
      </w:tr>
      <w:tr w14:paraId="2810648F">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6A2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081E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五、事业收入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FCE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08D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五、教育支出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22128">
            <w:pPr>
              <w:jc w:val="right"/>
              <w:rPr>
                <w:rFonts w:ascii="宋体" w:hAnsi="宋体" w:cs="宋体"/>
                <w:color w:val="000000"/>
                <w:sz w:val="18"/>
                <w:szCs w:val="18"/>
              </w:rPr>
            </w:pPr>
          </w:p>
        </w:tc>
      </w:tr>
      <w:tr w14:paraId="3A505FAC">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3DA6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904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六、事业单位经营收入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4FAE3">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CF41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六、科学技术支出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04C69">
            <w:pPr>
              <w:jc w:val="right"/>
              <w:rPr>
                <w:rFonts w:ascii="宋体" w:hAnsi="宋体" w:cs="宋体"/>
                <w:color w:val="000000"/>
                <w:sz w:val="18"/>
                <w:szCs w:val="18"/>
              </w:rPr>
            </w:pPr>
          </w:p>
        </w:tc>
      </w:tr>
      <w:tr w14:paraId="09533B1E">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FDD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4331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七、上级补助收入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349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AF92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七、文化旅游体育与传媒支出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A6C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5B6F39D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9886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13B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八、附属单位上缴收入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F07F">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CEB0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八、社会保障和就业支出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409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r>
      <w:tr w14:paraId="7498D743">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D2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8C59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九、其他收入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865F">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B610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九、社会保险基金支出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31051">
            <w:pPr>
              <w:jc w:val="right"/>
              <w:rPr>
                <w:rFonts w:ascii="宋体" w:hAnsi="宋体" w:cs="宋体"/>
                <w:color w:val="000000"/>
                <w:sz w:val="18"/>
                <w:szCs w:val="18"/>
              </w:rPr>
            </w:pPr>
          </w:p>
        </w:tc>
      </w:tr>
      <w:tr w14:paraId="16EB0E21">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DF3B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6071F">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198E">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063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十、卫生健康支出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F5CE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r>
      <w:tr w14:paraId="40F1CC8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7C6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2551">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A409">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F226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十一、节能环保支出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7219">
            <w:pPr>
              <w:jc w:val="right"/>
              <w:rPr>
                <w:rFonts w:ascii="宋体" w:hAnsi="宋体" w:cs="宋体"/>
                <w:color w:val="000000"/>
                <w:sz w:val="18"/>
                <w:szCs w:val="18"/>
              </w:rPr>
            </w:pPr>
          </w:p>
        </w:tc>
      </w:tr>
      <w:tr w14:paraId="1C72FF3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F753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0E13B">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56C8">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F28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十二、城乡社区支出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0F9F8">
            <w:pPr>
              <w:jc w:val="right"/>
              <w:rPr>
                <w:rFonts w:ascii="宋体" w:hAnsi="宋体" w:cs="宋体"/>
                <w:color w:val="000000"/>
                <w:sz w:val="18"/>
                <w:szCs w:val="18"/>
              </w:rPr>
            </w:pPr>
          </w:p>
        </w:tc>
      </w:tr>
      <w:tr w14:paraId="31F1B148">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22AB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88EC">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EAE6">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64C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十三、农林水支出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06B8">
            <w:pPr>
              <w:jc w:val="right"/>
              <w:rPr>
                <w:rFonts w:ascii="宋体" w:hAnsi="宋体" w:cs="宋体"/>
                <w:color w:val="000000"/>
                <w:sz w:val="18"/>
                <w:szCs w:val="18"/>
              </w:rPr>
            </w:pPr>
          </w:p>
        </w:tc>
      </w:tr>
      <w:tr w14:paraId="776AD7A2">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000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2025">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29EA">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363D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十四、交通运输支出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763E">
            <w:pPr>
              <w:jc w:val="right"/>
              <w:rPr>
                <w:rFonts w:ascii="宋体" w:hAnsi="宋体" w:cs="宋体"/>
                <w:color w:val="000000"/>
                <w:sz w:val="18"/>
                <w:szCs w:val="18"/>
              </w:rPr>
            </w:pPr>
          </w:p>
        </w:tc>
      </w:tr>
      <w:tr w14:paraId="4277907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DB67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99B93">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BC3D">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044F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十五、资源勘探工业信息等支出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EDA01">
            <w:pPr>
              <w:jc w:val="right"/>
              <w:rPr>
                <w:rFonts w:ascii="宋体" w:hAnsi="宋体" w:cs="宋体"/>
                <w:color w:val="000000"/>
                <w:sz w:val="18"/>
                <w:szCs w:val="18"/>
              </w:rPr>
            </w:pPr>
          </w:p>
        </w:tc>
      </w:tr>
      <w:tr w14:paraId="337B8CDD">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C22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17293">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5B8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C29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十六、商业服务业等支出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4BF8">
            <w:pPr>
              <w:jc w:val="right"/>
              <w:rPr>
                <w:rFonts w:ascii="宋体" w:hAnsi="宋体" w:cs="宋体"/>
                <w:color w:val="000000"/>
                <w:sz w:val="18"/>
                <w:szCs w:val="18"/>
              </w:rPr>
            </w:pPr>
          </w:p>
        </w:tc>
      </w:tr>
      <w:tr w14:paraId="373FF07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9D7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97FC">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B823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82A1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十七、金融支出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DA2A">
            <w:pPr>
              <w:jc w:val="right"/>
              <w:rPr>
                <w:rFonts w:ascii="宋体" w:hAnsi="宋体" w:cs="宋体"/>
                <w:color w:val="000000"/>
                <w:sz w:val="18"/>
                <w:szCs w:val="18"/>
              </w:rPr>
            </w:pPr>
          </w:p>
        </w:tc>
      </w:tr>
      <w:tr w14:paraId="5555AFBE">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A14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72AF">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D17E">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A01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十八、援助其他地区支出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CA93">
            <w:pPr>
              <w:jc w:val="right"/>
              <w:rPr>
                <w:rFonts w:ascii="宋体" w:hAnsi="宋体" w:cs="宋体"/>
                <w:color w:val="000000"/>
                <w:sz w:val="18"/>
                <w:szCs w:val="18"/>
              </w:rPr>
            </w:pPr>
          </w:p>
        </w:tc>
      </w:tr>
      <w:tr w14:paraId="3D15441C">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14B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DFE8">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ECB2">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85B7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十九、自然资源海洋气象等支出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2DF0">
            <w:pPr>
              <w:jc w:val="right"/>
              <w:rPr>
                <w:rFonts w:ascii="宋体" w:hAnsi="宋体" w:cs="宋体"/>
                <w:color w:val="000000"/>
                <w:sz w:val="18"/>
                <w:szCs w:val="18"/>
              </w:rPr>
            </w:pPr>
          </w:p>
        </w:tc>
      </w:tr>
      <w:tr w14:paraId="2512FD5E">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FAE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47914">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0851">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8CF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二十、住房保障支出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97B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r>
      <w:tr w14:paraId="15CDF22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825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4061C">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FD22">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309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二十一、粮油物资储备支出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C79C">
            <w:pPr>
              <w:jc w:val="right"/>
              <w:rPr>
                <w:rFonts w:ascii="宋体" w:hAnsi="宋体" w:cs="宋体"/>
                <w:color w:val="000000"/>
                <w:sz w:val="18"/>
                <w:szCs w:val="18"/>
              </w:rPr>
            </w:pPr>
          </w:p>
        </w:tc>
      </w:tr>
      <w:tr w14:paraId="065CD6A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788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27881">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CFD4">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556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二十二、国有资本经营预算支出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8340">
            <w:pPr>
              <w:jc w:val="right"/>
              <w:rPr>
                <w:rFonts w:ascii="宋体" w:hAnsi="宋体" w:cs="宋体"/>
                <w:color w:val="000000"/>
                <w:sz w:val="18"/>
                <w:szCs w:val="18"/>
              </w:rPr>
            </w:pPr>
          </w:p>
        </w:tc>
      </w:tr>
      <w:tr w14:paraId="3ACF857E">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D870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1D2E">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C6E6B">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351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二十三、灾害防治及应急管理支出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ED111">
            <w:pPr>
              <w:jc w:val="right"/>
              <w:rPr>
                <w:rFonts w:ascii="宋体" w:hAnsi="宋体" w:cs="宋体"/>
                <w:color w:val="000000"/>
                <w:sz w:val="18"/>
                <w:szCs w:val="18"/>
              </w:rPr>
            </w:pPr>
          </w:p>
        </w:tc>
      </w:tr>
      <w:tr w14:paraId="7278E277">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CF8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7B64">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D598">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7FD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二十四、预备费</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7640">
            <w:pPr>
              <w:jc w:val="right"/>
              <w:rPr>
                <w:rFonts w:ascii="宋体" w:hAnsi="宋体" w:cs="宋体"/>
                <w:color w:val="000000"/>
                <w:sz w:val="18"/>
                <w:szCs w:val="18"/>
              </w:rPr>
            </w:pPr>
          </w:p>
        </w:tc>
      </w:tr>
      <w:tr w14:paraId="4EE62C9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A2F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C0608">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8322">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BBB9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二十五、其他支出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00EF">
            <w:pPr>
              <w:jc w:val="right"/>
              <w:rPr>
                <w:rFonts w:ascii="宋体" w:hAnsi="宋体" w:cs="宋体"/>
                <w:color w:val="000000"/>
                <w:sz w:val="18"/>
                <w:szCs w:val="18"/>
              </w:rPr>
            </w:pPr>
          </w:p>
        </w:tc>
      </w:tr>
      <w:tr w14:paraId="2C0C0EDD">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5CB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FED6F">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55B2">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561A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二十六、转移性支出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8764">
            <w:pPr>
              <w:jc w:val="right"/>
              <w:rPr>
                <w:rFonts w:ascii="宋体" w:hAnsi="宋体" w:cs="宋体"/>
                <w:color w:val="000000"/>
                <w:sz w:val="18"/>
                <w:szCs w:val="18"/>
              </w:rPr>
            </w:pPr>
          </w:p>
        </w:tc>
      </w:tr>
      <w:tr w14:paraId="552E376B">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402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989B">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2220">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2B9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二十七、债务还本支出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A5FF">
            <w:pPr>
              <w:jc w:val="right"/>
              <w:rPr>
                <w:rFonts w:ascii="宋体" w:hAnsi="宋体" w:cs="宋体"/>
                <w:color w:val="000000"/>
                <w:sz w:val="18"/>
                <w:szCs w:val="18"/>
              </w:rPr>
            </w:pPr>
          </w:p>
        </w:tc>
      </w:tr>
      <w:tr w14:paraId="0D6B225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CE7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95077">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8266">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337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二十八、债务付息支出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5C427">
            <w:pPr>
              <w:jc w:val="right"/>
              <w:rPr>
                <w:rFonts w:ascii="宋体" w:hAnsi="宋体" w:cs="宋体"/>
                <w:color w:val="000000"/>
                <w:sz w:val="18"/>
                <w:szCs w:val="18"/>
              </w:rPr>
            </w:pPr>
          </w:p>
        </w:tc>
      </w:tr>
      <w:tr w14:paraId="58DA28BE">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8AF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202C">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27FD">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E0FC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二十九、债务发行费用支出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0B570">
            <w:pPr>
              <w:jc w:val="right"/>
              <w:rPr>
                <w:rFonts w:ascii="宋体" w:hAnsi="宋体" w:cs="宋体"/>
                <w:color w:val="000000"/>
                <w:sz w:val="18"/>
                <w:szCs w:val="18"/>
              </w:rPr>
            </w:pPr>
          </w:p>
        </w:tc>
      </w:tr>
      <w:tr w14:paraId="1A1C5214">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DF5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7AFB">
            <w:pPr>
              <w:jc w:val="left"/>
              <w:rPr>
                <w:rFonts w:ascii="宋体" w:hAnsi="宋体" w:cs="宋体"/>
                <w:color w:val="000000"/>
                <w:sz w:val="18"/>
                <w:szCs w:val="18"/>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2067">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891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三十、抗疫特别国债安排的支出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B373">
            <w:pPr>
              <w:jc w:val="right"/>
              <w:rPr>
                <w:rFonts w:ascii="宋体" w:hAnsi="宋体" w:cs="宋体"/>
                <w:color w:val="000000"/>
                <w:sz w:val="18"/>
                <w:szCs w:val="18"/>
              </w:rPr>
            </w:pPr>
          </w:p>
        </w:tc>
      </w:tr>
      <w:tr w14:paraId="251572E6">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16B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1D70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本年收入合计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AC86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42B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本年支出合计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9919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r>
      <w:tr w14:paraId="6865D025">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BBB7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D0DB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上年结转结余</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B69A2">
            <w:pPr>
              <w:jc w:val="right"/>
              <w:rPr>
                <w:rFonts w:ascii="宋体" w:hAnsi="宋体" w:cs="宋体"/>
                <w:color w:val="000000"/>
                <w:sz w:val="18"/>
                <w:szCs w:val="18"/>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E3B1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年终结转结余</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AABF">
            <w:pPr>
              <w:jc w:val="right"/>
              <w:rPr>
                <w:rFonts w:ascii="宋体" w:hAnsi="宋体" w:cs="宋体"/>
                <w:color w:val="000000"/>
                <w:sz w:val="18"/>
                <w:szCs w:val="18"/>
              </w:rPr>
            </w:pPr>
          </w:p>
        </w:tc>
      </w:tr>
      <w:tr w14:paraId="7A785E29">
        <w:tblPrEx>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3D6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A1E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收入总计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DAB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0F3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支出总计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AFD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r>
    </w:tbl>
    <w:p w14:paraId="65A0601E">
      <w:pPr>
        <w:autoSpaceDE w:val="0"/>
        <w:autoSpaceDN w:val="0"/>
        <w:adjustRightInd w:val="0"/>
        <w:jc w:val="left"/>
        <w:rPr>
          <w:rFonts w:ascii="仿宋" w:hAnsi="仿宋" w:eastAsia="仿宋" w:cs="仿宋"/>
          <w:sz w:val="32"/>
          <w:szCs w:val="32"/>
        </w:rPr>
      </w:pPr>
    </w:p>
    <w:p w14:paraId="63235E3D">
      <w:pPr>
        <w:autoSpaceDE w:val="0"/>
        <w:autoSpaceDN w:val="0"/>
        <w:adjustRightInd w:val="0"/>
        <w:jc w:val="left"/>
        <w:rPr>
          <w:rFonts w:ascii="仿宋" w:hAnsi="仿宋" w:eastAsia="仿宋" w:cs="仿宋"/>
          <w:sz w:val="32"/>
          <w:szCs w:val="32"/>
        </w:rPr>
      </w:pPr>
    </w:p>
    <w:p w14:paraId="317C17C4">
      <w:pPr>
        <w:autoSpaceDE w:val="0"/>
        <w:autoSpaceDN w:val="0"/>
        <w:adjustRightInd w:val="0"/>
        <w:jc w:val="left"/>
        <w:rPr>
          <w:rFonts w:ascii="仿宋" w:hAnsi="仿宋" w:eastAsia="仿宋" w:cs="仿宋"/>
          <w:sz w:val="32"/>
          <w:szCs w:val="32"/>
        </w:rPr>
      </w:pPr>
    </w:p>
    <w:p w14:paraId="12B014A4">
      <w:pPr>
        <w:autoSpaceDE w:val="0"/>
        <w:autoSpaceDN w:val="0"/>
        <w:adjustRightInd w:val="0"/>
        <w:jc w:val="left"/>
        <w:rPr>
          <w:rFonts w:ascii="仿宋" w:hAnsi="仿宋" w:eastAsia="仿宋" w:cs="仿宋"/>
          <w:sz w:val="32"/>
          <w:szCs w:val="32"/>
        </w:rPr>
      </w:pPr>
    </w:p>
    <w:p w14:paraId="2252A527">
      <w:pPr>
        <w:autoSpaceDE w:val="0"/>
        <w:autoSpaceDN w:val="0"/>
        <w:adjustRightInd w:val="0"/>
        <w:jc w:val="left"/>
        <w:rPr>
          <w:rFonts w:ascii="仿宋" w:hAnsi="仿宋" w:eastAsia="仿宋" w:cs="仿宋"/>
          <w:sz w:val="32"/>
          <w:szCs w:val="32"/>
        </w:rPr>
      </w:pPr>
    </w:p>
    <w:p w14:paraId="0EF02320">
      <w:pPr>
        <w:autoSpaceDE w:val="0"/>
        <w:autoSpaceDN w:val="0"/>
        <w:adjustRightInd w:val="0"/>
        <w:jc w:val="left"/>
        <w:rPr>
          <w:rFonts w:ascii="仿宋" w:hAnsi="仿宋" w:eastAsia="仿宋" w:cs="仿宋"/>
          <w:sz w:val="32"/>
          <w:szCs w:val="32"/>
        </w:rPr>
      </w:pPr>
    </w:p>
    <w:p w14:paraId="297C4007">
      <w:pPr>
        <w:autoSpaceDE w:val="0"/>
        <w:autoSpaceDN w:val="0"/>
        <w:adjustRightInd w:val="0"/>
        <w:jc w:val="left"/>
        <w:rPr>
          <w:rFonts w:ascii="仿宋" w:hAnsi="仿宋" w:eastAsia="仿宋" w:cs="仿宋"/>
          <w:sz w:val="32"/>
          <w:szCs w:val="32"/>
        </w:rPr>
      </w:pPr>
    </w:p>
    <w:p w14:paraId="6A1D3E6B">
      <w:pPr>
        <w:autoSpaceDE w:val="0"/>
        <w:autoSpaceDN w:val="0"/>
        <w:adjustRightInd w:val="0"/>
        <w:jc w:val="left"/>
        <w:rPr>
          <w:rFonts w:ascii="仿宋" w:hAnsi="仿宋" w:eastAsia="仿宋" w:cs="仿宋"/>
          <w:sz w:val="32"/>
          <w:szCs w:val="32"/>
        </w:rPr>
      </w:pPr>
    </w:p>
    <w:p w14:paraId="153B1960">
      <w:pPr>
        <w:autoSpaceDE w:val="0"/>
        <w:autoSpaceDN w:val="0"/>
        <w:adjustRightInd w:val="0"/>
        <w:jc w:val="left"/>
        <w:rPr>
          <w:rFonts w:ascii="仿宋" w:hAnsi="仿宋" w:eastAsia="仿宋" w:cs="仿宋"/>
          <w:sz w:val="32"/>
          <w:szCs w:val="32"/>
        </w:rPr>
      </w:pPr>
    </w:p>
    <w:p w14:paraId="1490FC7B">
      <w:pPr>
        <w:autoSpaceDE w:val="0"/>
        <w:autoSpaceDN w:val="0"/>
        <w:adjustRightInd w:val="0"/>
        <w:jc w:val="left"/>
        <w:rPr>
          <w:rFonts w:ascii="仿宋" w:hAnsi="仿宋" w:eastAsia="仿宋" w:cs="仿宋"/>
          <w:sz w:val="32"/>
          <w:szCs w:val="32"/>
        </w:rPr>
      </w:pPr>
    </w:p>
    <w:p w14:paraId="256BDDCD">
      <w:pPr>
        <w:autoSpaceDE w:val="0"/>
        <w:autoSpaceDN w:val="0"/>
        <w:adjustRightInd w:val="0"/>
        <w:jc w:val="left"/>
        <w:rPr>
          <w:rFonts w:ascii="仿宋" w:hAnsi="仿宋" w:eastAsia="仿宋" w:cs="仿宋"/>
          <w:sz w:val="32"/>
          <w:szCs w:val="32"/>
        </w:rPr>
      </w:pPr>
    </w:p>
    <w:p w14:paraId="72EB13E9">
      <w:pPr>
        <w:autoSpaceDE w:val="0"/>
        <w:autoSpaceDN w:val="0"/>
        <w:adjustRightInd w:val="0"/>
        <w:jc w:val="left"/>
        <w:rPr>
          <w:rFonts w:ascii="仿宋" w:hAnsi="仿宋" w:eastAsia="仿宋" w:cs="仿宋"/>
          <w:sz w:val="32"/>
          <w:szCs w:val="32"/>
        </w:rPr>
      </w:pPr>
    </w:p>
    <w:p w14:paraId="6A9BAAB0">
      <w:pPr>
        <w:autoSpaceDE w:val="0"/>
        <w:autoSpaceDN w:val="0"/>
        <w:adjustRightInd w:val="0"/>
        <w:jc w:val="left"/>
        <w:rPr>
          <w:rFonts w:ascii="仿宋" w:hAnsi="仿宋" w:eastAsia="仿宋" w:cs="仿宋"/>
          <w:sz w:val="32"/>
          <w:szCs w:val="32"/>
        </w:rPr>
      </w:pPr>
    </w:p>
    <w:p w14:paraId="732489BE">
      <w:pPr>
        <w:autoSpaceDE w:val="0"/>
        <w:autoSpaceDN w:val="0"/>
        <w:adjustRightInd w:val="0"/>
        <w:jc w:val="left"/>
        <w:rPr>
          <w:rFonts w:ascii="仿宋" w:hAnsi="仿宋" w:eastAsia="仿宋" w:cs="仿宋"/>
          <w:sz w:val="32"/>
          <w:szCs w:val="32"/>
        </w:rPr>
      </w:pPr>
    </w:p>
    <w:tbl>
      <w:tblPr>
        <w:tblStyle w:val="5"/>
        <w:tblW w:w="13455" w:type="dxa"/>
        <w:tblInd w:w="93" w:type="dxa"/>
        <w:tblLayout w:type="fixed"/>
        <w:tblCellMar>
          <w:top w:w="0" w:type="dxa"/>
          <w:left w:w="108" w:type="dxa"/>
          <w:bottom w:w="0" w:type="dxa"/>
          <w:right w:w="108" w:type="dxa"/>
        </w:tblCellMar>
      </w:tblPr>
      <w:tblGrid>
        <w:gridCol w:w="741"/>
        <w:gridCol w:w="1129"/>
        <w:gridCol w:w="2820"/>
        <w:gridCol w:w="960"/>
        <w:gridCol w:w="1612"/>
        <w:gridCol w:w="853"/>
        <w:gridCol w:w="815"/>
        <w:gridCol w:w="903"/>
        <w:gridCol w:w="698"/>
        <w:gridCol w:w="742"/>
        <w:gridCol w:w="786"/>
        <w:gridCol w:w="639"/>
        <w:gridCol w:w="757"/>
      </w:tblGrid>
      <w:tr w14:paraId="3FD6D318">
        <w:tblPrEx>
          <w:tblCellMar>
            <w:top w:w="0" w:type="dxa"/>
            <w:left w:w="108" w:type="dxa"/>
            <w:bottom w:w="0" w:type="dxa"/>
            <w:right w:w="108" w:type="dxa"/>
          </w:tblCellMar>
        </w:tblPrEx>
        <w:trPr>
          <w:trHeight w:val="750" w:hRule="atLeast"/>
        </w:trPr>
        <w:tc>
          <w:tcPr>
            <w:tcW w:w="1345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8BB3DFD">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单位预算收入总表</w:t>
            </w:r>
          </w:p>
        </w:tc>
      </w:tr>
      <w:tr w14:paraId="02DC652E">
        <w:tblPrEx>
          <w:tblCellMar>
            <w:top w:w="0" w:type="dxa"/>
            <w:left w:w="108" w:type="dxa"/>
            <w:bottom w:w="0" w:type="dxa"/>
            <w:right w:w="108" w:type="dxa"/>
          </w:tblCellMar>
        </w:tblPrEx>
        <w:trPr>
          <w:trHeight w:val="300" w:hRule="atLeast"/>
        </w:trPr>
        <w:tc>
          <w:tcPr>
            <w:tcW w:w="1053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2E3DC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预算单位编码及名称：[812001]涞水县东文山</w:t>
            </w:r>
            <w:r>
              <w:rPr>
                <w:rFonts w:hint="eastAsia" w:ascii="宋体" w:hAnsi="宋体" w:cs="宋体"/>
                <w:color w:val="000000"/>
                <w:kern w:val="0"/>
                <w:sz w:val="18"/>
                <w:szCs w:val="18"/>
                <w:lang w:eastAsia="zh-CN" w:bidi="ar"/>
              </w:rPr>
              <w:t>镇</w:t>
            </w:r>
            <w:r>
              <w:rPr>
                <w:rFonts w:hint="eastAsia" w:ascii="宋体" w:hAnsi="宋体" w:cs="宋体"/>
                <w:color w:val="000000"/>
                <w:kern w:val="0"/>
                <w:sz w:val="18"/>
                <w:szCs w:val="18"/>
                <w:lang w:bidi="ar"/>
              </w:rPr>
              <w:t>人民政府</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6DAB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预算年度：2023</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12EC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2311F21D">
        <w:tblPrEx>
          <w:tblCellMar>
            <w:top w:w="0" w:type="dxa"/>
            <w:left w:w="108" w:type="dxa"/>
            <w:bottom w:w="0" w:type="dxa"/>
            <w:right w:w="108" w:type="dxa"/>
          </w:tblCellMar>
        </w:tblPrEx>
        <w:trPr>
          <w:trHeight w:val="300"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6812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8611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功能分类科目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2B31A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70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32BA30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本年收入</w:t>
            </w:r>
          </w:p>
        </w:tc>
        <w:tc>
          <w:tcPr>
            <w:tcW w:w="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FFEB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上年结转</w:t>
            </w:r>
          </w:p>
        </w:tc>
      </w:tr>
      <w:tr w14:paraId="032EECBD">
        <w:tblPrEx>
          <w:tblCellMar>
            <w:top w:w="0" w:type="dxa"/>
            <w:left w:w="108" w:type="dxa"/>
            <w:bottom w:w="0" w:type="dxa"/>
            <w:right w:w="108" w:type="dxa"/>
          </w:tblCellMar>
        </w:tblPrEx>
        <w:trPr>
          <w:trHeight w:val="45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AA84D">
            <w:pPr>
              <w:jc w:val="center"/>
              <w:rPr>
                <w:rFonts w:ascii="宋体" w:hAnsi="宋体" w:cs="宋体"/>
                <w:color w:val="000000"/>
                <w:sz w:val="18"/>
                <w:szCs w:val="18"/>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736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5E4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C99C1">
            <w:pPr>
              <w:jc w:val="center"/>
              <w:rPr>
                <w:rFonts w:ascii="宋体" w:hAnsi="宋体" w:cs="宋体"/>
                <w:color w:val="000000"/>
                <w:sz w:val="18"/>
                <w:szCs w:val="18"/>
              </w:rPr>
            </w:pP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0ED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小计</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9499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财政拨款收入</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216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财政专户收入</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418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事业收入</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99A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经营收入</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916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上级补助收入</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0BE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附属单位上缴收入</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54B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其他收入</w:t>
            </w:r>
          </w:p>
        </w:tc>
        <w:tc>
          <w:tcPr>
            <w:tcW w:w="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8289A">
            <w:pPr>
              <w:jc w:val="center"/>
              <w:rPr>
                <w:rFonts w:ascii="宋体" w:hAnsi="宋体" w:cs="宋体"/>
                <w:color w:val="000000"/>
                <w:sz w:val="18"/>
                <w:szCs w:val="18"/>
              </w:rPr>
            </w:pPr>
          </w:p>
        </w:tc>
      </w:tr>
      <w:tr w14:paraId="3F49CC0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AC6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E62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267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C7D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E2C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7BC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7BA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39F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C17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6FA5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011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41E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81C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12</w:t>
            </w:r>
          </w:p>
        </w:tc>
      </w:tr>
      <w:tr w14:paraId="7687C19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5D8B">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DD1D7">
            <w:pPr>
              <w:jc w:val="left"/>
              <w:rPr>
                <w:rFonts w:ascii="宋体" w:hAnsi="宋体" w:cs="宋体"/>
                <w:color w:val="000000"/>
                <w:sz w:val="18"/>
                <w:szCs w:val="18"/>
              </w:rPr>
            </w:pP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373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F64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197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67D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1F3C">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02C8">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5ADEF">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5EEB">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199D">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407D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A1EC">
            <w:pPr>
              <w:jc w:val="right"/>
              <w:rPr>
                <w:rFonts w:ascii="宋体" w:hAnsi="宋体" w:cs="宋体"/>
                <w:color w:val="000000"/>
                <w:sz w:val="18"/>
                <w:szCs w:val="18"/>
              </w:rPr>
            </w:pPr>
          </w:p>
        </w:tc>
      </w:tr>
      <w:tr w14:paraId="02A0E7A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1A36">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FBB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D8A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一般公共服务支出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567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7BB3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E3C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02DA">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141A4">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0EAD">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0D182">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3319">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794F">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23C81">
            <w:pPr>
              <w:jc w:val="right"/>
              <w:rPr>
                <w:rFonts w:ascii="宋体" w:hAnsi="宋体" w:cs="宋体"/>
                <w:color w:val="000000"/>
                <w:sz w:val="18"/>
                <w:szCs w:val="18"/>
              </w:rPr>
            </w:pPr>
          </w:p>
        </w:tc>
      </w:tr>
      <w:tr w14:paraId="022F29A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3704">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7F5E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2CA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政府办公厅（室）及相关机构事务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DED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7425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54F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492.54</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15C14">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8E821">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4827">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9C6D">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52D3F">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333A">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98FD6">
            <w:pPr>
              <w:jc w:val="right"/>
              <w:rPr>
                <w:rFonts w:ascii="宋体" w:hAnsi="宋体" w:cs="宋体"/>
                <w:color w:val="000000"/>
                <w:sz w:val="18"/>
                <w:szCs w:val="18"/>
              </w:rPr>
            </w:pPr>
          </w:p>
        </w:tc>
      </w:tr>
      <w:tr w14:paraId="00BC188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E234">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BC4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E805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行政运行</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3FABE">
            <w:pPr>
              <w:widowControl/>
              <w:jc w:val="right"/>
              <w:textAlignment w:val="center"/>
              <w:rPr>
                <w:rFonts w:ascii="宋体" w:hAnsi="宋体" w:cs="宋体"/>
                <w:color w:val="000000"/>
                <w:sz w:val="18"/>
                <w:szCs w:val="18"/>
              </w:rPr>
            </w:pPr>
            <w:r>
              <w:rPr>
                <w:rFonts w:hint="eastAsia" w:ascii="宋体" w:hAnsi="宋体" w:cs="宋体"/>
                <w:color w:val="000000"/>
                <w:sz w:val="18"/>
                <w:szCs w:val="18"/>
              </w:rPr>
              <w:t>466.29</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786C">
            <w:pPr>
              <w:widowControl/>
              <w:jc w:val="right"/>
              <w:textAlignment w:val="center"/>
              <w:rPr>
                <w:rFonts w:ascii="宋体" w:hAnsi="宋体" w:cs="宋体"/>
                <w:color w:val="000000"/>
                <w:sz w:val="18"/>
                <w:szCs w:val="18"/>
              </w:rPr>
            </w:pPr>
            <w:r>
              <w:rPr>
                <w:rFonts w:hint="eastAsia" w:ascii="宋体" w:hAnsi="宋体" w:cs="宋体"/>
                <w:color w:val="000000"/>
                <w:sz w:val="18"/>
                <w:szCs w:val="18"/>
              </w:rPr>
              <w:t>466.29</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2DB8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466.29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B485">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9674C">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3656">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D506">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E3F2">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8BDF">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8A700">
            <w:pPr>
              <w:jc w:val="right"/>
              <w:rPr>
                <w:rFonts w:ascii="宋体" w:hAnsi="宋体" w:cs="宋体"/>
                <w:color w:val="000000"/>
                <w:sz w:val="18"/>
                <w:szCs w:val="18"/>
              </w:rPr>
            </w:pPr>
          </w:p>
        </w:tc>
      </w:tr>
      <w:tr w14:paraId="16455E0C">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B7BF">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8E9D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2010302</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7957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一般行政管理事务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6147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26.25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3BE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26.25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12B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26.25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2DF1">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990ED">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89FC">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C005">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6F4D">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99EE">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DE45E">
            <w:pPr>
              <w:jc w:val="right"/>
              <w:rPr>
                <w:rFonts w:ascii="宋体" w:hAnsi="宋体" w:cs="宋体"/>
                <w:color w:val="000000"/>
                <w:sz w:val="18"/>
                <w:szCs w:val="18"/>
              </w:rPr>
            </w:pPr>
          </w:p>
        </w:tc>
      </w:tr>
      <w:tr w14:paraId="296EBE0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0655B">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B0859">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207</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B815">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文化旅游体育与传媒支出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0D26">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1.75</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807C7">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1.75</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1D712">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1.75</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E448">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C3E8">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377D6">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1FB1">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D396">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05001">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5E0B">
            <w:pPr>
              <w:jc w:val="right"/>
              <w:rPr>
                <w:rFonts w:ascii="宋体" w:hAnsi="宋体" w:cs="宋体"/>
                <w:color w:val="000000"/>
                <w:sz w:val="18"/>
                <w:szCs w:val="18"/>
              </w:rPr>
            </w:pPr>
          </w:p>
        </w:tc>
      </w:tr>
      <w:tr w14:paraId="689FB8F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7889A">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2E5D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9BC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文化和旅游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86A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6400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DFB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8FFBE">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1FEB">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56174">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AFD3E">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678A">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3C71">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A894">
            <w:pPr>
              <w:jc w:val="right"/>
              <w:rPr>
                <w:rFonts w:ascii="宋体" w:hAnsi="宋体" w:cs="宋体"/>
                <w:color w:val="000000"/>
                <w:sz w:val="18"/>
                <w:szCs w:val="18"/>
              </w:rPr>
            </w:pPr>
          </w:p>
        </w:tc>
      </w:tr>
      <w:tr w14:paraId="47B2AE5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9AF6F">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EE3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2070199</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5A65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其他文化和旅游支出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726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A326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F1A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AF6A">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2E7E">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762E">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ECDEE">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C6B4">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9980">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3B05E">
            <w:pPr>
              <w:jc w:val="right"/>
              <w:rPr>
                <w:rFonts w:ascii="宋体" w:hAnsi="宋体" w:cs="宋体"/>
                <w:color w:val="000000"/>
                <w:sz w:val="18"/>
                <w:szCs w:val="18"/>
              </w:rPr>
            </w:pPr>
          </w:p>
        </w:tc>
      </w:tr>
      <w:tr w14:paraId="78AC60A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90C4C">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F44B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080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社会保障和就业支出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3DF3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B82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DC2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C461">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73EE">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42F30">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416C">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E5818">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7AD5">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4678">
            <w:pPr>
              <w:jc w:val="right"/>
              <w:rPr>
                <w:rFonts w:ascii="宋体" w:hAnsi="宋体" w:cs="宋体"/>
                <w:color w:val="000000"/>
                <w:sz w:val="18"/>
                <w:szCs w:val="18"/>
              </w:rPr>
            </w:pPr>
          </w:p>
        </w:tc>
      </w:tr>
      <w:tr w14:paraId="7553985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278B">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5FCC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360D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行政事业单位养老支出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BE2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3A8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14A3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090E7">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EBDAD">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BDB0">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31736">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C2A1">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3BD9C">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12CC6">
            <w:pPr>
              <w:jc w:val="right"/>
              <w:rPr>
                <w:rFonts w:ascii="宋体" w:hAnsi="宋体" w:cs="宋体"/>
                <w:color w:val="000000"/>
                <w:sz w:val="18"/>
                <w:szCs w:val="18"/>
              </w:rPr>
            </w:pPr>
          </w:p>
        </w:tc>
      </w:tr>
      <w:tr w14:paraId="3F3F224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8E0A">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10A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2080505</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96C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0AE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4D6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553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19A81">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F228">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B6FB0">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CFD5">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D48C5">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A8AB9">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78FC">
            <w:pPr>
              <w:jc w:val="right"/>
              <w:rPr>
                <w:rFonts w:ascii="宋体" w:hAnsi="宋体" w:cs="宋体"/>
                <w:color w:val="000000"/>
                <w:sz w:val="18"/>
                <w:szCs w:val="18"/>
              </w:rPr>
            </w:pPr>
          </w:p>
        </w:tc>
      </w:tr>
      <w:tr w14:paraId="6A7717B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71C5">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D8E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338F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卫生健康支出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92C8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B92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D8D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F726">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E12DD">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2068">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CC1EC">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B5FB">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1899">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A3D6">
            <w:pPr>
              <w:jc w:val="right"/>
              <w:rPr>
                <w:rFonts w:ascii="宋体" w:hAnsi="宋体" w:cs="宋体"/>
                <w:color w:val="000000"/>
                <w:sz w:val="18"/>
                <w:szCs w:val="18"/>
              </w:rPr>
            </w:pPr>
          </w:p>
        </w:tc>
      </w:tr>
      <w:tr w14:paraId="3C31A37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F3CC">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06E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2E00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行政事业单位医疗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C21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FAF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D46B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88EB">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D189">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8171">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44F99">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5C4D">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B59A">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224B3">
            <w:pPr>
              <w:jc w:val="right"/>
              <w:rPr>
                <w:rFonts w:ascii="宋体" w:hAnsi="宋体" w:cs="宋体"/>
                <w:color w:val="000000"/>
                <w:sz w:val="18"/>
                <w:szCs w:val="18"/>
              </w:rPr>
            </w:pPr>
          </w:p>
        </w:tc>
      </w:tr>
      <w:tr w14:paraId="56E8C3D7">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2057">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EC6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F43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行政单位医疗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FCA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1D64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A7E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761D4">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E62D">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5612">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D9AD">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B70D">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64382">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7DE7">
            <w:pPr>
              <w:jc w:val="right"/>
              <w:rPr>
                <w:rFonts w:ascii="宋体" w:hAnsi="宋体" w:cs="宋体"/>
                <w:color w:val="000000"/>
                <w:sz w:val="18"/>
                <w:szCs w:val="18"/>
              </w:rPr>
            </w:pPr>
          </w:p>
        </w:tc>
      </w:tr>
      <w:tr w14:paraId="7B3C5E3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7A94">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7E6C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B26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住房保障支出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06EC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820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653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D7FF">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D2C77">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B01F">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613F">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BF97">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64E2">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D9E93">
            <w:pPr>
              <w:jc w:val="right"/>
              <w:rPr>
                <w:rFonts w:ascii="宋体" w:hAnsi="宋体" w:cs="宋体"/>
                <w:color w:val="000000"/>
                <w:sz w:val="18"/>
                <w:szCs w:val="18"/>
              </w:rPr>
            </w:pPr>
          </w:p>
        </w:tc>
      </w:tr>
      <w:tr w14:paraId="638913C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1099">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C1D5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BBD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住房改革支出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A814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2BB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73C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B382">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DB3FD">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9728">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049A6">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1C28">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85A4">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0E2F3">
            <w:pPr>
              <w:jc w:val="right"/>
              <w:rPr>
                <w:rFonts w:ascii="宋体" w:hAnsi="宋体" w:cs="宋体"/>
                <w:color w:val="000000"/>
                <w:sz w:val="18"/>
                <w:szCs w:val="18"/>
              </w:rPr>
            </w:pPr>
          </w:p>
        </w:tc>
      </w:tr>
      <w:tr w14:paraId="0604D78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9DFC">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CE9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2210201</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22F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BA48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D43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32F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D0C1">
            <w:pPr>
              <w:jc w:val="right"/>
              <w:rPr>
                <w:rFonts w:ascii="宋体" w:hAnsi="宋体" w:cs="宋体"/>
                <w:color w:val="000000"/>
                <w:sz w:val="18"/>
                <w:szCs w:val="18"/>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E8CAA">
            <w:pPr>
              <w:jc w:val="right"/>
              <w:rPr>
                <w:rFonts w:ascii="宋体" w:hAnsi="宋体" w:cs="宋体"/>
                <w:color w:val="000000"/>
                <w:sz w:val="18"/>
                <w:szCs w:val="18"/>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045D">
            <w:pPr>
              <w:jc w:val="right"/>
              <w:rPr>
                <w:rFonts w:ascii="宋体" w:hAnsi="宋体" w:cs="宋体"/>
                <w:color w:val="000000"/>
                <w:sz w:val="18"/>
                <w:szCs w:val="18"/>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FBF7A">
            <w:pPr>
              <w:jc w:val="right"/>
              <w:rPr>
                <w:rFonts w:ascii="宋体" w:hAnsi="宋体" w:cs="宋体"/>
                <w:color w:val="000000"/>
                <w:sz w:val="18"/>
                <w:szCs w:val="18"/>
              </w:rPr>
            </w:pP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8406">
            <w:pPr>
              <w:jc w:val="right"/>
              <w:rPr>
                <w:rFonts w:ascii="宋体" w:hAnsi="宋体" w:cs="宋体"/>
                <w:color w:val="000000"/>
                <w:sz w:val="18"/>
                <w:szCs w:val="18"/>
              </w:rPr>
            </w:pP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3D5D">
            <w:pPr>
              <w:jc w:val="right"/>
              <w:rPr>
                <w:rFonts w:ascii="宋体" w:hAnsi="宋体" w:cs="宋体"/>
                <w:color w:val="000000"/>
                <w:sz w:val="18"/>
                <w:szCs w:val="18"/>
              </w:rPr>
            </w:pP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73CAE">
            <w:pPr>
              <w:jc w:val="right"/>
              <w:rPr>
                <w:rFonts w:ascii="宋体" w:hAnsi="宋体" w:cs="宋体"/>
                <w:color w:val="000000"/>
                <w:sz w:val="18"/>
                <w:szCs w:val="18"/>
              </w:rPr>
            </w:pPr>
          </w:p>
        </w:tc>
      </w:tr>
    </w:tbl>
    <w:p w14:paraId="740183F1">
      <w:pPr>
        <w:autoSpaceDE w:val="0"/>
        <w:autoSpaceDN w:val="0"/>
        <w:adjustRightInd w:val="0"/>
        <w:jc w:val="left"/>
        <w:rPr>
          <w:rFonts w:ascii="仿宋" w:hAnsi="仿宋" w:eastAsia="仿宋" w:cs="仿宋"/>
          <w:sz w:val="32"/>
          <w:szCs w:val="32"/>
        </w:rPr>
      </w:pPr>
    </w:p>
    <w:p w14:paraId="69DAC27C">
      <w:pPr>
        <w:autoSpaceDE w:val="0"/>
        <w:autoSpaceDN w:val="0"/>
        <w:adjustRightInd w:val="0"/>
        <w:jc w:val="left"/>
        <w:rPr>
          <w:rFonts w:ascii="仿宋" w:hAnsi="仿宋" w:eastAsia="仿宋" w:cs="仿宋"/>
          <w:sz w:val="32"/>
          <w:szCs w:val="32"/>
        </w:rPr>
      </w:pPr>
    </w:p>
    <w:p w14:paraId="6594CCC8">
      <w:pPr>
        <w:autoSpaceDE w:val="0"/>
        <w:autoSpaceDN w:val="0"/>
        <w:adjustRightInd w:val="0"/>
        <w:jc w:val="left"/>
        <w:rPr>
          <w:rFonts w:ascii="仿宋" w:hAnsi="仿宋" w:eastAsia="仿宋" w:cs="仿宋"/>
          <w:sz w:val="32"/>
          <w:szCs w:val="32"/>
        </w:rPr>
      </w:pPr>
    </w:p>
    <w:p w14:paraId="74E10FDB">
      <w:pPr>
        <w:autoSpaceDE w:val="0"/>
        <w:autoSpaceDN w:val="0"/>
        <w:adjustRightInd w:val="0"/>
        <w:jc w:val="left"/>
        <w:rPr>
          <w:rFonts w:ascii="仿宋" w:hAnsi="仿宋" w:eastAsia="仿宋" w:cs="仿宋"/>
          <w:sz w:val="32"/>
          <w:szCs w:val="32"/>
        </w:rPr>
      </w:pPr>
    </w:p>
    <w:tbl>
      <w:tblPr>
        <w:tblStyle w:val="5"/>
        <w:tblW w:w="13505" w:type="dxa"/>
        <w:tblInd w:w="93" w:type="dxa"/>
        <w:tblLayout w:type="fixed"/>
        <w:tblCellMar>
          <w:top w:w="0" w:type="dxa"/>
          <w:left w:w="108" w:type="dxa"/>
          <w:bottom w:w="0" w:type="dxa"/>
          <w:right w:w="108" w:type="dxa"/>
        </w:tblCellMar>
      </w:tblPr>
      <w:tblGrid>
        <w:gridCol w:w="741"/>
        <w:gridCol w:w="869"/>
        <w:gridCol w:w="3096"/>
        <w:gridCol w:w="1482"/>
        <w:gridCol w:w="1482"/>
        <w:gridCol w:w="1480"/>
        <w:gridCol w:w="1570"/>
        <w:gridCol w:w="1480"/>
        <w:gridCol w:w="1305"/>
      </w:tblGrid>
      <w:tr w14:paraId="4AF9C935">
        <w:tblPrEx>
          <w:tblCellMar>
            <w:top w:w="0" w:type="dxa"/>
            <w:left w:w="108" w:type="dxa"/>
            <w:bottom w:w="0" w:type="dxa"/>
            <w:right w:w="108" w:type="dxa"/>
          </w:tblCellMar>
        </w:tblPrEx>
        <w:trPr>
          <w:trHeight w:val="515" w:hRule="atLeast"/>
        </w:trPr>
        <w:tc>
          <w:tcPr>
            <w:tcW w:w="13505"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02518505">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单位预算支出总表</w:t>
            </w:r>
          </w:p>
        </w:tc>
      </w:tr>
      <w:tr w14:paraId="58C7ED04">
        <w:tblPrEx>
          <w:tblCellMar>
            <w:top w:w="0" w:type="dxa"/>
            <w:left w:w="108" w:type="dxa"/>
            <w:bottom w:w="0" w:type="dxa"/>
            <w:right w:w="108" w:type="dxa"/>
          </w:tblCellMar>
        </w:tblPrEx>
        <w:trPr>
          <w:trHeight w:val="300" w:hRule="atLeast"/>
        </w:trPr>
        <w:tc>
          <w:tcPr>
            <w:tcW w:w="767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057B2F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预算单位编码及名称：[812001]涞水县东文山</w:t>
            </w:r>
            <w:r>
              <w:rPr>
                <w:rFonts w:hint="eastAsia" w:ascii="宋体" w:hAnsi="宋体" w:cs="宋体"/>
                <w:color w:val="000000"/>
                <w:kern w:val="0"/>
                <w:sz w:val="18"/>
                <w:szCs w:val="18"/>
                <w:lang w:eastAsia="zh-CN" w:bidi="ar"/>
              </w:rPr>
              <w:t>镇</w:t>
            </w:r>
            <w:r>
              <w:rPr>
                <w:rFonts w:hint="eastAsia" w:ascii="宋体" w:hAnsi="宋体" w:cs="宋体"/>
                <w:color w:val="000000"/>
                <w:kern w:val="0"/>
                <w:sz w:val="18"/>
                <w:szCs w:val="18"/>
                <w:lang w:bidi="ar"/>
              </w:rPr>
              <w:t>人民政府</w:t>
            </w:r>
          </w:p>
        </w:tc>
        <w:tc>
          <w:tcPr>
            <w:tcW w:w="30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5C4CF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预算年度：2023</w:t>
            </w:r>
          </w:p>
        </w:tc>
        <w:tc>
          <w:tcPr>
            <w:tcW w:w="27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DB9DA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629B25C6">
        <w:tblPrEx>
          <w:tblCellMar>
            <w:top w:w="0" w:type="dxa"/>
            <w:left w:w="108" w:type="dxa"/>
            <w:bottom w:w="0" w:type="dxa"/>
            <w:right w:w="108" w:type="dxa"/>
          </w:tblCellMar>
        </w:tblPrEx>
        <w:trPr>
          <w:trHeight w:val="300" w:hRule="atLeast"/>
        </w:trPr>
        <w:tc>
          <w:tcPr>
            <w:tcW w:w="741"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7DD4CC4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96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3413AB1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支出功能分类科目</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09CD08C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本年支出合计</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3CE4D5C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基本支出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5226A4D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项目支出</w:t>
            </w:r>
          </w:p>
        </w:tc>
        <w:tc>
          <w:tcPr>
            <w:tcW w:w="157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124F92F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经营支出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A7E09A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上缴上级支出</w:t>
            </w:r>
          </w:p>
        </w:tc>
        <w:tc>
          <w:tcPr>
            <w:tcW w:w="130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387BE6F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对附属单位补助支出</w:t>
            </w:r>
          </w:p>
        </w:tc>
      </w:tr>
      <w:tr w14:paraId="66AAB8E7">
        <w:tblPrEx>
          <w:tblCellMar>
            <w:top w:w="0" w:type="dxa"/>
            <w:left w:w="108" w:type="dxa"/>
            <w:bottom w:w="0" w:type="dxa"/>
            <w:right w:w="108" w:type="dxa"/>
          </w:tblCellMar>
        </w:tblPrEx>
        <w:trPr>
          <w:trHeight w:val="30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65694">
            <w:pPr>
              <w:jc w:val="center"/>
              <w:rPr>
                <w:rFonts w:ascii="宋体" w:hAnsi="宋体" w:cs="宋体"/>
                <w:color w:val="000000"/>
                <w:sz w:val="18"/>
                <w:szCs w:val="18"/>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035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A63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5FF1F">
            <w:pPr>
              <w:jc w:val="center"/>
              <w:rPr>
                <w:rFonts w:ascii="宋体" w:hAnsi="宋体" w:cs="宋体"/>
                <w:color w:val="000000"/>
                <w:sz w:val="18"/>
                <w:szCs w:val="18"/>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10732">
            <w:pPr>
              <w:jc w:val="center"/>
              <w:rPr>
                <w:rFonts w:ascii="宋体" w:hAnsi="宋体" w:cs="宋体"/>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28B19">
            <w:pPr>
              <w:jc w:val="center"/>
              <w:rPr>
                <w:rFonts w:ascii="宋体" w:hAnsi="宋体" w:cs="宋体"/>
                <w:color w:val="000000"/>
                <w:sz w:val="18"/>
                <w:szCs w:val="18"/>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5A65F">
            <w:pPr>
              <w:jc w:val="center"/>
              <w:rPr>
                <w:rFonts w:ascii="宋体" w:hAnsi="宋体" w:cs="宋体"/>
                <w:color w:val="000000"/>
                <w:sz w:val="18"/>
                <w:szCs w:val="18"/>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B60DC">
            <w:pPr>
              <w:jc w:val="center"/>
              <w:rPr>
                <w:rFonts w:ascii="宋体" w:hAnsi="宋体" w:cs="宋体"/>
                <w:color w:val="000000"/>
                <w:sz w:val="18"/>
                <w:szCs w:val="18"/>
              </w:rPr>
            </w:pP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BBB62">
            <w:pPr>
              <w:jc w:val="center"/>
              <w:rPr>
                <w:rFonts w:ascii="宋体" w:hAnsi="宋体" w:cs="宋体"/>
                <w:color w:val="000000"/>
                <w:sz w:val="18"/>
                <w:szCs w:val="18"/>
              </w:rPr>
            </w:pPr>
          </w:p>
        </w:tc>
      </w:tr>
      <w:tr w14:paraId="47D6C1E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D62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BFF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5DD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250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182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CB9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768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1F4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20A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r>
      <w:tr w14:paraId="31CB77AF">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5FDD">
            <w:pPr>
              <w:widowControl/>
              <w:jc w:val="center"/>
              <w:textAlignment w:val="center"/>
              <w:rPr>
                <w:rFonts w:ascii="宋体" w:hAnsi="宋体" w:cs="宋体"/>
                <w:color w:val="000000"/>
                <w:sz w:val="18"/>
                <w:szCs w:val="18"/>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2CCE">
            <w:pPr>
              <w:jc w:val="left"/>
              <w:rPr>
                <w:rFonts w:ascii="宋体" w:hAnsi="宋体" w:cs="宋体"/>
                <w:color w:val="000000"/>
                <w:sz w:val="18"/>
                <w:szCs w:val="18"/>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E1C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1FBA">
            <w:pPr>
              <w:widowControl/>
              <w:jc w:val="right"/>
              <w:textAlignment w:val="center"/>
              <w:rPr>
                <w:rFonts w:ascii="宋体" w:hAnsi="宋体" w:cs="宋体"/>
                <w:color w:val="000000"/>
                <w:sz w:val="18"/>
                <w:szCs w:val="18"/>
              </w:rPr>
            </w:pPr>
            <w:r>
              <w:rPr>
                <w:rFonts w:hint="eastAsia" w:ascii="Calibri" w:hAnsi="Calibri" w:cs="Calibri"/>
                <w:color w:val="000000"/>
                <w:kern w:val="0"/>
                <w:sz w:val="22"/>
                <w:szCs w:val="22"/>
                <w:lang w:val="en-US" w:eastAsia="zh-CN" w:bidi="ar"/>
              </w:rPr>
              <w:t>573.05</w:t>
            </w:r>
            <w:r>
              <w:rPr>
                <w:rFonts w:hint="eastAsia" w:ascii="宋体" w:hAnsi="宋体" w:cs="宋体"/>
                <w:color w:val="000000"/>
                <w:kern w:val="0"/>
                <w:sz w:val="18"/>
                <w:szCs w:val="18"/>
                <w:lang w:bidi="ar"/>
              </w:rPr>
              <w:t xml:space="preserve">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A8821">
            <w:pPr>
              <w:widowControl/>
              <w:jc w:val="right"/>
              <w:textAlignment w:val="center"/>
              <w:rPr>
                <w:rFonts w:ascii="宋体" w:hAnsi="宋体" w:cs="宋体"/>
                <w:color w:val="000000"/>
                <w:sz w:val="18"/>
                <w:szCs w:val="18"/>
              </w:rPr>
            </w:pPr>
            <w:r>
              <w:rPr>
                <w:rFonts w:hint="eastAsia" w:ascii="Calibri" w:hAnsi="Calibri" w:cs="Calibri"/>
                <w:color w:val="000000"/>
                <w:kern w:val="0"/>
                <w:sz w:val="22"/>
                <w:szCs w:val="22"/>
                <w:lang w:val="en-US" w:eastAsia="zh-CN" w:bidi="ar"/>
              </w:rPr>
              <w:t>545.05</w:t>
            </w:r>
            <w:r>
              <w:rPr>
                <w:rFonts w:hint="eastAsia" w:ascii="宋体" w:hAnsi="宋体" w:cs="宋体"/>
                <w:color w:val="000000"/>
                <w:kern w:val="0"/>
                <w:sz w:val="18"/>
                <w:szCs w:val="18"/>
                <w:lang w:bidi="ar"/>
              </w:rPr>
              <w:t xml:space="preserve">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91C4">
            <w:pPr>
              <w:widowControl/>
              <w:jc w:val="right"/>
              <w:textAlignment w:val="center"/>
              <w:rPr>
                <w:rFonts w:ascii="宋体" w:hAnsi="宋体" w:cs="宋体"/>
                <w:color w:val="000000"/>
                <w:sz w:val="18"/>
                <w:szCs w:val="18"/>
              </w:rPr>
            </w:pPr>
            <w:r>
              <w:rPr>
                <w:rFonts w:hint="eastAsia" w:ascii="Calibri" w:hAnsi="Calibri" w:cs="Calibri"/>
                <w:color w:val="000000"/>
                <w:kern w:val="0"/>
                <w:sz w:val="22"/>
                <w:szCs w:val="22"/>
                <w:lang w:val="en-US" w:eastAsia="zh-CN" w:bidi="ar"/>
              </w:rPr>
              <w:t>28.00</w:t>
            </w:r>
            <w:r>
              <w:rPr>
                <w:rFonts w:hint="eastAsia" w:ascii="宋体" w:hAnsi="宋体" w:cs="宋体"/>
                <w:color w:val="000000"/>
                <w:kern w:val="0"/>
                <w:sz w:val="18"/>
                <w:szCs w:val="18"/>
                <w:lang w:bidi="ar"/>
              </w:rPr>
              <w:t xml:space="preserve"> </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7E33">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5318A">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D0E32">
            <w:pPr>
              <w:jc w:val="right"/>
              <w:rPr>
                <w:rFonts w:ascii="宋体" w:hAnsi="宋体" w:cs="宋体"/>
                <w:color w:val="000000"/>
                <w:sz w:val="18"/>
                <w:szCs w:val="18"/>
              </w:rPr>
            </w:pPr>
          </w:p>
        </w:tc>
      </w:tr>
      <w:tr w14:paraId="6810CB7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A34A7">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E47A">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022C">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一般公共服务支出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9BCB66C">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492.54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1111E7EE">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466.29</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4918CF1E">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26.25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EAB82">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C5AFE">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6D26">
            <w:pPr>
              <w:jc w:val="right"/>
              <w:rPr>
                <w:rFonts w:ascii="宋体" w:hAnsi="宋体" w:cs="宋体"/>
                <w:color w:val="000000"/>
                <w:sz w:val="18"/>
                <w:szCs w:val="18"/>
              </w:rPr>
            </w:pPr>
          </w:p>
        </w:tc>
      </w:tr>
      <w:tr w14:paraId="69F068F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67C0">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CEC9">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20103</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FF381">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政府办公厅（室）及相关机构事务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415DBC83">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492.54</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F78EDE3">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466.29</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5BF71CB">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26.25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98A8">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F09E">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843D4">
            <w:pPr>
              <w:jc w:val="right"/>
              <w:rPr>
                <w:rFonts w:ascii="宋体" w:hAnsi="宋体" w:cs="宋体"/>
                <w:color w:val="000000"/>
                <w:sz w:val="18"/>
                <w:szCs w:val="18"/>
              </w:rPr>
            </w:pPr>
          </w:p>
        </w:tc>
      </w:tr>
      <w:tr w14:paraId="7A3C3EBF">
        <w:tblPrEx>
          <w:tblCellMar>
            <w:top w:w="0" w:type="dxa"/>
            <w:left w:w="108" w:type="dxa"/>
            <w:bottom w:w="0" w:type="dxa"/>
            <w:right w:w="108" w:type="dxa"/>
          </w:tblCellMar>
        </w:tblPrEx>
        <w:trPr>
          <w:trHeight w:val="46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C80A">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BB1BD">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2010301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C2FC">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行政运行</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2BB16E4">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466.29</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4BA891A5">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466.29</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5F3CD80">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A53F">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E4FB">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7377">
            <w:pPr>
              <w:jc w:val="right"/>
              <w:rPr>
                <w:rFonts w:ascii="宋体" w:hAnsi="宋体" w:cs="宋体"/>
                <w:color w:val="000000"/>
                <w:sz w:val="18"/>
                <w:szCs w:val="18"/>
              </w:rPr>
            </w:pPr>
          </w:p>
        </w:tc>
      </w:tr>
      <w:tr w14:paraId="44CF6CC8">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372EF">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B14FB">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2010302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A049">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一般行政管理事务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09BB074">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26.25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8D5AEB8">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DBF8833">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26.25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7A8A3">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EA2D">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9B08">
            <w:pPr>
              <w:jc w:val="right"/>
              <w:rPr>
                <w:rFonts w:ascii="宋体" w:hAnsi="宋体" w:cs="宋体"/>
                <w:color w:val="000000"/>
                <w:sz w:val="18"/>
                <w:szCs w:val="18"/>
              </w:rPr>
            </w:pPr>
          </w:p>
        </w:tc>
      </w:tr>
      <w:tr w14:paraId="75C1839A">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5975">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C90F">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207</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FFA35">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文化旅游体育与传媒支出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08659BD">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1E5719C0">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D0499C4">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2FF1">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4C32">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77780">
            <w:pPr>
              <w:jc w:val="right"/>
              <w:rPr>
                <w:rFonts w:ascii="宋体" w:hAnsi="宋体" w:cs="宋体"/>
                <w:color w:val="000000"/>
                <w:sz w:val="18"/>
                <w:szCs w:val="18"/>
              </w:rPr>
            </w:pPr>
          </w:p>
        </w:tc>
      </w:tr>
      <w:tr w14:paraId="58414600">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A441">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E60DE">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20701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EE49D">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文化和旅游</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1A5E55DA">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0C00E975">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2E2FB00">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9EF3">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8B72">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4A41">
            <w:pPr>
              <w:jc w:val="right"/>
              <w:rPr>
                <w:rFonts w:ascii="宋体" w:hAnsi="宋体" w:cs="宋体"/>
                <w:color w:val="000000"/>
                <w:sz w:val="18"/>
                <w:szCs w:val="18"/>
              </w:rPr>
            </w:pPr>
          </w:p>
        </w:tc>
      </w:tr>
      <w:tr w14:paraId="0EC9D04E">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C6CE">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98B6">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2070199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594A">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其他文化和旅游支出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14275224">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1.75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121C0A8B">
            <w:pPr>
              <w:widowControl/>
              <w:jc w:val="right"/>
              <w:textAlignment w:val="top"/>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2FB2293E">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1.75</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18600">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89E7">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DD6A0">
            <w:pPr>
              <w:jc w:val="right"/>
              <w:rPr>
                <w:rFonts w:ascii="宋体" w:hAnsi="宋体" w:cs="宋体"/>
                <w:color w:val="000000"/>
                <w:sz w:val="18"/>
                <w:szCs w:val="18"/>
              </w:rPr>
            </w:pPr>
          </w:p>
        </w:tc>
      </w:tr>
      <w:tr w14:paraId="2B4ABEF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04E6">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A420">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0607C">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社会保障和就业支出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CEAE511">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36.25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53647D8">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36.25</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7CD51ED">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DCAB">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3AC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45BE">
            <w:pPr>
              <w:jc w:val="right"/>
              <w:rPr>
                <w:rFonts w:ascii="宋体" w:hAnsi="宋体" w:cs="宋体"/>
                <w:color w:val="000000"/>
                <w:sz w:val="18"/>
                <w:szCs w:val="18"/>
              </w:rPr>
            </w:pPr>
          </w:p>
        </w:tc>
      </w:tr>
      <w:tr w14:paraId="656A3F3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69BE">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34F2">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20805</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52192">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行政事业单位养老支出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B068B1A">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36.25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50E6837">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36.25</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27765CED">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A0FD">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E42A6">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F30B9">
            <w:pPr>
              <w:jc w:val="right"/>
              <w:rPr>
                <w:rFonts w:ascii="宋体" w:hAnsi="宋体" w:cs="宋体"/>
                <w:color w:val="000000"/>
                <w:sz w:val="18"/>
                <w:szCs w:val="18"/>
              </w:rPr>
            </w:pPr>
          </w:p>
        </w:tc>
      </w:tr>
      <w:tr w14:paraId="37BC7923">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E26B">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C8B8">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2080505</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8B42">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机关事业单位基本养老保险缴费支出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DE0A356">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36.25</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1F61760">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36.25</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EF4C333">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E0C8">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EB46">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068C">
            <w:pPr>
              <w:jc w:val="right"/>
              <w:rPr>
                <w:rFonts w:ascii="宋体" w:hAnsi="宋体" w:cs="宋体"/>
                <w:color w:val="000000"/>
                <w:sz w:val="18"/>
                <w:szCs w:val="18"/>
              </w:rPr>
            </w:pPr>
          </w:p>
        </w:tc>
      </w:tr>
      <w:tr w14:paraId="005FB50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E602">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BF1C0">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210</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1AB78">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卫生健康支出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C4E1F51">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19.13</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1CB65E67">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19.13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6DD61821">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A7B8">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4E9E">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1631">
            <w:pPr>
              <w:jc w:val="right"/>
              <w:rPr>
                <w:rFonts w:ascii="宋体" w:hAnsi="宋体" w:cs="宋体"/>
                <w:color w:val="000000"/>
                <w:sz w:val="18"/>
                <w:szCs w:val="18"/>
              </w:rPr>
            </w:pPr>
          </w:p>
        </w:tc>
      </w:tr>
      <w:tr w14:paraId="0ABBC5E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612B">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6526">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21011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CBB2">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行政事业单位医疗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077DFCEA">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19.13</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072DAD6E">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19.13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3333A9AC">
            <w:pPr>
              <w:widowControl/>
              <w:jc w:val="center"/>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D811B">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257E1">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0B24">
            <w:pPr>
              <w:jc w:val="right"/>
              <w:rPr>
                <w:rFonts w:ascii="宋体" w:hAnsi="宋体" w:cs="宋体"/>
                <w:color w:val="000000"/>
                <w:sz w:val="18"/>
                <w:szCs w:val="18"/>
              </w:rPr>
            </w:pPr>
          </w:p>
        </w:tc>
      </w:tr>
      <w:tr w14:paraId="3D0DCFB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E103">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7886C">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2101102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D642D">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事业单位医疗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6FF06562">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14.6</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97A12EE">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14.6</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4BEA2DE0">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71DDB">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7737">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465EB">
            <w:pPr>
              <w:jc w:val="right"/>
              <w:rPr>
                <w:rFonts w:ascii="宋体" w:hAnsi="宋体" w:cs="宋体"/>
                <w:color w:val="000000"/>
                <w:sz w:val="18"/>
                <w:szCs w:val="18"/>
              </w:rPr>
            </w:pPr>
          </w:p>
        </w:tc>
      </w:tr>
      <w:tr w14:paraId="244843DB">
        <w:tblPrEx>
          <w:tblCellMar>
            <w:top w:w="0" w:type="dxa"/>
            <w:left w:w="108" w:type="dxa"/>
            <w:bottom w:w="0" w:type="dxa"/>
            <w:right w:w="108" w:type="dxa"/>
          </w:tblCellMar>
        </w:tblPrEx>
        <w:trPr>
          <w:trHeight w:val="448"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04EA">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51E20">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2101103</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43D6">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公务员医疗补助</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E219F07">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4.53</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B38290F">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4.53</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5F489188">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1422">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EF3DB">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6BD92">
            <w:pPr>
              <w:jc w:val="right"/>
              <w:rPr>
                <w:rFonts w:ascii="宋体" w:hAnsi="宋体" w:cs="宋体"/>
                <w:color w:val="000000"/>
                <w:sz w:val="18"/>
                <w:szCs w:val="18"/>
              </w:rPr>
            </w:pPr>
          </w:p>
        </w:tc>
      </w:tr>
      <w:tr w14:paraId="514DC8E5">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6F8B">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A4F8">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221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D021">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住房保障支出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41ADF4EB">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23.38</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1ADE6712">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23.38</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AEBAB8E">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75900">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8300">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AFE1F">
            <w:pPr>
              <w:jc w:val="right"/>
              <w:rPr>
                <w:rFonts w:ascii="宋体" w:hAnsi="宋体" w:cs="宋体"/>
                <w:color w:val="000000"/>
                <w:sz w:val="18"/>
                <w:szCs w:val="18"/>
              </w:rPr>
            </w:pPr>
          </w:p>
        </w:tc>
      </w:tr>
      <w:tr w14:paraId="2A3FE2F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653C">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E69F">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22102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931B">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住房改革支出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37E27DC5">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23.38</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70BDC155">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23.38</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06E89A2A">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35A8A">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D734">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2F0D">
            <w:pPr>
              <w:jc w:val="right"/>
              <w:rPr>
                <w:rFonts w:ascii="宋体" w:hAnsi="宋体" w:cs="宋体"/>
                <w:color w:val="000000"/>
                <w:sz w:val="18"/>
                <w:szCs w:val="18"/>
              </w:rPr>
            </w:pPr>
          </w:p>
        </w:tc>
      </w:tr>
      <w:tr w14:paraId="7049C63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E2D9A">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70E5">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2210201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1E1C7">
            <w:pPr>
              <w:widowControl/>
              <w:jc w:val="left"/>
              <w:textAlignment w:val="center"/>
              <w:rPr>
                <w:rFonts w:ascii="宋体" w:hAnsi="宋体" w:cs="宋体"/>
                <w:color w:val="000000"/>
                <w:sz w:val="18"/>
                <w:szCs w:val="18"/>
              </w:rPr>
            </w:pPr>
            <w:r>
              <w:rPr>
                <w:rFonts w:hint="eastAsia" w:ascii="宋体" w:hAnsi="宋体" w:cs="宋体"/>
                <w:color w:val="000000"/>
                <w:kern w:val="0"/>
                <w:sz w:val="22"/>
                <w:szCs w:val="22"/>
                <w:lang w:bidi="ar"/>
              </w:rPr>
              <w:t>住房公积金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5BC9C09D">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23.38</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tcPr>
          <w:p w14:paraId="2B583F6E">
            <w:pPr>
              <w:widowControl/>
              <w:jc w:val="right"/>
              <w:textAlignment w:val="top"/>
              <w:rPr>
                <w:rFonts w:ascii="宋体" w:hAnsi="宋体" w:cs="宋体"/>
                <w:color w:val="000000"/>
                <w:sz w:val="18"/>
                <w:szCs w:val="18"/>
              </w:rPr>
            </w:pPr>
            <w:r>
              <w:rPr>
                <w:rFonts w:ascii="Calibri" w:hAnsi="Calibri" w:cs="Calibri"/>
                <w:color w:val="000000"/>
                <w:kern w:val="0"/>
                <w:sz w:val="22"/>
                <w:szCs w:val="22"/>
                <w:lang w:bidi="ar"/>
              </w:rPr>
              <w:t>23.38</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tcPr>
          <w:p w14:paraId="346DFF5E">
            <w:pPr>
              <w:widowControl/>
              <w:jc w:val="right"/>
              <w:textAlignment w:val="top"/>
              <w:rPr>
                <w:rFonts w:ascii="宋体" w:hAnsi="宋体" w:cs="宋体"/>
                <w:color w:val="000000"/>
                <w:sz w:val="18"/>
                <w:szCs w:val="18"/>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F8FC">
            <w:pPr>
              <w:jc w:val="right"/>
              <w:rPr>
                <w:rFonts w:ascii="宋体" w:hAnsi="宋体" w:cs="宋体"/>
                <w:color w:val="000000"/>
                <w:sz w:val="18"/>
                <w:szCs w:val="18"/>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4A15">
            <w:pPr>
              <w:jc w:val="right"/>
              <w:rPr>
                <w:rFonts w:ascii="宋体" w:hAnsi="宋体" w:cs="宋体"/>
                <w:color w:val="000000"/>
                <w:sz w:val="18"/>
                <w:szCs w:val="18"/>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B5D05">
            <w:pPr>
              <w:jc w:val="right"/>
              <w:rPr>
                <w:rFonts w:ascii="宋体" w:hAnsi="宋体" w:cs="宋体"/>
                <w:color w:val="000000"/>
                <w:sz w:val="18"/>
                <w:szCs w:val="18"/>
              </w:rPr>
            </w:pPr>
          </w:p>
        </w:tc>
      </w:tr>
    </w:tbl>
    <w:p w14:paraId="5329CF9D">
      <w:pPr>
        <w:autoSpaceDE w:val="0"/>
        <w:autoSpaceDN w:val="0"/>
        <w:adjustRightInd w:val="0"/>
        <w:jc w:val="left"/>
        <w:rPr>
          <w:rFonts w:ascii="仿宋" w:hAnsi="仿宋" w:eastAsia="仿宋" w:cs="仿宋"/>
          <w:sz w:val="32"/>
          <w:szCs w:val="32"/>
        </w:rPr>
      </w:pPr>
    </w:p>
    <w:tbl>
      <w:tblPr>
        <w:tblStyle w:val="5"/>
        <w:tblW w:w="13526" w:type="dxa"/>
        <w:tblInd w:w="93" w:type="dxa"/>
        <w:tblLayout w:type="fixed"/>
        <w:tblCellMar>
          <w:top w:w="0" w:type="dxa"/>
          <w:left w:w="108" w:type="dxa"/>
          <w:bottom w:w="0" w:type="dxa"/>
          <w:right w:w="108" w:type="dxa"/>
        </w:tblCellMar>
      </w:tblPr>
      <w:tblGrid>
        <w:gridCol w:w="750"/>
        <w:gridCol w:w="2490"/>
        <w:gridCol w:w="975"/>
        <w:gridCol w:w="2925"/>
        <w:gridCol w:w="1574"/>
        <w:gridCol w:w="1750"/>
        <w:gridCol w:w="1583"/>
        <w:gridCol w:w="1479"/>
      </w:tblGrid>
      <w:tr w14:paraId="438BFC44">
        <w:tblPrEx>
          <w:tblCellMar>
            <w:top w:w="0" w:type="dxa"/>
            <w:left w:w="108" w:type="dxa"/>
            <w:bottom w:w="0" w:type="dxa"/>
            <w:right w:w="108" w:type="dxa"/>
          </w:tblCellMar>
        </w:tblPrEx>
        <w:trPr>
          <w:trHeight w:val="750" w:hRule="atLeast"/>
        </w:trPr>
        <w:tc>
          <w:tcPr>
            <w:tcW w:w="135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D30486C">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单位预算财政拨款收支总表</w:t>
            </w:r>
          </w:p>
        </w:tc>
      </w:tr>
      <w:tr w14:paraId="06C3BB77">
        <w:tblPrEx>
          <w:tblCellMar>
            <w:top w:w="0" w:type="dxa"/>
            <w:left w:w="108" w:type="dxa"/>
            <w:bottom w:w="0" w:type="dxa"/>
            <w:right w:w="108" w:type="dxa"/>
          </w:tblCellMar>
        </w:tblPrEx>
        <w:trPr>
          <w:trHeight w:val="300" w:hRule="atLeast"/>
        </w:trPr>
        <w:tc>
          <w:tcPr>
            <w:tcW w:w="71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36F30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预算单位编码及名称：[812001]涞水县东文山</w:t>
            </w:r>
            <w:r>
              <w:rPr>
                <w:rFonts w:hint="eastAsia" w:ascii="宋体" w:hAnsi="宋体" w:cs="宋体"/>
                <w:color w:val="000000"/>
                <w:kern w:val="0"/>
                <w:sz w:val="18"/>
                <w:szCs w:val="18"/>
                <w:lang w:eastAsia="zh-CN" w:bidi="ar"/>
              </w:rPr>
              <w:t>镇</w:t>
            </w:r>
            <w:r>
              <w:rPr>
                <w:rFonts w:hint="eastAsia" w:ascii="宋体" w:hAnsi="宋体" w:cs="宋体"/>
                <w:color w:val="000000"/>
                <w:kern w:val="0"/>
                <w:sz w:val="18"/>
                <w:szCs w:val="18"/>
                <w:lang w:bidi="ar"/>
              </w:rPr>
              <w:t>人民政府</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27D4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预算年度：2023</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4D59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0C59921D">
        <w:tblPrEx>
          <w:tblCellMar>
            <w:top w:w="0" w:type="dxa"/>
            <w:left w:w="108" w:type="dxa"/>
            <w:bottom w:w="0" w:type="dxa"/>
            <w:right w:w="108" w:type="dxa"/>
          </w:tblCellMar>
        </w:tblPrEx>
        <w:trPr>
          <w:trHeight w:val="3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9151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4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8E06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收入</w:t>
            </w:r>
          </w:p>
        </w:tc>
        <w:tc>
          <w:tcPr>
            <w:tcW w:w="93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2DC79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w:t>
            </w:r>
          </w:p>
        </w:tc>
      </w:tr>
      <w:tr w14:paraId="743737F8">
        <w:tblPrEx>
          <w:tblCellMar>
            <w:top w:w="0" w:type="dxa"/>
            <w:left w:w="108" w:type="dxa"/>
            <w:bottom w:w="0" w:type="dxa"/>
            <w:right w:w="108" w:type="dxa"/>
          </w:tblCellMar>
        </w:tblPrEx>
        <w:trPr>
          <w:trHeight w:val="6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650FE">
            <w:pPr>
              <w:jc w:val="center"/>
              <w:rPr>
                <w:rFonts w:ascii="宋体" w:hAnsi="宋体" w:cs="宋体"/>
                <w:color w:val="000000"/>
                <w:sz w:val="18"/>
                <w:szCs w:val="18"/>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2DFF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EAF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金额</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66C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    目</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D3E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A533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一般公共预算财政拨款</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385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政府性基金预算财政拨款</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88D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国有资本经营预算财政拨款</w:t>
            </w:r>
          </w:p>
        </w:tc>
      </w:tr>
      <w:tr w14:paraId="2081598B">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BF68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A85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320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85F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34A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9CC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768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5F7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r>
      <w:tr w14:paraId="6D9C37EC">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CB2A">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143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3B4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DE9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一、一般公共服务支出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E029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FE9A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492.54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E6F7">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DA9C">
            <w:pPr>
              <w:jc w:val="right"/>
              <w:rPr>
                <w:rFonts w:ascii="宋体" w:hAnsi="宋体" w:cs="宋体"/>
                <w:color w:val="000000"/>
                <w:sz w:val="18"/>
                <w:szCs w:val="18"/>
              </w:rPr>
            </w:pPr>
          </w:p>
        </w:tc>
      </w:tr>
      <w:tr w14:paraId="20B6C61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97583">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677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0F70">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E4FA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二、外交支出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4FA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7E0B9">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1DA7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5560">
            <w:pPr>
              <w:jc w:val="right"/>
              <w:rPr>
                <w:rFonts w:ascii="宋体" w:hAnsi="宋体" w:cs="宋体"/>
                <w:color w:val="000000"/>
                <w:sz w:val="18"/>
                <w:szCs w:val="18"/>
              </w:rPr>
            </w:pPr>
          </w:p>
        </w:tc>
      </w:tr>
      <w:tr w14:paraId="56C6C6B7">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6FB2">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072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1B1D">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2208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388B">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6CBE">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7476">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7A3E">
            <w:pPr>
              <w:jc w:val="right"/>
              <w:rPr>
                <w:rFonts w:ascii="宋体" w:hAnsi="宋体" w:cs="宋体"/>
                <w:color w:val="000000"/>
                <w:sz w:val="18"/>
                <w:szCs w:val="18"/>
              </w:rPr>
            </w:pPr>
          </w:p>
        </w:tc>
      </w:tr>
      <w:tr w14:paraId="13DC46A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86AC5">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963E9">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98E5">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4CB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四、公共安全支出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03B89">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B549">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A384">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AA08">
            <w:pPr>
              <w:jc w:val="right"/>
              <w:rPr>
                <w:rFonts w:ascii="宋体" w:hAnsi="宋体" w:cs="宋体"/>
                <w:color w:val="000000"/>
                <w:sz w:val="18"/>
                <w:szCs w:val="18"/>
              </w:rPr>
            </w:pPr>
          </w:p>
        </w:tc>
      </w:tr>
      <w:tr w14:paraId="34A1BBFF">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ECD0">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8263B">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89364">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8F5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五、教育支出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940F8">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D2DC1">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ED542">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3398">
            <w:pPr>
              <w:jc w:val="right"/>
              <w:rPr>
                <w:rFonts w:ascii="宋体" w:hAnsi="宋体" w:cs="宋体"/>
                <w:color w:val="000000"/>
                <w:sz w:val="18"/>
                <w:szCs w:val="18"/>
              </w:rPr>
            </w:pPr>
          </w:p>
        </w:tc>
      </w:tr>
      <w:tr w14:paraId="30C450FF">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5061B">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AC39">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06C39">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59E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六、科学技术支出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A626">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1E69E">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E05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5BD4D">
            <w:pPr>
              <w:jc w:val="right"/>
              <w:rPr>
                <w:rFonts w:ascii="宋体" w:hAnsi="宋体" w:cs="宋体"/>
                <w:color w:val="000000"/>
                <w:sz w:val="18"/>
                <w:szCs w:val="18"/>
              </w:rPr>
            </w:pPr>
          </w:p>
        </w:tc>
      </w:tr>
      <w:tr w14:paraId="6161BAB8">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157E">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9BA3">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4ECC">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A8F0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七、文化旅游体育与传媒支出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C82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901B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1.75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AEEB">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D3A43">
            <w:pPr>
              <w:jc w:val="right"/>
              <w:rPr>
                <w:rFonts w:ascii="宋体" w:hAnsi="宋体" w:cs="宋体"/>
                <w:color w:val="000000"/>
                <w:sz w:val="18"/>
                <w:szCs w:val="18"/>
              </w:rPr>
            </w:pPr>
          </w:p>
        </w:tc>
      </w:tr>
      <w:tr w14:paraId="25A40F2F">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6879C">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78582">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0649">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2B46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八、社会保障和就业支出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6E9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8CD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36.25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9B49F">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B51D3">
            <w:pPr>
              <w:jc w:val="right"/>
              <w:rPr>
                <w:rFonts w:ascii="宋体" w:hAnsi="宋体" w:cs="宋体"/>
                <w:color w:val="000000"/>
                <w:sz w:val="18"/>
                <w:szCs w:val="18"/>
              </w:rPr>
            </w:pPr>
          </w:p>
        </w:tc>
      </w:tr>
      <w:tr w14:paraId="7FFD78A6">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C219D">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E24B">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0F321">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ADC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九、社会保险基金支出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00EA1">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37454">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B5C1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FAD8">
            <w:pPr>
              <w:jc w:val="right"/>
              <w:rPr>
                <w:rFonts w:ascii="宋体" w:hAnsi="宋体" w:cs="宋体"/>
                <w:color w:val="000000"/>
                <w:sz w:val="18"/>
                <w:szCs w:val="18"/>
              </w:rPr>
            </w:pPr>
          </w:p>
        </w:tc>
      </w:tr>
      <w:tr w14:paraId="458D2EE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F532">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797E">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E927">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FDD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十、卫生健康支出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CF8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F669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19.13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BEF77">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2F4D1">
            <w:pPr>
              <w:jc w:val="right"/>
              <w:rPr>
                <w:rFonts w:ascii="宋体" w:hAnsi="宋体" w:cs="宋体"/>
                <w:color w:val="000000"/>
                <w:sz w:val="18"/>
                <w:szCs w:val="18"/>
              </w:rPr>
            </w:pPr>
          </w:p>
        </w:tc>
      </w:tr>
      <w:tr w14:paraId="1C844C4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A6A75">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F8D1">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2256">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ADA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十一、节能环保支出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A213F">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198A">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3F4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EAF4">
            <w:pPr>
              <w:jc w:val="right"/>
              <w:rPr>
                <w:rFonts w:ascii="宋体" w:hAnsi="宋体" w:cs="宋体"/>
                <w:color w:val="000000"/>
                <w:sz w:val="18"/>
                <w:szCs w:val="18"/>
              </w:rPr>
            </w:pPr>
          </w:p>
        </w:tc>
      </w:tr>
      <w:tr w14:paraId="642E35C8">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B5ADE">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6A0B">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BB2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6EF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十二、城乡社区支出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ADDE3">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C768">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1D89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C3FD">
            <w:pPr>
              <w:jc w:val="right"/>
              <w:rPr>
                <w:rFonts w:ascii="宋体" w:hAnsi="宋体" w:cs="宋体"/>
                <w:color w:val="000000"/>
                <w:sz w:val="18"/>
                <w:szCs w:val="18"/>
              </w:rPr>
            </w:pPr>
          </w:p>
        </w:tc>
      </w:tr>
      <w:tr w14:paraId="22B038D3">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9E3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6C44">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36B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6BB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十三、农林水支出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E898">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5AA9D">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4200F">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89FD">
            <w:pPr>
              <w:jc w:val="right"/>
              <w:rPr>
                <w:rFonts w:ascii="宋体" w:hAnsi="宋体" w:cs="宋体"/>
                <w:color w:val="000000"/>
                <w:sz w:val="18"/>
                <w:szCs w:val="18"/>
              </w:rPr>
            </w:pPr>
          </w:p>
        </w:tc>
      </w:tr>
      <w:tr w14:paraId="0D9197D7">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F87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878D">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8BEC">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A22D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十四、交通运输支出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4A777">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2018">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AF2C">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39858">
            <w:pPr>
              <w:jc w:val="right"/>
              <w:rPr>
                <w:rFonts w:ascii="宋体" w:hAnsi="宋体" w:cs="宋体"/>
                <w:color w:val="000000"/>
                <w:sz w:val="18"/>
                <w:szCs w:val="18"/>
              </w:rPr>
            </w:pPr>
          </w:p>
        </w:tc>
      </w:tr>
      <w:tr w14:paraId="78554007">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E96B6">
            <w:pPr>
              <w:widowControl/>
              <w:jc w:val="center"/>
              <w:textAlignment w:val="center"/>
              <w:rPr>
                <w:rFonts w:ascii="宋体" w:hAnsi="宋体" w:cs="宋体"/>
                <w:color w:val="000000"/>
                <w:sz w:val="18"/>
                <w:szCs w:val="18"/>
              </w:rPr>
            </w:pPr>
            <w:r>
              <w:rPr>
                <w:rFonts w:hint="eastAsia" w:ascii="宋体" w:hAnsi="宋体" w:cs="宋体"/>
                <w:color w:val="000000"/>
                <w:sz w:val="18"/>
                <w:szCs w:val="18"/>
              </w:rPr>
              <w:t>15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9E994">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C171">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E2F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十五、资源勘探工业信息等支出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BC91">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19F9">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8C83D">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04CF">
            <w:pPr>
              <w:jc w:val="right"/>
              <w:rPr>
                <w:rFonts w:ascii="宋体" w:hAnsi="宋体" w:cs="宋体"/>
                <w:color w:val="000000"/>
                <w:sz w:val="18"/>
                <w:szCs w:val="18"/>
              </w:rPr>
            </w:pPr>
          </w:p>
        </w:tc>
      </w:tr>
      <w:tr w14:paraId="47A89DD6">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F094">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E5FAF">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F12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AFF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十六、商业服务业等支出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F70F">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461D">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97E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09B4">
            <w:pPr>
              <w:jc w:val="right"/>
              <w:rPr>
                <w:rFonts w:ascii="宋体" w:hAnsi="宋体" w:cs="宋体"/>
                <w:color w:val="000000"/>
                <w:sz w:val="18"/>
                <w:szCs w:val="18"/>
              </w:rPr>
            </w:pPr>
          </w:p>
        </w:tc>
      </w:tr>
      <w:tr w14:paraId="3F3C306E">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B7BF">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D74D">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D082">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A3E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十七、金融支出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1502">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A5D21">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E788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C3B8">
            <w:pPr>
              <w:jc w:val="right"/>
              <w:rPr>
                <w:rFonts w:ascii="宋体" w:hAnsi="宋体" w:cs="宋体"/>
                <w:color w:val="000000"/>
                <w:sz w:val="18"/>
                <w:szCs w:val="18"/>
              </w:rPr>
            </w:pPr>
          </w:p>
        </w:tc>
      </w:tr>
      <w:tr w14:paraId="692D98F5">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CFF39">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8900">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C061">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70B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十八、援助其他地区支出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15AF">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C484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E7A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2665">
            <w:pPr>
              <w:jc w:val="right"/>
              <w:rPr>
                <w:rFonts w:ascii="宋体" w:hAnsi="宋体" w:cs="宋体"/>
                <w:color w:val="000000"/>
                <w:sz w:val="18"/>
                <w:szCs w:val="18"/>
              </w:rPr>
            </w:pPr>
          </w:p>
        </w:tc>
      </w:tr>
      <w:tr w14:paraId="251A3118">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B826">
            <w:pPr>
              <w:widowControl/>
              <w:jc w:val="center"/>
              <w:textAlignment w:val="center"/>
              <w:rPr>
                <w:rFonts w:ascii="宋体" w:hAnsi="宋体" w:cs="宋体"/>
                <w:color w:val="000000"/>
                <w:sz w:val="18"/>
                <w:szCs w:val="18"/>
              </w:rPr>
            </w:pPr>
            <w:r>
              <w:rPr>
                <w:rFonts w:hint="eastAsia" w:ascii="宋体" w:hAnsi="宋体" w:cs="宋体"/>
                <w:color w:val="000000"/>
                <w:sz w:val="18"/>
                <w:szCs w:val="18"/>
              </w:rPr>
              <w:t>19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2D2D5">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E8932">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D63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十九、自然资源海洋气象等支出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9E85">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D507F">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D383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003C">
            <w:pPr>
              <w:jc w:val="right"/>
              <w:rPr>
                <w:rFonts w:ascii="宋体" w:hAnsi="宋体" w:cs="宋体"/>
                <w:color w:val="000000"/>
                <w:sz w:val="18"/>
                <w:szCs w:val="18"/>
              </w:rPr>
            </w:pPr>
          </w:p>
        </w:tc>
      </w:tr>
      <w:tr w14:paraId="4D93AB4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EC21">
            <w:pPr>
              <w:widowControl/>
              <w:jc w:val="center"/>
              <w:textAlignment w:val="center"/>
              <w:rPr>
                <w:rFonts w:ascii="宋体" w:hAnsi="宋体" w:cs="宋体"/>
                <w:color w:val="000000"/>
                <w:sz w:val="18"/>
                <w:szCs w:val="18"/>
              </w:rPr>
            </w:pPr>
            <w:r>
              <w:rPr>
                <w:rFonts w:hint="eastAsia" w:ascii="宋体" w:hAnsi="宋体" w:cs="宋体"/>
                <w:color w:val="000000"/>
                <w:sz w:val="18"/>
                <w:szCs w:val="18"/>
              </w:rPr>
              <w:t>20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487D">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E1AF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E353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二十、住房保障支出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9830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62C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23.38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5237E">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5DE4">
            <w:pPr>
              <w:jc w:val="right"/>
              <w:rPr>
                <w:rFonts w:ascii="宋体" w:hAnsi="宋体" w:cs="宋体"/>
                <w:color w:val="000000"/>
                <w:sz w:val="18"/>
                <w:szCs w:val="18"/>
              </w:rPr>
            </w:pPr>
          </w:p>
        </w:tc>
      </w:tr>
      <w:tr w14:paraId="6AD60416">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06F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881F">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E830">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F9F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二十一、粮油物资储备支出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F2734">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B997E">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76A96">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3B49">
            <w:pPr>
              <w:jc w:val="right"/>
              <w:rPr>
                <w:rFonts w:ascii="宋体" w:hAnsi="宋体" w:cs="宋体"/>
                <w:color w:val="000000"/>
                <w:sz w:val="18"/>
                <w:szCs w:val="18"/>
              </w:rPr>
            </w:pPr>
          </w:p>
        </w:tc>
      </w:tr>
      <w:tr w14:paraId="37A8A33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C612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2878">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F048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FDF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二十二、国有资本经营预算支出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4AF3">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2C7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9FA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4E3D">
            <w:pPr>
              <w:jc w:val="right"/>
              <w:rPr>
                <w:rFonts w:ascii="宋体" w:hAnsi="宋体" w:cs="宋体"/>
                <w:color w:val="000000"/>
                <w:sz w:val="18"/>
                <w:szCs w:val="18"/>
              </w:rPr>
            </w:pPr>
          </w:p>
        </w:tc>
      </w:tr>
      <w:tr w14:paraId="03A30E7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B3E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EDB5">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14C1">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1AC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二十三、灾害防治及应急管理支出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DB4D">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0CC0">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13A0">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40A7">
            <w:pPr>
              <w:jc w:val="right"/>
              <w:rPr>
                <w:rFonts w:ascii="宋体" w:hAnsi="宋体" w:cs="宋体"/>
                <w:color w:val="000000"/>
                <w:sz w:val="18"/>
                <w:szCs w:val="18"/>
              </w:rPr>
            </w:pPr>
          </w:p>
        </w:tc>
      </w:tr>
      <w:tr w14:paraId="4FD6D99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572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A6F4">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3E754">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8508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二十四、预备费</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8F955">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5AA8">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3F86">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97F9A">
            <w:pPr>
              <w:jc w:val="right"/>
              <w:rPr>
                <w:rFonts w:ascii="宋体" w:hAnsi="宋体" w:cs="宋体"/>
                <w:color w:val="000000"/>
                <w:sz w:val="18"/>
                <w:szCs w:val="18"/>
              </w:rPr>
            </w:pPr>
          </w:p>
        </w:tc>
      </w:tr>
      <w:tr w14:paraId="7A3EED7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24E1">
            <w:pPr>
              <w:widowControl/>
              <w:jc w:val="center"/>
              <w:textAlignment w:val="center"/>
              <w:rPr>
                <w:rFonts w:ascii="宋体" w:hAnsi="宋体" w:cs="宋体"/>
                <w:color w:val="000000"/>
                <w:sz w:val="18"/>
                <w:szCs w:val="18"/>
              </w:rPr>
            </w:pPr>
            <w:r>
              <w:rPr>
                <w:rFonts w:hint="eastAsia" w:ascii="宋体" w:hAnsi="宋体" w:cs="宋体"/>
                <w:color w:val="000000"/>
                <w:sz w:val="18"/>
                <w:szCs w:val="18"/>
              </w:rPr>
              <w:t>25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9AC26">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98C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9D8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二十五、其他支出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D3A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204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D0ABA">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64982">
            <w:pPr>
              <w:jc w:val="right"/>
              <w:rPr>
                <w:rFonts w:ascii="宋体" w:hAnsi="宋体" w:cs="宋体"/>
                <w:color w:val="000000"/>
                <w:sz w:val="18"/>
                <w:szCs w:val="18"/>
              </w:rPr>
            </w:pPr>
          </w:p>
        </w:tc>
      </w:tr>
      <w:tr w14:paraId="668277A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BAF9">
            <w:pPr>
              <w:widowControl/>
              <w:jc w:val="center"/>
              <w:textAlignment w:val="center"/>
              <w:rPr>
                <w:rFonts w:ascii="宋体" w:hAnsi="宋体" w:cs="宋体"/>
                <w:color w:val="000000"/>
                <w:sz w:val="18"/>
                <w:szCs w:val="18"/>
              </w:rPr>
            </w:pPr>
            <w:r>
              <w:rPr>
                <w:rFonts w:hint="eastAsia" w:ascii="宋体" w:hAnsi="宋体" w:cs="宋体"/>
                <w:color w:val="000000"/>
                <w:sz w:val="18"/>
                <w:szCs w:val="18"/>
              </w:rPr>
              <w:t>26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236F">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1E41E">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E78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二十六、转移性支出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E5D7">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BEB77">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F7AD">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9597">
            <w:pPr>
              <w:jc w:val="right"/>
              <w:rPr>
                <w:rFonts w:ascii="宋体" w:hAnsi="宋体" w:cs="宋体"/>
                <w:color w:val="000000"/>
                <w:sz w:val="18"/>
                <w:szCs w:val="18"/>
              </w:rPr>
            </w:pPr>
          </w:p>
        </w:tc>
      </w:tr>
      <w:tr w14:paraId="115A7EA1">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E8BD9">
            <w:pPr>
              <w:widowControl/>
              <w:jc w:val="center"/>
              <w:textAlignment w:val="center"/>
              <w:rPr>
                <w:rFonts w:ascii="宋体" w:hAnsi="宋体" w:cs="宋体"/>
                <w:color w:val="000000"/>
                <w:sz w:val="18"/>
                <w:szCs w:val="18"/>
              </w:rPr>
            </w:pPr>
            <w:r>
              <w:rPr>
                <w:rFonts w:hint="eastAsia" w:ascii="宋体" w:hAnsi="宋体" w:cs="宋体"/>
                <w:color w:val="000000"/>
                <w:sz w:val="18"/>
                <w:szCs w:val="18"/>
              </w:rPr>
              <w:t>27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6550B">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8E266">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FE5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二十七、债务还本支出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3A79">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BFF5">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3DCBC">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9DCD">
            <w:pPr>
              <w:jc w:val="right"/>
              <w:rPr>
                <w:rFonts w:ascii="宋体" w:hAnsi="宋体" w:cs="宋体"/>
                <w:color w:val="000000"/>
                <w:sz w:val="18"/>
                <w:szCs w:val="18"/>
              </w:rPr>
            </w:pPr>
          </w:p>
        </w:tc>
      </w:tr>
      <w:tr w14:paraId="24D598C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C010">
            <w:pPr>
              <w:widowControl/>
              <w:jc w:val="center"/>
              <w:textAlignment w:val="center"/>
              <w:rPr>
                <w:rFonts w:ascii="宋体" w:hAnsi="宋体" w:cs="宋体"/>
                <w:color w:val="000000"/>
                <w:sz w:val="18"/>
                <w:szCs w:val="18"/>
              </w:rPr>
            </w:pPr>
            <w:r>
              <w:rPr>
                <w:rFonts w:hint="eastAsia" w:ascii="宋体" w:hAnsi="宋体" w:cs="宋体"/>
                <w:color w:val="000000"/>
                <w:sz w:val="18"/>
                <w:szCs w:val="18"/>
              </w:rPr>
              <w:t>28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588B2">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0FA4">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303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二十八、债务付息支出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5F7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8FCFC">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984F">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40B7A">
            <w:pPr>
              <w:jc w:val="right"/>
              <w:rPr>
                <w:rFonts w:ascii="宋体" w:hAnsi="宋体" w:cs="宋体"/>
                <w:color w:val="000000"/>
                <w:sz w:val="18"/>
                <w:szCs w:val="18"/>
              </w:rPr>
            </w:pPr>
          </w:p>
        </w:tc>
      </w:tr>
      <w:tr w14:paraId="4012B2D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11616">
            <w:pPr>
              <w:widowControl/>
              <w:jc w:val="center"/>
              <w:textAlignment w:val="center"/>
              <w:rPr>
                <w:rFonts w:ascii="宋体" w:hAnsi="宋体" w:cs="宋体"/>
                <w:color w:val="000000"/>
                <w:sz w:val="18"/>
                <w:szCs w:val="18"/>
              </w:rPr>
            </w:pPr>
            <w:r>
              <w:rPr>
                <w:rFonts w:hint="eastAsia" w:ascii="宋体" w:hAnsi="宋体" w:cs="宋体"/>
                <w:color w:val="000000"/>
                <w:sz w:val="18"/>
                <w:szCs w:val="18"/>
              </w:rPr>
              <w:t>29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B785">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3706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59F8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二十九、债务发行费用支出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4B98">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828A9">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EBD3">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6629">
            <w:pPr>
              <w:jc w:val="right"/>
              <w:rPr>
                <w:rFonts w:ascii="宋体" w:hAnsi="宋体" w:cs="宋体"/>
                <w:color w:val="000000"/>
                <w:sz w:val="18"/>
                <w:szCs w:val="18"/>
              </w:rPr>
            </w:pPr>
          </w:p>
        </w:tc>
      </w:tr>
      <w:tr w14:paraId="5AAB3B60">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EBC3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D7CB7">
            <w:pPr>
              <w:jc w:val="left"/>
              <w:rPr>
                <w:rFonts w:ascii="宋体" w:hAnsi="宋体" w:cs="宋体"/>
                <w:color w:val="000000"/>
                <w:sz w:val="18"/>
                <w:szCs w:val="18"/>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6F6C">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C14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三十、抗疫特别国债安排的支出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A877">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9482E">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5BEDE">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DB40">
            <w:pPr>
              <w:jc w:val="right"/>
              <w:rPr>
                <w:rFonts w:ascii="宋体" w:hAnsi="宋体" w:cs="宋体"/>
                <w:color w:val="000000"/>
                <w:sz w:val="18"/>
                <w:szCs w:val="18"/>
              </w:rPr>
            </w:pPr>
          </w:p>
        </w:tc>
      </w:tr>
      <w:tr w14:paraId="23DE4379">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5B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978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本年收入合计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0DC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BAA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本年支出合计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C68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FD59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573.05</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9C44">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7FC94">
            <w:pPr>
              <w:jc w:val="right"/>
              <w:rPr>
                <w:rFonts w:ascii="宋体" w:hAnsi="宋体" w:cs="宋体"/>
                <w:color w:val="000000"/>
                <w:sz w:val="18"/>
                <w:szCs w:val="18"/>
              </w:rPr>
            </w:pPr>
          </w:p>
        </w:tc>
      </w:tr>
      <w:tr w14:paraId="1098DF52">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834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C06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年初财政拨款结转和结余</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08C29">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896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年末财政拨款结转和结余</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E74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E7CA">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3A7C">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754A">
            <w:pPr>
              <w:jc w:val="right"/>
              <w:rPr>
                <w:rFonts w:ascii="宋体" w:hAnsi="宋体" w:cs="宋体"/>
                <w:color w:val="000000"/>
                <w:sz w:val="18"/>
                <w:szCs w:val="18"/>
              </w:rPr>
            </w:pPr>
          </w:p>
        </w:tc>
      </w:tr>
      <w:tr w14:paraId="4A42132D">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797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BFD9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D6BF">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32F9">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7983">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2B9B">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F22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1B70">
            <w:pPr>
              <w:jc w:val="right"/>
              <w:rPr>
                <w:rFonts w:ascii="宋体" w:hAnsi="宋体" w:cs="宋体"/>
                <w:color w:val="000000"/>
                <w:sz w:val="18"/>
                <w:szCs w:val="18"/>
              </w:rPr>
            </w:pPr>
          </w:p>
        </w:tc>
      </w:tr>
      <w:tr w14:paraId="585370AF">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1D7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C8F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25EB">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70B2F">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027D">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BD2A">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DEBB1">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ABF7">
            <w:pPr>
              <w:jc w:val="right"/>
              <w:rPr>
                <w:rFonts w:ascii="宋体" w:hAnsi="宋体" w:cs="宋体"/>
                <w:color w:val="000000"/>
                <w:sz w:val="18"/>
                <w:szCs w:val="18"/>
              </w:rPr>
            </w:pPr>
          </w:p>
        </w:tc>
      </w:tr>
      <w:tr w14:paraId="16814498">
        <w:tblPrEx>
          <w:tblCellMar>
            <w:top w:w="0" w:type="dxa"/>
            <w:left w:w="108" w:type="dxa"/>
            <w:bottom w:w="0" w:type="dxa"/>
            <w:right w:w="108" w:type="dxa"/>
          </w:tblCellMar>
        </w:tblPrEx>
        <w:trPr>
          <w:trHeight w:val="40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91D9">
            <w:pPr>
              <w:widowControl/>
              <w:jc w:val="center"/>
              <w:textAlignment w:val="center"/>
              <w:rPr>
                <w:rFonts w:ascii="宋体" w:hAnsi="宋体" w:cs="宋体"/>
                <w:color w:val="000000"/>
                <w:sz w:val="18"/>
                <w:szCs w:val="18"/>
              </w:rPr>
            </w:pPr>
            <w:r>
              <w:rPr>
                <w:rFonts w:hint="eastAsia" w:ascii="宋体" w:hAnsi="宋体" w:cs="宋体"/>
                <w:color w:val="000000"/>
                <w:sz w:val="18"/>
                <w:szCs w:val="18"/>
              </w:rPr>
              <w:t>35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5888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F512">
            <w:pPr>
              <w:jc w:val="right"/>
              <w:rPr>
                <w:rFonts w:ascii="宋体" w:hAnsi="宋体" w:cs="宋体"/>
                <w:color w:val="000000"/>
                <w:sz w:val="18"/>
                <w:szCs w:val="18"/>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C6F9">
            <w:pPr>
              <w:jc w:val="left"/>
              <w:rPr>
                <w:rFonts w:ascii="宋体" w:hAnsi="宋体" w:cs="宋体"/>
                <w:color w:val="000000"/>
                <w:sz w:val="18"/>
                <w:szCs w:val="18"/>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5E4BA">
            <w:pPr>
              <w:jc w:val="right"/>
              <w:rPr>
                <w:rFonts w:ascii="宋体" w:hAnsi="宋体" w:cs="宋体"/>
                <w:color w:val="000000"/>
                <w:sz w:val="18"/>
                <w:szCs w:val="18"/>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E2B7F">
            <w:pPr>
              <w:jc w:val="right"/>
              <w:rPr>
                <w:rFonts w:ascii="宋体" w:hAnsi="宋体" w:cs="宋体"/>
                <w:color w:val="000000"/>
                <w:sz w:val="18"/>
                <w:szCs w:val="18"/>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F95BD">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366FF">
            <w:pPr>
              <w:jc w:val="right"/>
              <w:rPr>
                <w:rFonts w:ascii="宋体" w:hAnsi="宋体" w:cs="宋体"/>
                <w:color w:val="000000"/>
                <w:sz w:val="18"/>
                <w:szCs w:val="18"/>
              </w:rPr>
            </w:pPr>
          </w:p>
        </w:tc>
      </w:tr>
      <w:tr w14:paraId="037E1F57">
        <w:tblPrEx>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8A78">
            <w:pPr>
              <w:widowControl/>
              <w:jc w:val="center"/>
              <w:textAlignment w:val="center"/>
              <w:rPr>
                <w:rFonts w:ascii="宋体" w:hAnsi="宋体" w:cs="宋体"/>
                <w:color w:val="000000"/>
                <w:sz w:val="18"/>
                <w:szCs w:val="18"/>
              </w:rPr>
            </w:pPr>
            <w:r>
              <w:rPr>
                <w:rFonts w:hint="eastAsia" w:ascii="宋体" w:hAnsi="宋体" w:cs="宋体"/>
                <w:color w:val="000000"/>
                <w:sz w:val="18"/>
                <w:szCs w:val="18"/>
              </w:rPr>
              <w:t>36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722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收入总计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D5A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C2A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支出总计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48F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298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573.05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7C84">
            <w:pPr>
              <w:jc w:val="right"/>
              <w:rPr>
                <w:rFonts w:ascii="宋体" w:hAnsi="宋体" w:cs="宋体"/>
                <w:color w:val="000000"/>
                <w:sz w:val="18"/>
                <w:szCs w:val="18"/>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48E45">
            <w:pPr>
              <w:jc w:val="right"/>
              <w:rPr>
                <w:rFonts w:ascii="宋体" w:hAnsi="宋体" w:cs="宋体"/>
                <w:color w:val="000000"/>
                <w:sz w:val="18"/>
                <w:szCs w:val="18"/>
              </w:rPr>
            </w:pPr>
          </w:p>
        </w:tc>
      </w:tr>
    </w:tbl>
    <w:p w14:paraId="03C15CB2">
      <w:pPr>
        <w:autoSpaceDE w:val="0"/>
        <w:autoSpaceDN w:val="0"/>
        <w:adjustRightInd w:val="0"/>
        <w:jc w:val="left"/>
        <w:rPr>
          <w:rFonts w:ascii="仿宋" w:hAnsi="仿宋" w:eastAsia="仿宋" w:cs="仿宋"/>
          <w:sz w:val="32"/>
          <w:szCs w:val="32"/>
        </w:rPr>
      </w:pPr>
    </w:p>
    <w:p w14:paraId="1E30BB35">
      <w:pPr>
        <w:autoSpaceDE w:val="0"/>
        <w:autoSpaceDN w:val="0"/>
        <w:adjustRightInd w:val="0"/>
        <w:jc w:val="left"/>
        <w:rPr>
          <w:rFonts w:ascii="仿宋" w:hAnsi="仿宋" w:eastAsia="仿宋" w:cs="仿宋"/>
          <w:sz w:val="32"/>
          <w:szCs w:val="32"/>
        </w:rPr>
      </w:pPr>
    </w:p>
    <w:p w14:paraId="6BDDA6B0">
      <w:pPr>
        <w:autoSpaceDE w:val="0"/>
        <w:autoSpaceDN w:val="0"/>
        <w:adjustRightInd w:val="0"/>
        <w:jc w:val="left"/>
        <w:rPr>
          <w:rFonts w:ascii="仿宋" w:hAnsi="仿宋" w:eastAsia="仿宋" w:cs="仿宋"/>
          <w:sz w:val="32"/>
          <w:szCs w:val="32"/>
        </w:rPr>
      </w:pPr>
    </w:p>
    <w:p w14:paraId="537E5128">
      <w:pPr>
        <w:autoSpaceDE w:val="0"/>
        <w:autoSpaceDN w:val="0"/>
        <w:adjustRightInd w:val="0"/>
        <w:jc w:val="left"/>
        <w:rPr>
          <w:rFonts w:ascii="仿宋" w:hAnsi="仿宋" w:eastAsia="仿宋" w:cs="仿宋"/>
          <w:sz w:val="32"/>
          <w:szCs w:val="32"/>
        </w:rPr>
      </w:pPr>
    </w:p>
    <w:p w14:paraId="2B3EDD2B">
      <w:pPr>
        <w:autoSpaceDE w:val="0"/>
        <w:autoSpaceDN w:val="0"/>
        <w:adjustRightInd w:val="0"/>
        <w:jc w:val="left"/>
        <w:rPr>
          <w:rFonts w:ascii="仿宋" w:hAnsi="仿宋" w:eastAsia="仿宋" w:cs="仿宋"/>
          <w:sz w:val="32"/>
          <w:szCs w:val="32"/>
        </w:rPr>
      </w:pPr>
    </w:p>
    <w:p w14:paraId="15593DC3">
      <w:pPr>
        <w:autoSpaceDE w:val="0"/>
        <w:autoSpaceDN w:val="0"/>
        <w:adjustRightInd w:val="0"/>
        <w:jc w:val="left"/>
        <w:rPr>
          <w:rFonts w:ascii="仿宋" w:hAnsi="仿宋" w:eastAsia="仿宋" w:cs="仿宋"/>
          <w:sz w:val="32"/>
          <w:szCs w:val="32"/>
        </w:rPr>
      </w:pPr>
    </w:p>
    <w:p w14:paraId="5A58B049">
      <w:pPr>
        <w:autoSpaceDE w:val="0"/>
        <w:autoSpaceDN w:val="0"/>
        <w:adjustRightInd w:val="0"/>
        <w:jc w:val="left"/>
        <w:rPr>
          <w:rFonts w:ascii="仿宋" w:hAnsi="仿宋" w:eastAsia="仿宋" w:cs="仿宋"/>
          <w:sz w:val="32"/>
          <w:szCs w:val="32"/>
        </w:rPr>
      </w:pPr>
    </w:p>
    <w:p w14:paraId="7D8570C9">
      <w:pPr>
        <w:autoSpaceDE w:val="0"/>
        <w:autoSpaceDN w:val="0"/>
        <w:adjustRightInd w:val="0"/>
        <w:jc w:val="left"/>
        <w:rPr>
          <w:rFonts w:ascii="仿宋" w:hAnsi="仿宋" w:eastAsia="仿宋" w:cs="仿宋"/>
          <w:sz w:val="32"/>
          <w:szCs w:val="32"/>
        </w:rPr>
      </w:pPr>
    </w:p>
    <w:p w14:paraId="1668B556">
      <w:pPr>
        <w:autoSpaceDE w:val="0"/>
        <w:autoSpaceDN w:val="0"/>
        <w:adjustRightInd w:val="0"/>
        <w:jc w:val="left"/>
        <w:rPr>
          <w:rFonts w:ascii="仿宋" w:hAnsi="仿宋" w:eastAsia="仿宋" w:cs="仿宋"/>
          <w:sz w:val="32"/>
          <w:szCs w:val="32"/>
        </w:rPr>
      </w:pPr>
    </w:p>
    <w:p w14:paraId="26AC356C">
      <w:pPr>
        <w:autoSpaceDE w:val="0"/>
        <w:autoSpaceDN w:val="0"/>
        <w:adjustRightInd w:val="0"/>
        <w:jc w:val="left"/>
        <w:rPr>
          <w:rFonts w:ascii="仿宋" w:hAnsi="仿宋" w:eastAsia="仿宋" w:cs="仿宋"/>
          <w:sz w:val="32"/>
          <w:szCs w:val="32"/>
        </w:rPr>
      </w:pPr>
    </w:p>
    <w:p w14:paraId="0EE9E151">
      <w:pPr>
        <w:autoSpaceDE w:val="0"/>
        <w:autoSpaceDN w:val="0"/>
        <w:adjustRightInd w:val="0"/>
        <w:jc w:val="left"/>
        <w:rPr>
          <w:rFonts w:ascii="仿宋" w:hAnsi="仿宋" w:eastAsia="仿宋" w:cs="仿宋"/>
          <w:sz w:val="32"/>
          <w:szCs w:val="32"/>
        </w:rPr>
      </w:pPr>
    </w:p>
    <w:p w14:paraId="67722641">
      <w:pPr>
        <w:autoSpaceDE w:val="0"/>
        <w:autoSpaceDN w:val="0"/>
        <w:adjustRightInd w:val="0"/>
        <w:jc w:val="left"/>
        <w:rPr>
          <w:rFonts w:ascii="仿宋" w:hAnsi="仿宋" w:eastAsia="仿宋" w:cs="仿宋"/>
          <w:sz w:val="32"/>
          <w:szCs w:val="32"/>
        </w:rPr>
      </w:pPr>
    </w:p>
    <w:p w14:paraId="3822E924">
      <w:pPr>
        <w:autoSpaceDE w:val="0"/>
        <w:autoSpaceDN w:val="0"/>
        <w:adjustRightInd w:val="0"/>
        <w:jc w:val="left"/>
        <w:rPr>
          <w:rFonts w:ascii="仿宋" w:hAnsi="仿宋" w:eastAsia="仿宋" w:cs="仿宋"/>
          <w:sz w:val="32"/>
          <w:szCs w:val="32"/>
        </w:rPr>
      </w:pPr>
    </w:p>
    <w:tbl>
      <w:tblPr>
        <w:tblStyle w:val="5"/>
        <w:tblW w:w="12984" w:type="dxa"/>
        <w:tblInd w:w="93" w:type="dxa"/>
        <w:tblLayout w:type="autofit"/>
        <w:tblCellMar>
          <w:top w:w="0" w:type="dxa"/>
          <w:left w:w="108" w:type="dxa"/>
          <w:bottom w:w="0" w:type="dxa"/>
          <w:right w:w="108" w:type="dxa"/>
        </w:tblCellMar>
      </w:tblPr>
      <w:tblGrid>
        <w:gridCol w:w="741"/>
        <w:gridCol w:w="1703"/>
        <w:gridCol w:w="3096"/>
        <w:gridCol w:w="1438"/>
        <w:gridCol w:w="1189"/>
        <w:gridCol w:w="1189"/>
        <w:gridCol w:w="1187"/>
        <w:gridCol w:w="2441"/>
      </w:tblGrid>
      <w:tr w14:paraId="0836F99D">
        <w:tblPrEx>
          <w:tblCellMar>
            <w:top w:w="0" w:type="dxa"/>
            <w:left w:w="108" w:type="dxa"/>
            <w:bottom w:w="0" w:type="dxa"/>
            <w:right w:w="108" w:type="dxa"/>
          </w:tblCellMar>
        </w:tblPrEx>
        <w:trPr>
          <w:trHeight w:val="750" w:hRule="atLeast"/>
        </w:trPr>
        <w:tc>
          <w:tcPr>
            <w:tcW w:w="129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22C07B5">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单位预算一般公共预算财政拨款支出表</w:t>
            </w:r>
          </w:p>
        </w:tc>
      </w:tr>
      <w:tr w14:paraId="1DCCA1B6">
        <w:tblPrEx>
          <w:tblCellMar>
            <w:top w:w="0" w:type="dxa"/>
            <w:left w:w="108" w:type="dxa"/>
            <w:bottom w:w="0" w:type="dxa"/>
            <w:right w:w="108" w:type="dxa"/>
          </w:tblCellMar>
        </w:tblPrEx>
        <w:trPr>
          <w:trHeight w:val="300" w:hRule="atLeast"/>
        </w:trPr>
        <w:tc>
          <w:tcPr>
            <w:tcW w:w="81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F002F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预算单位编码及名称：[812001]涞水县东文山</w:t>
            </w:r>
            <w:r>
              <w:rPr>
                <w:rFonts w:hint="eastAsia" w:ascii="宋体" w:hAnsi="宋体" w:cs="宋体"/>
                <w:color w:val="000000"/>
                <w:kern w:val="0"/>
                <w:sz w:val="18"/>
                <w:szCs w:val="18"/>
                <w:lang w:eastAsia="zh-CN" w:bidi="ar"/>
              </w:rPr>
              <w:t>镇</w:t>
            </w:r>
            <w:r>
              <w:rPr>
                <w:rFonts w:hint="eastAsia" w:ascii="宋体" w:hAnsi="宋体" w:cs="宋体"/>
                <w:color w:val="000000"/>
                <w:kern w:val="0"/>
                <w:sz w:val="18"/>
                <w:szCs w:val="18"/>
                <w:lang w:bidi="ar"/>
              </w:rPr>
              <w:t>人民政府</w:t>
            </w:r>
          </w:p>
        </w:tc>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BC7F7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预算年度：2023</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CFD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71174D1E">
        <w:tblPrEx>
          <w:tblCellMar>
            <w:top w:w="0" w:type="dxa"/>
            <w:left w:w="108" w:type="dxa"/>
            <w:bottom w:w="0" w:type="dxa"/>
            <w:right w:w="108" w:type="dxa"/>
          </w:tblCellMar>
        </w:tblPrEx>
        <w:trPr>
          <w:trHeight w:val="300"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CC0D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47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CCBC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支出功能分类科目</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7CDA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3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C0B9E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基本支出</w:t>
            </w:r>
          </w:p>
        </w:tc>
        <w:tc>
          <w:tcPr>
            <w:tcW w:w="2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439A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项目支出</w:t>
            </w:r>
          </w:p>
        </w:tc>
      </w:tr>
      <w:tr w14:paraId="6178F98F">
        <w:tblPrEx>
          <w:tblCellMar>
            <w:top w:w="0" w:type="dxa"/>
            <w:left w:w="108" w:type="dxa"/>
            <w:bottom w:w="0" w:type="dxa"/>
            <w:right w:w="108" w:type="dxa"/>
          </w:tblCellMar>
        </w:tblPrEx>
        <w:trPr>
          <w:trHeight w:val="30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50C8F">
            <w:pPr>
              <w:jc w:val="center"/>
              <w:rPr>
                <w:rFonts w:ascii="宋体" w:hAnsi="宋体" w:cs="宋体"/>
                <w:color w:val="000000"/>
                <w:sz w:val="18"/>
                <w:szCs w:val="18"/>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B0C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71E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B77B7">
            <w:pPr>
              <w:jc w:val="center"/>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652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小计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0CC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人员经费</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0A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公用经费</w:t>
            </w:r>
          </w:p>
        </w:tc>
        <w:tc>
          <w:tcPr>
            <w:tcW w:w="2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70473">
            <w:pPr>
              <w:jc w:val="center"/>
              <w:rPr>
                <w:rFonts w:ascii="宋体" w:hAnsi="宋体" w:cs="宋体"/>
                <w:color w:val="000000"/>
                <w:sz w:val="18"/>
                <w:szCs w:val="18"/>
              </w:rPr>
            </w:pPr>
          </w:p>
        </w:tc>
      </w:tr>
      <w:tr w14:paraId="5AD43929">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F28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EEC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492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E55F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B28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61E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649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F2D6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r>
      <w:tr w14:paraId="17C8E37B">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D86E2">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A240">
            <w:pPr>
              <w:jc w:val="lef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CD8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377F1">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573.05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C529E">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545.05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4296A">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491.92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2632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53.13</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0516">
            <w:pPr>
              <w:widowControl/>
              <w:jc w:val="right"/>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28.00</w:t>
            </w:r>
          </w:p>
        </w:tc>
      </w:tr>
      <w:tr w14:paraId="74B7336D">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F8D1E">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D769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5656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60AD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492.54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A3BD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466.29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EC9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413.16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881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53.13</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6B6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26.25</w:t>
            </w:r>
          </w:p>
        </w:tc>
      </w:tr>
      <w:tr w14:paraId="7DE71564">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03F9">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E2A6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58C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77B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492.54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530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466.29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A71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413.16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8FC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53.13</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7AF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26.25</w:t>
            </w:r>
          </w:p>
        </w:tc>
      </w:tr>
      <w:tr w14:paraId="3C3F5352">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C5B6">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A4AF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884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AD37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466.29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365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466.29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CB4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413.16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9D37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53.13</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976A">
            <w:pPr>
              <w:jc w:val="right"/>
              <w:rPr>
                <w:rFonts w:ascii="宋体" w:hAnsi="宋体" w:cs="宋体"/>
                <w:color w:val="000000"/>
                <w:sz w:val="18"/>
                <w:szCs w:val="18"/>
              </w:rPr>
            </w:pPr>
          </w:p>
        </w:tc>
      </w:tr>
      <w:tr w14:paraId="33D4D906">
        <w:tblPrEx>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D1ABB">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5D51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D946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519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F93B3">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5B763">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2C3D3">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A5A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26.25</w:t>
            </w:r>
          </w:p>
        </w:tc>
      </w:tr>
      <w:tr w14:paraId="612AE8D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67A5">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E3B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83D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384E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324D0">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EFF4">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2FB1D">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FF75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0F23EED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77C1">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092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F30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文化旅游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8E09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34BA">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7C3D">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3E929">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E79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4CFC8E5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FEEC">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3BB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39D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7B6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893D">
            <w:pPr>
              <w:jc w:val="right"/>
              <w:rPr>
                <w:rFonts w:ascii="宋体" w:hAnsi="宋体" w:cs="宋体"/>
                <w:color w:val="000000"/>
                <w:sz w:val="18"/>
                <w:szCs w:val="18"/>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F7C0">
            <w:pPr>
              <w:jc w:val="right"/>
              <w:rPr>
                <w:rFonts w:ascii="宋体" w:hAnsi="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9C36">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E68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r>
      <w:tr w14:paraId="043A9E9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269C">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AF08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ED37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5EEA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1DA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050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DD2CC">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D806">
            <w:pPr>
              <w:jc w:val="right"/>
              <w:rPr>
                <w:rFonts w:ascii="宋体" w:hAnsi="宋体" w:cs="宋体"/>
                <w:color w:val="000000"/>
                <w:sz w:val="18"/>
                <w:szCs w:val="18"/>
              </w:rPr>
            </w:pPr>
          </w:p>
        </w:tc>
      </w:tr>
      <w:tr w14:paraId="7D3FC4C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A0D3">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FE5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73EE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9394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E4CD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113A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C363">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F7B9">
            <w:pPr>
              <w:jc w:val="right"/>
              <w:rPr>
                <w:rFonts w:ascii="宋体" w:hAnsi="宋体" w:cs="宋体"/>
                <w:color w:val="000000"/>
                <w:sz w:val="18"/>
                <w:szCs w:val="18"/>
              </w:rPr>
            </w:pPr>
          </w:p>
        </w:tc>
      </w:tr>
      <w:tr w14:paraId="3A60236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6885">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F6D7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29A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AF2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0220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318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E705">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229F">
            <w:pPr>
              <w:jc w:val="right"/>
              <w:rPr>
                <w:rFonts w:ascii="宋体" w:hAnsi="宋体" w:cs="宋体"/>
                <w:color w:val="000000"/>
                <w:sz w:val="18"/>
                <w:szCs w:val="18"/>
              </w:rPr>
            </w:pPr>
          </w:p>
        </w:tc>
      </w:tr>
      <w:tr w14:paraId="314DD98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BAD7">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DD9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B84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A70F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B8E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37E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8B37C">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4F391">
            <w:pPr>
              <w:jc w:val="right"/>
              <w:rPr>
                <w:rFonts w:ascii="宋体" w:hAnsi="宋体" w:cs="宋体"/>
                <w:color w:val="000000"/>
                <w:sz w:val="18"/>
                <w:szCs w:val="18"/>
              </w:rPr>
            </w:pPr>
          </w:p>
        </w:tc>
      </w:tr>
      <w:tr w14:paraId="03384BB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AAC3">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A59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7F69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EED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0AD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F77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887B">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06B2">
            <w:pPr>
              <w:jc w:val="right"/>
              <w:rPr>
                <w:rFonts w:ascii="宋体" w:hAnsi="宋体" w:cs="宋体"/>
                <w:color w:val="000000"/>
                <w:sz w:val="18"/>
                <w:szCs w:val="18"/>
              </w:rPr>
            </w:pPr>
          </w:p>
        </w:tc>
      </w:tr>
      <w:tr w14:paraId="415C44F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0B0B">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A7B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53BC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A3D6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14.6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33C3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14.6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E717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18B37">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369DE">
            <w:pPr>
              <w:jc w:val="right"/>
              <w:rPr>
                <w:rFonts w:ascii="宋体" w:hAnsi="宋体" w:cs="宋体"/>
                <w:color w:val="000000"/>
                <w:sz w:val="18"/>
                <w:szCs w:val="18"/>
              </w:rPr>
            </w:pPr>
          </w:p>
        </w:tc>
      </w:tr>
      <w:tr w14:paraId="001F2ABF">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FCE6">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45757">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2101103</w:t>
            </w:r>
          </w:p>
          <w:p w14:paraId="0E3FF0EE">
            <w:pPr>
              <w:widowControl/>
              <w:jc w:val="left"/>
              <w:textAlignment w:val="center"/>
              <w:rPr>
                <w:rFonts w:ascii="宋体" w:hAnsi="宋体" w:cs="宋体"/>
                <w:color w:val="000000"/>
                <w:kern w:val="0"/>
                <w:sz w:val="18"/>
                <w:szCs w:val="18"/>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F1B9">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公务员医疗补助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C2EDD">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4.53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EDEBB">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4.53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F56F">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DCDE">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5BD11">
            <w:pPr>
              <w:jc w:val="right"/>
              <w:rPr>
                <w:rFonts w:ascii="宋体" w:hAnsi="宋体" w:cs="宋体"/>
                <w:color w:val="000000"/>
                <w:sz w:val="18"/>
                <w:szCs w:val="18"/>
              </w:rPr>
            </w:pPr>
          </w:p>
        </w:tc>
      </w:tr>
      <w:tr w14:paraId="3E9C303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0C8E">
            <w:pPr>
              <w:widowControl/>
              <w:jc w:val="center"/>
              <w:textAlignment w:val="center"/>
              <w:rPr>
                <w:rFonts w:ascii="宋体" w:hAnsi="宋体" w:cs="宋体"/>
                <w:color w:val="000000"/>
                <w:sz w:val="18"/>
                <w:szCs w:val="18"/>
              </w:rPr>
            </w:pPr>
            <w:r>
              <w:rPr>
                <w:rFonts w:hint="eastAsia" w:ascii="宋体" w:hAnsi="宋体" w:cs="宋体"/>
                <w:color w:val="000000"/>
                <w:sz w:val="18"/>
                <w:szCs w:val="18"/>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F62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056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1BA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2F0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4FCF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5F0D">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F815">
            <w:pPr>
              <w:jc w:val="right"/>
              <w:rPr>
                <w:rFonts w:ascii="宋体" w:hAnsi="宋体" w:cs="宋体"/>
                <w:color w:val="000000"/>
                <w:sz w:val="18"/>
                <w:szCs w:val="18"/>
              </w:rPr>
            </w:pPr>
          </w:p>
        </w:tc>
      </w:tr>
      <w:tr w14:paraId="0C012BF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6EFE">
            <w:pPr>
              <w:widowControl/>
              <w:jc w:val="center"/>
              <w:textAlignment w:val="center"/>
              <w:rPr>
                <w:rFonts w:ascii="宋体" w:hAnsi="宋体" w:cs="宋体"/>
                <w:color w:val="000000"/>
                <w:sz w:val="18"/>
                <w:szCs w:val="18"/>
              </w:rPr>
            </w:pPr>
            <w:r>
              <w:rPr>
                <w:rFonts w:hint="eastAsia" w:ascii="宋体" w:hAnsi="宋体" w:cs="宋体"/>
                <w:color w:val="000000"/>
                <w:sz w:val="18"/>
                <w:szCs w:val="18"/>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FAC9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2E19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3173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F44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5EF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F35E5">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CC33">
            <w:pPr>
              <w:jc w:val="right"/>
              <w:rPr>
                <w:rFonts w:ascii="宋体" w:hAnsi="宋体" w:cs="宋体"/>
                <w:color w:val="000000"/>
                <w:sz w:val="18"/>
                <w:szCs w:val="18"/>
              </w:rPr>
            </w:pPr>
          </w:p>
        </w:tc>
      </w:tr>
      <w:tr w14:paraId="7721E67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54AF">
            <w:pPr>
              <w:widowControl/>
              <w:jc w:val="center"/>
              <w:textAlignment w:val="center"/>
              <w:rPr>
                <w:rFonts w:ascii="宋体" w:hAnsi="宋体" w:cs="宋体"/>
                <w:color w:val="000000"/>
                <w:sz w:val="18"/>
                <w:szCs w:val="18"/>
              </w:rPr>
            </w:pPr>
            <w:r>
              <w:rPr>
                <w:rFonts w:hint="eastAsia" w:ascii="宋体" w:hAnsi="宋体" w:cs="宋体"/>
                <w:color w:val="000000"/>
                <w:sz w:val="18"/>
                <w:szCs w:val="18"/>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2A0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750C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8F75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7AD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AF7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DE3F">
            <w:pPr>
              <w:jc w:val="right"/>
              <w:rPr>
                <w:rFonts w:ascii="宋体" w:hAnsi="宋体" w:cs="宋体"/>
                <w:color w:val="000000"/>
                <w:sz w:val="18"/>
                <w:szCs w:val="18"/>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2D03">
            <w:pPr>
              <w:jc w:val="right"/>
              <w:rPr>
                <w:rFonts w:ascii="宋体" w:hAnsi="宋体" w:cs="宋体"/>
                <w:color w:val="000000"/>
                <w:sz w:val="18"/>
                <w:szCs w:val="18"/>
              </w:rPr>
            </w:pPr>
          </w:p>
        </w:tc>
      </w:tr>
    </w:tbl>
    <w:p w14:paraId="5D90BB56">
      <w:pPr>
        <w:autoSpaceDE w:val="0"/>
        <w:autoSpaceDN w:val="0"/>
        <w:adjustRightInd w:val="0"/>
        <w:jc w:val="left"/>
        <w:rPr>
          <w:rFonts w:ascii="仿宋" w:hAnsi="仿宋" w:eastAsia="仿宋" w:cs="仿宋"/>
          <w:sz w:val="32"/>
          <w:szCs w:val="32"/>
        </w:rPr>
      </w:pPr>
    </w:p>
    <w:p w14:paraId="727B28C6">
      <w:pPr>
        <w:autoSpaceDE w:val="0"/>
        <w:autoSpaceDN w:val="0"/>
        <w:adjustRightInd w:val="0"/>
        <w:jc w:val="left"/>
        <w:rPr>
          <w:rFonts w:ascii="仿宋" w:hAnsi="仿宋" w:eastAsia="仿宋" w:cs="仿宋"/>
          <w:sz w:val="32"/>
          <w:szCs w:val="32"/>
        </w:rPr>
      </w:pPr>
    </w:p>
    <w:p w14:paraId="616C3E1A">
      <w:pPr>
        <w:autoSpaceDE w:val="0"/>
        <w:autoSpaceDN w:val="0"/>
        <w:adjustRightInd w:val="0"/>
        <w:jc w:val="left"/>
        <w:rPr>
          <w:rFonts w:ascii="仿宋" w:hAnsi="仿宋" w:eastAsia="仿宋" w:cs="仿宋"/>
          <w:sz w:val="32"/>
          <w:szCs w:val="32"/>
        </w:rPr>
      </w:pPr>
    </w:p>
    <w:p w14:paraId="546D12DB">
      <w:pPr>
        <w:autoSpaceDE w:val="0"/>
        <w:autoSpaceDN w:val="0"/>
        <w:adjustRightInd w:val="0"/>
        <w:jc w:val="left"/>
        <w:rPr>
          <w:rFonts w:ascii="仿宋" w:hAnsi="仿宋" w:eastAsia="仿宋" w:cs="仿宋"/>
          <w:sz w:val="32"/>
          <w:szCs w:val="32"/>
        </w:rPr>
      </w:pPr>
    </w:p>
    <w:p w14:paraId="36F324DF">
      <w:pPr>
        <w:autoSpaceDE w:val="0"/>
        <w:autoSpaceDN w:val="0"/>
        <w:adjustRightInd w:val="0"/>
        <w:jc w:val="left"/>
        <w:rPr>
          <w:rFonts w:ascii="仿宋" w:hAnsi="仿宋" w:eastAsia="仿宋" w:cs="仿宋"/>
          <w:sz w:val="32"/>
          <w:szCs w:val="32"/>
        </w:rPr>
      </w:pPr>
    </w:p>
    <w:tbl>
      <w:tblPr>
        <w:tblStyle w:val="5"/>
        <w:tblW w:w="13318" w:type="dxa"/>
        <w:tblInd w:w="93" w:type="dxa"/>
        <w:tblLayout w:type="fixed"/>
        <w:tblCellMar>
          <w:top w:w="0" w:type="dxa"/>
          <w:left w:w="108" w:type="dxa"/>
          <w:bottom w:w="0" w:type="dxa"/>
          <w:right w:w="108" w:type="dxa"/>
        </w:tblCellMar>
      </w:tblPr>
      <w:tblGrid>
        <w:gridCol w:w="747"/>
        <w:gridCol w:w="1002"/>
        <w:gridCol w:w="2736"/>
        <w:gridCol w:w="2666"/>
        <w:gridCol w:w="3479"/>
        <w:gridCol w:w="2688"/>
      </w:tblGrid>
      <w:tr w14:paraId="107C3490">
        <w:tblPrEx>
          <w:tblCellMar>
            <w:top w:w="0" w:type="dxa"/>
            <w:left w:w="108" w:type="dxa"/>
            <w:bottom w:w="0" w:type="dxa"/>
            <w:right w:w="108" w:type="dxa"/>
          </w:tblCellMar>
        </w:tblPrEx>
        <w:trPr>
          <w:trHeight w:val="750" w:hRule="atLeast"/>
        </w:trPr>
        <w:tc>
          <w:tcPr>
            <w:tcW w:w="133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0ACBEB">
            <w:pPr>
              <w:widowControl/>
              <w:jc w:val="center"/>
              <w:textAlignment w:val="center"/>
              <w:rPr>
                <w:rFonts w:ascii="宋体" w:hAnsi="宋体" w:cs="宋体"/>
                <w:b/>
                <w:bCs/>
                <w:color w:val="000000"/>
                <w:sz w:val="43"/>
                <w:szCs w:val="43"/>
              </w:rPr>
            </w:pPr>
            <w:r>
              <w:rPr>
                <w:rFonts w:hint="eastAsia" w:ascii="宋体" w:hAnsi="宋体" w:cs="宋体"/>
                <w:color w:val="000000"/>
                <w:kern w:val="0"/>
                <w:sz w:val="30"/>
                <w:szCs w:val="30"/>
                <w:lang w:bidi="ar"/>
              </w:rPr>
              <w:t>单位预算一般公共预算财政拨款基本支出表</w:t>
            </w:r>
          </w:p>
        </w:tc>
      </w:tr>
      <w:tr w14:paraId="06721BC7">
        <w:tblPrEx>
          <w:tblCellMar>
            <w:top w:w="0" w:type="dxa"/>
            <w:left w:w="108" w:type="dxa"/>
            <w:bottom w:w="0" w:type="dxa"/>
            <w:right w:w="108" w:type="dxa"/>
          </w:tblCellMar>
        </w:tblPrEx>
        <w:trPr>
          <w:trHeight w:val="300" w:hRule="atLeast"/>
        </w:trPr>
        <w:tc>
          <w:tcPr>
            <w:tcW w:w="71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A3030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预算单位编码及名称：[812001]涞水县东文山</w:t>
            </w:r>
            <w:r>
              <w:rPr>
                <w:rFonts w:hint="eastAsia" w:ascii="宋体" w:hAnsi="宋体" w:cs="宋体"/>
                <w:color w:val="000000"/>
                <w:kern w:val="0"/>
                <w:sz w:val="18"/>
                <w:szCs w:val="18"/>
                <w:lang w:eastAsia="zh-CN" w:bidi="ar"/>
              </w:rPr>
              <w:t>镇</w:t>
            </w:r>
            <w:r>
              <w:rPr>
                <w:rFonts w:hint="eastAsia" w:ascii="宋体" w:hAnsi="宋体" w:cs="宋体"/>
                <w:color w:val="000000"/>
                <w:kern w:val="0"/>
                <w:sz w:val="18"/>
                <w:szCs w:val="18"/>
                <w:lang w:bidi="ar"/>
              </w:rPr>
              <w:t>人民政府</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19E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预算年度：2023</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8EAC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金额单位：万元</w:t>
            </w:r>
          </w:p>
        </w:tc>
      </w:tr>
      <w:tr w14:paraId="396FC4E6">
        <w:tblPrEx>
          <w:tblCellMar>
            <w:top w:w="0" w:type="dxa"/>
            <w:left w:w="108" w:type="dxa"/>
            <w:bottom w:w="0" w:type="dxa"/>
            <w:right w:w="108" w:type="dxa"/>
          </w:tblCellMar>
        </w:tblPrEx>
        <w:trPr>
          <w:trHeight w:val="300"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669B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序号</w:t>
            </w:r>
          </w:p>
        </w:tc>
        <w:tc>
          <w:tcPr>
            <w:tcW w:w="37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5211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支出部门经济分类科目</w:t>
            </w:r>
          </w:p>
        </w:tc>
        <w:tc>
          <w:tcPr>
            <w:tcW w:w="88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FE7CE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一般公共预算基本支出</w:t>
            </w:r>
          </w:p>
        </w:tc>
      </w:tr>
      <w:tr w14:paraId="6F961ED5">
        <w:tblPrEx>
          <w:tblCellMar>
            <w:top w:w="0" w:type="dxa"/>
            <w:left w:w="108" w:type="dxa"/>
            <w:bottom w:w="0" w:type="dxa"/>
            <w:right w:w="108" w:type="dxa"/>
          </w:tblCellMar>
        </w:tblPrEx>
        <w:trPr>
          <w:trHeight w:val="30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5F62D">
            <w:pPr>
              <w:jc w:val="center"/>
              <w:rPr>
                <w:rFonts w:ascii="宋体" w:hAnsi="宋体" w:cs="宋体"/>
                <w:color w:val="000000"/>
                <w:sz w:val="18"/>
                <w:szCs w:val="18"/>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0D9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科目编码</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F3E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科目名称</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110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AA37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人员经费</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AFD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公用经费</w:t>
            </w:r>
          </w:p>
        </w:tc>
      </w:tr>
      <w:tr w14:paraId="25EEBB85">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DDD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栏次</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5AC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1AC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AF9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ACD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4</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E86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r>
      <w:tr w14:paraId="49C9BA1B">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C1F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E373D">
            <w:pPr>
              <w:jc w:val="left"/>
              <w:rPr>
                <w:rFonts w:ascii="宋体" w:hAnsi="宋体" w:cs="宋体"/>
                <w:color w:val="000000"/>
                <w:sz w:val="18"/>
                <w:szCs w:val="18"/>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FA6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合计</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87D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545.05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24CE">
            <w:pPr>
              <w:widowControl/>
              <w:jc w:val="right"/>
              <w:textAlignment w:val="center"/>
              <w:rPr>
                <w:rFonts w:ascii="宋体" w:hAnsi="宋体" w:cs="宋体"/>
                <w:color w:val="000000"/>
                <w:sz w:val="18"/>
                <w:szCs w:val="18"/>
              </w:rPr>
            </w:pPr>
            <w:r>
              <w:rPr>
                <w:rFonts w:hint="eastAsia" w:ascii="宋体" w:hAnsi="宋体" w:cs="宋体"/>
                <w:color w:val="000000"/>
                <w:sz w:val="18"/>
                <w:szCs w:val="18"/>
              </w:rPr>
              <w:t>491.92</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6701">
            <w:pPr>
              <w:widowControl/>
              <w:jc w:val="right"/>
              <w:textAlignment w:val="center"/>
              <w:rPr>
                <w:rFonts w:ascii="宋体" w:hAnsi="宋体" w:cs="宋体"/>
                <w:color w:val="000000"/>
                <w:sz w:val="18"/>
                <w:szCs w:val="18"/>
              </w:rPr>
            </w:pPr>
            <w:r>
              <w:rPr>
                <w:rFonts w:hint="eastAsia" w:ascii="宋体" w:hAnsi="宋体" w:cs="宋体"/>
                <w:color w:val="000000"/>
                <w:sz w:val="18"/>
                <w:szCs w:val="18"/>
              </w:rPr>
              <w:t>53.13</w:t>
            </w:r>
          </w:p>
        </w:tc>
      </w:tr>
      <w:tr w14:paraId="67C864A4">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D70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C83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B03A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工资福利支出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681A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491.19</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2B0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491.19</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A181">
            <w:pPr>
              <w:jc w:val="right"/>
              <w:rPr>
                <w:rFonts w:ascii="宋体" w:hAnsi="宋体" w:cs="宋体"/>
                <w:color w:val="000000"/>
                <w:sz w:val="18"/>
                <w:szCs w:val="18"/>
              </w:rPr>
            </w:pPr>
          </w:p>
        </w:tc>
      </w:tr>
      <w:tr w14:paraId="3E80323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855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CC6A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38D4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基本工资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D27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251.96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4575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251.96</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20B21">
            <w:pPr>
              <w:jc w:val="right"/>
              <w:rPr>
                <w:rFonts w:ascii="宋体" w:hAnsi="宋体" w:cs="宋体"/>
                <w:color w:val="000000"/>
                <w:sz w:val="18"/>
                <w:szCs w:val="18"/>
              </w:rPr>
            </w:pPr>
          </w:p>
        </w:tc>
      </w:tr>
      <w:tr w14:paraId="2EBA472F">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81AD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597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1851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津贴补贴</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548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83.77</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DCC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83.77</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DEA3F">
            <w:pPr>
              <w:jc w:val="right"/>
              <w:rPr>
                <w:rFonts w:ascii="宋体" w:hAnsi="宋体" w:cs="宋体"/>
                <w:color w:val="000000"/>
                <w:sz w:val="18"/>
                <w:szCs w:val="18"/>
              </w:rPr>
            </w:pPr>
          </w:p>
        </w:tc>
      </w:tr>
      <w:tr w14:paraId="2B4F1658">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F494">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5592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0282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奖金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67DA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43.24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41A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43.24</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3766">
            <w:pPr>
              <w:jc w:val="right"/>
              <w:rPr>
                <w:rFonts w:ascii="宋体" w:hAnsi="宋体" w:cs="宋体"/>
                <w:color w:val="000000"/>
                <w:sz w:val="18"/>
                <w:szCs w:val="18"/>
              </w:rPr>
            </w:pPr>
          </w:p>
        </w:tc>
      </w:tr>
      <w:tr w14:paraId="63F7C4F3">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D0FB8">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65D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214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绩效工资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B29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31.71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685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31.71</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A79E">
            <w:pPr>
              <w:jc w:val="right"/>
              <w:rPr>
                <w:rFonts w:ascii="宋体" w:hAnsi="宋体" w:cs="宋体"/>
                <w:color w:val="000000"/>
                <w:sz w:val="18"/>
                <w:szCs w:val="18"/>
              </w:rPr>
            </w:pPr>
          </w:p>
        </w:tc>
      </w:tr>
      <w:tr w14:paraId="6E3CFABD">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A63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0375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C96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机关事业单位基本养老保险缴费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896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25EC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36.25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8F22">
            <w:pPr>
              <w:jc w:val="right"/>
              <w:rPr>
                <w:rFonts w:ascii="宋体" w:hAnsi="宋体" w:cs="宋体"/>
                <w:color w:val="000000"/>
                <w:sz w:val="18"/>
                <w:szCs w:val="18"/>
              </w:rPr>
            </w:pPr>
          </w:p>
        </w:tc>
      </w:tr>
      <w:tr w14:paraId="7BFCFBAA">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72C5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A95E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30110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7144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城镇职工基本医疗保险缴费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42B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86C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19.13</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D7EB">
            <w:pPr>
              <w:jc w:val="right"/>
              <w:rPr>
                <w:rFonts w:ascii="宋体" w:hAnsi="宋体" w:cs="宋体"/>
                <w:color w:val="000000"/>
                <w:sz w:val="18"/>
                <w:szCs w:val="18"/>
              </w:rPr>
            </w:pPr>
          </w:p>
        </w:tc>
      </w:tr>
      <w:tr w14:paraId="13BB4F43">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E12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AFB6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5D30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其他社会保障缴费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7B9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41A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1.75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9C87">
            <w:pPr>
              <w:jc w:val="right"/>
              <w:rPr>
                <w:rFonts w:ascii="宋体" w:hAnsi="宋体" w:cs="宋体"/>
                <w:color w:val="000000"/>
                <w:sz w:val="18"/>
                <w:szCs w:val="18"/>
              </w:rPr>
            </w:pPr>
          </w:p>
        </w:tc>
      </w:tr>
      <w:tr w14:paraId="08CB37A4">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B4B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AC66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30113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2F2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住房公积金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8E5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DFB7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23.38</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36C72">
            <w:pPr>
              <w:jc w:val="right"/>
              <w:rPr>
                <w:rFonts w:ascii="宋体" w:hAnsi="宋体" w:cs="宋体"/>
                <w:color w:val="000000"/>
                <w:sz w:val="18"/>
                <w:szCs w:val="18"/>
              </w:rPr>
            </w:pPr>
          </w:p>
        </w:tc>
      </w:tr>
      <w:tr w14:paraId="58D64C03">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A86B6">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484C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CC7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商品和服务支出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93C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53.13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0464">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C56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53.13</w:t>
            </w:r>
          </w:p>
        </w:tc>
      </w:tr>
      <w:tr w14:paraId="0BC8454E">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E4D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7E6D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AE8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办公费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7DC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13.81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17E1">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EEE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13.81</w:t>
            </w:r>
          </w:p>
        </w:tc>
      </w:tr>
      <w:tr w14:paraId="6804F2C4">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734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E5B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647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邮电费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68D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0.36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2141F">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DEF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0.36</w:t>
            </w:r>
          </w:p>
        </w:tc>
      </w:tr>
      <w:tr w14:paraId="6480667D">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185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D5F9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69E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取暖费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270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38CC">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A88B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5.00</w:t>
            </w:r>
          </w:p>
        </w:tc>
      </w:tr>
      <w:tr w14:paraId="79E58BA1">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8ADF">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056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6D1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差旅费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F658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3A22">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B0D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1.00</w:t>
            </w:r>
          </w:p>
        </w:tc>
      </w:tr>
      <w:tr w14:paraId="6BAFE90C">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EA41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B61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30217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5E36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公务接待费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62F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8D11">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FB4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0.5</w:t>
            </w:r>
          </w:p>
        </w:tc>
      </w:tr>
      <w:tr w14:paraId="1DB2312D">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2C01">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471A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25E3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劳务费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E1C2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6.82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CB1F">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34D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6.82</w:t>
            </w:r>
          </w:p>
        </w:tc>
      </w:tr>
      <w:tr w14:paraId="1877F162">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02A3">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F23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192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工会经费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D187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2E81">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D65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4.2</w:t>
            </w:r>
          </w:p>
        </w:tc>
      </w:tr>
      <w:tr w14:paraId="0F6A0290">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21D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C349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1E9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职工福利费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FAB1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D46B5">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19BB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5.72</w:t>
            </w:r>
          </w:p>
        </w:tc>
      </w:tr>
      <w:tr w14:paraId="1C8DAB34">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E1DC">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3DD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705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公务用车运行维护费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5580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75AE">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698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3.00</w:t>
            </w:r>
          </w:p>
        </w:tc>
      </w:tr>
      <w:tr w14:paraId="3FDBCDDD">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2944E">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5A9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30239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5AF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公务交通补贴</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A37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12.24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8530A">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6090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12.24</w:t>
            </w:r>
          </w:p>
        </w:tc>
      </w:tr>
      <w:tr w14:paraId="49D75305">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BD850">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4DD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30299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65E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离、退休人员公用经费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7492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0.48</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D0200">
            <w:pPr>
              <w:jc w:val="right"/>
              <w:rPr>
                <w:rFonts w:ascii="宋体" w:hAnsi="宋体" w:cs="宋体"/>
                <w:color w:val="000000"/>
                <w:sz w:val="18"/>
                <w:szCs w:val="18"/>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A9AB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0.48</w:t>
            </w:r>
          </w:p>
        </w:tc>
      </w:tr>
      <w:tr w14:paraId="6B91D955">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9EE9">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01E5">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303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015A">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对个人和家庭的补助</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39FE">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0.73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757D9">
            <w:pPr>
              <w:jc w:val="right"/>
              <w:rPr>
                <w:rFonts w:ascii="宋体" w:hAnsi="宋体" w:cs="宋体"/>
                <w:color w:val="000000"/>
                <w:sz w:val="18"/>
                <w:szCs w:val="18"/>
              </w:rPr>
            </w:pPr>
            <w:r>
              <w:rPr>
                <w:rFonts w:hint="eastAsia" w:ascii="宋体" w:hAnsi="宋体" w:cs="宋体"/>
                <w:color w:val="000000"/>
                <w:sz w:val="18"/>
                <w:szCs w:val="18"/>
              </w:rPr>
              <w:t>0.73</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611C">
            <w:pPr>
              <w:widowControl/>
              <w:jc w:val="right"/>
              <w:textAlignment w:val="center"/>
              <w:rPr>
                <w:rFonts w:ascii="宋体" w:hAnsi="宋体" w:cs="宋体"/>
                <w:color w:val="000000"/>
                <w:kern w:val="0"/>
                <w:sz w:val="18"/>
                <w:szCs w:val="18"/>
                <w:lang w:bidi="ar"/>
              </w:rPr>
            </w:pPr>
          </w:p>
        </w:tc>
      </w:tr>
      <w:tr w14:paraId="52B070F0">
        <w:tblPrEx>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9104">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41503">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30305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D883">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生活补助</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7CE0">
            <w:pPr>
              <w:widowControl/>
              <w:jc w:val="righ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0.73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D671">
            <w:pPr>
              <w:jc w:val="right"/>
              <w:rPr>
                <w:rFonts w:ascii="宋体" w:hAnsi="宋体" w:cs="宋体"/>
                <w:color w:val="000000"/>
                <w:sz w:val="18"/>
                <w:szCs w:val="18"/>
              </w:rPr>
            </w:pPr>
            <w:r>
              <w:rPr>
                <w:rFonts w:hint="eastAsia" w:ascii="宋体" w:hAnsi="宋体" w:cs="宋体"/>
                <w:color w:val="000000"/>
                <w:sz w:val="18"/>
                <w:szCs w:val="18"/>
              </w:rPr>
              <w:t>0.73</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0785">
            <w:pPr>
              <w:widowControl/>
              <w:jc w:val="right"/>
              <w:textAlignment w:val="center"/>
              <w:rPr>
                <w:rFonts w:ascii="宋体" w:hAnsi="宋体" w:cs="宋体"/>
                <w:color w:val="000000"/>
                <w:kern w:val="0"/>
                <w:sz w:val="18"/>
                <w:szCs w:val="18"/>
                <w:lang w:bidi="ar"/>
              </w:rPr>
            </w:pPr>
          </w:p>
        </w:tc>
      </w:tr>
    </w:tbl>
    <w:p w14:paraId="028CF1C9">
      <w:pPr>
        <w:autoSpaceDE w:val="0"/>
        <w:autoSpaceDN w:val="0"/>
        <w:adjustRightInd w:val="0"/>
        <w:jc w:val="left"/>
        <w:rPr>
          <w:rFonts w:ascii="仿宋" w:hAnsi="仿宋" w:eastAsia="仿宋" w:cs="仿宋"/>
          <w:sz w:val="32"/>
          <w:szCs w:val="32"/>
        </w:rPr>
      </w:pPr>
    </w:p>
    <w:p w14:paraId="3CD5151B">
      <w:pPr>
        <w:autoSpaceDE w:val="0"/>
        <w:autoSpaceDN w:val="0"/>
        <w:adjustRightInd w:val="0"/>
        <w:jc w:val="left"/>
        <w:rPr>
          <w:rFonts w:ascii="仿宋" w:hAnsi="仿宋" w:eastAsia="仿宋" w:cs="仿宋"/>
          <w:sz w:val="32"/>
          <w:szCs w:val="32"/>
        </w:rPr>
      </w:pPr>
    </w:p>
    <w:tbl>
      <w:tblPr>
        <w:tblStyle w:val="5"/>
        <w:tblW w:w="13179" w:type="dxa"/>
        <w:tblInd w:w="93" w:type="dxa"/>
        <w:tblLayout w:type="fixed"/>
        <w:tblCellMar>
          <w:top w:w="0" w:type="dxa"/>
          <w:left w:w="108" w:type="dxa"/>
          <w:bottom w:w="0" w:type="dxa"/>
          <w:right w:w="108" w:type="dxa"/>
        </w:tblCellMar>
      </w:tblPr>
      <w:tblGrid>
        <w:gridCol w:w="1008"/>
        <w:gridCol w:w="1685"/>
        <w:gridCol w:w="1685"/>
        <w:gridCol w:w="1313"/>
        <w:gridCol w:w="2131"/>
        <w:gridCol w:w="5357"/>
      </w:tblGrid>
      <w:tr w14:paraId="5E385D55">
        <w:tblPrEx>
          <w:tblCellMar>
            <w:top w:w="0" w:type="dxa"/>
            <w:left w:w="108" w:type="dxa"/>
            <w:bottom w:w="0" w:type="dxa"/>
            <w:right w:w="108" w:type="dxa"/>
          </w:tblCellMar>
        </w:tblPrEx>
        <w:trPr>
          <w:trHeight w:val="688" w:hRule="atLeast"/>
        </w:trPr>
        <w:tc>
          <w:tcPr>
            <w:tcW w:w="13179" w:type="dxa"/>
            <w:gridSpan w:val="6"/>
            <w:tcBorders>
              <w:top w:val="single" w:color="000000" w:sz="4" w:space="0"/>
              <w:left w:val="single" w:color="000000" w:sz="4" w:space="0"/>
              <w:bottom w:val="single" w:color="000000" w:sz="4" w:space="0"/>
              <w:right w:val="single" w:color="000000" w:sz="4" w:space="0"/>
            </w:tcBorders>
            <w:noWrap/>
            <w:vAlign w:val="center"/>
          </w:tcPr>
          <w:p w14:paraId="3456E865">
            <w:pPr>
              <w:widowControl/>
              <w:jc w:val="center"/>
              <w:textAlignment w:val="center"/>
              <w:rPr>
                <w:rFonts w:ascii="宋体" w:hAnsi="宋体" w:cs="宋体"/>
                <w:color w:val="000000"/>
                <w:sz w:val="22"/>
                <w:szCs w:val="22"/>
              </w:rPr>
            </w:pPr>
            <w:r>
              <w:rPr>
                <w:rFonts w:hint="eastAsia" w:ascii="宋体" w:hAnsi="宋体" w:cs="宋体"/>
                <w:color w:val="000000"/>
                <w:kern w:val="0"/>
                <w:sz w:val="30"/>
                <w:szCs w:val="30"/>
                <w:lang w:bidi="ar"/>
              </w:rPr>
              <w:t>单位预算政府基金预算财政拨款支出表</w:t>
            </w:r>
          </w:p>
        </w:tc>
      </w:tr>
      <w:tr w14:paraId="18337F4B">
        <w:tblPrEx>
          <w:tblCellMar>
            <w:top w:w="0" w:type="dxa"/>
            <w:left w:w="108" w:type="dxa"/>
            <w:bottom w:w="0" w:type="dxa"/>
            <w:right w:w="108" w:type="dxa"/>
          </w:tblCellMar>
        </w:tblPrEx>
        <w:trPr>
          <w:trHeight w:val="270" w:hRule="atLeast"/>
        </w:trPr>
        <w:tc>
          <w:tcPr>
            <w:tcW w:w="5691" w:type="dxa"/>
            <w:gridSpan w:val="4"/>
            <w:tcBorders>
              <w:top w:val="single" w:color="000000" w:sz="4" w:space="0"/>
              <w:left w:val="single" w:color="000000" w:sz="4" w:space="0"/>
              <w:bottom w:val="single" w:color="000000" w:sz="4" w:space="0"/>
              <w:right w:val="single" w:color="000000" w:sz="4" w:space="0"/>
            </w:tcBorders>
            <w:noWrap/>
            <w:vAlign w:val="center"/>
          </w:tcPr>
          <w:p w14:paraId="6932558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预算单位编码及名称：[812001]涞水县东文山镇人民政府</w:t>
            </w:r>
          </w:p>
        </w:tc>
        <w:tc>
          <w:tcPr>
            <w:tcW w:w="2131" w:type="dxa"/>
            <w:tcBorders>
              <w:top w:val="single" w:color="000000" w:sz="4" w:space="0"/>
              <w:left w:val="single" w:color="000000" w:sz="4" w:space="0"/>
              <w:bottom w:val="single" w:color="000000" w:sz="4" w:space="0"/>
              <w:right w:val="single" w:color="000000" w:sz="4" w:space="0"/>
            </w:tcBorders>
            <w:noWrap/>
            <w:vAlign w:val="center"/>
          </w:tcPr>
          <w:p w14:paraId="0285B309">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预算年度：2023</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243ABEC5">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1E1FAA91">
        <w:tblPrEx>
          <w:tblCellMar>
            <w:top w:w="0" w:type="dxa"/>
            <w:left w:w="108" w:type="dxa"/>
            <w:bottom w:w="0" w:type="dxa"/>
            <w:right w:w="108" w:type="dxa"/>
          </w:tblCellMar>
        </w:tblPrEx>
        <w:trPr>
          <w:trHeight w:val="270" w:hRule="atLeast"/>
        </w:trPr>
        <w:tc>
          <w:tcPr>
            <w:tcW w:w="1008" w:type="dxa"/>
            <w:vMerge w:val="restart"/>
            <w:tcBorders>
              <w:top w:val="single" w:color="000000" w:sz="4" w:space="0"/>
              <w:left w:val="single" w:color="000000" w:sz="4" w:space="0"/>
              <w:bottom w:val="single" w:color="000000" w:sz="4" w:space="0"/>
              <w:right w:val="single" w:color="000000" w:sz="4" w:space="0"/>
            </w:tcBorders>
            <w:noWrap/>
            <w:vAlign w:val="center"/>
          </w:tcPr>
          <w:p w14:paraId="44CC4CB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序号</w:t>
            </w:r>
          </w:p>
        </w:tc>
        <w:tc>
          <w:tcPr>
            <w:tcW w:w="3370" w:type="dxa"/>
            <w:gridSpan w:val="2"/>
            <w:tcBorders>
              <w:top w:val="single" w:color="000000" w:sz="4" w:space="0"/>
              <w:left w:val="single" w:color="000000" w:sz="4" w:space="0"/>
              <w:bottom w:val="single" w:color="000000" w:sz="4" w:space="0"/>
              <w:right w:val="single" w:color="000000" w:sz="4" w:space="0"/>
            </w:tcBorders>
            <w:noWrap/>
            <w:vAlign w:val="center"/>
          </w:tcPr>
          <w:p w14:paraId="4FBFADB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支出功能分类科目</w:t>
            </w:r>
          </w:p>
        </w:tc>
        <w:tc>
          <w:tcPr>
            <w:tcW w:w="1313" w:type="dxa"/>
            <w:vMerge w:val="restart"/>
            <w:tcBorders>
              <w:top w:val="single" w:color="000000" w:sz="4" w:space="0"/>
              <w:left w:val="single" w:color="000000" w:sz="4" w:space="0"/>
              <w:bottom w:val="single" w:color="000000" w:sz="4" w:space="0"/>
              <w:right w:val="single" w:color="000000" w:sz="4" w:space="0"/>
            </w:tcBorders>
            <w:noWrap/>
            <w:vAlign w:val="center"/>
          </w:tcPr>
          <w:p w14:paraId="40943B2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合计</w:t>
            </w:r>
          </w:p>
        </w:tc>
        <w:tc>
          <w:tcPr>
            <w:tcW w:w="2131" w:type="dxa"/>
            <w:vMerge w:val="restart"/>
            <w:tcBorders>
              <w:top w:val="single" w:color="000000" w:sz="4" w:space="0"/>
              <w:left w:val="single" w:color="000000" w:sz="4" w:space="0"/>
              <w:bottom w:val="single" w:color="000000" w:sz="4" w:space="0"/>
              <w:right w:val="single" w:color="000000" w:sz="4" w:space="0"/>
            </w:tcBorders>
            <w:noWrap/>
            <w:vAlign w:val="center"/>
          </w:tcPr>
          <w:p w14:paraId="4EBFE37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基本支出</w:t>
            </w:r>
          </w:p>
        </w:tc>
        <w:tc>
          <w:tcPr>
            <w:tcW w:w="5357" w:type="dxa"/>
            <w:vMerge w:val="restart"/>
            <w:tcBorders>
              <w:top w:val="single" w:color="000000" w:sz="4" w:space="0"/>
              <w:left w:val="single" w:color="000000" w:sz="4" w:space="0"/>
              <w:bottom w:val="single" w:color="000000" w:sz="4" w:space="0"/>
              <w:right w:val="single" w:color="000000" w:sz="4" w:space="0"/>
            </w:tcBorders>
            <w:noWrap/>
            <w:vAlign w:val="center"/>
          </w:tcPr>
          <w:p w14:paraId="38A33B9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项目支出</w:t>
            </w:r>
          </w:p>
        </w:tc>
      </w:tr>
      <w:tr w14:paraId="2A4F959F">
        <w:tblPrEx>
          <w:tblCellMar>
            <w:top w:w="0" w:type="dxa"/>
            <w:left w:w="108" w:type="dxa"/>
            <w:bottom w:w="0" w:type="dxa"/>
            <w:right w:w="108" w:type="dxa"/>
          </w:tblCellMar>
        </w:tblPrEx>
        <w:trPr>
          <w:trHeight w:val="270" w:hRule="atLeast"/>
        </w:trPr>
        <w:tc>
          <w:tcPr>
            <w:tcW w:w="1008" w:type="dxa"/>
            <w:vMerge w:val="continue"/>
            <w:tcBorders>
              <w:top w:val="single" w:color="000000" w:sz="4" w:space="0"/>
              <w:left w:val="single" w:color="000000" w:sz="4" w:space="0"/>
              <w:bottom w:val="single" w:color="000000" w:sz="4" w:space="0"/>
              <w:right w:val="single" w:color="000000" w:sz="4" w:space="0"/>
            </w:tcBorders>
            <w:noWrap/>
            <w:vAlign w:val="center"/>
          </w:tcPr>
          <w:p w14:paraId="7AEAF5BA">
            <w:pPr>
              <w:jc w:val="center"/>
              <w:rPr>
                <w:rFonts w:ascii="宋体" w:hAnsi="宋体" w:cs="宋体"/>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410B2FA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科目编码</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0723690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科目名称</w:t>
            </w:r>
          </w:p>
        </w:tc>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79FC27EE">
            <w:pPr>
              <w:jc w:val="center"/>
              <w:rPr>
                <w:rFonts w:ascii="宋体" w:hAnsi="宋体" w:cs="宋体"/>
                <w:color w:val="000000"/>
                <w:sz w:val="22"/>
                <w:szCs w:val="22"/>
              </w:rPr>
            </w:pPr>
          </w:p>
        </w:tc>
        <w:tc>
          <w:tcPr>
            <w:tcW w:w="2131" w:type="dxa"/>
            <w:vMerge w:val="continue"/>
            <w:tcBorders>
              <w:top w:val="single" w:color="000000" w:sz="4" w:space="0"/>
              <w:left w:val="single" w:color="000000" w:sz="4" w:space="0"/>
              <w:bottom w:val="single" w:color="000000" w:sz="4" w:space="0"/>
              <w:right w:val="single" w:color="000000" w:sz="4" w:space="0"/>
            </w:tcBorders>
            <w:noWrap/>
            <w:vAlign w:val="center"/>
          </w:tcPr>
          <w:p w14:paraId="5933EFF5">
            <w:pPr>
              <w:jc w:val="center"/>
              <w:rPr>
                <w:rFonts w:ascii="宋体" w:hAnsi="宋体" w:cs="宋体"/>
                <w:color w:val="000000"/>
                <w:sz w:val="22"/>
                <w:szCs w:val="22"/>
              </w:rPr>
            </w:pPr>
          </w:p>
        </w:tc>
        <w:tc>
          <w:tcPr>
            <w:tcW w:w="5357" w:type="dxa"/>
            <w:vMerge w:val="continue"/>
            <w:tcBorders>
              <w:top w:val="single" w:color="000000" w:sz="4" w:space="0"/>
              <w:left w:val="single" w:color="000000" w:sz="4" w:space="0"/>
              <w:bottom w:val="single" w:color="000000" w:sz="4" w:space="0"/>
              <w:right w:val="single" w:color="000000" w:sz="4" w:space="0"/>
            </w:tcBorders>
            <w:noWrap/>
            <w:vAlign w:val="center"/>
          </w:tcPr>
          <w:p w14:paraId="3576412F">
            <w:pPr>
              <w:jc w:val="center"/>
              <w:rPr>
                <w:rFonts w:ascii="宋体" w:hAnsi="宋体" w:cs="宋体"/>
                <w:color w:val="000000"/>
                <w:sz w:val="22"/>
                <w:szCs w:val="22"/>
              </w:rPr>
            </w:pPr>
          </w:p>
        </w:tc>
      </w:tr>
      <w:tr w14:paraId="3A858BBA">
        <w:tblPrEx>
          <w:tblCellMar>
            <w:top w:w="0" w:type="dxa"/>
            <w:left w:w="108" w:type="dxa"/>
            <w:bottom w:w="0" w:type="dxa"/>
            <w:right w:w="108" w:type="dxa"/>
          </w:tblCellMar>
        </w:tblPrEx>
        <w:trPr>
          <w:trHeight w:val="270" w:hRule="atLeast"/>
        </w:trPr>
        <w:tc>
          <w:tcPr>
            <w:tcW w:w="1008" w:type="dxa"/>
            <w:tcBorders>
              <w:top w:val="single" w:color="000000" w:sz="4" w:space="0"/>
              <w:left w:val="single" w:color="000000" w:sz="4" w:space="0"/>
              <w:bottom w:val="single" w:color="000000" w:sz="4" w:space="0"/>
              <w:right w:val="single" w:color="000000" w:sz="4" w:space="0"/>
            </w:tcBorders>
            <w:noWrap/>
            <w:vAlign w:val="center"/>
          </w:tcPr>
          <w:p w14:paraId="0CAC9C3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栏次</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4C01F2A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3E2B375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w:t>
            </w:r>
          </w:p>
        </w:tc>
        <w:tc>
          <w:tcPr>
            <w:tcW w:w="1313" w:type="dxa"/>
            <w:tcBorders>
              <w:top w:val="single" w:color="000000" w:sz="4" w:space="0"/>
              <w:left w:val="single" w:color="000000" w:sz="4" w:space="0"/>
              <w:bottom w:val="single" w:color="000000" w:sz="4" w:space="0"/>
              <w:right w:val="single" w:color="000000" w:sz="4" w:space="0"/>
            </w:tcBorders>
            <w:noWrap/>
            <w:vAlign w:val="center"/>
          </w:tcPr>
          <w:p w14:paraId="18AB7D2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w:t>
            </w:r>
          </w:p>
        </w:tc>
        <w:tc>
          <w:tcPr>
            <w:tcW w:w="2131" w:type="dxa"/>
            <w:tcBorders>
              <w:top w:val="single" w:color="000000" w:sz="4" w:space="0"/>
              <w:left w:val="single" w:color="000000" w:sz="4" w:space="0"/>
              <w:bottom w:val="single" w:color="000000" w:sz="4" w:space="0"/>
              <w:right w:val="single" w:color="000000" w:sz="4" w:space="0"/>
            </w:tcBorders>
            <w:noWrap/>
            <w:vAlign w:val="center"/>
          </w:tcPr>
          <w:p w14:paraId="04B244D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0C95E2B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w:t>
            </w:r>
          </w:p>
        </w:tc>
      </w:tr>
      <w:tr w14:paraId="761E4AAE">
        <w:tblPrEx>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tcPr>
          <w:p w14:paraId="5CB1D38D">
            <w:pPr>
              <w:jc w:val="center"/>
              <w:rPr>
                <w:rFonts w:ascii="Calibri" w:hAnsi="Calibri" w:cs="Calibri"/>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tcPr>
          <w:p w14:paraId="5BF987FC">
            <w:pPr>
              <w:jc w:val="left"/>
              <w:rPr>
                <w:rFonts w:ascii="Calibri" w:hAnsi="Calibri" w:cs="Calibri"/>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tcPr>
          <w:p w14:paraId="09DD7D4C">
            <w:pPr>
              <w:jc w:val="left"/>
              <w:rPr>
                <w:rFonts w:ascii="Calibri" w:hAnsi="Calibri" w:cs="Calibri"/>
                <w:color w:val="000000"/>
                <w:sz w:val="22"/>
                <w:szCs w:val="22"/>
              </w:rPr>
            </w:pPr>
          </w:p>
        </w:tc>
        <w:tc>
          <w:tcPr>
            <w:tcW w:w="1313" w:type="dxa"/>
            <w:tcBorders>
              <w:top w:val="single" w:color="000000" w:sz="4" w:space="0"/>
              <w:left w:val="single" w:color="000000" w:sz="4" w:space="0"/>
              <w:bottom w:val="single" w:color="000000" w:sz="4" w:space="0"/>
              <w:right w:val="single" w:color="000000" w:sz="4" w:space="0"/>
            </w:tcBorders>
            <w:noWrap/>
          </w:tcPr>
          <w:p w14:paraId="01872B73">
            <w:pPr>
              <w:jc w:val="right"/>
              <w:rPr>
                <w:rFonts w:ascii="Calibri" w:hAnsi="Calibri" w:cs="Calibri"/>
                <w:color w:val="000000"/>
                <w:sz w:val="22"/>
                <w:szCs w:val="22"/>
              </w:rPr>
            </w:pPr>
          </w:p>
        </w:tc>
        <w:tc>
          <w:tcPr>
            <w:tcW w:w="2131" w:type="dxa"/>
            <w:tcBorders>
              <w:top w:val="single" w:color="000000" w:sz="4" w:space="0"/>
              <w:left w:val="single" w:color="000000" w:sz="4" w:space="0"/>
              <w:bottom w:val="single" w:color="000000" w:sz="4" w:space="0"/>
              <w:right w:val="single" w:color="000000" w:sz="4" w:space="0"/>
            </w:tcBorders>
            <w:noWrap/>
          </w:tcPr>
          <w:p w14:paraId="697C5F9E">
            <w:pPr>
              <w:jc w:val="right"/>
              <w:rPr>
                <w:rFonts w:ascii="Calibri" w:hAnsi="Calibri" w:cs="Calibri"/>
                <w:color w:val="000000"/>
                <w:sz w:val="22"/>
                <w:szCs w:val="22"/>
              </w:rPr>
            </w:pPr>
          </w:p>
        </w:tc>
        <w:tc>
          <w:tcPr>
            <w:tcW w:w="5357" w:type="dxa"/>
            <w:tcBorders>
              <w:top w:val="single" w:color="000000" w:sz="4" w:space="0"/>
              <w:left w:val="single" w:color="000000" w:sz="4" w:space="0"/>
              <w:bottom w:val="single" w:color="000000" w:sz="4" w:space="0"/>
              <w:right w:val="single" w:color="000000" w:sz="4" w:space="0"/>
            </w:tcBorders>
            <w:noWrap/>
          </w:tcPr>
          <w:p w14:paraId="694F27E0">
            <w:pPr>
              <w:jc w:val="right"/>
              <w:rPr>
                <w:rFonts w:ascii="Calibri" w:hAnsi="Calibri" w:cs="Calibri"/>
                <w:color w:val="000000"/>
                <w:sz w:val="22"/>
                <w:szCs w:val="22"/>
              </w:rPr>
            </w:pPr>
          </w:p>
        </w:tc>
      </w:tr>
      <w:tr w14:paraId="01380F27">
        <w:tblPrEx>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tcPr>
          <w:p w14:paraId="15CEF37D">
            <w:pPr>
              <w:jc w:val="center"/>
              <w:rPr>
                <w:rFonts w:ascii="Calibri" w:hAnsi="Calibri" w:cs="Calibri"/>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tcPr>
          <w:p w14:paraId="6F168B09">
            <w:pPr>
              <w:jc w:val="left"/>
              <w:rPr>
                <w:rFonts w:ascii="Calibri" w:hAnsi="Calibri" w:cs="Calibri"/>
                <w:color w:val="000000"/>
                <w:sz w:val="22"/>
                <w:szCs w:val="22"/>
              </w:rPr>
            </w:pPr>
          </w:p>
        </w:tc>
        <w:tc>
          <w:tcPr>
            <w:tcW w:w="1685" w:type="dxa"/>
            <w:tcBorders>
              <w:top w:val="single" w:color="000000" w:sz="4" w:space="0"/>
              <w:left w:val="single" w:color="000000" w:sz="4" w:space="0"/>
              <w:bottom w:val="single" w:color="000000" w:sz="4" w:space="0"/>
              <w:right w:val="single" w:color="000000" w:sz="4" w:space="0"/>
            </w:tcBorders>
            <w:noWrap/>
          </w:tcPr>
          <w:p w14:paraId="3EA05434">
            <w:pPr>
              <w:jc w:val="left"/>
              <w:rPr>
                <w:rFonts w:ascii="Calibri" w:hAnsi="Calibri" w:cs="Calibri"/>
                <w:color w:val="000000"/>
                <w:sz w:val="22"/>
                <w:szCs w:val="22"/>
              </w:rPr>
            </w:pPr>
          </w:p>
        </w:tc>
        <w:tc>
          <w:tcPr>
            <w:tcW w:w="1313" w:type="dxa"/>
            <w:tcBorders>
              <w:top w:val="single" w:color="000000" w:sz="4" w:space="0"/>
              <w:left w:val="single" w:color="000000" w:sz="4" w:space="0"/>
              <w:bottom w:val="single" w:color="000000" w:sz="4" w:space="0"/>
              <w:right w:val="single" w:color="000000" w:sz="4" w:space="0"/>
            </w:tcBorders>
            <w:noWrap/>
          </w:tcPr>
          <w:p w14:paraId="75442C57">
            <w:pPr>
              <w:jc w:val="right"/>
              <w:rPr>
                <w:rFonts w:ascii="Calibri" w:hAnsi="Calibri" w:cs="Calibri"/>
                <w:color w:val="000000"/>
                <w:sz w:val="22"/>
                <w:szCs w:val="22"/>
              </w:rPr>
            </w:pPr>
          </w:p>
        </w:tc>
        <w:tc>
          <w:tcPr>
            <w:tcW w:w="2131" w:type="dxa"/>
            <w:tcBorders>
              <w:top w:val="single" w:color="000000" w:sz="4" w:space="0"/>
              <w:left w:val="single" w:color="000000" w:sz="4" w:space="0"/>
              <w:bottom w:val="single" w:color="000000" w:sz="4" w:space="0"/>
              <w:right w:val="single" w:color="000000" w:sz="4" w:space="0"/>
            </w:tcBorders>
            <w:noWrap/>
          </w:tcPr>
          <w:p w14:paraId="13B38A43">
            <w:pPr>
              <w:jc w:val="right"/>
              <w:rPr>
                <w:rFonts w:ascii="Calibri" w:hAnsi="Calibri" w:cs="Calibri"/>
                <w:color w:val="000000"/>
                <w:sz w:val="22"/>
                <w:szCs w:val="22"/>
              </w:rPr>
            </w:pPr>
          </w:p>
        </w:tc>
        <w:tc>
          <w:tcPr>
            <w:tcW w:w="5357" w:type="dxa"/>
            <w:tcBorders>
              <w:top w:val="single" w:color="000000" w:sz="4" w:space="0"/>
              <w:left w:val="single" w:color="000000" w:sz="4" w:space="0"/>
              <w:bottom w:val="single" w:color="000000" w:sz="4" w:space="0"/>
              <w:right w:val="single" w:color="000000" w:sz="4" w:space="0"/>
            </w:tcBorders>
            <w:noWrap/>
          </w:tcPr>
          <w:p w14:paraId="58D25E43">
            <w:pPr>
              <w:jc w:val="right"/>
              <w:rPr>
                <w:rFonts w:ascii="Calibri" w:hAnsi="Calibri" w:cs="Calibri"/>
                <w:color w:val="000000"/>
                <w:sz w:val="22"/>
                <w:szCs w:val="22"/>
              </w:rPr>
            </w:pPr>
          </w:p>
        </w:tc>
      </w:tr>
      <w:tr w14:paraId="7FAF6FAF">
        <w:tblPrEx>
          <w:tblCellMar>
            <w:top w:w="0" w:type="dxa"/>
            <w:left w:w="108" w:type="dxa"/>
            <w:bottom w:w="0" w:type="dxa"/>
            <w:right w:w="108" w:type="dxa"/>
          </w:tblCellMar>
        </w:tblPrEx>
        <w:trPr>
          <w:trHeight w:val="300" w:hRule="atLeast"/>
        </w:trPr>
        <w:tc>
          <w:tcPr>
            <w:tcW w:w="4378" w:type="dxa"/>
            <w:gridSpan w:val="3"/>
            <w:tcBorders>
              <w:top w:val="single" w:color="000000" w:sz="4" w:space="0"/>
              <w:left w:val="nil"/>
              <w:bottom w:val="nil"/>
              <w:right w:val="nil"/>
            </w:tcBorders>
            <w:noWrap/>
          </w:tcPr>
          <w:p w14:paraId="704EBF0D">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注：无政府基金预算，空表列示</w:t>
            </w:r>
          </w:p>
        </w:tc>
        <w:tc>
          <w:tcPr>
            <w:tcW w:w="1313" w:type="dxa"/>
            <w:tcBorders>
              <w:top w:val="nil"/>
              <w:left w:val="nil"/>
              <w:bottom w:val="nil"/>
              <w:right w:val="nil"/>
            </w:tcBorders>
            <w:noWrap/>
          </w:tcPr>
          <w:p w14:paraId="1E4A0309">
            <w:pPr>
              <w:jc w:val="left"/>
              <w:rPr>
                <w:rFonts w:ascii="Calibri" w:hAnsi="Calibri" w:cs="Calibri"/>
                <w:color w:val="000000"/>
                <w:sz w:val="22"/>
                <w:szCs w:val="22"/>
              </w:rPr>
            </w:pPr>
          </w:p>
        </w:tc>
        <w:tc>
          <w:tcPr>
            <w:tcW w:w="2131" w:type="dxa"/>
            <w:tcBorders>
              <w:top w:val="nil"/>
              <w:left w:val="nil"/>
              <w:bottom w:val="nil"/>
              <w:right w:val="nil"/>
            </w:tcBorders>
            <w:noWrap/>
          </w:tcPr>
          <w:p w14:paraId="6C4622F0">
            <w:pPr>
              <w:jc w:val="right"/>
              <w:rPr>
                <w:rFonts w:ascii="Calibri" w:hAnsi="Calibri" w:cs="Calibri"/>
                <w:color w:val="000000"/>
                <w:sz w:val="22"/>
                <w:szCs w:val="22"/>
              </w:rPr>
            </w:pPr>
          </w:p>
        </w:tc>
        <w:tc>
          <w:tcPr>
            <w:tcW w:w="5357" w:type="dxa"/>
            <w:tcBorders>
              <w:top w:val="nil"/>
              <w:left w:val="nil"/>
              <w:bottom w:val="nil"/>
              <w:right w:val="nil"/>
            </w:tcBorders>
            <w:noWrap/>
          </w:tcPr>
          <w:p w14:paraId="66E3AF12">
            <w:pPr>
              <w:jc w:val="right"/>
              <w:rPr>
                <w:rFonts w:ascii="Calibri" w:hAnsi="Calibri" w:cs="Calibri"/>
                <w:color w:val="000000"/>
                <w:sz w:val="22"/>
                <w:szCs w:val="22"/>
              </w:rPr>
            </w:pPr>
          </w:p>
        </w:tc>
      </w:tr>
    </w:tbl>
    <w:p w14:paraId="0B10F06C">
      <w:pPr>
        <w:autoSpaceDE w:val="0"/>
        <w:autoSpaceDN w:val="0"/>
        <w:adjustRightInd w:val="0"/>
        <w:jc w:val="left"/>
        <w:rPr>
          <w:rFonts w:ascii="仿宋" w:hAnsi="仿宋" w:eastAsia="仿宋" w:cs="仿宋"/>
          <w:sz w:val="32"/>
          <w:szCs w:val="32"/>
        </w:rPr>
      </w:pPr>
    </w:p>
    <w:p w14:paraId="43756F57">
      <w:pPr>
        <w:autoSpaceDE w:val="0"/>
        <w:autoSpaceDN w:val="0"/>
        <w:adjustRightInd w:val="0"/>
        <w:jc w:val="left"/>
        <w:rPr>
          <w:rFonts w:ascii="仿宋" w:hAnsi="仿宋" w:eastAsia="仿宋" w:cs="仿宋"/>
          <w:sz w:val="32"/>
          <w:szCs w:val="32"/>
        </w:rPr>
      </w:pPr>
    </w:p>
    <w:p w14:paraId="4770B078">
      <w:pPr>
        <w:autoSpaceDE w:val="0"/>
        <w:autoSpaceDN w:val="0"/>
        <w:adjustRightInd w:val="0"/>
        <w:jc w:val="left"/>
        <w:rPr>
          <w:rFonts w:ascii="仿宋" w:hAnsi="仿宋" w:eastAsia="仿宋" w:cs="仿宋"/>
          <w:sz w:val="32"/>
          <w:szCs w:val="32"/>
        </w:rPr>
      </w:pPr>
    </w:p>
    <w:tbl>
      <w:tblPr>
        <w:tblStyle w:val="5"/>
        <w:tblW w:w="13240" w:type="dxa"/>
        <w:tblInd w:w="93" w:type="dxa"/>
        <w:tblLayout w:type="fixed"/>
        <w:tblCellMar>
          <w:top w:w="0" w:type="dxa"/>
          <w:left w:w="108" w:type="dxa"/>
          <w:bottom w:w="0" w:type="dxa"/>
          <w:right w:w="108" w:type="dxa"/>
        </w:tblCellMar>
      </w:tblPr>
      <w:tblGrid>
        <w:gridCol w:w="778"/>
        <w:gridCol w:w="1301"/>
        <w:gridCol w:w="1301"/>
        <w:gridCol w:w="2311"/>
        <w:gridCol w:w="1935"/>
        <w:gridCol w:w="5614"/>
      </w:tblGrid>
      <w:tr w14:paraId="53895B22">
        <w:tblPrEx>
          <w:tblCellMar>
            <w:top w:w="0" w:type="dxa"/>
            <w:left w:w="108" w:type="dxa"/>
            <w:bottom w:w="0" w:type="dxa"/>
            <w:right w:w="108" w:type="dxa"/>
          </w:tblCellMar>
        </w:tblPrEx>
        <w:trPr>
          <w:trHeight w:val="760" w:hRule="atLeast"/>
        </w:trPr>
        <w:tc>
          <w:tcPr>
            <w:tcW w:w="13240" w:type="dxa"/>
            <w:gridSpan w:val="6"/>
            <w:tcBorders>
              <w:top w:val="single" w:color="000000" w:sz="4" w:space="0"/>
              <w:left w:val="single" w:color="000000" w:sz="4" w:space="0"/>
              <w:bottom w:val="single" w:color="000000" w:sz="4" w:space="0"/>
              <w:right w:val="single" w:color="000000" w:sz="4" w:space="0"/>
            </w:tcBorders>
            <w:noWrap/>
            <w:vAlign w:val="center"/>
          </w:tcPr>
          <w:p w14:paraId="7287EC94">
            <w:pPr>
              <w:widowControl/>
              <w:jc w:val="center"/>
              <w:textAlignment w:val="center"/>
              <w:rPr>
                <w:rFonts w:ascii="宋体" w:hAnsi="宋体" w:cs="宋体"/>
                <w:color w:val="000000"/>
                <w:sz w:val="22"/>
                <w:szCs w:val="22"/>
              </w:rPr>
            </w:pPr>
            <w:r>
              <w:rPr>
                <w:rFonts w:hint="eastAsia" w:ascii="宋体" w:hAnsi="宋体" w:cs="宋体"/>
                <w:color w:val="000000"/>
                <w:kern w:val="0"/>
                <w:sz w:val="30"/>
                <w:szCs w:val="30"/>
                <w:lang w:bidi="ar"/>
              </w:rPr>
              <w:t>单位预算国有资本经营预算财政拨款支出表</w:t>
            </w:r>
          </w:p>
        </w:tc>
      </w:tr>
      <w:tr w14:paraId="539F0E26">
        <w:tblPrEx>
          <w:tblCellMar>
            <w:top w:w="0" w:type="dxa"/>
            <w:left w:w="108" w:type="dxa"/>
            <w:bottom w:w="0" w:type="dxa"/>
            <w:right w:w="108" w:type="dxa"/>
          </w:tblCellMar>
        </w:tblPrEx>
        <w:trPr>
          <w:trHeight w:val="270" w:hRule="atLeast"/>
        </w:trPr>
        <w:tc>
          <w:tcPr>
            <w:tcW w:w="5691" w:type="dxa"/>
            <w:gridSpan w:val="4"/>
            <w:tcBorders>
              <w:top w:val="single" w:color="000000" w:sz="4" w:space="0"/>
              <w:left w:val="single" w:color="000000" w:sz="4" w:space="0"/>
              <w:bottom w:val="single" w:color="000000" w:sz="4" w:space="0"/>
              <w:right w:val="single" w:color="000000" w:sz="4" w:space="0"/>
            </w:tcBorders>
            <w:noWrap/>
            <w:vAlign w:val="center"/>
          </w:tcPr>
          <w:p w14:paraId="71E5634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预算单位编码及名称：[812001]涞水县东文山镇人民政府</w:t>
            </w:r>
          </w:p>
        </w:tc>
        <w:tc>
          <w:tcPr>
            <w:tcW w:w="1935" w:type="dxa"/>
            <w:tcBorders>
              <w:top w:val="single" w:color="000000" w:sz="4" w:space="0"/>
              <w:left w:val="single" w:color="000000" w:sz="4" w:space="0"/>
              <w:bottom w:val="single" w:color="000000" w:sz="4" w:space="0"/>
              <w:right w:val="single" w:color="000000" w:sz="4" w:space="0"/>
            </w:tcBorders>
            <w:noWrap/>
            <w:vAlign w:val="center"/>
          </w:tcPr>
          <w:p w14:paraId="09B85844">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预算年度：2023</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3DA60F42">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金额单位：万元</w:t>
            </w:r>
          </w:p>
        </w:tc>
      </w:tr>
      <w:tr w14:paraId="26DD9776">
        <w:tblPrEx>
          <w:tblCellMar>
            <w:top w:w="0" w:type="dxa"/>
            <w:left w:w="108" w:type="dxa"/>
            <w:bottom w:w="0" w:type="dxa"/>
            <w:right w:w="108" w:type="dxa"/>
          </w:tblCellMar>
        </w:tblPrEx>
        <w:trPr>
          <w:trHeight w:val="270" w:hRule="atLeast"/>
        </w:trPr>
        <w:tc>
          <w:tcPr>
            <w:tcW w:w="778" w:type="dxa"/>
            <w:vMerge w:val="restart"/>
            <w:tcBorders>
              <w:top w:val="single" w:color="000000" w:sz="4" w:space="0"/>
              <w:left w:val="single" w:color="000000" w:sz="4" w:space="0"/>
              <w:bottom w:val="single" w:color="000000" w:sz="4" w:space="0"/>
              <w:right w:val="single" w:color="000000" w:sz="4" w:space="0"/>
            </w:tcBorders>
            <w:noWrap/>
            <w:vAlign w:val="center"/>
          </w:tcPr>
          <w:p w14:paraId="22871C3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序号</w:t>
            </w:r>
          </w:p>
        </w:tc>
        <w:tc>
          <w:tcPr>
            <w:tcW w:w="2602" w:type="dxa"/>
            <w:gridSpan w:val="2"/>
            <w:tcBorders>
              <w:top w:val="single" w:color="000000" w:sz="4" w:space="0"/>
              <w:left w:val="single" w:color="000000" w:sz="4" w:space="0"/>
              <w:bottom w:val="single" w:color="000000" w:sz="4" w:space="0"/>
              <w:right w:val="single" w:color="000000" w:sz="4" w:space="0"/>
            </w:tcBorders>
            <w:noWrap/>
            <w:vAlign w:val="center"/>
          </w:tcPr>
          <w:p w14:paraId="67F1A7A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支出功能分类科目</w:t>
            </w:r>
          </w:p>
        </w:tc>
        <w:tc>
          <w:tcPr>
            <w:tcW w:w="2311" w:type="dxa"/>
            <w:vMerge w:val="restart"/>
            <w:tcBorders>
              <w:top w:val="single" w:color="000000" w:sz="4" w:space="0"/>
              <w:left w:val="single" w:color="000000" w:sz="4" w:space="0"/>
              <w:bottom w:val="single" w:color="000000" w:sz="4" w:space="0"/>
              <w:right w:val="single" w:color="000000" w:sz="4" w:space="0"/>
            </w:tcBorders>
            <w:noWrap/>
            <w:vAlign w:val="center"/>
          </w:tcPr>
          <w:p w14:paraId="1D04D61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合计</w:t>
            </w:r>
          </w:p>
        </w:tc>
        <w:tc>
          <w:tcPr>
            <w:tcW w:w="1935" w:type="dxa"/>
            <w:vMerge w:val="restart"/>
            <w:tcBorders>
              <w:top w:val="single" w:color="000000" w:sz="4" w:space="0"/>
              <w:left w:val="single" w:color="000000" w:sz="4" w:space="0"/>
              <w:bottom w:val="single" w:color="000000" w:sz="4" w:space="0"/>
              <w:right w:val="single" w:color="000000" w:sz="4" w:space="0"/>
            </w:tcBorders>
            <w:noWrap/>
            <w:vAlign w:val="center"/>
          </w:tcPr>
          <w:p w14:paraId="472164C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基本支出</w:t>
            </w:r>
          </w:p>
        </w:tc>
        <w:tc>
          <w:tcPr>
            <w:tcW w:w="5614" w:type="dxa"/>
            <w:vMerge w:val="restart"/>
            <w:tcBorders>
              <w:top w:val="single" w:color="000000" w:sz="4" w:space="0"/>
              <w:left w:val="single" w:color="000000" w:sz="4" w:space="0"/>
              <w:bottom w:val="single" w:color="000000" w:sz="4" w:space="0"/>
              <w:right w:val="single" w:color="000000" w:sz="4" w:space="0"/>
            </w:tcBorders>
            <w:noWrap/>
            <w:vAlign w:val="center"/>
          </w:tcPr>
          <w:p w14:paraId="0ECB1F5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项目支出</w:t>
            </w:r>
          </w:p>
        </w:tc>
      </w:tr>
      <w:tr w14:paraId="6AD45110">
        <w:tblPrEx>
          <w:tblCellMar>
            <w:top w:w="0" w:type="dxa"/>
            <w:left w:w="108" w:type="dxa"/>
            <w:bottom w:w="0" w:type="dxa"/>
            <w:right w:w="108" w:type="dxa"/>
          </w:tblCellMar>
        </w:tblPrEx>
        <w:trPr>
          <w:trHeight w:val="270" w:hRule="atLeast"/>
        </w:trPr>
        <w:tc>
          <w:tcPr>
            <w:tcW w:w="778" w:type="dxa"/>
            <w:vMerge w:val="continue"/>
            <w:tcBorders>
              <w:top w:val="single" w:color="000000" w:sz="4" w:space="0"/>
              <w:left w:val="single" w:color="000000" w:sz="4" w:space="0"/>
              <w:bottom w:val="single" w:color="000000" w:sz="4" w:space="0"/>
              <w:right w:val="single" w:color="000000" w:sz="4" w:space="0"/>
            </w:tcBorders>
            <w:noWrap/>
            <w:vAlign w:val="center"/>
          </w:tcPr>
          <w:p w14:paraId="5E86200A">
            <w:pPr>
              <w:jc w:val="center"/>
              <w:rPr>
                <w:rFonts w:ascii="宋体" w:hAnsi="宋体" w:cs="宋体"/>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630E2DD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科目编码</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6E9E044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科目名称</w:t>
            </w:r>
          </w:p>
        </w:tc>
        <w:tc>
          <w:tcPr>
            <w:tcW w:w="2311" w:type="dxa"/>
            <w:vMerge w:val="continue"/>
            <w:tcBorders>
              <w:top w:val="single" w:color="000000" w:sz="4" w:space="0"/>
              <w:left w:val="single" w:color="000000" w:sz="4" w:space="0"/>
              <w:bottom w:val="single" w:color="000000" w:sz="4" w:space="0"/>
              <w:right w:val="single" w:color="000000" w:sz="4" w:space="0"/>
            </w:tcBorders>
            <w:noWrap/>
            <w:vAlign w:val="center"/>
          </w:tcPr>
          <w:p w14:paraId="0007450B">
            <w:pPr>
              <w:jc w:val="center"/>
              <w:rPr>
                <w:rFonts w:ascii="宋体" w:hAnsi="宋体" w:cs="宋体"/>
                <w:color w:val="000000"/>
                <w:sz w:val="22"/>
                <w:szCs w:val="22"/>
              </w:rPr>
            </w:pPr>
          </w:p>
        </w:tc>
        <w:tc>
          <w:tcPr>
            <w:tcW w:w="1935" w:type="dxa"/>
            <w:vMerge w:val="continue"/>
            <w:tcBorders>
              <w:top w:val="single" w:color="000000" w:sz="4" w:space="0"/>
              <w:left w:val="single" w:color="000000" w:sz="4" w:space="0"/>
              <w:bottom w:val="single" w:color="000000" w:sz="4" w:space="0"/>
              <w:right w:val="single" w:color="000000" w:sz="4" w:space="0"/>
            </w:tcBorders>
            <w:noWrap/>
            <w:vAlign w:val="center"/>
          </w:tcPr>
          <w:p w14:paraId="3410362B">
            <w:pPr>
              <w:jc w:val="center"/>
              <w:rPr>
                <w:rFonts w:ascii="宋体" w:hAnsi="宋体" w:cs="宋体"/>
                <w:color w:val="000000"/>
                <w:sz w:val="22"/>
                <w:szCs w:val="22"/>
              </w:rPr>
            </w:pPr>
          </w:p>
        </w:tc>
        <w:tc>
          <w:tcPr>
            <w:tcW w:w="5614" w:type="dxa"/>
            <w:vMerge w:val="continue"/>
            <w:tcBorders>
              <w:top w:val="single" w:color="000000" w:sz="4" w:space="0"/>
              <w:left w:val="single" w:color="000000" w:sz="4" w:space="0"/>
              <w:bottom w:val="single" w:color="000000" w:sz="4" w:space="0"/>
              <w:right w:val="single" w:color="000000" w:sz="4" w:space="0"/>
            </w:tcBorders>
            <w:noWrap/>
            <w:vAlign w:val="center"/>
          </w:tcPr>
          <w:p w14:paraId="12ACF20C">
            <w:pPr>
              <w:jc w:val="center"/>
              <w:rPr>
                <w:rFonts w:ascii="宋体" w:hAnsi="宋体" w:cs="宋体"/>
                <w:color w:val="000000"/>
                <w:sz w:val="22"/>
                <w:szCs w:val="22"/>
              </w:rPr>
            </w:pPr>
          </w:p>
        </w:tc>
      </w:tr>
      <w:tr w14:paraId="3655213C">
        <w:tblPrEx>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noWrap/>
            <w:vAlign w:val="center"/>
          </w:tcPr>
          <w:p w14:paraId="74D2D55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栏次</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5F53212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45E42A8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2</w:t>
            </w:r>
          </w:p>
        </w:tc>
        <w:tc>
          <w:tcPr>
            <w:tcW w:w="2311" w:type="dxa"/>
            <w:tcBorders>
              <w:top w:val="single" w:color="000000" w:sz="4" w:space="0"/>
              <w:left w:val="single" w:color="000000" w:sz="4" w:space="0"/>
              <w:bottom w:val="single" w:color="000000" w:sz="4" w:space="0"/>
              <w:right w:val="single" w:color="000000" w:sz="4" w:space="0"/>
            </w:tcBorders>
            <w:noWrap/>
            <w:vAlign w:val="center"/>
          </w:tcPr>
          <w:p w14:paraId="4A59169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w:t>
            </w:r>
          </w:p>
        </w:tc>
        <w:tc>
          <w:tcPr>
            <w:tcW w:w="1935" w:type="dxa"/>
            <w:tcBorders>
              <w:top w:val="single" w:color="000000" w:sz="4" w:space="0"/>
              <w:left w:val="single" w:color="000000" w:sz="4" w:space="0"/>
              <w:bottom w:val="single" w:color="000000" w:sz="4" w:space="0"/>
              <w:right w:val="single" w:color="000000" w:sz="4" w:space="0"/>
            </w:tcBorders>
            <w:noWrap/>
            <w:vAlign w:val="center"/>
          </w:tcPr>
          <w:p w14:paraId="3DF7833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315EC73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5</w:t>
            </w:r>
          </w:p>
        </w:tc>
      </w:tr>
      <w:tr w14:paraId="4D28A5EA">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78858208">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6D66C0BA">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00EF8EA7">
            <w:pPr>
              <w:jc w:val="left"/>
              <w:rPr>
                <w:rFonts w:ascii="Calibri" w:hAnsi="Calibri" w:cs="Calibri"/>
                <w:color w:val="000000"/>
                <w:sz w:val="22"/>
                <w:szCs w:val="22"/>
              </w:rPr>
            </w:pPr>
          </w:p>
        </w:tc>
        <w:tc>
          <w:tcPr>
            <w:tcW w:w="2311" w:type="dxa"/>
            <w:tcBorders>
              <w:top w:val="single" w:color="000000" w:sz="4" w:space="0"/>
              <w:left w:val="single" w:color="000000" w:sz="4" w:space="0"/>
              <w:bottom w:val="single" w:color="000000" w:sz="4" w:space="0"/>
              <w:right w:val="single" w:color="000000" w:sz="4" w:space="0"/>
            </w:tcBorders>
            <w:noWrap/>
          </w:tcPr>
          <w:p w14:paraId="17A807FA">
            <w:pPr>
              <w:jc w:val="right"/>
              <w:rPr>
                <w:rFonts w:ascii="Calibri" w:hAnsi="Calibri" w:cs="Calibri"/>
                <w:color w:val="000000"/>
                <w:sz w:val="22"/>
                <w:szCs w:val="22"/>
              </w:rPr>
            </w:pPr>
          </w:p>
        </w:tc>
        <w:tc>
          <w:tcPr>
            <w:tcW w:w="1935" w:type="dxa"/>
            <w:tcBorders>
              <w:top w:val="single" w:color="000000" w:sz="4" w:space="0"/>
              <w:left w:val="single" w:color="000000" w:sz="4" w:space="0"/>
              <w:bottom w:val="single" w:color="000000" w:sz="4" w:space="0"/>
              <w:right w:val="single" w:color="000000" w:sz="4" w:space="0"/>
            </w:tcBorders>
            <w:noWrap/>
          </w:tcPr>
          <w:p w14:paraId="20A97FD3">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7545FDC4">
            <w:pPr>
              <w:jc w:val="right"/>
              <w:rPr>
                <w:rFonts w:ascii="Calibri" w:hAnsi="Calibri" w:cs="Calibri"/>
                <w:color w:val="000000"/>
                <w:sz w:val="22"/>
                <w:szCs w:val="22"/>
              </w:rPr>
            </w:pPr>
          </w:p>
        </w:tc>
      </w:tr>
      <w:tr w14:paraId="382CB673">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1933CE67">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21412702">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11E829DB">
            <w:pPr>
              <w:jc w:val="left"/>
              <w:rPr>
                <w:rFonts w:ascii="Calibri" w:hAnsi="Calibri" w:cs="Calibri"/>
                <w:color w:val="000000"/>
                <w:sz w:val="22"/>
                <w:szCs w:val="22"/>
              </w:rPr>
            </w:pPr>
          </w:p>
        </w:tc>
        <w:tc>
          <w:tcPr>
            <w:tcW w:w="2311" w:type="dxa"/>
            <w:tcBorders>
              <w:top w:val="single" w:color="000000" w:sz="4" w:space="0"/>
              <w:left w:val="single" w:color="000000" w:sz="4" w:space="0"/>
              <w:bottom w:val="single" w:color="000000" w:sz="4" w:space="0"/>
              <w:right w:val="single" w:color="000000" w:sz="4" w:space="0"/>
            </w:tcBorders>
            <w:noWrap/>
          </w:tcPr>
          <w:p w14:paraId="4926A474">
            <w:pPr>
              <w:jc w:val="right"/>
              <w:rPr>
                <w:rFonts w:ascii="Calibri" w:hAnsi="Calibri" w:cs="Calibri"/>
                <w:color w:val="000000"/>
                <w:sz w:val="22"/>
                <w:szCs w:val="22"/>
              </w:rPr>
            </w:pPr>
          </w:p>
        </w:tc>
        <w:tc>
          <w:tcPr>
            <w:tcW w:w="1935" w:type="dxa"/>
            <w:tcBorders>
              <w:top w:val="single" w:color="000000" w:sz="4" w:space="0"/>
              <w:left w:val="single" w:color="000000" w:sz="4" w:space="0"/>
              <w:bottom w:val="single" w:color="000000" w:sz="4" w:space="0"/>
              <w:right w:val="single" w:color="000000" w:sz="4" w:space="0"/>
            </w:tcBorders>
            <w:noWrap/>
          </w:tcPr>
          <w:p w14:paraId="66FE1007">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6DB5105D">
            <w:pPr>
              <w:jc w:val="right"/>
              <w:rPr>
                <w:rFonts w:ascii="Calibri" w:hAnsi="Calibri" w:cs="Calibri"/>
                <w:color w:val="000000"/>
                <w:sz w:val="22"/>
                <w:szCs w:val="22"/>
              </w:rPr>
            </w:pPr>
          </w:p>
        </w:tc>
      </w:tr>
      <w:tr w14:paraId="7F4E4801">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15D6463B">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0D3CE551">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4DBFA64F">
            <w:pPr>
              <w:jc w:val="left"/>
              <w:rPr>
                <w:rFonts w:ascii="Calibri" w:hAnsi="Calibri" w:cs="Calibri"/>
                <w:color w:val="000000"/>
                <w:sz w:val="22"/>
                <w:szCs w:val="22"/>
              </w:rPr>
            </w:pPr>
          </w:p>
        </w:tc>
        <w:tc>
          <w:tcPr>
            <w:tcW w:w="2311" w:type="dxa"/>
            <w:tcBorders>
              <w:top w:val="single" w:color="000000" w:sz="4" w:space="0"/>
              <w:left w:val="single" w:color="000000" w:sz="4" w:space="0"/>
              <w:bottom w:val="single" w:color="000000" w:sz="4" w:space="0"/>
              <w:right w:val="single" w:color="000000" w:sz="4" w:space="0"/>
            </w:tcBorders>
            <w:noWrap/>
          </w:tcPr>
          <w:p w14:paraId="49685FEB">
            <w:pPr>
              <w:jc w:val="right"/>
              <w:rPr>
                <w:rFonts w:ascii="Calibri" w:hAnsi="Calibri" w:cs="Calibri"/>
                <w:color w:val="000000"/>
                <w:sz w:val="22"/>
                <w:szCs w:val="22"/>
              </w:rPr>
            </w:pPr>
          </w:p>
        </w:tc>
        <w:tc>
          <w:tcPr>
            <w:tcW w:w="1935" w:type="dxa"/>
            <w:tcBorders>
              <w:top w:val="single" w:color="000000" w:sz="4" w:space="0"/>
              <w:left w:val="single" w:color="000000" w:sz="4" w:space="0"/>
              <w:bottom w:val="single" w:color="000000" w:sz="4" w:space="0"/>
              <w:right w:val="single" w:color="000000" w:sz="4" w:space="0"/>
            </w:tcBorders>
            <w:noWrap/>
          </w:tcPr>
          <w:p w14:paraId="6C5D5892">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73A50C11">
            <w:pPr>
              <w:jc w:val="right"/>
              <w:rPr>
                <w:rFonts w:ascii="Calibri" w:hAnsi="Calibri" w:cs="Calibri"/>
                <w:color w:val="000000"/>
                <w:sz w:val="22"/>
                <w:szCs w:val="22"/>
              </w:rPr>
            </w:pPr>
          </w:p>
        </w:tc>
      </w:tr>
      <w:tr w14:paraId="24AA669B">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18B74A68">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37AE8042">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62906EEC">
            <w:pPr>
              <w:jc w:val="left"/>
              <w:rPr>
                <w:rFonts w:ascii="Calibri" w:hAnsi="Calibri" w:cs="Calibri"/>
                <w:color w:val="000000"/>
                <w:sz w:val="22"/>
                <w:szCs w:val="22"/>
              </w:rPr>
            </w:pPr>
          </w:p>
        </w:tc>
        <w:tc>
          <w:tcPr>
            <w:tcW w:w="2311" w:type="dxa"/>
            <w:tcBorders>
              <w:top w:val="single" w:color="000000" w:sz="4" w:space="0"/>
              <w:left w:val="single" w:color="000000" w:sz="4" w:space="0"/>
              <w:bottom w:val="single" w:color="000000" w:sz="4" w:space="0"/>
              <w:right w:val="single" w:color="000000" w:sz="4" w:space="0"/>
            </w:tcBorders>
            <w:noWrap/>
          </w:tcPr>
          <w:p w14:paraId="1AA8AC87">
            <w:pPr>
              <w:jc w:val="right"/>
              <w:rPr>
                <w:rFonts w:ascii="Calibri" w:hAnsi="Calibri" w:cs="Calibri"/>
                <w:color w:val="000000"/>
                <w:sz w:val="22"/>
                <w:szCs w:val="22"/>
              </w:rPr>
            </w:pPr>
          </w:p>
        </w:tc>
        <w:tc>
          <w:tcPr>
            <w:tcW w:w="1935" w:type="dxa"/>
            <w:tcBorders>
              <w:top w:val="single" w:color="000000" w:sz="4" w:space="0"/>
              <w:left w:val="single" w:color="000000" w:sz="4" w:space="0"/>
              <w:bottom w:val="single" w:color="000000" w:sz="4" w:space="0"/>
              <w:right w:val="single" w:color="000000" w:sz="4" w:space="0"/>
            </w:tcBorders>
            <w:noWrap/>
          </w:tcPr>
          <w:p w14:paraId="3A15D1F7">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491E454C">
            <w:pPr>
              <w:jc w:val="right"/>
              <w:rPr>
                <w:rFonts w:ascii="Calibri" w:hAnsi="Calibri" w:cs="Calibri"/>
                <w:color w:val="000000"/>
                <w:sz w:val="22"/>
                <w:szCs w:val="22"/>
              </w:rPr>
            </w:pPr>
          </w:p>
        </w:tc>
      </w:tr>
      <w:tr w14:paraId="33DEC254">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5B50FCCD">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582E62A8">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3C5F2D41">
            <w:pPr>
              <w:jc w:val="left"/>
              <w:rPr>
                <w:rFonts w:ascii="Calibri" w:hAnsi="Calibri" w:cs="Calibri"/>
                <w:color w:val="000000"/>
                <w:sz w:val="22"/>
                <w:szCs w:val="22"/>
              </w:rPr>
            </w:pPr>
          </w:p>
        </w:tc>
        <w:tc>
          <w:tcPr>
            <w:tcW w:w="2311" w:type="dxa"/>
            <w:tcBorders>
              <w:top w:val="single" w:color="000000" w:sz="4" w:space="0"/>
              <w:left w:val="single" w:color="000000" w:sz="4" w:space="0"/>
              <w:bottom w:val="single" w:color="000000" w:sz="4" w:space="0"/>
              <w:right w:val="single" w:color="000000" w:sz="4" w:space="0"/>
            </w:tcBorders>
            <w:noWrap/>
          </w:tcPr>
          <w:p w14:paraId="5A542020">
            <w:pPr>
              <w:jc w:val="right"/>
              <w:rPr>
                <w:rFonts w:ascii="Calibri" w:hAnsi="Calibri" w:cs="Calibri"/>
                <w:color w:val="000000"/>
                <w:sz w:val="22"/>
                <w:szCs w:val="22"/>
              </w:rPr>
            </w:pPr>
          </w:p>
        </w:tc>
        <w:tc>
          <w:tcPr>
            <w:tcW w:w="1935" w:type="dxa"/>
            <w:tcBorders>
              <w:top w:val="single" w:color="000000" w:sz="4" w:space="0"/>
              <w:left w:val="single" w:color="000000" w:sz="4" w:space="0"/>
              <w:bottom w:val="single" w:color="000000" w:sz="4" w:space="0"/>
              <w:right w:val="single" w:color="000000" w:sz="4" w:space="0"/>
            </w:tcBorders>
            <w:noWrap/>
          </w:tcPr>
          <w:p w14:paraId="0CCF476C">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5E499992">
            <w:pPr>
              <w:jc w:val="right"/>
              <w:rPr>
                <w:rFonts w:ascii="Calibri" w:hAnsi="Calibri" w:cs="Calibri"/>
                <w:color w:val="000000"/>
                <w:sz w:val="22"/>
                <w:szCs w:val="22"/>
              </w:rPr>
            </w:pPr>
          </w:p>
        </w:tc>
      </w:tr>
      <w:tr w14:paraId="19B8B8D1">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044F913A">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438D93E0">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7AA175F8">
            <w:pPr>
              <w:jc w:val="left"/>
              <w:rPr>
                <w:rFonts w:ascii="Calibri" w:hAnsi="Calibri" w:cs="Calibri"/>
                <w:color w:val="000000"/>
                <w:sz w:val="22"/>
                <w:szCs w:val="22"/>
              </w:rPr>
            </w:pPr>
          </w:p>
        </w:tc>
        <w:tc>
          <w:tcPr>
            <w:tcW w:w="2311" w:type="dxa"/>
            <w:tcBorders>
              <w:top w:val="single" w:color="000000" w:sz="4" w:space="0"/>
              <w:left w:val="single" w:color="000000" w:sz="4" w:space="0"/>
              <w:bottom w:val="single" w:color="000000" w:sz="4" w:space="0"/>
              <w:right w:val="single" w:color="000000" w:sz="4" w:space="0"/>
            </w:tcBorders>
            <w:noWrap/>
          </w:tcPr>
          <w:p w14:paraId="021FB055">
            <w:pPr>
              <w:jc w:val="right"/>
              <w:rPr>
                <w:rFonts w:ascii="Calibri" w:hAnsi="Calibri" w:cs="Calibri"/>
                <w:color w:val="000000"/>
                <w:sz w:val="22"/>
                <w:szCs w:val="22"/>
              </w:rPr>
            </w:pPr>
          </w:p>
        </w:tc>
        <w:tc>
          <w:tcPr>
            <w:tcW w:w="1935" w:type="dxa"/>
            <w:tcBorders>
              <w:top w:val="single" w:color="000000" w:sz="4" w:space="0"/>
              <w:left w:val="single" w:color="000000" w:sz="4" w:space="0"/>
              <w:bottom w:val="single" w:color="000000" w:sz="4" w:space="0"/>
              <w:right w:val="single" w:color="000000" w:sz="4" w:space="0"/>
            </w:tcBorders>
            <w:noWrap/>
          </w:tcPr>
          <w:p w14:paraId="0D316216">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3705E590">
            <w:pPr>
              <w:jc w:val="right"/>
              <w:rPr>
                <w:rFonts w:ascii="Calibri" w:hAnsi="Calibri" w:cs="Calibri"/>
                <w:color w:val="000000"/>
                <w:sz w:val="22"/>
                <w:szCs w:val="22"/>
              </w:rPr>
            </w:pPr>
          </w:p>
        </w:tc>
      </w:tr>
      <w:tr w14:paraId="25EA3C1D">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251892CC">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72BC1539">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4BD21D47">
            <w:pPr>
              <w:jc w:val="left"/>
              <w:rPr>
                <w:rFonts w:ascii="Calibri" w:hAnsi="Calibri" w:cs="Calibri"/>
                <w:color w:val="000000"/>
                <w:sz w:val="22"/>
                <w:szCs w:val="22"/>
              </w:rPr>
            </w:pPr>
          </w:p>
        </w:tc>
        <w:tc>
          <w:tcPr>
            <w:tcW w:w="2311" w:type="dxa"/>
            <w:tcBorders>
              <w:top w:val="single" w:color="000000" w:sz="4" w:space="0"/>
              <w:left w:val="single" w:color="000000" w:sz="4" w:space="0"/>
              <w:bottom w:val="single" w:color="000000" w:sz="4" w:space="0"/>
              <w:right w:val="single" w:color="000000" w:sz="4" w:space="0"/>
            </w:tcBorders>
            <w:noWrap/>
          </w:tcPr>
          <w:p w14:paraId="14A1612D">
            <w:pPr>
              <w:jc w:val="right"/>
              <w:rPr>
                <w:rFonts w:ascii="Calibri" w:hAnsi="Calibri" w:cs="Calibri"/>
                <w:color w:val="000000"/>
                <w:sz w:val="22"/>
                <w:szCs w:val="22"/>
              </w:rPr>
            </w:pPr>
          </w:p>
        </w:tc>
        <w:tc>
          <w:tcPr>
            <w:tcW w:w="1935" w:type="dxa"/>
            <w:tcBorders>
              <w:top w:val="single" w:color="000000" w:sz="4" w:space="0"/>
              <w:left w:val="single" w:color="000000" w:sz="4" w:space="0"/>
              <w:bottom w:val="single" w:color="000000" w:sz="4" w:space="0"/>
              <w:right w:val="single" w:color="000000" w:sz="4" w:space="0"/>
            </w:tcBorders>
            <w:noWrap/>
          </w:tcPr>
          <w:p w14:paraId="6BB80904">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215C4349">
            <w:pPr>
              <w:jc w:val="right"/>
              <w:rPr>
                <w:rFonts w:ascii="Calibri" w:hAnsi="Calibri" w:cs="Calibri"/>
                <w:color w:val="000000"/>
                <w:sz w:val="22"/>
                <w:szCs w:val="22"/>
              </w:rPr>
            </w:pPr>
          </w:p>
        </w:tc>
      </w:tr>
      <w:tr w14:paraId="3423896E">
        <w:tblPrEx>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tcPr>
          <w:p w14:paraId="3DB265E7">
            <w:pPr>
              <w:jc w:val="center"/>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430AC3FC">
            <w:pPr>
              <w:jc w:val="left"/>
              <w:rPr>
                <w:rFonts w:ascii="Calibri" w:hAnsi="Calibri" w:cs="Calibri"/>
                <w:color w:val="000000"/>
                <w:sz w:val="22"/>
                <w:szCs w:val="22"/>
              </w:rPr>
            </w:pPr>
          </w:p>
        </w:tc>
        <w:tc>
          <w:tcPr>
            <w:tcW w:w="1301" w:type="dxa"/>
            <w:tcBorders>
              <w:top w:val="single" w:color="000000" w:sz="4" w:space="0"/>
              <w:left w:val="single" w:color="000000" w:sz="4" w:space="0"/>
              <w:bottom w:val="single" w:color="000000" w:sz="4" w:space="0"/>
              <w:right w:val="single" w:color="000000" w:sz="4" w:space="0"/>
            </w:tcBorders>
            <w:noWrap/>
          </w:tcPr>
          <w:p w14:paraId="367676CC">
            <w:pPr>
              <w:jc w:val="left"/>
              <w:rPr>
                <w:rFonts w:ascii="Calibri" w:hAnsi="Calibri" w:cs="Calibri"/>
                <w:color w:val="000000"/>
                <w:sz w:val="22"/>
                <w:szCs w:val="22"/>
              </w:rPr>
            </w:pPr>
          </w:p>
        </w:tc>
        <w:tc>
          <w:tcPr>
            <w:tcW w:w="2311" w:type="dxa"/>
            <w:tcBorders>
              <w:top w:val="single" w:color="000000" w:sz="4" w:space="0"/>
              <w:left w:val="single" w:color="000000" w:sz="4" w:space="0"/>
              <w:bottom w:val="single" w:color="000000" w:sz="4" w:space="0"/>
              <w:right w:val="single" w:color="000000" w:sz="4" w:space="0"/>
            </w:tcBorders>
            <w:noWrap/>
          </w:tcPr>
          <w:p w14:paraId="49E92D1F">
            <w:pPr>
              <w:jc w:val="right"/>
              <w:rPr>
                <w:rFonts w:ascii="Calibri" w:hAnsi="Calibri" w:cs="Calibri"/>
                <w:color w:val="000000"/>
                <w:sz w:val="22"/>
                <w:szCs w:val="22"/>
              </w:rPr>
            </w:pPr>
          </w:p>
        </w:tc>
        <w:tc>
          <w:tcPr>
            <w:tcW w:w="1935" w:type="dxa"/>
            <w:tcBorders>
              <w:top w:val="single" w:color="000000" w:sz="4" w:space="0"/>
              <w:left w:val="single" w:color="000000" w:sz="4" w:space="0"/>
              <w:bottom w:val="single" w:color="000000" w:sz="4" w:space="0"/>
              <w:right w:val="single" w:color="000000" w:sz="4" w:space="0"/>
            </w:tcBorders>
            <w:noWrap/>
          </w:tcPr>
          <w:p w14:paraId="038C61FC">
            <w:pPr>
              <w:jc w:val="right"/>
              <w:rPr>
                <w:rFonts w:ascii="Calibri" w:hAnsi="Calibri" w:cs="Calibri"/>
                <w:color w:val="000000"/>
                <w:sz w:val="22"/>
                <w:szCs w:val="22"/>
              </w:rPr>
            </w:pPr>
          </w:p>
        </w:tc>
        <w:tc>
          <w:tcPr>
            <w:tcW w:w="5614" w:type="dxa"/>
            <w:tcBorders>
              <w:top w:val="single" w:color="000000" w:sz="4" w:space="0"/>
              <w:left w:val="single" w:color="000000" w:sz="4" w:space="0"/>
              <w:bottom w:val="single" w:color="000000" w:sz="4" w:space="0"/>
              <w:right w:val="single" w:color="000000" w:sz="4" w:space="0"/>
            </w:tcBorders>
            <w:noWrap/>
          </w:tcPr>
          <w:p w14:paraId="613680AB">
            <w:pPr>
              <w:jc w:val="right"/>
              <w:rPr>
                <w:rFonts w:ascii="Calibri" w:hAnsi="Calibri" w:cs="Calibri"/>
                <w:color w:val="000000"/>
                <w:sz w:val="22"/>
                <w:szCs w:val="22"/>
              </w:rPr>
            </w:pPr>
          </w:p>
        </w:tc>
      </w:tr>
      <w:tr w14:paraId="6EB8C4E6">
        <w:tblPrEx>
          <w:tblCellMar>
            <w:top w:w="0" w:type="dxa"/>
            <w:left w:w="108" w:type="dxa"/>
            <w:bottom w:w="0" w:type="dxa"/>
            <w:right w:w="108" w:type="dxa"/>
          </w:tblCellMar>
        </w:tblPrEx>
        <w:trPr>
          <w:trHeight w:val="270" w:hRule="atLeast"/>
        </w:trPr>
        <w:tc>
          <w:tcPr>
            <w:tcW w:w="5691" w:type="dxa"/>
            <w:gridSpan w:val="4"/>
            <w:tcBorders>
              <w:top w:val="single" w:color="000000" w:sz="4" w:space="0"/>
              <w:left w:val="nil"/>
              <w:bottom w:val="nil"/>
              <w:right w:val="nil"/>
            </w:tcBorders>
            <w:noWrap/>
            <w:vAlign w:val="center"/>
          </w:tcPr>
          <w:p w14:paraId="19F267B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注：无政府基金预算，空表列示</w:t>
            </w:r>
          </w:p>
        </w:tc>
        <w:tc>
          <w:tcPr>
            <w:tcW w:w="1935" w:type="dxa"/>
            <w:tcBorders>
              <w:top w:val="nil"/>
              <w:left w:val="nil"/>
              <w:bottom w:val="nil"/>
              <w:right w:val="nil"/>
            </w:tcBorders>
            <w:noWrap/>
            <w:vAlign w:val="center"/>
          </w:tcPr>
          <w:p w14:paraId="22FF9C5C">
            <w:pPr>
              <w:rPr>
                <w:rFonts w:ascii="宋体" w:hAnsi="宋体" w:cs="宋体"/>
                <w:color w:val="000000"/>
                <w:sz w:val="22"/>
                <w:szCs w:val="22"/>
              </w:rPr>
            </w:pPr>
          </w:p>
        </w:tc>
        <w:tc>
          <w:tcPr>
            <w:tcW w:w="5614" w:type="dxa"/>
            <w:tcBorders>
              <w:top w:val="nil"/>
              <w:left w:val="nil"/>
              <w:bottom w:val="nil"/>
              <w:right w:val="nil"/>
            </w:tcBorders>
            <w:noWrap/>
            <w:vAlign w:val="center"/>
          </w:tcPr>
          <w:p w14:paraId="45286950">
            <w:pPr>
              <w:rPr>
                <w:rFonts w:ascii="宋体" w:hAnsi="宋体" w:cs="宋体"/>
                <w:color w:val="000000"/>
                <w:sz w:val="22"/>
                <w:szCs w:val="22"/>
              </w:rPr>
            </w:pPr>
          </w:p>
        </w:tc>
      </w:tr>
    </w:tbl>
    <w:p w14:paraId="5338DBB9">
      <w:pPr>
        <w:autoSpaceDE w:val="0"/>
        <w:autoSpaceDN w:val="0"/>
        <w:adjustRightInd w:val="0"/>
        <w:jc w:val="left"/>
        <w:rPr>
          <w:rFonts w:ascii="仿宋" w:hAnsi="仿宋" w:eastAsia="仿宋" w:cs="仿宋"/>
          <w:sz w:val="32"/>
          <w:szCs w:val="32"/>
        </w:rPr>
      </w:pPr>
    </w:p>
    <w:p w14:paraId="3013463B">
      <w:pPr>
        <w:autoSpaceDE w:val="0"/>
        <w:autoSpaceDN w:val="0"/>
        <w:adjustRightInd w:val="0"/>
        <w:jc w:val="left"/>
        <w:rPr>
          <w:rFonts w:ascii="仿宋" w:hAnsi="仿宋" w:eastAsia="仿宋" w:cs="仿宋"/>
          <w:sz w:val="32"/>
          <w:szCs w:val="32"/>
        </w:rPr>
      </w:pPr>
    </w:p>
    <w:p w14:paraId="6CDD1284">
      <w:pPr>
        <w:autoSpaceDE w:val="0"/>
        <w:autoSpaceDN w:val="0"/>
        <w:adjustRightInd w:val="0"/>
        <w:jc w:val="left"/>
        <w:rPr>
          <w:rFonts w:ascii="仿宋" w:hAnsi="仿宋" w:eastAsia="仿宋" w:cs="仿宋"/>
          <w:sz w:val="32"/>
          <w:szCs w:val="32"/>
        </w:rPr>
      </w:pPr>
    </w:p>
    <w:tbl>
      <w:tblPr>
        <w:tblStyle w:val="5"/>
        <w:tblW w:w="13784" w:type="dxa"/>
        <w:tblInd w:w="93" w:type="dxa"/>
        <w:tblLayout w:type="fixed"/>
        <w:tblCellMar>
          <w:top w:w="0" w:type="dxa"/>
          <w:left w:w="108" w:type="dxa"/>
          <w:bottom w:w="0" w:type="dxa"/>
          <w:right w:w="108" w:type="dxa"/>
        </w:tblCellMar>
      </w:tblPr>
      <w:tblGrid>
        <w:gridCol w:w="624"/>
        <w:gridCol w:w="4068"/>
        <w:gridCol w:w="1339"/>
        <w:gridCol w:w="1577"/>
        <w:gridCol w:w="2042"/>
        <w:gridCol w:w="4134"/>
      </w:tblGrid>
      <w:tr w14:paraId="180B534F">
        <w:tblPrEx>
          <w:tblCellMar>
            <w:top w:w="0" w:type="dxa"/>
            <w:left w:w="108" w:type="dxa"/>
            <w:bottom w:w="0" w:type="dxa"/>
            <w:right w:w="108" w:type="dxa"/>
          </w:tblCellMar>
        </w:tblPrEx>
        <w:trPr>
          <w:trHeight w:val="482" w:hRule="atLeast"/>
        </w:trPr>
        <w:tc>
          <w:tcPr>
            <w:tcW w:w="13784" w:type="dxa"/>
            <w:gridSpan w:val="6"/>
            <w:tcBorders>
              <w:top w:val="single" w:color="000000" w:sz="4" w:space="0"/>
              <w:left w:val="single" w:color="000000" w:sz="4" w:space="0"/>
              <w:bottom w:val="single" w:color="000000" w:sz="4" w:space="0"/>
              <w:right w:val="single" w:color="000000" w:sz="4" w:space="0"/>
            </w:tcBorders>
            <w:noWrap/>
            <w:vAlign w:val="center"/>
          </w:tcPr>
          <w:p w14:paraId="5690399B">
            <w:pPr>
              <w:widowControl/>
              <w:jc w:val="center"/>
              <w:textAlignment w:val="center"/>
              <w:rPr>
                <w:rFonts w:ascii="宋体" w:hAnsi="宋体" w:cs="宋体"/>
                <w:color w:val="000000"/>
                <w:szCs w:val="21"/>
              </w:rPr>
            </w:pPr>
            <w:r>
              <w:rPr>
                <w:rFonts w:hint="eastAsia" w:ascii="宋体" w:hAnsi="宋体" w:cs="宋体"/>
                <w:color w:val="000000"/>
                <w:kern w:val="0"/>
                <w:sz w:val="28"/>
                <w:szCs w:val="28"/>
                <w:lang w:bidi="ar"/>
              </w:rPr>
              <w:t>单位预算财政拨款“三公”经费支出表</w:t>
            </w:r>
          </w:p>
        </w:tc>
      </w:tr>
      <w:tr w14:paraId="7F0DB306">
        <w:tblPrEx>
          <w:tblCellMar>
            <w:top w:w="0" w:type="dxa"/>
            <w:left w:w="108" w:type="dxa"/>
            <w:bottom w:w="0" w:type="dxa"/>
            <w:right w:w="108" w:type="dxa"/>
          </w:tblCellMar>
        </w:tblPrEx>
        <w:trPr>
          <w:trHeight w:val="270" w:hRule="atLeast"/>
        </w:trPr>
        <w:tc>
          <w:tcPr>
            <w:tcW w:w="7608" w:type="dxa"/>
            <w:gridSpan w:val="4"/>
            <w:tcBorders>
              <w:top w:val="single" w:color="000000" w:sz="4" w:space="0"/>
              <w:left w:val="single" w:color="000000" w:sz="4" w:space="0"/>
              <w:bottom w:val="single" w:color="000000" w:sz="4" w:space="0"/>
              <w:right w:val="single" w:color="000000" w:sz="4" w:space="0"/>
            </w:tcBorders>
            <w:noWrap/>
            <w:vAlign w:val="center"/>
          </w:tcPr>
          <w:p w14:paraId="4E13836B">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预算单位编码及名称：[812001]涞水县东文山镇人民政府本级</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20172F55">
            <w:pPr>
              <w:widowControl/>
              <w:jc w:val="right"/>
              <w:textAlignment w:val="center"/>
              <w:rPr>
                <w:rFonts w:ascii="宋体" w:hAnsi="宋体" w:cs="宋体"/>
                <w:color w:val="000000"/>
                <w:szCs w:val="21"/>
              </w:rPr>
            </w:pPr>
            <w:r>
              <w:rPr>
                <w:rFonts w:hint="eastAsia" w:ascii="宋体" w:hAnsi="宋体" w:cs="宋体"/>
                <w:color w:val="000000"/>
                <w:kern w:val="0"/>
                <w:szCs w:val="21"/>
                <w:lang w:bidi="ar"/>
              </w:rPr>
              <w:t>预算年度：2023</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3A58AEF0">
            <w:pPr>
              <w:widowControl/>
              <w:jc w:val="right"/>
              <w:textAlignment w:val="center"/>
              <w:rPr>
                <w:rFonts w:ascii="宋体" w:hAnsi="宋体" w:cs="宋体"/>
                <w:color w:val="000000"/>
                <w:szCs w:val="21"/>
              </w:rPr>
            </w:pPr>
            <w:r>
              <w:rPr>
                <w:rFonts w:hint="eastAsia" w:ascii="宋体" w:hAnsi="宋体" w:cs="宋体"/>
                <w:color w:val="000000"/>
                <w:kern w:val="0"/>
                <w:szCs w:val="21"/>
                <w:lang w:bidi="ar"/>
              </w:rPr>
              <w:t>金额单位：万元</w:t>
            </w:r>
          </w:p>
        </w:tc>
      </w:tr>
      <w:tr w14:paraId="638974AF">
        <w:tblPrEx>
          <w:tblCellMar>
            <w:top w:w="0" w:type="dxa"/>
            <w:left w:w="108" w:type="dxa"/>
            <w:bottom w:w="0" w:type="dxa"/>
            <w:right w:w="108" w:type="dxa"/>
          </w:tblCellMar>
        </w:tblPrEx>
        <w:trPr>
          <w:trHeight w:val="270" w:hRule="atLeast"/>
        </w:trPr>
        <w:tc>
          <w:tcPr>
            <w:tcW w:w="624" w:type="dxa"/>
            <w:vMerge w:val="restart"/>
            <w:tcBorders>
              <w:top w:val="single" w:color="000000" w:sz="4" w:space="0"/>
              <w:left w:val="single" w:color="000000" w:sz="4" w:space="0"/>
              <w:bottom w:val="single" w:color="000000" w:sz="4" w:space="0"/>
              <w:right w:val="single" w:color="000000" w:sz="4" w:space="0"/>
            </w:tcBorders>
            <w:noWrap/>
            <w:vAlign w:val="center"/>
          </w:tcPr>
          <w:p w14:paraId="5157653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4068" w:type="dxa"/>
            <w:vMerge w:val="restart"/>
            <w:tcBorders>
              <w:top w:val="single" w:color="000000" w:sz="4" w:space="0"/>
              <w:left w:val="single" w:color="000000" w:sz="4" w:space="0"/>
              <w:bottom w:val="single" w:color="000000" w:sz="4" w:space="0"/>
              <w:right w:val="single" w:color="000000" w:sz="4" w:space="0"/>
            </w:tcBorders>
            <w:noWrap/>
            <w:vAlign w:val="center"/>
          </w:tcPr>
          <w:p w14:paraId="420EE63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项目</w:t>
            </w:r>
          </w:p>
        </w:tc>
        <w:tc>
          <w:tcPr>
            <w:tcW w:w="9092" w:type="dxa"/>
            <w:gridSpan w:val="4"/>
            <w:tcBorders>
              <w:top w:val="single" w:color="000000" w:sz="4" w:space="0"/>
              <w:left w:val="single" w:color="000000" w:sz="4" w:space="0"/>
              <w:bottom w:val="single" w:color="000000" w:sz="4" w:space="0"/>
              <w:right w:val="single" w:color="000000" w:sz="4" w:space="0"/>
            </w:tcBorders>
            <w:noWrap/>
            <w:vAlign w:val="center"/>
          </w:tcPr>
          <w:p w14:paraId="4BD71D5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资金性质</w:t>
            </w:r>
          </w:p>
        </w:tc>
      </w:tr>
      <w:tr w14:paraId="6BDA7D36">
        <w:tblPrEx>
          <w:tblCellMar>
            <w:top w:w="0" w:type="dxa"/>
            <w:left w:w="108" w:type="dxa"/>
            <w:bottom w:w="0" w:type="dxa"/>
            <w:right w:w="108" w:type="dxa"/>
          </w:tblCellMar>
        </w:tblPrEx>
        <w:trPr>
          <w:trHeight w:val="270" w:hRule="atLeast"/>
        </w:trPr>
        <w:tc>
          <w:tcPr>
            <w:tcW w:w="624" w:type="dxa"/>
            <w:vMerge w:val="continue"/>
            <w:tcBorders>
              <w:top w:val="single" w:color="000000" w:sz="4" w:space="0"/>
              <w:left w:val="single" w:color="000000" w:sz="4" w:space="0"/>
              <w:bottom w:val="single" w:color="000000" w:sz="4" w:space="0"/>
              <w:right w:val="single" w:color="000000" w:sz="4" w:space="0"/>
            </w:tcBorders>
            <w:noWrap/>
            <w:vAlign w:val="center"/>
          </w:tcPr>
          <w:p w14:paraId="2FC1D388">
            <w:pPr>
              <w:jc w:val="center"/>
              <w:rPr>
                <w:rFonts w:ascii="宋体" w:hAnsi="宋体" w:cs="宋体"/>
                <w:color w:val="000000"/>
                <w:szCs w:val="21"/>
              </w:rPr>
            </w:pPr>
          </w:p>
        </w:tc>
        <w:tc>
          <w:tcPr>
            <w:tcW w:w="4068" w:type="dxa"/>
            <w:vMerge w:val="continue"/>
            <w:tcBorders>
              <w:top w:val="single" w:color="000000" w:sz="4" w:space="0"/>
              <w:left w:val="single" w:color="000000" w:sz="4" w:space="0"/>
              <w:bottom w:val="single" w:color="000000" w:sz="4" w:space="0"/>
              <w:right w:val="single" w:color="000000" w:sz="4" w:space="0"/>
            </w:tcBorders>
            <w:noWrap/>
            <w:vAlign w:val="center"/>
          </w:tcPr>
          <w:p w14:paraId="56BC0587">
            <w:pPr>
              <w:jc w:val="center"/>
              <w:rPr>
                <w:rFonts w:ascii="宋体" w:hAnsi="宋体" w:cs="宋体"/>
                <w:color w:val="000000"/>
                <w:szCs w:val="21"/>
              </w:rPr>
            </w:pPr>
          </w:p>
        </w:tc>
        <w:tc>
          <w:tcPr>
            <w:tcW w:w="1339" w:type="dxa"/>
            <w:tcBorders>
              <w:top w:val="single" w:color="000000" w:sz="4" w:space="0"/>
              <w:left w:val="single" w:color="000000" w:sz="4" w:space="0"/>
              <w:bottom w:val="single" w:color="000000" w:sz="4" w:space="0"/>
              <w:right w:val="single" w:color="000000" w:sz="4" w:space="0"/>
            </w:tcBorders>
            <w:noWrap/>
            <w:vAlign w:val="center"/>
          </w:tcPr>
          <w:p w14:paraId="54BDF672">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合计</w:t>
            </w:r>
          </w:p>
        </w:tc>
        <w:tc>
          <w:tcPr>
            <w:tcW w:w="1577" w:type="dxa"/>
            <w:tcBorders>
              <w:top w:val="single" w:color="000000" w:sz="4" w:space="0"/>
              <w:left w:val="single" w:color="000000" w:sz="4" w:space="0"/>
              <w:bottom w:val="single" w:color="000000" w:sz="4" w:space="0"/>
              <w:right w:val="single" w:color="000000" w:sz="4" w:space="0"/>
            </w:tcBorders>
            <w:noWrap/>
            <w:vAlign w:val="center"/>
          </w:tcPr>
          <w:p w14:paraId="4B55BBA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一般公共预算财政拨款</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5A2E68D0">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政府性基金财政拨款</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4FBCC43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国有资本经营预算财政拨款</w:t>
            </w:r>
          </w:p>
        </w:tc>
      </w:tr>
      <w:tr w14:paraId="1AF6A738">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vAlign w:val="center"/>
          </w:tcPr>
          <w:p w14:paraId="11A26467">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栏次</w:t>
            </w:r>
          </w:p>
        </w:tc>
        <w:tc>
          <w:tcPr>
            <w:tcW w:w="4068" w:type="dxa"/>
            <w:tcBorders>
              <w:top w:val="single" w:color="000000" w:sz="4" w:space="0"/>
              <w:left w:val="single" w:color="000000" w:sz="4" w:space="0"/>
              <w:bottom w:val="single" w:color="000000" w:sz="4" w:space="0"/>
              <w:right w:val="single" w:color="000000" w:sz="4" w:space="0"/>
            </w:tcBorders>
            <w:noWrap/>
            <w:vAlign w:val="center"/>
          </w:tcPr>
          <w:p w14:paraId="001CAF03">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1</w:t>
            </w:r>
          </w:p>
        </w:tc>
        <w:tc>
          <w:tcPr>
            <w:tcW w:w="1339" w:type="dxa"/>
            <w:tcBorders>
              <w:top w:val="single" w:color="000000" w:sz="4" w:space="0"/>
              <w:left w:val="single" w:color="000000" w:sz="4" w:space="0"/>
              <w:bottom w:val="single" w:color="000000" w:sz="4" w:space="0"/>
              <w:right w:val="single" w:color="000000" w:sz="4" w:space="0"/>
            </w:tcBorders>
            <w:noWrap/>
            <w:vAlign w:val="center"/>
          </w:tcPr>
          <w:p w14:paraId="53658641">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1577" w:type="dxa"/>
            <w:tcBorders>
              <w:top w:val="single" w:color="000000" w:sz="4" w:space="0"/>
              <w:left w:val="single" w:color="000000" w:sz="4" w:space="0"/>
              <w:bottom w:val="single" w:color="000000" w:sz="4" w:space="0"/>
              <w:right w:val="single" w:color="000000" w:sz="4" w:space="0"/>
            </w:tcBorders>
            <w:noWrap/>
            <w:vAlign w:val="center"/>
          </w:tcPr>
          <w:p w14:paraId="1A98BA4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2042" w:type="dxa"/>
            <w:tcBorders>
              <w:top w:val="single" w:color="000000" w:sz="4" w:space="0"/>
              <w:left w:val="single" w:color="000000" w:sz="4" w:space="0"/>
              <w:bottom w:val="single" w:color="000000" w:sz="4" w:space="0"/>
              <w:right w:val="single" w:color="000000" w:sz="4" w:space="0"/>
            </w:tcBorders>
            <w:noWrap/>
            <w:vAlign w:val="center"/>
          </w:tcPr>
          <w:p w14:paraId="1774502B">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134" w:type="dxa"/>
            <w:tcBorders>
              <w:top w:val="single" w:color="000000" w:sz="4" w:space="0"/>
              <w:left w:val="single" w:color="000000" w:sz="4" w:space="0"/>
              <w:bottom w:val="single" w:color="000000" w:sz="4" w:space="0"/>
              <w:right w:val="single" w:color="000000" w:sz="4" w:space="0"/>
            </w:tcBorders>
            <w:noWrap/>
            <w:vAlign w:val="center"/>
          </w:tcPr>
          <w:p w14:paraId="7854093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r>
      <w:tr w14:paraId="23752007">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42F7F2D2">
            <w:pPr>
              <w:widowControl/>
              <w:jc w:val="center"/>
              <w:textAlignment w:val="top"/>
              <w:rPr>
                <w:rFonts w:ascii="Calibri" w:hAnsi="Calibri" w:cs="Calibri"/>
                <w:color w:val="000000"/>
                <w:szCs w:val="21"/>
              </w:rPr>
            </w:pPr>
            <w:r>
              <w:rPr>
                <w:rFonts w:ascii="Calibri" w:hAnsi="Calibri" w:cs="Calibri"/>
                <w:color w:val="000000"/>
                <w:kern w:val="0"/>
                <w:szCs w:val="21"/>
                <w:lang w:bidi="ar"/>
              </w:rPr>
              <w:t>1</w:t>
            </w:r>
          </w:p>
        </w:tc>
        <w:tc>
          <w:tcPr>
            <w:tcW w:w="4068" w:type="dxa"/>
            <w:tcBorders>
              <w:top w:val="single" w:color="000000" w:sz="4" w:space="0"/>
              <w:left w:val="single" w:color="000000" w:sz="4" w:space="0"/>
              <w:bottom w:val="single" w:color="000000" w:sz="4" w:space="0"/>
              <w:right w:val="single" w:color="000000" w:sz="4" w:space="0"/>
            </w:tcBorders>
            <w:noWrap/>
          </w:tcPr>
          <w:p w14:paraId="5279CD22">
            <w:pPr>
              <w:widowControl/>
              <w:jc w:val="left"/>
              <w:textAlignment w:val="top"/>
              <w:rPr>
                <w:rFonts w:ascii="宋体" w:hAnsi="宋体" w:cs="宋体"/>
                <w:color w:val="000000"/>
                <w:szCs w:val="21"/>
              </w:rPr>
            </w:pPr>
            <w:r>
              <w:rPr>
                <w:rFonts w:hint="eastAsia" w:ascii="宋体" w:hAnsi="宋体" w:cs="宋体"/>
                <w:color w:val="000000"/>
                <w:kern w:val="0"/>
                <w:szCs w:val="21"/>
                <w:lang w:bidi="ar"/>
              </w:rPr>
              <w:t>合计</w:t>
            </w:r>
          </w:p>
        </w:tc>
        <w:tc>
          <w:tcPr>
            <w:tcW w:w="1339" w:type="dxa"/>
            <w:tcBorders>
              <w:top w:val="single" w:color="000000" w:sz="4" w:space="0"/>
              <w:left w:val="single" w:color="000000" w:sz="4" w:space="0"/>
              <w:bottom w:val="single" w:color="000000" w:sz="4" w:space="0"/>
              <w:right w:val="single" w:color="000000" w:sz="4" w:space="0"/>
            </w:tcBorders>
            <w:noWrap/>
          </w:tcPr>
          <w:p w14:paraId="2EADD0B3">
            <w:pPr>
              <w:jc w:val="right"/>
              <w:rPr>
                <w:rFonts w:ascii="Calibri" w:hAnsi="Calibri" w:cs="Calibri"/>
                <w:color w:val="000000"/>
                <w:szCs w:val="21"/>
              </w:rPr>
            </w:pPr>
            <w:r>
              <w:rPr>
                <w:rFonts w:hint="eastAsia" w:ascii="Calibri" w:hAnsi="Calibri" w:cs="Calibri"/>
                <w:color w:val="000000"/>
                <w:szCs w:val="21"/>
              </w:rPr>
              <w:t>3.50</w:t>
            </w:r>
          </w:p>
        </w:tc>
        <w:tc>
          <w:tcPr>
            <w:tcW w:w="1577" w:type="dxa"/>
            <w:tcBorders>
              <w:top w:val="single" w:color="000000" w:sz="4" w:space="0"/>
              <w:left w:val="single" w:color="000000" w:sz="4" w:space="0"/>
              <w:bottom w:val="single" w:color="000000" w:sz="4" w:space="0"/>
              <w:right w:val="single" w:color="000000" w:sz="4" w:space="0"/>
            </w:tcBorders>
            <w:noWrap/>
          </w:tcPr>
          <w:p w14:paraId="5B5E3A01">
            <w:pPr>
              <w:jc w:val="right"/>
              <w:rPr>
                <w:rFonts w:ascii="Calibri" w:hAnsi="Calibri" w:cs="Calibri"/>
                <w:color w:val="000000"/>
                <w:szCs w:val="21"/>
              </w:rPr>
            </w:pPr>
            <w:r>
              <w:rPr>
                <w:rFonts w:hint="eastAsia" w:ascii="Calibri" w:hAnsi="Calibri" w:cs="Calibri"/>
                <w:color w:val="000000"/>
                <w:szCs w:val="21"/>
              </w:rPr>
              <w:t>3.50</w:t>
            </w:r>
          </w:p>
        </w:tc>
        <w:tc>
          <w:tcPr>
            <w:tcW w:w="2042" w:type="dxa"/>
            <w:tcBorders>
              <w:top w:val="single" w:color="000000" w:sz="4" w:space="0"/>
              <w:left w:val="single" w:color="000000" w:sz="4" w:space="0"/>
              <w:bottom w:val="single" w:color="000000" w:sz="4" w:space="0"/>
              <w:right w:val="single" w:color="000000" w:sz="4" w:space="0"/>
            </w:tcBorders>
            <w:noWrap/>
          </w:tcPr>
          <w:p w14:paraId="6CCF5E04">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64E33257">
            <w:pPr>
              <w:jc w:val="right"/>
              <w:rPr>
                <w:rFonts w:ascii="Calibri" w:hAnsi="Calibri" w:cs="Calibri"/>
                <w:color w:val="000000"/>
                <w:szCs w:val="21"/>
              </w:rPr>
            </w:pPr>
          </w:p>
        </w:tc>
      </w:tr>
      <w:tr w14:paraId="596C1752">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76D37E6F">
            <w:pPr>
              <w:widowControl/>
              <w:jc w:val="center"/>
              <w:textAlignment w:val="top"/>
              <w:rPr>
                <w:rFonts w:ascii="Calibri" w:hAnsi="Calibri" w:cs="Calibri"/>
                <w:color w:val="000000"/>
                <w:szCs w:val="21"/>
              </w:rPr>
            </w:pPr>
            <w:r>
              <w:rPr>
                <w:rFonts w:ascii="Calibri" w:hAnsi="Calibri" w:cs="Calibri"/>
                <w:color w:val="000000"/>
                <w:kern w:val="0"/>
                <w:szCs w:val="21"/>
                <w:lang w:bidi="ar"/>
              </w:rPr>
              <w:t>2</w:t>
            </w:r>
          </w:p>
        </w:tc>
        <w:tc>
          <w:tcPr>
            <w:tcW w:w="4068" w:type="dxa"/>
            <w:tcBorders>
              <w:top w:val="single" w:color="000000" w:sz="4" w:space="0"/>
              <w:left w:val="single" w:color="000000" w:sz="4" w:space="0"/>
              <w:bottom w:val="single" w:color="000000" w:sz="4" w:space="0"/>
              <w:right w:val="single" w:color="000000" w:sz="4" w:space="0"/>
            </w:tcBorders>
            <w:noWrap/>
          </w:tcPr>
          <w:p w14:paraId="1D8EDD73">
            <w:pPr>
              <w:widowControl/>
              <w:jc w:val="left"/>
              <w:textAlignment w:val="top"/>
              <w:rPr>
                <w:rFonts w:ascii="Calibri" w:hAnsi="Calibri" w:cs="Calibri"/>
                <w:color w:val="000000"/>
                <w:szCs w:val="21"/>
              </w:rPr>
            </w:pPr>
            <w:r>
              <w:rPr>
                <w:rFonts w:ascii="Calibri" w:hAnsi="Calibri" w:cs="Calibri"/>
                <w:color w:val="000000"/>
                <w:kern w:val="0"/>
                <w:szCs w:val="21"/>
                <w:lang w:bidi="ar"/>
              </w:rPr>
              <w:t>“</w:t>
            </w:r>
            <w:r>
              <w:rPr>
                <w:rStyle w:val="8"/>
                <w:rFonts w:hint="default"/>
                <w:sz w:val="21"/>
                <w:szCs w:val="21"/>
                <w:lang w:bidi="ar"/>
              </w:rPr>
              <w:t>三公</w:t>
            </w:r>
            <w:r>
              <w:rPr>
                <w:rStyle w:val="9"/>
                <w:sz w:val="21"/>
                <w:szCs w:val="21"/>
                <w:lang w:bidi="ar"/>
              </w:rPr>
              <w:t>”</w:t>
            </w:r>
            <w:r>
              <w:rPr>
                <w:rStyle w:val="8"/>
                <w:rFonts w:hint="default"/>
                <w:sz w:val="21"/>
                <w:szCs w:val="21"/>
                <w:lang w:bidi="ar"/>
              </w:rPr>
              <w:t>经费小计</w:t>
            </w:r>
          </w:p>
        </w:tc>
        <w:tc>
          <w:tcPr>
            <w:tcW w:w="1339" w:type="dxa"/>
            <w:tcBorders>
              <w:top w:val="single" w:color="000000" w:sz="4" w:space="0"/>
              <w:left w:val="single" w:color="000000" w:sz="4" w:space="0"/>
              <w:bottom w:val="single" w:color="000000" w:sz="4" w:space="0"/>
              <w:right w:val="single" w:color="000000" w:sz="4" w:space="0"/>
            </w:tcBorders>
            <w:noWrap/>
          </w:tcPr>
          <w:p w14:paraId="714D79FA">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noWrap/>
          </w:tcPr>
          <w:p w14:paraId="126BD61B">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noWrap/>
          </w:tcPr>
          <w:p w14:paraId="04EE2CE8">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5748649E">
            <w:pPr>
              <w:jc w:val="right"/>
              <w:rPr>
                <w:rFonts w:ascii="Calibri" w:hAnsi="Calibri" w:cs="Calibri"/>
                <w:color w:val="000000"/>
                <w:szCs w:val="21"/>
              </w:rPr>
            </w:pPr>
          </w:p>
        </w:tc>
      </w:tr>
      <w:tr w14:paraId="660527E3">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404EEF6F">
            <w:pPr>
              <w:widowControl/>
              <w:jc w:val="center"/>
              <w:textAlignment w:val="top"/>
              <w:rPr>
                <w:rFonts w:ascii="Calibri" w:hAnsi="Calibri" w:cs="Calibri"/>
                <w:color w:val="000000"/>
                <w:szCs w:val="21"/>
              </w:rPr>
            </w:pPr>
            <w:r>
              <w:rPr>
                <w:rFonts w:ascii="Calibri" w:hAnsi="Calibri" w:cs="Calibri"/>
                <w:color w:val="000000"/>
                <w:kern w:val="0"/>
                <w:szCs w:val="21"/>
                <w:lang w:bidi="ar"/>
              </w:rPr>
              <w:t>3</w:t>
            </w:r>
          </w:p>
        </w:tc>
        <w:tc>
          <w:tcPr>
            <w:tcW w:w="4068" w:type="dxa"/>
            <w:tcBorders>
              <w:top w:val="single" w:color="000000" w:sz="4" w:space="0"/>
              <w:left w:val="single" w:color="000000" w:sz="4" w:space="0"/>
              <w:bottom w:val="single" w:color="000000" w:sz="4" w:space="0"/>
              <w:right w:val="single" w:color="000000" w:sz="4" w:space="0"/>
            </w:tcBorders>
            <w:noWrap/>
          </w:tcPr>
          <w:p w14:paraId="7BA45424">
            <w:pPr>
              <w:widowControl/>
              <w:jc w:val="left"/>
              <w:textAlignment w:val="top"/>
              <w:rPr>
                <w:rFonts w:ascii="宋体" w:hAnsi="宋体" w:cs="宋体"/>
                <w:color w:val="000000"/>
                <w:szCs w:val="21"/>
              </w:rPr>
            </w:pPr>
            <w:r>
              <w:rPr>
                <w:rFonts w:hint="eastAsia" w:ascii="宋体" w:hAnsi="宋体" w:cs="宋体"/>
                <w:color w:val="000000"/>
                <w:kern w:val="0"/>
                <w:szCs w:val="21"/>
                <w:lang w:bidi="ar"/>
              </w:rPr>
              <w:t>一、因公出国（境）费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5D72DAAF">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665AAB41">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2147CA1D">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0AEAD833">
            <w:pPr>
              <w:jc w:val="right"/>
              <w:rPr>
                <w:rFonts w:ascii="Calibri" w:hAnsi="Calibri" w:cs="Calibri"/>
                <w:color w:val="000000"/>
                <w:szCs w:val="21"/>
              </w:rPr>
            </w:pPr>
          </w:p>
        </w:tc>
      </w:tr>
      <w:tr w14:paraId="05ADCFB0">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2A9D1942">
            <w:pPr>
              <w:widowControl/>
              <w:jc w:val="center"/>
              <w:textAlignment w:val="top"/>
              <w:rPr>
                <w:rFonts w:ascii="Calibri" w:hAnsi="Calibri" w:cs="Calibri"/>
                <w:color w:val="000000"/>
                <w:szCs w:val="21"/>
              </w:rPr>
            </w:pPr>
            <w:r>
              <w:rPr>
                <w:rFonts w:ascii="Calibri" w:hAnsi="Calibri" w:cs="Calibri"/>
                <w:color w:val="000000"/>
                <w:kern w:val="0"/>
                <w:szCs w:val="21"/>
                <w:lang w:bidi="ar"/>
              </w:rPr>
              <w:t>4</w:t>
            </w:r>
          </w:p>
        </w:tc>
        <w:tc>
          <w:tcPr>
            <w:tcW w:w="4068" w:type="dxa"/>
            <w:tcBorders>
              <w:top w:val="single" w:color="000000" w:sz="4" w:space="0"/>
              <w:left w:val="single" w:color="000000" w:sz="4" w:space="0"/>
              <w:bottom w:val="single" w:color="000000" w:sz="4" w:space="0"/>
              <w:right w:val="single" w:color="000000" w:sz="4" w:space="0"/>
            </w:tcBorders>
            <w:noWrap/>
          </w:tcPr>
          <w:p w14:paraId="60E73641">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8"/>
                <w:rFonts w:hint="default"/>
                <w:sz w:val="21"/>
                <w:szCs w:val="21"/>
                <w:lang w:bidi="ar"/>
              </w:rPr>
              <w:t>其中：教学科研人员因公出国（境）费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0F6ED66C">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2DD5E75B">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2A51487F">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70708B08">
            <w:pPr>
              <w:jc w:val="right"/>
              <w:rPr>
                <w:rFonts w:ascii="Calibri" w:hAnsi="Calibri" w:cs="Calibri"/>
                <w:color w:val="000000"/>
                <w:szCs w:val="21"/>
              </w:rPr>
            </w:pPr>
          </w:p>
        </w:tc>
      </w:tr>
      <w:tr w14:paraId="4E68F92C">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353AEA59">
            <w:pPr>
              <w:widowControl/>
              <w:jc w:val="center"/>
              <w:textAlignment w:val="top"/>
              <w:rPr>
                <w:rFonts w:ascii="Calibri" w:hAnsi="Calibri" w:cs="Calibri"/>
                <w:color w:val="000000"/>
                <w:szCs w:val="21"/>
              </w:rPr>
            </w:pPr>
            <w:r>
              <w:rPr>
                <w:rFonts w:ascii="Calibri" w:hAnsi="Calibri" w:cs="Calibri"/>
                <w:color w:val="000000"/>
                <w:kern w:val="0"/>
                <w:szCs w:val="21"/>
                <w:lang w:bidi="ar"/>
              </w:rPr>
              <w:t>5</w:t>
            </w:r>
          </w:p>
        </w:tc>
        <w:tc>
          <w:tcPr>
            <w:tcW w:w="4068" w:type="dxa"/>
            <w:tcBorders>
              <w:top w:val="single" w:color="000000" w:sz="4" w:space="0"/>
              <w:left w:val="single" w:color="000000" w:sz="4" w:space="0"/>
              <w:bottom w:val="single" w:color="000000" w:sz="4" w:space="0"/>
              <w:right w:val="single" w:color="000000" w:sz="4" w:space="0"/>
            </w:tcBorders>
            <w:noWrap/>
          </w:tcPr>
          <w:p w14:paraId="40F20B10">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8"/>
                <w:rFonts w:hint="default"/>
                <w:sz w:val="21"/>
                <w:szCs w:val="21"/>
                <w:lang w:bidi="ar"/>
              </w:rPr>
              <w:t>其他因公出国（境）费</w:t>
            </w:r>
          </w:p>
        </w:tc>
        <w:tc>
          <w:tcPr>
            <w:tcW w:w="1339" w:type="dxa"/>
            <w:tcBorders>
              <w:top w:val="single" w:color="000000" w:sz="4" w:space="0"/>
              <w:left w:val="single" w:color="000000" w:sz="4" w:space="0"/>
              <w:bottom w:val="single" w:color="000000" w:sz="4" w:space="0"/>
              <w:right w:val="single" w:color="000000" w:sz="4" w:space="0"/>
            </w:tcBorders>
            <w:noWrap/>
          </w:tcPr>
          <w:p w14:paraId="77E0FFD7">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0449303E">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5F2B9BD5">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122DD090">
            <w:pPr>
              <w:jc w:val="right"/>
              <w:rPr>
                <w:rFonts w:ascii="Calibri" w:hAnsi="Calibri" w:cs="Calibri"/>
                <w:color w:val="000000"/>
                <w:szCs w:val="21"/>
              </w:rPr>
            </w:pPr>
          </w:p>
        </w:tc>
      </w:tr>
      <w:tr w14:paraId="5F513A10">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47F9D005">
            <w:pPr>
              <w:widowControl/>
              <w:jc w:val="center"/>
              <w:textAlignment w:val="top"/>
              <w:rPr>
                <w:rFonts w:ascii="Calibri" w:hAnsi="Calibri" w:cs="Calibri"/>
                <w:color w:val="000000"/>
                <w:szCs w:val="21"/>
              </w:rPr>
            </w:pPr>
            <w:r>
              <w:rPr>
                <w:rFonts w:ascii="Calibri" w:hAnsi="Calibri" w:cs="Calibri"/>
                <w:color w:val="000000"/>
                <w:kern w:val="0"/>
                <w:szCs w:val="21"/>
                <w:lang w:bidi="ar"/>
              </w:rPr>
              <w:t>6</w:t>
            </w:r>
          </w:p>
        </w:tc>
        <w:tc>
          <w:tcPr>
            <w:tcW w:w="4068" w:type="dxa"/>
            <w:tcBorders>
              <w:top w:val="single" w:color="000000" w:sz="4" w:space="0"/>
              <w:left w:val="single" w:color="000000" w:sz="4" w:space="0"/>
              <w:bottom w:val="single" w:color="000000" w:sz="4" w:space="0"/>
              <w:right w:val="single" w:color="000000" w:sz="4" w:space="0"/>
            </w:tcBorders>
            <w:noWrap/>
          </w:tcPr>
          <w:p w14:paraId="32F13532">
            <w:pPr>
              <w:widowControl/>
              <w:jc w:val="left"/>
              <w:textAlignment w:val="top"/>
              <w:rPr>
                <w:rFonts w:ascii="宋体" w:hAnsi="宋体" w:cs="宋体"/>
                <w:color w:val="000000"/>
                <w:szCs w:val="21"/>
              </w:rPr>
            </w:pPr>
            <w:r>
              <w:rPr>
                <w:rFonts w:hint="eastAsia" w:ascii="宋体" w:hAnsi="宋体" w:cs="宋体"/>
                <w:color w:val="000000"/>
                <w:kern w:val="0"/>
                <w:szCs w:val="21"/>
                <w:lang w:bidi="ar"/>
              </w:rPr>
              <w:t>二、公务用车购置及运维费</w:t>
            </w:r>
          </w:p>
        </w:tc>
        <w:tc>
          <w:tcPr>
            <w:tcW w:w="1339" w:type="dxa"/>
            <w:tcBorders>
              <w:top w:val="single" w:color="000000" w:sz="4" w:space="0"/>
              <w:left w:val="single" w:color="000000" w:sz="4" w:space="0"/>
              <w:bottom w:val="single" w:color="000000" w:sz="4" w:space="0"/>
              <w:right w:val="single" w:color="000000" w:sz="4" w:space="0"/>
            </w:tcBorders>
            <w:noWrap/>
          </w:tcPr>
          <w:p w14:paraId="4B8C82E0">
            <w:pPr>
              <w:jc w:val="right"/>
              <w:rPr>
                <w:rFonts w:ascii="Calibri" w:hAnsi="Calibri" w:cs="Calibri"/>
                <w:color w:val="000000"/>
                <w:szCs w:val="21"/>
              </w:rPr>
            </w:pPr>
            <w:r>
              <w:rPr>
                <w:rFonts w:hint="eastAsia" w:ascii="Calibri" w:hAnsi="Calibri" w:cs="Calibri"/>
                <w:color w:val="000000"/>
                <w:szCs w:val="21"/>
              </w:rPr>
              <w:t>3.00</w:t>
            </w:r>
          </w:p>
        </w:tc>
        <w:tc>
          <w:tcPr>
            <w:tcW w:w="1577" w:type="dxa"/>
            <w:tcBorders>
              <w:top w:val="single" w:color="000000" w:sz="4" w:space="0"/>
              <w:left w:val="single" w:color="000000" w:sz="4" w:space="0"/>
              <w:bottom w:val="single" w:color="000000" w:sz="4" w:space="0"/>
              <w:right w:val="single" w:color="000000" w:sz="4" w:space="0"/>
            </w:tcBorders>
            <w:noWrap/>
          </w:tcPr>
          <w:p w14:paraId="7B9DFA7B">
            <w:pPr>
              <w:jc w:val="right"/>
              <w:rPr>
                <w:rFonts w:ascii="Calibri" w:hAnsi="Calibri" w:cs="Calibri"/>
                <w:color w:val="000000"/>
                <w:szCs w:val="21"/>
              </w:rPr>
            </w:pPr>
            <w:r>
              <w:rPr>
                <w:rFonts w:hint="eastAsia" w:ascii="Calibri" w:hAnsi="Calibri" w:cs="Calibri"/>
                <w:color w:val="000000"/>
                <w:szCs w:val="21"/>
              </w:rPr>
              <w:t>3.00</w:t>
            </w:r>
          </w:p>
        </w:tc>
        <w:tc>
          <w:tcPr>
            <w:tcW w:w="2042" w:type="dxa"/>
            <w:tcBorders>
              <w:top w:val="single" w:color="000000" w:sz="4" w:space="0"/>
              <w:left w:val="single" w:color="000000" w:sz="4" w:space="0"/>
              <w:bottom w:val="single" w:color="000000" w:sz="4" w:space="0"/>
              <w:right w:val="single" w:color="000000" w:sz="4" w:space="0"/>
            </w:tcBorders>
            <w:noWrap/>
          </w:tcPr>
          <w:p w14:paraId="1CDBCA48">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150D96A3">
            <w:pPr>
              <w:jc w:val="right"/>
              <w:rPr>
                <w:rFonts w:ascii="Calibri" w:hAnsi="Calibri" w:cs="Calibri"/>
                <w:color w:val="000000"/>
                <w:szCs w:val="21"/>
              </w:rPr>
            </w:pPr>
          </w:p>
        </w:tc>
      </w:tr>
      <w:tr w14:paraId="5DBAD948">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0CFA0840">
            <w:pPr>
              <w:widowControl/>
              <w:jc w:val="center"/>
              <w:textAlignment w:val="top"/>
              <w:rPr>
                <w:rFonts w:ascii="Calibri" w:hAnsi="Calibri" w:cs="Calibri"/>
                <w:color w:val="000000"/>
                <w:szCs w:val="21"/>
              </w:rPr>
            </w:pPr>
            <w:r>
              <w:rPr>
                <w:rFonts w:ascii="Calibri" w:hAnsi="Calibri" w:cs="Calibri"/>
                <w:color w:val="000000"/>
                <w:kern w:val="0"/>
                <w:szCs w:val="21"/>
                <w:lang w:bidi="ar"/>
              </w:rPr>
              <w:t>7</w:t>
            </w:r>
          </w:p>
        </w:tc>
        <w:tc>
          <w:tcPr>
            <w:tcW w:w="4068" w:type="dxa"/>
            <w:tcBorders>
              <w:top w:val="single" w:color="000000" w:sz="4" w:space="0"/>
              <w:left w:val="single" w:color="000000" w:sz="4" w:space="0"/>
              <w:bottom w:val="single" w:color="000000" w:sz="4" w:space="0"/>
              <w:right w:val="single" w:color="000000" w:sz="4" w:space="0"/>
            </w:tcBorders>
            <w:noWrap/>
          </w:tcPr>
          <w:p w14:paraId="61495FCC">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8"/>
                <w:rFonts w:hint="default"/>
                <w:sz w:val="21"/>
                <w:szCs w:val="21"/>
                <w:lang w:bidi="ar"/>
              </w:rPr>
              <w:t>其中：公务用车购置费</w:t>
            </w:r>
          </w:p>
        </w:tc>
        <w:tc>
          <w:tcPr>
            <w:tcW w:w="1339" w:type="dxa"/>
            <w:tcBorders>
              <w:top w:val="single" w:color="000000" w:sz="4" w:space="0"/>
              <w:left w:val="single" w:color="000000" w:sz="4" w:space="0"/>
              <w:bottom w:val="single" w:color="000000" w:sz="4" w:space="0"/>
              <w:right w:val="single" w:color="000000" w:sz="4" w:space="0"/>
            </w:tcBorders>
            <w:noWrap/>
          </w:tcPr>
          <w:p w14:paraId="2B164203">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7A0CEC86">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00B1B89D">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73504703">
            <w:pPr>
              <w:jc w:val="right"/>
              <w:rPr>
                <w:rFonts w:ascii="Calibri" w:hAnsi="Calibri" w:cs="Calibri"/>
                <w:color w:val="000000"/>
                <w:szCs w:val="21"/>
              </w:rPr>
            </w:pPr>
          </w:p>
        </w:tc>
      </w:tr>
      <w:tr w14:paraId="633478CD">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6A463888">
            <w:pPr>
              <w:widowControl/>
              <w:jc w:val="center"/>
              <w:textAlignment w:val="top"/>
              <w:rPr>
                <w:rFonts w:ascii="Calibri" w:hAnsi="Calibri" w:cs="Calibri"/>
                <w:color w:val="000000"/>
                <w:szCs w:val="21"/>
              </w:rPr>
            </w:pPr>
            <w:r>
              <w:rPr>
                <w:rFonts w:ascii="Calibri" w:hAnsi="Calibri" w:cs="Calibri"/>
                <w:color w:val="000000"/>
                <w:kern w:val="0"/>
                <w:szCs w:val="21"/>
                <w:lang w:bidi="ar"/>
              </w:rPr>
              <w:t>8</w:t>
            </w:r>
          </w:p>
        </w:tc>
        <w:tc>
          <w:tcPr>
            <w:tcW w:w="4068" w:type="dxa"/>
            <w:tcBorders>
              <w:top w:val="single" w:color="000000" w:sz="4" w:space="0"/>
              <w:left w:val="single" w:color="000000" w:sz="4" w:space="0"/>
              <w:bottom w:val="single" w:color="000000" w:sz="4" w:space="0"/>
              <w:right w:val="single" w:color="000000" w:sz="4" w:space="0"/>
            </w:tcBorders>
            <w:noWrap/>
          </w:tcPr>
          <w:p w14:paraId="2DF51FEE">
            <w:pPr>
              <w:widowControl/>
              <w:jc w:val="left"/>
              <w:textAlignment w:val="top"/>
              <w:rPr>
                <w:rFonts w:ascii="Calibri" w:hAnsi="Calibri" w:cs="Calibri"/>
                <w:color w:val="000000"/>
                <w:szCs w:val="21"/>
              </w:rPr>
            </w:pPr>
            <w:r>
              <w:rPr>
                <w:rFonts w:ascii="Calibri" w:hAnsi="Calibri" w:cs="Calibri"/>
                <w:color w:val="000000"/>
                <w:kern w:val="0"/>
                <w:szCs w:val="21"/>
                <w:lang w:bidi="ar"/>
              </w:rPr>
              <w:t xml:space="preserve">          </w:t>
            </w:r>
            <w:r>
              <w:rPr>
                <w:rStyle w:val="8"/>
                <w:rFonts w:hint="default"/>
                <w:sz w:val="21"/>
                <w:szCs w:val="21"/>
                <w:lang w:bidi="ar"/>
              </w:rPr>
              <w:t>公务用车运行维护费</w:t>
            </w:r>
          </w:p>
        </w:tc>
        <w:tc>
          <w:tcPr>
            <w:tcW w:w="1339" w:type="dxa"/>
            <w:tcBorders>
              <w:top w:val="single" w:color="000000" w:sz="4" w:space="0"/>
              <w:left w:val="single" w:color="000000" w:sz="4" w:space="0"/>
              <w:bottom w:val="single" w:color="000000" w:sz="4" w:space="0"/>
              <w:right w:val="single" w:color="000000" w:sz="4" w:space="0"/>
            </w:tcBorders>
            <w:noWrap/>
          </w:tcPr>
          <w:p w14:paraId="551021FE">
            <w:pPr>
              <w:widowControl/>
              <w:jc w:val="right"/>
              <w:textAlignment w:val="top"/>
              <w:rPr>
                <w:rFonts w:ascii="Calibri" w:hAnsi="Calibri" w:cs="Calibri"/>
                <w:color w:val="000000"/>
                <w:szCs w:val="21"/>
              </w:rPr>
            </w:pPr>
            <w:r>
              <w:rPr>
                <w:rFonts w:ascii="Calibri" w:hAnsi="Calibri" w:cs="Calibri"/>
                <w:color w:val="000000"/>
                <w:kern w:val="0"/>
                <w:szCs w:val="21"/>
                <w:lang w:bidi="ar"/>
              </w:rPr>
              <w:t>3.00</w:t>
            </w:r>
          </w:p>
        </w:tc>
        <w:tc>
          <w:tcPr>
            <w:tcW w:w="1577" w:type="dxa"/>
            <w:tcBorders>
              <w:top w:val="single" w:color="000000" w:sz="4" w:space="0"/>
              <w:left w:val="single" w:color="000000" w:sz="4" w:space="0"/>
              <w:bottom w:val="single" w:color="000000" w:sz="4" w:space="0"/>
              <w:right w:val="single" w:color="000000" w:sz="4" w:space="0"/>
            </w:tcBorders>
            <w:noWrap/>
          </w:tcPr>
          <w:p w14:paraId="5B76A9B5">
            <w:pPr>
              <w:widowControl/>
              <w:jc w:val="right"/>
              <w:textAlignment w:val="top"/>
              <w:rPr>
                <w:rFonts w:ascii="Calibri" w:hAnsi="Calibri" w:cs="Calibri"/>
                <w:color w:val="000000"/>
                <w:szCs w:val="21"/>
              </w:rPr>
            </w:pPr>
            <w:r>
              <w:rPr>
                <w:rFonts w:ascii="Calibri" w:hAnsi="Calibri" w:cs="Calibri"/>
                <w:color w:val="000000"/>
                <w:kern w:val="0"/>
                <w:szCs w:val="21"/>
                <w:lang w:bidi="ar"/>
              </w:rPr>
              <w:t>3.00</w:t>
            </w:r>
          </w:p>
        </w:tc>
        <w:tc>
          <w:tcPr>
            <w:tcW w:w="2042" w:type="dxa"/>
            <w:tcBorders>
              <w:top w:val="single" w:color="000000" w:sz="4" w:space="0"/>
              <w:left w:val="single" w:color="000000" w:sz="4" w:space="0"/>
              <w:bottom w:val="single" w:color="000000" w:sz="4" w:space="0"/>
              <w:right w:val="single" w:color="000000" w:sz="4" w:space="0"/>
            </w:tcBorders>
            <w:noWrap/>
          </w:tcPr>
          <w:p w14:paraId="02F58577">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0505520A">
            <w:pPr>
              <w:jc w:val="right"/>
              <w:rPr>
                <w:rFonts w:ascii="Calibri" w:hAnsi="Calibri" w:cs="Calibri"/>
                <w:color w:val="000000"/>
                <w:szCs w:val="21"/>
              </w:rPr>
            </w:pPr>
          </w:p>
        </w:tc>
      </w:tr>
      <w:tr w14:paraId="7BD81210">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6DFB0478">
            <w:pPr>
              <w:widowControl/>
              <w:jc w:val="center"/>
              <w:textAlignment w:val="top"/>
              <w:rPr>
                <w:rFonts w:ascii="Calibri" w:hAnsi="Calibri" w:cs="Calibri"/>
                <w:color w:val="000000"/>
                <w:szCs w:val="21"/>
              </w:rPr>
            </w:pPr>
            <w:r>
              <w:rPr>
                <w:rFonts w:ascii="Calibri" w:hAnsi="Calibri" w:cs="Calibri"/>
                <w:color w:val="000000"/>
                <w:kern w:val="0"/>
                <w:szCs w:val="21"/>
                <w:lang w:bidi="ar"/>
              </w:rPr>
              <w:t>9</w:t>
            </w:r>
          </w:p>
        </w:tc>
        <w:tc>
          <w:tcPr>
            <w:tcW w:w="4068" w:type="dxa"/>
            <w:tcBorders>
              <w:top w:val="single" w:color="000000" w:sz="4" w:space="0"/>
              <w:left w:val="single" w:color="000000" w:sz="4" w:space="0"/>
              <w:bottom w:val="single" w:color="000000" w:sz="4" w:space="0"/>
              <w:right w:val="single" w:color="000000" w:sz="4" w:space="0"/>
            </w:tcBorders>
            <w:noWrap/>
          </w:tcPr>
          <w:p w14:paraId="47FA529A">
            <w:pPr>
              <w:widowControl/>
              <w:jc w:val="left"/>
              <w:textAlignment w:val="top"/>
              <w:rPr>
                <w:rFonts w:ascii="宋体" w:hAnsi="宋体" w:cs="宋体"/>
                <w:color w:val="000000"/>
                <w:szCs w:val="21"/>
              </w:rPr>
            </w:pPr>
            <w:r>
              <w:rPr>
                <w:rFonts w:hint="eastAsia" w:ascii="宋体" w:hAnsi="宋体" w:cs="宋体"/>
                <w:color w:val="000000"/>
                <w:kern w:val="0"/>
                <w:szCs w:val="21"/>
                <w:lang w:bidi="ar"/>
              </w:rPr>
              <w:t>三、公务接待费</w:t>
            </w:r>
          </w:p>
        </w:tc>
        <w:tc>
          <w:tcPr>
            <w:tcW w:w="1339" w:type="dxa"/>
            <w:tcBorders>
              <w:top w:val="single" w:color="000000" w:sz="4" w:space="0"/>
              <w:left w:val="single" w:color="000000" w:sz="4" w:space="0"/>
              <w:bottom w:val="single" w:color="000000" w:sz="4" w:space="0"/>
              <w:right w:val="single" w:color="000000" w:sz="4" w:space="0"/>
            </w:tcBorders>
            <w:noWrap/>
          </w:tcPr>
          <w:p w14:paraId="69B8CD6F">
            <w:pPr>
              <w:widowControl/>
              <w:jc w:val="right"/>
              <w:textAlignment w:val="top"/>
              <w:rPr>
                <w:rFonts w:ascii="Calibri" w:hAnsi="Calibri" w:cs="Calibri"/>
                <w:color w:val="000000"/>
                <w:szCs w:val="21"/>
              </w:rPr>
            </w:pPr>
            <w:r>
              <w:rPr>
                <w:rFonts w:hint="eastAsia" w:ascii="Calibri" w:hAnsi="Calibri" w:cs="Calibri"/>
                <w:color w:val="000000"/>
                <w:kern w:val="0"/>
                <w:szCs w:val="21"/>
                <w:lang w:bidi="ar"/>
              </w:rPr>
              <w:t>0.5</w:t>
            </w:r>
            <w:r>
              <w:rPr>
                <w:rFonts w:ascii="Calibri" w:hAnsi="Calibri" w:cs="Calibri"/>
                <w:color w:val="000000"/>
                <w:kern w:val="0"/>
                <w:szCs w:val="21"/>
                <w:lang w:bidi="ar"/>
              </w:rPr>
              <w:t>0</w:t>
            </w:r>
          </w:p>
        </w:tc>
        <w:tc>
          <w:tcPr>
            <w:tcW w:w="1577" w:type="dxa"/>
            <w:tcBorders>
              <w:top w:val="single" w:color="000000" w:sz="4" w:space="0"/>
              <w:left w:val="single" w:color="000000" w:sz="4" w:space="0"/>
              <w:bottom w:val="single" w:color="000000" w:sz="4" w:space="0"/>
              <w:right w:val="single" w:color="000000" w:sz="4" w:space="0"/>
            </w:tcBorders>
            <w:noWrap/>
          </w:tcPr>
          <w:p w14:paraId="72FF97C7">
            <w:pPr>
              <w:widowControl/>
              <w:jc w:val="right"/>
              <w:textAlignment w:val="top"/>
              <w:rPr>
                <w:rFonts w:ascii="Calibri" w:hAnsi="Calibri" w:cs="Calibri"/>
                <w:color w:val="000000"/>
                <w:szCs w:val="21"/>
              </w:rPr>
            </w:pPr>
            <w:r>
              <w:rPr>
                <w:rFonts w:hint="eastAsia" w:ascii="Calibri" w:hAnsi="Calibri" w:cs="Calibri"/>
                <w:color w:val="000000"/>
                <w:kern w:val="0"/>
                <w:szCs w:val="21"/>
                <w:lang w:bidi="ar"/>
              </w:rPr>
              <w:t>0.5</w:t>
            </w:r>
            <w:r>
              <w:rPr>
                <w:rFonts w:ascii="Calibri" w:hAnsi="Calibri" w:cs="Calibri"/>
                <w:color w:val="000000"/>
                <w:kern w:val="0"/>
                <w:szCs w:val="21"/>
                <w:lang w:bidi="ar"/>
              </w:rPr>
              <w:t>0</w:t>
            </w:r>
          </w:p>
        </w:tc>
        <w:tc>
          <w:tcPr>
            <w:tcW w:w="2042" w:type="dxa"/>
            <w:tcBorders>
              <w:top w:val="single" w:color="000000" w:sz="4" w:space="0"/>
              <w:left w:val="single" w:color="000000" w:sz="4" w:space="0"/>
              <w:bottom w:val="single" w:color="000000" w:sz="4" w:space="0"/>
              <w:right w:val="single" w:color="000000" w:sz="4" w:space="0"/>
            </w:tcBorders>
            <w:noWrap/>
          </w:tcPr>
          <w:p w14:paraId="0A2B96B7">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19AF59ED">
            <w:pPr>
              <w:jc w:val="right"/>
              <w:rPr>
                <w:rFonts w:ascii="Calibri" w:hAnsi="Calibri" w:cs="Calibri"/>
                <w:color w:val="000000"/>
                <w:szCs w:val="21"/>
              </w:rPr>
            </w:pPr>
          </w:p>
        </w:tc>
      </w:tr>
      <w:tr w14:paraId="223C8C98">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21F297BA">
            <w:pPr>
              <w:widowControl/>
              <w:jc w:val="center"/>
              <w:textAlignment w:val="top"/>
              <w:rPr>
                <w:rFonts w:ascii="Calibri" w:hAnsi="Calibri" w:cs="Calibri"/>
                <w:color w:val="000000"/>
                <w:szCs w:val="21"/>
              </w:rPr>
            </w:pPr>
            <w:r>
              <w:rPr>
                <w:rFonts w:ascii="Calibri" w:hAnsi="Calibri" w:cs="Calibri"/>
                <w:color w:val="000000"/>
                <w:kern w:val="0"/>
                <w:szCs w:val="21"/>
                <w:lang w:bidi="ar"/>
              </w:rPr>
              <w:t>10</w:t>
            </w:r>
          </w:p>
        </w:tc>
        <w:tc>
          <w:tcPr>
            <w:tcW w:w="4068" w:type="dxa"/>
            <w:tcBorders>
              <w:top w:val="single" w:color="000000" w:sz="4" w:space="0"/>
              <w:left w:val="single" w:color="000000" w:sz="4" w:space="0"/>
              <w:bottom w:val="single" w:color="000000" w:sz="4" w:space="0"/>
              <w:right w:val="single" w:color="000000" w:sz="4" w:space="0"/>
            </w:tcBorders>
            <w:noWrap/>
          </w:tcPr>
          <w:p w14:paraId="74B528FE">
            <w:pPr>
              <w:widowControl/>
              <w:jc w:val="left"/>
              <w:textAlignment w:val="top"/>
              <w:rPr>
                <w:rFonts w:ascii="宋体" w:hAnsi="宋体" w:cs="宋体"/>
                <w:color w:val="000000"/>
                <w:szCs w:val="21"/>
              </w:rPr>
            </w:pPr>
            <w:r>
              <w:rPr>
                <w:rFonts w:hint="eastAsia" w:ascii="宋体" w:hAnsi="宋体" w:cs="宋体"/>
                <w:color w:val="000000"/>
                <w:kern w:val="0"/>
                <w:szCs w:val="21"/>
                <w:lang w:bidi="ar"/>
              </w:rPr>
              <w:t>四、会议费</w:t>
            </w:r>
          </w:p>
        </w:tc>
        <w:tc>
          <w:tcPr>
            <w:tcW w:w="1339" w:type="dxa"/>
            <w:tcBorders>
              <w:top w:val="single" w:color="000000" w:sz="4" w:space="0"/>
              <w:left w:val="single" w:color="000000" w:sz="4" w:space="0"/>
              <w:bottom w:val="single" w:color="000000" w:sz="4" w:space="0"/>
              <w:right w:val="single" w:color="000000" w:sz="4" w:space="0"/>
            </w:tcBorders>
            <w:noWrap/>
          </w:tcPr>
          <w:p w14:paraId="73B3D8D5">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4034779C">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615EC6C8">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40ECC3F0">
            <w:pPr>
              <w:jc w:val="right"/>
              <w:rPr>
                <w:rFonts w:ascii="Calibri" w:hAnsi="Calibri" w:cs="Calibri"/>
                <w:color w:val="000000"/>
                <w:szCs w:val="21"/>
              </w:rPr>
            </w:pPr>
          </w:p>
        </w:tc>
      </w:tr>
      <w:tr w14:paraId="12E8CDAA">
        <w:tblPrEx>
          <w:tblCellMar>
            <w:top w:w="0" w:type="dxa"/>
            <w:left w:w="108" w:type="dxa"/>
            <w:bottom w:w="0" w:type="dxa"/>
            <w:right w:w="108" w:type="dxa"/>
          </w:tblCellMar>
        </w:tblPrEx>
        <w:trPr>
          <w:trHeight w:val="270" w:hRule="atLeast"/>
        </w:trPr>
        <w:tc>
          <w:tcPr>
            <w:tcW w:w="624" w:type="dxa"/>
            <w:tcBorders>
              <w:top w:val="single" w:color="000000" w:sz="4" w:space="0"/>
              <w:left w:val="single" w:color="000000" w:sz="4" w:space="0"/>
              <w:bottom w:val="single" w:color="000000" w:sz="4" w:space="0"/>
              <w:right w:val="single" w:color="000000" w:sz="4" w:space="0"/>
            </w:tcBorders>
            <w:noWrap/>
          </w:tcPr>
          <w:p w14:paraId="50A1CDB4">
            <w:pPr>
              <w:widowControl/>
              <w:jc w:val="center"/>
              <w:textAlignment w:val="top"/>
              <w:rPr>
                <w:rFonts w:ascii="Calibri" w:hAnsi="Calibri" w:cs="Calibri"/>
                <w:color w:val="000000"/>
                <w:szCs w:val="21"/>
              </w:rPr>
            </w:pPr>
            <w:r>
              <w:rPr>
                <w:rFonts w:ascii="Calibri" w:hAnsi="Calibri" w:cs="Calibri"/>
                <w:color w:val="000000"/>
                <w:kern w:val="0"/>
                <w:szCs w:val="21"/>
                <w:lang w:bidi="ar"/>
              </w:rPr>
              <w:t>11</w:t>
            </w:r>
          </w:p>
        </w:tc>
        <w:tc>
          <w:tcPr>
            <w:tcW w:w="4068" w:type="dxa"/>
            <w:tcBorders>
              <w:top w:val="single" w:color="000000" w:sz="4" w:space="0"/>
              <w:left w:val="single" w:color="000000" w:sz="4" w:space="0"/>
              <w:bottom w:val="single" w:color="000000" w:sz="4" w:space="0"/>
              <w:right w:val="single" w:color="000000" w:sz="4" w:space="0"/>
            </w:tcBorders>
            <w:noWrap/>
          </w:tcPr>
          <w:p w14:paraId="72477D06">
            <w:pPr>
              <w:widowControl/>
              <w:jc w:val="left"/>
              <w:textAlignment w:val="top"/>
              <w:rPr>
                <w:rFonts w:ascii="宋体" w:hAnsi="宋体" w:cs="宋体"/>
                <w:color w:val="000000"/>
                <w:szCs w:val="21"/>
              </w:rPr>
            </w:pPr>
            <w:r>
              <w:rPr>
                <w:rFonts w:hint="eastAsia" w:ascii="宋体" w:hAnsi="宋体" w:cs="宋体"/>
                <w:color w:val="000000"/>
                <w:kern w:val="0"/>
                <w:szCs w:val="21"/>
                <w:lang w:bidi="ar"/>
              </w:rPr>
              <w:t>五、培训费</w:t>
            </w:r>
          </w:p>
        </w:tc>
        <w:tc>
          <w:tcPr>
            <w:tcW w:w="1339" w:type="dxa"/>
            <w:tcBorders>
              <w:top w:val="single" w:color="000000" w:sz="4" w:space="0"/>
              <w:left w:val="single" w:color="000000" w:sz="4" w:space="0"/>
              <w:bottom w:val="single" w:color="000000" w:sz="4" w:space="0"/>
              <w:right w:val="single" w:color="000000" w:sz="4" w:space="0"/>
            </w:tcBorders>
            <w:noWrap/>
          </w:tcPr>
          <w:p w14:paraId="517C6508">
            <w:pPr>
              <w:jc w:val="right"/>
              <w:rPr>
                <w:rFonts w:ascii="Calibri" w:hAnsi="Calibri" w:cs="Calibri"/>
                <w:color w:val="000000"/>
                <w:szCs w:val="21"/>
              </w:rPr>
            </w:pPr>
          </w:p>
        </w:tc>
        <w:tc>
          <w:tcPr>
            <w:tcW w:w="1577" w:type="dxa"/>
            <w:tcBorders>
              <w:top w:val="single" w:color="000000" w:sz="4" w:space="0"/>
              <w:left w:val="single" w:color="000000" w:sz="4" w:space="0"/>
              <w:bottom w:val="single" w:color="000000" w:sz="4" w:space="0"/>
              <w:right w:val="single" w:color="000000" w:sz="4" w:space="0"/>
            </w:tcBorders>
            <w:noWrap/>
          </w:tcPr>
          <w:p w14:paraId="742BBFA1">
            <w:pPr>
              <w:jc w:val="right"/>
              <w:rPr>
                <w:rFonts w:ascii="Calibri" w:hAnsi="Calibri" w:cs="Calibri"/>
                <w:color w:val="000000"/>
                <w:szCs w:val="21"/>
              </w:rPr>
            </w:pPr>
          </w:p>
        </w:tc>
        <w:tc>
          <w:tcPr>
            <w:tcW w:w="2042" w:type="dxa"/>
            <w:tcBorders>
              <w:top w:val="single" w:color="000000" w:sz="4" w:space="0"/>
              <w:left w:val="single" w:color="000000" w:sz="4" w:space="0"/>
              <w:bottom w:val="single" w:color="000000" w:sz="4" w:space="0"/>
              <w:right w:val="single" w:color="000000" w:sz="4" w:space="0"/>
            </w:tcBorders>
            <w:noWrap/>
          </w:tcPr>
          <w:p w14:paraId="75B67AB3">
            <w:pPr>
              <w:jc w:val="right"/>
              <w:rPr>
                <w:rFonts w:ascii="Calibri" w:hAnsi="Calibri" w:cs="Calibri"/>
                <w:color w:val="000000"/>
                <w:szCs w:val="21"/>
              </w:rPr>
            </w:pPr>
          </w:p>
        </w:tc>
        <w:tc>
          <w:tcPr>
            <w:tcW w:w="4134" w:type="dxa"/>
            <w:tcBorders>
              <w:top w:val="single" w:color="000000" w:sz="4" w:space="0"/>
              <w:left w:val="single" w:color="000000" w:sz="4" w:space="0"/>
              <w:bottom w:val="single" w:color="000000" w:sz="4" w:space="0"/>
              <w:right w:val="single" w:color="000000" w:sz="4" w:space="0"/>
            </w:tcBorders>
            <w:noWrap/>
          </w:tcPr>
          <w:p w14:paraId="0A58C4ED">
            <w:pPr>
              <w:jc w:val="right"/>
              <w:rPr>
                <w:rFonts w:ascii="Calibri" w:hAnsi="Calibri" w:cs="Calibri"/>
                <w:color w:val="000000"/>
                <w:szCs w:val="21"/>
              </w:rPr>
            </w:pPr>
          </w:p>
        </w:tc>
      </w:tr>
    </w:tbl>
    <w:p w14:paraId="504CC208">
      <w:pPr>
        <w:autoSpaceDE w:val="0"/>
        <w:autoSpaceDN w:val="0"/>
        <w:adjustRightInd w:val="0"/>
        <w:ind w:firstLine="4400" w:firstLineChars="1000"/>
        <w:rPr>
          <w:rFonts w:hint="eastAsia" w:ascii="仿宋" w:hAnsi="仿宋" w:eastAsia="仿宋" w:cs="仿宋"/>
          <w:sz w:val="44"/>
          <w:szCs w:val="44"/>
        </w:rPr>
      </w:pPr>
    </w:p>
    <w:p w14:paraId="71437C10">
      <w:pPr>
        <w:autoSpaceDE w:val="0"/>
        <w:autoSpaceDN w:val="0"/>
        <w:adjustRightInd w:val="0"/>
        <w:ind w:firstLine="4400" w:firstLineChars="1000"/>
        <w:rPr>
          <w:rFonts w:hint="eastAsia" w:ascii="仿宋" w:hAnsi="仿宋" w:eastAsia="仿宋" w:cs="仿宋"/>
          <w:sz w:val="44"/>
          <w:szCs w:val="44"/>
        </w:rPr>
      </w:pPr>
    </w:p>
    <w:p w14:paraId="76212E8A">
      <w:pPr>
        <w:autoSpaceDE w:val="0"/>
        <w:autoSpaceDN w:val="0"/>
        <w:adjustRightInd w:val="0"/>
        <w:ind w:firstLine="4400" w:firstLineChars="1000"/>
        <w:rPr>
          <w:rFonts w:hint="eastAsia" w:ascii="仿宋" w:hAnsi="仿宋" w:eastAsia="仿宋" w:cs="仿宋"/>
          <w:sz w:val="44"/>
          <w:szCs w:val="44"/>
        </w:rPr>
      </w:pPr>
    </w:p>
    <w:p w14:paraId="7E29A347">
      <w:pPr>
        <w:autoSpaceDE w:val="0"/>
        <w:autoSpaceDN w:val="0"/>
        <w:adjustRightInd w:val="0"/>
        <w:ind w:firstLine="4400" w:firstLineChars="1000"/>
        <w:rPr>
          <w:rFonts w:hint="eastAsia" w:ascii="仿宋" w:hAnsi="仿宋" w:eastAsia="仿宋" w:cs="仿宋"/>
          <w:sz w:val="44"/>
          <w:szCs w:val="44"/>
        </w:rPr>
      </w:pPr>
    </w:p>
    <w:p w14:paraId="693CF89E">
      <w:pPr>
        <w:autoSpaceDE w:val="0"/>
        <w:autoSpaceDN w:val="0"/>
        <w:adjustRightInd w:val="0"/>
        <w:ind w:firstLine="4400" w:firstLineChars="1000"/>
        <w:rPr>
          <w:rFonts w:hint="eastAsia" w:ascii="仿宋" w:hAnsi="仿宋" w:eastAsia="仿宋" w:cs="仿宋"/>
          <w:sz w:val="44"/>
          <w:szCs w:val="44"/>
        </w:rPr>
      </w:pPr>
    </w:p>
    <w:p w14:paraId="686525BF">
      <w:pPr>
        <w:autoSpaceDE w:val="0"/>
        <w:autoSpaceDN w:val="0"/>
        <w:adjustRightInd w:val="0"/>
        <w:ind w:firstLine="4400" w:firstLineChars="1000"/>
        <w:rPr>
          <w:rFonts w:ascii="仿宋" w:hAnsi="仿宋" w:eastAsia="仿宋" w:cs="仿宋"/>
          <w:sz w:val="44"/>
          <w:szCs w:val="44"/>
        </w:rPr>
      </w:pPr>
      <w:r>
        <w:rPr>
          <w:rFonts w:hint="eastAsia" w:ascii="仿宋" w:hAnsi="仿宋" w:eastAsia="仿宋" w:cs="仿宋"/>
          <w:sz w:val="44"/>
          <w:szCs w:val="44"/>
        </w:rPr>
        <w:t>涞水县东文山</w:t>
      </w:r>
      <w:r>
        <w:rPr>
          <w:rFonts w:hint="eastAsia" w:ascii="仿宋" w:hAnsi="仿宋" w:eastAsia="仿宋" w:cs="仿宋"/>
          <w:sz w:val="44"/>
          <w:szCs w:val="44"/>
          <w:lang w:eastAsia="zh-CN"/>
        </w:rPr>
        <w:t>镇</w:t>
      </w:r>
      <w:r>
        <w:rPr>
          <w:rFonts w:hint="eastAsia" w:ascii="仿宋" w:hAnsi="仿宋" w:eastAsia="仿宋" w:cs="仿宋"/>
          <w:sz w:val="44"/>
          <w:szCs w:val="44"/>
        </w:rPr>
        <w:t>人民政府</w:t>
      </w:r>
    </w:p>
    <w:p w14:paraId="12B998DB">
      <w:pPr>
        <w:autoSpaceDE w:val="0"/>
        <w:autoSpaceDN w:val="0"/>
        <w:adjustRightInd w:val="0"/>
        <w:jc w:val="center"/>
        <w:rPr>
          <w:rFonts w:ascii="仿宋" w:hAnsi="仿宋" w:eastAsia="仿宋" w:cs="仿宋"/>
          <w:sz w:val="44"/>
          <w:szCs w:val="44"/>
        </w:rPr>
      </w:pPr>
      <w:r>
        <w:rPr>
          <w:rFonts w:hint="eastAsia" w:ascii="仿宋" w:hAnsi="仿宋" w:eastAsia="仿宋" w:cs="仿宋"/>
          <w:sz w:val="44"/>
          <w:szCs w:val="44"/>
        </w:rPr>
        <w:t>2023年单位预算信息公开情况说明</w:t>
      </w:r>
    </w:p>
    <w:p w14:paraId="4280681A">
      <w:pPr>
        <w:spacing w:line="560" w:lineRule="exact"/>
        <w:ind w:firstLine="640" w:firstLineChars="200"/>
        <w:rPr>
          <w:rFonts w:ascii="仿宋" w:hAnsi="仿宋" w:eastAsia="仿宋" w:cs="仿宋"/>
          <w:sz w:val="32"/>
          <w:szCs w:val="32"/>
        </w:rPr>
      </w:pPr>
    </w:p>
    <w:p w14:paraId="4D088F62">
      <w:pPr>
        <w:spacing w:line="560" w:lineRule="exact"/>
        <w:ind w:firstLine="640" w:firstLineChars="200"/>
        <w:rPr>
          <w:rFonts w:ascii="黑体" w:hAnsi="黑体" w:eastAsia="黑体"/>
          <w:bCs/>
          <w:sz w:val="32"/>
          <w:szCs w:val="32"/>
        </w:rPr>
      </w:pPr>
      <w:r>
        <w:rPr>
          <w:rFonts w:hint="eastAsia" w:ascii="仿宋" w:hAnsi="仿宋" w:eastAsia="仿宋" w:cs="仿宋"/>
          <w:sz w:val="32"/>
          <w:szCs w:val="32"/>
        </w:rPr>
        <w:t>按照《</w:t>
      </w:r>
      <w:r>
        <w:rPr>
          <w:rFonts w:hint="eastAsia" w:ascii="仿宋" w:hAnsi="仿宋" w:eastAsia="仿宋" w:cs="仿宋"/>
          <w:sz w:val="32"/>
          <w:szCs w:val="32"/>
          <w:lang w:eastAsia="zh-CN"/>
        </w:rPr>
        <w:t>中华人民共和国</w:t>
      </w:r>
      <w:r>
        <w:rPr>
          <w:rFonts w:hint="eastAsia" w:ascii="仿宋" w:hAnsi="仿宋" w:eastAsia="仿宋" w:cs="仿宋"/>
          <w:sz w:val="32"/>
          <w:szCs w:val="32"/>
        </w:rPr>
        <w:t xml:space="preserve">预算法》、《地方预决算公开操作规程》和《河北省省级预算公开办法》规定，现将涞水县东文山镇2023年单位预算公开如下： </w:t>
      </w:r>
    </w:p>
    <w:p w14:paraId="0E421720">
      <w:pPr>
        <w:numPr>
          <w:ilvl w:val="0"/>
          <w:numId w:val="2"/>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黑体" w:hAnsi="黑体" w:eastAsia="黑体"/>
          <w:bCs/>
          <w:sz w:val="32"/>
          <w:szCs w:val="32"/>
        </w:rPr>
      </w:pPr>
      <w:r>
        <w:rPr>
          <w:rFonts w:hint="eastAsia" w:ascii="黑体" w:hAnsi="黑体" w:eastAsia="黑体"/>
          <w:bCs/>
          <w:sz w:val="32"/>
          <w:szCs w:val="32"/>
        </w:rPr>
        <w:t>单位职责及机构设置情况</w:t>
      </w:r>
    </w:p>
    <w:p w14:paraId="5425EC60">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（一）党的基层组织建设、党的纪律检查工作；机关日常党务、政务协调管理；人大、群团、武装等相关工作。</w:t>
      </w:r>
    </w:p>
    <w:p w14:paraId="2A3C2299">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提升基层党组织的凝聚力、战斗力，巩固党的执政基础。扩大党的工作的覆盖面。建设服务型党组织，密切党群、干群关系。落实村级补助专项资金，确保农村党的基层组织正常运转。</w:t>
      </w:r>
    </w:p>
    <w:p w14:paraId="7CD2AD7E">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（二）农业技术推广</w:t>
      </w:r>
    </w:p>
    <w:p w14:paraId="1C91D127">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农业新技术品种推广，农机、畜牧水产、水利、林业等服务工作。</w:t>
      </w:r>
    </w:p>
    <w:p w14:paraId="586E2123">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现代农业水平有新提高，农民人均纯收入有新增长。加强防火防汛工作，力争灾情发生率及损失率降至最低。</w:t>
      </w:r>
    </w:p>
    <w:p w14:paraId="166A81B1">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（三）经济发展及安全生产</w:t>
      </w:r>
    </w:p>
    <w:p w14:paraId="74603C52">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研究本乡镇经济发展战略，组织编制中长期发展规划和年度计划。负责本辖区安全生产监督指导和环境保护工作。</w:t>
      </w:r>
    </w:p>
    <w:p w14:paraId="4E3394BF">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制订、推动战略实施，培育主导产业和骨干企业，增强财政支撑力。加强本辖区安全生产和环境保护工作，推动镇域经济持续健康发展。</w:t>
      </w:r>
    </w:p>
    <w:p w14:paraId="66AD368E">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（四）综合治理及信访稳定</w:t>
      </w:r>
    </w:p>
    <w:p w14:paraId="6601CD17">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加强综合治理，妥善处理突发性、群体性事件，调节和处理好各种利益矛盾纠纷；落实各项管理措施，维护农村社会稳定；负责本乡镇的普法宣传教育及法律服务；负责信访稳定工作。</w:t>
      </w:r>
    </w:p>
    <w:p w14:paraId="63889E89">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落实各项管理措施，促进社会和谐稳定。</w:t>
      </w:r>
    </w:p>
    <w:p w14:paraId="46AD67DE">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（五）扶贫开发</w:t>
      </w:r>
    </w:p>
    <w:p w14:paraId="75ECB7E9">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14:paraId="7293D472">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贯彻落实国家扶贫开发法律、法规和方针政策，完成县委、县政府下达各项任务指标，完成县扶贫办交办事项，提前完成脱贫任务。</w:t>
      </w:r>
    </w:p>
    <w:p w14:paraId="005A334C">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（六）农村面貌改造提升及农村环境综合建设</w:t>
      </w:r>
    </w:p>
    <w:p w14:paraId="56D2F32B">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按照全面建成小康社会要求，实施农村面貌改造提升行动，集中开展农村环境综合整治。</w:t>
      </w:r>
    </w:p>
    <w:p w14:paraId="60D15200">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打造“环境整洁、设施配套、田园风光、舒适宜居”的“美丽乡村”，提高农民生活舒适度。</w:t>
      </w:r>
    </w:p>
    <w:p w14:paraId="7ACAB1C1">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（七）美丽乡村建设</w:t>
      </w:r>
    </w:p>
    <w:p w14:paraId="57340990">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认真落实“四个全面”战略布局，实施“四美五改美丽乡村”行动，切实改善农民生产生活条件。重点实施民居改造和危房改造等12项专项行动，确保2023年基本实现美丽乡村全覆盖。</w:t>
      </w:r>
    </w:p>
    <w:p w14:paraId="558631FB">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（八）社会事务</w:t>
      </w:r>
    </w:p>
    <w:p w14:paraId="2B36DC52">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加强农村基层组织建设，完善村民自治制度，提高农民自我管理能力，组织指导村级换届选举，健全社会自律体系；负责本镇社会弱势群体救助工作；负责民族宗教政策贯彻落实。</w:t>
      </w:r>
    </w:p>
    <w:p w14:paraId="178A7428">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完善村民自治制度，提高村级基层组织服务能力和水平。为民解困、弱势关注、救助常态化；民族宗教政策全面落实。</w:t>
      </w:r>
    </w:p>
    <w:p w14:paraId="150F3192">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（九）乡镇其他相关工作</w:t>
      </w:r>
    </w:p>
    <w:p w14:paraId="54A2E8EC">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卫生计划生育：负责贯彻落实党和国家有关计划生育的方针、政策，执行卫生和计划生育的法律、法规和规章。</w:t>
      </w:r>
    </w:p>
    <w:p w14:paraId="4AED5FA2">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食品安全：配合县有关部门开展食品安全联合执法，开展辖区内食品安全隐患排查治理。</w:t>
      </w:r>
    </w:p>
    <w:p w14:paraId="2B8DD73C">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劳动保障：劳动力资源开发、富余劳动力转移、本乡镇社会保险、劳动用工管理；劳动就业和社会保障服务工作。</w:t>
      </w:r>
    </w:p>
    <w:p w14:paraId="1074AF59">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城镇规划建设：加强村镇规划建设管理，监管村镇规划实施。</w:t>
      </w:r>
    </w:p>
    <w:p w14:paraId="633AD927">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综合文化及群众工作：组织开展群众文体娱乐活动，做好群众工作</w:t>
      </w:r>
    </w:p>
    <w:p w14:paraId="4A2BDD13">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农村经济经营服务：村级财务管理，为农村、农业发展提供法律咨询及政策服务。</w:t>
      </w:r>
    </w:p>
    <w:p w14:paraId="58883200">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统计工作：相关数据统计上报。</w:t>
      </w:r>
    </w:p>
    <w:p w14:paraId="08823546">
      <w:pPr>
        <w:pStyle w:val="14"/>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卫生和计划生育工作保持全县先进水平。推动社会共治，保障人民群众食品安全。劳动力资源有效开发，社会保障服务水平持续提高。村镇规划编制有效监管实施。丰富群众文体活动，优化服务群众水平。村级财务委托管理规范运行。统计任务高质高效完成。</w:t>
      </w:r>
    </w:p>
    <w:p w14:paraId="24797487">
      <w:pPr>
        <w:pStyle w:val="14"/>
        <w:rPr>
          <w:rFonts w:hint="eastAsia" w:ascii="仿宋" w:hAnsi="仿宋" w:eastAsia="仿宋" w:cs="仿宋"/>
          <w:kern w:val="2"/>
          <w:sz w:val="32"/>
          <w:szCs w:val="32"/>
          <w:lang w:val="en-US" w:eastAsia="zh-CN" w:bidi="ar-SA"/>
        </w:rPr>
        <w:sectPr>
          <w:footerReference r:id="rId3" w:type="default"/>
          <w:pgSz w:w="16840" w:h="11900" w:orient="landscape"/>
          <w:pgMar w:top="1020" w:right="1361" w:bottom="1020" w:left="1361" w:header="720" w:footer="720" w:gutter="0"/>
          <w:pgNumType w:fmt="decimal" w:start="1"/>
          <w:cols w:space="720" w:num="1"/>
        </w:sectPr>
      </w:pPr>
    </w:p>
    <w:p w14:paraId="4C91FE4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rPr>
      </w:pPr>
    </w:p>
    <w:p w14:paraId="6B13759F">
      <w:pPr>
        <w:spacing w:line="560" w:lineRule="exact"/>
        <w:rPr>
          <w:rFonts w:ascii="黑体" w:hAnsi="黑体" w:eastAsia="黑体"/>
          <w:bCs/>
          <w:sz w:val="32"/>
          <w:szCs w:val="32"/>
        </w:rPr>
      </w:pPr>
    </w:p>
    <w:tbl>
      <w:tblPr>
        <w:tblStyle w:val="5"/>
        <w:tblW w:w="0" w:type="auto"/>
        <w:tblInd w:w="93" w:type="dxa"/>
        <w:tblLayout w:type="fixed"/>
        <w:tblCellMar>
          <w:top w:w="0" w:type="dxa"/>
          <w:left w:w="108" w:type="dxa"/>
          <w:bottom w:w="0" w:type="dxa"/>
          <w:right w:w="108" w:type="dxa"/>
        </w:tblCellMar>
      </w:tblPr>
      <w:tblGrid>
        <w:gridCol w:w="1080"/>
        <w:gridCol w:w="2320"/>
        <w:gridCol w:w="2120"/>
        <w:gridCol w:w="1900"/>
        <w:gridCol w:w="6163"/>
      </w:tblGrid>
      <w:tr w14:paraId="2E690943">
        <w:trPr>
          <w:trHeight w:val="810" w:hRule="atLeast"/>
        </w:trPr>
        <w:tc>
          <w:tcPr>
            <w:tcW w:w="13583" w:type="dxa"/>
            <w:gridSpan w:val="5"/>
            <w:tcBorders>
              <w:top w:val="nil"/>
              <w:left w:val="nil"/>
              <w:bottom w:val="single" w:color="auto" w:sz="4" w:space="0"/>
              <w:right w:val="nil"/>
            </w:tcBorders>
            <w:vAlign w:val="center"/>
          </w:tcPr>
          <w:p w14:paraId="0652FE73">
            <w:pPr>
              <w:widowControl/>
              <w:spacing w:line="560" w:lineRule="exact"/>
              <w:rPr>
                <w:rFonts w:ascii="仿宋_GB2312" w:hAnsi="仿宋_GB2312" w:eastAsia="仿宋_GB2312" w:cs="仿宋_GB2312"/>
                <w:color w:val="000000"/>
                <w:kern w:val="0"/>
                <w:sz w:val="32"/>
                <w:szCs w:val="32"/>
              </w:rPr>
            </w:pPr>
          </w:p>
          <w:p w14:paraId="10612C8B">
            <w:pPr>
              <w:widowControl/>
              <w:spacing w:line="560" w:lineRule="exac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部门机构设置情况</w:t>
            </w:r>
          </w:p>
        </w:tc>
      </w:tr>
      <w:tr w14:paraId="20A14170">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vAlign w:val="center"/>
          </w:tcPr>
          <w:p w14:paraId="121B0E7B">
            <w:pPr>
              <w:widowControl/>
              <w:jc w:val="center"/>
              <w:rPr>
                <w:rFonts w:ascii="宋体" w:hAnsi="宋体"/>
                <w:sz w:val="24"/>
              </w:rPr>
            </w:pPr>
            <w:r>
              <w:rPr>
                <w:rFonts w:hint="eastAsia" w:ascii="宋体" w:hAnsi="宋体"/>
                <w:sz w:val="24"/>
              </w:rPr>
              <w:t>序号</w:t>
            </w:r>
          </w:p>
        </w:tc>
        <w:tc>
          <w:tcPr>
            <w:tcW w:w="2320" w:type="dxa"/>
            <w:vMerge w:val="restart"/>
            <w:tcBorders>
              <w:top w:val="nil"/>
              <w:left w:val="single" w:color="auto" w:sz="4" w:space="0"/>
              <w:bottom w:val="single" w:color="000000" w:sz="4" w:space="0"/>
              <w:right w:val="single" w:color="auto" w:sz="4" w:space="0"/>
            </w:tcBorders>
            <w:vAlign w:val="center"/>
          </w:tcPr>
          <w:p w14:paraId="21EB29C5">
            <w:pPr>
              <w:widowControl/>
              <w:jc w:val="center"/>
              <w:rPr>
                <w:rFonts w:ascii="宋体" w:hAnsi="宋体"/>
                <w:sz w:val="24"/>
              </w:rPr>
            </w:pPr>
            <w:r>
              <w:rPr>
                <w:rFonts w:hint="eastAsia" w:ascii="宋体" w:hAnsi="宋体"/>
                <w:sz w:val="24"/>
              </w:rPr>
              <w:t>单位名称</w:t>
            </w:r>
          </w:p>
        </w:tc>
        <w:tc>
          <w:tcPr>
            <w:tcW w:w="2120" w:type="dxa"/>
            <w:vMerge w:val="restart"/>
            <w:tcBorders>
              <w:top w:val="nil"/>
              <w:left w:val="single" w:color="auto" w:sz="4" w:space="0"/>
              <w:bottom w:val="single" w:color="000000" w:sz="4" w:space="0"/>
              <w:right w:val="single" w:color="auto" w:sz="4" w:space="0"/>
            </w:tcBorders>
            <w:vAlign w:val="center"/>
          </w:tcPr>
          <w:p w14:paraId="1BDF2E44">
            <w:pPr>
              <w:widowControl/>
              <w:jc w:val="center"/>
              <w:rPr>
                <w:rFonts w:ascii="宋体" w:hAnsi="宋体"/>
                <w:sz w:val="24"/>
              </w:rPr>
            </w:pPr>
            <w:r>
              <w:rPr>
                <w:rFonts w:hint="eastAsia" w:ascii="宋体" w:hAnsi="宋体"/>
                <w:sz w:val="24"/>
              </w:rPr>
              <w:t>单位性质</w:t>
            </w:r>
          </w:p>
        </w:tc>
        <w:tc>
          <w:tcPr>
            <w:tcW w:w="1900" w:type="dxa"/>
            <w:vMerge w:val="restart"/>
            <w:tcBorders>
              <w:top w:val="nil"/>
              <w:left w:val="single" w:color="auto" w:sz="4" w:space="0"/>
              <w:bottom w:val="single" w:color="000000" w:sz="4" w:space="0"/>
              <w:right w:val="single" w:color="auto" w:sz="4" w:space="0"/>
            </w:tcBorders>
            <w:vAlign w:val="center"/>
          </w:tcPr>
          <w:p w14:paraId="1A20C1E9">
            <w:pPr>
              <w:widowControl/>
              <w:jc w:val="center"/>
              <w:rPr>
                <w:rFonts w:ascii="宋体" w:hAnsi="宋体"/>
                <w:sz w:val="24"/>
              </w:rPr>
            </w:pPr>
            <w:r>
              <w:rPr>
                <w:rFonts w:hint="eastAsia" w:ascii="宋体" w:hAnsi="宋体"/>
                <w:sz w:val="24"/>
              </w:rPr>
              <w:t>单位规格</w:t>
            </w:r>
          </w:p>
        </w:tc>
        <w:tc>
          <w:tcPr>
            <w:tcW w:w="6163" w:type="dxa"/>
            <w:vMerge w:val="restart"/>
            <w:tcBorders>
              <w:top w:val="nil"/>
              <w:left w:val="single" w:color="auto" w:sz="4" w:space="0"/>
              <w:bottom w:val="single" w:color="000000" w:sz="4" w:space="0"/>
              <w:right w:val="single" w:color="auto" w:sz="4" w:space="0"/>
            </w:tcBorders>
            <w:vAlign w:val="center"/>
          </w:tcPr>
          <w:p w14:paraId="2349DB8C">
            <w:pPr>
              <w:widowControl/>
              <w:jc w:val="center"/>
              <w:rPr>
                <w:rFonts w:ascii="宋体" w:hAnsi="宋体"/>
                <w:sz w:val="24"/>
              </w:rPr>
            </w:pPr>
            <w:r>
              <w:rPr>
                <w:rFonts w:hint="eastAsia" w:ascii="宋体" w:hAnsi="宋体"/>
                <w:sz w:val="24"/>
              </w:rPr>
              <w:t>经费保障形式</w:t>
            </w:r>
          </w:p>
        </w:tc>
      </w:tr>
      <w:tr w14:paraId="54261EE5">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vAlign w:val="center"/>
          </w:tcPr>
          <w:p w14:paraId="6D68ED90">
            <w:pPr>
              <w:widowControl/>
              <w:jc w:val="center"/>
              <w:rPr>
                <w:rFonts w:ascii="宋体" w:hAnsi="宋体"/>
                <w:sz w:val="24"/>
              </w:rPr>
            </w:pPr>
          </w:p>
        </w:tc>
        <w:tc>
          <w:tcPr>
            <w:tcW w:w="2320" w:type="dxa"/>
            <w:vMerge w:val="continue"/>
            <w:tcBorders>
              <w:top w:val="nil"/>
              <w:left w:val="single" w:color="auto" w:sz="4" w:space="0"/>
              <w:bottom w:val="single" w:color="000000" w:sz="4" w:space="0"/>
              <w:right w:val="single" w:color="auto" w:sz="4" w:space="0"/>
            </w:tcBorders>
            <w:vAlign w:val="center"/>
          </w:tcPr>
          <w:p w14:paraId="17CBAF89">
            <w:pPr>
              <w:widowControl/>
              <w:jc w:val="center"/>
              <w:rPr>
                <w:rFonts w:ascii="宋体" w:hAnsi="宋体"/>
                <w:sz w:val="24"/>
              </w:rPr>
            </w:pPr>
          </w:p>
        </w:tc>
        <w:tc>
          <w:tcPr>
            <w:tcW w:w="2120" w:type="dxa"/>
            <w:vMerge w:val="continue"/>
            <w:tcBorders>
              <w:top w:val="nil"/>
              <w:left w:val="single" w:color="auto" w:sz="4" w:space="0"/>
              <w:bottom w:val="single" w:color="000000" w:sz="4" w:space="0"/>
              <w:right w:val="single" w:color="auto" w:sz="4" w:space="0"/>
            </w:tcBorders>
            <w:vAlign w:val="center"/>
          </w:tcPr>
          <w:p w14:paraId="4B8C6C2C">
            <w:pPr>
              <w:widowControl/>
              <w:jc w:val="center"/>
              <w:rPr>
                <w:rFonts w:ascii="宋体" w:hAnsi="宋体"/>
                <w:sz w:val="24"/>
              </w:rPr>
            </w:pPr>
          </w:p>
        </w:tc>
        <w:tc>
          <w:tcPr>
            <w:tcW w:w="1900" w:type="dxa"/>
            <w:vMerge w:val="continue"/>
            <w:tcBorders>
              <w:top w:val="nil"/>
              <w:left w:val="single" w:color="auto" w:sz="4" w:space="0"/>
              <w:bottom w:val="single" w:color="000000" w:sz="4" w:space="0"/>
              <w:right w:val="single" w:color="auto" w:sz="4" w:space="0"/>
            </w:tcBorders>
            <w:vAlign w:val="center"/>
          </w:tcPr>
          <w:p w14:paraId="7FE89FC1">
            <w:pPr>
              <w:widowControl/>
              <w:jc w:val="center"/>
              <w:rPr>
                <w:rFonts w:ascii="宋体" w:hAnsi="宋体"/>
                <w:sz w:val="24"/>
              </w:rPr>
            </w:pPr>
          </w:p>
        </w:tc>
        <w:tc>
          <w:tcPr>
            <w:tcW w:w="6163" w:type="dxa"/>
            <w:vMerge w:val="continue"/>
            <w:tcBorders>
              <w:top w:val="nil"/>
              <w:left w:val="single" w:color="auto" w:sz="4" w:space="0"/>
              <w:bottom w:val="single" w:color="000000" w:sz="4" w:space="0"/>
              <w:right w:val="single" w:color="auto" w:sz="4" w:space="0"/>
            </w:tcBorders>
            <w:vAlign w:val="center"/>
          </w:tcPr>
          <w:p w14:paraId="401D11DF">
            <w:pPr>
              <w:widowControl/>
              <w:jc w:val="center"/>
              <w:rPr>
                <w:rFonts w:ascii="宋体" w:hAnsi="宋体"/>
                <w:sz w:val="24"/>
              </w:rPr>
            </w:pPr>
          </w:p>
        </w:tc>
      </w:tr>
      <w:tr w14:paraId="06583DC7">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vAlign w:val="center"/>
          </w:tcPr>
          <w:p w14:paraId="62FADB9C">
            <w:pPr>
              <w:widowControl/>
              <w:jc w:val="center"/>
              <w:rPr>
                <w:rFonts w:ascii="宋体" w:hAnsi="宋体"/>
                <w:sz w:val="24"/>
              </w:rPr>
            </w:pPr>
            <w:r>
              <w:rPr>
                <w:rFonts w:hint="eastAsia" w:ascii="宋体" w:hAnsi="宋体"/>
                <w:sz w:val="24"/>
              </w:rPr>
              <w:t>1</w:t>
            </w:r>
          </w:p>
        </w:tc>
        <w:tc>
          <w:tcPr>
            <w:tcW w:w="2320" w:type="dxa"/>
            <w:tcBorders>
              <w:top w:val="nil"/>
              <w:left w:val="nil"/>
              <w:bottom w:val="single" w:color="auto" w:sz="4" w:space="0"/>
              <w:right w:val="single" w:color="auto" w:sz="4" w:space="0"/>
            </w:tcBorders>
            <w:vAlign w:val="center"/>
          </w:tcPr>
          <w:p w14:paraId="3B6C2C42">
            <w:pPr>
              <w:widowControl/>
              <w:jc w:val="center"/>
              <w:rPr>
                <w:rFonts w:hint="eastAsia" w:ascii="宋体" w:hAnsi="宋体" w:eastAsia="宋体"/>
                <w:sz w:val="24"/>
                <w:lang w:val="en-US" w:eastAsia="zh-CN"/>
              </w:rPr>
            </w:pPr>
            <w:r>
              <w:rPr>
                <w:rFonts w:hint="eastAsia" w:ascii="宋体" w:hAnsi="宋体"/>
                <w:sz w:val="24"/>
              </w:rPr>
              <w:t>涞水县东文山镇人民政府</w:t>
            </w:r>
            <w:r>
              <w:rPr>
                <w:rFonts w:hint="eastAsia" w:ascii="宋体" w:hAnsi="宋体"/>
                <w:sz w:val="24"/>
                <w:lang w:eastAsia="zh-CN"/>
              </w:rPr>
              <w:t>本级</w:t>
            </w:r>
          </w:p>
        </w:tc>
        <w:tc>
          <w:tcPr>
            <w:tcW w:w="2120" w:type="dxa"/>
            <w:tcBorders>
              <w:top w:val="nil"/>
              <w:left w:val="nil"/>
              <w:bottom w:val="single" w:color="auto" w:sz="4" w:space="0"/>
              <w:right w:val="single" w:color="auto" w:sz="4" w:space="0"/>
            </w:tcBorders>
            <w:vAlign w:val="center"/>
          </w:tcPr>
          <w:p w14:paraId="7A4FDB9C">
            <w:pPr>
              <w:widowControl/>
              <w:jc w:val="center"/>
              <w:rPr>
                <w:rFonts w:ascii="宋体" w:hAnsi="宋体"/>
                <w:sz w:val="24"/>
              </w:rPr>
            </w:pPr>
            <w:r>
              <w:rPr>
                <w:rFonts w:hint="eastAsia" w:ascii="宋体" w:hAnsi="宋体"/>
                <w:sz w:val="24"/>
              </w:rPr>
              <w:t>行政</w:t>
            </w:r>
          </w:p>
        </w:tc>
        <w:tc>
          <w:tcPr>
            <w:tcW w:w="1900" w:type="dxa"/>
            <w:tcBorders>
              <w:top w:val="nil"/>
              <w:left w:val="nil"/>
              <w:bottom w:val="single" w:color="auto" w:sz="4" w:space="0"/>
              <w:right w:val="single" w:color="auto" w:sz="4" w:space="0"/>
            </w:tcBorders>
            <w:vAlign w:val="center"/>
          </w:tcPr>
          <w:p w14:paraId="6D88966E">
            <w:pPr>
              <w:widowControl/>
              <w:jc w:val="center"/>
              <w:rPr>
                <w:rFonts w:ascii="宋体" w:hAnsi="宋体"/>
                <w:sz w:val="24"/>
              </w:rPr>
            </w:pPr>
            <w:r>
              <w:rPr>
                <w:rFonts w:hint="eastAsia" w:ascii="宋体" w:hAnsi="宋体"/>
                <w:sz w:val="24"/>
              </w:rPr>
              <w:t>正科级</w:t>
            </w:r>
          </w:p>
        </w:tc>
        <w:tc>
          <w:tcPr>
            <w:tcW w:w="6163" w:type="dxa"/>
            <w:tcBorders>
              <w:top w:val="nil"/>
              <w:left w:val="nil"/>
              <w:bottom w:val="single" w:color="auto" w:sz="4" w:space="0"/>
              <w:right w:val="single" w:color="auto" w:sz="4" w:space="0"/>
            </w:tcBorders>
            <w:vAlign w:val="center"/>
          </w:tcPr>
          <w:p w14:paraId="6B82612C">
            <w:pPr>
              <w:widowControl/>
              <w:jc w:val="center"/>
              <w:rPr>
                <w:rFonts w:ascii="宋体" w:hAnsi="宋体"/>
                <w:sz w:val="24"/>
              </w:rPr>
            </w:pPr>
            <w:r>
              <w:rPr>
                <w:rFonts w:hint="eastAsia" w:ascii="宋体" w:hAnsi="宋体"/>
                <w:sz w:val="24"/>
              </w:rPr>
              <w:t>财政拨款</w:t>
            </w:r>
          </w:p>
        </w:tc>
      </w:tr>
    </w:tbl>
    <w:p w14:paraId="43F2890C">
      <w:pPr>
        <w:widowControl/>
        <w:shd w:val="clear" w:color="auto" w:fill="FFFFFF"/>
        <w:spacing w:line="560" w:lineRule="exact"/>
        <w:jc w:val="left"/>
        <w:rPr>
          <w:rFonts w:ascii="仿宋_GB2312" w:hAnsi="仿宋_GB2312" w:eastAsia="仿宋_GB2312" w:cs="仿宋_GB2312"/>
          <w:color w:val="000000"/>
          <w:kern w:val="0"/>
          <w:sz w:val="32"/>
          <w:szCs w:val="32"/>
        </w:rPr>
      </w:pPr>
    </w:p>
    <w:p w14:paraId="4865C134">
      <w:pPr>
        <w:spacing w:line="560" w:lineRule="exact"/>
        <w:rPr>
          <w:rFonts w:hint="eastAsia" w:ascii="黑体" w:hAnsi="黑体" w:eastAsia="黑体"/>
          <w:bCs/>
          <w:sz w:val="32"/>
          <w:szCs w:val="32"/>
        </w:rPr>
      </w:pPr>
    </w:p>
    <w:p w14:paraId="1274BF5D">
      <w:pPr>
        <w:spacing w:line="560" w:lineRule="exact"/>
        <w:rPr>
          <w:rFonts w:hint="eastAsia" w:ascii="黑体" w:hAnsi="黑体" w:eastAsia="黑体"/>
          <w:bCs/>
          <w:sz w:val="32"/>
          <w:szCs w:val="32"/>
        </w:rPr>
      </w:pPr>
    </w:p>
    <w:p w14:paraId="02F14434">
      <w:pPr>
        <w:spacing w:line="560" w:lineRule="exact"/>
        <w:rPr>
          <w:rFonts w:hint="eastAsia" w:ascii="黑体" w:hAnsi="黑体" w:eastAsia="黑体"/>
          <w:bCs/>
          <w:sz w:val="32"/>
          <w:szCs w:val="32"/>
        </w:rPr>
      </w:pPr>
    </w:p>
    <w:p w14:paraId="1EDA6DEA">
      <w:pPr>
        <w:spacing w:line="560" w:lineRule="exact"/>
        <w:rPr>
          <w:rFonts w:hint="eastAsia" w:ascii="黑体" w:hAnsi="黑体" w:eastAsia="黑体"/>
          <w:bCs/>
          <w:sz w:val="32"/>
          <w:szCs w:val="32"/>
        </w:rPr>
      </w:pPr>
    </w:p>
    <w:p w14:paraId="444B7DB3">
      <w:pPr>
        <w:spacing w:line="560" w:lineRule="exact"/>
        <w:rPr>
          <w:rFonts w:hint="eastAsia" w:ascii="黑体" w:hAnsi="黑体" w:eastAsia="黑体"/>
          <w:bCs/>
          <w:sz w:val="32"/>
          <w:szCs w:val="32"/>
        </w:rPr>
      </w:pPr>
    </w:p>
    <w:p w14:paraId="100B09BA">
      <w:pPr>
        <w:spacing w:line="560" w:lineRule="exact"/>
        <w:rPr>
          <w:rFonts w:ascii="黑体" w:hAnsi="黑体" w:eastAsia="黑体"/>
          <w:bCs/>
          <w:sz w:val="32"/>
          <w:szCs w:val="32"/>
        </w:rPr>
      </w:pPr>
      <w:r>
        <w:rPr>
          <w:rFonts w:hint="eastAsia" w:ascii="黑体" w:hAnsi="黑体" w:eastAsia="黑体"/>
          <w:bCs/>
          <w:sz w:val="32"/>
          <w:szCs w:val="32"/>
        </w:rPr>
        <w:t>二、单位预算安排总体情况</w:t>
      </w:r>
    </w:p>
    <w:p w14:paraId="460CBCA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b/>
          <w:bCs/>
          <w:sz w:val="32"/>
          <w:szCs w:val="32"/>
        </w:rPr>
      </w:pPr>
    </w:p>
    <w:p w14:paraId="515CF4A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1、2023年收入说明 </w:t>
      </w:r>
    </w:p>
    <w:p w14:paraId="70EC400E">
      <w:pPr>
        <w:pStyle w:val="2"/>
        <w:spacing w:line="560" w:lineRule="exact"/>
        <w:ind w:firstLine="585"/>
        <w:rPr>
          <w:rFonts w:ascii="仿宋" w:hAnsi="仿宋" w:eastAsia="仿宋"/>
          <w:sz w:val="32"/>
          <w:szCs w:val="32"/>
        </w:rPr>
      </w:pPr>
      <w:r>
        <w:rPr>
          <w:rFonts w:hint="eastAsia" w:ascii="仿宋" w:hAnsi="仿宋" w:eastAsia="仿宋"/>
          <w:sz w:val="32"/>
          <w:szCs w:val="32"/>
        </w:rPr>
        <w:t>2023年我单位年初预算总收入573.05万元，其中：一般公共预算拨款收入</w:t>
      </w:r>
      <w:r>
        <w:rPr>
          <w:rFonts w:hint="eastAsia" w:ascii="仿宋" w:hAnsi="仿宋" w:eastAsia="仿宋"/>
          <w:sz w:val="32"/>
          <w:szCs w:val="32"/>
          <w:lang w:val="en-US" w:eastAsia="zh-CN"/>
        </w:rPr>
        <w:t>573.05</w:t>
      </w:r>
      <w:r>
        <w:rPr>
          <w:rFonts w:hint="eastAsia" w:ascii="仿宋" w:hAnsi="仿宋" w:eastAsia="仿宋"/>
          <w:sz w:val="32"/>
          <w:szCs w:val="32"/>
        </w:rPr>
        <w:t>万元，政府性基本预算拨款0万元，国有资本经营预算拨款0万元，财政专户核拨收入 0 万元，其他来源收入0 万元。</w:t>
      </w:r>
    </w:p>
    <w:p w14:paraId="535D65B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ascii="仿宋_GB2312" w:hAnsi="仿宋_GB2312" w:eastAsia="仿宋_GB2312" w:cs="仿宋_GB2312"/>
          <w:b/>
          <w:bCs/>
          <w:sz w:val="32"/>
          <w:szCs w:val="32"/>
        </w:rPr>
      </w:pPr>
    </w:p>
    <w:p w14:paraId="0608E80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2、2023年支出说明</w:t>
      </w:r>
    </w:p>
    <w:p w14:paraId="03D2D16D">
      <w:pPr>
        <w:pStyle w:val="2"/>
        <w:spacing w:line="560" w:lineRule="exact"/>
        <w:ind w:firstLine="960" w:firstLineChars="300"/>
        <w:rPr>
          <w:rFonts w:ascii="仿宋" w:hAnsi="仿宋" w:eastAsia="仿宋"/>
          <w:sz w:val="32"/>
          <w:szCs w:val="32"/>
        </w:rPr>
      </w:pPr>
      <w:r>
        <w:rPr>
          <w:rFonts w:hint="eastAsia" w:ascii="仿宋" w:hAnsi="仿宋" w:eastAsia="仿宋"/>
          <w:sz w:val="32"/>
          <w:szCs w:val="32"/>
        </w:rPr>
        <w:t>2023年我单位年初预算拨款支出</w:t>
      </w:r>
      <w:r>
        <w:rPr>
          <w:rFonts w:hint="eastAsia" w:ascii="仿宋" w:hAnsi="仿宋" w:eastAsia="仿宋"/>
          <w:sz w:val="32"/>
          <w:szCs w:val="32"/>
          <w:lang w:val="en-US" w:eastAsia="zh-CN"/>
        </w:rPr>
        <w:t>573.05</w:t>
      </w:r>
      <w:r>
        <w:rPr>
          <w:rFonts w:hint="eastAsia" w:ascii="仿宋" w:hAnsi="仿宋" w:eastAsia="仿宋"/>
          <w:sz w:val="32"/>
          <w:szCs w:val="32"/>
        </w:rPr>
        <w:t>万元。其中：基本支出</w:t>
      </w:r>
      <w:r>
        <w:rPr>
          <w:rFonts w:hint="eastAsia" w:ascii="仿宋" w:hAnsi="仿宋" w:eastAsia="仿宋"/>
          <w:sz w:val="32"/>
          <w:szCs w:val="32"/>
          <w:lang w:val="en-US" w:eastAsia="zh-CN"/>
        </w:rPr>
        <w:t>545.05</w:t>
      </w:r>
      <w:r>
        <w:rPr>
          <w:rFonts w:hint="eastAsia" w:ascii="仿宋" w:hAnsi="仿宋" w:eastAsia="仿宋"/>
          <w:sz w:val="32"/>
          <w:szCs w:val="32"/>
        </w:rPr>
        <w:t>万元，（人员经费预算</w:t>
      </w:r>
      <w:r>
        <w:rPr>
          <w:rFonts w:hint="eastAsia" w:ascii="仿宋" w:hAnsi="仿宋" w:eastAsia="仿宋"/>
          <w:sz w:val="32"/>
          <w:szCs w:val="32"/>
          <w:lang w:val="en-US" w:eastAsia="zh-CN"/>
        </w:rPr>
        <w:t>491.92</w:t>
      </w:r>
      <w:r>
        <w:rPr>
          <w:rFonts w:hint="eastAsia" w:ascii="仿宋" w:hAnsi="仿宋" w:eastAsia="仿宋"/>
          <w:sz w:val="32"/>
          <w:szCs w:val="32"/>
        </w:rPr>
        <w:t>万元；正常公用经费53.13万元），项目支出</w:t>
      </w:r>
      <w:r>
        <w:rPr>
          <w:rFonts w:hint="eastAsia" w:ascii="仿宋" w:hAnsi="仿宋" w:eastAsia="仿宋"/>
          <w:sz w:val="32"/>
          <w:szCs w:val="32"/>
          <w:lang w:val="en-US" w:eastAsia="zh-CN"/>
        </w:rPr>
        <w:t>28</w:t>
      </w:r>
      <w:r>
        <w:rPr>
          <w:rFonts w:hint="eastAsia" w:ascii="仿宋" w:hAnsi="仿宋" w:eastAsia="仿宋"/>
          <w:sz w:val="32"/>
          <w:szCs w:val="32"/>
        </w:rPr>
        <w:t>万元，（主要是专项公用经费。）</w:t>
      </w:r>
    </w:p>
    <w:p w14:paraId="6666118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hint="eastAsia" w:ascii="仿宋_GB2312" w:hAnsi="仿宋_GB2312" w:eastAsia="仿宋_GB2312" w:cs="仿宋_GB2312"/>
          <w:b/>
          <w:bCs/>
          <w:sz w:val="32"/>
          <w:szCs w:val="32"/>
        </w:rPr>
      </w:pPr>
    </w:p>
    <w:p w14:paraId="7AB43F0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3、与上年增减情况</w:t>
      </w:r>
    </w:p>
    <w:p w14:paraId="371D94C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本年度预算收支安排573.05万元，较上年增加115.04万元，其中我单位行政在职人员较去年减少4人，事业在职人员增加1人，人员经费预算增加34.5万元，正常公用经费增加8.12万元，专项公用经费较去年增加8.25万元，增加原因是本年度人员工资福利提高，乡镇补贴提高，导致人员经费的增长。</w:t>
      </w:r>
    </w:p>
    <w:p w14:paraId="5A8B134A">
      <w:pPr>
        <w:spacing w:line="560" w:lineRule="exact"/>
        <w:ind w:firstLine="640" w:firstLineChars="200"/>
        <w:rPr>
          <w:rFonts w:ascii="黑体" w:hAnsi="黑体" w:eastAsia="黑体"/>
          <w:bCs/>
          <w:sz w:val="32"/>
          <w:szCs w:val="32"/>
        </w:rPr>
      </w:pPr>
    </w:p>
    <w:p w14:paraId="0A4D60FB">
      <w:pPr>
        <w:spacing w:line="560" w:lineRule="exact"/>
        <w:ind w:firstLine="640" w:firstLineChars="200"/>
        <w:rPr>
          <w:rFonts w:ascii="黑体" w:hAnsi="黑体" w:eastAsia="黑体"/>
          <w:bCs/>
          <w:sz w:val="32"/>
          <w:szCs w:val="32"/>
        </w:rPr>
      </w:pPr>
      <w:r>
        <w:rPr>
          <w:rFonts w:hint="eastAsia" w:ascii="黑体" w:hAnsi="黑体" w:eastAsia="黑体"/>
          <w:bCs/>
          <w:sz w:val="32"/>
          <w:szCs w:val="32"/>
        </w:rPr>
        <w:t>三、机关运行经费安排情况</w:t>
      </w:r>
    </w:p>
    <w:p w14:paraId="2E42C5F7">
      <w:pPr>
        <w:spacing w:line="560" w:lineRule="exact"/>
        <w:ind w:firstLine="320" w:firstLineChars="100"/>
        <w:rPr>
          <w:rFonts w:ascii="黑体" w:hAnsi="黑体" w:eastAsia="黑体"/>
          <w:bCs/>
          <w:sz w:val="32"/>
          <w:szCs w:val="32"/>
        </w:rPr>
      </w:pPr>
      <w:r>
        <w:rPr>
          <w:rFonts w:hint="eastAsia" w:ascii="仿宋_GB2312" w:hAnsi="仿宋_GB2312" w:eastAsia="仿宋_GB2312" w:cs="仿宋_GB2312"/>
          <w:sz w:val="32"/>
          <w:szCs w:val="32"/>
        </w:rPr>
        <w:t xml:space="preserve"> </w:t>
      </w:r>
      <w:r>
        <w:rPr>
          <w:rFonts w:hint="eastAsia" w:ascii="仿宋" w:hAnsi="仿宋" w:eastAsia="仿宋" w:cs="Courier New"/>
          <w:sz w:val="32"/>
          <w:szCs w:val="32"/>
        </w:rPr>
        <w:t xml:space="preserve">   </w:t>
      </w:r>
      <w:r>
        <w:rPr>
          <w:rFonts w:hint="eastAsia" w:ascii="仿宋_GB2312" w:hAnsi="仿宋_GB2312" w:eastAsia="仿宋_GB2312" w:cs="仿宋_GB2312"/>
          <w:sz w:val="32"/>
          <w:szCs w:val="32"/>
        </w:rPr>
        <w:t xml:space="preserve"> 我单位日常公用经费预算支出53.13万元，其中，部门办公费13.81万元，邮电费0.36万元，取暖费5.00万元，差旅费1.00万元，公务接待费0.5万元，公务用车运行维护费3.00万元,工会经费4.20万元，职工福利费5.72万元。</w:t>
      </w:r>
    </w:p>
    <w:p w14:paraId="01982CE7">
      <w:pPr>
        <w:spacing w:line="560" w:lineRule="exact"/>
        <w:rPr>
          <w:rFonts w:ascii="黑体" w:hAnsi="黑体" w:eastAsia="黑体"/>
          <w:bCs/>
          <w:sz w:val="32"/>
          <w:szCs w:val="32"/>
        </w:rPr>
      </w:pPr>
      <w:r>
        <w:rPr>
          <w:rFonts w:hint="eastAsia" w:ascii="仿宋_GB2312" w:hAnsi="仿宋_GB2312" w:eastAsia="仿宋_GB2312" w:cs="仿宋_GB2312"/>
          <w:sz w:val="32"/>
          <w:szCs w:val="32"/>
        </w:rPr>
        <w:t>。</w:t>
      </w:r>
    </w:p>
    <w:p w14:paraId="0E06B7D2">
      <w:pPr>
        <w:spacing w:line="560" w:lineRule="exact"/>
        <w:ind w:firstLine="320" w:firstLineChars="100"/>
        <w:rPr>
          <w:rFonts w:ascii="黑体" w:hAnsi="黑体" w:eastAsia="黑体"/>
          <w:bCs/>
          <w:sz w:val="32"/>
          <w:szCs w:val="32"/>
        </w:rPr>
      </w:pPr>
      <w:r>
        <w:rPr>
          <w:rFonts w:hint="eastAsia" w:ascii="黑体" w:hAnsi="黑体" w:eastAsia="黑体"/>
          <w:bCs/>
          <w:sz w:val="32"/>
          <w:szCs w:val="32"/>
        </w:rPr>
        <w:t>四、财政拨款“三公”经费预算情况</w:t>
      </w:r>
    </w:p>
    <w:p w14:paraId="1CEE2BB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2023年我单位“三公”经费预算数3.50万元，其中：公务接待费0.50万元；公务用车运行维护费3.00万元,无公务用车购置费和因公出国（境）费。</w:t>
      </w:r>
    </w:p>
    <w:p w14:paraId="26CC890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2022年本部门“三公”经费预算数4.00万元，其中：公务接待费1.00万元；公务用车运行维护费3.00万元,无公务用车购置费和因公出国（境）费。</w:t>
      </w:r>
    </w:p>
    <w:p w14:paraId="4CB897A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ascii="仿宋_GB2312" w:hAnsi="仿宋_GB2312" w:eastAsia="仿宋_GB2312" w:cs="仿宋_GB2312"/>
          <w:sz w:val="32"/>
          <w:szCs w:val="32"/>
        </w:rPr>
      </w:pPr>
    </w:p>
    <w:p w14:paraId="6DFBACB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仿宋_GB2312" w:hAnsi="仿宋_GB2312" w:eastAsia="仿宋_GB2312" w:cs="仿宋_GB2312"/>
          <w:sz w:val="32"/>
          <w:szCs w:val="32"/>
        </w:rPr>
      </w:pPr>
    </w:p>
    <w:p w14:paraId="768E5CF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ascii="仿宋_GB2312" w:hAnsi="仿宋_GB2312" w:eastAsia="仿宋_GB2312" w:cs="仿宋_GB2312"/>
          <w:sz w:val="32"/>
          <w:szCs w:val="32"/>
        </w:rPr>
      </w:pPr>
    </w:p>
    <w:tbl>
      <w:tblPr>
        <w:tblStyle w:val="5"/>
        <w:tblW w:w="12030" w:type="dxa"/>
        <w:tblInd w:w="93" w:type="dxa"/>
        <w:tblLayout w:type="autofit"/>
        <w:tblCellMar>
          <w:top w:w="0" w:type="dxa"/>
          <w:left w:w="108" w:type="dxa"/>
          <w:bottom w:w="0" w:type="dxa"/>
          <w:right w:w="108" w:type="dxa"/>
        </w:tblCellMar>
      </w:tblPr>
      <w:tblGrid>
        <w:gridCol w:w="1080"/>
        <w:gridCol w:w="1890"/>
        <w:gridCol w:w="1742"/>
        <w:gridCol w:w="1348"/>
        <w:gridCol w:w="5970"/>
      </w:tblGrid>
      <w:tr w14:paraId="0C5B783E">
        <w:tblPrEx>
          <w:tblCellMar>
            <w:top w:w="0" w:type="dxa"/>
            <w:left w:w="108" w:type="dxa"/>
            <w:bottom w:w="0" w:type="dxa"/>
            <w:right w:w="108" w:type="dxa"/>
          </w:tblCellMar>
        </w:tblPrEx>
        <w:trPr>
          <w:trHeight w:val="810" w:hRule="atLeast"/>
        </w:trPr>
        <w:tc>
          <w:tcPr>
            <w:tcW w:w="12030" w:type="dxa"/>
            <w:gridSpan w:val="5"/>
            <w:tcBorders>
              <w:top w:val="nil"/>
              <w:left w:val="nil"/>
              <w:bottom w:val="nil"/>
              <w:right w:val="nil"/>
            </w:tcBorders>
            <w:shd w:val="clear" w:color="auto" w:fill="auto"/>
            <w:vAlign w:val="center"/>
          </w:tcPr>
          <w:p w14:paraId="5B54572C">
            <w:pPr>
              <w:widowControl/>
              <w:jc w:val="center"/>
              <w:textAlignment w:val="center"/>
              <w:rPr>
                <w:rFonts w:hint="eastAsia" w:ascii="仿宋_GB2312" w:hAnsi="宋体" w:eastAsia="仿宋_GB2312" w:cs="仿宋_GB2312"/>
                <w:color w:val="000000"/>
                <w:sz w:val="32"/>
                <w:szCs w:val="32"/>
                <w:lang w:eastAsia="zh-CN"/>
              </w:rPr>
            </w:pPr>
            <w:r>
              <w:rPr>
                <w:rFonts w:ascii="仿宋_GB2312" w:hAnsi="宋体" w:eastAsia="仿宋_GB2312" w:cs="仿宋_GB2312"/>
                <w:color w:val="000000"/>
                <w:kern w:val="0"/>
                <w:sz w:val="32"/>
                <w:szCs w:val="32"/>
                <w:lang w:bidi="ar"/>
              </w:rPr>
              <w:t>“三公”经费预算情况及增减</w:t>
            </w:r>
            <w:r>
              <w:rPr>
                <w:rFonts w:hint="eastAsia" w:ascii="仿宋_GB2312" w:hAnsi="宋体" w:eastAsia="仿宋_GB2312" w:cs="仿宋_GB2312"/>
                <w:color w:val="000000"/>
                <w:kern w:val="0"/>
                <w:sz w:val="32"/>
                <w:szCs w:val="32"/>
                <w:lang w:eastAsia="zh-CN" w:bidi="ar"/>
              </w:rPr>
              <w:t>变化情况</w:t>
            </w:r>
          </w:p>
        </w:tc>
      </w:tr>
      <w:tr w14:paraId="723A6951">
        <w:tblPrEx>
          <w:tblCellMar>
            <w:top w:w="0" w:type="dxa"/>
            <w:left w:w="108" w:type="dxa"/>
            <w:bottom w:w="0" w:type="dxa"/>
            <w:right w:w="108" w:type="dxa"/>
          </w:tblCellMar>
        </w:tblPrEx>
        <w:trPr>
          <w:trHeight w:val="435" w:hRule="atLeast"/>
        </w:trPr>
        <w:tc>
          <w:tcPr>
            <w:tcW w:w="12030" w:type="dxa"/>
            <w:gridSpan w:val="5"/>
            <w:tcBorders>
              <w:top w:val="nil"/>
              <w:left w:val="nil"/>
              <w:bottom w:val="nil"/>
              <w:right w:val="nil"/>
            </w:tcBorders>
            <w:shd w:val="clear" w:color="auto" w:fill="auto"/>
            <w:vAlign w:val="center"/>
          </w:tcPr>
          <w:p w14:paraId="24045B97">
            <w:pPr>
              <w:widowControl/>
              <w:jc w:val="right"/>
              <w:textAlignment w:val="center"/>
              <w:rPr>
                <w:rFonts w:ascii="仿宋_GB2312" w:hAnsi="宋体" w:eastAsia="仿宋_GB2312" w:cs="仿宋_GB2312"/>
                <w:color w:val="000000"/>
                <w:sz w:val="32"/>
                <w:szCs w:val="32"/>
              </w:rPr>
            </w:pPr>
            <w:r>
              <w:rPr>
                <w:rFonts w:ascii="仿宋_GB2312" w:hAnsi="宋体" w:eastAsia="仿宋_GB2312" w:cs="仿宋_GB2312"/>
                <w:color w:val="000000"/>
                <w:kern w:val="0"/>
                <w:sz w:val="32"/>
                <w:szCs w:val="32"/>
                <w:lang w:bidi="ar"/>
              </w:rPr>
              <w:t xml:space="preserve">              </w:t>
            </w:r>
            <w:r>
              <w:rPr>
                <w:rStyle w:val="13"/>
                <w:rFonts w:hAnsi="宋体"/>
                <w:sz w:val="28"/>
                <w:szCs w:val="28"/>
                <w:lang w:bidi="ar"/>
              </w:rPr>
              <w:t>单位：万元</w:t>
            </w:r>
          </w:p>
        </w:tc>
      </w:tr>
      <w:tr w14:paraId="347BC9EE">
        <w:tblPrEx>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7C071A">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项目名称</w:t>
            </w:r>
          </w:p>
        </w:tc>
        <w:tc>
          <w:tcPr>
            <w:tcW w:w="1890" w:type="dxa"/>
            <w:tcBorders>
              <w:top w:val="single" w:color="000000" w:sz="8" w:space="0"/>
              <w:left w:val="nil"/>
              <w:bottom w:val="single" w:color="000000" w:sz="8" w:space="0"/>
              <w:right w:val="single" w:color="000000" w:sz="8" w:space="0"/>
            </w:tcBorders>
            <w:shd w:val="clear" w:color="auto" w:fill="auto"/>
            <w:vAlign w:val="center"/>
          </w:tcPr>
          <w:p w14:paraId="350F21AF">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2023年度预算</w:t>
            </w:r>
          </w:p>
        </w:tc>
        <w:tc>
          <w:tcPr>
            <w:tcW w:w="1742" w:type="dxa"/>
            <w:tcBorders>
              <w:top w:val="single" w:color="000000" w:sz="8" w:space="0"/>
              <w:left w:val="nil"/>
              <w:bottom w:val="single" w:color="000000" w:sz="8" w:space="0"/>
              <w:right w:val="single" w:color="000000" w:sz="8" w:space="0"/>
            </w:tcBorders>
            <w:shd w:val="clear" w:color="auto" w:fill="auto"/>
            <w:vAlign w:val="center"/>
          </w:tcPr>
          <w:p w14:paraId="05C71C62">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2022年度预算</w:t>
            </w:r>
          </w:p>
        </w:tc>
        <w:tc>
          <w:tcPr>
            <w:tcW w:w="1348" w:type="dxa"/>
            <w:tcBorders>
              <w:top w:val="single" w:color="000000" w:sz="8" w:space="0"/>
              <w:left w:val="nil"/>
              <w:bottom w:val="single" w:color="000000" w:sz="8" w:space="0"/>
              <w:right w:val="single" w:color="000000" w:sz="8" w:space="0"/>
            </w:tcBorders>
            <w:shd w:val="clear" w:color="auto" w:fill="auto"/>
            <w:vAlign w:val="center"/>
          </w:tcPr>
          <w:p w14:paraId="53422984">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增减金额</w:t>
            </w:r>
          </w:p>
        </w:tc>
        <w:tc>
          <w:tcPr>
            <w:tcW w:w="5970" w:type="dxa"/>
            <w:tcBorders>
              <w:top w:val="single" w:color="000000" w:sz="8" w:space="0"/>
              <w:left w:val="nil"/>
              <w:bottom w:val="single" w:color="000000" w:sz="8" w:space="0"/>
              <w:right w:val="single" w:color="000000" w:sz="8" w:space="0"/>
            </w:tcBorders>
            <w:shd w:val="clear" w:color="auto" w:fill="auto"/>
            <w:vAlign w:val="center"/>
          </w:tcPr>
          <w:p w14:paraId="78FA367D">
            <w:pPr>
              <w:widowControl/>
              <w:jc w:val="center"/>
              <w:textAlignment w:val="center"/>
              <w:rPr>
                <w:rFonts w:hint="eastAsia" w:ascii="仿宋_GB2312" w:hAnsi="宋体" w:eastAsia="仿宋_GB2312" w:cs="仿宋_GB2312"/>
                <w:color w:val="000000"/>
                <w:sz w:val="24"/>
                <w:lang w:eastAsia="zh-CN"/>
              </w:rPr>
            </w:pPr>
            <w:r>
              <w:rPr>
                <w:rFonts w:hint="eastAsia" w:ascii="仿宋_GB2312" w:hAnsi="宋体" w:eastAsia="仿宋_GB2312" w:cs="仿宋_GB2312"/>
                <w:color w:val="000000"/>
                <w:kern w:val="0"/>
                <w:sz w:val="24"/>
                <w:lang w:eastAsia="zh-CN" w:bidi="ar"/>
              </w:rPr>
              <w:t>变化情况</w:t>
            </w:r>
          </w:p>
        </w:tc>
      </w:tr>
      <w:tr w14:paraId="5FCA509C">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42DAE8A3">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因公出国经费</w:t>
            </w:r>
          </w:p>
        </w:tc>
        <w:tc>
          <w:tcPr>
            <w:tcW w:w="1890" w:type="dxa"/>
            <w:tcBorders>
              <w:top w:val="nil"/>
              <w:left w:val="nil"/>
              <w:bottom w:val="single" w:color="000000" w:sz="8" w:space="0"/>
              <w:right w:val="single" w:color="000000" w:sz="8" w:space="0"/>
            </w:tcBorders>
            <w:shd w:val="clear" w:color="auto" w:fill="auto"/>
            <w:vAlign w:val="center"/>
          </w:tcPr>
          <w:p w14:paraId="10C99912">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1742" w:type="dxa"/>
            <w:tcBorders>
              <w:top w:val="nil"/>
              <w:left w:val="nil"/>
              <w:bottom w:val="single" w:color="000000" w:sz="8" w:space="0"/>
              <w:right w:val="single" w:color="000000" w:sz="8" w:space="0"/>
            </w:tcBorders>
            <w:shd w:val="clear" w:color="auto" w:fill="auto"/>
            <w:vAlign w:val="center"/>
          </w:tcPr>
          <w:p w14:paraId="38F0E172">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1348" w:type="dxa"/>
            <w:tcBorders>
              <w:top w:val="nil"/>
              <w:left w:val="nil"/>
              <w:bottom w:val="single" w:color="000000" w:sz="8" w:space="0"/>
              <w:right w:val="single" w:color="000000" w:sz="8" w:space="0"/>
            </w:tcBorders>
            <w:shd w:val="clear" w:color="auto" w:fill="auto"/>
            <w:vAlign w:val="center"/>
          </w:tcPr>
          <w:p w14:paraId="37D7BE6E">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5970" w:type="dxa"/>
            <w:tcBorders>
              <w:top w:val="nil"/>
              <w:left w:val="nil"/>
              <w:bottom w:val="single" w:color="000000" w:sz="8" w:space="0"/>
              <w:right w:val="single" w:color="000000" w:sz="8" w:space="0"/>
            </w:tcBorders>
            <w:shd w:val="clear" w:color="auto" w:fill="auto"/>
            <w:vAlign w:val="center"/>
          </w:tcPr>
          <w:p w14:paraId="06ED2333">
            <w:pPr>
              <w:widowControl/>
              <w:jc w:val="left"/>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无增减变化</w:t>
            </w:r>
          </w:p>
        </w:tc>
      </w:tr>
      <w:tr w14:paraId="3B1E7020">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606B6456">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公务用车购置经费</w:t>
            </w:r>
          </w:p>
        </w:tc>
        <w:tc>
          <w:tcPr>
            <w:tcW w:w="1890" w:type="dxa"/>
            <w:tcBorders>
              <w:top w:val="nil"/>
              <w:left w:val="nil"/>
              <w:bottom w:val="single" w:color="000000" w:sz="8" w:space="0"/>
              <w:right w:val="single" w:color="000000" w:sz="8" w:space="0"/>
            </w:tcBorders>
            <w:shd w:val="clear" w:color="auto" w:fill="auto"/>
            <w:vAlign w:val="center"/>
          </w:tcPr>
          <w:p w14:paraId="7067C6EB">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1742" w:type="dxa"/>
            <w:tcBorders>
              <w:top w:val="nil"/>
              <w:left w:val="nil"/>
              <w:bottom w:val="single" w:color="000000" w:sz="8" w:space="0"/>
              <w:right w:val="single" w:color="000000" w:sz="8" w:space="0"/>
            </w:tcBorders>
            <w:shd w:val="clear" w:color="auto" w:fill="auto"/>
            <w:vAlign w:val="center"/>
          </w:tcPr>
          <w:p w14:paraId="1782F508">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1348" w:type="dxa"/>
            <w:tcBorders>
              <w:top w:val="nil"/>
              <w:left w:val="nil"/>
              <w:bottom w:val="single" w:color="000000" w:sz="8" w:space="0"/>
              <w:right w:val="single" w:color="000000" w:sz="8" w:space="0"/>
            </w:tcBorders>
            <w:shd w:val="clear" w:color="auto" w:fill="auto"/>
            <w:vAlign w:val="center"/>
          </w:tcPr>
          <w:p w14:paraId="53088305">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5970" w:type="dxa"/>
            <w:tcBorders>
              <w:top w:val="nil"/>
              <w:left w:val="nil"/>
              <w:bottom w:val="single" w:color="000000" w:sz="8" w:space="0"/>
              <w:right w:val="single" w:color="000000" w:sz="8" w:space="0"/>
            </w:tcBorders>
            <w:shd w:val="clear" w:color="auto" w:fill="auto"/>
            <w:vAlign w:val="center"/>
          </w:tcPr>
          <w:p w14:paraId="04579610">
            <w:pPr>
              <w:widowControl/>
              <w:jc w:val="left"/>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无增减变化</w:t>
            </w:r>
          </w:p>
        </w:tc>
      </w:tr>
      <w:tr w14:paraId="6230DC87">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4E3A0C5C">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公务用车运行经费</w:t>
            </w:r>
          </w:p>
        </w:tc>
        <w:tc>
          <w:tcPr>
            <w:tcW w:w="1890" w:type="dxa"/>
            <w:tcBorders>
              <w:top w:val="nil"/>
              <w:left w:val="nil"/>
              <w:bottom w:val="single" w:color="000000" w:sz="8" w:space="0"/>
              <w:right w:val="single" w:color="000000" w:sz="8" w:space="0"/>
            </w:tcBorders>
            <w:shd w:val="clear" w:color="auto" w:fill="auto"/>
            <w:vAlign w:val="center"/>
          </w:tcPr>
          <w:p w14:paraId="08FB0EC5">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3</w:t>
            </w:r>
          </w:p>
        </w:tc>
        <w:tc>
          <w:tcPr>
            <w:tcW w:w="1742" w:type="dxa"/>
            <w:tcBorders>
              <w:top w:val="nil"/>
              <w:left w:val="nil"/>
              <w:bottom w:val="single" w:color="000000" w:sz="8" w:space="0"/>
              <w:right w:val="single" w:color="000000" w:sz="8" w:space="0"/>
            </w:tcBorders>
            <w:shd w:val="clear" w:color="auto" w:fill="auto"/>
            <w:vAlign w:val="center"/>
          </w:tcPr>
          <w:p w14:paraId="36124F07">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3</w:t>
            </w:r>
          </w:p>
        </w:tc>
        <w:tc>
          <w:tcPr>
            <w:tcW w:w="1348" w:type="dxa"/>
            <w:tcBorders>
              <w:top w:val="nil"/>
              <w:left w:val="nil"/>
              <w:bottom w:val="single" w:color="000000" w:sz="8" w:space="0"/>
              <w:right w:val="single" w:color="000000" w:sz="8" w:space="0"/>
            </w:tcBorders>
            <w:shd w:val="clear" w:color="auto" w:fill="auto"/>
            <w:vAlign w:val="center"/>
          </w:tcPr>
          <w:p w14:paraId="10039DC4">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w:t>
            </w:r>
          </w:p>
        </w:tc>
        <w:tc>
          <w:tcPr>
            <w:tcW w:w="5970" w:type="dxa"/>
            <w:tcBorders>
              <w:top w:val="nil"/>
              <w:left w:val="nil"/>
              <w:bottom w:val="single" w:color="000000" w:sz="8" w:space="0"/>
              <w:right w:val="single" w:color="000000" w:sz="8" w:space="0"/>
            </w:tcBorders>
            <w:shd w:val="clear" w:color="auto" w:fill="auto"/>
            <w:vAlign w:val="center"/>
          </w:tcPr>
          <w:p w14:paraId="732C870E">
            <w:pPr>
              <w:widowControl/>
              <w:jc w:val="left"/>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无增减变化</w:t>
            </w:r>
          </w:p>
        </w:tc>
      </w:tr>
      <w:tr w14:paraId="50A5733E">
        <w:tblPrEx>
          <w:tblCellMar>
            <w:top w:w="0" w:type="dxa"/>
            <w:left w:w="108" w:type="dxa"/>
            <w:bottom w:w="0" w:type="dxa"/>
            <w:right w:w="108" w:type="dxa"/>
          </w:tblCellMar>
        </w:tblPrEx>
        <w:trPr>
          <w:trHeight w:val="5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057C00ED">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公务接待费支出</w:t>
            </w:r>
          </w:p>
        </w:tc>
        <w:tc>
          <w:tcPr>
            <w:tcW w:w="1890" w:type="dxa"/>
            <w:tcBorders>
              <w:top w:val="nil"/>
              <w:left w:val="nil"/>
              <w:bottom w:val="single" w:color="000000" w:sz="8" w:space="0"/>
              <w:right w:val="single" w:color="000000" w:sz="8" w:space="0"/>
            </w:tcBorders>
            <w:shd w:val="clear" w:color="auto" w:fill="auto"/>
            <w:vAlign w:val="center"/>
          </w:tcPr>
          <w:p w14:paraId="42F27A85">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0.5</w:t>
            </w:r>
          </w:p>
        </w:tc>
        <w:tc>
          <w:tcPr>
            <w:tcW w:w="1742" w:type="dxa"/>
            <w:tcBorders>
              <w:top w:val="nil"/>
              <w:left w:val="nil"/>
              <w:bottom w:val="single" w:color="000000" w:sz="8" w:space="0"/>
              <w:right w:val="single" w:color="000000" w:sz="8" w:space="0"/>
            </w:tcBorders>
            <w:shd w:val="clear" w:color="auto" w:fill="auto"/>
            <w:vAlign w:val="center"/>
          </w:tcPr>
          <w:p w14:paraId="28F7231B">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1</w:t>
            </w:r>
          </w:p>
        </w:tc>
        <w:tc>
          <w:tcPr>
            <w:tcW w:w="1348" w:type="dxa"/>
            <w:tcBorders>
              <w:top w:val="nil"/>
              <w:left w:val="nil"/>
              <w:bottom w:val="single" w:color="000000" w:sz="8" w:space="0"/>
              <w:right w:val="single" w:color="000000" w:sz="8" w:space="0"/>
            </w:tcBorders>
            <w:shd w:val="clear" w:color="auto" w:fill="auto"/>
            <w:vAlign w:val="center"/>
          </w:tcPr>
          <w:p w14:paraId="5F3BB408">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-0.5</w:t>
            </w:r>
          </w:p>
        </w:tc>
        <w:tc>
          <w:tcPr>
            <w:tcW w:w="5970" w:type="dxa"/>
            <w:tcBorders>
              <w:top w:val="nil"/>
              <w:left w:val="nil"/>
              <w:bottom w:val="single" w:color="000000" w:sz="8" w:space="0"/>
              <w:right w:val="single" w:color="000000" w:sz="8" w:space="0"/>
            </w:tcBorders>
            <w:shd w:val="clear" w:color="auto" w:fill="auto"/>
            <w:vAlign w:val="center"/>
          </w:tcPr>
          <w:p w14:paraId="03BA87A2">
            <w:pPr>
              <w:widowControl/>
              <w:jc w:val="left"/>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我单位根据相关规定，严格控制三公经费支出。</w:t>
            </w:r>
          </w:p>
        </w:tc>
      </w:tr>
      <w:tr w14:paraId="6BDBA82F">
        <w:tblPrEx>
          <w:tblCellMar>
            <w:top w:w="0" w:type="dxa"/>
            <w:left w:w="108" w:type="dxa"/>
            <w:bottom w:w="0" w:type="dxa"/>
            <w:right w:w="108" w:type="dxa"/>
          </w:tblCellMar>
        </w:tblPrEx>
        <w:trPr>
          <w:trHeight w:val="30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7530DD6">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合计</w:t>
            </w:r>
          </w:p>
        </w:tc>
        <w:tc>
          <w:tcPr>
            <w:tcW w:w="1890" w:type="dxa"/>
            <w:tcBorders>
              <w:top w:val="nil"/>
              <w:left w:val="nil"/>
              <w:bottom w:val="single" w:color="000000" w:sz="8" w:space="0"/>
              <w:right w:val="single" w:color="000000" w:sz="8" w:space="0"/>
            </w:tcBorders>
            <w:shd w:val="clear" w:color="auto" w:fill="auto"/>
            <w:vAlign w:val="center"/>
          </w:tcPr>
          <w:p w14:paraId="20481EFB">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3.5</w:t>
            </w:r>
          </w:p>
        </w:tc>
        <w:tc>
          <w:tcPr>
            <w:tcW w:w="1742" w:type="dxa"/>
            <w:tcBorders>
              <w:top w:val="nil"/>
              <w:left w:val="nil"/>
              <w:bottom w:val="single" w:color="000000" w:sz="8" w:space="0"/>
              <w:right w:val="single" w:color="000000" w:sz="8" w:space="0"/>
            </w:tcBorders>
            <w:shd w:val="clear" w:color="auto" w:fill="auto"/>
            <w:vAlign w:val="center"/>
          </w:tcPr>
          <w:p w14:paraId="5B806DBA">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4</w:t>
            </w:r>
          </w:p>
        </w:tc>
        <w:tc>
          <w:tcPr>
            <w:tcW w:w="1348" w:type="dxa"/>
            <w:tcBorders>
              <w:top w:val="nil"/>
              <w:left w:val="nil"/>
              <w:bottom w:val="single" w:color="000000" w:sz="8" w:space="0"/>
              <w:right w:val="single" w:color="000000" w:sz="8" w:space="0"/>
            </w:tcBorders>
            <w:shd w:val="clear" w:color="auto" w:fill="auto"/>
            <w:vAlign w:val="center"/>
          </w:tcPr>
          <w:p w14:paraId="5FCA6225">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-0.5</w:t>
            </w:r>
          </w:p>
        </w:tc>
        <w:tc>
          <w:tcPr>
            <w:tcW w:w="5970" w:type="dxa"/>
            <w:tcBorders>
              <w:top w:val="nil"/>
              <w:left w:val="nil"/>
              <w:bottom w:val="single" w:color="000000" w:sz="8" w:space="0"/>
              <w:right w:val="single" w:color="000000" w:sz="8" w:space="0"/>
            </w:tcBorders>
            <w:shd w:val="clear" w:color="auto" w:fill="auto"/>
            <w:vAlign w:val="center"/>
          </w:tcPr>
          <w:p w14:paraId="5173EBC4">
            <w:pPr>
              <w:widowControl/>
              <w:jc w:val="left"/>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lang w:bidi="ar"/>
              </w:rPr>
              <w:t>我单位根据相关规定，严格控制三公经费支出。</w:t>
            </w:r>
          </w:p>
        </w:tc>
      </w:tr>
    </w:tbl>
    <w:p w14:paraId="0DCB4B9E">
      <w:pPr>
        <w:rPr>
          <w:rFonts w:ascii="黑体" w:hAnsi="黑体" w:eastAsia="黑体"/>
          <w:bCs/>
          <w:sz w:val="32"/>
          <w:szCs w:val="32"/>
        </w:rPr>
      </w:pPr>
    </w:p>
    <w:p w14:paraId="0D6D6A00">
      <w:pPr>
        <w:rPr>
          <w:rFonts w:ascii="黑体" w:hAnsi="黑体" w:eastAsia="黑体"/>
          <w:bCs/>
          <w:sz w:val="32"/>
          <w:szCs w:val="32"/>
        </w:rPr>
      </w:pPr>
      <w:r>
        <w:rPr>
          <w:rFonts w:hint="eastAsia" w:ascii="黑体" w:hAnsi="黑体" w:eastAsia="黑体"/>
          <w:bCs/>
          <w:sz w:val="32"/>
          <w:szCs w:val="32"/>
        </w:rPr>
        <w:t>五、绩效预算信息情况</w:t>
      </w:r>
    </w:p>
    <w:p w14:paraId="2323C7B1">
      <w:pPr>
        <w:ind w:firstLine="321" w:firstLineChars="100"/>
        <w:jc w:val="left"/>
        <w:outlineLvl w:val="3"/>
        <w:rPr>
          <w:rFonts w:ascii="仿宋" w:hAnsi="仿宋" w:eastAsia="仿宋"/>
          <w:b/>
          <w:sz w:val="32"/>
          <w:szCs w:val="32"/>
        </w:rPr>
      </w:pPr>
      <w:r>
        <w:rPr>
          <w:rFonts w:hint="eastAsia" w:ascii="仿宋" w:hAnsi="仿宋" w:eastAsia="仿宋"/>
          <w:b/>
          <w:sz w:val="32"/>
          <w:szCs w:val="32"/>
        </w:rPr>
        <w:t>1、财政事务工作经费绩效目标表</w:t>
      </w:r>
    </w:p>
    <w:p w14:paraId="2D51D18B">
      <w:pPr>
        <w:spacing w:line="560" w:lineRule="exact"/>
        <w:ind w:firstLine="632" w:firstLineChars="300"/>
        <w:jc w:val="left"/>
      </w:pPr>
      <w:r>
        <w:rPr>
          <w:rFonts w:hint="eastAsia" w:ascii="方正书宋_GBK" w:eastAsia="方正书宋_GBK"/>
          <w:b/>
        </w:rPr>
        <w:t xml:space="preserve">812001涞水县东文山镇人民政府本级                                                                                </w:t>
      </w:r>
      <w:r>
        <w:rPr>
          <w:rFonts w:hint="eastAsia" w:ascii="方正书宋_GBK" w:eastAsia="方正书宋_GBK"/>
        </w:rPr>
        <w:t>单位：万元</w:t>
      </w:r>
    </w:p>
    <w:tbl>
      <w:tblPr>
        <w:tblStyle w:val="5"/>
        <w:tblW w:w="1316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41"/>
        <w:gridCol w:w="3605"/>
        <w:gridCol w:w="1425"/>
        <w:gridCol w:w="1438"/>
        <w:gridCol w:w="1304"/>
        <w:gridCol w:w="1276"/>
        <w:gridCol w:w="1978"/>
      </w:tblGrid>
      <w:tr w14:paraId="7A814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Align w:val="center"/>
          </w:tcPr>
          <w:p w14:paraId="3DDB95B0">
            <w:pPr>
              <w:spacing w:line="300" w:lineRule="exact"/>
              <w:jc w:val="left"/>
              <w:rPr>
                <w:rFonts w:ascii="方正书宋_GBK" w:hAnsi="Calibri" w:eastAsia="方正书宋_GBK"/>
                <w:b/>
              </w:rPr>
            </w:pPr>
            <w:r>
              <w:rPr>
                <w:rFonts w:hint="eastAsia" w:ascii="方正书宋_GBK" w:hAnsi="Calibri" w:eastAsia="方正书宋_GBK"/>
                <w:b/>
              </w:rPr>
              <w:t>项目编码</w:t>
            </w:r>
          </w:p>
        </w:tc>
        <w:tc>
          <w:tcPr>
            <w:tcW w:w="5030" w:type="dxa"/>
            <w:gridSpan w:val="2"/>
            <w:vAlign w:val="center"/>
          </w:tcPr>
          <w:p w14:paraId="3E7816A5">
            <w:pPr>
              <w:spacing w:line="300" w:lineRule="exact"/>
              <w:jc w:val="left"/>
              <w:rPr>
                <w:rFonts w:ascii="方正书宋_GBK" w:hAnsi="Calibri" w:eastAsia="方正书宋_GBK"/>
                <w:b/>
              </w:rPr>
            </w:pPr>
            <w:r>
              <w:rPr>
                <w:rFonts w:hint="eastAsia" w:ascii="方正书宋_GBK" w:hAnsi="Calibri" w:eastAsia="方正书宋_GBK"/>
                <w:b/>
              </w:rPr>
              <w:t>13062323P00865210001C</w:t>
            </w:r>
          </w:p>
        </w:tc>
        <w:tc>
          <w:tcPr>
            <w:tcW w:w="1438" w:type="dxa"/>
            <w:vAlign w:val="center"/>
          </w:tcPr>
          <w:p w14:paraId="0EF1747C">
            <w:pPr>
              <w:spacing w:line="300" w:lineRule="exact"/>
              <w:jc w:val="left"/>
              <w:rPr>
                <w:rFonts w:ascii="方正书宋_GBK" w:hAnsi="Calibri" w:eastAsia="方正书宋_GBK"/>
                <w:b/>
              </w:rPr>
            </w:pPr>
            <w:r>
              <w:rPr>
                <w:rFonts w:hint="eastAsia" w:ascii="方正书宋_GBK" w:hAnsi="Calibri" w:eastAsia="方正书宋_GBK"/>
                <w:b/>
              </w:rPr>
              <w:t>项目名称</w:t>
            </w:r>
          </w:p>
        </w:tc>
        <w:tc>
          <w:tcPr>
            <w:tcW w:w="4558" w:type="dxa"/>
            <w:gridSpan w:val="3"/>
            <w:vAlign w:val="center"/>
          </w:tcPr>
          <w:p w14:paraId="1A2AEE08">
            <w:pPr>
              <w:spacing w:line="300" w:lineRule="exact"/>
              <w:jc w:val="left"/>
              <w:rPr>
                <w:rFonts w:ascii="方正书宋_GBK" w:hAnsi="Calibri" w:eastAsia="方正书宋_GBK"/>
                <w:b/>
              </w:rPr>
            </w:pPr>
            <w:r>
              <w:rPr>
                <w:rFonts w:hint="eastAsia" w:ascii="方正书宋_GBK" w:hAnsi="Calibri" w:eastAsia="方正书宋_GBK"/>
                <w:b/>
              </w:rPr>
              <w:t>财政事务工作经费</w:t>
            </w:r>
          </w:p>
        </w:tc>
      </w:tr>
      <w:tr w14:paraId="47B0A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restart"/>
            <w:vAlign w:val="center"/>
          </w:tcPr>
          <w:p w14:paraId="4F7ED2E6">
            <w:pPr>
              <w:spacing w:line="300" w:lineRule="exact"/>
              <w:jc w:val="left"/>
              <w:rPr>
                <w:rFonts w:ascii="方正书宋_GBK" w:hAnsi="Calibri" w:eastAsia="方正书宋_GBK"/>
                <w:b/>
              </w:rPr>
            </w:pPr>
            <w:r>
              <w:rPr>
                <w:rFonts w:hint="eastAsia" w:ascii="方正书宋_GBK" w:hAnsi="Calibri" w:eastAsia="方正书宋_GBK"/>
                <w:b/>
              </w:rPr>
              <w:t>预算规模及资金用途</w:t>
            </w:r>
          </w:p>
        </w:tc>
        <w:tc>
          <w:tcPr>
            <w:tcW w:w="3605" w:type="dxa"/>
            <w:vAlign w:val="center"/>
          </w:tcPr>
          <w:p w14:paraId="33C8F194">
            <w:pPr>
              <w:spacing w:line="300" w:lineRule="exact"/>
              <w:jc w:val="left"/>
              <w:rPr>
                <w:rFonts w:ascii="方正书宋_GBK" w:hAnsi="Calibri" w:eastAsia="方正书宋_GBK"/>
                <w:bCs/>
              </w:rPr>
            </w:pPr>
            <w:r>
              <w:rPr>
                <w:rFonts w:hint="eastAsia" w:ascii="方正书宋_GBK" w:hAnsi="Calibri" w:eastAsia="方正书宋_GBK"/>
                <w:bCs/>
              </w:rPr>
              <w:t>预算数</w:t>
            </w:r>
          </w:p>
        </w:tc>
        <w:tc>
          <w:tcPr>
            <w:tcW w:w="1425" w:type="dxa"/>
            <w:vAlign w:val="center"/>
          </w:tcPr>
          <w:p w14:paraId="4B13D450">
            <w:pPr>
              <w:tabs>
                <w:tab w:val="left" w:pos="548"/>
              </w:tabs>
              <w:spacing w:line="300" w:lineRule="exact"/>
              <w:jc w:val="left"/>
              <w:rPr>
                <w:rFonts w:ascii="方正书宋_GBK" w:hAnsi="Calibri" w:eastAsia="方正书宋_GBK"/>
                <w:bCs/>
              </w:rPr>
            </w:pPr>
            <w:r>
              <w:rPr>
                <w:rFonts w:hint="eastAsia" w:ascii="方正书宋_GBK" w:hAnsi="Calibri" w:eastAsia="方正书宋_GBK"/>
                <w:bCs/>
              </w:rPr>
              <w:tab/>
            </w:r>
            <w:r>
              <w:rPr>
                <w:rFonts w:hint="eastAsia" w:ascii="方正书宋_GBK" w:hAnsi="Calibri" w:eastAsia="方正书宋_GBK"/>
                <w:bCs/>
              </w:rPr>
              <w:t>1.00</w:t>
            </w:r>
          </w:p>
        </w:tc>
        <w:tc>
          <w:tcPr>
            <w:tcW w:w="1438" w:type="dxa"/>
            <w:vAlign w:val="center"/>
          </w:tcPr>
          <w:p w14:paraId="4E71F530">
            <w:pPr>
              <w:spacing w:line="300" w:lineRule="exact"/>
              <w:jc w:val="left"/>
              <w:rPr>
                <w:rFonts w:ascii="方正书宋_GBK" w:hAnsi="Calibri" w:eastAsia="方正书宋_GBK"/>
                <w:bCs/>
              </w:rPr>
            </w:pPr>
            <w:r>
              <w:rPr>
                <w:rFonts w:hint="eastAsia" w:ascii="方正书宋_GBK" w:hAnsi="Calibri" w:eastAsia="方正书宋_GBK"/>
                <w:bCs/>
              </w:rPr>
              <w:t>其中：财政资金</w:t>
            </w:r>
          </w:p>
        </w:tc>
        <w:tc>
          <w:tcPr>
            <w:tcW w:w="1304" w:type="dxa"/>
            <w:vAlign w:val="center"/>
          </w:tcPr>
          <w:p w14:paraId="15B955F7">
            <w:pPr>
              <w:spacing w:line="300" w:lineRule="exact"/>
              <w:jc w:val="left"/>
              <w:rPr>
                <w:rFonts w:ascii="方正书宋_GBK" w:hAnsi="Calibri" w:eastAsia="方正书宋_GBK"/>
                <w:bCs/>
              </w:rPr>
            </w:pPr>
            <w:r>
              <w:rPr>
                <w:rFonts w:hint="eastAsia" w:ascii="方正书宋_GBK" w:hAnsi="Calibri" w:eastAsia="方正书宋_GBK"/>
                <w:bCs/>
              </w:rPr>
              <w:t>1.00</w:t>
            </w:r>
          </w:p>
        </w:tc>
        <w:tc>
          <w:tcPr>
            <w:tcW w:w="1276" w:type="dxa"/>
            <w:vAlign w:val="center"/>
          </w:tcPr>
          <w:p w14:paraId="5DD05BD7">
            <w:pPr>
              <w:spacing w:line="300" w:lineRule="exact"/>
              <w:jc w:val="left"/>
              <w:rPr>
                <w:rFonts w:ascii="方正书宋_GBK" w:hAnsi="Calibri" w:eastAsia="方正书宋_GBK"/>
                <w:bCs/>
              </w:rPr>
            </w:pPr>
            <w:r>
              <w:rPr>
                <w:rFonts w:hint="eastAsia" w:ascii="方正书宋_GBK" w:hAnsi="Calibri" w:eastAsia="方正书宋_GBK"/>
                <w:bCs/>
              </w:rPr>
              <w:t>其他资金</w:t>
            </w:r>
          </w:p>
        </w:tc>
        <w:tc>
          <w:tcPr>
            <w:tcW w:w="1978" w:type="dxa"/>
            <w:vAlign w:val="center"/>
          </w:tcPr>
          <w:p w14:paraId="32CE3BE7">
            <w:pPr>
              <w:spacing w:line="300" w:lineRule="exact"/>
              <w:jc w:val="left"/>
              <w:rPr>
                <w:rFonts w:ascii="方正书宋_GBK" w:hAnsi="Calibri" w:eastAsia="方正书宋_GBK"/>
                <w:bCs/>
              </w:rPr>
            </w:pPr>
          </w:p>
        </w:tc>
      </w:tr>
      <w:tr w14:paraId="6A177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continue"/>
            <w:vAlign w:val="center"/>
          </w:tcPr>
          <w:p w14:paraId="4E7424A7">
            <w:pPr>
              <w:spacing w:line="300" w:lineRule="exact"/>
              <w:jc w:val="left"/>
              <w:rPr>
                <w:rFonts w:ascii="方正书宋_GBK" w:hAnsi="Calibri" w:eastAsia="方正书宋_GBK"/>
                <w:b/>
              </w:rPr>
            </w:pPr>
          </w:p>
        </w:tc>
        <w:tc>
          <w:tcPr>
            <w:tcW w:w="11026" w:type="dxa"/>
            <w:gridSpan w:val="6"/>
            <w:vAlign w:val="center"/>
          </w:tcPr>
          <w:p w14:paraId="0F6C0499">
            <w:pPr>
              <w:spacing w:line="300" w:lineRule="exact"/>
              <w:jc w:val="left"/>
              <w:rPr>
                <w:rFonts w:ascii="方正书宋_GBK" w:hAnsi="Calibri" w:eastAsia="方正书宋_GBK"/>
                <w:bCs/>
              </w:rPr>
            </w:pPr>
            <w:r>
              <w:rPr>
                <w:rFonts w:hint="eastAsia" w:ascii="方正书宋_GBK" w:hAnsi="Calibri" w:eastAsia="方正书宋_GBK"/>
                <w:bCs/>
              </w:rPr>
              <w:t>配合乡镇完成各项上级财政拨款，落实到位，保障惠民政策落实到位，做好财政国库支付电子化工作。</w:t>
            </w:r>
          </w:p>
        </w:tc>
      </w:tr>
      <w:tr w14:paraId="2AACA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restart"/>
            <w:vAlign w:val="center"/>
          </w:tcPr>
          <w:p w14:paraId="2FFDB8C6">
            <w:pPr>
              <w:spacing w:line="300" w:lineRule="exact"/>
              <w:jc w:val="left"/>
              <w:rPr>
                <w:rFonts w:ascii="方正书宋_GBK" w:hAnsi="Calibri" w:eastAsia="方正书宋_GBK"/>
                <w:b/>
              </w:rPr>
            </w:pPr>
            <w:r>
              <w:rPr>
                <w:rFonts w:hint="eastAsia" w:ascii="方正书宋_GBK" w:hAnsi="Calibri" w:eastAsia="方正书宋_GBK"/>
                <w:b/>
              </w:rPr>
              <w:t>资金支出计划（%）</w:t>
            </w:r>
          </w:p>
        </w:tc>
        <w:tc>
          <w:tcPr>
            <w:tcW w:w="5030" w:type="dxa"/>
            <w:gridSpan w:val="2"/>
            <w:vAlign w:val="center"/>
          </w:tcPr>
          <w:p w14:paraId="5686D246">
            <w:pPr>
              <w:spacing w:line="300" w:lineRule="exact"/>
              <w:jc w:val="left"/>
              <w:rPr>
                <w:rFonts w:ascii="方正书宋_GBK" w:hAnsi="Calibri" w:eastAsia="方正书宋_GBK"/>
                <w:bCs/>
              </w:rPr>
            </w:pPr>
            <w:r>
              <w:rPr>
                <w:rFonts w:hint="eastAsia" w:ascii="方正书宋_GBK" w:hAnsi="Calibri" w:eastAsia="方正书宋_GBK"/>
                <w:bCs/>
              </w:rPr>
              <w:t>3月底</w:t>
            </w:r>
          </w:p>
        </w:tc>
        <w:tc>
          <w:tcPr>
            <w:tcW w:w="1438" w:type="dxa"/>
            <w:vAlign w:val="center"/>
          </w:tcPr>
          <w:p w14:paraId="3F124402">
            <w:pPr>
              <w:spacing w:line="300" w:lineRule="exact"/>
              <w:jc w:val="left"/>
              <w:rPr>
                <w:rFonts w:ascii="方正书宋_GBK" w:hAnsi="Calibri" w:eastAsia="方正书宋_GBK"/>
                <w:bCs/>
              </w:rPr>
            </w:pPr>
            <w:r>
              <w:rPr>
                <w:rFonts w:hint="eastAsia" w:ascii="方正书宋_GBK" w:hAnsi="Calibri" w:eastAsia="方正书宋_GBK"/>
                <w:bCs/>
              </w:rPr>
              <w:t>6月底</w:t>
            </w:r>
          </w:p>
        </w:tc>
        <w:tc>
          <w:tcPr>
            <w:tcW w:w="1304" w:type="dxa"/>
            <w:vAlign w:val="center"/>
          </w:tcPr>
          <w:p w14:paraId="5AEAD495">
            <w:pPr>
              <w:spacing w:line="300" w:lineRule="exact"/>
              <w:jc w:val="left"/>
              <w:rPr>
                <w:rFonts w:ascii="方正书宋_GBK" w:hAnsi="Calibri" w:eastAsia="方正书宋_GBK"/>
                <w:bCs/>
              </w:rPr>
            </w:pPr>
            <w:r>
              <w:rPr>
                <w:rFonts w:hint="eastAsia" w:ascii="方正书宋_GBK" w:hAnsi="Calibri" w:eastAsia="方正书宋_GBK"/>
                <w:bCs/>
              </w:rPr>
              <w:t>10月底</w:t>
            </w:r>
          </w:p>
        </w:tc>
        <w:tc>
          <w:tcPr>
            <w:tcW w:w="3254" w:type="dxa"/>
            <w:gridSpan w:val="2"/>
            <w:vAlign w:val="center"/>
          </w:tcPr>
          <w:p w14:paraId="73738415">
            <w:pPr>
              <w:spacing w:line="300" w:lineRule="exact"/>
              <w:jc w:val="left"/>
              <w:rPr>
                <w:rFonts w:ascii="方正书宋_GBK" w:hAnsi="Calibri" w:eastAsia="方正书宋_GBK"/>
                <w:bCs/>
              </w:rPr>
            </w:pPr>
            <w:r>
              <w:rPr>
                <w:rFonts w:hint="eastAsia" w:ascii="方正书宋_GBK" w:hAnsi="Calibri" w:eastAsia="方正书宋_GBK"/>
                <w:bCs/>
              </w:rPr>
              <w:t>12月底</w:t>
            </w:r>
          </w:p>
        </w:tc>
      </w:tr>
      <w:tr w14:paraId="4A613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vMerge w:val="continue"/>
            <w:tcBorders>
              <w:bottom w:val="single" w:color="000000" w:sz="6" w:space="0"/>
            </w:tcBorders>
            <w:vAlign w:val="center"/>
          </w:tcPr>
          <w:p w14:paraId="5C9BFD91">
            <w:pPr>
              <w:spacing w:line="300" w:lineRule="exact"/>
              <w:jc w:val="left"/>
              <w:rPr>
                <w:rFonts w:ascii="方正书宋_GBK" w:hAnsi="Calibri" w:eastAsia="方正书宋_GBK"/>
                <w:b/>
              </w:rPr>
            </w:pPr>
          </w:p>
        </w:tc>
        <w:tc>
          <w:tcPr>
            <w:tcW w:w="5030" w:type="dxa"/>
            <w:gridSpan w:val="2"/>
            <w:tcBorders>
              <w:bottom w:val="single" w:color="000000" w:sz="6" w:space="0"/>
            </w:tcBorders>
            <w:vAlign w:val="center"/>
          </w:tcPr>
          <w:p w14:paraId="69FE80F0">
            <w:pPr>
              <w:spacing w:line="300" w:lineRule="exact"/>
              <w:jc w:val="left"/>
              <w:rPr>
                <w:rFonts w:ascii="方正书宋_GBK" w:hAnsi="Calibri" w:eastAsia="方正书宋_GBK"/>
                <w:bCs/>
              </w:rPr>
            </w:pPr>
            <w:r>
              <w:rPr>
                <w:rFonts w:hint="eastAsia" w:ascii="方正书宋_GBK" w:hAnsi="Calibri" w:eastAsia="方正书宋_GBK"/>
                <w:bCs/>
              </w:rPr>
              <w:t>0.25</w:t>
            </w:r>
          </w:p>
        </w:tc>
        <w:tc>
          <w:tcPr>
            <w:tcW w:w="1438" w:type="dxa"/>
            <w:tcBorders>
              <w:bottom w:val="single" w:color="000000" w:sz="6" w:space="0"/>
            </w:tcBorders>
            <w:vAlign w:val="center"/>
          </w:tcPr>
          <w:p w14:paraId="45029DD7">
            <w:pPr>
              <w:spacing w:line="300" w:lineRule="exact"/>
              <w:jc w:val="left"/>
              <w:rPr>
                <w:rFonts w:ascii="方正书宋_GBK" w:hAnsi="Calibri" w:eastAsia="方正书宋_GBK"/>
                <w:bCs/>
              </w:rPr>
            </w:pPr>
            <w:r>
              <w:rPr>
                <w:rFonts w:hint="eastAsia" w:ascii="方正书宋_GBK" w:hAnsi="Calibri" w:eastAsia="方正书宋_GBK"/>
                <w:bCs/>
              </w:rPr>
              <w:t>0.50</w:t>
            </w:r>
          </w:p>
        </w:tc>
        <w:tc>
          <w:tcPr>
            <w:tcW w:w="1304" w:type="dxa"/>
            <w:tcBorders>
              <w:bottom w:val="single" w:color="000000" w:sz="6" w:space="0"/>
            </w:tcBorders>
            <w:vAlign w:val="center"/>
          </w:tcPr>
          <w:p w14:paraId="57EEF800">
            <w:pPr>
              <w:spacing w:line="300" w:lineRule="exact"/>
              <w:jc w:val="left"/>
              <w:rPr>
                <w:rFonts w:ascii="方正书宋_GBK" w:hAnsi="Calibri" w:eastAsia="方正书宋_GBK"/>
                <w:bCs/>
              </w:rPr>
            </w:pPr>
            <w:r>
              <w:rPr>
                <w:rFonts w:hint="eastAsia" w:ascii="方正书宋_GBK" w:hAnsi="Calibri" w:eastAsia="方正书宋_GBK"/>
                <w:bCs/>
              </w:rPr>
              <w:t>0.75</w:t>
            </w:r>
          </w:p>
        </w:tc>
        <w:tc>
          <w:tcPr>
            <w:tcW w:w="3254" w:type="dxa"/>
            <w:gridSpan w:val="2"/>
            <w:tcBorders>
              <w:bottom w:val="single" w:color="000000" w:sz="6" w:space="0"/>
            </w:tcBorders>
            <w:vAlign w:val="center"/>
          </w:tcPr>
          <w:p w14:paraId="0C2F05D8">
            <w:pPr>
              <w:spacing w:line="300" w:lineRule="exact"/>
              <w:jc w:val="left"/>
              <w:rPr>
                <w:rFonts w:ascii="方正书宋_GBK" w:hAnsi="Calibri" w:eastAsia="方正书宋_GBK"/>
                <w:bCs/>
              </w:rPr>
            </w:pPr>
            <w:r>
              <w:rPr>
                <w:rFonts w:hint="eastAsia" w:ascii="方正书宋_GBK" w:hAnsi="Calibri" w:eastAsia="方正书宋_GBK"/>
                <w:bCs/>
              </w:rPr>
              <w:t>1.00</w:t>
            </w:r>
          </w:p>
        </w:tc>
      </w:tr>
      <w:tr w14:paraId="7504C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1" w:type="dxa"/>
            <w:tcBorders>
              <w:bottom w:val="nil"/>
            </w:tcBorders>
            <w:vAlign w:val="center"/>
          </w:tcPr>
          <w:p w14:paraId="514CA887">
            <w:pPr>
              <w:spacing w:line="300" w:lineRule="exact"/>
              <w:jc w:val="left"/>
              <w:rPr>
                <w:rFonts w:ascii="方正书宋_GBK" w:hAnsi="Calibri" w:eastAsia="方正书宋_GBK"/>
                <w:b/>
              </w:rPr>
            </w:pPr>
            <w:r>
              <w:rPr>
                <w:rFonts w:hint="eastAsia" w:ascii="方正书宋_GBK" w:hAnsi="Calibri" w:eastAsia="方正书宋_GBK"/>
                <w:b/>
              </w:rPr>
              <w:t>绩效目标</w:t>
            </w:r>
          </w:p>
        </w:tc>
        <w:tc>
          <w:tcPr>
            <w:tcW w:w="11026" w:type="dxa"/>
            <w:gridSpan w:val="6"/>
            <w:tcBorders>
              <w:bottom w:val="nil"/>
            </w:tcBorders>
            <w:vAlign w:val="center"/>
          </w:tcPr>
          <w:p w14:paraId="47020F9E">
            <w:pPr>
              <w:spacing w:line="300" w:lineRule="exact"/>
              <w:jc w:val="left"/>
              <w:rPr>
                <w:rFonts w:ascii="方正书宋_GBK" w:hAnsi="Calibri" w:eastAsia="方正书宋_GBK"/>
                <w:bCs/>
              </w:rPr>
            </w:pPr>
            <w:r>
              <w:rPr>
                <w:rFonts w:hint="eastAsia" w:ascii="方正书宋_GBK" w:hAnsi="Calibri" w:eastAsia="方正书宋_GBK"/>
                <w:bCs/>
              </w:rPr>
              <w:t>配合乡镇完成各项上级财政拨款，落实到位，保障惠民政策落实到位,做好财政国库支付电子化工作。</w:t>
            </w:r>
          </w:p>
        </w:tc>
      </w:tr>
      <w:tr w14:paraId="11230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41" w:type="dxa"/>
            <w:vAlign w:val="center"/>
          </w:tcPr>
          <w:p w14:paraId="3626F9FC">
            <w:pPr>
              <w:spacing w:line="300" w:lineRule="exact"/>
              <w:jc w:val="left"/>
              <w:rPr>
                <w:rFonts w:ascii="方正书宋_GBK" w:hAnsi="Calibri" w:eastAsia="方正书宋_GBK"/>
                <w:b/>
              </w:rPr>
            </w:pPr>
            <w:r>
              <w:rPr>
                <w:rFonts w:hint="eastAsia" w:ascii="方正书宋_GBK" w:hAnsi="Calibri" w:eastAsia="方正书宋_GBK"/>
                <w:b/>
              </w:rPr>
              <w:t>一级指标</w:t>
            </w:r>
          </w:p>
        </w:tc>
        <w:tc>
          <w:tcPr>
            <w:tcW w:w="3605" w:type="dxa"/>
            <w:vAlign w:val="center"/>
          </w:tcPr>
          <w:p w14:paraId="0C3149C2">
            <w:pPr>
              <w:spacing w:line="300" w:lineRule="exact"/>
              <w:jc w:val="left"/>
              <w:rPr>
                <w:rFonts w:ascii="方正书宋_GBK" w:hAnsi="Calibri" w:eastAsia="方正书宋_GBK"/>
                <w:b/>
              </w:rPr>
            </w:pPr>
            <w:r>
              <w:rPr>
                <w:rFonts w:hint="eastAsia" w:ascii="方正书宋_GBK" w:hAnsi="Calibri" w:eastAsia="方正书宋_GBK"/>
                <w:b/>
              </w:rPr>
              <w:t>二级指标</w:t>
            </w:r>
          </w:p>
        </w:tc>
        <w:tc>
          <w:tcPr>
            <w:tcW w:w="1425" w:type="dxa"/>
            <w:vAlign w:val="center"/>
          </w:tcPr>
          <w:p w14:paraId="33865F81">
            <w:pPr>
              <w:spacing w:line="300" w:lineRule="exact"/>
              <w:jc w:val="left"/>
              <w:rPr>
                <w:rFonts w:ascii="方正书宋_GBK" w:hAnsi="Calibri" w:eastAsia="方正书宋_GBK"/>
                <w:b/>
              </w:rPr>
            </w:pPr>
            <w:r>
              <w:rPr>
                <w:rFonts w:hint="eastAsia" w:ascii="方正书宋_GBK" w:hAnsi="Calibri" w:eastAsia="方正书宋_GBK"/>
                <w:b/>
              </w:rPr>
              <w:t>三级指标</w:t>
            </w:r>
          </w:p>
        </w:tc>
        <w:tc>
          <w:tcPr>
            <w:tcW w:w="2742" w:type="dxa"/>
            <w:gridSpan w:val="2"/>
            <w:vAlign w:val="center"/>
          </w:tcPr>
          <w:p w14:paraId="3375ACAD">
            <w:pPr>
              <w:spacing w:line="300" w:lineRule="exact"/>
              <w:jc w:val="left"/>
              <w:rPr>
                <w:rFonts w:ascii="方正书宋_GBK" w:hAnsi="Calibri" w:eastAsia="方正书宋_GBK"/>
                <w:b/>
              </w:rPr>
            </w:pPr>
            <w:r>
              <w:rPr>
                <w:rFonts w:hint="eastAsia" w:ascii="方正书宋_GBK" w:hAnsi="Calibri" w:eastAsia="方正书宋_GBK"/>
                <w:b/>
              </w:rPr>
              <w:t>绩效指标描述</w:t>
            </w:r>
          </w:p>
        </w:tc>
        <w:tc>
          <w:tcPr>
            <w:tcW w:w="1276" w:type="dxa"/>
            <w:vAlign w:val="center"/>
          </w:tcPr>
          <w:p w14:paraId="389FAF67">
            <w:pPr>
              <w:spacing w:line="300" w:lineRule="exact"/>
              <w:jc w:val="left"/>
              <w:rPr>
                <w:rFonts w:ascii="方正书宋_GBK" w:hAnsi="Calibri" w:eastAsia="方正书宋_GBK"/>
                <w:b/>
              </w:rPr>
            </w:pPr>
            <w:r>
              <w:rPr>
                <w:rFonts w:hint="eastAsia" w:ascii="方正书宋_GBK" w:hAnsi="Calibri" w:eastAsia="方正书宋_GBK"/>
                <w:b/>
              </w:rPr>
              <w:t>指标值</w:t>
            </w:r>
          </w:p>
        </w:tc>
        <w:tc>
          <w:tcPr>
            <w:tcW w:w="1978" w:type="dxa"/>
            <w:vAlign w:val="center"/>
          </w:tcPr>
          <w:p w14:paraId="1B321655">
            <w:pPr>
              <w:spacing w:line="300" w:lineRule="exact"/>
              <w:jc w:val="left"/>
              <w:rPr>
                <w:rFonts w:ascii="方正书宋_GBK" w:hAnsi="Calibri" w:eastAsia="方正书宋_GBK"/>
                <w:b/>
              </w:rPr>
            </w:pPr>
            <w:r>
              <w:rPr>
                <w:rFonts w:hint="eastAsia" w:ascii="方正书宋_GBK" w:hAnsi="Calibri" w:eastAsia="方正书宋_GBK"/>
                <w:b/>
              </w:rPr>
              <w:t>指标值确定依据</w:t>
            </w:r>
          </w:p>
        </w:tc>
      </w:tr>
      <w:tr w14:paraId="524B5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41" w:type="dxa"/>
            <w:vMerge w:val="restart"/>
            <w:vAlign w:val="center"/>
          </w:tcPr>
          <w:p w14:paraId="7D6C72CA">
            <w:pPr>
              <w:spacing w:line="300" w:lineRule="exact"/>
              <w:jc w:val="left"/>
              <w:rPr>
                <w:rFonts w:ascii="方正书宋_GBK" w:hAnsi="Calibri" w:eastAsia="方正书宋_GBK"/>
                <w:b/>
              </w:rPr>
            </w:pPr>
            <w:r>
              <w:rPr>
                <w:rFonts w:hint="eastAsia" w:ascii="方正书宋_GBK" w:hAnsi="Calibri" w:eastAsia="方正书宋_GBK"/>
                <w:b/>
              </w:rPr>
              <w:t>产出指标</w:t>
            </w:r>
          </w:p>
        </w:tc>
        <w:tc>
          <w:tcPr>
            <w:tcW w:w="3605" w:type="dxa"/>
            <w:vAlign w:val="center"/>
          </w:tcPr>
          <w:p w14:paraId="1AC48DCE">
            <w:pPr>
              <w:spacing w:line="300" w:lineRule="exact"/>
              <w:jc w:val="left"/>
              <w:rPr>
                <w:rFonts w:ascii="方正书宋_GBK" w:hAnsi="Calibri" w:eastAsia="方正书宋_GBK"/>
                <w:bCs/>
              </w:rPr>
            </w:pPr>
            <w:r>
              <w:rPr>
                <w:rFonts w:hint="eastAsia" w:ascii="方正书宋_GBK" w:hAnsi="Calibri" w:eastAsia="方正书宋_GBK"/>
                <w:bCs/>
              </w:rPr>
              <w:t>质量指标</w:t>
            </w:r>
          </w:p>
        </w:tc>
        <w:tc>
          <w:tcPr>
            <w:tcW w:w="1425" w:type="dxa"/>
            <w:vAlign w:val="center"/>
          </w:tcPr>
          <w:p w14:paraId="228F303F">
            <w:pPr>
              <w:spacing w:line="300" w:lineRule="exact"/>
              <w:jc w:val="left"/>
              <w:rPr>
                <w:rFonts w:ascii="方正书宋_GBK" w:hAnsi="Calibri" w:eastAsia="方正书宋_GBK"/>
                <w:bCs/>
              </w:rPr>
            </w:pPr>
            <w:r>
              <w:rPr>
                <w:rFonts w:hint="eastAsia" w:ascii="方正书宋_GBK" w:hAnsi="Calibri" w:eastAsia="方正书宋_GBK"/>
                <w:bCs/>
              </w:rPr>
              <w:t>资金有效使用率(%)</w:t>
            </w:r>
          </w:p>
        </w:tc>
        <w:tc>
          <w:tcPr>
            <w:tcW w:w="2742" w:type="dxa"/>
            <w:gridSpan w:val="2"/>
            <w:vAlign w:val="center"/>
          </w:tcPr>
          <w:p w14:paraId="34C27D74">
            <w:pPr>
              <w:spacing w:line="300" w:lineRule="exact"/>
              <w:jc w:val="left"/>
              <w:rPr>
                <w:rFonts w:ascii="方正书宋_GBK" w:hAnsi="Calibri" w:eastAsia="方正书宋_GBK"/>
                <w:bCs/>
              </w:rPr>
            </w:pPr>
            <w:r>
              <w:rPr>
                <w:rFonts w:hint="eastAsia" w:ascii="方正书宋_GBK" w:hAnsi="Calibri" w:eastAsia="方正书宋_GBK"/>
                <w:bCs/>
              </w:rPr>
              <w:t>资金实际使用金额占拨付金额的比率</w:t>
            </w:r>
          </w:p>
        </w:tc>
        <w:tc>
          <w:tcPr>
            <w:tcW w:w="1276" w:type="dxa"/>
            <w:vAlign w:val="center"/>
          </w:tcPr>
          <w:p w14:paraId="68E53600">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978" w:type="dxa"/>
            <w:vAlign w:val="center"/>
          </w:tcPr>
          <w:p w14:paraId="68E6BFA8">
            <w:pPr>
              <w:spacing w:line="300" w:lineRule="exact"/>
              <w:jc w:val="left"/>
              <w:rPr>
                <w:rFonts w:ascii="方正书宋_GBK" w:hAnsi="Calibri" w:eastAsia="方正书宋_GBK"/>
                <w:bCs/>
              </w:rPr>
            </w:pPr>
            <w:r>
              <w:rPr>
                <w:rFonts w:hint="eastAsia" w:ascii="方正书宋_GBK" w:hAnsi="Calibri" w:eastAsia="方正书宋_GBK"/>
                <w:bCs/>
              </w:rPr>
              <w:t>依据文件要求</w:t>
            </w:r>
          </w:p>
        </w:tc>
      </w:tr>
      <w:tr w14:paraId="0E3AB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Merge w:val="continue"/>
            <w:vAlign w:val="center"/>
          </w:tcPr>
          <w:p w14:paraId="6CB4226F">
            <w:pPr>
              <w:spacing w:line="300" w:lineRule="exact"/>
              <w:jc w:val="left"/>
              <w:rPr>
                <w:rFonts w:ascii="方正书宋_GBK" w:hAnsi="Calibri" w:eastAsia="方正书宋_GBK"/>
                <w:b/>
              </w:rPr>
            </w:pPr>
          </w:p>
        </w:tc>
        <w:tc>
          <w:tcPr>
            <w:tcW w:w="3605" w:type="dxa"/>
            <w:vAlign w:val="center"/>
          </w:tcPr>
          <w:p w14:paraId="2AFE2AC0">
            <w:pPr>
              <w:spacing w:line="300" w:lineRule="exact"/>
              <w:jc w:val="left"/>
              <w:rPr>
                <w:rFonts w:ascii="方正书宋_GBK" w:hAnsi="Calibri" w:eastAsia="方正书宋_GBK"/>
                <w:bCs/>
              </w:rPr>
            </w:pPr>
            <w:r>
              <w:rPr>
                <w:rFonts w:hint="eastAsia" w:ascii="方正书宋_GBK" w:hAnsi="Calibri" w:eastAsia="方正书宋_GBK"/>
                <w:bCs/>
              </w:rPr>
              <w:t>数量指标</w:t>
            </w:r>
          </w:p>
        </w:tc>
        <w:tc>
          <w:tcPr>
            <w:tcW w:w="1425" w:type="dxa"/>
            <w:vAlign w:val="center"/>
          </w:tcPr>
          <w:p w14:paraId="6F1EEFB0">
            <w:pPr>
              <w:spacing w:line="300" w:lineRule="exact"/>
              <w:jc w:val="left"/>
              <w:rPr>
                <w:rFonts w:ascii="方正书宋_GBK" w:hAnsi="Calibri" w:eastAsia="方正书宋_GBK"/>
                <w:bCs/>
              </w:rPr>
            </w:pPr>
            <w:r>
              <w:rPr>
                <w:rFonts w:hint="eastAsia" w:ascii="方正书宋_GBK" w:hAnsi="Calibri" w:eastAsia="方正书宋_GBK"/>
                <w:bCs/>
              </w:rPr>
              <w:t>资金到位率（%）</w:t>
            </w:r>
          </w:p>
        </w:tc>
        <w:tc>
          <w:tcPr>
            <w:tcW w:w="2742" w:type="dxa"/>
            <w:gridSpan w:val="2"/>
            <w:vAlign w:val="center"/>
          </w:tcPr>
          <w:p w14:paraId="564B7EAA">
            <w:pPr>
              <w:spacing w:line="300" w:lineRule="exact"/>
              <w:jc w:val="left"/>
              <w:rPr>
                <w:rFonts w:ascii="方正书宋_GBK" w:hAnsi="Calibri" w:eastAsia="方正书宋_GBK"/>
                <w:bCs/>
              </w:rPr>
            </w:pPr>
            <w:r>
              <w:rPr>
                <w:rFonts w:hint="eastAsia" w:ascii="方正书宋_GBK" w:hAnsi="Calibri" w:eastAsia="方正书宋_GBK"/>
                <w:bCs/>
              </w:rPr>
              <w:t>资金到位率</w:t>
            </w:r>
          </w:p>
        </w:tc>
        <w:tc>
          <w:tcPr>
            <w:tcW w:w="1276" w:type="dxa"/>
            <w:vAlign w:val="center"/>
          </w:tcPr>
          <w:p w14:paraId="7F07D241">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978" w:type="dxa"/>
            <w:vAlign w:val="center"/>
          </w:tcPr>
          <w:p w14:paraId="32EA3926">
            <w:pPr>
              <w:spacing w:line="300" w:lineRule="exact"/>
              <w:jc w:val="left"/>
              <w:rPr>
                <w:rFonts w:ascii="方正书宋_GBK" w:hAnsi="Calibri" w:eastAsia="方正书宋_GBK"/>
                <w:bCs/>
              </w:rPr>
            </w:pPr>
            <w:r>
              <w:rPr>
                <w:rFonts w:hint="eastAsia" w:ascii="方正书宋_GBK" w:hAnsi="Calibri" w:eastAsia="方正书宋_GBK"/>
                <w:bCs/>
              </w:rPr>
              <w:t>依据文件要求</w:t>
            </w:r>
          </w:p>
        </w:tc>
      </w:tr>
      <w:tr w14:paraId="34D31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Merge w:val="continue"/>
            <w:vAlign w:val="center"/>
          </w:tcPr>
          <w:p w14:paraId="5E7FA8FC">
            <w:pPr>
              <w:spacing w:line="300" w:lineRule="exact"/>
              <w:jc w:val="left"/>
              <w:rPr>
                <w:rFonts w:ascii="方正书宋_GBK" w:hAnsi="Calibri" w:eastAsia="方正书宋_GBK"/>
                <w:b/>
              </w:rPr>
            </w:pPr>
          </w:p>
        </w:tc>
        <w:tc>
          <w:tcPr>
            <w:tcW w:w="3605" w:type="dxa"/>
            <w:vAlign w:val="center"/>
          </w:tcPr>
          <w:p w14:paraId="222D8340">
            <w:pPr>
              <w:spacing w:line="300" w:lineRule="exact"/>
              <w:jc w:val="left"/>
              <w:rPr>
                <w:rFonts w:ascii="方正书宋_GBK" w:hAnsi="Calibri" w:eastAsia="方正书宋_GBK"/>
                <w:bCs/>
              </w:rPr>
            </w:pPr>
            <w:r>
              <w:rPr>
                <w:rFonts w:hint="eastAsia" w:ascii="方正书宋_GBK" w:hAnsi="Calibri" w:eastAsia="方正书宋_GBK"/>
                <w:bCs/>
              </w:rPr>
              <w:t>时效指标</w:t>
            </w:r>
          </w:p>
        </w:tc>
        <w:tc>
          <w:tcPr>
            <w:tcW w:w="1425" w:type="dxa"/>
            <w:vAlign w:val="center"/>
          </w:tcPr>
          <w:p w14:paraId="0A725E01">
            <w:pPr>
              <w:spacing w:line="300" w:lineRule="exact"/>
              <w:jc w:val="left"/>
              <w:rPr>
                <w:rFonts w:ascii="方正书宋_GBK" w:hAnsi="Calibri" w:eastAsia="方正书宋_GBK"/>
                <w:bCs/>
              </w:rPr>
            </w:pPr>
            <w:r>
              <w:rPr>
                <w:rFonts w:hint="eastAsia" w:ascii="方正书宋_GBK" w:hAnsi="Calibri" w:eastAsia="方正书宋_GBK"/>
                <w:bCs/>
              </w:rPr>
              <w:t>资金支出情况</w:t>
            </w:r>
          </w:p>
        </w:tc>
        <w:tc>
          <w:tcPr>
            <w:tcW w:w="2742" w:type="dxa"/>
            <w:gridSpan w:val="2"/>
            <w:vAlign w:val="center"/>
          </w:tcPr>
          <w:p w14:paraId="7A7C26D3">
            <w:pPr>
              <w:spacing w:line="300" w:lineRule="exact"/>
              <w:jc w:val="left"/>
              <w:rPr>
                <w:rFonts w:ascii="方正书宋_GBK" w:hAnsi="Calibri" w:eastAsia="方正书宋_GBK"/>
                <w:bCs/>
              </w:rPr>
            </w:pPr>
            <w:r>
              <w:rPr>
                <w:rFonts w:hint="eastAsia" w:ascii="方正书宋_GBK" w:hAnsi="Calibri" w:eastAsia="方正书宋_GBK"/>
                <w:bCs/>
              </w:rPr>
              <w:t>资金支出情况</w:t>
            </w:r>
          </w:p>
        </w:tc>
        <w:tc>
          <w:tcPr>
            <w:tcW w:w="1276" w:type="dxa"/>
            <w:vAlign w:val="center"/>
          </w:tcPr>
          <w:p w14:paraId="13795A18">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978" w:type="dxa"/>
            <w:vAlign w:val="center"/>
          </w:tcPr>
          <w:p w14:paraId="7A7EF6A1">
            <w:pPr>
              <w:spacing w:line="300" w:lineRule="exact"/>
              <w:jc w:val="left"/>
              <w:rPr>
                <w:rFonts w:ascii="方正书宋_GBK" w:hAnsi="Calibri" w:eastAsia="方正书宋_GBK"/>
                <w:bCs/>
              </w:rPr>
            </w:pPr>
            <w:r>
              <w:rPr>
                <w:rFonts w:hint="eastAsia" w:ascii="方正书宋_GBK" w:hAnsi="Calibri" w:eastAsia="方正书宋_GBK"/>
                <w:bCs/>
              </w:rPr>
              <w:t>依据文件要求</w:t>
            </w:r>
          </w:p>
        </w:tc>
      </w:tr>
      <w:tr w14:paraId="60A1C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Merge w:val="continue"/>
            <w:vAlign w:val="center"/>
          </w:tcPr>
          <w:p w14:paraId="66F32F72">
            <w:pPr>
              <w:spacing w:line="300" w:lineRule="exact"/>
              <w:jc w:val="left"/>
              <w:rPr>
                <w:rFonts w:ascii="方正书宋_GBK" w:hAnsi="Calibri" w:eastAsia="方正书宋_GBK"/>
                <w:b/>
              </w:rPr>
            </w:pPr>
          </w:p>
        </w:tc>
        <w:tc>
          <w:tcPr>
            <w:tcW w:w="3605" w:type="dxa"/>
            <w:vAlign w:val="center"/>
          </w:tcPr>
          <w:p w14:paraId="04D8FC2D">
            <w:pPr>
              <w:spacing w:line="300" w:lineRule="exact"/>
              <w:jc w:val="left"/>
              <w:rPr>
                <w:rFonts w:ascii="方正书宋_GBK" w:hAnsi="Calibri" w:eastAsia="方正书宋_GBK"/>
                <w:bCs/>
              </w:rPr>
            </w:pPr>
            <w:r>
              <w:rPr>
                <w:rFonts w:hint="eastAsia" w:ascii="方正书宋_GBK" w:hAnsi="Calibri" w:eastAsia="方正书宋_GBK"/>
                <w:bCs/>
              </w:rPr>
              <w:t>成本指标</w:t>
            </w:r>
          </w:p>
        </w:tc>
        <w:tc>
          <w:tcPr>
            <w:tcW w:w="1425" w:type="dxa"/>
            <w:vAlign w:val="center"/>
          </w:tcPr>
          <w:p w14:paraId="29452183">
            <w:pPr>
              <w:spacing w:line="300" w:lineRule="exact"/>
              <w:jc w:val="left"/>
              <w:rPr>
                <w:rFonts w:ascii="方正书宋_GBK" w:hAnsi="Calibri" w:eastAsia="方正书宋_GBK"/>
                <w:bCs/>
              </w:rPr>
            </w:pPr>
            <w:r>
              <w:rPr>
                <w:rFonts w:hint="eastAsia" w:ascii="方正书宋_GBK" w:hAnsi="Calibri" w:eastAsia="方正书宋_GBK"/>
                <w:bCs/>
              </w:rPr>
              <w:t>资金成本</w:t>
            </w:r>
          </w:p>
        </w:tc>
        <w:tc>
          <w:tcPr>
            <w:tcW w:w="2742" w:type="dxa"/>
            <w:gridSpan w:val="2"/>
            <w:vAlign w:val="center"/>
          </w:tcPr>
          <w:p w14:paraId="684188F0">
            <w:pPr>
              <w:spacing w:line="300" w:lineRule="exact"/>
              <w:jc w:val="left"/>
              <w:rPr>
                <w:rFonts w:ascii="方正书宋_GBK" w:hAnsi="Calibri" w:eastAsia="方正书宋_GBK"/>
                <w:bCs/>
              </w:rPr>
            </w:pPr>
            <w:r>
              <w:rPr>
                <w:rFonts w:hint="eastAsia" w:ascii="方正书宋_GBK" w:hAnsi="Calibri" w:eastAsia="方正书宋_GBK"/>
                <w:bCs/>
              </w:rPr>
              <w:t>资金成本</w:t>
            </w:r>
          </w:p>
        </w:tc>
        <w:tc>
          <w:tcPr>
            <w:tcW w:w="1276" w:type="dxa"/>
            <w:vAlign w:val="center"/>
          </w:tcPr>
          <w:p w14:paraId="0A55CDE1">
            <w:pPr>
              <w:spacing w:line="300" w:lineRule="exact"/>
              <w:jc w:val="left"/>
              <w:rPr>
                <w:rFonts w:ascii="方正书宋_GBK" w:hAnsi="Calibri" w:eastAsia="方正书宋_GBK"/>
                <w:bCs/>
              </w:rPr>
            </w:pPr>
            <w:r>
              <w:rPr>
                <w:rFonts w:hint="eastAsia" w:ascii="方正书宋_GBK" w:hAnsi="Calibri" w:eastAsia="方正书宋_GBK"/>
                <w:bCs/>
              </w:rPr>
              <w:t>1万元</w:t>
            </w:r>
          </w:p>
        </w:tc>
        <w:tc>
          <w:tcPr>
            <w:tcW w:w="1978" w:type="dxa"/>
            <w:vAlign w:val="center"/>
          </w:tcPr>
          <w:p w14:paraId="220B7C88">
            <w:pPr>
              <w:spacing w:line="300" w:lineRule="exact"/>
              <w:jc w:val="left"/>
              <w:rPr>
                <w:rFonts w:ascii="方正书宋_GBK" w:hAnsi="Calibri" w:eastAsia="方正书宋_GBK"/>
                <w:bCs/>
              </w:rPr>
            </w:pPr>
            <w:r>
              <w:rPr>
                <w:rFonts w:hint="eastAsia" w:ascii="方正书宋_GBK" w:hAnsi="Calibri" w:eastAsia="方正书宋_GBK"/>
                <w:bCs/>
              </w:rPr>
              <w:t>依据文件要求</w:t>
            </w:r>
          </w:p>
        </w:tc>
      </w:tr>
      <w:tr w14:paraId="63DD8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41" w:type="dxa"/>
            <w:vAlign w:val="center"/>
          </w:tcPr>
          <w:p w14:paraId="4EF29917">
            <w:pPr>
              <w:spacing w:line="300" w:lineRule="exact"/>
              <w:jc w:val="left"/>
              <w:rPr>
                <w:rFonts w:ascii="方正书宋_GBK" w:hAnsi="Calibri" w:eastAsia="方正书宋_GBK"/>
                <w:b/>
              </w:rPr>
            </w:pPr>
            <w:r>
              <w:rPr>
                <w:rFonts w:hint="eastAsia" w:ascii="方正书宋_GBK" w:hAnsi="Calibri" w:eastAsia="方正书宋_GBK"/>
                <w:b/>
              </w:rPr>
              <w:t>效益指标</w:t>
            </w:r>
          </w:p>
        </w:tc>
        <w:tc>
          <w:tcPr>
            <w:tcW w:w="3605" w:type="dxa"/>
            <w:vAlign w:val="center"/>
          </w:tcPr>
          <w:p w14:paraId="67D567EA">
            <w:pPr>
              <w:spacing w:line="300" w:lineRule="exact"/>
              <w:jc w:val="left"/>
              <w:rPr>
                <w:rFonts w:ascii="方正书宋_GBK" w:hAnsi="Calibri" w:eastAsia="方正书宋_GBK"/>
                <w:bCs/>
              </w:rPr>
            </w:pPr>
            <w:r>
              <w:rPr>
                <w:rFonts w:hint="eastAsia" w:ascii="方正书宋_GBK" w:hAnsi="Calibri" w:eastAsia="方正书宋_GBK"/>
                <w:bCs/>
              </w:rPr>
              <w:t>经济效益指标</w:t>
            </w:r>
          </w:p>
        </w:tc>
        <w:tc>
          <w:tcPr>
            <w:tcW w:w="1425" w:type="dxa"/>
            <w:vAlign w:val="center"/>
          </w:tcPr>
          <w:p w14:paraId="32484477">
            <w:pPr>
              <w:spacing w:line="300" w:lineRule="exact"/>
              <w:jc w:val="left"/>
              <w:rPr>
                <w:rFonts w:ascii="方正书宋_GBK" w:hAnsi="Calibri" w:eastAsia="方正书宋_GBK"/>
                <w:bCs/>
              </w:rPr>
            </w:pPr>
            <w:r>
              <w:rPr>
                <w:rFonts w:hint="eastAsia" w:ascii="方正书宋_GBK" w:hAnsi="Calibri" w:eastAsia="方正书宋_GBK"/>
                <w:bCs/>
              </w:rPr>
              <w:t>提高效率</w:t>
            </w:r>
          </w:p>
        </w:tc>
        <w:tc>
          <w:tcPr>
            <w:tcW w:w="2742" w:type="dxa"/>
            <w:gridSpan w:val="2"/>
            <w:vAlign w:val="center"/>
          </w:tcPr>
          <w:p w14:paraId="24A8242A">
            <w:pPr>
              <w:spacing w:line="300" w:lineRule="exact"/>
              <w:jc w:val="left"/>
              <w:rPr>
                <w:rFonts w:ascii="方正书宋_GBK" w:hAnsi="Calibri" w:eastAsia="方正书宋_GBK"/>
                <w:bCs/>
              </w:rPr>
            </w:pPr>
            <w:r>
              <w:rPr>
                <w:rFonts w:hint="eastAsia" w:ascii="方正书宋_GBK" w:hAnsi="Calibri" w:eastAsia="方正书宋_GBK"/>
                <w:bCs/>
              </w:rPr>
              <w:t>提高效率</w:t>
            </w:r>
          </w:p>
        </w:tc>
        <w:tc>
          <w:tcPr>
            <w:tcW w:w="1276" w:type="dxa"/>
            <w:vAlign w:val="center"/>
          </w:tcPr>
          <w:p w14:paraId="6C92EDF7">
            <w:pPr>
              <w:spacing w:line="300" w:lineRule="exact"/>
              <w:jc w:val="left"/>
              <w:rPr>
                <w:rFonts w:ascii="方正书宋_GBK" w:hAnsi="Calibri" w:eastAsia="方正书宋_GBK"/>
                <w:bCs/>
              </w:rPr>
            </w:pPr>
            <w:r>
              <w:rPr>
                <w:rFonts w:hint="eastAsia" w:ascii="方正书宋_GBK" w:hAnsi="Calibri" w:eastAsia="方正书宋_GBK"/>
                <w:bCs/>
              </w:rPr>
              <w:t>≥90%</w:t>
            </w:r>
          </w:p>
        </w:tc>
        <w:tc>
          <w:tcPr>
            <w:tcW w:w="1978" w:type="dxa"/>
            <w:vAlign w:val="center"/>
          </w:tcPr>
          <w:p w14:paraId="2ACE3357">
            <w:pPr>
              <w:spacing w:line="300" w:lineRule="exact"/>
              <w:jc w:val="left"/>
              <w:rPr>
                <w:rFonts w:ascii="方正书宋_GBK" w:hAnsi="Calibri" w:eastAsia="方正书宋_GBK"/>
                <w:bCs/>
              </w:rPr>
            </w:pPr>
            <w:r>
              <w:rPr>
                <w:rFonts w:hint="eastAsia" w:ascii="方正书宋_GBK" w:hAnsi="Calibri" w:eastAsia="方正书宋_GBK"/>
                <w:bCs/>
              </w:rPr>
              <w:t>依据文件要求</w:t>
            </w:r>
          </w:p>
        </w:tc>
      </w:tr>
    </w:tbl>
    <w:p w14:paraId="45577B06">
      <w:pPr>
        <w:rPr>
          <w:rFonts w:ascii="黑体" w:hAnsi="黑体" w:eastAsia="黑体"/>
          <w:bCs/>
          <w:sz w:val="32"/>
          <w:szCs w:val="32"/>
        </w:rPr>
      </w:pPr>
    </w:p>
    <w:p w14:paraId="7E2C50D2">
      <w:pPr>
        <w:rPr>
          <w:rFonts w:ascii="黑体" w:hAnsi="黑体" w:eastAsia="黑体"/>
          <w:bCs/>
          <w:sz w:val="32"/>
          <w:szCs w:val="32"/>
        </w:rPr>
      </w:pPr>
    </w:p>
    <w:p w14:paraId="55452ED8">
      <w:pPr>
        <w:jc w:val="left"/>
        <w:outlineLvl w:val="3"/>
        <w:rPr>
          <w:rFonts w:ascii="仿宋" w:hAnsi="仿宋" w:eastAsia="仿宋"/>
          <w:b/>
          <w:sz w:val="32"/>
          <w:szCs w:val="32"/>
        </w:rPr>
      </w:pPr>
      <w:r>
        <w:rPr>
          <w:rFonts w:hint="eastAsia" w:ascii="仿宋" w:hAnsi="仿宋" w:eastAsia="仿宋"/>
          <w:b/>
          <w:sz w:val="32"/>
          <w:szCs w:val="32"/>
        </w:rPr>
        <w:t>2、纪检经费绩效目标表</w:t>
      </w:r>
    </w:p>
    <w:p w14:paraId="3A6F63A5">
      <w:pPr>
        <w:spacing w:line="560" w:lineRule="exact"/>
        <w:ind w:firstLine="211" w:firstLineChars="100"/>
        <w:jc w:val="left"/>
        <w:rPr>
          <w:rFonts w:ascii="方正书宋_GBK" w:eastAsia="方正书宋_GBK"/>
        </w:rPr>
      </w:pPr>
      <w:r>
        <w:rPr>
          <w:rFonts w:hint="eastAsia" w:ascii="方正书宋_GBK" w:eastAsia="方正书宋_GBK"/>
          <w:b/>
        </w:rPr>
        <w:t>812001涞水县东文山镇人民政府本级                                                                                        单位：万元</w:t>
      </w:r>
    </w:p>
    <w:tbl>
      <w:tblPr>
        <w:tblStyle w:val="5"/>
        <w:tblW w:w="1362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35"/>
        <w:gridCol w:w="4348"/>
        <w:gridCol w:w="1276"/>
        <w:gridCol w:w="1587"/>
        <w:gridCol w:w="1304"/>
        <w:gridCol w:w="1276"/>
        <w:gridCol w:w="1701"/>
      </w:tblGrid>
      <w:tr w14:paraId="27157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Align w:val="center"/>
          </w:tcPr>
          <w:p w14:paraId="038E2281">
            <w:pPr>
              <w:spacing w:line="300" w:lineRule="exact"/>
              <w:jc w:val="left"/>
              <w:rPr>
                <w:rFonts w:ascii="方正书宋_GBK" w:hAnsi="Calibri" w:eastAsia="方正书宋_GBK"/>
                <w:b/>
              </w:rPr>
            </w:pPr>
            <w:r>
              <w:rPr>
                <w:rFonts w:hint="eastAsia" w:ascii="方正书宋_GBK" w:hAnsi="Calibri" w:eastAsia="方正书宋_GBK"/>
                <w:b/>
              </w:rPr>
              <w:t>项目编码</w:t>
            </w:r>
          </w:p>
        </w:tc>
        <w:tc>
          <w:tcPr>
            <w:tcW w:w="5624" w:type="dxa"/>
            <w:gridSpan w:val="2"/>
            <w:vAlign w:val="center"/>
          </w:tcPr>
          <w:p w14:paraId="6420B7A4">
            <w:pPr>
              <w:spacing w:line="300" w:lineRule="exact"/>
              <w:jc w:val="left"/>
              <w:rPr>
                <w:rFonts w:ascii="方正书宋_GBK" w:hAnsi="Calibri" w:eastAsia="方正书宋_GBK"/>
                <w:b/>
              </w:rPr>
            </w:pPr>
            <w:r>
              <w:rPr>
                <w:rFonts w:hint="eastAsia" w:ascii="方正书宋_GBK" w:hAnsi="Calibri" w:eastAsia="方正书宋_GBK"/>
                <w:b/>
              </w:rPr>
              <w:t>13062323P00N08X10017J</w:t>
            </w:r>
          </w:p>
        </w:tc>
        <w:tc>
          <w:tcPr>
            <w:tcW w:w="1587" w:type="dxa"/>
            <w:vAlign w:val="center"/>
          </w:tcPr>
          <w:p w14:paraId="445F663A">
            <w:pPr>
              <w:spacing w:line="300" w:lineRule="exact"/>
              <w:jc w:val="left"/>
              <w:rPr>
                <w:rFonts w:ascii="方正书宋_GBK" w:hAnsi="Calibri" w:eastAsia="方正书宋_GBK"/>
                <w:b/>
              </w:rPr>
            </w:pPr>
            <w:r>
              <w:rPr>
                <w:rFonts w:hint="eastAsia" w:ascii="方正书宋_GBK" w:hAnsi="Calibri" w:eastAsia="方正书宋_GBK"/>
                <w:b/>
              </w:rPr>
              <w:t>项目名称</w:t>
            </w:r>
          </w:p>
        </w:tc>
        <w:tc>
          <w:tcPr>
            <w:tcW w:w="4281" w:type="dxa"/>
            <w:gridSpan w:val="3"/>
            <w:vAlign w:val="center"/>
          </w:tcPr>
          <w:p w14:paraId="011AF3E8">
            <w:pPr>
              <w:spacing w:line="300" w:lineRule="exact"/>
              <w:jc w:val="left"/>
              <w:rPr>
                <w:rFonts w:ascii="方正书宋_GBK" w:hAnsi="Calibri" w:eastAsia="方正书宋_GBK"/>
                <w:b/>
              </w:rPr>
            </w:pPr>
            <w:r>
              <w:rPr>
                <w:rFonts w:hint="eastAsia" w:ascii="方正书宋_GBK" w:hAnsi="Calibri" w:eastAsia="方正书宋_GBK"/>
                <w:b/>
              </w:rPr>
              <w:t>纪检经费</w:t>
            </w:r>
          </w:p>
        </w:tc>
      </w:tr>
      <w:tr w14:paraId="59F81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restart"/>
            <w:vAlign w:val="center"/>
          </w:tcPr>
          <w:p w14:paraId="0CE3A266">
            <w:pPr>
              <w:spacing w:line="300" w:lineRule="exact"/>
              <w:jc w:val="left"/>
              <w:rPr>
                <w:rFonts w:ascii="方正书宋_GBK" w:hAnsi="Calibri" w:eastAsia="方正书宋_GBK"/>
                <w:b/>
              </w:rPr>
            </w:pPr>
            <w:r>
              <w:rPr>
                <w:rFonts w:hint="eastAsia" w:ascii="方正书宋_GBK" w:hAnsi="Calibri" w:eastAsia="方正书宋_GBK"/>
                <w:b/>
              </w:rPr>
              <w:t>预算规模及资金用途</w:t>
            </w:r>
          </w:p>
        </w:tc>
        <w:tc>
          <w:tcPr>
            <w:tcW w:w="4348" w:type="dxa"/>
            <w:vAlign w:val="center"/>
          </w:tcPr>
          <w:p w14:paraId="1418A237">
            <w:pPr>
              <w:spacing w:line="300" w:lineRule="exact"/>
              <w:jc w:val="left"/>
              <w:rPr>
                <w:rFonts w:ascii="方正书宋_GBK" w:hAnsi="Calibri" w:eastAsia="方正书宋_GBK"/>
                <w:bCs/>
              </w:rPr>
            </w:pPr>
            <w:r>
              <w:rPr>
                <w:rFonts w:hint="eastAsia" w:ascii="方正书宋_GBK" w:hAnsi="Calibri" w:eastAsia="方正书宋_GBK"/>
                <w:bCs/>
              </w:rPr>
              <w:t>预算数</w:t>
            </w:r>
          </w:p>
        </w:tc>
        <w:tc>
          <w:tcPr>
            <w:tcW w:w="1276" w:type="dxa"/>
            <w:vAlign w:val="center"/>
          </w:tcPr>
          <w:p w14:paraId="580D3682">
            <w:pPr>
              <w:spacing w:line="300" w:lineRule="exact"/>
              <w:jc w:val="left"/>
              <w:rPr>
                <w:rFonts w:ascii="方正书宋_GBK" w:hAnsi="Calibri" w:eastAsia="方正书宋_GBK"/>
                <w:bCs/>
              </w:rPr>
            </w:pPr>
            <w:r>
              <w:rPr>
                <w:rFonts w:hint="eastAsia" w:ascii="方正书宋_GBK" w:hAnsi="Calibri" w:eastAsia="方正书宋_GBK"/>
                <w:bCs/>
              </w:rPr>
              <w:t>1.00</w:t>
            </w:r>
          </w:p>
        </w:tc>
        <w:tc>
          <w:tcPr>
            <w:tcW w:w="1587" w:type="dxa"/>
            <w:vAlign w:val="center"/>
          </w:tcPr>
          <w:p w14:paraId="16FF83FA">
            <w:pPr>
              <w:spacing w:line="300" w:lineRule="exact"/>
              <w:jc w:val="left"/>
              <w:rPr>
                <w:rFonts w:ascii="方正书宋_GBK" w:hAnsi="Calibri" w:eastAsia="方正书宋_GBK"/>
                <w:bCs/>
              </w:rPr>
            </w:pPr>
            <w:r>
              <w:rPr>
                <w:rFonts w:hint="eastAsia" w:ascii="方正书宋_GBK" w:hAnsi="Calibri" w:eastAsia="方正书宋_GBK"/>
                <w:bCs/>
              </w:rPr>
              <w:t>其中：财政资金</w:t>
            </w:r>
          </w:p>
        </w:tc>
        <w:tc>
          <w:tcPr>
            <w:tcW w:w="1304" w:type="dxa"/>
            <w:vAlign w:val="center"/>
          </w:tcPr>
          <w:p w14:paraId="54EC73EF">
            <w:pPr>
              <w:spacing w:line="300" w:lineRule="exact"/>
              <w:jc w:val="left"/>
              <w:rPr>
                <w:rFonts w:ascii="方正书宋_GBK" w:hAnsi="Calibri" w:eastAsia="方正书宋_GBK"/>
                <w:bCs/>
              </w:rPr>
            </w:pPr>
            <w:r>
              <w:rPr>
                <w:rFonts w:hint="eastAsia" w:ascii="方正书宋_GBK" w:hAnsi="Calibri" w:eastAsia="方正书宋_GBK"/>
                <w:bCs/>
              </w:rPr>
              <w:t>1.00</w:t>
            </w:r>
          </w:p>
        </w:tc>
        <w:tc>
          <w:tcPr>
            <w:tcW w:w="1276" w:type="dxa"/>
            <w:vAlign w:val="center"/>
          </w:tcPr>
          <w:p w14:paraId="32FC1925">
            <w:pPr>
              <w:spacing w:line="300" w:lineRule="exact"/>
              <w:jc w:val="left"/>
              <w:rPr>
                <w:rFonts w:ascii="方正书宋_GBK" w:hAnsi="Calibri" w:eastAsia="方正书宋_GBK"/>
                <w:bCs/>
              </w:rPr>
            </w:pPr>
            <w:r>
              <w:rPr>
                <w:rFonts w:hint="eastAsia" w:ascii="方正书宋_GBK" w:hAnsi="Calibri" w:eastAsia="方正书宋_GBK"/>
                <w:bCs/>
              </w:rPr>
              <w:t>其他资金</w:t>
            </w:r>
          </w:p>
        </w:tc>
        <w:tc>
          <w:tcPr>
            <w:tcW w:w="1701" w:type="dxa"/>
            <w:vAlign w:val="center"/>
          </w:tcPr>
          <w:p w14:paraId="723C653B">
            <w:pPr>
              <w:spacing w:line="300" w:lineRule="exact"/>
              <w:jc w:val="left"/>
              <w:rPr>
                <w:rFonts w:ascii="方正书宋_GBK" w:hAnsi="Calibri" w:eastAsia="方正书宋_GBK"/>
                <w:bCs/>
              </w:rPr>
            </w:pPr>
          </w:p>
        </w:tc>
      </w:tr>
      <w:tr w14:paraId="1E559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continue"/>
            <w:vAlign w:val="center"/>
          </w:tcPr>
          <w:p w14:paraId="0ED3C559">
            <w:pPr>
              <w:spacing w:line="300" w:lineRule="exact"/>
              <w:jc w:val="left"/>
              <w:rPr>
                <w:rFonts w:ascii="方正书宋_GBK" w:hAnsi="Calibri" w:eastAsia="方正书宋_GBK"/>
                <w:b/>
              </w:rPr>
            </w:pPr>
          </w:p>
        </w:tc>
        <w:tc>
          <w:tcPr>
            <w:tcW w:w="11492" w:type="dxa"/>
            <w:gridSpan w:val="6"/>
            <w:vAlign w:val="center"/>
          </w:tcPr>
          <w:p w14:paraId="6AC3E946">
            <w:pPr>
              <w:spacing w:line="300" w:lineRule="exact"/>
              <w:jc w:val="left"/>
              <w:rPr>
                <w:rFonts w:ascii="方正书宋_GBK" w:hAnsi="Calibri" w:eastAsia="方正书宋_GBK"/>
                <w:bCs/>
              </w:rPr>
            </w:pPr>
            <w:r>
              <w:rPr>
                <w:rFonts w:hint="eastAsia" w:ascii="方正书宋_GBK" w:hAnsi="Calibri" w:eastAsia="方正书宋_GBK"/>
                <w:bCs/>
              </w:rPr>
              <w:t>用于保障纪检部门各项任务</w:t>
            </w:r>
          </w:p>
        </w:tc>
      </w:tr>
      <w:tr w14:paraId="73DC3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restart"/>
            <w:vAlign w:val="center"/>
          </w:tcPr>
          <w:p w14:paraId="461B679B">
            <w:pPr>
              <w:spacing w:line="300" w:lineRule="exact"/>
              <w:jc w:val="left"/>
              <w:rPr>
                <w:rFonts w:ascii="方正书宋_GBK" w:hAnsi="Calibri" w:eastAsia="方正书宋_GBK"/>
                <w:b/>
              </w:rPr>
            </w:pPr>
            <w:r>
              <w:rPr>
                <w:rFonts w:hint="eastAsia" w:ascii="方正书宋_GBK" w:hAnsi="Calibri" w:eastAsia="方正书宋_GBK"/>
                <w:b/>
              </w:rPr>
              <w:t>资金支出计划（%）</w:t>
            </w:r>
          </w:p>
        </w:tc>
        <w:tc>
          <w:tcPr>
            <w:tcW w:w="5624" w:type="dxa"/>
            <w:gridSpan w:val="2"/>
            <w:vAlign w:val="center"/>
          </w:tcPr>
          <w:p w14:paraId="6201946C">
            <w:pPr>
              <w:spacing w:line="300" w:lineRule="exact"/>
              <w:jc w:val="left"/>
              <w:rPr>
                <w:rFonts w:ascii="方正书宋_GBK" w:hAnsi="Calibri" w:eastAsia="方正书宋_GBK"/>
                <w:bCs/>
              </w:rPr>
            </w:pPr>
            <w:r>
              <w:rPr>
                <w:rFonts w:hint="eastAsia" w:ascii="方正书宋_GBK" w:hAnsi="Calibri" w:eastAsia="方正书宋_GBK"/>
                <w:bCs/>
              </w:rPr>
              <w:t>3月底</w:t>
            </w:r>
          </w:p>
        </w:tc>
        <w:tc>
          <w:tcPr>
            <w:tcW w:w="1587" w:type="dxa"/>
            <w:vAlign w:val="center"/>
          </w:tcPr>
          <w:p w14:paraId="6CE6BE5A">
            <w:pPr>
              <w:spacing w:line="300" w:lineRule="exact"/>
              <w:jc w:val="left"/>
              <w:rPr>
                <w:rFonts w:ascii="方正书宋_GBK" w:hAnsi="Calibri" w:eastAsia="方正书宋_GBK"/>
                <w:bCs/>
              </w:rPr>
            </w:pPr>
            <w:r>
              <w:rPr>
                <w:rFonts w:hint="eastAsia" w:ascii="方正书宋_GBK" w:hAnsi="Calibri" w:eastAsia="方正书宋_GBK"/>
                <w:bCs/>
              </w:rPr>
              <w:t>6月底</w:t>
            </w:r>
          </w:p>
        </w:tc>
        <w:tc>
          <w:tcPr>
            <w:tcW w:w="1304" w:type="dxa"/>
            <w:vAlign w:val="center"/>
          </w:tcPr>
          <w:p w14:paraId="6A4E6C71">
            <w:pPr>
              <w:spacing w:line="300" w:lineRule="exact"/>
              <w:jc w:val="left"/>
              <w:rPr>
                <w:rFonts w:ascii="方正书宋_GBK" w:hAnsi="Calibri" w:eastAsia="方正书宋_GBK"/>
                <w:bCs/>
              </w:rPr>
            </w:pPr>
            <w:r>
              <w:rPr>
                <w:rFonts w:hint="eastAsia" w:ascii="方正书宋_GBK" w:hAnsi="Calibri" w:eastAsia="方正书宋_GBK"/>
                <w:bCs/>
              </w:rPr>
              <w:t>10月底</w:t>
            </w:r>
          </w:p>
        </w:tc>
        <w:tc>
          <w:tcPr>
            <w:tcW w:w="2977" w:type="dxa"/>
            <w:gridSpan w:val="2"/>
            <w:vAlign w:val="center"/>
          </w:tcPr>
          <w:p w14:paraId="438FAEFB">
            <w:pPr>
              <w:spacing w:line="300" w:lineRule="exact"/>
              <w:jc w:val="left"/>
              <w:rPr>
                <w:rFonts w:ascii="方正书宋_GBK" w:hAnsi="Calibri" w:eastAsia="方正书宋_GBK"/>
                <w:bCs/>
              </w:rPr>
            </w:pPr>
            <w:r>
              <w:rPr>
                <w:rFonts w:hint="eastAsia" w:ascii="方正书宋_GBK" w:hAnsi="Calibri" w:eastAsia="方正书宋_GBK"/>
                <w:bCs/>
              </w:rPr>
              <w:t>12月底</w:t>
            </w:r>
          </w:p>
        </w:tc>
      </w:tr>
      <w:tr w14:paraId="72EF4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vMerge w:val="continue"/>
            <w:tcBorders>
              <w:bottom w:val="single" w:color="000000" w:sz="6" w:space="0"/>
            </w:tcBorders>
            <w:vAlign w:val="center"/>
          </w:tcPr>
          <w:p w14:paraId="375A7DC9">
            <w:pPr>
              <w:spacing w:line="300" w:lineRule="exact"/>
              <w:jc w:val="left"/>
              <w:rPr>
                <w:rFonts w:ascii="方正书宋_GBK" w:hAnsi="Calibri" w:eastAsia="方正书宋_GBK"/>
                <w:b/>
              </w:rPr>
            </w:pPr>
          </w:p>
        </w:tc>
        <w:tc>
          <w:tcPr>
            <w:tcW w:w="5624" w:type="dxa"/>
            <w:gridSpan w:val="2"/>
            <w:tcBorders>
              <w:bottom w:val="single" w:color="000000" w:sz="6" w:space="0"/>
            </w:tcBorders>
            <w:vAlign w:val="center"/>
          </w:tcPr>
          <w:p w14:paraId="136C8AA5">
            <w:pPr>
              <w:spacing w:line="300" w:lineRule="exact"/>
              <w:jc w:val="left"/>
              <w:rPr>
                <w:rFonts w:ascii="方正书宋_GBK" w:hAnsi="Calibri" w:eastAsia="方正书宋_GBK"/>
                <w:bCs/>
              </w:rPr>
            </w:pPr>
            <w:r>
              <w:rPr>
                <w:rFonts w:hint="eastAsia" w:ascii="方正书宋_GBK" w:hAnsi="Calibri" w:eastAsia="方正书宋_GBK"/>
                <w:bCs/>
              </w:rPr>
              <w:t>0.25</w:t>
            </w:r>
          </w:p>
        </w:tc>
        <w:tc>
          <w:tcPr>
            <w:tcW w:w="1587" w:type="dxa"/>
            <w:tcBorders>
              <w:bottom w:val="single" w:color="000000" w:sz="6" w:space="0"/>
            </w:tcBorders>
            <w:vAlign w:val="center"/>
          </w:tcPr>
          <w:p w14:paraId="67693F62">
            <w:pPr>
              <w:spacing w:line="300" w:lineRule="exact"/>
              <w:jc w:val="left"/>
              <w:rPr>
                <w:rFonts w:ascii="方正书宋_GBK" w:hAnsi="Calibri" w:eastAsia="方正书宋_GBK"/>
                <w:bCs/>
              </w:rPr>
            </w:pPr>
            <w:r>
              <w:rPr>
                <w:rFonts w:hint="eastAsia" w:ascii="方正书宋_GBK" w:hAnsi="Calibri" w:eastAsia="方正书宋_GBK"/>
                <w:bCs/>
              </w:rPr>
              <w:t>0.50</w:t>
            </w:r>
          </w:p>
        </w:tc>
        <w:tc>
          <w:tcPr>
            <w:tcW w:w="1304" w:type="dxa"/>
            <w:tcBorders>
              <w:bottom w:val="single" w:color="000000" w:sz="6" w:space="0"/>
            </w:tcBorders>
            <w:vAlign w:val="center"/>
          </w:tcPr>
          <w:p w14:paraId="4B0293A5">
            <w:pPr>
              <w:spacing w:line="300" w:lineRule="exact"/>
              <w:jc w:val="left"/>
              <w:rPr>
                <w:rFonts w:ascii="方正书宋_GBK" w:hAnsi="Calibri" w:eastAsia="方正书宋_GBK"/>
                <w:bCs/>
              </w:rPr>
            </w:pPr>
            <w:r>
              <w:rPr>
                <w:rFonts w:hint="eastAsia" w:ascii="方正书宋_GBK" w:hAnsi="Calibri" w:eastAsia="方正书宋_GBK"/>
                <w:bCs/>
              </w:rPr>
              <w:t>0.75</w:t>
            </w:r>
          </w:p>
        </w:tc>
        <w:tc>
          <w:tcPr>
            <w:tcW w:w="2977" w:type="dxa"/>
            <w:gridSpan w:val="2"/>
            <w:tcBorders>
              <w:bottom w:val="single" w:color="000000" w:sz="6" w:space="0"/>
            </w:tcBorders>
            <w:vAlign w:val="center"/>
          </w:tcPr>
          <w:p w14:paraId="3DA7041D">
            <w:pPr>
              <w:spacing w:line="300" w:lineRule="exact"/>
              <w:jc w:val="left"/>
              <w:rPr>
                <w:rFonts w:ascii="方正书宋_GBK" w:hAnsi="Calibri" w:eastAsia="方正书宋_GBK"/>
                <w:bCs/>
              </w:rPr>
            </w:pPr>
            <w:r>
              <w:rPr>
                <w:rFonts w:hint="eastAsia" w:ascii="方正书宋_GBK" w:hAnsi="Calibri" w:eastAsia="方正书宋_GBK"/>
                <w:bCs/>
              </w:rPr>
              <w:t>1.00</w:t>
            </w:r>
          </w:p>
        </w:tc>
      </w:tr>
      <w:tr w14:paraId="044D1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35" w:type="dxa"/>
            <w:tcBorders>
              <w:bottom w:val="nil"/>
            </w:tcBorders>
            <w:vAlign w:val="center"/>
          </w:tcPr>
          <w:p w14:paraId="532B15E7">
            <w:pPr>
              <w:spacing w:line="300" w:lineRule="exact"/>
              <w:jc w:val="left"/>
              <w:rPr>
                <w:rFonts w:ascii="方正书宋_GBK" w:hAnsi="Calibri" w:eastAsia="方正书宋_GBK"/>
                <w:b/>
              </w:rPr>
            </w:pPr>
            <w:r>
              <w:rPr>
                <w:rFonts w:hint="eastAsia" w:ascii="方正书宋_GBK" w:hAnsi="Calibri" w:eastAsia="方正书宋_GBK"/>
                <w:b/>
              </w:rPr>
              <w:t>绩效目标</w:t>
            </w:r>
          </w:p>
        </w:tc>
        <w:tc>
          <w:tcPr>
            <w:tcW w:w="11492" w:type="dxa"/>
            <w:gridSpan w:val="6"/>
            <w:tcBorders>
              <w:bottom w:val="nil"/>
            </w:tcBorders>
            <w:vAlign w:val="center"/>
          </w:tcPr>
          <w:p w14:paraId="03D83893">
            <w:pPr>
              <w:spacing w:line="300" w:lineRule="exact"/>
              <w:jc w:val="left"/>
              <w:rPr>
                <w:rFonts w:ascii="方正书宋_GBK" w:hAnsi="Calibri" w:eastAsia="方正书宋_GBK"/>
                <w:bCs/>
              </w:rPr>
            </w:pPr>
            <w:r>
              <w:rPr>
                <w:rFonts w:hint="eastAsia"/>
              </w:rPr>
              <w:t>认真落实纪检部门各项任务，加强监督检查，促进党风廉政。发挥乡纪检监督职能，做到有案必查，有腐必惩，深化廉政教育学习。</w:t>
            </w:r>
            <w:r>
              <w:rPr>
                <w:rFonts w:hint="eastAsia"/>
              </w:rPr>
              <w:tab/>
            </w:r>
            <w:r>
              <w:rPr>
                <w:rFonts w:hint="eastAsia"/>
              </w:rPr>
              <w:tab/>
            </w:r>
            <w:r>
              <w:rPr>
                <w:rFonts w:hint="eastAsia"/>
              </w:rPr>
              <w:tab/>
            </w:r>
            <w:r>
              <w:rPr>
                <w:rFonts w:hint="eastAsia"/>
              </w:rPr>
              <w:tab/>
            </w:r>
            <w:r>
              <w:rPr>
                <w:rFonts w:hint="eastAsia"/>
              </w:rPr>
              <w:tab/>
            </w:r>
          </w:p>
        </w:tc>
      </w:tr>
      <w:tr w14:paraId="61941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35" w:type="dxa"/>
            <w:vAlign w:val="center"/>
          </w:tcPr>
          <w:p w14:paraId="3E82711C">
            <w:pPr>
              <w:spacing w:line="300" w:lineRule="exact"/>
              <w:jc w:val="left"/>
              <w:rPr>
                <w:rFonts w:ascii="方正书宋_GBK" w:hAnsi="Calibri" w:eastAsia="方正书宋_GBK"/>
                <w:b/>
              </w:rPr>
            </w:pPr>
            <w:r>
              <w:rPr>
                <w:rFonts w:hint="eastAsia" w:ascii="方正书宋_GBK" w:hAnsi="Calibri" w:eastAsia="方正书宋_GBK"/>
                <w:b/>
              </w:rPr>
              <w:t>一级指标</w:t>
            </w:r>
          </w:p>
        </w:tc>
        <w:tc>
          <w:tcPr>
            <w:tcW w:w="4348" w:type="dxa"/>
            <w:vAlign w:val="center"/>
          </w:tcPr>
          <w:p w14:paraId="6D3D00C0">
            <w:pPr>
              <w:spacing w:line="300" w:lineRule="exact"/>
              <w:jc w:val="left"/>
              <w:rPr>
                <w:rFonts w:ascii="方正书宋_GBK" w:hAnsi="Calibri" w:eastAsia="方正书宋_GBK"/>
                <w:b/>
              </w:rPr>
            </w:pPr>
            <w:r>
              <w:rPr>
                <w:rFonts w:hint="eastAsia" w:ascii="方正书宋_GBK" w:hAnsi="Calibri" w:eastAsia="方正书宋_GBK"/>
                <w:b/>
              </w:rPr>
              <w:t>二级指标</w:t>
            </w:r>
          </w:p>
        </w:tc>
        <w:tc>
          <w:tcPr>
            <w:tcW w:w="1276" w:type="dxa"/>
            <w:vAlign w:val="center"/>
          </w:tcPr>
          <w:p w14:paraId="69A4AC81">
            <w:pPr>
              <w:spacing w:line="300" w:lineRule="exact"/>
              <w:jc w:val="left"/>
              <w:rPr>
                <w:rFonts w:ascii="方正书宋_GBK" w:hAnsi="Calibri" w:eastAsia="方正书宋_GBK"/>
                <w:b/>
              </w:rPr>
            </w:pPr>
            <w:r>
              <w:rPr>
                <w:rFonts w:hint="eastAsia" w:ascii="方正书宋_GBK" w:hAnsi="Calibri" w:eastAsia="方正书宋_GBK"/>
                <w:b/>
              </w:rPr>
              <w:t>三级指标</w:t>
            </w:r>
          </w:p>
        </w:tc>
        <w:tc>
          <w:tcPr>
            <w:tcW w:w="2891" w:type="dxa"/>
            <w:gridSpan w:val="2"/>
            <w:vAlign w:val="center"/>
          </w:tcPr>
          <w:p w14:paraId="651DE7D1">
            <w:pPr>
              <w:spacing w:line="300" w:lineRule="exact"/>
              <w:jc w:val="left"/>
              <w:rPr>
                <w:rFonts w:ascii="方正书宋_GBK" w:hAnsi="Calibri" w:eastAsia="方正书宋_GBK"/>
                <w:b/>
              </w:rPr>
            </w:pPr>
            <w:r>
              <w:rPr>
                <w:rFonts w:hint="eastAsia" w:ascii="方正书宋_GBK" w:hAnsi="Calibri" w:eastAsia="方正书宋_GBK"/>
                <w:b/>
              </w:rPr>
              <w:t>绩效指标描述</w:t>
            </w:r>
          </w:p>
        </w:tc>
        <w:tc>
          <w:tcPr>
            <w:tcW w:w="1276" w:type="dxa"/>
            <w:vAlign w:val="center"/>
          </w:tcPr>
          <w:p w14:paraId="4A7E2F7B">
            <w:pPr>
              <w:spacing w:line="300" w:lineRule="exact"/>
              <w:jc w:val="left"/>
              <w:rPr>
                <w:rFonts w:ascii="方正书宋_GBK" w:hAnsi="Calibri" w:eastAsia="方正书宋_GBK"/>
                <w:b/>
              </w:rPr>
            </w:pPr>
            <w:r>
              <w:rPr>
                <w:rFonts w:hint="eastAsia" w:ascii="方正书宋_GBK" w:hAnsi="Calibri" w:eastAsia="方正书宋_GBK"/>
                <w:b/>
              </w:rPr>
              <w:t>指标值</w:t>
            </w:r>
          </w:p>
        </w:tc>
        <w:tc>
          <w:tcPr>
            <w:tcW w:w="1701" w:type="dxa"/>
            <w:vAlign w:val="center"/>
          </w:tcPr>
          <w:p w14:paraId="6F59F199">
            <w:pPr>
              <w:spacing w:line="300" w:lineRule="exact"/>
              <w:jc w:val="left"/>
              <w:rPr>
                <w:rFonts w:ascii="方正书宋_GBK" w:hAnsi="Calibri" w:eastAsia="方正书宋_GBK"/>
                <w:b/>
              </w:rPr>
            </w:pPr>
            <w:r>
              <w:rPr>
                <w:rFonts w:hint="eastAsia" w:ascii="方正书宋_GBK" w:hAnsi="Calibri" w:eastAsia="方正书宋_GBK"/>
                <w:b/>
              </w:rPr>
              <w:t>指标值确定依据</w:t>
            </w:r>
          </w:p>
        </w:tc>
      </w:tr>
      <w:tr w14:paraId="45DB9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35" w:type="dxa"/>
            <w:vMerge w:val="restart"/>
            <w:vAlign w:val="center"/>
          </w:tcPr>
          <w:p w14:paraId="6721C833">
            <w:pPr>
              <w:spacing w:line="300" w:lineRule="exact"/>
              <w:jc w:val="left"/>
              <w:rPr>
                <w:rFonts w:ascii="方正书宋_GBK" w:hAnsi="Calibri" w:eastAsia="方正书宋_GBK"/>
                <w:b/>
              </w:rPr>
            </w:pPr>
            <w:r>
              <w:rPr>
                <w:rFonts w:hint="eastAsia" w:ascii="方正书宋_GBK" w:hAnsi="Calibri" w:eastAsia="方正书宋_GBK"/>
                <w:b/>
              </w:rPr>
              <w:t>产出指标</w:t>
            </w:r>
          </w:p>
        </w:tc>
        <w:tc>
          <w:tcPr>
            <w:tcW w:w="4348" w:type="dxa"/>
            <w:vAlign w:val="center"/>
          </w:tcPr>
          <w:p w14:paraId="671E174C">
            <w:pPr>
              <w:spacing w:line="300" w:lineRule="exact"/>
              <w:jc w:val="left"/>
              <w:rPr>
                <w:rFonts w:ascii="方正书宋_GBK" w:hAnsi="Calibri" w:eastAsia="方正书宋_GBK"/>
                <w:bCs/>
              </w:rPr>
            </w:pPr>
            <w:r>
              <w:rPr>
                <w:rFonts w:hint="eastAsia" w:ascii="方正书宋_GBK" w:hAnsi="Calibri" w:eastAsia="方正书宋_GBK"/>
                <w:bCs/>
              </w:rPr>
              <w:t>质量指标</w:t>
            </w:r>
          </w:p>
        </w:tc>
        <w:tc>
          <w:tcPr>
            <w:tcW w:w="1276" w:type="dxa"/>
            <w:vAlign w:val="center"/>
          </w:tcPr>
          <w:p w14:paraId="79413626">
            <w:pPr>
              <w:spacing w:line="300" w:lineRule="exact"/>
              <w:jc w:val="left"/>
              <w:rPr>
                <w:rFonts w:ascii="方正书宋_GBK" w:hAnsi="Calibri" w:eastAsia="方正书宋_GBK"/>
                <w:bCs/>
              </w:rPr>
            </w:pPr>
            <w:r>
              <w:rPr>
                <w:rFonts w:hint="eastAsia" w:ascii="方正书宋_GBK" w:hAnsi="Calibri" w:eastAsia="方正书宋_GBK"/>
                <w:bCs/>
              </w:rPr>
              <w:t>加大纪检监察力度，营造廉洁勤政</w:t>
            </w:r>
          </w:p>
        </w:tc>
        <w:tc>
          <w:tcPr>
            <w:tcW w:w="2891" w:type="dxa"/>
            <w:gridSpan w:val="2"/>
            <w:vAlign w:val="center"/>
          </w:tcPr>
          <w:p w14:paraId="06FF24A7">
            <w:pPr>
              <w:spacing w:line="300" w:lineRule="exact"/>
              <w:jc w:val="left"/>
              <w:rPr>
                <w:rFonts w:ascii="方正书宋_GBK" w:hAnsi="Calibri" w:eastAsia="方正书宋_GBK"/>
                <w:bCs/>
              </w:rPr>
            </w:pPr>
            <w:r>
              <w:rPr>
                <w:rFonts w:hint="eastAsia" w:ascii="方正书宋_GBK" w:hAnsi="Calibri" w:eastAsia="方正书宋_GBK"/>
                <w:bCs/>
              </w:rPr>
              <w:t>加大纪检监察力度，营造廉洁勤政</w:t>
            </w:r>
          </w:p>
        </w:tc>
        <w:tc>
          <w:tcPr>
            <w:tcW w:w="1276" w:type="dxa"/>
            <w:vAlign w:val="center"/>
          </w:tcPr>
          <w:p w14:paraId="029C5412">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663429DA">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5541B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Merge w:val="continue"/>
            <w:vAlign w:val="center"/>
          </w:tcPr>
          <w:p w14:paraId="43DCFE41">
            <w:pPr>
              <w:spacing w:line="300" w:lineRule="exact"/>
              <w:jc w:val="left"/>
              <w:rPr>
                <w:rFonts w:ascii="方正书宋_GBK" w:hAnsi="Calibri" w:eastAsia="方正书宋_GBK"/>
                <w:b/>
              </w:rPr>
            </w:pPr>
          </w:p>
        </w:tc>
        <w:tc>
          <w:tcPr>
            <w:tcW w:w="4348" w:type="dxa"/>
            <w:vAlign w:val="center"/>
          </w:tcPr>
          <w:p w14:paraId="36FD3688">
            <w:pPr>
              <w:spacing w:line="300" w:lineRule="exact"/>
              <w:jc w:val="left"/>
              <w:rPr>
                <w:rFonts w:ascii="方正书宋_GBK" w:hAnsi="Calibri" w:eastAsia="方正书宋_GBK"/>
                <w:bCs/>
              </w:rPr>
            </w:pPr>
            <w:r>
              <w:rPr>
                <w:rFonts w:hint="eastAsia" w:ascii="方正书宋_GBK" w:hAnsi="Calibri" w:eastAsia="方正书宋_GBK"/>
                <w:bCs/>
              </w:rPr>
              <w:t>数量指标</w:t>
            </w:r>
          </w:p>
        </w:tc>
        <w:tc>
          <w:tcPr>
            <w:tcW w:w="1276" w:type="dxa"/>
            <w:vAlign w:val="center"/>
          </w:tcPr>
          <w:p w14:paraId="49EC0F4A">
            <w:pPr>
              <w:spacing w:line="300" w:lineRule="exact"/>
              <w:jc w:val="left"/>
              <w:rPr>
                <w:rFonts w:ascii="方正书宋_GBK" w:hAnsi="Calibri" w:eastAsia="方正书宋_GBK"/>
                <w:bCs/>
              </w:rPr>
            </w:pPr>
            <w:r>
              <w:rPr>
                <w:rFonts w:hint="eastAsia" w:ascii="方正书宋_GBK" w:hAnsi="Calibri" w:eastAsia="方正书宋_GBK"/>
                <w:bCs/>
              </w:rPr>
              <w:t>组织监督检查会议次数</w:t>
            </w:r>
          </w:p>
        </w:tc>
        <w:tc>
          <w:tcPr>
            <w:tcW w:w="2891" w:type="dxa"/>
            <w:gridSpan w:val="2"/>
            <w:vAlign w:val="center"/>
          </w:tcPr>
          <w:p w14:paraId="78FDC75E">
            <w:pPr>
              <w:spacing w:line="300" w:lineRule="exact"/>
              <w:jc w:val="left"/>
              <w:rPr>
                <w:rFonts w:ascii="方正书宋_GBK" w:hAnsi="Calibri" w:eastAsia="方正书宋_GBK"/>
                <w:bCs/>
              </w:rPr>
            </w:pPr>
            <w:r>
              <w:rPr>
                <w:rFonts w:hint="eastAsia" w:ascii="方正书宋_GBK" w:hAnsi="Calibri" w:eastAsia="方正书宋_GBK"/>
                <w:bCs/>
              </w:rPr>
              <w:t>组织监督检查会议次数</w:t>
            </w:r>
          </w:p>
        </w:tc>
        <w:tc>
          <w:tcPr>
            <w:tcW w:w="1276" w:type="dxa"/>
            <w:vAlign w:val="center"/>
          </w:tcPr>
          <w:p w14:paraId="626BC2E2">
            <w:pPr>
              <w:spacing w:line="300" w:lineRule="exact"/>
              <w:jc w:val="left"/>
              <w:rPr>
                <w:rFonts w:ascii="方正书宋_GBK" w:hAnsi="Calibri" w:eastAsia="方正书宋_GBK"/>
                <w:bCs/>
              </w:rPr>
            </w:pPr>
            <w:r>
              <w:rPr>
                <w:rFonts w:hint="eastAsia" w:ascii="方正书宋_GBK" w:hAnsi="Calibri" w:eastAsia="方正书宋_GBK"/>
                <w:bCs/>
              </w:rPr>
              <w:t>≥5次</w:t>
            </w:r>
          </w:p>
        </w:tc>
        <w:tc>
          <w:tcPr>
            <w:tcW w:w="1701" w:type="dxa"/>
            <w:vAlign w:val="center"/>
          </w:tcPr>
          <w:p w14:paraId="46897F19">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15AD7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Merge w:val="continue"/>
            <w:vAlign w:val="center"/>
          </w:tcPr>
          <w:p w14:paraId="7AD87103">
            <w:pPr>
              <w:spacing w:line="300" w:lineRule="exact"/>
              <w:jc w:val="left"/>
              <w:rPr>
                <w:rFonts w:ascii="方正书宋_GBK" w:hAnsi="Calibri" w:eastAsia="方正书宋_GBK"/>
                <w:b/>
              </w:rPr>
            </w:pPr>
          </w:p>
        </w:tc>
        <w:tc>
          <w:tcPr>
            <w:tcW w:w="4348" w:type="dxa"/>
            <w:vAlign w:val="center"/>
          </w:tcPr>
          <w:p w14:paraId="3EAE8762">
            <w:pPr>
              <w:spacing w:line="300" w:lineRule="exact"/>
              <w:jc w:val="left"/>
              <w:rPr>
                <w:rFonts w:ascii="方正书宋_GBK" w:hAnsi="Calibri" w:eastAsia="方正书宋_GBK"/>
                <w:bCs/>
              </w:rPr>
            </w:pPr>
            <w:r>
              <w:rPr>
                <w:rFonts w:hint="eastAsia" w:ascii="方正书宋_GBK" w:hAnsi="Calibri" w:eastAsia="方正书宋_GBK"/>
                <w:bCs/>
              </w:rPr>
              <w:t>时效指标</w:t>
            </w:r>
          </w:p>
        </w:tc>
        <w:tc>
          <w:tcPr>
            <w:tcW w:w="1276" w:type="dxa"/>
            <w:vAlign w:val="center"/>
          </w:tcPr>
          <w:p w14:paraId="5C3160F7">
            <w:pPr>
              <w:spacing w:line="300" w:lineRule="exact"/>
              <w:jc w:val="left"/>
              <w:rPr>
                <w:rFonts w:ascii="方正书宋_GBK" w:hAnsi="Calibri" w:eastAsia="方正书宋_GBK"/>
                <w:bCs/>
              </w:rPr>
            </w:pPr>
            <w:r>
              <w:rPr>
                <w:rFonts w:hint="eastAsia"/>
              </w:rPr>
              <w:t>任务完成及时率</w:t>
            </w:r>
          </w:p>
        </w:tc>
        <w:tc>
          <w:tcPr>
            <w:tcW w:w="2891" w:type="dxa"/>
            <w:gridSpan w:val="2"/>
            <w:vAlign w:val="center"/>
          </w:tcPr>
          <w:p w14:paraId="335DEAB3">
            <w:pPr>
              <w:spacing w:line="300" w:lineRule="exact"/>
              <w:jc w:val="left"/>
              <w:rPr>
                <w:rFonts w:ascii="方正书宋_GBK" w:hAnsi="Calibri" w:eastAsia="方正书宋_GBK"/>
                <w:bCs/>
              </w:rPr>
            </w:pPr>
            <w:r>
              <w:rPr>
                <w:rFonts w:hint="eastAsia"/>
              </w:rPr>
              <w:t>任务完成及时率</w:t>
            </w:r>
          </w:p>
        </w:tc>
        <w:tc>
          <w:tcPr>
            <w:tcW w:w="1276" w:type="dxa"/>
            <w:vAlign w:val="center"/>
          </w:tcPr>
          <w:p w14:paraId="524F3449">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30A3ECB4">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0F0A6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Merge w:val="continue"/>
            <w:vAlign w:val="center"/>
          </w:tcPr>
          <w:p w14:paraId="0CE0B17F">
            <w:pPr>
              <w:spacing w:line="300" w:lineRule="exact"/>
              <w:jc w:val="left"/>
              <w:rPr>
                <w:rFonts w:ascii="方正书宋_GBK" w:hAnsi="Calibri" w:eastAsia="方正书宋_GBK"/>
                <w:b/>
              </w:rPr>
            </w:pPr>
          </w:p>
        </w:tc>
        <w:tc>
          <w:tcPr>
            <w:tcW w:w="4348" w:type="dxa"/>
            <w:vAlign w:val="center"/>
          </w:tcPr>
          <w:p w14:paraId="238C2E29">
            <w:pPr>
              <w:spacing w:line="300" w:lineRule="exact"/>
              <w:jc w:val="left"/>
              <w:rPr>
                <w:rFonts w:ascii="方正书宋_GBK" w:hAnsi="Calibri" w:eastAsia="方正书宋_GBK"/>
                <w:bCs/>
              </w:rPr>
            </w:pPr>
            <w:r>
              <w:rPr>
                <w:rFonts w:hint="eastAsia" w:ascii="方正书宋_GBK" w:hAnsi="Calibri" w:eastAsia="方正书宋_GBK"/>
                <w:bCs/>
              </w:rPr>
              <w:t>成本指标</w:t>
            </w:r>
          </w:p>
        </w:tc>
        <w:tc>
          <w:tcPr>
            <w:tcW w:w="1276" w:type="dxa"/>
            <w:vAlign w:val="center"/>
          </w:tcPr>
          <w:p w14:paraId="18CF7E9F">
            <w:pPr>
              <w:spacing w:line="300" w:lineRule="exact"/>
              <w:jc w:val="left"/>
              <w:rPr>
                <w:rFonts w:ascii="方正书宋_GBK" w:hAnsi="Calibri" w:eastAsia="方正书宋_GBK"/>
                <w:bCs/>
              </w:rPr>
            </w:pPr>
            <w:r>
              <w:rPr>
                <w:rFonts w:hint="eastAsia"/>
              </w:rPr>
              <w:t>预算控制数</w:t>
            </w:r>
          </w:p>
        </w:tc>
        <w:tc>
          <w:tcPr>
            <w:tcW w:w="2891" w:type="dxa"/>
            <w:gridSpan w:val="2"/>
            <w:vAlign w:val="center"/>
          </w:tcPr>
          <w:p w14:paraId="635939E3">
            <w:pPr>
              <w:spacing w:line="300" w:lineRule="exact"/>
              <w:jc w:val="left"/>
              <w:rPr>
                <w:rFonts w:ascii="方正书宋_GBK" w:hAnsi="Calibri" w:eastAsia="方正书宋_GBK"/>
                <w:bCs/>
              </w:rPr>
            </w:pPr>
            <w:r>
              <w:rPr>
                <w:rFonts w:hint="eastAsia"/>
              </w:rPr>
              <w:t>预算控制数</w:t>
            </w:r>
          </w:p>
        </w:tc>
        <w:tc>
          <w:tcPr>
            <w:tcW w:w="1276" w:type="dxa"/>
            <w:vAlign w:val="center"/>
          </w:tcPr>
          <w:p w14:paraId="61FC60CB">
            <w:pPr>
              <w:spacing w:line="300" w:lineRule="exact"/>
              <w:jc w:val="left"/>
              <w:rPr>
                <w:rFonts w:ascii="方正书宋_GBK" w:hAnsi="Calibri" w:eastAsia="方正书宋_GBK"/>
                <w:bCs/>
              </w:rPr>
            </w:pPr>
            <w:r>
              <w:rPr>
                <w:rFonts w:hint="eastAsia" w:ascii="方正书宋_GBK" w:hAnsi="Calibri" w:eastAsia="方正书宋_GBK"/>
                <w:bCs/>
              </w:rPr>
              <w:t>1万元</w:t>
            </w:r>
          </w:p>
        </w:tc>
        <w:tc>
          <w:tcPr>
            <w:tcW w:w="1701" w:type="dxa"/>
            <w:vAlign w:val="center"/>
          </w:tcPr>
          <w:p w14:paraId="3FF262CA">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22F95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35" w:type="dxa"/>
            <w:vAlign w:val="center"/>
          </w:tcPr>
          <w:p w14:paraId="67445012">
            <w:pPr>
              <w:spacing w:line="300" w:lineRule="exact"/>
              <w:jc w:val="left"/>
              <w:rPr>
                <w:rFonts w:ascii="方正书宋_GBK" w:hAnsi="Calibri" w:eastAsia="方正书宋_GBK"/>
                <w:b/>
              </w:rPr>
            </w:pPr>
            <w:r>
              <w:rPr>
                <w:rFonts w:hint="eastAsia" w:ascii="方正书宋_GBK" w:hAnsi="Calibri" w:eastAsia="方正书宋_GBK"/>
                <w:b/>
              </w:rPr>
              <w:t>效益指标</w:t>
            </w:r>
          </w:p>
        </w:tc>
        <w:tc>
          <w:tcPr>
            <w:tcW w:w="4348" w:type="dxa"/>
            <w:vAlign w:val="center"/>
          </w:tcPr>
          <w:p w14:paraId="19981E5B">
            <w:pPr>
              <w:spacing w:line="300" w:lineRule="exact"/>
              <w:jc w:val="left"/>
              <w:rPr>
                <w:rFonts w:ascii="方正书宋_GBK" w:hAnsi="Calibri" w:eastAsia="方正书宋_GBK"/>
                <w:bCs/>
              </w:rPr>
            </w:pPr>
            <w:r>
              <w:rPr>
                <w:rFonts w:hint="eastAsia" w:ascii="方正书宋_GBK" w:hAnsi="Calibri" w:eastAsia="方正书宋_GBK"/>
                <w:bCs/>
              </w:rPr>
              <w:t>经济效益指标</w:t>
            </w:r>
          </w:p>
        </w:tc>
        <w:tc>
          <w:tcPr>
            <w:tcW w:w="1276" w:type="dxa"/>
            <w:vAlign w:val="center"/>
          </w:tcPr>
          <w:p w14:paraId="16F33D4D">
            <w:pPr>
              <w:spacing w:line="300" w:lineRule="exact"/>
              <w:jc w:val="left"/>
              <w:rPr>
                <w:rFonts w:ascii="方正书宋_GBK" w:hAnsi="Calibri" w:eastAsia="方正书宋_GBK"/>
                <w:bCs/>
              </w:rPr>
            </w:pPr>
            <w:r>
              <w:rPr>
                <w:rFonts w:hint="eastAsia" w:ascii="方正书宋_GBK" w:hAnsi="Calibri" w:eastAsia="方正书宋_GBK"/>
                <w:bCs/>
              </w:rPr>
              <w:t>资金使用效益</w:t>
            </w:r>
          </w:p>
        </w:tc>
        <w:tc>
          <w:tcPr>
            <w:tcW w:w="2891" w:type="dxa"/>
            <w:gridSpan w:val="2"/>
            <w:vAlign w:val="center"/>
          </w:tcPr>
          <w:p w14:paraId="1EB3F293">
            <w:pPr>
              <w:spacing w:line="300" w:lineRule="exact"/>
              <w:jc w:val="left"/>
              <w:rPr>
                <w:rFonts w:ascii="方正书宋_GBK" w:hAnsi="Calibri" w:eastAsia="方正书宋_GBK"/>
                <w:bCs/>
              </w:rPr>
            </w:pPr>
            <w:r>
              <w:rPr>
                <w:rFonts w:hint="eastAsia" w:ascii="方正书宋_GBK" w:hAnsi="Calibri" w:eastAsia="方正书宋_GBK"/>
                <w:bCs/>
              </w:rPr>
              <w:t>资金使用效益</w:t>
            </w:r>
          </w:p>
        </w:tc>
        <w:tc>
          <w:tcPr>
            <w:tcW w:w="1276" w:type="dxa"/>
            <w:vAlign w:val="center"/>
          </w:tcPr>
          <w:p w14:paraId="0DD1B5FB">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55340E02">
            <w:pPr>
              <w:spacing w:line="300" w:lineRule="exact"/>
              <w:jc w:val="left"/>
              <w:rPr>
                <w:rFonts w:ascii="方正书宋_GBK" w:hAnsi="Calibri" w:eastAsia="方正书宋_GBK"/>
                <w:bCs/>
              </w:rPr>
            </w:pPr>
            <w:r>
              <w:rPr>
                <w:rFonts w:hint="eastAsia" w:ascii="方正书宋_GBK" w:hAnsi="Calibri" w:eastAsia="方正书宋_GBK"/>
                <w:bCs/>
              </w:rPr>
              <w:t>文件要求</w:t>
            </w:r>
          </w:p>
        </w:tc>
      </w:tr>
    </w:tbl>
    <w:p w14:paraId="4FB0491C">
      <w:pPr>
        <w:jc w:val="left"/>
        <w:outlineLvl w:val="3"/>
        <w:rPr>
          <w:rFonts w:ascii="仿宋" w:hAnsi="仿宋" w:eastAsia="仿宋"/>
          <w:b/>
          <w:sz w:val="32"/>
          <w:szCs w:val="32"/>
        </w:rPr>
      </w:pPr>
    </w:p>
    <w:p w14:paraId="5EEC9AEE">
      <w:pPr>
        <w:ind w:firstLine="321" w:firstLineChars="100"/>
        <w:jc w:val="left"/>
        <w:outlineLvl w:val="3"/>
        <w:rPr>
          <w:rFonts w:ascii="仿宋" w:hAnsi="仿宋" w:eastAsia="仿宋"/>
          <w:b/>
          <w:sz w:val="32"/>
          <w:szCs w:val="32"/>
        </w:rPr>
      </w:pPr>
      <w:r>
        <w:rPr>
          <w:rFonts w:hint="eastAsia" w:ascii="仿宋" w:hAnsi="仿宋" w:eastAsia="仿宋"/>
          <w:b/>
          <w:sz w:val="32"/>
          <w:szCs w:val="32"/>
        </w:rPr>
        <w:t>3、农村文化建设资金支出绩效目标表</w:t>
      </w:r>
    </w:p>
    <w:p w14:paraId="4AFC1338">
      <w:pPr>
        <w:spacing w:line="300" w:lineRule="exact"/>
        <w:ind w:firstLine="360" w:firstLineChars="200"/>
        <w:jc w:val="left"/>
        <w:rPr>
          <w:rFonts w:ascii="方正书宋_GBK" w:hAnsi="Calibri" w:eastAsia="方正书宋_GBK"/>
          <w:bCs/>
        </w:rPr>
      </w:pPr>
      <w:r>
        <w:rPr>
          <w:rFonts w:hint="eastAsia" w:ascii="宋体" w:hAnsi="宋体" w:cs="宋体"/>
          <w:bCs/>
          <w:sz w:val="18"/>
          <w:szCs w:val="18"/>
        </w:rPr>
        <w:t>812001涞水县东文山镇人民政府本级</w:t>
      </w:r>
      <w:r>
        <w:rPr>
          <w:rFonts w:hint="eastAsia" w:ascii="方正书宋_GBK" w:hAnsi="Calibri" w:eastAsia="方正书宋_GBK"/>
          <w:bCs/>
          <w:sz w:val="18"/>
          <w:szCs w:val="18"/>
        </w:rPr>
        <w:t xml:space="preserve">  </w:t>
      </w:r>
      <w:r>
        <w:rPr>
          <w:rFonts w:hint="eastAsia" w:ascii="方正书宋_GBK" w:hAnsi="Calibri" w:eastAsia="方正书宋_GBK"/>
          <w:bCs/>
        </w:rPr>
        <w:t xml:space="preserve">                                                                                       单位：万元</w:t>
      </w:r>
    </w:p>
    <w:tbl>
      <w:tblPr>
        <w:tblStyle w:val="5"/>
        <w:tblW w:w="130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94"/>
        <w:gridCol w:w="3821"/>
        <w:gridCol w:w="1276"/>
        <w:gridCol w:w="1587"/>
        <w:gridCol w:w="1304"/>
        <w:gridCol w:w="1276"/>
        <w:gridCol w:w="1701"/>
      </w:tblGrid>
      <w:tr w14:paraId="565BD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Align w:val="center"/>
          </w:tcPr>
          <w:p w14:paraId="6FBE6937">
            <w:pPr>
              <w:spacing w:line="300" w:lineRule="exact"/>
              <w:jc w:val="left"/>
              <w:rPr>
                <w:rFonts w:ascii="方正书宋_GBK" w:hAnsi="Calibri" w:eastAsia="方正书宋_GBK"/>
                <w:b/>
              </w:rPr>
            </w:pPr>
            <w:r>
              <w:rPr>
                <w:rFonts w:hint="eastAsia" w:ascii="方正书宋_GBK" w:hAnsi="Calibri" w:eastAsia="方正书宋_GBK"/>
                <w:b/>
              </w:rPr>
              <w:t>项目编码</w:t>
            </w:r>
          </w:p>
        </w:tc>
        <w:tc>
          <w:tcPr>
            <w:tcW w:w="5097" w:type="dxa"/>
            <w:gridSpan w:val="2"/>
            <w:vAlign w:val="center"/>
          </w:tcPr>
          <w:p w14:paraId="28F46D05">
            <w:pPr>
              <w:spacing w:line="300" w:lineRule="exact"/>
              <w:jc w:val="left"/>
              <w:rPr>
                <w:rFonts w:ascii="方正书宋_GBK" w:hAnsi="Calibri" w:eastAsia="方正书宋_GBK"/>
                <w:b/>
              </w:rPr>
            </w:pPr>
            <w:r>
              <w:rPr>
                <w:rFonts w:hint="eastAsia" w:ascii="方正书宋_GBK" w:hAnsi="Calibri" w:eastAsia="方正书宋_GBK"/>
                <w:b/>
              </w:rPr>
              <w:t>13062323P00740210021X</w:t>
            </w:r>
          </w:p>
        </w:tc>
        <w:tc>
          <w:tcPr>
            <w:tcW w:w="1587" w:type="dxa"/>
            <w:vAlign w:val="center"/>
          </w:tcPr>
          <w:p w14:paraId="0DB7F6ED">
            <w:pPr>
              <w:spacing w:line="300" w:lineRule="exact"/>
              <w:jc w:val="left"/>
              <w:rPr>
                <w:rFonts w:ascii="方正书宋_GBK" w:hAnsi="Calibri" w:eastAsia="方正书宋_GBK"/>
                <w:b/>
              </w:rPr>
            </w:pPr>
            <w:r>
              <w:rPr>
                <w:rFonts w:hint="eastAsia" w:ascii="方正书宋_GBK" w:hAnsi="Calibri" w:eastAsia="方正书宋_GBK"/>
                <w:b/>
              </w:rPr>
              <w:t>项目名称</w:t>
            </w:r>
          </w:p>
        </w:tc>
        <w:tc>
          <w:tcPr>
            <w:tcW w:w="4281" w:type="dxa"/>
            <w:gridSpan w:val="3"/>
            <w:vAlign w:val="center"/>
          </w:tcPr>
          <w:p w14:paraId="13A9BDA7">
            <w:pPr>
              <w:spacing w:line="300" w:lineRule="exact"/>
              <w:jc w:val="left"/>
              <w:rPr>
                <w:rFonts w:ascii="方正书宋_GBK" w:hAnsi="Calibri" w:eastAsia="方正书宋_GBK"/>
                <w:b/>
              </w:rPr>
            </w:pPr>
            <w:r>
              <w:rPr>
                <w:rFonts w:hint="eastAsia" w:ascii="方正书宋_GBK" w:hAnsi="Calibri" w:eastAsia="方正书宋_GBK"/>
                <w:b/>
              </w:rPr>
              <w:t>农村文化建设资金</w:t>
            </w:r>
          </w:p>
        </w:tc>
      </w:tr>
      <w:tr w14:paraId="55063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Merge w:val="restart"/>
            <w:vAlign w:val="center"/>
          </w:tcPr>
          <w:p w14:paraId="3DC216FF">
            <w:pPr>
              <w:spacing w:line="300" w:lineRule="exact"/>
              <w:jc w:val="left"/>
              <w:rPr>
                <w:rFonts w:ascii="方正书宋_GBK" w:hAnsi="Calibri" w:eastAsia="方正书宋_GBK"/>
                <w:b/>
              </w:rPr>
            </w:pPr>
            <w:r>
              <w:rPr>
                <w:rFonts w:hint="eastAsia" w:ascii="方正书宋_GBK" w:hAnsi="Calibri" w:eastAsia="方正书宋_GBK"/>
                <w:b/>
              </w:rPr>
              <w:t>预算规模及资金用途</w:t>
            </w:r>
          </w:p>
        </w:tc>
        <w:tc>
          <w:tcPr>
            <w:tcW w:w="3821" w:type="dxa"/>
            <w:vAlign w:val="center"/>
          </w:tcPr>
          <w:p w14:paraId="194F6705">
            <w:pPr>
              <w:spacing w:line="300" w:lineRule="exact"/>
              <w:jc w:val="left"/>
              <w:rPr>
                <w:rFonts w:ascii="方正书宋_GBK" w:hAnsi="Calibri" w:eastAsia="方正书宋_GBK"/>
                <w:bCs/>
              </w:rPr>
            </w:pPr>
            <w:r>
              <w:rPr>
                <w:rFonts w:hint="eastAsia" w:ascii="方正书宋_GBK" w:hAnsi="Calibri" w:eastAsia="方正书宋_GBK"/>
                <w:bCs/>
              </w:rPr>
              <w:t>预算数</w:t>
            </w:r>
          </w:p>
        </w:tc>
        <w:tc>
          <w:tcPr>
            <w:tcW w:w="1276" w:type="dxa"/>
            <w:vAlign w:val="center"/>
          </w:tcPr>
          <w:p w14:paraId="35BD7A5E">
            <w:pPr>
              <w:spacing w:line="300" w:lineRule="exact"/>
              <w:jc w:val="left"/>
              <w:rPr>
                <w:rFonts w:ascii="方正书宋_GBK" w:hAnsi="Calibri" w:eastAsia="方正书宋_GBK"/>
                <w:bCs/>
              </w:rPr>
            </w:pPr>
            <w:r>
              <w:rPr>
                <w:rFonts w:hint="eastAsia" w:ascii="方正书宋_GBK" w:hAnsi="Calibri" w:eastAsia="方正书宋_GBK"/>
                <w:bCs/>
              </w:rPr>
              <w:t>1.75</w:t>
            </w:r>
          </w:p>
        </w:tc>
        <w:tc>
          <w:tcPr>
            <w:tcW w:w="1587" w:type="dxa"/>
            <w:vAlign w:val="center"/>
          </w:tcPr>
          <w:p w14:paraId="08E6D077">
            <w:pPr>
              <w:spacing w:line="300" w:lineRule="exact"/>
              <w:jc w:val="left"/>
              <w:rPr>
                <w:rFonts w:ascii="方正书宋_GBK" w:hAnsi="Calibri" w:eastAsia="方正书宋_GBK"/>
                <w:bCs/>
              </w:rPr>
            </w:pPr>
            <w:r>
              <w:rPr>
                <w:rFonts w:hint="eastAsia" w:ascii="方正书宋_GBK" w:hAnsi="Calibri" w:eastAsia="方正书宋_GBK"/>
                <w:bCs/>
              </w:rPr>
              <w:t>其中：财政资金</w:t>
            </w:r>
          </w:p>
        </w:tc>
        <w:tc>
          <w:tcPr>
            <w:tcW w:w="1304" w:type="dxa"/>
            <w:vAlign w:val="center"/>
          </w:tcPr>
          <w:p w14:paraId="101F900D">
            <w:pPr>
              <w:spacing w:line="300" w:lineRule="exact"/>
              <w:jc w:val="left"/>
              <w:rPr>
                <w:rFonts w:ascii="方正书宋_GBK" w:hAnsi="Calibri" w:eastAsia="方正书宋_GBK"/>
                <w:bCs/>
              </w:rPr>
            </w:pPr>
            <w:r>
              <w:rPr>
                <w:rFonts w:hint="eastAsia" w:ascii="方正书宋_GBK" w:hAnsi="Calibri" w:eastAsia="方正书宋_GBK"/>
                <w:bCs/>
              </w:rPr>
              <w:t>1.75</w:t>
            </w:r>
          </w:p>
        </w:tc>
        <w:tc>
          <w:tcPr>
            <w:tcW w:w="1276" w:type="dxa"/>
            <w:vAlign w:val="center"/>
          </w:tcPr>
          <w:p w14:paraId="6BBB2225">
            <w:pPr>
              <w:spacing w:line="300" w:lineRule="exact"/>
              <w:jc w:val="left"/>
              <w:rPr>
                <w:rFonts w:ascii="方正书宋_GBK" w:hAnsi="Calibri" w:eastAsia="方正书宋_GBK"/>
                <w:bCs/>
              </w:rPr>
            </w:pPr>
            <w:r>
              <w:rPr>
                <w:rFonts w:hint="eastAsia" w:ascii="方正书宋_GBK" w:hAnsi="Calibri" w:eastAsia="方正书宋_GBK"/>
                <w:bCs/>
              </w:rPr>
              <w:t>其他资金</w:t>
            </w:r>
          </w:p>
        </w:tc>
        <w:tc>
          <w:tcPr>
            <w:tcW w:w="1701" w:type="dxa"/>
            <w:vAlign w:val="center"/>
          </w:tcPr>
          <w:p w14:paraId="7952E670">
            <w:pPr>
              <w:spacing w:line="300" w:lineRule="exact"/>
              <w:jc w:val="left"/>
              <w:rPr>
                <w:rFonts w:ascii="方正书宋_GBK" w:hAnsi="Calibri" w:eastAsia="方正书宋_GBK"/>
                <w:bCs/>
              </w:rPr>
            </w:pPr>
          </w:p>
        </w:tc>
      </w:tr>
      <w:tr w14:paraId="78974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Merge w:val="continue"/>
            <w:vAlign w:val="center"/>
          </w:tcPr>
          <w:p w14:paraId="2B38F7DE">
            <w:pPr>
              <w:spacing w:line="300" w:lineRule="exact"/>
              <w:jc w:val="left"/>
              <w:rPr>
                <w:rFonts w:ascii="方正书宋_GBK" w:hAnsi="Calibri" w:eastAsia="方正书宋_GBK"/>
                <w:b/>
              </w:rPr>
            </w:pPr>
          </w:p>
        </w:tc>
        <w:tc>
          <w:tcPr>
            <w:tcW w:w="10965" w:type="dxa"/>
            <w:gridSpan w:val="6"/>
            <w:vAlign w:val="center"/>
          </w:tcPr>
          <w:p w14:paraId="74603F6D">
            <w:pPr>
              <w:spacing w:line="300" w:lineRule="exact"/>
              <w:jc w:val="left"/>
              <w:rPr>
                <w:rFonts w:ascii="方正书宋_GBK" w:hAnsi="Calibri" w:eastAsia="方正书宋_GBK"/>
                <w:bCs/>
              </w:rPr>
            </w:pPr>
            <w:r>
              <w:rPr>
                <w:rFonts w:hint="eastAsia" w:ascii="方正书宋_GBK" w:hAnsi="Calibri" w:eastAsia="方正书宋_GBK"/>
                <w:bCs/>
              </w:rPr>
              <w:t>农村文化建设经费</w:t>
            </w:r>
          </w:p>
        </w:tc>
      </w:tr>
      <w:tr w14:paraId="4FB4E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Merge w:val="restart"/>
            <w:vAlign w:val="center"/>
          </w:tcPr>
          <w:p w14:paraId="65070B38">
            <w:pPr>
              <w:spacing w:line="300" w:lineRule="exact"/>
              <w:jc w:val="left"/>
              <w:rPr>
                <w:rFonts w:ascii="方正书宋_GBK" w:hAnsi="Calibri" w:eastAsia="方正书宋_GBK"/>
                <w:b/>
              </w:rPr>
            </w:pPr>
            <w:r>
              <w:rPr>
                <w:rFonts w:hint="eastAsia" w:ascii="方正书宋_GBK" w:hAnsi="Calibri" w:eastAsia="方正书宋_GBK"/>
                <w:b/>
              </w:rPr>
              <w:t>资金支出计划（%）</w:t>
            </w:r>
          </w:p>
        </w:tc>
        <w:tc>
          <w:tcPr>
            <w:tcW w:w="5097" w:type="dxa"/>
            <w:gridSpan w:val="2"/>
            <w:vAlign w:val="center"/>
          </w:tcPr>
          <w:p w14:paraId="2FE81FC9">
            <w:pPr>
              <w:spacing w:line="300" w:lineRule="exact"/>
              <w:jc w:val="left"/>
              <w:rPr>
                <w:rFonts w:ascii="方正书宋_GBK" w:hAnsi="Calibri" w:eastAsia="方正书宋_GBK"/>
                <w:bCs/>
              </w:rPr>
            </w:pPr>
            <w:r>
              <w:rPr>
                <w:rFonts w:hint="eastAsia" w:ascii="方正书宋_GBK" w:hAnsi="Calibri" w:eastAsia="方正书宋_GBK"/>
                <w:bCs/>
              </w:rPr>
              <w:t>3月底</w:t>
            </w:r>
          </w:p>
        </w:tc>
        <w:tc>
          <w:tcPr>
            <w:tcW w:w="1587" w:type="dxa"/>
            <w:vAlign w:val="center"/>
          </w:tcPr>
          <w:p w14:paraId="0A1CA17E">
            <w:pPr>
              <w:spacing w:line="300" w:lineRule="exact"/>
              <w:jc w:val="left"/>
              <w:rPr>
                <w:rFonts w:ascii="方正书宋_GBK" w:hAnsi="Calibri" w:eastAsia="方正书宋_GBK"/>
                <w:bCs/>
              </w:rPr>
            </w:pPr>
            <w:r>
              <w:rPr>
                <w:rFonts w:hint="eastAsia" w:ascii="方正书宋_GBK" w:hAnsi="Calibri" w:eastAsia="方正书宋_GBK"/>
                <w:bCs/>
              </w:rPr>
              <w:t>6月底</w:t>
            </w:r>
          </w:p>
        </w:tc>
        <w:tc>
          <w:tcPr>
            <w:tcW w:w="1304" w:type="dxa"/>
            <w:vAlign w:val="center"/>
          </w:tcPr>
          <w:p w14:paraId="13871BA5">
            <w:pPr>
              <w:spacing w:line="300" w:lineRule="exact"/>
              <w:jc w:val="left"/>
              <w:rPr>
                <w:rFonts w:ascii="方正书宋_GBK" w:hAnsi="Calibri" w:eastAsia="方正书宋_GBK"/>
                <w:bCs/>
              </w:rPr>
            </w:pPr>
            <w:r>
              <w:rPr>
                <w:rFonts w:hint="eastAsia" w:ascii="方正书宋_GBK" w:hAnsi="Calibri" w:eastAsia="方正书宋_GBK"/>
                <w:bCs/>
              </w:rPr>
              <w:t>10月底</w:t>
            </w:r>
          </w:p>
        </w:tc>
        <w:tc>
          <w:tcPr>
            <w:tcW w:w="2977" w:type="dxa"/>
            <w:gridSpan w:val="2"/>
            <w:vAlign w:val="center"/>
          </w:tcPr>
          <w:p w14:paraId="2DC77426">
            <w:pPr>
              <w:spacing w:line="300" w:lineRule="exact"/>
              <w:jc w:val="left"/>
              <w:rPr>
                <w:rFonts w:ascii="方正书宋_GBK" w:hAnsi="Calibri" w:eastAsia="方正书宋_GBK"/>
                <w:bCs/>
              </w:rPr>
            </w:pPr>
            <w:r>
              <w:rPr>
                <w:rFonts w:hint="eastAsia" w:ascii="方正书宋_GBK" w:hAnsi="Calibri" w:eastAsia="方正书宋_GBK"/>
                <w:bCs/>
              </w:rPr>
              <w:t>12月底</w:t>
            </w:r>
          </w:p>
        </w:tc>
      </w:tr>
      <w:tr w14:paraId="0D2AE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Merge w:val="continue"/>
            <w:tcBorders>
              <w:bottom w:val="single" w:color="000000" w:sz="6" w:space="0"/>
            </w:tcBorders>
            <w:vAlign w:val="center"/>
          </w:tcPr>
          <w:p w14:paraId="411B5537">
            <w:pPr>
              <w:spacing w:line="300" w:lineRule="exact"/>
              <w:jc w:val="left"/>
              <w:rPr>
                <w:rFonts w:ascii="方正书宋_GBK" w:hAnsi="Calibri" w:eastAsia="方正书宋_GBK"/>
                <w:b/>
              </w:rPr>
            </w:pPr>
          </w:p>
        </w:tc>
        <w:tc>
          <w:tcPr>
            <w:tcW w:w="5097" w:type="dxa"/>
            <w:gridSpan w:val="2"/>
            <w:tcBorders>
              <w:bottom w:val="single" w:color="000000" w:sz="6" w:space="0"/>
            </w:tcBorders>
            <w:vAlign w:val="center"/>
          </w:tcPr>
          <w:p w14:paraId="0C71DC55">
            <w:pPr>
              <w:spacing w:line="300" w:lineRule="exact"/>
              <w:jc w:val="left"/>
              <w:rPr>
                <w:rFonts w:ascii="方正书宋_GBK" w:hAnsi="Calibri" w:eastAsia="方正书宋_GBK"/>
                <w:bCs/>
              </w:rPr>
            </w:pPr>
            <w:r>
              <w:rPr>
                <w:rFonts w:hint="eastAsia" w:ascii="方正书宋_GBK" w:hAnsi="Calibri" w:eastAsia="方正书宋_GBK"/>
                <w:bCs/>
              </w:rPr>
              <w:t>0.45</w:t>
            </w:r>
          </w:p>
        </w:tc>
        <w:tc>
          <w:tcPr>
            <w:tcW w:w="1587" w:type="dxa"/>
            <w:tcBorders>
              <w:bottom w:val="single" w:color="000000" w:sz="6" w:space="0"/>
            </w:tcBorders>
            <w:vAlign w:val="center"/>
          </w:tcPr>
          <w:p w14:paraId="0854C6BB">
            <w:pPr>
              <w:spacing w:line="300" w:lineRule="exact"/>
              <w:jc w:val="left"/>
              <w:rPr>
                <w:rFonts w:ascii="方正书宋_GBK" w:hAnsi="Calibri" w:eastAsia="方正书宋_GBK"/>
                <w:bCs/>
              </w:rPr>
            </w:pPr>
            <w:r>
              <w:rPr>
                <w:rFonts w:hint="eastAsia" w:ascii="方正书宋_GBK" w:hAnsi="Calibri" w:eastAsia="方正书宋_GBK"/>
                <w:bCs/>
              </w:rPr>
              <w:t>0.90</w:t>
            </w:r>
          </w:p>
        </w:tc>
        <w:tc>
          <w:tcPr>
            <w:tcW w:w="1304" w:type="dxa"/>
            <w:tcBorders>
              <w:bottom w:val="single" w:color="000000" w:sz="6" w:space="0"/>
            </w:tcBorders>
            <w:vAlign w:val="center"/>
          </w:tcPr>
          <w:p w14:paraId="671F90C6">
            <w:pPr>
              <w:spacing w:line="300" w:lineRule="exact"/>
              <w:jc w:val="left"/>
              <w:rPr>
                <w:rFonts w:ascii="方正书宋_GBK" w:hAnsi="Calibri" w:eastAsia="方正书宋_GBK"/>
                <w:bCs/>
              </w:rPr>
            </w:pPr>
            <w:r>
              <w:rPr>
                <w:rFonts w:hint="eastAsia" w:ascii="方正书宋_GBK" w:hAnsi="Calibri" w:eastAsia="方正书宋_GBK"/>
                <w:bCs/>
              </w:rPr>
              <w:t>1.35</w:t>
            </w:r>
          </w:p>
        </w:tc>
        <w:tc>
          <w:tcPr>
            <w:tcW w:w="2977" w:type="dxa"/>
            <w:gridSpan w:val="2"/>
            <w:tcBorders>
              <w:bottom w:val="single" w:color="000000" w:sz="6" w:space="0"/>
            </w:tcBorders>
            <w:vAlign w:val="center"/>
          </w:tcPr>
          <w:p w14:paraId="7D63B680">
            <w:pPr>
              <w:spacing w:line="300" w:lineRule="exact"/>
              <w:jc w:val="left"/>
              <w:rPr>
                <w:rFonts w:ascii="方正书宋_GBK" w:hAnsi="Calibri" w:eastAsia="方正书宋_GBK"/>
                <w:bCs/>
              </w:rPr>
            </w:pPr>
            <w:r>
              <w:rPr>
                <w:rFonts w:hint="eastAsia" w:ascii="方正书宋_GBK" w:hAnsi="Calibri" w:eastAsia="方正书宋_GBK"/>
                <w:bCs/>
              </w:rPr>
              <w:t>1.75</w:t>
            </w:r>
          </w:p>
        </w:tc>
      </w:tr>
      <w:tr w14:paraId="23D0B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tcBorders>
              <w:bottom w:val="nil"/>
            </w:tcBorders>
            <w:vAlign w:val="center"/>
          </w:tcPr>
          <w:p w14:paraId="532D5D87">
            <w:pPr>
              <w:spacing w:line="300" w:lineRule="exact"/>
              <w:jc w:val="left"/>
              <w:rPr>
                <w:rFonts w:ascii="方正书宋_GBK" w:hAnsi="Calibri" w:eastAsia="方正书宋_GBK"/>
                <w:b/>
              </w:rPr>
            </w:pPr>
            <w:r>
              <w:rPr>
                <w:rFonts w:hint="eastAsia" w:ascii="方正书宋_GBK" w:hAnsi="Calibri" w:eastAsia="方正书宋_GBK"/>
                <w:b/>
              </w:rPr>
              <w:t>绩效目标</w:t>
            </w:r>
          </w:p>
        </w:tc>
        <w:tc>
          <w:tcPr>
            <w:tcW w:w="10965" w:type="dxa"/>
            <w:gridSpan w:val="6"/>
            <w:tcBorders>
              <w:bottom w:val="nil"/>
            </w:tcBorders>
            <w:vAlign w:val="center"/>
          </w:tcPr>
          <w:p w14:paraId="25974F47">
            <w:pPr>
              <w:spacing w:line="300" w:lineRule="exact"/>
              <w:jc w:val="left"/>
              <w:rPr>
                <w:rFonts w:ascii="方正书宋_GBK" w:hAnsi="Calibri" w:eastAsia="方正书宋_GBK"/>
                <w:bCs/>
              </w:rPr>
            </w:pPr>
            <w:r>
              <w:rPr>
                <w:rFonts w:hint="eastAsia" w:ascii="方正书宋_GBK" w:hAnsi="Calibri" w:eastAsia="方正书宋_GBK"/>
                <w:bCs/>
              </w:rPr>
              <w:t>农村文化建设经费</w:t>
            </w:r>
          </w:p>
        </w:tc>
      </w:tr>
      <w:tr w14:paraId="1D4E5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94" w:type="dxa"/>
            <w:vAlign w:val="center"/>
          </w:tcPr>
          <w:p w14:paraId="543BEDC7">
            <w:pPr>
              <w:spacing w:line="300" w:lineRule="exact"/>
              <w:jc w:val="left"/>
              <w:rPr>
                <w:rFonts w:ascii="方正书宋_GBK" w:hAnsi="Calibri" w:eastAsia="方正书宋_GBK"/>
                <w:b/>
              </w:rPr>
            </w:pPr>
            <w:r>
              <w:rPr>
                <w:rFonts w:hint="eastAsia" w:ascii="方正书宋_GBK" w:hAnsi="Calibri" w:eastAsia="方正书宋_GBK"/>
                <w:b/>
              </w:rPr>
              <w:t>一级指标</w:t>
            </w:r>
          </w:p>
        </w:tc>
        <w:tc>
          <w:tcPr>
            <w:tcW w:w="3821" w:type="dxa"/>
            <w:vAlign w:val="center"/>
          </w:tcPr>
          <w:p w14:paraId="72A7B32A">
            <w:pPr>
              <w:spacing w:line="300" w:lineRule="exact"/>
              <w:jc w:val="left"/>
              <w:rPr>
                <w:rFonts w:ascii="方正书宋_GBK" w:hAnsi="Calibri" w:eastAsia="方正书宋_GBK"/>
                <w:b/>
              </w:rPr>
            </w:pPr>
            <w:r>
              <w:rPr>
                <w:rFonts w:hint="eastAsia" w:ascii="方正书宋_GBK" w:hAnsi="Calibri" w:eastAsia="方正书宋_GBK"/>
                <w:b/>
              </w:rPr>
              <w:t>二级指标</w:t>
            </w:r>
          </w:p>
        </w:tc>
        <w:tc>
          <w:tcPr>
            <w:tcW w:w="1276" w:type="dxa"/>
            <w:vAlign w:val="center"/>
          </w:tcPr>
          <w:p w14:paraId="4541FFCB">
            <w:pPr>
              <w:spacing w:line="300" w:lineRule="exact"/>
              <w:jc w:val="left"/>
              <w:rPr>
                <w:rFonts w:ascii="方正书宋_GBK" w:hAnsi="Calibri" w:eastAsia="方正书宋_GBK"/>
                <w:b/>
              </w:rPr>
            </w:pPr>
            <w:r>
              <w:rPr>
                <w:rFonts w:hint="eastAsia" w:ascii="方正书宋_GBK" w:hAnsi="Calibri" w:eastAsia="方正书宋_GBK"/>
                <w:b/>
              </w:rPr>
              <w:t>三级指标</w:t>
            </w:r>
          </w:p>
        </w:tc>
        <w:tc>
          <w:tcPr>
            <w:tcW w:w="2891" w:type="dxa"/>
            <w:gridSpan w:val="2"/>
            <w:vAlign w:val="center"/>
          </w:tcPr>
          <w:p w14:paraId="278A429D">
            <w:pPr>
              <w:spacing w:line="300" w:lineRule="exact"/>
              <w:jc w:val="left"/>
              <w:rPr>
                <w:rFonts w:ascii="方正书宋_GBK" w:hAnsi="Calibri" w:eastAsia="方正书宋_GBK"/>
                <w:b/>
              </w:rPr>
            </w:pPr>
            <w:r>
              <w:rPr>
                <w:rFonts w:hint="eastAsia" w:ascii="方正书宋_GBK" w:hAnsi="Calibri" w:eastAsia="方正书宋_GBK"/>
                <w:b/>
              </w:rPr>
              <w:t>绩效指标描述</w:t>
            </w:r>
          </w:p>
        </w:tc>
        <w:tc>
          <w:tcPr>
            <w:tcW w:w="1276" w:type="dxa"/>
            <w:vAlign w:val="center"/>
          </w:tcPr>
          <w:p w14:paraId="1A1C26D2">
            <w:pPr>
              <w:spacing w:line="300" w:lineRule="exact"/>
              <w:jc w:val="left"/>
              <w:rPr>
                <w:rFonts w:ascii="方正书宋_GBK" w:hAnsi="Calibri" w:eastAsia="方正书宋_GBK"/>
                <w:b/>
              </w:rPr>
            </w:pPr>
            <w:r>
              <w:rPr>
                <w:rFonts w:hint="eastAsia" w:ascii="方正书宋_GBK" w:hAnsi="Calibri" w:eastAsia="方正书宋_GBK"/>
                <w:b/>
              </w:rPr>
              <w:t>指标值</w:t>
            </w:r>
          </w:p>
        </w:tc>
        <w:tc>
          <w:tcPr>
            <w:tcW w:w="1701" w:type="dxa"/>
            <w:vAlign w:val="center"/>
          </w:tcPr>
          <w:p w14:paraId="2C07C9DE">
            <w:pPr>
              <w:spacing w:line="300" w:lineRule="exact"/>
              <w:jc w:val="left"/>
              <w:rPr>
                <w:rFonts w:ascii="方正书宋_GBK" w:hAnsi="Calibri" w:eastAsia="方正书宋_GBK"/>
                <w:b/>
              </w:rPr>
            </w:pPr>
            <w:r>
              <w:rPr>
                <w:rFonts w:hint="eastAsia" w:ascii="方正书宋_GBK" w:hAnsi="Calibri" w:eastAsia="方正书宋_GBK"/>
                <w:b/>
              </w:rPr>
              <w:t>指标值确定依据</w:t>
            </w:r>
          </w:p>
        </w:tc>
      </w:tr>
      <w:tr w14:paraId="356D9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094" w:type="dxa"/>
            <w:vMerge w:val="restart"/>
            <w:vAlign w:val="center"/>
          </w:tcPr>
          <w:p w14:paraId="5812B894">
            <w:pPr>
              <w:spacing w:line="300" w:lineRule="exact"/>
              <w:jc w:val="left"/>
              <w:rPr>
                <w:rFonts w:ascii="方正书宋_GBK" w:hAnsi="Calibri" w:eastAsia="方正书宋_GBK"/>
                <w:b/>
              </w:rPr>
            </w:pPr>
            <w:r>
              <w:rPr>
                <w:rFonts w:hint="eastAsia" w:ascii="方正书宋_GBK" w:hAnsi="Calibri" w:eastAsia="方正书宋_GBK"/>
                <w:b/>
              </w:rPr>
              <w:t>产出指标</w:t>
            </w:r>
          </w:p>
        </w:tc>
        <w:tc>
          <w:tcPr>
            <w:tcW w:w="3821" w:type="dxa"/>
            <w:vAlign w:val="center"/>
          </w:tcPr>
          <w:p w14:paraId="59C0E8B3">
            <w:pPr>
              <w:spacing w:line="300" w:lineRule="exact"/>
              <w:jc w:val="left"/>
              <w:rPr>
                <w:rFonts w:ascii="方正书宋_GBK" w:hAnsi="Calibri" w:eastAsia="方正书宋_GBK"/>
                <w:bCs/>
              </w:rPr>
            </w:pPr>
            <w:r>
              <w:rPr>
                <w:rFonts w:hint="eastAsia" w:ascii="方正书宋_GBK" w:hAnsi="Calibri" w:eastAsia="方正书宋_GBK"/>
                <w:bCs/>
              </w:rPr>
              <w:t>数量质量指标</w:t>
            </w:r>
          </w:p>
        </w:tc>
        <w:tc>
          <w:tcPr>
            <w:tcW w:w="1276" w:type="dxa"/>
            <w:vAlign w:val="center"/>
          </w:tcPr>
          <w:p w14:paraId="0E0840C8">
            <w:pPr>
              <w:spacing w:line="300" w:lineRule="exact"/>
              <w:jc w:val="left"/>
              <w:rPr>
                <w:rFonts w:ascii="方正书宋_GBK" w:hAnsi="Calibri" w:eastAsia="方正书宋_GBK"/>
                <w:bCs/>
              </w:rPr>
            </w:pPr>
            <w:r>
              <w:rPr>
                <w:rFonts w:hint="eastAsia"/>
              </w:rPr>
              <w:t>公共文化服务设施覆盖率</w:t>
            </w:r>
          </w:p>
        </w:tc>
        <w:tc>
          <w:tcPr>
            <w:tcW w:w="2891" w:type="dxa"/>
            <w:gridSpan w:val="2"/>
            <w:vAlign w:val="center"/>
          </w:tcPr>
          <w:p w14:paraId="04F1D5BF">
            <w:pPr>
              <w:spacing w:line="300" w:lineRule="exact"/>
              <w:jc w:val="left"/>
              <w:rPr>
                <w:rFonts w:ascii="方正书宋_GBK" w:hAnsi="Calibri" w:eastAsia="方正书宋_GBK"/>
                <w:bCs/>
              </w:rPr>
            </w:pPr>
            <w:r>
              <w:rPr>
                <w:rFonts w:hint="eastAsia" w:ascii="方正书宋_GBK" w:hAnsi="Calibri" w:eastAsia="方正书宋_GBK"/>
                <w:bCs/>
              </w:rPr>
              <w:t>公共文化服务设施覆盖率</w:t>
            </w:r>
          </w:p>
        </w:tc>
        <w:tc>
          <w:tcPr>
            <w:tcW w:w="1276" w:type="dxa"/>
            <w:vAlign w:val="center"/>
          </w:tcPr>
          <w:p w14:paraId="27F34748">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4E00EE2E">
            <w:pPr>
              <w:spacing w:line="300" w:lineRule="exact"/>
              <w:jc w:val="left"/>
              <w:rPr>
                <w:rFonts w:ascii="方正书宋_GBK" w:hAnsi="Calibri" w:eastAsia="方正书宋_GBK"/>
                <w:bCs/>
              </w:rPr>
            </w:pPr>
            <w:r>
              <w:rPr>
                <w:rFonts w:hint="eastAsia" w:ascii="方正书宋_GBK" w:hAnsi="Calibri" w:eastAsia="方正书宋_GBK"/>
                <w:bCs/>
              </w:rPr>
              <w:t>文件批示</w:t>
            </w:r>
          </w:p>
        </w:tc>
      </w:tr>
      <w:tr w14:paraId="519E0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94" w:type="dxa"/>
            <w:vMerge w:val="continue"/>
            <w:vAlign w:val="center"/>
          </w:tcPr>
          <w:p w14:paraId="7E4FB44C">
            <w:pPr>
              <w:spacing w:line="300" w:lineRule="exact"/>
              <w:jc w:val="left"/>
              <w:rPr>
                <w:rFonts w:ascii="方正书宋_GBK" w:hAnsi="Calibri" w:eastAsia="方正书宋_GBK"/>
                <w:b/>
              </w:rPr>
            </w:pPr>
          </w:p>
        </w:tc>
        <w:tc>
          <w:tcPr>
            <w:tcW w:w="3821" w:type="dxa"/>
            <w:vAlign w:val="center"/>
          </w:tcPr>
          <w:p w14:paraId="0D15FEA2">
            <w:pPr>
              <w:spacing w:line="300" w:lineRule="exact"/>
              <w:jc w:val="left"/>
              <w:rPr>
                <w:rFonts w:ascii="方正书宋_GBK" w:hAnsi="Calibri" w:eastAsia="方正书宋_GBK"/>
                <w:bCs/>
              </w:rPr>
            </w:pPr>
            <w:r>
              <w:rPr>
                <w:rFonts w:hint="eastAsia" w:ascii="方正书宋_GBK" w:hAnsi="Calibri" w:eastAsia="方正书宋_GBK"/>
                <w:bCs/>
              </w:rPr>
              <w:t>质量指标</w:t>
            </w:r>
          </w:p>
        </w:tc>
        <w:tc>
          <w:tcPr>
            <w:tcW w:w="1276" w:type="dxa"/>
          </w:tcPr>
          <w:p w14:paraId="271DBF22">
            <w:pPr>
              <w:widowControl/>
              <w:jc w:val="left"/>
              <w:textAlignment w:val="top"/>
              <w:rPr>
                <w:rFonts w:ascii="Calibri" w:hAnsi="Calibri" w:cs="Calibri"/>
                <w:color w:val="000000"/>
                <w:sz w:val="22"/>
                <w:szCs w:val="22"/>
              </w:rPr>
            </w:pPr>
            <w:r>
              <w:rPr>
                <w:rFonts w:ascii="Calibri" w:hAnsi="Calibri" w:cs="Calibri"/>
                <w:color w:val="000000"/>
                <w:kern w:val="0"/>
                <w:sz w:val="22"/>
                <w:szCs w:val="22"/>
                <w:lang w:bidi="ar"/>
              </w:rPr>
              <w:t>群众文化活动参与率</w:t>
            </w:r>
          </w:p>
        </w:tc>
        <w:tc>
          <w:tcPr>
            <w:tcW w:w="2891" w:type="dxa"/>
            <w:gridSpan w:val="2"/>
          </w:tcPr>
          <w:p w14:paraId="7C0022AD">
            <w:pPr>
              <w:widowControl/>
              <w:jc w:val="left"/>
              <w:textAlignment w:val="top"/>
              <w:rPr>
                <w:rFonts w:ascii="Calibri" w:hAnsi="Calibri" w:cs="Calibri"/>
                <w:color w:val="000000"/>
                <w:sz w:val="22"/>
                <w:szCs w:val="22"/>
              </w:rPr>
            </w:pPr>
            <w:r>
              <w:rPr>
                <w:rFonts w:ascii="Calibri" w:hAnsi="Calibri" w:cs="Calibri"/>
                <w:color w:val="000000"/>
                <w:kern w:val="0"/>
                <w:sz w:val="22"/>
                <w:szCs w:val="22"/>
                <w:lang w:bidi="ar"/>
              </w:rPr>
              <w:t>群众文化活动参与率</w:t>
            </w:r>
          </w:p>
        </w:tc>
        <w:tc>
          <w:tcPr>
            <w:tcW w:w="1276" w:type="dxa"/>
            <w:vAlign w:val="center"/>
          </w:tcPr>
          <w:p w14:paraId="034CB49D">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4F293D67">
            <w:pPr>
              <w:spacing w:line="300" w:lineRule="exact"/>
              <w:jc w:val="left"/>
              <w:rPr>
                <w:rFonts w:ascii="方正书宋_GBK" w:hAnsi="Calibri" w:eastAsia="方正书宋_GBK"/>
                <w:bCs/>
              </w:rPr>
            </w:pPr>
            <w:r>
              <w:rPr>
                <w:rFonts w:hint="eastAsia" w:ascii="方正书宋_GBK" w:hAnsi="Calibri" w:eastAsia="方正书宋_GBK"/>
                <w:bCs/>
              </w:rPr>
              <w:t>文件批示</w:t>
            </w:r>
          </w:p>
        </w:tc>
      </w:tr>
      <w:tr w14:paraId="378D8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94" w:type="dxa"/>
            <w:vMerge w:val="continue"/>
            <w:vAlign w:val="center"/>
          </w:tcPr>
          <w:p w14:paraId="10BDBEA4">
            <w:pPr>
              <w:spacing w:line="300" w:lineRule="exact"/>
              <w:jc w:val="left"/>
              <w:rPr>
                <w:rFonts w:ascii="方正书宋_GBK" w:hAnsi="Calibri" w:eastAsia="方正书宋_GBK"/>
                <w:b/>
              </w:rPr>
            </w:pPr>
          </w:p>
        </w:tc>
        <w:tc>
          <w:tcPr>
            <w:tcW w:w="3821" w:type="dxa"/>
            <w:vAlign w:val="center"/>
          </w:tcPr>
          <w:p w14:paraId="48CCD9D3">
            <w:pPr>
              <w:spacing w:line="300" w:lineRule="exact"/>
              <w:jc w:val="left"/>
              <w:rPr>
                <w:rFonts w:ascii="方正书宋_GBK" w:hAnsi="Calibri" w:eastAsia="方正书宋_GBK"/>
                <w:bCs/>
              </w:rPr>
            </w:pPr>
            <w:r>
              <w:rPr>
                <w:rFonts w:hint="eastAsia" w:ascii="方正书宋_GBK" w:hAnsi="Calibri" w:eastAsia="方正书宋_GBK"/>
                <w:bCs/>
              </w:rPr>
              <w:t>时效指标</w:t>
            </w:r>
          </w:p>
        </w:tc>
        <w:tc>
          <w:tcPr>
            <w:tcW w:w="1276" w:type="dxa"/>
            <w:vAlign w:val="center"/>
          </w:tcPr>
          <w:p w14:paraId="44B2EC2C">
            <w:pPr>
              <w:spacing w:line="300" w:lineRule="exact"/>
              <w:jc w:val="left"/>
              <w:rPr>
                <w:rFonts w:ascii="方正书宋_GBK" w:hAnsi="Calibri" w:eastAsia="方正书宋_GBK"/>
                <w:bCs/>
              </w:rPr>
            </w:pPr>
            <w:r>
              <w:rPr>
                <w:rFonts w:hint="eastAsia"/>
              </w:rPr>
              <w:t>文化活动按期完成率</w:t>
            </w:r>
          </w:p>
        </w:tc>
        <w:tc>
          <w:tcPr>
            <w:tcW w:w="2891" w:type="dxa"/>
            <w:gridSpan w:val="2"/>
            <w:vAlign w:val="center"/>
          </w:tcPr>
          <w:p w14:paraId="713D5CAA">
            <w:pPr>
              <w:spacing w:line="300" w:lineRule="exact"/>
              <w:jc w:val="left"/>
              <w:rPr>
                <w:rFonts w:ascii="方正书宋_GBK" w:hAnsi="Calibri" w:eastAsia="方正书宋_GBK"/>
                <w:bCs/>
              </w:rPr>
            </w:pPr>
            <w:r>
              <w:rPr>
                <w:rFonts w:hint="eastAsia"/>
              </w:rPr>
              <w:t>文化活动按期完成率</w:t>
            </w:r>
          </w:p>
        </w:tc>
        <w:tc>
          <w:tcPr>
            <w:tcW w:w="1276" w:type="dxa"/>
            <w:vAlign w:val="center"/>
          </w:tcPr>
          <w:p w14:paraId="2ABCF0F3">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60F99AB2">
            <w:pPr>
              <w:spacing w:line="300" w:lineRule="exact"/>
              <w:jc w:val="left"/>
              <w:rPr>
                <w:rFonts w:ascii="方正书宋_GBK" w:hAnsi="Calibri" w:eastAsia="方正书宋_GBK"/>
                <w:bCs/>
              </w:rPr>
            </w:pPr>
            <w:r>
              <w:rPr>
                <w:rFonts w:hint="eastAsia" w:ascii="方正书宋_GBK" w:hAnsi="Calibri" w:eastAsia="方正书宋_GBK"/>
                <w:bCs/>
              </w:rPr>
              <w:t>文件批示</w:t>
            </w:r>
          </w:p>
        </w:tc>
      </w:tr>
      <w:tr w14:paraId="17935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94" w:type="dxa"/>
            <w:vMerge w:val="continue"/>
            <w:vAlign w:val="center"/>
          </w:tcPr>
          <w:p w14:paraId="6F9A7B5A">
            <w:pPr>
              <w:spacing w:line="300" w:lineRule="exact"/>
              <w:jc w:val="left"/>
              <w:rPr>
                <w:rFonts w:ascii="方正书宋_GBK" w:hAnsi="Calibri" w:eastAsia="方正书宋_GBK"/>
                <w:b/>
              </w:rPr>
            </w:pPr>
          </w:p>
        </w:tc>
        <w:tc>
          <w:tcPr>
            <w:tcW w:w="3821" w:type="dxa"/>
            <w:vAlign w:val="center"/>
          </w:tcPr>
          <w:p w14:paraId="4FD39CD0">
            <w:pPr>
              <w:spacing w:line="300" w:lineRule="exact"/>
              <w:jc w:val="left"/>
              <w:rPr>
                <w:rFonts w:ascii="方正书宋_GBK" w:hAnsi="Calibri" w:eastAsia="方正书宋_GBK"/>
                <w:bCs/>
              </w:rPr>
            </w:pPr>
            <w:r>
              <w:rPr>
                <w:rFonts w:hint="eastAsia" w:ascii="方正书宋_GBK" w:hAnsi="Calibri" w:eastAsia="方正书宋_GBK"/>
                <w:bCs/>
              </w:rPr>
              <w:t>成本指标</w:t>
            </w:r>
          </w:p>
        </w:tc>
        <w:tc>
          <w:tcPr>
            <w:tcW w:w="1276" w:type="dxa"/>
            <w:vAlign w:val="center"/>
          </w:tcPr>
          <w:p w14:paraId="29B117B6">
            <w:pPr>
              <w:spacing w:line="300" w:lineRule="exact"/>
              <w:jc w:val="left"/>
              <w:rPr>
                <w:rFonts w:ascii="方正书宋_GBK" w:hAnsi="Calibri" w:eastAsia="方正书宋_GBK"/>
                <w:bCs/>
              </w:rPr>
            </w:pPr>
            <w:r>
              <w:rPr>
                <w:rFonts w:hint="eastAsia"/>
              </w:rPr>
              <w:t>文化经费资金使用率</w:t>
            </w:r>
          </w:p>
        </w:tc>
        <w:tc>
          <w:tcPr>
            <w:tcW w:w="2891" w:type="dxa"/>
            <w:gridSpan w:val="2"/>
            <w:vAlign w:val="center"/>
          </w:tcPr>
          <w:p w14:paraId="1ED8B709">
            <w:pPr>
              <w:spacing w:line="300" w:lineRule="exact"/>
              <w:jc w:val="left"/>
              <w:rPr>
                <w:rFonts w:ascii="方正书宋_GBK" w:hAnsi="Calibri" w:eastAsia="方正书宋_GBK"/>
                <w:bCs/>
              </w:rPr>
            </w:pPr>
            <w:r>
              <w:rPr>
                <w:rFonts w:hint="eastAsia" w:ascii="方正书宋_GBK" w:hAnsi="Calibri" w:eastAsia="方正书宋_GBK"/>
                <w:bCs/>
              </w:rPr>
              <w:t>文化经费资金使用率</w:t>
            </w:r>
          </w:p>
        </w:tc>
        <w:tc>
          <w:tcPr>
            <w:tcW w:w="1276" w:type="dxa"/>
            <w:vAlign w:val="center"/>
          </w:tcPr>
          <w:p w14:paraId="02B00795">
            <w:pPr>
              <w:spacing w:line="300" w:lineRule="exact"/>
              <w:jc w:val="left"/>
              <w:rPr>
                <w:rFonts w:ascii="方正书宋_GBK" w:hAnsi="Calibri" w:eastAsia="方正书宋_GBK"/>
                <w:bCs/>
              </w:rPr>
            </w:pPr>
            <w:r>
              <w:rPr>
                <w:rFonts w:hint="eastAsia" w:ascii="方正书宋_GBK" w:hAnsi="Calibri" w:eastAsia="方正书宋_GBK"/>
                <w:bCs/>
              </w:rPr>
              <w:t>1.75万元</w:t>
            </w:r>
          </w:p>
        </w:tc>
        <w:tc>
          <w:tcPr>
            <w:tcW w:w="1701" w:type="dxa"/>
            <w:vAlign w:val="center"/>
          </w:tcPr>
          <w:p w14:paraId="03C8F9B6">
            <w:pPr>
              <w:spacing w:line="300" w:lineRule="exact"/>
              <w:jc w:val="left"/>
              <w:rPr>
                <w:rFonts w:ascii="方正书宋_GBK" w:hAnsi="Calibri" w:eastAsia="方正书宋_GBK"/>
                <w:bCs/>
              </w:rPr>
            </w:pPr>
            <w:r>
              <w:rPr>
                <w:rFonts w:hint="eastAsia" w:ascii="方正书宋_GBK" w:hAnsi="Calibri" w:eastAsia="方正书宋_GBK"/>
                <w:bCs/>
              </w:rPr>
              <w:t>文件批示</w:t>
            </w:r>
          </w:p>
        </w:tc>
      </w:tr>
      <w:tr w14:paraId="4CBAA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94" w:type="dxa"/>
            <w:vAlign w:val="center"/>
          </w:tcPr>
          <w:p w14:paraId="54002FF1">
            <w:pPr>
              <w:spacing w:line="300" w:lineRule="exact"/>
              <w:jc w:val="left"/>
              <w:rPr>
                <w:rFonts w:ascii="方正书宋_GBK" w:hAnsi="Calibri" w:eastAsia="方正书宋_GBK"/>
                <w:b/>
              </w:rPr>
            </w:pPr>
            <w:r>
              <w:rPr>
                <w:rFonts w:hint="eastAsia" w:ascii="方正书宋_GBK" w:hAnsi="Calibri" w:eastAsia="方正书宋_GBK"/>
                <w:b/>
              </w:rPr>
              <w:t>效益指标</w:t>
            </w:r>
          </w:p>
        </w:tc>
        <w:tc>
          <w:tcPr>
            <w:tcW w:w="3821" w:type="dxa"/>
            <w:vAlign w:val="center"/>
          </w:tcPr>
          <w:p w14:paraId="541F0D8C">
            <w:pPr>
              <w:spacing w:line="300" w:lineRule="exact"/>
              <w:jc w:val="left"/>
              <w:rPr>
                <w:rFonts w:ascii="方正书宋_GBK" w:hAnsi="Calibri" w:eastAsia="方正书宋_GBK"/>
                <w:bCs/>
              </w:rPr>
            </w:pPr>
            <w:r>
              <w:rPr>
                <w:rFonts w:hint="eastAsia" w:ascii="方正书宋_GBK" w:hAnsi="Calibri" w:eastAsia="方正书宋_GBK"/>
                <w:bCs/>
              </w:rPr>
              <w:t>经济效益指标</w:t>
            </w:r>
          </w:p>
        </w:tc>
        <w:tc>
          <w:tcPr>
            <w:tcW w:w="1276" w:type="dxa"/>
            <w:vAlign w:val="center"/>
          </w:tcPr>
          <w:p w14:paraId="7C4D1F37">
            <w:pPr>
              <w:spacing w:line="300" w:lineRule="exact"/>
              <w:jc w:val="left"/>
              <w:rPr>
                <w:rFonts w:ascii="方正书宋_GBK" w:hAnsi="Calibri" w:eastAsia="方正书宋_GBK"/>
                <w:bCs/>
              </w:rPr>
            </w:pPr>
            <w:r>
              <w:rPr>
                <w:rFonts w:hint="eastAsia" w:ascii="方正书宋_GBK" w:hAnsi="Calibri" w:eastAsia="方正书宋_GBK"/>
                <w:bCs/>
              </w:rPr>
              <w:t>收藏及保管物品完好率</w:t>
            </w:r>
          </w:p>
        </w:tc>
        <w:tc>
          <w:tcPr>
            <w:tcW w:w="2891" w:type="dxa"/>
            <w:gridSpan w:val="2"/>
            <w:vAlign w:val="center"/>
          </w:tcPr>
          <w:p w14:paraId="267D3E00">
            <w:pPr>
              <w:spacing w:line="300" w:lineRule="exact"/>
              <w:jc w:val="left"/>
              <w:rPr>
                <w:rFonts w:ascii="方正书宋_GBK" w:hAnsi="Calibri" w:eastAsia="方正书宋_GBK"/>
                <w:bCs/>
              </w:rPr>
            </w:pPr>
            <w:r>
              <w:rPr>
                <w:rFonts w:hint="eastAsia" w:ascii="方正书宋_GBK" w:hAnsi="Calibri" w:eastAsia="方正书宋_GBK"/>
                <w:bCs/>
              </w:rPr>
              <w:t>收藏和保管物品（各类型资源文献、文化艺术作品和档案材料等）完好数占总数的比率</w:t>
            </w:r>
          </w:p>
        </w:tc>
        <w:tc>
          <w:tcPr>
            <w:tcW w:w="1276" w:type="dxa"/>
            <w:vAlign w:val="center"/>
          </w:tcPr>
          <w:p w14:paraId="4FB4B467">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0A636381">
            <w:pPr>
              <w:spacing w:line="300" w:lineRule="exact"/>
              <w:jc w:val="left"/>
              <w:rPr>
                <w:rFonts w:ascii="方正书宋_GBK" w:hAnsi="Calibri" w:eastAsia="方正书宋_GBK"/>
                <w:bCs/>
              </w:rPr>
            </w:pPr>
            <w:r>
              <w:rPr>
                <w:rFonts w:hint="eastAsia" w:ascii="方正书宋_GBK" w:hAnsi="Calibri" w:eastAsia="方正书宋_GBK"/>
                <w:bCs/>
              </w:rPr>
              <w:t>文件批示</w:t>
            </w:r>
          </w:p>
        </w:tc>
      </w:tr>
    </w:tbl>
    <w:p w14:paraId="4140C00B">
      <w:pPr>
        <w:jc w:val="left"/>
        <w:outlineLvl w:val="3"/>
        <w:rPr>
          <w:rFonts w:ascii="仿宋" w:hAnsi="仿宋" w:eastAsia="仿宋"/>
          <w:b/>
          <w:sz w:val="32"/>
          <w:szCs w:val="32"/>
        </w:rPr>
      </w:pPr>
      <w:r>
        <w:rPr>
          <w:rFonts w:hint="eastAsia" w:ascii="仿宋" w:hAnsi="仿宋" w:eastAsia="仿宋"/>
          <w:b/>
          <w:sz w:val="32"/>
          <w:szCs w:val="32"/>
        </w:rPr>
        <w:t>4、人大主席团活动经费（年初）绩效目标表</w:t>
      </w:r>
    </w:p>
    <w:tbl>
      <w:tblPr>
        <w:tblStyle w:val="5"/>
        <w:tblW w:w="133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0"/>
        <w:gridCol w:w="2172"/>
        <w:gridCol w:w="2126"/>
        <w:gridCol w:w="1187"/>
        <w:gridCol w:w="1498"/>
        <w:gridCol w:w="919"/>
        <w:gridCol w:w="3997"/>
      </w:tblGrid>
      <w:tr w14:paraId="71B29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9342" w:type="dxa"/>
            <w:gridSpan w:val="6"/>
            <w:tcBorders>
              <w:top w:val="single" w:color="FFFFFF" w:sz="6" w:space="0"/>
              <w:left w:val="single" w:color="FFFFFF" w:sz="6" w:space="0"/>
              <w:right w:val="single" w:color="FFFFFF" w:sz="6" w:space="0"/>
            </w:tcBorders>
            <w:vAlign w:val="center"/>
          </w:tcPr>
          <w:p w14:paraId="1467BD1B">
            <w:pPr>
              <w:tabs>
                <w:tab w:val="right" w:pos="9138"/>
              </w:tabs>
              <w:spacing w:line="300" w:lineRule="exact"/>
              <w:jc w:val="left"/>
              <w:rPr>
                <w:rFonts w:ascii="方正书宋_GBK" w:hAnsi="Calibri" w:eastAsia="方正书宋_GBK"/>
                <w:bCs/>
              </w:rPr>
            </w:pPr>
            <w:r>
              <w:rPr>
                <w:rFonts w:hint="eastAsia" w:ascii="方正书宋_GBK" w:hAnsi="Calibri" w:eastAsia="方正书宋_GBK"/>
                <w:bCs/>
              </w:rPr>
              <w:t>812001涞水县东文山镇人民政府本级</w:t>
            </w:r>
            <w:r>
              <w:rPr>
                <w:rFonts w:hint="eastAsia" w:ascii="方正书宋_GBK" w:hAnsi="Calibri" w:eastAsia="方正书宋_GBK"/>
                <w:bCs/>
              </w:rPr>
              <w:tab/>
            </w:r>
            <w:r>
              <w:rPr>
                <w:rFonts w:hint="eastAsia" w:ascii="方正书宋_GBK" w:hAnsi="Calibri" w:eastAsia="方正书宋_GBK"/>
                <w:bCs/>
              </w:rPr>
              <w:t xml:space="preserve">    </w:t>
            </w:r>
          </w:p>
        </w:tc>
        <w:tc>
          <w:tcPr>
            <w:tcW w:w="3997" w:type="dxa"/>
            <w:tcBorders>
              <w:top w:val="single" w:color="FFFFFF" w:sz="6" w:space="0"/>
              <w:left w:val="single" w:color="FFFFFF" w:sz="6" w:space="0"/>
              <w:right w:val="single" w:color="FFFFFF" w:sz="6" w:space="0"/>
            </w:tcBorders>
            <w:vAlign w:val="center"/>
          </w:tcPr>
          <w:p w14:paraId="54688CED">
            <w:pPr>
              <w:spacing w:line="300" w:lineRule="exact"/>
              <w:ind w:firstLine="2730" w:firstLineChars="1300"/>
              <w:jc w:val="left"/>
              <w:rPr>
                <w:rFonts w:ascii="方正书宋_GBK" w:hAnsi="Calibri" w:eastAsia="方正书宋_GBK"/>
                <w:bCs/>
              </w:rPr>
            </w:pPr>
            <w:r>
              <w:rPr>
                <w:rFonts w:hint="eastAsia" w:ascii="方正书宋_GBK" w:hAnsi="Calibri" w:eastAsia="方正书宋_GBK"/>
                <w:bCs/>
              </w:rPr>
              <w:t>单位：万元</w:t>
            </w:r>
          </w:p>
        </w:tc>
      </w:tr>
      <w:tr w14:paraId="7CC88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440" w:type="dxa"/>
            <w:vAlign w:val="center"/>
          </w:tcPr>
          <w:p w14:paraId="52676E2E">
            <w:pPr>
              <w:spacing w:line="300" w:lineRule="exact"/>
              <w:jc w:val="left"/>
              <w:rPr>
                <w:rFonts w:ascii="方正书宋_GBK" w:hAnsi="Calibri" w:eastAsia="方正书宋_GBK"/>
                <w:b/>
              </w:rPr>
            </w:pPr>
            <w:r>
              <w:rPr>
                <w:rFonts w:hint="eastAsia" w:ascii="方正书宋_GBK" w:hAnsi="Calibri" w:eastAsia="方正书宋_GBK"/>
                <w:b/>
              </w:rPr>
              <w:t>项目编码</w:t>
            </w:r>
          </w:p>
        </w:tc>
        <w:tc>
          <w:tcPr>
            <w:tcW w:w="4298" w:type="dxa"/>
            <w:gridSpan w:val="2"/>
            <w:vAlign w:val="center"/>
          </w:tcPr>
          <w:p w14:paraId="6462D410">
            <w:pPr>
              <w:spacing w:line="300" w:lineRule="exact"/>
              <w:jc w:val="left"/>
              <w:rPr>
                <w:rFonts w:ascii="方正书宋_GBK" w:hAnsi="Calibri" w:eastAsia="方正书宋_GBK"/>
                <w:b/>
              </w:rPr>
            </w:pPr>
            <w:r>
              <w:rPr>
                <w:rFonts w:hint="eastAsia" w:ascii="方正书宋_GBK" w:hAnsi="Calibri" w:eastAsia="方正书宋_GBK"/>
                <w:b/>
              </w:rPr>
              <w:t>13062323P00865110001N</w:t>
            </w:r>
          </w:p>
        </w:tc>
        <w:tc>
          <w:tcPr>
            <w:tcW w:w="1187" w:type="dxa"/>
            <w:vAlign w:val="center"/>
          </w:tcPr>
          <w:p w14:paraId="3A723A88">
            <w:pPr>
              <w:spacing w:line="300" w:lineRule="exact"/>
              <w:jc w:val="left"/>
              <w:rPr>
                <w:rFonts w:ascii="方正书宋_GBK" w:hAnsi="Calibri" w:eastAsia="方正书宋_GBK"/>
                <w:b/>
              </w:rPr>
            </w:pPr>
            <w:r>
              <w:rPr>
                <w:rFonts w:hint="eastAsia" w:ascii="方正书宋_GBK" w:hAnsi="Calibri" w:eastAsia="方正书宋_GBK"/>
                <w:b/>
              </w:rPr>
              <w:t>项目名称</w:t>
            </w:r>
          </w:p>
        </w:tc>
        <w:tc>
          <w:tcPr>
            <w:tcW w:w="6414" w:type="dxa"/>
            <w:gridSpan w:val="3"/>
            <w:vAlign w:val="center"/>
          </w:tcPr>
          <w:p w14:paraId="631484A7">
            <w:pPr>
              <w:spacing w:line="300" w:lineRule="exact"/>
              <w:jc w:val="left"/>
              <w:rPr>
                <w:rFonts w:ascii="方正书宋_GBK" w:hAnsi="Calibri" w:eastAsia="方正书宋_GBK"/>
                <w:b/>
              </w:rPr>
            </w:pPr>
            <w:r>
              <w:rPr>
                <w:rFonts w:hint="eastAsia" w:ascii="方正书宋_GBK" w:hAnsi="Calibri" w:eastAsia="方正书宋_GBK"/>
                <w:b/>
              </w:rPr>
              <w:t>人大主席团活动经费（年初）</w:t>
            </w:r>
          </w:p>
        </w:tc>
      </w:tr>
      <w:tr w14:paraId="285A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440" w:type="dxa"/>
            <w:vMerge w:val="restart"/>
            <w:vAlign w:val="center"/>
          </w:tcPr>
          <w:p w14:paraId="4ABF1397">
            <w:pPr>
              <w:spacing w:line="300" w:lineRule="exact"/>
              <w:jc w:val="left"/>
              <w:rPr>
                <w:rFonts w:ascii="方正书宋_GBK" w:hAnsi="Calibri" w:eastAsia="方正书宋_GBK"/>
                <w:b/>
              </w:rPr>
            </w:pPr>
            <w:r>
              <w:rPr>
                <w:rFonts w:hint="eastAsia" w:ascii="方正书宋_GBK" w:hAnsi="Calibri" w:eastAsia="方正书宋_GBK"/>
                <w:b/>
              </w:rPr>
              <w:t>预算规模及资金用途</w:t>
            </w:r>
          </w:p>
        </w:tc>
        <w:tc>
          <w:tcPr>
            <w:tcW w:w="2172" w:type="dxa"/>
            <w:vAlign w:val="center"/>
          </w:tcPr>
          <w:p w14:paraId="64B95806">
            <w:pPr>
              <w:spacing w:line="300" w:lineRule="exact"/>
              <w:jc w:val="left"/>
              <w:rPr>
                <w:rFonts w:ascii="方正书宋_GBK" w:hAnsi="Calibri" w:eastAsia="方正书宋_GBK"/>
                <w:bCs/>
              </w:rPr>
            </w:pPr>
            <w:r>
              <w:rPr>
                <w:rFonts w:hint="eastAsia" w:ascii="方正书宋_GBK" w:hAnsi="Calibri" w:eastAsia="方正书宋_GBK"/>
                <w:bCs/>
              </w:rPr>
              <w:t>预算数</w:t>
            </w:r>
          </w:p>
        </w:tc>
        <w:tc>
          <w:tcPr>
            <w:tcW w:w="2126" w:type="dxa"/>
            <w:vAlign w:val="center"/>
          </w:tcPr>
          <w:p w14:paraId="5CDEB562">
            <w:pPr>
              <w:spacing w:line="300" w:lineRule="exact"/>
              <w:jc w:val="left"/>
              <w:rPr>
                <w:rFonts w:ascii="方正书宋_GBK" w:hAnsi="Calibri" w:eastAsia="方正书宋_GBK"/>
                <w:bCs/>
              </w:rPr>
            </w:pPr>
            <w:r>
              <w:rPr>
                <w:rFonts w:hint="eastAsia" w:ascii="方正书宋_GBK" w:hAnsi="Calibri" w:eastAsia="方正书宋_GBK"/>
                <w:bCs/>
              </w:rPr>
              <w:t>2.00</w:t>
            </w:r>
          </w:p>
        </w:tc>
        <w:tc>
          <w:tcPr>
            <w:tcW w:w="1187" w:type="dxa"/>
            <w:vAlign w:val="center"/>
          </w:tcPr>
          <w:p w14:paraId="47FFE4F6">
            <w:pPr>
              <w:spacing w:line="300" w:lineRule="exact"/>
              <w:jc w:val="left"/>
              <w:rPr>
                <w:rFonts w:ascii="方正书宋_GBK" w:hAnsi="Calibri" w:eastAsia="方正书宋_GBK"/>
                <w:bCs/>
              </w:rPr>
            </w:pPr>
            <w:r>
              <w:rPr>
                <w:rFonts w:hint="eastAsia" w:ascii="方正书宋_GBK" w:hAnsi="Calibri" w:eastAsia="方正书宋_GBK"/>
                <w:bCs/>
              </w:rPr>
              <w:t>其中：财政资金</w:t>
            </w:r>
          </w:p>
        </w:tc>
        <w:tc>
          <w:tcPr>
            <w:tcW w:w="1498" w:type="dxa"/>
            <w:vAlign w:val="center"/>
          </w:tcPr>
          <w:p w14:paraId="6F08BED2">
            <w:pPr>
              <w:spacing w:line="300" w:lineRule="exact"/>
              <w:jc w:val="left"/>
              <w:rPr>
                <w:rFonts w:ascii="方正书宋_GBK" w:hAnsi="Calibri" w:eastAsia="方正书宋_GBK"/>
                <w:bCs/>
              </w:rPr>
            </w:pPr>
            <w:r>
              <w:rPr>
                <w:rFonts w:hint="eastAsia" w:ascii="方正书宋_GBK" w:hAnsi="Calibri" w:eastAsia="方正书宋_GBK"/>
                <w:bCs/>
              </w:rPr>
              <w:t>2.00</w:t>
            </w:r>
          </w:p>
        </w:tc>
        <w:tc>
          <w:tcPr>
            <w:tcW w:w="919" w:type="dxa"/>
            <w:vAlign w:val="center"/>
          </w:tcPr>
          <w:p w14:paraId="2B386A50">
            <w:pPr>
              <w:spacing w:line="300" w:lineRule="exact"/>
              <w:jc w:val="left"/>
              <w:rPr>
                <w:rFonts w:ascii="方正书宋_GBK" w:hAnsi="Calibri" w:eastAsia="方正书宋_GBK"/>
                <w:bCs/>
              </w:rPr>
            </w:pPr>
            <w:r>
              <w:rPr>
                <w:rFonts w:hint="eastAsia" w:ascii="方正书宋_GBK" w:hAnsi="Calibri" w:eastAsia="方正书宋_GBK"/>
                <w:bCs/>
              </w:rPr>
              <w:t>其他资金</w:t>
            </w:r>
          </w:p>
        </w:tc>
        <w:tc>
          <w:tcPr>
            <w:tcW w:w="3997" w:type="dxa"/>
            <w:vAlign w:val="center"/>
          </w:tcPr>
          <w:p w14:paraId="4E997985">
            <w:pPr>
              <w:spacing w:line="300" w:lineRule="exact"/>
              <w:jc w:val="left"/>
              <w:rPr>
                <w:rFonts w:ascii="方正书宋_GBK" w:hAnsi="Calibri" w:eastAsia="方正书宋_GBK"/>
                <w:bCs/>
              </w:rPr>
            </w:pPr>
            <w:r>
              <w:rPr>
                <w:rFonts w:hint="eastAsia" w:ascii="方正书宋_GBK" w:hAnsi="Calibri" w:eastAsia="方正书宋_GBK"/>
                <w:bCs/>
              </w:rPr>
              <w:t xml:space="preserve"> </w:t>
            </w:r>
          </w:p>
        </w:tc>
      </w:tr>
      <w:tr w14:paraId="33FF9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440" w:type="dxa"/>
            <w:vMerge w:val="continue"/>
            <w:vAlign w:val="center"/>
          </w:tcPr>
          <w:p w14:paraId="2E127833">
            <w:pPr>
              <w:spacing w:line="300" w:lineRule="exact"/>
              <w:jc w:val="left"/>
              <w:rPr>
                <w:rFonts w:ascii="方正书宋_GBK" w:hAnsi="Calibri" w:eastAsia="方正书宋_GBK"/>
                <w:b/>
              </w:rPr>
            </w:pPr>
          </w:p>
        </w:tc>
        <w:tc>
          <w:tcPr>
            <w:tcW w:w="11899" w:type="dxa"/>
            <w:gridSpan w:val="6"/>
            <w:vAlign w:val="center"/>
          </w:tcPr>
          <w:p w14:paraId="12FA642D">
            <w:pPr>
              <w:spacing w:line="300" w:lineRule="exact"/>
              <w:jc w:val="left"/>
              <w:rPr>
                <w:rFonts w:ascii="方正书宋_GBK" w:hAnsi="Calibri" w:eastAsia="方正书宋_GBK"/>
                <w:bCs/>
              </w:rPr>
            </w:pPr>
            <w:r>
              <w:rPr>
                <w:rFonts w:hint="eastAsia" w:ascii="方正书宋_GBK" w:hAnsi="Calibri" w:eastAsia="方正书宋_GBK"/>
                <w:bCs/>
              </w:rPr>
              <w:t>保障乡镇人大主席团各项工作顺利进行</w:t>
            </w:r>
          </w:p>
        </w:tc>
      </w:tr>
      <w:tr w14:paraId="00F21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440" w:type="dxa"/>
            <w:vMerge w:val="restart"/>
            <w:vAlign w:val="center"/>
          </w:tcPr>
          <w:p w14:paraId="684C5612">
            <w:pPr>
              <w:spacing w:line="300" w:lineRule="exact"/>
              <w:jc w:val="left"/>
              <w:rPr>
                <w:rFonts w:ascii="方正书宋_GBK" w:hAnsi="Calibri" w:eastAsia="方正书宋_GBK"/>
                <w:b/>
              </w:rPr>
            </w:pPr>
            <w:r>
              <w:rPr>
                <w:rFonts w:hint="eastAsia" w:ascii="方正书宋_GBK" w:hAnsi="Calibri" w:eastAsia="方正书宋_GBK"/>
                <w:b/>
              </w:rPr>
              <w:t>资金支出计划（</w:t>
            </w:r>
            <w:r>
              <w:rPr>
                <w:rFonts w:ascii="方正书宋_GBK" w:hAnsi="Calibri" w:eastAsia="方正书宋_GBK"/>
                <w:b/>
              </w:rPr>
              <w:t>%</w:t>
            </w:r>
            <w:r>
              <w:rPr>
                <w:rFonts w:hint="eastAsia" w:ascii="方正书宋_GBK" w:hAnsi="Calibri" w:eastAsia="方正书宋_GBK"/>
                <w:b/>
              </w:rPr>
              <w:t>）</w:t>
            </w:r>
          </w:p>
        </w:tc>
        <w:tc>
          <w:tcPr>
            <w:tcW w:w="4298" w:type="dxa"/>
            <w:gridSpan w:val="2"/>
            <w:vAlign w:val="center"/>
          </w:tcPr>
          <w:p w14:paraId="72743FA8">
            <w:pPr>
              <w:spacing w:line="300" w:lineRule="exact"/>
              <w:jc w:val="left"/>
              <w:rPr>
                <w:rFonts w:ascii="方正书宋_GBK" w:hAnsi="Calibri" w:eastAsia="方正书宋_GBK"/>
                <w:bCs/>
              </w:rPr>
            </w:pPr>
            <w:r>
              <w:rPr>
                <w:rFonts w:ascii="方正书宋_GBK" w:hAnsi="Calibri" w:eastAsia="方正书宋_GBK"/>
                <w:bCs/>
              </w:rPr>
              <w:t>3</w:t>
            </w:r>
            <w:r>
              <w:rPr>
                <w:rFonts w:hint="eastAsia" w:ascii="方正书宋_GBK" w:hAnsi="Calibri" w:eastAsia="方正书宋_GBK"/>
                <w:bCs/>
              </w:rPr>
              <w:t>月底</w:t>
            </w:r>
          </w:p>
        </w:tc>
        <w:tc>
          <w:tcPr>
            <w:tcW w:w="1187" w:type="dxa"/>
            <w:vAlign w:val="center"/>
          </w:tcPr>
          <w:p w14:paraId="22C99720">
            <w:pPr>
              <w:spacing w:line="300" w:lineRule="exact"/>
              <w:jc w:val="left"/>
              <w:rPr>
                <w:rFonts w:ascii="方正书宋_GBK" w:hAnsi="Calibri" w:eastAsia="方正书宋_GBK"/>
                <w:bCs/>
              </w:rPr>
            </w:pPr>
            <w:r>
              <w:rPr>
                <w:rFonts w:ascii="方正书宋_GBK" w:hAnsi="Calibri" w:eastAsia="方正书宋_GBK"/>
                <w:bCs/>
              </w:rPr>
              <w:t>6</w:t>
            </w:r>
            <w:r>
              <w:rPr>
                <w:rFonts w:hint="eastAsia" w:ascii="方正书宋_GBK" w:hAnsi="Calibri" w:eastAsia="方正书宋_GBK"/>
                <w:bCs/>
              </w:rPr>
              <w:t>月底</w:t>
            </w:r>
          </w:p>
        </w:tc>
        <w:tc>
          <w:tcPr>
            <w:tcW w:w="1498" w:type="dxa"/>
            <w:vAlign w:val="center"/>
          </w:tcPr>
          <w:p w14:paraId="28BC0A09">
            <w:pPr>
              <w:spacing w:line="300" w:lineRule="exact"/>
              <w:jc w:val="left"/>
              <w:rPr>
                <w:rFonts w:ascii="方正书宋_GBK" w:hAnsi="Calibri" w:eastAsia="方正书宋_GBK"/>
                <w:bCs/>
              </w:rPr>
            </w:pPr>
            <w:r>
              <w:rPr>
                <w:rFonts w:ascii="方正书宋_GBK" w:hAnsi="Calibri" w:eastAsia="方正书宋_GBK"/>
                <w:bCs/>
              </w:rPr>
              <w:t>10</w:t>
            </w:r>
            <w:r>
              <w:rPr>
                <w:rFonts w:hint="eastAsia" w:ascii="方正书宋_GBK" w:hAnsi="Calibri" w:eastAsia="方正书宋_GBK"/>
                <w:bCs/>
              </w:rPr>
              <w:t>月底</w:t>
            </w:r>
          </w:p>
        </w:tc>
        <w:tc>
          <w:tcPr>
            <w:tcW w:w="4916" w:type="dxa"/>
            <w:gridSpan w:val="2"/>
            <w:vAlign w:val="center"/>
          </w:tcPr>
          <w:p w14:paraId="65DF6562">
            <w:pPr>
              <w:spacing w:line="300" w:lineRule="exact"/>
              <w:jc w:val="left"/>
              <w:rPr>
                <w:rFonts w:ascii="方正书宋_GBK" w:hAnsi="Calibri" w:eastAsia="方正书宋_GBK"/>
                <w:bCs/>
              </w:rPr>
            </w:pPr>
            <w:r>
              <w:rPr>
                <w:rFonts w:ascii="方正书宋_GBK" w:hAnsi="Calibri" w:eastAsia="方正书宋_GBK"/>
                <w:bCs/>
              </w:rPr>
              <w:t>12</w:t>
            </w:r>
            <w:r>
              <w:rPr>
                <w:rFonts w:hint="eastAsia" w:ascii="方正书宋_GBK" w:hAnsi="Calibri" w:eastAsia="方正书宋_GBK"/>
                <w:bCs/>
              </w:rPr>
              <w:t>月底</w:t>
            </w:r>
          </w:p>
        </w:tc>
      </w:tr>
      <w:tr w14:paraId="45A79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440" w:type="dxa"/>
            <w:vMerge w:val="continue"/>
            <w:tcBorders>
              <w:bottom w:val="single" w:color="000000" w:sz="6" w:space="0"/>
            </w:tcBorders>
            <w:vAlign w:val="center"/>
          </w:tcPr>
          <w:p w14:paraId="6C4A23D8">
            <w:pPr>
              <w:spacing w:line="300" w:lineRule="exact"/>
              <w:jc w:val="left"/>
              <w:rPr>
                <w:rFonts w:ascii="方正书宋_GBK" w:hAnsi="Calibri" w:eastAsia="方正书宋_GBK"/>
                <w:b/>
              </w:rPr>
            </w:pPr>
          </w:p>
        </w:tc>
        <w:tc>
          <w:tcPr>
            <w:tcW w:w="4298" w:type="dxa"/>
            <w:gridSpan w:val="2"/>
            <w:tcBorders>
              <w:bottom w:val="single" w:color="000000" w:sz="6" w:space="0"/>
            </w:tcBorders>
            <w:vAlign w:val="center"/>
          </w:tcPr>
          <w:p w14:paraId="3467B280">
            <w:pPr>
              <w:spacing w:line="300" w:lineRule="exact"/>
              <w:jc w:val="left"/>
              <w:rPr>
                <w:rFonts w:ascii="方正书宋_GBK" w:hAnsi="Calibri" w:eastAsia="方正书宋_GBK"/>
                <w:bCs/>
              </w:rPr>
            </w:pPr>
            <w:r>
              <w:rPr>
                <w:rFonts w:hint="eastAsia" w:ascii="方正书宋_GBK" w:hAnsi="Calibri" w:eastAsia="方正书宋_GBK"/>
                <w:bCs/>
              </w:rPr>
              <w:t>0.50</w:t>
            </w:r>
          </w:p>
        </w:tc>
        <w:tc>
          <w:tcPr>
            <w:tcW w:w="1187" w:type="dxa"/>
            <w:tcBorders>
              <w:bottom w:val="single" w:color="000000" w:sz="6" w:space="0"/>
            </w:tcBorders>
            <w:vAlign w:val="center"/>
          </w:tcPr>
          <w:p w14:paraId="707D3D00">
            <w:pPr>
              <w:spacing w:line="300" w:lineRule="exact"/>
              <w:jc w:val="left"/>
              <w:rPr>
                <w:rFonts w:ascii="方正书宋_GBK" w:hAnsi="Calibri" w:eastAsia="方正书宋_GBK"/>
                <w:bCs/>
              </w:rPr>
            </w:pPr>
            <w:r>
              <w:rPr>
                <w:rFonts w:hint="eastAsia" w:ascii="方正书宋_GBK" w:hAnsi="Calibri" w:eastAsia="方正书宋_GBK"/>
                <w:bCs/>
              </w:rPr>
              <w:t>1</w:t>
            </w:r>
            <w:r>
              <w:rPr>
                <w:rFonts w:ascii="方正书宋_GBK" w:hAnsi="Calibri" w:eastAsia="方正书宋_GBK"/>
                <w:bCs/>
              </w:rPr>
              <w:t>.00</w:t>
            </w:r>
          </w:p>
        </w:tc>
        <w:tc>
          <w:tcPr>
            <w:tcW w:w="1498" w:type="dxa"/>
            <w:tcBorders>
              <w:bottom w:val="single" w:color="000000" w:sz="6" w:space="0"/>
            </w:tcBorders>
            <w:vAlign w:val="center"/>
          </w:tcPr>
          <w:p w14:paraId="268F4005">
            <w:pPr>
              <w:spacing w:line="300" w:lineRule="exact"/>
              <w:jc w:val="left"/>
              <w:rPr>
                <w:rFonts w:ascii="方正书宋_GBK" w:hAnsi="Calibri" w:eastAsia="方正书宋_GBK"/>
                <w:bCs/>
              </w:rPr>
            </w:pPr>
            <w:r>
              <w:rPr>
                <w:rFonts w:hint="eastAsia" w:ascii="方正书宋_GBK" w:hAnsi="Calibri" w:eastAsia="方正书宋_GBK"/>
                <w:bCs/>
              </w:rPr>
              <w:t>1.5</w:t>
            </w:r>
            <w:r>
              <w:rPr>
                <w:rFonts w:ascii="方正书宋_GBK" w:hAnsi="Calibri" w:eastAsia="方正书宋_GBK"/>
                <w:bCs/>
              </w:rPr>
              <w:t>0</w:t>
            </w:r>
          </w:p>
        </w:tc>
        <w:tc>
          <w:tcPr>
            <w:tcW w:w="4916" w:type="dxa"/>
            <w:gridSpan w:val="2"/>
            <w:tcBorders>
              <w:bottom w:val="single" w:color="000000" w:sz="6" w:space="0"/>
            </w:tcBorders>
            <w:vAlign w:val="center"/>
          </w:tcPr>
          <w:p w14:paraId="623D1869">
            <w:pPr>
              <w:spacing w:line="300" w:lineRule="exact"/>
              <w:jc w:val="left"/>
              <w:rPr>
                <w:rFonts w:ascii="方正书宋_GBK" w:hAnsi="Calibri" w:eastAsia="方正书宋_GBK"/>
                <w:bCs/>
              </w:rPr>
            </w:pPr>
            <w:r>
              <w:rPr>
                <w:rFonts w:hint="eastAsia" w:ascii="方正书宋_GBK" w:hAnsi="Calibri" w:eastAsia="方正书宋_GBK"/>
                <w:bCs/>
              </w:rPr>
              <w:t>2.00</w:t>
            </w:r>
          </w:p>
        </w:tc>
      </w:tr>
      <w:tr w14:paraId="52938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440" w:type="dxa"/>
            <w:tcBorders>
              <w:bottom w:val="nil"/>
            </w:tcBorders>
            <w:vAlign w:val="center"/>
          </w:tcPr>
          <w:p w14:paraId="6B475ECE">
            <w:pPr>
              <w:spacing w:line="300" w:lineRule="exact"/>
              <w:jc w:val="left"/>
              <w:rPr>
                <w:rFonts w:ascii="方正书宋_GBK" w:hAnsi="Calibri" w:eastAsia="方正书宋_GBK"/>
                <w:b/>
              </w:rPr>
            </w:pPr>
            <w:r>
              <w:rPr>
                <w:rFonts w:hint="eastAsia" w:ascii="方正书宋_GBK" w:hAnsi="Calibri" w:eastAsia="方正书宋_GBK"/>
                <w:b/>
              </w:rPr>
              <w:t>绩效目标</w:t>
            </w:r>
          </w:p>
        </w:tc>
        <w:tc>
          <w:tcPr>
            <w:tcW w:w="11899" w:type="dxa"/>
            <w:gridSpan w:val="6"/>
            <w:tcBorders>
              <w:bottom w:val="nil"/>
            </w:tcBorders>
            <w:vAlign w:val="center"/>
          </w:tcPr>
          <w:p w14:paraId="010EA4ED">
            <w:pPr>
              <w:spacing w:line="300" w:lineRule="exact"/>
              <w:jc w:val="left"/>
              <w:rPr>
                <w:rFonts w:ascii="方正书宋_GBK" w:hAnsi="Calibri" w:eastAsia="方正书宋_GBK"/>
                <w:bCs/>
              </w:rPr>
            </w:pPr>
            <w:r>
              <w:rPr>
                <w:rFonts w:hint="eastAsia" w:ascii="方正书宋_GBK" w:hAnsi="Calibri" w:eastAsia="方正书宋_GBK"/>
                <w:bCs/>
              </w:rPr>
              <w:t>会议决定按乡镇代表团人数10名代表以上乡镇安排2万元经费，不足10名代表的乡镇安排1万元经费。</w:t>
            </w:r>
            <w:r>
              <w:rPr>
                <w:rFonts w:hint="eastAsia" w:ascii="方正书宋_GBK" w:hAnsi="Calibri" w:eastAsia="方正书宋_GBK"/>
                <w:bCs/>
              </w:rPr>
              <w:tab/>
            </w:r>
            <w:r>
              <w:rPr>
                <w:rFonts w:hint="eastAsia" w:ascii="方正书宋_GBK" w:hAnsi="Calibri" w:eastAsia="方正书宋_GBK"/>
                <w:bCs/>
              </w:rPr>
              <w:tab/>
            </w:r>
            <w:r>
              <w:rPr>
                <w:rFonts w:hint="eastAsia" w:ascii="方正书宋_GBK" w:hAnsi="Calibri" w:eastAsia="方正书宋_GBK"/>
                <w:bCs/>
              </w:rPr>
              <w:tab/>
            </w:r>
            <w:r>
              <w:rPr>
                <w:rFonts w:hint="eastAsia" w:ascii="方正书宋_GBK" w:hAnsi="Calibri" w:eastAsia="方正书宋_GBK"/>
                <w:bCs/>
              </w:rPr>
              <w:tab/>
            </w:r>
            <w:r>
              <w:rPr>
                <w:rFonts w:hint="eastAsia" w:ascii="方正书宋_GBK" w:hAnsi="Calibri" w:eastAsia="方正书宋_GBK"/>
                <w:bCs/>
              </w:rPr>
              <w:tab/>
            </w:r>
          </w:p>
        </w:tc>
      </w:tr>
      <w:tr w14:paraId="78114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1440" w:type="dxa"/>
            <w:vAlign w:val="center"/>
          </w:tcPr>
          <w:p w14:paraId="6747D5CA">
            <w:pPr>
              <w:spacing w:line="560" w:lineRule="exact"/>
              <w:jc w:val="center"/>
              <w:rPr>
                <w:rFonts w:ascii="方正书宋_GBK" w:eastAsia="方正书宋_GBK"/>
                <w:b/>
              </w:rPr>
            </w:pPr>
            <w:r>
              <w:rPr>
                <w:rFonts w:hint="eastAsia" w:ascii="方正书宋_GBK" w:eastAsia="方正书宋_GBK"/>
                <w:b/>
              </w:rPr>
              <w:t>一级指标</w:t>
            </w:r>
          </w:p>
        </w:tc>
        <w:tc>
          <w:tcPr>
            <w:tcW w:w="2172" w:type="dxa"/>
            <w:vAlign w:val="center"/>
          </w:tcPr>
          <w:p w14:paraId="03738D84">
            <w:pPr>
              <w:spacing w:line="560" w:lineRule="exact"/>
              <w:jc w:val="center"/>
              <w:rPr>
                <w:rFonts w:ascii="方正书宋_GBK" w:eastAsia="方正书宋_GBK"/>
                <w:b/>
              </w:rPr>
            </w:pPr>
            <w:r>
              <w:rPr>
                <w:rFonts w:hint="eastAsia" w:ascii="方正书宋_GBK" w:eastAsia="方正书宋_GBK"/>
                <w:b/>
              </w:rPr>
              <w:t>二级指标</w:t>
            </w:r>
          </w:p>
        </w:tc>
        <w:tc>
          <w:tcPr>
            <w:tcW w:w="2126" w:type="dxa"/>
            <w:vAlign w:val="center"/>
          </w:tcPr>
          <w:p w14:paraId="4A7B9C37">
            <w:pPr>
              <w:spacing w:line="560" w:lineRule="exact"/>
              <w:jc w:val="center"/>
              <w:rPr>
                <w:rFonts w:ascii="方正书宋_GBK" w:eastAsia="方正书宋_GBK"/>
                <w:b/>
              </w:rPr>
            </w:pPr>
            <w:r>
              <w:rPr>
                <w:rFonts w:hint="eastAsia" w:ascii="方正书宋_GBK" w:eastAsia="方正书宋_GBK"/>
                <w:b/>
              </w:rPr>
              <w:t>三级指标</w:t>
            </w:r>
          </w:p>
        </w:tc>
        <w:tc>
          <w:tcPr>
            <w:tcW w:w="2685" w:type="dxa"/>
            <w:gridSpan w:val="2"/>
            <w:vAlign w:val="center"/>
          </w:tcPr>
          <w:p w14:paraId="10099179">
            <w:pPr>
              <w:spacing w:line="560" w:lineRule="exact"/>
              <w:jc w:val="center"/>
              <w:rPr>
                <w:rFonts w:ascii="方正书宋_GBK" w:eastAsia="方正书宋_GBK"/>
                <w:b/>
              </w:rPr>
            </w:pPr>
            <w:r>
              <w:rPr>
                <w:rFonts w:hint="eastAsia" w:ascii="方正书宋_GBK" w:eastAsia="方正书宋_GBK"/>
                <w:b/>
              </w:rPr>
              <w:t>绩效指标描述</w:t>
            </w:r>
          </w:p>
        </w:tc>
        <w:tc>
          <w:tcPr>
            <w:tcW w:w="919" w:type="dxa"/>
            <w:vAlign w:val="center"/>
          </w:tcPr>
          <w:p w14:paraId="27001006">
            <w:pPr>
              <w:spacing w:line="560" w:lineRule="exact"/>
              <w:jc w:val="center"/>
              <w:rPr>
                <w:rFonts w:ascii="方正书宋_GBK" w:eastAsia="方正书宋_GBK"/>
                <w:b/>
              </w:rPr>
            </w:pPr>
            <w:r>
              <w:rPr>
                <w:rFonts w:hint="eastAsia" w:ascii="方正书宋_GBK" w:eastAsia="方正书宋_GBK"/>
                <w:b/>
              </w:rPr>
              <w:t>指标值</w:t>
            </w:r>
          </w:p>
        </w:tc>
        <w:tc>
          <w:tcPr>
            <w:tcW w:w="3997" w:type="dxa"/>
            <w:vAlign w:val="center"/>
          </w:tcPr>
          <w:p w14:paraId="13383102">
            <w:pPr>
              <w:spacing w:line="560" w:lineRule="exact"/>
              <w:jc w:val="center"/>
              <w:rPr>
                <w:rFonts w:ascii="方正书宋_GBK" w:eastAsia="方正书宋_GBK"/>
                <w:b/>
              </w:rPr>
            </w:pPr>
            <w:r>
              <w:rPr>
                <w:rFonts w:hint="eastAsia" w:ascii="方正书宋_GBK" w:eastAsia="方正书宋_GBK"/>
                <w:b/>
              </w:rPr>
              <w:t>指标值确定依据</w:t>
            </w:r>
          </w:p>
        </w:tc>
      </w:tr>
      <w:tr w14:paraId="3D562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440" w:type="dxa"/>
            <w:vMerge w:val="restart"/>
            <w:vAlign w:val="center"/>
          </w:tcPr>
          <w:p w14:paraId="1B0A1849">
            <w:pPr>
              <w:spacing w:line="300" w:lineRule="exact"/>
              <w:jc w:val="left"/>
              <w:rPr>
                <w:rFonts w:ascii="方正书宋_GBK" w:hAnsi="Calibri" w:eastAsia="方正书宋_GBK"/>
                <w:bCs/>
              </w:rPr>
            </w:pPr>
            <w:r>
              <w:rPr>
                <w:rFonts w:hint="eastAsia" w:ascii="方正书宋_GBK" w:hAnsi="Calibri" w:eastAsia="方正书宋_GBK"/>
                <w:bCs/>
              </w:rPr>
              <w:t>产出指标</w:t>
            </w:r>
          </w:p>
        </w:tc>
        <w:tc>
          <w:tcPr>
            <w:tcW w:w="2172" w:type="dxa"/>
            <w:vAlign w:val="center"/>
          </w:tcPr>
          <w:p w14:paraId="16B87485">
            <w:pPr>
              <w:spacing w:line="300" w:lineRule="exact"/>
              <w:jc w:val="left"/>
              <w:rPr>
                <w:rFonts w:ascii="方正书宋_GBK" w:hAnsi="Calibri" w:eastAsia="方正书宋_GBK"/>
                <w:bCs/>
              </w:rPr>
            </w:pPr>
            <w:r>
              <w:rPr>
                <w:rFonts w:hint="eastAsia" w:ascii="方正书宋_GBK" w:hAnsi="Calibri" w:eastAsia="方正书宋_GBK"/>
                <w:bCs/>
              </w:rPr>
              <w:t>数量指标</w:t>
            </w:r>
          </w:p>
        </w:tc>
        <w:tc>
          <w:tcPr>
            <w:tcW w:w="2126" w:type="dxa"/>
            <w:vAlign w:val="center"/>
          </w:tcPr>
          <w:p w14:paraId="715077E1">
            <w:pPr>
              <w:spacing w:line="300" w:lineRule="exact"/>
              <w:jc w:val="left"/>
              <w:rPr>
                <w:rFonts w:ascii="方正书宋_GBK" w:hAnsi="Calibri" w:eastAsia="方正书宋_GBK"/>
                <w:bCs/>
              </w:rPr>
            </w:pPr>
            <w:r>
              <w:rPr>
                <w:rFonts w:hint="eastAsia" w:ascii="方正书宋_GBK" w:hAnsi="Calibri" w:eastAsia="方正书宋_GBK"/>
                <w:bCs/>
              </w:rPr>
              <w:t>工作经费使用率</w:t>
            </w:r>
          </w:p>
        </w:tc>
        <w:tc>
          <w:tcPr>
            <w:tcW w:w="2685" w:type="dxa"/>
            <w:gridSpan w:val="2"/>
            <w:vAlign w:val="center"/>
          </w:tcPr>
          <w:p w14:paraId="0F0415A8">
            <w:pPr>
              <w:spacing w:line="300" w:lineRule="exact"/>
              <w:jc w:val="left"/>
              <w:rPr>
                <w:rFonts w:ascii="方正书宋_GBK" w:hAnsi="Calibri" w:eastAsia="方正书宋_GBK"/>
                <w:bCs/>
              </w:rPr>
            </w:pPr>
            <w:r>
              <w:rPr>
                <w:rFonts w:hint="eastAsia" w:ascii="方正书宋_GBK" w:hAnsi="Calibri" w:eastAsia="方正书宋_GBK"/>
                <w:bCs/>
              </w:rPr>
              <w:t>经费使用占拨付经费的比率</w:t>
            </w:r>
          </w:p>
        </w:tc>
        <w:tc>
          <w:tcPr>
            <w:tcW w:w="919" w:type="dxa"/>
            <w:vAlign w:val="center"/>
          </w:tcPr>
          <w:p w14:paraId="7352867A">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3997" w:type="dxa"/>
            <w:vAlign w:val="center"/>
          </w:tcPr>
          <w:p w14:paraId="770A5EB1">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0D78E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440" w:type="dxa"/>
            <w:vMerge w:val="continue"/>
            <w:vAlign w:val="center"/>
          </w:tcPr>
          <w:p w14:paraId="7EF293B2">
            <w:pPr>
              <w:spacing w:line="300" w:lineRule="exact"/>
              <w:jc w:val="left"/>
              <w:rPr>
                <w:rFonts w:ascii="方正书宋_GBK" w:hAnsi="Calibri" w:eastAsia="方正书宋_GBK"/>
                <w:bCs/>
              </w:rPr>
            </w:pPr>
          </w:p>
        </w:tc>
        <w:tc>
          <w:tcPr>
            <w:tcW w:w="2172" w:type="dxa"/>
            <w:vAlign w:val="center"/>
          </w:tcPr>
          <w:p w14:paraId="746BF581">
            <w:pPr>
              <w:spacing w:line="300" w:lineRule="exact"/>
              <w:jc w:val="left"/>
              <w:rPr>
                <w:rFonts w:ascii="方正书宋_GBK" w:hAnsi="Calibri" w:eastAsia="方正书宋_GBK"/>
                <w:bCs/>
              </w:rPr>
            </w:pPr>
            <w:r>
              <w:rPr>
                <w:rFonts w:hint="eastAsia" w:ascii="方正书宋_GBK" w:hAnsi="Calibri" w:eastAsia="方正书宋_GBK"/>
                <w:bCs/>
              </w:rPr>
              <w:t>质量指标</w:t>
            </w:r>
          </w:p>
        </w:tc>
        <w:tc>
          <w:tcPr>
            <w:tcW w:w="2126" w:type="dxa"/>
            <w:vAlign w:val="center"/>
          </w:tcPr>
          <w:p w14:paraId="3DB40A83">
            <w:pPr>
              <w:spacing w:line="300" w:lineRule="exact"/>
              <w:jc w:val="left"/>
              <w:rPr>
                <w:rFonts w:ascii="方正书宋_GBK" w:hAnsi="Calibri" w:eastAsia="方正书宋_GBK"/>
                <w:bCs/>
              </w:rPr>
            </w:pPr>
            <w:r>
              <w:rPr>
                <w:rFonts w:hint="eastAsia" w:ascii="方正书宋_GBK" w:hAnsi="Calibri" w:eastAsia="方正书宋_GBK"/>
                <w:bCs/>
              </w:rPr>
              <w:t>工作经费拨付率</w:t>
            </w:r>
          </w:p>
        </w:tc>
        <w:tc>
          <w:tcPr>
            <w:tcW w:w="2685" w:type="dxa"/>
            <w:gridSpan w:val="2"/>
            <w:vAlign w:val="center"/>
          </w:tcPr>
          <w:p w14:paraId="03803121">
            <w:pPr>
              <w:spacing w:line="300" w:lineRule="exact"/>
              <w:jc w:val="left"/>
              <w:rPr>
                <w:rFonts w:ascii="方正书宋_GBK" w:hAnsi="Calibri" w:eastAsia="方正书宋_GBK"/>
                <w:bCs/>
              </w:rPr>
            </w:pPr>
            <w:r>
              <w:rPr>
                <w:rFonts w:hint="eastAsia" w:ascii="方正书宋_GBK" w:hAnsi="Calibri" w:eastAsia="方正书宋_GBK"/>
                <w:bCs/>
              </w:rPr>
              <w:t>拨付经费占年初预算的比率</w:t>
            </w:r>
          </w:p>
        </w:tc>
        <w:tc>
          <w:tcPr>
            <w:tcW w:w="919" w:type="dxa"/>
            <w:vAlign w:val="center"/>
          </w:tcPr>
          <w:p w14:paraId="0A3909D6">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3997" w:type="dxa"/>
            <w:vAlign w:val="center"/>
          </w:tcPr>
          <w:p w14:paraId="32811B2B">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26533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440" w:type="dxa"/>
            <w:vMerge w:val="continue"/>
            <w:vAlign w:val="center"/>
          </w:tcPr>
          <w:p w14:paraId="36D6C5E2">
            <w:pPr>
              <w:spacing w:line="300" w:lineRule="exact"/>
              <w:jc w:val="left"/>
              <w:rPr>
                <w:rFonts w:ascii="方正书宋_GBK" w:hAnsi="Calibri" w:eastAsia="方正书宋_GBK"/>
                <w:bCs/>
              </w:rPr>
            </w:pPr>
          </w:p>
        </w:tc>
        <w:tc>
          <w:tcPr>
            <w:tcW w:w="2172" w:type="dxa"/>
            <w:vAlign w:val="center"/>
          </w:tcPr>
          <w:p w14:paraId="470C5543">
            <w:pPr>
              <w:spacing w:line="300" w:lineRule="exact"/>
              <w:jc w:val="left"/>
              <w:rPr>
                <w:rFonts w:ascii="方正书宋_GBK" w:hAnsi="Calibri" w:eastAsia="方正书宋_GBK"/>
                <w:bCs/>
              </w:rPr>
            </w:pPr>
            <w:r>
              <w:rPr>
                <w:rFonts w:hint="eastAsia" w:ascii="方正书宋_GBK" w:hAnsi="Calibri" w:eastAsia="方正书宋_GBK"/>
                <w:bCs/>
              </w:rPr>
              <w:t>时效指标</w:t>
            </w:r>
          </w:p>
        </w:tc>
        <w:tc>
          <w:tcPr>
            <w:tcW w:w="2126" w:type="dxa"/>
            <w:vAlign w:val="center"/>
          </w:tcPr>
          <w:p w14:paraId="26EA6A59">
            <w:pPr>
              <w:spacing w:line="300" w:lineRule="exact"/>
              <w:jc w:val="left"/>
              <w:rPr>
                <w:rFonts w:ascii="方正书宋_GBK" w:hAnsi="Calibri" w:eastAsia="方正书宋_GBK"/>
                <w:bCs/>
              </w:rPr>
            </w:pPr>
            <w:r>
              <w:rPr>
                <w:rFonts w:hint="eastAsia" w:ascii="方正书宋_GBK" w:hAnsi="Calibri" w:eastAsia="方正书宋_GBK"/>
                <w:bCs/>
              </w:rPr>
              <w:t>工作任务完成及时率</w:t>
            </w:r>
          </w:p>
        </w:tc>
        <w:tc>
          <w:tcPr>
            <w:tcW w:w="2685" w:type="dxa"/>
            <w:gridSpan w:val="2"/>
            <w:vAlign w:val="center"/>
          </w:tcPr>
          <w:p w14:paraId="6F8B6BDD">
            <w:pPr>
              <w:spacing w:line="300" w:lineRule="exact"/>
              <w:jc w:val="left"/>
              <w:rPr>
                <w:rFonts w:ascii="方正书宋_GBK" w:hAnsi="Calibri" w:eastAsia="方正书宋_GBK"/>
                <w:bCs/>
              </w:rPr>
            </w:pPr>
            <w:r>
              <w:rPr>
                <w:rFonts w:hint="eastAsia" w:ascii="方正书宋_GBK" w:hAnsi="Calibri" w:eastAsia="方正书宋_GBK"/>
                <w:bCs/>
              </w:rPr>
              <w:t>工作任务完成及时率</w:t>
            </w:r>
          </w:p>
        </w:tc>
        <w:tc>
          <w:tcPr>
            <w:tcW w:w="919" w:type="dxa"/>
            <w:vAlign w:val="center"/>
          </w:tcPr>
          <w:p w14:paraId="6F696661">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3997" w:type="dxa"/>
            <w:vAlign w:val="center"/>
          </w:tcPr>
          <w:p w14:paraId="1F0DD877">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7C652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440" w:type="dxa"/>
            <w:vMerge w:val="continue"/>
            <w:vAlign w:val="center"/>
          </w:tcPr>
          <w:p w14:paraId="4F30C2A4">
            <w:pPr>
              <w:spacing w:line="300" w:lineRule="exact"/>
              <w:jc w:val="left"/>
              <w:rPr>
                <w:rFonts w:ascii="方正书宋_GBK" w:hAnsi="Calibri" w:eastAsia="方正书宋_GBK"/>
                <w:bCs/>
              </w:rPr>
            </w:pPr>
          </w:p>
        </w:tc>
        <w:tc>
          <w:tcPr>
            <w:tcW w:w="2172" w:type="dxa"/>
            <w:vAlign w:val="center"/>
          </w:tcPr>
          <w:p w14:paraId="34C5E8E2">
            <w:pPr>
              <w:spacing w:line="300" w:lineRule="exact"/>
              <w:jc w:val="left"/>
              <w:rPr>
                <w:rFonts w:ascii="方正书宋_GBK" w:hAnsi="Calibri" w:eastAsia="方正书宋_GBK"/>
                <w:bCs/>
              </w:rPr>
            </w:pPr>
            <w:r>
              <w:rPr>
                <w:rFonts w:hint="eastAsia" w:ascii="方正书宋_GBK" w:hAnsi="Calibri" w:eastAsia="方正书宋_GBK"/>
                <w:bCs/>
              </w:rPr>
              <w:t>成本指标</w:t>
            </w:r>
          </w:p>
        </w:tc>
        <w:tc>
          <w:tcPr>
            <w:tcW w:w="2126" w:type="dxa"/>
            <w:vAlign w:val="center"/>
          </w:tcPr>
          <w:p w14:paraId="6FD0213B">
            <w:pPr>
              <w:spacing w:line="300" w:lineRule="exact"/>
              <w:jc w:val="left"/>
              <w:rPr>
                <w:rFonts w:ascii="方正书宋_GBK" w:hAnsi="Calibri" w:eastAsia="方正书宋_GBK"/>
                <w:bCs/>
              </w:rPr>
            </w:pPr>
            <w:r>
              <w:rPr>
                <w:rFonts w:hint="eastAsia" w:ascii="方正书宋_GBK" w:hAnsi="Calibri" w:eastAsia="方正书宋_GBK"/>
                <w:bCs/>
              </w:rPr>
              <w:t>资金成本</w:t>
            </w:r>
          </w:p>
        </w:tc>
        <w:tc>
          <w:tcPr>
            <w:tcW w:w="2685" w:type="dxa"/>
            <w:gridSpan w:val="2"/>
            <w:vAlign w:val="center"/>
          </w:tcPr>
          <w:p w14:paraId="4AA20650">
            <w:pPr>
              <w:spacing w:line="300" w:lineRule="exact"/>
              <w:jc w:val="left"/>
              <w:rPr>
                <w:rFonts w:ascii="方正书宋_GBK" w:hAnsi="Calibri" w:eastAsia="方正书宋_GBK"/>
                <w:bCs/>
              </w:rPr>
            </w:pPr>
            <w:r>
              <w:rPr>
                <w:rFonts w:hint="eastAsia"/>
              </w:rPr>
              <w:t>资金成本</w:t>
            </w:r>
          </w:p>
        </w:tc>
        <w:tc>
          <w:tcPr>
            <w:tcW w:w="919" w:type="dxa"/>
            <w:vAlign w:val="center"/>
          </w:tcPr>
          <w:p w14:paraId="78280944">
            <w:pPr>
              <w:spacing w:line="300" w:lineRule="exact"/>
              <w:jc w:val="left"/>
              <w:rPr>
                <w:rFonts w:ascii="方正书宋_GBK" w:hAnsi="Calibri" w:eastAsia="方正书宋_GBK"/>
                <w:bCs/>
              </w:rPr>
            </w:pPr>
            <w:r>
              <w:rPr>
                <w:rFonts w:hint="eastAsia" w:ascii="方正书宋_GBK" w:hAnsi="Calibri" w:eastAsia="方正书宋_GBK"/>
                <w:bCs/>
              </w:rPr>
              <w:t>≤2万元</w:t>
            </w:r>
          </w:p>
        </w:tc>
        <w:tc>
          <w:tcPr>
            <w:tcW w:w="3997" w:type="dxa"/>
            <w:vAlign w:val="center"/>
          </w:tcPr>
          <w:p w14:paraId="1BE50961">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017BA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440" w:type="dxa"/>
            <w:vAlign w:val="center"/>
          </w:tcPr>
          <w:p w14:paraId="3A565707">
            <w:pPr>
              <w:spacing w:line="300" w:lineRule="exact"/>
              <w:jc w:val="left"/>
              <w:rPr>
                <w:rFonts w:ascii="方正书宋_GBK" w:hAnsi="Calibri" w:eastAsia="方正书宋_GBK"/>
                <w:bCs/>
              </w:rPr>
            </w:pPr>
            <w:r>
              <w:rPr>
                <w:rFonts w:hint="eastAsia" w:ascii="方正书宋_GBK" w:hAnsi="Calibri" w:eastAsia="方正书宋_GBK"/>
                <w:bCs/>
              </w:rPr>
              <w:t>效益指标</w:t>
            </w:r>
          </w:p>
        </w:tc>
        <w:tc>
          <w:tcPr>
            <w:tcW w:w="2172" w:type="dxa"/>
            <w:vAlign w:val="center"/>
          </w:tcPr>
          <w:p w14:paraId="2CEEEB59">
            <w:pPr>
              <w:spacing w:line="300" w:lineRule="exact"/>
              <w:jc w:val="left"/>
              <w:rPr>
                <w:rFonts w:ascii="方正书宋_GBK" w:hAnsi="Calibri" w:eastAsia="方正书宋_GBK"/>
                <w:bCs/>
              </w:rPr>
            </w:pPr>
            <w:r>
              <w:rPr>
                <w:rFonts w:hint="eastAsia" w:ascii="方正书宋_GBK" w:hAnsi="Calibri" w:eastAsia="方正书宋_GBK"/>
                <w:bCs/>
              </w:rPr>
              <w:t>经济效益指标</w:t>
            </w:r>
          </w:p>
        </w:tc>
        <w:tc>
          <w:tcPr>
            <w:tcW w:w="2126" w:type="dxa"/>
            <w:vAlign w:val="center"/>
          </w:tcPr>
          <w:p w14:paraId="3E253444">
            <w:pPr>
              <w:spacing w:line="300" w:lineRule="exact"/>
              <w:jc w:val="left"/>
              <w:rPr>
                <w:rFonts w:ascii="方正书宋_GBK" w:hAnsi="Calibri" w:eastAsia="方正书宋_GBK"/>
                <w:bCs/>
              </w:rPr>
            </w:pPr>
            <w:r>
              <w:rPr>
                <w:rFonts w:hint="eastAsia" w:ascii="方正书宋_GBK" w:hAnsi="Calibri" w:eastAsia="方正书宋_GBK"/>
                <w:bCs/>
              </w:rPr>
              <w:t>提高效率</w:t>
            </w:r>
          </w:p>
        </w:tc>
        <w:tc>
          <w:tcPr>
            <w:tcW w:w="2685" w:type="dxa"/>
            <w:gridSpan w:val="2"/>
            <w:vAlign w:val="center"/>
          </w:tcPr>
          <w:p w14:paraId="59FD1237">
            <w:pPr>
              <w:spacing w:line="300" w:lineRule="exact"/>
              <w:jc w:val="left"/>
              <w:rPr>
                <w:rFonts w:ascii="方正书宋_GBK" w:hAnsi="Calibri" w:eastAsia="方正书宋_GBK"/>
                <w:bCs/>
              </w:rPr>
            </w:pPr>
            <w:r>
              <w:rPr>
                <w:rFonts w:hint="eastAsia" w:ascii="方正书宋_GBK" w:hAnsi="Calibri" w:eastAsia="方正书宋_GBK"/>
                <w:bCs/>
              </w:rPr>
              <w:t>提高效率</w:t>
            </w:r>
          </w:p>
        </w:tc>
        <w:tc>
          <w:tcPr>
            <w:tcW w:w="919" w:type="dxa"/>
            <w:vAlign w:val="center"/>
          </w:tcPr>
          <w:p w14:paraId="410C2ACF">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3997" w:type="dxa"/>
            <w:vAlign w:val="center"/>
          </w:tcPr>
          <w:p w14:paraId="40A6AD91">
            <w:pPr>
              <w:spacing w:line="300" w:lineRule="exact"/>
              <w:jc w:val="left"/>
              <w:rPr>
                <w:rFonts w:ascii="方正书宋_GBK" w:hAnsi="Calibri" w:eastAsia="方正书宋_GBK"/>
                <w:bCs/>
              </w:rPr>
            </w:pPr>
            <w:r>
              <w:rPr>
                <w:rFonts w:hint="eastAsia" w:ascii="方正书宋_GBK" w:hAnsi="Calibri" w:eastAsia="方正书宋_GBK"/>
                <w:bCs/>
              </w:rPr>
              <w:t>文件要求</w:t>
            </w:r>
          </w:p>
        </w:tc>
      </w:tr>
    </w:tbl>
    <w:p w14:paraId="48498E93">
      <w:pPr>
        <w:jc w:val="left"/>
        <w:outlineLvl w:val="3"/>
        <w:rPr>
          <w:rFonts w:ascii="仿宋" w:hAnsi="仿宋" w:eastAsia="仿宋"/>
          <w:b/>
          <w:sz w:val="32"/>
          <w:szCs w:val="32"/>
        </w:rPr>
      </w:pPr>
    </w:p>
    <w:p w14:paraId="7A7F7773">
      <w:pPr>
        <w:jc w:val="left"/>
        <w:outlineLvl w:val="3"/>
        <w:rPr>
          <w:rFonts w:ascii="仿宋" w:hAnsi="仿宋" w:eastAsia="仿宋"/>
          <w:b/>
          <w:sz w:val="32"/>
          <w:szCs w:val="32"/>
        </w:rPr>
      </w:pPr>
    </w:p>
    <w:p w14:paraId="142A60B3">
      <w:pPr>
        <w:jc w:val="left"/>
        <w:outlineLvl w:val="3"/>
        <w:rPr>
          <w:rFonts w:ascii="仿宋" w:hAnsi="仿宋" w:eastAsia="仿宋"/>
          <w:b/>
          <w:sz w:val="32"/>
          <w:szCs w:val="32"/>
        </w:rPr>
      </w:pPr>
    </w:p>
    <w:p w14:paraId="4CAB2692">
      <w:pPr>
        <w:jc w:val="left"/>
        <w:outlineLvl w:val="3"/>
        <w:rPr>
          <w:rFonts w:ascii="仿宋" w:hAnsi="仿宋" w:eastAsia="仿宋"/>
          <w:b/>
          <w:sz w:val="32"/>
          <w:szCs w:val="32"/>
        </w:rPr>
      </w:pPr>
      <w:r>
        <w:rPr>
          <w:rFonts w:hint="eastAsia" w:ascii="仿宋" w:hAnsi="仿宋" w:eastAsia="仿宋"/>
          <w:b/>
          <w:sz w:val="32"/>
          <w:szCs w:val="32"/>
        </w:rPr>
        <w:t>5、食安经费绩效目标表</w:t>
      </w:r>
    </w:p>
    <w:p w14:paraId="78F84D8D">
      <w:pPr>
        <w:spacing w:line="560" w:lineRule="exact"/>
        <w:jc w:val="left"/>
      </w:pPr>
      <w:r>
        <w:rPr>
          <w:rFonts w:hint="eastAsia" w:ascii="方正书宋_GBK" w:eastAsia="方正书宋_GBK"/>
          <w:b/>
        </w:rPr>
        <w:t xml:space="preserve">812001涞水县东文山镇人民政府本级                                                                                        </w:t>
      </w:r>
      <w:r>
        <w:rPr>
          <w:rFonts w:hint="eastAsia" w:ascii="方正书宋_GBK" w:eastAsia="方正书宋_GBK"/>
        </w:rPr>
        <w:t>单位：万元</w:t>
      </w:r>
    </w:p>
    <w:tbl>
      <w:tblPr>
        <w:tblStyle w:val="5"/>
        <w:tblW w:w="138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63"/>
        <w:gridCol w:w="2748"/>
        <w:gridCol w:w="3092"/>
        <w:gridCol w:w="1587"/>
        <w:gridCol w:w="1304"/>
        <w:gridCol w:w="1276"/>
        <w:gridCol w:w="1701"/>
      </w:tblGrid>
      <w:tr w14:paraId="11171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63" w:type="dxa"/>
            <w:vAlign w:val="center"/>
          </w:tcPr>
          <w:p w14:paraId="50330244">
            <w:pPr>
              <w:spacing w:line="300" w:lineRule="exact"/>
              <w:jc w:val="left"/>
              <w:rPr>
                <w:rFonts w:ascii="方正书宋_GBK" w:hAnsi="Calibri" w:eastAsia="方正书宋_GBK"/>
                <w:b/>
              </w:rPr>
            </w:pPr>
            <w:r>
              <w:rPr>
                <w:rFonts w:hint="eastAsia" w:ascii="方正书宋_GBK" w:hAnsi="Calibri" w:eastAsia="方正书宋_GBK"/>
                <w:b/>
              </w:rPr>
              <w:t>项目编码</w:t>
            </w:r>
          </w:p>
        </w:tc>
        <w:tc>
          <w:tcPr>
            <w:tcW w:w="5840" w:type="dxa"/>
            <w:gridSpan w:val="2"/>
            <w:vAlign w:val="center"/>
          </w:tcPr>
          <w:p w14:paraId="17557753">
            <w:pPr>
              <w:spacing w:line="300" w:lineRule="exact"/>
              <w:jc w:val="left"/>
              <w:rPr>
                <w:rFonts w:ascii="方正书宋_GBK" w:hAnsi="Calibri" w:eastAsia="方正书宋_GBK"/>
                <w:b/>
              </w:rPr>
            </w:pPr>
            <w:r>
              <w:rPr>
                <w:rFonts w:hint="eastAsia" w:ascii="方正书宋_GBK" w:hAnsi="Calibri" w:eastAsia="方正书宋_GBK"/>
                <w:b/>
              </w:rPr>
              <w:t>13062323P00J26410017B</w:t>
            </w:r>
          </w:p>
        </w:tc>
        <w:tc>
          <w:tcPr>
            <w:tcW w:w="1587" w:type="dxa"/>
            <w:vAlign w:val="center"/>
          </w:tcPr>
          <w:p w14:paraId="318AA97E">
            <w:pPr>
              <w:spacing w:line="300" w:lineRule="exact"/>
              <w:jc w:val="left"/>
              <w:rPr>
                <w:rFonts w:ascii="方正书宋_GBK" w:hAnsi="Calibri" w:eastAsia="方正书宋_GBK"/>
                <w:b/>
              </w:rPr>
            </w:pPr>
            <w:r>
              <w:rPr>
                <w:rFonts w:hint="eastAsia" w:ascii="方正书宋_GBK" w:hAnsi="Calibri" w:eastAsia="方正书宋_GBK"/>
                <w:b/>
              </w:rPr>
              <w:t>项目名称</w:t>
            </w:r>
          </w:p>
        </w:tc>
        <w:tc>
          <w:tcPr>
            <w:tcW w:w="4281" w:type="dxa"/>
            <w:gridSpan w:val="3"/>
            <w:vAlign w:val="center"/>
          </w:tcPr>
          <w:p w14:paraId="2B14EFAD">
            <w:pPr>
              <w:spacing w:line="300" w:lineRule="exact"/>
              <w:jc w:val="left"/>
              <w:rPr>
                <w:rFonts w:ascii="方正书宋_GBK" w:hAnsi="Calibri" w:eastAsia="方正书宋_GBK"/>
                <w:b/>
              </w:rPr>
            </w:pPr>
            <w:r>
              <w:rPr>
                <w:rFonts w:hint="eastAsia" w:ascii="方正书宋_GBK" w:hAnsi="Calibri" w:eastAsia="方正书宋_GBK"/>
                <w:b/>
              </w:rPr>
              <w:t>食安经费</w:t>
            </w:r>
          </w:p>
        </w:tc>
      </w:tr>
      <w:tr w14:paraId="2DBC0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63" w:type="dxa"/>
            <w:vMerge w:val="restart"/>
            <w:vAlign w:val="center"/>
          </w:tcPr>
          <w:p w14:paraId="33ED716F">
            <w:pPr>
              <w:spacing w:line="300" w:lineRule="exact"/>
              <w:jc w:val="left"/>
              <w:rPr>
                <w:rFonts w:ascii="方正书宋_GBK" w:hAnsi="Calibri" w:eastAsia="方正书宋_GBK"/>
                <w:b/>
              </w:rPr>
            </w:pPr>
            <w:r>
              <w:rPr>
                <w:rFonts w:hint="eastAsia" w:ascii="方正书宋_GBK" w:hAnsi="Calibri" w:eastAsia="方正书宋_GBK"/>
                <w:b/>
              </w:rPr>
              <w:t>预算规模及资金用途</w:t>
            </w:r>
          </w:p>
        </w:tc>
        <w:tc>
          <w:tcPr>
            <w:tcW w:w="2748" w:type="dxa"/>
            <w:vAlign w:val="center"/>
          </w:tcPr>
          <w:p w14:paraId="45A40465">
            <w:pPr>
              <w:spacing w:line="300" w:lineRule="exact"/>
              <w:jc w:val="left"/>
              <w:rPr>
                <w:rFonts w:ascii="方正书宋_GBK" w:hAnsi="Calibri" w:eastAsia="方正书宋_GBK"/>
                <w:bCs/>
              </w:rPr>
            </w:pPr>
            <w:r>
              <w:rPr>
                <w:rFonts w:hint="eastAsia" w:ascii="方正书宋_GBK" w:hAnsi="Calibri" w:eastAsia="方正书宋_GBK"/>
                <w:bCs/>
              </w:rPr>
              <w:t>预算数</w:t>
            </w:r>
          </w:p>
        </w:tc>
        <w:tc>
          <w:tcPr>
            <w:tcW w:w="3092" w:type="dxa"/>
            <w:vAlign w:val="center"/>
          </w:tcPr>
          <w:p w14:paraId="32219AD4">
            <w:pPr>
              <w:spacing w:line="300" w:lineRule="exact"/>
              <w:jc w:val="left"/>
              <w:rPr>
                <w:rFonts w:ascii="方正书宋_GBK" w:hAnsi="Calibri" w:eastAsia="方正书宋_GBK"/>
                <w:bCs/>
              </w:rPr>
            </w:pPr>
            <w:r>
              <w:rPr>
                <w:rFonts w:hint="eastAsia" w:ascii="方正书宋_GBK" w:hAnsi="Calibri" w:eastAsia="方正书宋_GBK"/>
                <w:bCs/>
              </w:rPr>
              <w:t>0.65</w:t>
            </w:r>
          </w:p>
        </w:tc>
        <w:tc>
          <w:tcPr>
            <w:tcW w:w="1587" w:type="dxa"/>
            <w:vAlign w:val="center"/>
          </w:tcPr>
          <w:p w14:paraId="5977F23C">
            <w:pPr>
              <w:spacing w:line="300" w:lineRule="exact"/>
              <w:jc w:val="left"/>
              <w:rPr>
                <w:rFonts w:ascii="方正书宋_GBK" w:hAnsi="Calibri" w:eastAsia="方正书宋_GBK"/>
                <w:bCs/>
              </w:rPr>
            </w:pPr>
            <w:r>
              <w:rPr>
                <w:rFonts w:hint="eastAsia" w:ascii="方正书宋_GBK" w:hAnsi="Calibri" w:eastAsia="方正书宋_GBK"/>
                <w:bCs/>
              </w:rPr>
              <w:t>其中：财政资金</w:t>
            </w:r>
          </w:p>
        </w:tc>
        <w:tc>
          <w:tcPr>
            <w:tcW w:w="1304" w:type="dxa"/>
            <w:vAlign w:val="center"/>
          </w:tcPr>
          <w:p w14:paraId="7989BEB8">
            <w:pPr>
              <w:spacing w:line="300" w:lineRule="exact"/>
              <w:jc w:val="left"/>
              <w:rPr>
                <w:rFonts w:ascii="方正书宋_GBK" w:hAnsi="Calibri" w:eastAsia="方正书宋_GBK"/>
                <w:bCs/>
              </w:rPr>
            </w:pPr>
            <w:r>
              <w:rPr>
                <w:rFonts w:hint="eastAsia" w:ascii="方正书宋_GBK" w:hAnsi="Calibri" w:eastAsia="方正书宋_GBK"/>
                <w:bCs/>
              </w:rPr>
              <w:t>0.65</w:t>
            </w:r>
          </w:p>
        </w:tc>
        <w:tc>
          <w:tcPr>
            <w:tcW w:w="1276" w:type="dxa"/>
            <w:vAlign w:val="center"/>
          </w:tcPr>
          <w:p w14:paraId="35CE5DDB">
            <w:pPr>
              <w:spacing w:line="300" w:lineRule="exact"/>
              <w:jc w:val="left"/>
              <w:rPr>
                <w:rFonts w:ascii="方正书宋_GBK" w:hAnsi="Calibri" w:eastAsia="方正书宋_GBK"/>
                <w:bCs/>
              </w:rPr>
            </w:pPr>
            <w:r>
              <w:rPr>
                <w:rFonts w:hint="eastAsia" w:ascii="方正书宋_GBK" w:hAnsi="Calibri" w:eastAsia="方正书宋_GBK"/>
                <w:bCs/>
              </w:rPr>
              <w:t>其他资金</w:t>
            </w:r>
          </w:p>
        </w:tc>
        <w:tc>
          <w:tcPr>
            <w:tcW w:w="1701" w:type="dxa"/>
            <w:vAlign w:val="center"/>
          </w:tcPr>
          <w:p w14:paraId="42CF8060">
            <w:pPr>
              <w:spacing w:line="300" w:lineRule="exact"/>
              <w:jc w:val="left"/>
              <w:rPr>
                <w:rFonts w:ascii="方正书宋_GBK" w:hAnsi="Calibri" w:eastAsia="方正书宋_GBK"/>
                <w:bCs/>
              </w:rPr>
            </w:pPr>
          </w:p>
        </w:tc>
      </w:tr>
      <w:tr w14:paraId="7A55E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63" w:type="dxa"/>
            <w:vMerge w:val="continue"/>
            <w:vAlign w:val="center"/>
          </w:tcPr>
          <w:p w14:paraId="324B62AA">
            <w:pPr>
              <w:spacing w:line="300" w:lineRule="exact"/>
              <w:jc w:val="left"/>
              <w:rPr>
                <w:rFonts w:ascii="方正书宋_GBK" w:hAnsi="Calibri" w:eastAsia="方正书宋_GBK"/>
                <w:b/>
              </w:rPr>
            </w:pPr>
          </w:p>
        </w:tc>
        <w:tc>
          <w:tcPr>
            <w:tcW w:w="11708" w:type="dxa"/>
            <w:gridSpan w:val="6"/>
            <w:vAlign w:val="center"/>
          </w:tcPr>
          <w:p w14:paraId="05676697">
            <w:pPr>
              <w:spacing w:line="300" w:lineRule="exact"/>
              <w:jc w:val="left"/>
              <w:rPr>
                <w:rFonts w:ascii="方正书宋_GBK" w:hAnsi="Calibri" w:eastAsia="方正书宋_GBK"/>
                <w:bCs/>
              </w:rPr>
            </w:pPr>
            <w:r>
              <w:rPr>
                <w:rFonts w:hint="eastAsia" w:ascii="方正书宋_GBK" w:hAnsi="Calibri" w:eastAsia="方正书宋_GBK"/>
                <w:bCs/>
              </w:rPr>
              <w:t>保障食品安全</w:t>
            </w:r>
          </w:p>
        </w:tc>
      </w:tr>
      <w:tr w14:paraId="2D8FA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63" w:type="dxa"/>
            <w:vMerge w:val="restart"/>
            <w:vAlign w:val="center"/>
          </w:tcPr>
          <w:p w14:paraId="6F4D09A9">
            <w:pPr>
              <w:spacing w:line="300" w:lineRule="exact"/>
              <w:jc w:val="left"/>
              <w:rPr>
                <w:rFonts w:ascii="方正书宋_GBK" w:hAnsi="Calibri" w:eastAsia="方正书宋_GBK"/>
                <w:b/>
              </w:rPr>
            </w:pPr>
            <w:r>
              <w:rPr>
                <w:rFonts w:hint="eastAsia" w:ascii="方正书宋_GBK" w:hAnsi="Calibri" w:eastAsia="方正书宋_GBK"/>
                <w:b/>
              </w:rPr>
              <w:t>资金支出计划（%）</w:t>
            </w:r>
          </w:p>
        </w:tc>
        <w:tc>
          <w:tcPr>
            <w:tcW w:w="5840" w:type="dxa"/>
            <w:gridSpan w:val="2"/>
            <w:vAlign w:val="center"/>
          </w:tcPr>
          <w:p w14:paraId="1AA8B106">
            <w:pPr>
              <w:spacing w:line="300" w:lineRule="exact"/>
              <w:jc w:val="left"/>
              <w:rPr>
                <w:rFonts w:ascii="方正书宋_GBK" w:hAnsi="Calibri" w:eastAsia="方正书宋_GBK"/>
                <w:bCs/>
              </w:rPr>
            </w:pPr>
            <w:r>
              <w:rPr>
                <w:rFonts w:hint="eastAsia" w:ascii="方正书宋_GBK" w:hAnsi="Calibri" w:eastAsia="方正书宋_GBK"/>
                <w:bCs/>
              </w:rPr>
              <w:t>3月底</w:t>
            </w:r>
          </w:p>
        </w:tc>
        <w:tc>
          <w:tcPr>
            <w:tcW w:w="1587" w:type="dxa"/>
            <w:vAlign w:val="center"/>
          </w:tcPr>
          <w:p w14:paraId="7DA521B6">
            <w:pPr>
              <w:spacing w:line="300" w:lineRule="exact"/>
              <w:jc w:val="left"/>
              <w:rPr>
                <w:rFonts w:ascii="方正书宋_GBK" w:hAnsi="Calibri" w:eastAsia="方正书宋_GBK"/>
                <w:bCs/>
              </w:rPr>
            </w:pPr>
            <w:r>
              <w:rPr>
                <w:rFonts w:hint="eastAsia" w:ascii="方正书宋_GBK" w:hAnsi="Calibri" w:eastAsia="方正书宋_GBK"/>
                <w:bCs/>
              </w:rPr>
              <w:t>6月底</w:t>
            </w:r>
          </w:p>
        </w:tc>
        <w:tc>
          <w:tcPr>
            <w:tcW w:w="1304" w:type="dxa"/>
            <w:vAlign w:val="center"/>
          </w:tcPr>
          <w:p w14:paraId="1937E641">
            <w:pPr>
              <w:spacing w:line="300" w:lineRule="exact"/>
              <w:jc w:val="left"/>
              <w:rPr>
                <w:rFonts w:ascii="方正书宋_GBK" w:hAnsi="Calibri" w:eastAsia="方正书宋_GBK"/>
                <w:bCs/>
              </w:rPr>
            </w:pPr>
            <w:r>
              <w:rPr>
                <w:rFonts w:hint="eastAsia" w:ascii="方正书宋_GBK" w:hAnsi="Calibri" w:eastAsia="方正书宋_GBK"/>
                <w:bCs/>
              </w:rPr>
              <w:t>10月底</w:t>
            </w:r>
          </w:p>
        </w:tc>
        <w:tc>
          <w:tcPr>
            <w:tcW w:w="2977" w:type="dxa"/>
            <w:gridSpan w:val="2"/>
            <w:vAlign w:val="center"/>
          </w:tcPr>
          <w:p w14:paraId="3456C88F">
            <w:pPr>
              <w:spacing w:line="300" w:lineRule="exact"/>
              <w:jc w:val="left"/>
              <w:rPr>
                <w:rFonts w:ascii="方正书宋_GBK" w:hAnsi="Calibri" w:eastAsia="方正书宋_GBK"/>
                <w:bCs/>
              </w:rPr>
            </w:pPr>
            <w:r>
              <w:rPr>
                <w:rFonts w:hint="eastAsia" w:ascii="方正书宋_GBK" w:hAnsi="Calibri" w:eastAsia="方正书宋_GBK"/>
                <w:bCs/>
              </w:rPr>
              <w:t>12月底</w:t>
            </w:r>
          </w:p>
        </w:tc>
      </w:tr>
      <w:tr w14:paraId="222D4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63" w:type="dxa"/>
            <w:vMerge w:val="continue"/>
            <w:tcBorders>
              <w:bottom w:val="single" w:color="000000" w:sz="6" w:space="0"/>
            </w:tcBorders>
            <w:vAlign w:val="center"/>
          </w:tcPr>
          <w:p w14:paraId="5DE32979">
            <w:pPr>
              <w:spacing w:line="300" w:lineRule="exact"/>
              <w:jc w:val="left"/>
              <w:rPr>
                <w:rFonts w:ascii="方正书宋_GBK" w:hAnsi="Calibri" w:eastAsia="方正书宋_GBK"/>
                <w:b/>
              </w:rPr>
            </w:pPr>
          </w:p>
        </w:tc>
        <w:tc>
          <w:tcPr>
            <w:tcW w:w="5840" w:type="dxa"/>
            <w:gridSpan w:val="2"/>
            <w:tcBorders>
              <w:bottom w:val="single" w:color="000000" w:sz="6" w:space="0"/>
            </w:tcBorders>
            <w:vAlign w:val="center"/>
          </w:tcPr>
          <w:p w14:paraId="504C465B">
            <w:pPr>
              <w:spacing w:line="300" w:lineRule="exact"/>
              <w:jc w:val="left"/>
              <w:rPr>
                <w:rFonts w:ascii="方正书宋_GBK" w:hAnsi="Calibri" w:eastAsia="方正书宋_GBK"/>
                <w:bCs/>
              </w:rPr>
            </w:pPr>
            <w:r>
              <w:rPr>
                <w:rFonts w:hint="eastAsia" w:ascii="方正书宋_GBK" w:hAnsi="Calibri" w:eastAsia="方正书宋_GBK"/>
                <w:bCs/>
              </w:rPr>
              <w:t>0.15</w:t>
            </w:r>
          </w:p>
        </w:tc>
        <w:tc>
          <w:tcPr>
            <w:tcW w:w="1587" w:type="dxa"/>
            <w:tcBorders>
              <w:bottom w:val="single" w:color="000000" w:sz="6" w:space="0"/>
            </w:tcBorders>
            <w:vAlign w:val="center"/>
          </w:tcPr>
          <w:p w14:paraId="01AF6EFC">
            <w:pPr>
              <w:spacing w:line="300" w:lineRule="exact"/>
              <w:jc w:val="left"/>
              <w:rPr>
                <w:rFonts w:ascii="方正书宋_GBK" w:hAnsi="Calibri" w:eastAsia="方正书宋_GBK"/>
                <w:bCs/>
              </w:rPr>
            </w:pPr>
            <w:r>
              <w:rPr>
                <w:rFonts w:hint="eastAsia" w:ascii="方正书宋_GBK" w:hAnsi="Calibri" w:eastAsia="方正书宋_GBK"/>
                <w:bCs/>
              </w:rPr>
              <w:t>0.25</w:t>
            </w:r>
          </w:p>
        </w:tc>
        <w:tc>
          <w:tcPr>
            <w:tcW w:w="1304" w:type="dxa"/>
            <w:tcBorders>
              <w:bottom w:val="single" w:color="000000" w:sz="6" w:space="0"/>
            </w:tcBorders>
            <w:vAlign w:val="center"/>
          </w:tcPr>
          <w:p w14:paraId="4BE1AC01">
            <w:pPr>
              <w:spacing w:line="300" w:lineRule="exact"/>
              <w:jc w:val="left"/>
              <w:rPr>
                <w:rFonts w:ascii="方正书宋_GBK" w:hAnsi="Calibri" w:eastAsia="方正书宋_GBK"/>
                <w:bCs/>
              </w:rPr>
            </w:pPr>
            <w:r>
              <w:rPr>
                <w:rFonts w:hint="eastAsia" w:ascii="方正书宋_GBK" w:hAnsi="Calibri" w:eastAsia="方正书宋_GBK"/>
                <w:bCs/>
              </w:rPr>
              <w:t>0.45</w:t>
            </w:r>
          </w:p>
        </w:tc>
        <w:tc>
          <w:tcPr>
            <w:tcW w:w="2977" w:type="dxa"/>
            <w:gridSpan w:val="2"/>
            <w:tcBorders>
              <w:bottom w:val="single" w:color="000000" w:sz="6" w:space="0"/>
            </w:tcBorders>
            <w:vAlign w:val="center"/>
          </w:tcPr>
          <w:p w14:paraId="31791913">
            <w:pPr>
              <w:spacing w:line="300" w:lineRule="exact"/>
              <w:jc w:val="left"/>
              <w:rPr>
                <w:rFonts w:ascii="方正书宋_GBK" w:hAnsi="Calibri" w:eastAsia="方正书宋_GBK"/>
                <w:bCs/>
              </w:rPr>
            </w:pPr>
            <w:r>
              <w:rPr>
                <w:rFonts w:hint="eastAsia" w:ascii="方正书宋_GBK" w:hAnsi="Calibri" w:eastAsia="方正书宋_GBK"/>
                <w:bCs/>
              </w:rPr>
              <w:t>0.65</w:t>
            </w:r>
          </w:p>
        </w:tc>
      </w:tr>
      <w:tr w14:paraId="03139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63" w:type="dxa"/>
            <w:tcBorders>
              <w:bottom w:val="nil"/>
            </w:tcBorders>
            <w:vAlign w:val="center"/>
          </w:tcPr>
          <w:p w14:paraId="14494634">
            <w:pPr>
              <w:spacing w:line="300" w:lineRule="exact"/>
              <w:jc w:val="left"/>
              <w:rPr>
                <w:rFonts w:ascii="方正书宋_GBK" w:hAnsi="Calibri" w:eastAsia="方正书宋_GBK"/>
                <w:b/>
              </w:rPr>
            </w:pPr>
            <w:r>
              <w:rPr>
                <w:rFonts w:hint="eastAsia" w:ascii="方正书宋_GBK" w:hAnsi="Calibri" w:eastAsia="方正书宋_GBK"/>
                <w:b/>
              </w:rPr>
              <w:t>绩效目标</w:t>
            </w:r>
          </w:p>
        </w:tc>
        <w:tc>
          <w:tcPr>
            <w:tcW w:w="11708" w:type="dxa"/>
            <w:gridSpan w:val="6"/>
            <w:tcBorders>
              <w:bottom w:val="nil"/>
            </w:tcBorders>
            <w:vAlign w:val="center"/>
          </w:tcPr>
          <w:p w14:paraId="522B6796">
            <w:pPr>
              <w:spacing w:line="300" w:lineRule="exact"/>
              <w:jc w:val="left"/>
              <w:rPr>
                <w:rFonts w:ascii="方正书宋_GBK" w:hAnsi="Calibri" w:eastAsia="方正书宋_GBK"/>
                <w:bCs/>
              </w:rPr>
            </w:pPr>
            <w:r>
              <w:rPr>
                <w:rFonts w:hint="eastAsia" w:ascii="方正书宋_GBK" w:hAnsi="Calibri" w:eastAsia="方正书宋_GBK"/>
                <w:bCs/>
              </w:rPr>
              <w:t>食品安全作为重大的基本民生问题，为进一步加强本镇食品安全工作，落实食品生产经营者主体责任。增强政府监管效能，发挥社会组织的作用。</w:t>
            </w:r>
          </w:p>
        </w:tc>
      </w:tr>
      <w:tr w14:paraId="5D71A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63" w:type="dxa"/>
            <w:vAlign w:val="center"/>
          </w:tcPr>
          <w:p w14:paraId="7CDBCD5F">
            <w:pPr>
              <w:spacing w:line="300" w:lineRule="exact"/>
              <w:jc w:val="left"/>
              <w:rPr>
                <w:rFonts w:ascii="方正书宋_GBK" w:hAnsi="Calibri" w:eastAsia="方正书宋_GBK"/>
                <w:b/>
              </w:rPr>
            </w:pPr>
            <w:r>
              <w:rPr>
                <w:rFonts w:hint="eastAsia" w:ascii="方正书宋_GBK" w:hAnsi="Calibri" w:eastAsia="方正书宋_GBK"/>
                <w:b/>
              </w:rPr>
              <w:t>一级指标</w:t>
            </w:r>
          </w:p>
        </w:tc>
        <w:tc>
          <w:tcPr>
            <w:tcW w:w="2748" w:type="dxa"/>
            <w:vAlign w:val="center"/>
          </w:tcPr>
          <w:p w14:paraId="330FC9F2">
            <w:pPr>
              <w:spacing w:line="300" w:lineRule="exact"/>
              <w:jc w:val="left"/>
              <w:rPr>
                <w:rFonts w:ascii="方正书宋_GBK" w:hAnsi="Calibri" w:eastAsia="方正书宋_GBK"/>
                <w:b/>
              </w:rPr>
            </w:pPr>
            <w:r>
              <w:rPr>
                <w:rFonts w:hint="eastAsia" w:ascii="方正书宋_GBK" w:hAnsi="Calibri" w:eastAsia="方正书宋_GBK"/>
                <w:b/>
              </w:rPr>
              <w:t>二级指标</w:t>
            </w:r>
          </w:p>
        </w:tc>
        <w:tc>
          <w:tcPr>
            <w:tcW w:w="3092" w:type="dxa"/>
            <w:vAlign w:val="center"/>
          </w:tcPr>
          <w:p w14:paraId="45EDE29F">
            <w:pPr>
              <w:spacing w:line="300" w:lineRule="exact"/>
              <w:jc w:val="left"/>
              <w:rPr>
                <w:rFonts w:ascii="方正书宋_GBK" w:hAnsi="Calibri" w:eastAsia="方正书宋_GBK"/>
                <w:b/>
              </w:rPr>
            </w:pPr>
            <w:r>
              <w:rPr>
                <w:rFonts w:hint="eastAsia" w:ascii="方正书宋_GBK" w:hAnsi="Calibri" w:eastAsia="方正书宋_GBK"/>
                <w:b/>
              </w:rPr>
              <w:t>三级指标</w:t>
            </w:r>
          </w:p>
        </w:tc>
        <w:tc>
          <w:tcPr>
            <w:tcW w:w="2891" w:type="dxa"/>
            <w:gridSpan w:val="2"/>
            <w:vAlign w:val="center"/>
          </w:tcPr>
          <w:p w14:paraId="5C0B6DF4">
            <w:pPr>
              <w:spacing w:line="300" w:lineRule="exact"/>
              <w:jc w:val="left"/>
              <w:rPr>
                <w:rFonts w:ascii="方正书宋_GBK" w:hAnsi="Calibri" w:eastAsia="方正书宋_GBK"/>
                <w:b/>
              </w:rPr>
            </w:pPr>
            <w:r>
              <w:rPr>
                <w:rFonts w:hint="eastAsia" w:ascii="方正书宋_GBK" w:hAnsi="Calibri" w:eastAsia="方正书宋_GBK"/>
                <w:b/>
              </w:rPr>
              <w:t>绩效指标描述</w:t>
            </w:r>
          </w:p>
        </w:tc>
        <w:tc>
          <w:tcPr>
            <w:tcW w:w="1276" w:type="dxa"/>
            <w:vAlign w:val="center"/>
          </w:tcPr>
          <w:p w14:paraId="6FCA4869">
            <w:pPr>
              <w:spacing w:line="300" w:lineRule="exact"/>
              <w:jc w:val="left"/>
              <w:rPr>
                <w:rFonts w:ascii="方正书宋_GBK" w:hAnsi="Calibri" w:eastAsia="方正书宋_GBK"/>
                <w:b/>
              </w:rPr>
            </w:pPr>
            <w:r>
              <w:rPr>
                <w:rFonts w:hint="eastAsia" w:ascii="方正书宋_GBK" w:hAnsi="Calibri" w:eastAsia="方正书宋_GBK"/>
                <w:b/>
              </w:rPr>
              <w:t>指标值</w:t>
            </w:r>
          </w:p>
        </w:tc>
        <w:tc>
          <w:tcPr>
            <w:tcW w:w="1701" w:type="dxa"/>
            <w:vAlign w:val="center"/>
          </w:tcPr>
          <w:p w14:paraId="62958723">
            <w:pPr>
              <w:spacing w:line="300" w:lineRule="exact"/>
              <w:jc w:val="left"/>
              <w:rPr>
                <w:rFonts w:ascii="方正书宋_GBK" w:hAnsi="Calibri" w:eastAsia="方正书宋_GBK"/>
                <w:b/>
              </w:rPr>
            </w:pPr>
            <w:r>
              <w:rPr>
                <w:rFonts w:hint="eastAsia" w:ascii="方正书宋_GBK" w:hAnsi="Calibri" w:eastAsia="方正书宋_GBK"/>
                <w:b/>
              </w:rPr>
              <w:t>指标值确定依据</w:t>
            </w:r>
          </w:p>
        </w:tc>
      </w:tr>
      <w:tr w14:paraId="720D0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63" w:type="dxa"/>
            <w:vMerge w:val="restart"/>
            <w:vAlign w:val="center"/>
          </w:tcPr>
          <w:p w14:paraId="2A28833A">
            <w:pPr>
              <w:spacing w:line="300" w:lineRule="exact"/>
              <w:jc w:val="left"/>
              <w:rPr>
                <w:rFonts w:ascii="方正书宋_GBK" w:hAnsi="Calibri" w:eastAsia="方正书宋_GBK"/>
                <w:b/>
              </w:rPr>
            </w:pPr>
            <w:r>
              <w:rPr>
                <w:rFonts w:hint="eastAsia" w:ascii="方正书宋_GBK" w:hAnsi="Calibri" w:eastAsia="方正书宋_GBK"/>
                <w:b/>
              </w:rPr>
              <w:t>产出指标</w:t>
            </w:r>
          </w:p>
        </w:tc>
        <w:tc>
          <w:tcPr>
            <w:tcW w:w="2748" w:type="dxa"/>
            <w:vAlign w:val="center"/>
          </w:tcPr>
          <w:p w14:paraId="117D81DE">
            <w:pPr>
              <w:spacing w:line="300" w:lineRule="exact"/>
              <w:jc w:val="left"/>
              <w:rPr>
                <w:rFonts w:ascii="方正书宋_GBK" w:hAnsi="Calibri" w:eastAsia="方正书宋_GBK"/>
                <w:bCs/>
              </w:rPr>
            </w:pPr>
            <w:r>
              <w:rPr>
                <w:rFonts w:hint="eastAsia" w:ascii="方正书宋_GBK" w:hAnsi="Calibri" w:eastAsia="方正书宋_GBK"/>
                <w:bCs/>
              </w:rPr>
              <w:t>数量指标</w:t>
            </w:r>
          </w:p>
        </w:tc>
        <w:tc>
          <w:tcPr>
            <w:tcW w:w="3092" w:type="dxa"/>
            <w:vAlign w:val="center"/>
          </w:tcPr>
          <w:p w14:paraId="40A72D9F">
            <w:pPr>
              <w:spacing w:line="300" w:lineRule="exact"/>
              <w:jc w:val="left"/>
              <w:rPr>
                <w:rFonts w:ascii="方正书宋_GBK" w:hAnsi="Calibri" w:eastAsia="方正书宋_GBK"/>
                <w:bCs/>
              </w:rPr>
            </w:pPr>
            <w:r>
              <w:rPr>
                <w:rFonts w:hint="eastAsia" w:ascii="方正书宋_GBK" w:hAnsi="Calibri" w:eastAsia="方正书宋_GBK"/>
                <w:bCs/>
              </w:rPr>
              <w:t>食品安全标准跟踪评价数量</w:t>
            </w:r>
          </w:p>
        </w:tc>
        <w:tc>
          <w:tcPr>
            <w:tcW w:w="2891" w:type="dxa"/>
            <w:gridSpan w:val="2"/>
            <w:vAlign w:val="center"/>
          </w:tcPr>
          <w:p w14:paraId="3076BB09">
            <w:pPr>
              <w:spacing w:line="300" w:lineRule="exact"/>
              <w:jc w:val="left"/>
              <w:rPr>
                <w:rFonts w:ascii="方正书宋_GBK" w:hAnsi="Calibri" w:eastAsia="方正书宋_GBK"/>
                <w:bCs/>
              </w:rPr>
            </w:pPr>
            <w:r>
              <w:rPr>
                <w:rFonts w:hint="eastAsia"/>
              </w:rPr>
              <w:t>食品安全标准跟踪评价数量</w:t>
            </w:r>
          </w:p>
        </w:tc>
        <w:tc>
          <w:tcPr>
            <w:tcW w:w="1276" w:type="dxa"/>
            <w:vAlign w:val="center"/>
          </w:tcPr>
          <w:p w14:paraId="3AB8A7FE">
            <w:pPr>
              <w:spacing w:line="300" w:lineRule="exact"/>
              <w:jc w:val="left"/>
              <w:rPr>
                <w:rFonts w:ascii="方正书宋_GBK" w:hAnsi="Calibri" w:eastAsia="方正书宋_GBK"/>
                <w:bCs/>
              </w:rPr>
            </w:pPr>
            <w:r>
              <w:rPr>
                <w:rFonts w:hint="eastAsia" w:ascii="方正书宋_GBK" w:hAnsi="Calibri" w:eastAsia="方正书宋_GBK"/>
                <w:bCs/>
              </w:rPr>
              <w:t>&gt;=10次</w:t>
            </w:r>
          </w:p>
        </w:tc>
        <w:tc>
          <w:tcPr>
            <w:tcW w:w="1701" w:type="dxa"/>
            <w:vAlign w:val="center"/>
          </w:tcPr>
          <w:p w14:paraId="66FA6D68">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17A01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63" w:type="dxa"/>
            <w:vMerge w:val="continue"/>
            <w:vAlign w:val="center"/>
          </w:tcPr>
          <w:p w14:paraId="0D953781">
            <w:pPr>
              <w:spacing w:line="300" w:lineRule="exact"/>
              <w:jc w:val="left"/>
              <w:rPr>
                <w:rFonts w:ascii="方正书宋_GBK" w:hAnsi="Calibri" w:eastAsia="方正书宋_GBK"/>
                <w:b/>
              </w:rPr>
            </w:pPr>
          </w:p>
        </w:tc>
        <w:tc>
          <w:tcPr>
            <w:tcW w:w="2748" w:type="dxa"/>
            <w:vAlign w:val="center"/>
          </w:tcPr>
          <w:p w14:paraId="45C90327">
            <w:pPr>
              <w:spacing w:line="300" w:lineRule="exact"/>
              <w:jc w:val="left"/>
              <w:rPr>
                <w:rFonts w:ascii="方正书宋_GBK" w:hAnsi="Calibri" w:eastAsia="方正书宋_GBK"/>
                <w:bCs/>
              </w:rPr>
            </w:pPr>
            <w:r>
              <w:rPr>
                <w:rFonts w:hint="eastAsia" w:ascii="方正书宋_GBK" w:hAnsi="Calibri" w:eastAsia="方正书宋_GBK"/>
                <w:bCs/>
              </w:rPr>
              <w:t>质量指标</w:t>
            </w:r>
          </w:p>
        </w:tc>
        <w:tc>
          <w:tcPr>
            <w:tcW w:w="3092" w:type="dxa"/>
            <w:vAlign w:val="center"/>
          </w:tcPr>
          <w:p w14:paraId="2C8504D6">
            <w:pPr>
              <w:spacing w:line="300" w:lineRule="exact"/>
              <w:jc w:val="left"/>
              <w:rPr>
                <w:rFonts w:ascii="方正书宋_GBK" w:hAnsi="Calibri" w:eastAsia="方正书宋_GBK"/>
                <w:bCs/>
              </w:rPr>
            </w:pPr>
            <w:r>
              <w:rPr>
                <w:rFonts w:hint="eastAsia" w:ascii="方正书宋_GBK" w:hAnsi="Calibri" w:eastAsia="方正书宋_GBK"/>
                <w:bCs/>
              </w:rPr>
              <w:t>食品安全标准跟踪评价完成率</w:t>
            </w:r>
          </w:p>
        </w:tc>
        <w:tc>
          <w:tcPr>
            <w:tcW w:w="2891" w:type="dxa"/>
            <w:gridSpan w:val="2"/>
            <w:vAlign w:val="center"/>
          </w:tcPr>
          <w:p w14:paraId="166EACAD">
            <w:pPr>
              <w:spacing w:line="300" w:lineRule="exact"/>
              <w:jc w:val="left"/>
              <w:rPr>
                <w:rFonts w:ascii="方正书宋_GBK" w:hAnsi="Calibri" w:eastAsia="方正书宋_GBK"/>
                <w:bCs/>
              </w:rPr>
            </w:pPr>
            <w:r>
              <w:rPr>
                <w:rFonts w:hint="eastAsia" w:ascii="方正书宋_GBK" w:hAnsi="Calibri" w:eastAsia="方正书宋_GBK"/>
                <w:bCs/>
              </w:rPr>
              <w:t>食品安全标准跟踪评价完成率</w:t>
            </w:r>
          </w:p>
        </w:tc>
        <w:tc>
          <w:tcPr>
            <w:tcW w:w="1276" w:type="dxa"/>
            <w:vAlign w:val="center"/>
          </w:tcPr>
          <w:p w14:paraId="4509D57C">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0C372FDC">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48978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63" w:type="dxa"/>
            <w:vMerge w:val="continue"/>
            <w:vAlign w:val="center"/>
          </w:tcPr>
          <w:p w14:paraId="0D918A6F">
            <w:pPr>
              <w:spacing w:line="300" w:lineRule="exact"/>
              <w:jc w:val="left"/>
              <w:rPr>
                <w:rFonts w:ascii="方正书宋_GBK" w:hAnsi="Calibri" w:eastAsia="方正书宋_GBK"/>
                <w:b/>
              </w:rPr>
            </w:pPr>
          </w:p>
        </w:tc>
        <w:tc>
          <w:tcPr>
            <w:tcW w:w="2748" w:type="dxa"/>
            <w:vAlign w:val="center"/>
          </w:tcPr>
          <w:p w14:paraId="460787A2">
            <w:pPr>
              <w:spacing w:line="300" w:lineRule="exact"/>
              <w:jc w:val="left"/>
              <w:rPr>
                <w:rFonts w:ascii="方正书宋_GBK" w:hAnsi="Calibri" w:eastAsia="方正书宋_GBK"/>
                <w:bCs/>
              </w:rPr>
            </w:pPr>
            <w:r>
              <w:rPr>
                <w:rFonts w:hint="eastAsia" w:ascii="方正书宋_GBK" w:hAnsi="Calibri" w:eastAsia="方正书宋_GBK"/>
                <w:bCs/>
              </w:rPr>
              <w:t>时效指标</w:t>
            </w:r>
          </w:p>
        </w:tc>
        <w:tc>
          <w:tcPr>
            <w:tcW w:w="3092" w:type="dxa"/>
            <w:vAlign w:val="center"/>
          </w:tcPr>
          <w:p w14:paraId="1FA20556">
            <w:pPr>
              <w:spacing w:line="300" w:lineRule="exact"/>
              <w:jc w:val="left"/>
              <w:rPr>
                <w:rFonts w:ascii="方正书宋_GBK" w:hAnsi="Calibri" w:eastAsia="方正书宋_GBK"/>
                <w:bCs/>
              </w:rPr>
            </w:pPr>
            <w:r>
              <w:rPr>
                <w:rFonts w:hint="eastAsia" w:ascii="方正书宋_GBK" w:hAnsi="Calibri" w:eastAsia="方正书宋_GBK"/>
                <w:bCs/>
              </w:rPr>
              <w:t>各项任务完成及时率（%）</w:t>
            </w:r>
          </w:p>
        </w:tc>
        <w:tc>
          <w:tcPr>
            <w:tcW w:w="2891" w:type="dxa"/>
            <w:gridSpan w:val="2"/>
            <w:vAlign w:val="center"/>
          </w:tcPr>
          <w:p w14:paraId="0FEF9F17">
            <w:pPr>
              <w:spacing w:line="300" w:lineRule="exact"/>
              <w:jc w:val="left"/>
              <w:rPr>
                <w:rFonts w:ascii="方正书宋_GBK" w:hAnsi="Calibri" w:eastAsia="方正书宋_GBK"/>
                <w:bCs/>
              </w:rPr>
            </w:pPr>
            <w:r>
              <w:rPr>
                <w:rFonts w:hint="eastAsia" w:ascii="方正书宋_GBK" w:hAnsi="Calibri" w:eastAsia="方正书宋_GBK"/>
                <w:bCs/>
              </w:rPr>
              <w:t>各项任务完成及时率（%）</w:t>
            </w:r>
          </w:p>
        </w:tc>
        <w:tc>
          <w:tcPr>
            <w:tcW w:w="1276" w:type="dxa"/>
            <w:vAlign w:val="center"/>
          </w:tcPr>
          <w:p w14:paraId="6CB83A01">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1F658A8A">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684C2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63" w:type="dxa"/>
            <w:vMerge w:val="continue"/>
            <w:vAlign w:val="center"/>
          </w:tcPr>
          <w:p w14:paraId="389C3C22">
            <w:pPr>
              <w:spacing w:line="300" w:lineRule="exact"/>
              <w:jc w:val="left"/>
              <w:rPr>
                <w:rFonts w:ascii="方正书宋_GBK" w:hAnsi="Calibri" w:eastAsia="方正书宋_GBK"/>
                <w:b/>
              </w:rPr>
            </w:pPr>
          </w:p>
        </w:tc>
        <w:tc>
          <w:tcPr>
            <w:tcW w:w="2748" w:type="dxa"/>
            <w:vAlign w:val="center"/>
          </w:tcPr>
          <w:p w14:paraId="646EB6F7">
            <w:pPr>
              <w:spacing w:line="300" w:lineRule="exact"/>
              <w:jc w:val="left"/>
              <w:rPr>
                <w:rFonts w:ascii="方正书宋_GBK" w:hAnsi="Calibri" w:eastAsia="方正书宋_GBK"/>
                <w:bCs/>
              </w:rPr>
            </w:pPr>
            <w:r>
              <w:rPr>
                <w:rFonts w:hint="eastAsia" w:ascii="方正书宋_GBK" w:hAnsi="Calibri" w:eastAsia="方正书宋_GBK"/>
                <w:bCs/>
              </w:rPr>
              <w:t>成本指标</w:t>
            </w:r>
          </w:p>
        </w:tc>
        <w:tc>
          <w:tcPr>
            <w:tcW w:w="3092" w:type="dxa"/>
            <w:vAlign w:val="center"/>
          </w:tcPr>
          <w:p w14:paraId="0B172756">
            <w:pPr>
              <w:spacing w:line="300" w:lineRule="exact"/>
              <w:jc w:val="left"/>
              <w:rPr>
                <w:rFonts w:ascii="方正书宋_GBK" w:hAnsi="Calibri" w:eastAsia="方正书宋_GBK"/>
                <w:bCs/>
              </w:rPr>
            </w:pPr>
            <w:r>
              <w:rPr>
                <w:rFonts w:hint="eastAsia" w:ascii="方正书宋_GBK" w:hAnsi="Calibri" w:eastAsia="方正书宋_GBK"/>
                <w:bCs/>
              </w:rPr>
              <w:t>项目预算控制数</w:t>
            </w:r>
          </w:p>
        </w:tc>
        <w:tc>
          <w:tcPr>
            <w:tcW w:w="2891" w:type="dxa"/>
            <w:gridSpan w:val="2"/>
            <w:vAlign w:val="center"/>
          </w:tcPr>
          <w:p w14:paraId="253A06A9">
            <w:pPr>
              <w:spacing w:line="300" w:lineRule="exact"/>
              <w:jc w:val="left"/>
              <w:rPr>
                <w:rFonts w:ascii="方正书宋_GBK" w:hAnsi="Calibri" w:eastAsia="方正书宋_GBK"/>
                <w:bCs/>
              </w:rPr>
            </w:pPr>
            <w:r>
              <w:rPr>
                <w:rFonts w:hint="eastAsia" w:ascii="方正书宋_GBK" w:hAnsi="Calibri" w:eastAsia="方正书宋_GBK"/>
                <w:bCs/>
              </w:rPr>
              <w:t>项目预算控制数</w:t>
            </w:r>
          </w:p>
        </w:tc>
        <w:tc>
          <w:tcPr>
            <w:tcW w:w="1276" w:type="dxa"/>
            <w:vAlign w:val="center"/>
          </w:tcPr>
          <w:p w14:paraId="50708EC1">
            <w:pPr>
              <w:spacing w:line="300" w:lineRule="exact"/>
              <w:jc w:val="left"/>
              <w:rPr>
                <w:rFonts w:ascii="方正书宋_GBK" w:hAnsi="Calibri" w:eastAsia="方正书宋_GBK"/>
                <w:bCs/>
              </w:rPr>
            </w:pPr>
            <w:r>
              <w:rPr>
                <w:rFonts w:hint="eastAsia" w:ascii="方正书宋_GBK" w:hAnsi="Calibri" w:eastAsia="方正书宋_GBK"/>
                <w:bCs/>
              </w:rPr>
              <w:t>0.65万元</w:t>
            </w:r>
          </w:p>
        </w:tc>
        <w:tc>
          <w:tcPr>
            <w:tcW w:w="1701" w:type="dxa"/>
            <w:vAlign w:val="center"/>
          </w:tcPr>
          <w:p w14:paraId="35609641">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3F600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63" w:type="dxa"/>
            <w:vAlign w:val="center"/>
          </w:tcPr>
          <w:p w14:paraId="01BECB0F">
            <w:pPr>
              <w:spacing w:line="300" w:lineRule="exact"/>
              <w:jc w:val="left"/>
              <w:rPr>
                <w:rFonts w:ascii="方正书宋_GBK" w:hAnsi="Calibri" w:eastAsia="方正书宋_GBK"/>
                <w:b/>
              </w:rPr>
            </w:pPr>
            <w:r>
              <w:rPr>
                <w:rFonts w:hint="eastAsia" w:ascii="方正书宋_GBK" w:hAnsi="Calibri" w:eastAsia="方正书宋_GBK"/>
                <w:b/>
              </w:rPr>
              <w:t>效益指标</w:t>
            </w:r>
          </w:p>
        </w:tc>
        <w:tc>
          <w:tcPr>
            <w:tcW w:w="2748" w:type="dxa"/>
            <w:vAlign w:val="center"/>
          </w:tcPr>
          <w:p w14:paraId="75621174">
            <w:pPr>
              <w:spacing w:line="300" w:lineRule="exact"/>
              <w:jc w:val="left"/>
              <w:rPr>
                <w:rFonts w:ascii="方正书宋_GBK" w:hAnsi="Calibri" w:eastAsia="方正书宋_GBK"/>
                <w:bCs/>
              </w:rPr>
            </w:pPr>
            <w:r>
              <w:rPr>
                <w:rFonts w:hint="eastAsia" w:ascii="方正书宋_GBK" w:hAnsi="Calibri" w:eastAsia="方正书宋_GBK"/>
                <w:bCs/>
              </w:rPr>
              <w:t>经济效益指标</w:t>
            </w:r>
          </w:p>
        </w:tc>
        <w:tc>
          <w:tcPr>
            <w:tcW w:w="3092" w:type="dxa"/>
            <w:vAlign w:val="center"/>
          </w:tcPr>
          <w:p w14:paraId="7AEB4590">
            <w:pPr>
              <w:spacing w:line="300" w:lineRule="exact"/>
              <w:jc w:val="left"/>
              <w:rPr>
                <w:rFonts w:ascii="方正书宋_GBK" w:hAnsi="Calibri" w:eastAsia="方正书宋_GBK"/>
                <w:bCs/>
              </w:rPr>
            </w:pPr>
            <w:r>
              <w:rPr>
                <w:rFonts w:hint="eastAsia" w:ascii="方正书宋_GBK" w:hAnsi="Calibri" w:eastAsia="方正书宋_GBK"/>
                <w:bCs/>
              </w:rPr>
              <w:t>资金的使用效率</w:t>
            </w:r>
          </w:p>
        </w:tc>
        <w:tc>
          <w:tcPr>
            <w:tcW w:w="2891" w:type="dxa"/>
            <w:gridSpan w:val="2"/>
            <w:vAlign w:val="center"/>
          </w:tcPr>
          <w:p w14:paraId="7C6BF199">
            <w:pPr>
              <w:spacing w:line="300" w:lineRule="exact"/>
              <w:jc w:val="left"/>
              <w:rPr>
                <w:rFonts w:ascii="方正书宋_GBK" w:hAnsi="Calibri" w:eastAsia="方正书宋_GBK"/>
                <w:bCs/>
              </w:rPr>
            </w:pPr>
            <w:r>
              <w:rPr>
                <w:rFonts w:hint="eastAsia" w:ascii="方正书宋_GBK" w:hAnsi="Calibri" w:eastAsia="方正书宋_GBK"/>
                <w:bCs/>
              </w:rPr>
              <w:t>资金的使用效率</w:t>
            </w:r>
          </w:p>
        </w:tc>
        <w:tc>
          <w:tcPr>
            <w:tcW w:w="1276" w:type="dxa"/>
            <w:vAlign w:val="center"/>
          </w:tcPr>
          <w:p w14:paraId="63E5DE77">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35CA8C7B">
            <w:pPr>
              <w:spacing w:line="300" w:lineRule="exact"/>
              <w:jc w:val="left"/>
              <w:rPr>
                <w:rFonts w:ascii="方正书宋_GBK" w:hAnsi="Calibri" w:eastAsia="方正书宋_GBK"/>
                <w:bCs/>
              </w:rPr>
            </w:pPr>
            <w:r>
              <w:rPr>
                <w:rFonts w:hint="eastAsia" w:ascii="方正书宋_GBK" w:hAnsi="Calibri" w:eastAsia="方正书宋_GBK"/>
                <w:bCs/>
              </w:rPr>
              <w:t>文件要求</w:t>
            </w:r>
          </w:p>
        </w:tc>
      </w:tr>
    </w:tbl>
    <w:p w14:paraId="74B5A805">
      <w:pPr>
        <w:ind w:firstLine="321" w:firstLineChars="100"/>
        <w:jc w:val="left"/>
        <w:outlineLvl w:val="3"/>
        <w:rPr>
          <w:rFonts w:ascii="仿宋" w:hAnsi="仿宋" w:eastAsia="仿宋"/>
          <w:b/>
          <w:sz w:val="32"/>
          <w:szCs w:val="32"/>
        </w:rPr>
      </w:pPr>
    </w:p>
    <w:p w14:paraId="58B82011">
      <w:pPr>
        <w:ind w:firstLine="321" w:firstLineChars="100"/>
        <w:jc w:val="left"/>
        <w:outlineLvl w:val="3"/>
        <w:rPr>
          <w:rFonts w:ascii="仿宋" w:hAnsi="仿宋" w:eastAsia="仿宋"/>
          <w:b/>
          <w:sz w:val="32"/>
          <w:szCs w:val="32"/>
        </w:rPr>
      </w:pPr>
    </w:p>
    <w:p w14:paraId="1AA3075D">
      <w:pPr>
        <w:ind w:firstLine="321" w:firstLineChars="100"/>
        <w:jc w:val="left"/>
        <w:outlineLvl w:val="3"/>
        <w:rPr>
          <w:rFonts w:ascii="仿宋" w:hAnsi="仿宋" w:eastAsia="仿宋"/>
          <w:b/>
          <w:sz w:val="32"/>
          <w:szCs w:val="32"/>
        </w:rPr>
      </w:pPr>
      <w:r>
        <w:rPr>
          <w:rFonts w:hint="eastAsia" w:ascii="仿宋" w:hAnsi="仿宋" w:eastAsia="仿宋"/>
          <w:b/>
          <w:sz w:val="32"/>
          <w:szCs w:val="32"/>
        </w:rPr>
        <w:t>6、团委经费绩效目标表</w:t>
      </w:r>
    </w:p>
    <w:p w14:paraId="122EA031">
      <w:pPr>
        <w:spacing w:line="560" w:lineRule="exact"/>
        <w:ind w:firstLine="422" w:firstLineChars="200"/>
        <w:jc w:val="left"/>
      </w:pPr>
      <w:r>
        <w:rPr>
          <w:rFonts w:hint="eastAsia" w:ascii="方正书宋_GBK" w:eastAsia="方正书宋_GBK"/>
          <w:b/>
        </w:rPr>
        <w:t xml:space="preserve">812001涞水县东文山镇人民政府本级                                                                                  </w:t>
      </w:r>
      <w:r>
        <w:rPr>
          <w:rFonts w:hint="eastAsia" w:ascii="方正书宋_GBK" w:eastAsia="方正书宋_GBK"/>
        </w:rPr>
        <w:t>单位：万元</w:t>
      </w:r>
    </w:p>
    <w:tbl>
      <w:tblPr>
        <w:tblStyle w:val="5"/>
        <w:tblW w:w="1306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71"/>
        <w:gridCol w:w="3748"/>
        <w:gridCol w:w="1276"/>
        <w:gridCol w:w="1587"/>
        <w:gridCol w:w="1304"/>
        <w:gridCol w:w="1276"/>
        <w:gridCol w:w="1701"/>
      </w:tblGrid>
      <w:tr w14:paraId="260BD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Align w:val="center"/>
          </w:tcPr>
          <w:p w14:paraId="7182BED8">
            <w:pPr>
              <w:spacing w:line="300" w:lineRule="exact"/>
              <w:jc w:val="left"/>
              <w:rPr>
                <w:rFonts w:ascii="方正书宋_GBK" w:hAnsi="Calibri" w:eastAsia="方正书宋_GBK"/>
                <w:b/>
              </w:rPr>
            </w:pPr>
            <w:r>
              <w:rPr>
                <w:rFonts w:hint="eastAsia" w:ascii="方正书宋_GBK" w:hAnsi="Calibri" w:eastAsia="方正书宋_GBK"/>
                <w:b/>
              </w:rPr>
              <w:t>项目编码</w:t>
            </w:r>
          </w:p>
        </w:tc>
        <w:tc>
          <w:tcPr>
            <w:tcW w:w="5024" w:type="dxa"/>
            <w:gridSpan w:val="2"/>
            <w:vAlign w:val="center"/>
          </w:tcPr>
          <w:p w14:paraId="76F87A90">
            <w:pPr>
              <w:spacing w:line="300" w:lineRule="exact"/>
              <w:jc w:val="left"/>
              <w:rPr>
                <w:rFonts w:ascii="方正书宋_GBK" w:hAnsi="Calibri" w:eastAsia="方正书宋_GBK"/>
                <w:b/>
              </w:rPr>
            </w:pPr>
            <w:r>
              <w:rPr>
                <w:rFonts w:hint="eastAsia" w:ascii="方正书宋_GBK" w:hAnsi="Calibri" w:eastAsia="方正书宋_GBK"/>
                <w:b/>
              </w:rPr>
              <w:t>13062323P00F2TE10018G</w:t>
            </w:r>
          </w:p>
        </w:tc>
        <w:tc>
          <w:tcPr>
            <w:tcW w:w="1587" w:type="dxa"/>
            <w:vAlign w:val="center"/>
          </w:tcPr>
          <w:p w14:paraId="619A6411">
            <w:pPr>
              <w:spacing w:line="300" w:lineRule="exact"/>
              <w:jc w:val="left"/>
              <w:rPr>
                <w:rFonts w:ascii="方正书宋_GBK" w:hAnsi="Calibri" w:eastAsia="方正书宋_GBK"/>
                <w:b/>
              </w:rPr>
            </w:pPr>
            <w:r>
              <w:rPr>
                <w:rFonts w:hint="eastAsia" w:ascii="方正书宋_GBK" w:hAnsi="Calibri" w:eastAsia="方正书宋_GBK"/>
                <w:b/>
              </w:rPr>
              <w:t>项目名称</w:t>
            </w:r>
          </w:p>
        </w:tc>
        <w:tc>
          <w:tcPr>
            <w:tcW w:w="4281" w:type="dxa"/>
            <w:gridSpan w:val="3"/>
            <w:vAlign w:val="center"/>
          </w:tcPr>
          <w:p w14:paraId="2866095B">
            <w:pPr>
              <w:spacing w:line="300" w:lineRule="exact"/>
              <w:jc w:val="left"/>
              <w:rPr>
                <w:rFonts w:ascii="方正书宋_GBK" w:hAnsi="Calibri" w:eastAsia="方正书宋_GBK"/>
                <w:b/>
              </w:rPr>
            </w:pPr>
            <w:r>
              <w:rPr>
                <w:rFonts w:hint="eastAsia" w:ascii="方正书宋_GBK" w:hAnsi="Calibri" w:eastAsia="方正书宋_GBK"/>
                <w:b/>
              </w:rPr>
              <w:t>团委经费</w:t>
            </w:r>
          </w:p>
        </w:tc>
      </w:tr>
      <w:tr w14:paraId="6C0A4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restart"/>
            <w:vAlign w:val="center"/>
          </w:tcPr>
          <w:p w14:paraId="7977A8CE">
            <w:pPr>
              <w:spacing w:line="300" w:lineRule="exact"/>
              <w:jc w:val="left"/>
              <w:rPr>
                <w:rFonts w:ascii="方正书宋_GBK" w:hAnsi="Calibri" w:eastAsia="方正书宋_GBK"/>
                <w:b/>
              </w:rPr>
            </w:pPr>
            <w:r>
              <w:rPr>
                <w:rFonts w:hint="eastAsia" w:ascii="方正书宋_GBK" w:hAnsi="Calibri" w:eastAsia="方正书宋_GBK"/>
                <w:b/>
              </w:rPr>
              <w:t>预算规模及资金用途</w:t>
            </w:r>
          </w:p>
        </w:tc>
        <w:tc>
          <w:tcPr>
            <w:tcW w:w="3748" w:type="dxa"/>
            <w:vAlign w:val="center"/>
          </w:tcPr>
          <w:p w14:paraId="4596577E">
            <w:pPr>
              <w:spacing w:line="300" w:lineRule="exact"/>
              <w:jc w:val="left"/>
              <w:rPr>
                <w:rFonts w:ascii="方正书宋_GBK" w:hAnsi="Calibri" w:eastAsia="方正书宋_GBK"/>
                <w:bCs/>
              </w:rPr>
            </w:pPr>
            <w:r>
              <w:rPr>
                <w:rFonts w:hint="eastAsia" w:ascii="方正书宋_GBK" w:hAnsi="Calibri" w:eastAsia="方正书宋_GBK"/>
                <w:bCs/>
              </w:rPr>
              <w:t>预算数</w:t>
            </w:r>
          </w:p>
        </w:tc>
        <w:tc>
          <w:tcPr>
            <w:tcW w:w="1276" w:type="dxa"/>
            <w:vAlign w:val="center"/>
          </w:tcPr>
          <w:p w14:paraId="30854675">
            <w:pPr>
              <w:spacing w:line="300" w:lineRule="exact"/>
              <w:jc w:val="left"/>
              <w:rPr>
                <w:rFonts w:ascii="方正书宋_GBK" w:hAnsi="Calibri" w:eastAsia="方正书宋_GBK"/>
                <w:bCs/>
              </w:rPr>
            </w:pPr>
            <w:r>
              <w:rPr>
                <w:rFonts w:hint="eastAsia" w:ascii="方正书宋_GBK" w:hAnsi="Calibri" w:eastAsia="方正书宋_GBK"/>
                <w:bCs/>
              </w:rPr>
              <w:t>2.00</w:t>
            </w:r>
          </w:p>
        </w:tc>
        <w:tc>
          <w:tcPr>
            <w:tcW w:w="1587" w:type="dxa"/>
            <w:vAlign w:val="center"/>
          </w:tcPr>
          <w:p w14:paraId="7239D205">
            <w:pPr>
              <w:spacing w:line="300" w:lineRule="exact"/>
              <w:jc w:val="left"/>
              <w:rPr>
                <w:rFonts w:ascii="方正书宋_GBK" w:hAnsi="Calibri" w:eastAsia="方正书宋_GBK"/>
                <w:bCs/>
              </w:rPr>
            </w:pPr>
            <w:r>
              <w:rPr>
                <w:rFonts w:hint="eastAsia" w:ascii="方正书宋_GBK" w:hAnsi="Calibri" w:eastAsia="方正书宋_GBK"/>
                <w:bCs/>
              </w:rPr>
              <w:t>其中：财政资金</w:t>
            </w:r>
          </w:p>
        </w:tc>
        <w:tc>
          <w:tcPr>
            <w:tcW w:w="1304" w:type="dxa"/>
            <w:vAlign w:val="center"/>
          </w:tcPr>
          <w:p w14:paraId="5DDFB9C8">
            <w:pPr>
              <w:spacing w:line="300" w:lineRule="exact"/>
              <w:jc w:val="left"/>
              <w:rPr>
                <w:rFonts w:ascii="方正书宋_GBK" w:hAnsi="Calibri" w:eastAsia="方正书宋_GBK"/>
                <w:bCs/>
              </w:rPr>
            </w:pPr>
            <w:r>
              <w:rPr>
                <w:rFonts w:hint="eastAsia" w:ascii="方正书宋_GBK" w:hAnsi="Calibri" w:eastAsia="方正书宋_GBK"/>
                <w:bCs/>
              </w:rPr>
              <w:t>2.00</w:t>
            </w:r>
          </w:p>
        </w:tc>
        <w:tc>
          <w:tcPr>
            <w:tcW w:w="1276" w:type="dxa"/>
            <w:vAlign w:val="center"/>
          </w:tcPr>
          <w:p w14:paraId="221EF26F">
            <w:pPr>
              <w:spacing w:line="300" w:lineRule="exact"/>
              <w:jc w:val="left"/>
              <w:rPr>
                <w:rFonts w:ascii="方正书宋_GBK" w:hAnsi="Calibri" w:eastAsia="方正书宋_GBK"/>
                <w:bCs/>
              </w:rPr>
            </w:pPr>
            <w:r>
              <w:rPr>
                <w:rFonts w:hint="eastAsia" w:ascii="方正书宋_GBK" w:hAnsi="Calibri" w:eastAsia="方正书宋_GBK"/>
                <w:bCs/>
              </w:rPr>
              <w:t>其他资金</w:t>
            </w:r>
          </w:p>
        </w:tc>
        <w:tc>
          <w:tcPr>
            <w:tcW w:w="1701" w:type="dxa"/>
            <w:vAlign w:val="center"/>
          </w:tcPr>
          <w:p w14:paraId="0954AE55">
            <w:pPr>
              <w:spacing w:line="300" w:lineRule="exact"/>
              <w:jc w:val="left"/>
              <w:rPr>
                <w:rFonts w:ascii="方正书宋_GBK" w:hAnsi="Calibri" w:eastAsia="方正书宋_GBK"/>
                <w:bCs/>
              </w:rPr>
            </w:pPr>
          </w:p>
        </w:tc>
      </w:tr>
      <w:tr w14:paraId="14149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continue"/>
            <w:vAlign w:val="center"/>
          </w:tcPr>
          <w:p w14:paraId="76910028">
            <w:pPr>
              <w:spacing w:line="300" w:lineRule="exact"/>
              <w:jc w:val="left"/>
              <w:rPr>
                <w:rFonts w:ascii="方正书宋_GBK" w:hAnsi="Calibri" w:eastAsia="方正书宋_GBK"/>
                <w:b/>
              </w:rPr>
            </w:pPr>
          </w:p>
        </w:tc>
        <w:tc>
          <w:tcPr>
            <w:tcW w:w="10892" w:type="dxa"/>
            <w:gridSpan w:val="6"/>
            <w:vAlign w:val="center"/>
          </w:tcPr>
          <w:p w14:paraId="6738FF06">
            <w:pPr>
              <w:spacing w:line="300" w:lineRule="exact"/>
              <w:jc w:val="left"/>
              <w:rPr>
                <w:rFonts w:ascii="方正书宋_GBK" w:hAnsi="Calibri" w:eastAsia="方正书宋_GBK"/>
                <w:bCs/>
              </w:rPr>
            </w:pPr>
            <w:r>
              <w:rPr>
                <w:rFonts w:hint="eastAsia" w:ascii="方正书宋_GBK" w:hAnsi="Calibri" w:eastAsia="方正书宋_GBK"/>
                <w:bCs/>
              </w:rPr>
              <w:t>保障基层组织建设和基层工作的经费</w:t>
            </w:r>
          </w:p>
        </w:tc>
      </w:tr>
      <w:tr w14:paraId="6F9FC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restart"/>
            <w:vAlign w:val="center"/>
          </w:tcPr>
          <w:p w14:paraId="6004D0E2">
            <w:pPr>
              <w:spacing w:line="300" w:lineRule="exact"/>
              <w:jc w:val="left"/>
              <w:rPr>
                <w:rFonts w:ascii="方正书宋_GBK" w:hAnsi="Calibri" w:eastAsia="方正书宋_GBK"/>
                <w:b/>
              </w:rPr>
            </w:pPr>
            <w:r>
              <w:rPr>
                <w:rFonts w:hint="eastAsia" w:ascii="方正书宋_GBK" w:hAnsi="Calibri" w:eastAsia="方正书宋_GBK"/>
                <w:b/>
              </w:rPr>
              <w:t>资金支出计划（%）</w:t>
            </w:r>
          </w:p>
        </w:tc>
        <w:tc>
          <w:tcPr>
            <w:tcW w:w="5024" w:type="dxa"/>
            <w:gridSpan w:val="2"/>
            <w:vAlign w:val="center"/>
          </w:tcPr>
          <w:p w14:paraId="3C4801B5">
            <w:pPr>
              <w:spacing w:line="300" w:lineRule="exact"/>
              <w:jc w:val="left"/>
              <w:rPr>
                <w:rFonts w:ascii="方正书宋_GBK" w:hAnsi="Calibri" w:eastAsia="方正书宋_GBK"/>
                <w:bCs/>
              </w:rPr>
            </w:pPr>
            <w:r>
              <w:rPr>
                <w:rFonts w:hint="eastAsia" w:ascii="方正书宋_GBK" w:hAnsi="Calibri" w:eastAsia="方正书宋_GBK"/>
                <w:bCs/>
              </w:rPr>
              <w:t>3月底</w:t>
            </w:r>
          </w:p>
        </w:tc>
        <w:tc>
          <w:tcPr>
            <w:tcW w:w="1587" w:type="dxa"/>
            <w:vAlign w:val="center"/>
          </w:tcPr>
          <w:p w14:paraId="39B3731A">
            <w:pPr>
              <w:spacing w:line="300" w:lineRule="exact"/>
              <w:jc w:val="left"/>
              <w:rPr>
                <w:rFonts w:ascii="方正书宋_GBK" w:hAnsi="Calibri" w:eastAsia="方正书宋_GBK"/>
                <w:bCs/>
              </w:rPr>
            </w:pPr>
            <w:r>
              <w:rPr>
                <w:rFonts w:hint="eastAsia" w:ascii="方正书宋_GBK" w:hAnsi="Calibri" w:eastAsia="方正书宋_GBK"/>
                <w:bCs/>
              </w:rPr>
              <w:t>6月底</w:t>
            </w:r>
          </w:p>
        </w:tc>
        <w:tc>
          <w:tcPr>
            <w:tcW w:w="1304" w:type="dxa"/>
            <w:vAlign w:val="center"/>
          </w:tcPr>
          <w:p w14:paraId="6C9C8051">
            <w:pPr>
              <w:spacing w:line="300" w:lineRule="exact"/>
              <w:jc w:val="left"/>
              <w:rPr>
                <w:rFonts w:ascii="方正书宋_GBK" w:hAnsi="Calibri" w:eastAsia="方正书宋_GBK"/>
                <w:bCs/>
              </w:rPr>
            </w:pPr>
            <w:r>
              <w:rPr>
                <w:rFonts w:hint="eastAsia" w:ascii="方正书宋_GBK" w:hAnsi="Calibri" w:eastAsia="方正书宋_GBK"/>
                <w:bCs/>
              </w:rPr>
              <w:t>10月底</w:t>
            </w:r>
          </w:p>
        </w:tc>
        <w:tc>
          <w:tcPr>
            <w:tcW w:w="2977" w:type="dxa"/>
            <w:gridSpan w:val="2"/>
            <w:vAlign w:val="center"/>
          </w:tcPr>
          <w:p w14:paraId="37C5105E">
            <w:pPr>
              <w:spacing w:line="300" w:lineRule="exact"/>
              <w:jc w:val="left"/>
              <w:rPr>
                <w:rFonts w:ascii="方正书宋_GBK" w:hAnsi="Calibri" w:eastAsia="方正书宋_GBK"/>
                <w:bCs/>
              </w:rPr>
            </w:pPr>
            <w:r>
              <w:rPr>
                <w:rFonts w:hint="eastAsia" w:ascii="方正书宋_GBK" w:hAnsi="Calibri" w:eastAsia="方正书宋_GBK"/>
                <w:bCs/>
              </w:rPr>
              <w:t>12月底</w:t>
            </w:r>
          </w:p>
        </w:tc>
      </w:tr>
      <w:tr w14:paraId="1DDA6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vMerge w:val="continue"/>
            <w:tcBorders>
              <w:bottom w:val="single" w:color="000000" w:sz="6" w:space="0"/>
            </w:tcBorders>
            <w:vAlign w:val="center"/>
          </w:tcPr>
          <w:p w14:paraId="08060DD1">
            <w:pPr>
              <w:spacing w:line="300" w:lineRule="exact"/>
              <w:jc w:val="left"/>
              <w:rPr>
                <w:rFonts w:ascii="方正书宋_GBK" w:hAnsi="Calibri" w:eastAsia="方正书宋_GBK"/>
                <w:b/>
              </w:rPr>
            </w:pPr>
          </w:p>
        </w:tc>
        <w:tc>
          <w:tcPr>
            <w:tcW w:w="5024" w:type="dxa"/>
            <w:gridSpan w:val="2"/>
            <w:tcBorders>
              <w:bottom w:val="single" w:color="000000" w:sz="6" w:space="0"/>
            </w:tcBorders>
            <w:vAlign w:val="center"/>
          </w:tcPr>
          <w:p w14:paraId="1B0F552C">
            <w:pPr>
              <w:spacing w:line="300" w:lineRule="exact"/>
              <w:jc w:val="left"/>
              <w:rPr>
                <w:rFonts w:ascii="方正书宋_GBK" w:hAnsi="Calibri" w:eastAsia="方正书宋_GBK"/>
                <w:bCs/>
              </w:rPr>
            </w:pPr>
            <w:r>
              <w:rPr>
                <w:rFonts w:hint="eastAsia" w:ascii="方正书宋_GBK" w:hAnsi="Calibri" w:eastAsia="方正书宋_GBK"/>
                <w:bCs/>
              </w:rPr>
              <w:t>0.50</w:t>
            </w:r>
          </w:p>
        </w:tc>
        <w:tc>
          <w:tcPr>
            <w:tcW w:w="1587" w:type="dxa"/>
            <w:tcBorders>
              <w:bottom w:val="single" w:color="000000" w:sz="6" w:space="0"/>
            </w:tcBorders>
            <w:vAlign w:val="center"/>
          </w:tcPr>
          <w:p w14:paraId="595EFF3F">
            <w:pPr>
              <w:spacing w:line="300" w:lineRule="exact"/>
              <w:jc w:val="left"/>
              <w:rPr>
                <w:rFonts w:ascii="方正书宋_GBK" w:hAnsi="Calibri" w:eastAsia="方正书宋_GBK"/>
                <w:bCs/>
              </w:rPr>
            </w:pPr>
            <w:r>
              <w:rPr>
                <w:rFonts w:hint="eastAsia" w:ascii="方正书宋_GBK" w:hAnsi="Calibri" w:eastAsia="方正书宋_GBK"/>
                <w:bCs/>
              </w:rPr>
              <w:t>1.00</w:t>
            </w:r>
          </w:p>
        </w:tc>
        <w:tc>
          <w:tcPr>
            <w:tcW w:w="1304" w:type="dxa"/>
            <w:tcBorders>
              <w:bottom w:val="single" w:color="000000" w:sz="6" w:space="0"/>
            </w:tcBorders>
            <w:vAlign w:val="center"/>
          </w:tcPr>
          <w:p w14:paraId="3F42D2B7">
            <w:pPr>
              <w:spacing w:line="300" w:lineRule="exact"/>
              <w:jc w:val="left"/>
              <w:rPr>
                <w:rFonts w:ascii="方正书宋_GBK" w:hAnsi="Calibri" w:eastAsia="方正书宋_GBK"/>
                <w:bCs/>
              </w:rPr>
            </w:pPr>
            <w:r>
              <w:rPr>
                <w:rFonts w:hint="eastAsia" w:ascii="方正书宋_GBK" w:hAnsi="Calibri" w:eastAsia="方正书宋_GBK"/>
                <w:bCs/>
              </w:rPr>
              <w:t>1.50</w:t>
            </w:r>
          </w:p>
        </w:tc>
        <w:tc>
          <w:tcPr>
            <w:tcW w:w="2977" w:type="dxa"/>
            <w:gridSpan w:val="2"/>
            <w:tcBorders>
              <w:bottom w:val="single" w:color="000000" w:sz="6" w:space="0"/>
            </w:tcBorders>
            <w:vAlign w:val="center"/>
          </w:tcPr>
          <w:p w14:paraId="4928116C">
            <w:pPr>
              <w:spacing w:line="300" w:lineRule="exact"/>
              <w:jc w:val="left"/>
              <w:rPr>
                <w:rFonts w:ascii="方正书宋_GBK" w:hAnsi="Calibri" w:eastAsia="方正书宋_GBK"/>
                <w:bCs/>
              </w:rPr>
            </w:pPr>
            <w:r>
              <w:rPr>
                <w:rFonts w:hint="eastAsia" w:ascii="方正书宋_GBK" w:hAnsi="Calibri" w:eastAsia="方正书宋_GBK"/>
                <w:bCs/>
              </w:rPr>
              <w:t>2.00</w:t>
            </w:r>
          </w:p>
        </w:tc>
      </w:tr>
      <w:tr w14:paraId="548EB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71" w:type="dxa"/>
            <w:tcBorders>
              <w:bottom w:val="nil"/>
            </w:tcBorders>
            <w:vAlign w:val="center"/>
          </w:tcPr>
          <w:p w14:paraId="03FC5BDA">
            <w:pPr>
              <w:spacing w:line="300" w:lineRule="exact"/>
              <w:jc w:val="left"/>
              <w:rPr>
                <w:rFonts w:ascii="方正书宋_GBK" w:hAnsi="Calibri" w:eastAsia="方正书宋_GBK"/>
                <w:b/>
              </w:rPr>
            </w:pPr>
            <w:r>
              <w:rPr>
                <w:rFonts w:hint="eastAsia" w:ascii="方正书宋_GBK" w:hAnsi="Calibri" w:eastAsia="方正书宋_GBK"/>
                <w:b/>
              </w:rPr>
              <w:t>绩效目标</w:t>
            </w:r>
          </w:p>
        </w:tc>
        <w:tc>
          <w:tcPr>
            <w:tcW w:w="10892" w:type="dxa"/>
            <w:gridSpan w:val="6"/>
            <w:tcBorders>
              <w:bottom w:val="nil"/>
            </w:tcBorders>
            <w:vAlign w:val="center"/>
          </w:tcPr>
          <w:p w14:paraId="76F77605">
            <w:pPr>
              <w:spacing w:line="300" w:lineRule="exact"/>
              <w:jc w:val="left"/>
              <w:rPr>
                <w:rFonts w:ascii="方正书宋_GBK" w:hAnsi="Calibri" w:eastAsia="方正书宋_GBK"/>
                <w:bCs/>
              </w:rPr>
            </w:pPr>
            <w:r>
              <w:rPr>
                <w:rFonts w:hint="eastAsia" w:ascii="方正书宋_GBK" w:hAnsi="Calibri" w:eastAsia="方正书宋_GBK"/>
                <w:bCs/>
              </w:rPr>
              <w:t>科学地继承和发扬共青团的优良传统，创新团的工作,找准新时代的中心定位，把各项改革措施不折不扣落实到位。</w:t>
            </w:r>
          </w:p>
        </w:tc>
      </w:tr>
      <w:tr w14:paraId="739CD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171" w:type="dxa"/>
            <w:vAlign w:val="center"/>
          </w:tcPr>
          <w:p w14:paraId="6F6B005D">
            <w:pPr>
              <w:spacing w:line="300" w:lineRule="exact"/>
              <w:jc w:val="left"/>
              <w:rPr>
                <w:rFonts w:ascii="方正书宋_GBK" w:hAnsi="Calibri" w:eastAsia="方正书宋_GBK"/>
                <w:b/>
              </w:rPr>
            </w:pPr>
            <w:r>
              <w:rPr>
                <w:rFonts w:hint="eastAsia" w:ascii="方正书宋_GBK" w:hAnsi="Calibri" w:eastAsia="方正书宋_GBK"/>
                <w:b/>
              </w:rPr>
              <w:t>一级指标</w:t>
            </w:r>
          </w:p>
        </w:tc>
        <w:tc>
          <w:tcPr>
            <w:tcW w:w="3748" w:type="dxa"/>
            <w:vAlign w:val="center"/>
          </w:tcPr>
          <w:p w14:paraId="30238E2F">
            <w:pPr>
              <w:spacing w:line="300" w:lineRule="exact"/>
              <w:jc w:val="left"/>
              <w:rPr>
                <w:rFonts w:ascii="方正书宋_GBK" w:hAnsi="Calibri" w:eastAsia="方正书宋_GBK"/>
                <w:b/>
              </w:rPr>
            </w:pPr>
            <w:r>
              <w:rPr>
                <w:rFonts w:hint="eastAsia" w:ascii="方正书宋_GBK" w:hAnsi="Calibri" w:eastAsia="方正书宋_GBK"/>
                <w:b/>
              </w:rPr>
              <w:t>二级指标</w:t>
            </w:r>
          </w:p>
        </w:tc>
        <w:tc>
          <w:tcPr>
            <w:tcW w:w="1276" w:type="dxa"/>
            <w:vAlign w:val="center"/>
          </w:tcPr>
          <w:p w14:paraId="7AF4112B">
            <w:pPr>
              <w:spacing w:line="300" w:lineRule="exact"/>
              <w:jc w:val="left"/>
              <w:rPr>
                <w:rFonts w:ascii="方正书宋_GBK" w:hAnsi="Calibri" w:eastAsia="方正书宋_GBK"/>
                <w:b/>
              </w:rPr>
            </w:pPr>
            <w:r>
              <w:rPr>
                <w:rFonts w:hint="eastAsia" w:ascii="方正书宋_GBK" w:hAnsi="Calibri" w:eastAsia="方正书宋_GBK"/>
                <w:b/>
              </w:rPr>
              <w:t>三级指标</w:t>
            </w:r>
          </w:p>
        </w:tc>
        <w:tc>
          <w:tcPr>
            <w:tcW w:w="2891" w:type="dxa"/>
            <w:gridSpan w:val="2"/>
            <w:vAlign w:val="center"/>
          </w:tcPr>
          <w:p w14:paraId="3232EF26">
            <w:pPr>
              <w:spacing w:line="300" w:lineRule="exact"/>
              <w:jc w:val="left"/>
              <w:rPr>
                <w:rFonts w:ascii="方正书宋_GBK" w:hAnsi="Calibri" w:eastAsia="方正书宋_GBK"/>
                <w:b/>
              </w:rPr>
            </w:pPr>
            <w:r>
              <w:rPr>
                <w:rFonts w:hint="eastAsia" w:ascii="方正书宋_GBK" w:hAnsi="Calibri" w:eastAsia="方正书宋_GBK"/>
                <w:b/>
              </w:rPr>
              <w:t>绩效指标描述</w:t>
            </w:r>
          </w:p>
        </w:tc>
        <w:tc>
          <w:tcPr>
            <w:tcW w:w="1276" w:type="dxa"/>
            <w:vAlign w:val="center"/>
          </w:tcPr>
          <w:p w14:paraId="180A47E6">
            <w:pPr>
              <w:spacing w:line="300" w:lineRule="exact"/>
              <w:jc w:val="left"/>
              <w:rPr>
                <w:rFonts w:ascii="方正书宋_GBK" w:hAnsi="Calibri" w:eastAsia="方正书宋_GBK"/>
                <w:b/>
              </w:rPr>
            </w:pPr>
            <w:r>
              <w:rPr>
                <w:rFonts w:hint="eastAsia" w:ascii="方正书宋_GBK" w:hAnsi="Calibri" w:eastAsia="方正书宋_GBK"/>
                <w:b/>
              </w:rPr>
              <w:t>指标值</w:t>
            </w:r>
          </w:p>
        </w:tc>
        <w:tc>
          <w:tcPr>
            <w:tcW w:w="1701" w:type="dxa"/>
            <w:vAlign w:val="center"/>
          </w:tcPr>
          <w:p w14:paraId="04D0DF53">
            <w:pPr>
              <w:spacing w:line="300" w:lineRule="exact"/>
              <w:jc w:val="left"/>
              <w:rPr>
                <w:rFonts w:ascii="方正书宋_GBK" w:hAnsi="Calibri" w:eastAsia="方正书宋_GBK"/>
                <w:b/>
              </w:rPr>
            </w:pPr>
            <w:r>
              <w:rPr>
                <w:rFonts w:hint="eastAsia" w:ascii="方正书宋_GBK" w:hAnsi="Calibri" w:eastAsia="方正书宋_GBK"/>
                <w:b/>
              </w:rPr>
              <w:t>指标值确定依据</w:t>
            </w:r>
          </w:p>
        </w:tc>
      </w:tr>
      <w:tr w14:paraId="50EF6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2171" w:type="dxa"/>
            <w:vMerge w:val="restart"/>
            <w:vAlign w:val="center"/>
          </w:tcPr>
          <w:p w14:paraId="23D0E5EB">
            <w:pPr>
              <w:spacing w:line="300" w:lineRule="exact"/>
              <w:jc w:val="left"/>
              <w:rPr>
                <w:rFonts w:ascii="方正书宋_GBK" w:hAnsi="Calibri" w:eastAsia="方正书宋_GBK"/>
                <w:b/>
              </w:rPr>
            </w:pPr>
            <w:r>
              <w:rPr>
                <w:rFonts w:hint="eastAsia" w:ascii="方正书宋_GBK" w:hAnsi="Calibri" w:eastAsia="方正书宋_GBK"/>
                <w:b/>
              </w:rPr>
              <w:t>产出指标</w:t>
            </w:r>
          </w:p>
        </w:tc>
        <w:tc>
          <w:tcPr>
            <w:tcW w:w="3748" w:type="dxa"/>
            <w:vAlign w:val="center"/>
          </w:tcPr>
          <w:p w14:paraId="6D7731B2">
            <w:pPr>
              <w:spacing w:line="300" w:lineRule="exact"/>
              <w:jc w:val="left"/>
              <w:rPr>
                <w:rFonts w:ascii="方正书宋_GBK" w:hAnsi="Calibri" w:eastAsia="方正书宋_GBK"/>
                <w:bCs/>
              </w:rPr>
            </w:pPr>
            <w:r>
              <w:rPr>
                <w:rFonts w:hint="eastAsia" w:ascii="方正书宋_GBK" w:hAnsi="Calibri" w:eastAsia="方正书宋_GBK"/>
                <w:bCs/>
              </w:rPr>
              <w:t>数量指标</w:t>
            </w:r>
          </w:p>
        </w:tc>
        <w:tc>
          <w:tcPr>
            <w:tcW w:w="1276" w:type="dxa"/>
            <w:vAlign w:val="center"/>
          </w:tcPr>
          <w:p w14:paraId="17E64BC1">
            <w:pPr>
              <w:spacing w:line="300" w:lineRule="exact"/>
              <w:jc w:val="left"/>
              <w:rPr>
                <w:rFonts w:ascii="方正书宋_GBK" w:hAnsi="Calibri" w:eastAsia="方正书宋_GBK"/>
                <w:bCs/>
              </w:rPr>
            </w:pPr>
            <w:r>
              <w:rPr>
                <w:rFonts w:hint="eastAsia" w:ascii="方正书宋_GBK" w:hAnsi="Calibri" w:eastAsia="方正书宋_GBK"/>
                <w:bCs/>
              </w:rPr>
              <w:t>开办宣传专栏数</w:t>
            </w:r>
          </w:p>
        </w:tc>
        <w:tc>
          <w:tcPr>
            <w:tcW w:w="2891" w:type="dxa"/>
            <w:gridSpan w:val="2"/>
            <w:vAlign w:val="center"/>
          </w:tcPr>
          <w:p w14:paraId="33118D09">
            <w:pPr>
              <w:spacing w:line="300" w:lineRule="exact"/>
              <w:jc w:val="left"/>
              <w:rPr>
                <w:rFonts w:ascii="方正书宋_GBK" w:hAnsi="Calibri" w:eastAsia="方正书宋_GBK"/>
                <w:bCs/>
              </w:rPr>
            </w:pPr>
            <w:r>
              <w:rPr>
                <w:rFonts w:hint="eastAsia" w:ascii="方正书宋_GBK" w:hAnsi="Calibri" w:eastAsia="方正书宋_GBK"/>
                <w:bCs/>
              </w:rPr>
              <w:t>在新闻媒体开办宣传专栏的数量</w:t>
            </w:r>
          </w:p>
        </w:tc>
        <w:tc>
          <w:tcPr>
            <w:tcW w:w="1276" w:type="dxa"/>
            <w:vAlign w:val="center"/>
          </w:tcPr>
          <w:p w14:paraId="2C8AB24F">
            <w:pPr>
              <w:spacing w:line="300" w:lineRule="exact"/>
              <w:jc w:val="left"/>
              <w:rPr>
                <w:rFonts w:ascii="方正书宋_GBK" w:hAnsi="Calibri" w:eastAsia="方正书宋_GBK"/>
                <w:bCs/>
              </w:rPr>
            </w:pPr>
            <w:r>
              <w:rPr>
                <w:rFonts w:hint="eastAsia" w:ascii="方正书宋_GBK" w:hAnsi="Calibri" w:eastAsia="方正书宋_GBK"/>
                <w:bCs/>
              </w:rPr>
              <w:t>&gt;=5个</w:t>
            </w:r>
          </w:p>
        </w:tc>
        <w:tc>
          <w:tcPr>
            <w:tcW w:w="1701" w:type="dxa"/>
            <w:vAlign w:val="center"/>
          </w:tcPr>
          <w:p w14:paraId="2C897B8B">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4332A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Merge w:val="continue"/>
            <w:vAlign w:val="center"/>
          </w:tcPr>
          <w:p w14:paraId="7FCE7EC3">
            <w:pPr>
              <w:spacing w:line="300" w:lineRule="exact"/>
              <w:jc w:val="left"/>
              <w:rPr>
                <w:rFonts w:ascii="方正书宋_GBK" w:hAnsi="Calibri" w:eastAsia="方正书宋_GBK"/>
                <w:b/>
              </w:rPr>
            </w:pPr>
          </w:p>
        </w:tc>
        <w:tc>
          <w:tcPr>
            <w:tcW w:w="3748" w:type="dxa"/>
            <w:vAlign w:val="center"/>
          </w:tcPr>
          <w:p w14:paraId="5FF41CC8">
            <w:pPr>
              <w:spacing w:line="300" w:lineRule="exact"/>
              <w:jc w:val="left"/>
              <w:rPr>
                <w:rFonts w:ascii="方正书宋_GBK" w:hAnsi="Calibri" w:eastAsia="方正书宋_GBK"/>
                <w:bCs/>
              </w:rPr>
            </w:pPr>
            <w:r>
              <w:rPr>
                <w:rFonts w:hint="eastAsia" w:ascii="方正书宋_GBK" w:hAnsi="Calibri" w:eastAsia="方正书宋_GBK"/>
                <w:bCs/>
              </w:rPr>
              <w:t>质量指标</w:t>
            </w:r>
          </w:p>
        </w:tc>
        <w:tc>
          <w:tcPr>
            <w:tcW w:w="1276" w:type="dxa"/>
            <w:vAlign w:val="center"/>
          </w:tcPr>
          <w:p w14:paraId="1152A53A">
            <w:pPr>
              <w:spacing w:line="300" w:lineRule="exact"/>
              <w:jc w:val="left"/>
              <w:rPr>
                <w:rFonts w:ascii="方正书宋_GBK" w:hAnsi="Calibri" w:eastAsia="方正书宋_GBK"/>
                <w:bCs/>
              </w:rPr>
            </w:pPr>
            <w:r>
              <w:rPr>
                <w:rFonts w:hint="eastAsia" w:ascii="方正书宋_GBK" w:hAnsi="Calibri" w:eastAsia="方正书宋_GBK"/>
                <w:bCs/>
              </w:rPr>
              <w:t>业务工作完成率（%）</w:t>
            </w:r>
          </w:p>
        </w:tc>
        <w:tc>
          <w:tcPr>
            <w:tcW w:w="2891" w:type="dxa"/>
            <w:gridSpan w:val="2"/>
            <w:vAlign w:val="center"/>
          </w:tcPr>
          <w:p w14:paraId="342EE77D">
            <w:pPr>
              <w:spacing w:line="300" w:lineRule="exact"/>
              <w:jc w:val="left"/>
              <w:rPr>
                <w:rFonts w:ascii="方正书宋_GBK" w:hAnsi="Calibri" w:eastAsia="方正书宋_GBK"/>
                <w:bCs/>
              </w:rPr>
            </w:pPr>
            <w:r>
              <w:rPr>
                <w:rFonts w:hint="eastAsia" w:ascii="方正书宋_GBK" w:hAnsi="Calibri" w:eastAsia="方正书宋_GBK"/>
                <w:bCs/>
              </w:rPr>
              <w:t>业务工作完成率（%）</w:t>
            </w:r>
          </w:p>
        </w:tc>
        <w:tc>
          <w:tcPr>
            <w:tcW w:w="1276" w:type="dxa"/>
            <w:vAlign w:val="center"/>
          </w:tcPr>
          <w:p w14:paraId="08C59F2F">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7AE313E3">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50F43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171" w:type="dxa"/>
            <w:vMerge w:val="continue"/>
            <w:vAlign w:val="center"/>
          </w:tcPr>
          <w:p w14:paraId="4BABE0F2">
            <w:pPr>
              <w:spacing w:line="300" w:lineRule="exact"/>
              <w:jc w:val="left"/>
              <w:rPr>
                <w:rFonts w:ascii="方正书宋_GBK" w:hAnsi="Calibri" w:eastAsia="方正书宋_GBK"/>
                <w:b/>
              </w:rPr>
            </w:pPr>
          </w:p>
        </w:tc>
        <w:tc>
          <w:tcPr>
            <w:tcW w:w="3748" w:type="dxa"/>
            <w:vAlign w:val="center"/>
          </w:tcPr>
          <w:p w14:paraId="487F562F">
            <w:pPr>
              <w:spacing w:line="300" w:lineRule="exact"/>
              <w:jc w:val="left"/>
              <w:rPr>
                <w:rFonts w:ascii="方正书宋_GBK" w:hAnsi="Calibri" w:eastAsia="方正书宋_GBK"/>
                <w:bCs/>
              </w:rPr>
            </w:pPr>
            <w:r>
              <w:rPr>
                <w:rFonts w:hint="eastAsia" w:ascii="方正书宋_GBK" w:hAnsi="Calibri" w:eastAsia="方正书宋_GBK"/>
                <w:bCs/>
              </w:rPr>
              <w:t>时效指标</w:t>
            </w:r>
          </w:p>
        </w:tc>
        <w:tc>
          <w:tcPr>
            <w:tcW w:w="1276" w:type="dxa"/>
            <w:vAlign w:val="center"/>
          </w:tcPr>
          <w:p w14:paraId="14BC5275">
            <w:pPr>
              <w:spacing w:line="300" w:lineRule="exact"/>
              <w:jc w:val="left"/>
              <w:rPr>
                <w:rFonts w:ascii="方正书宋_GBK" w:hAnsi="Calibri" w:eastAsia="方正书宋_GBK"/>
                <w:bCs/>
              </w:rPr>
            </w:pPr>
            <w:r>
              <w:rPr>
                <w:rFonts w:hint="eastAsia" w:ascii="方正书宋_GBK" w:hAnsi="Calibri" w:eastAsia="方正书宋_GBK"/>
                <w:bCs/>
              </w:rPr>
              <w:t>工作任务完成及时率</w:t>
            </w:r>
          </w:p>
        </w:tc>
        <w:tc>
          <w:tcPr>
            <w:tcW w:w="2891" w:type="dxa"/>
            <w:gridSpan w:val="2"/>
            <w:vAlign w:val="center"/>
          </w:tcPr>
          <w:p w14:paraId="2A4B6A34">
            <w:pPr>
              <w:spacing w:line="300" w:lineRule="exact"/>
              <w:jc w:val="left"/>
              <w:rPr>
                <w:rFonts w:ascii="方正书宋_GBK" w:hAnsi="Calibri" w:eastAsia="方正书宋_GBK"/>
                <w:bCs/>
              </w:rPr>
            </w:pPr>
            <w:r>
              <w:rPr>
                <w:rFonts w:hint="eastAsia"/>
              </w:rPr>
              <w:t>工作任务完成及时率</w:t>
            </w:r>
          </w:p>
        </w:tc>
        <w:tc>
          <w:tcPr>
            <w:tcW w:w="1276" w:type="dxa"/>
            <w:vAlign w:val="center"/>
          </w:tcPr>
          <w:p w14:paraId="4555D030">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6B02BB40">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6DFF8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Merge w:val="continue"/>
            <w:vAlign w:val="center"/>
          </w:tcPr>
          <w:p w14:paraId="5E579CB9">
            <w:pPr>
              <w:spacing w:line="300" w:lineRule="exact"/>
              <w:jc w:val="left"/>
              <w:rPr>
                <w:rFonts w:ascii="方正书宋_GBK" w:hAnsi="Calibri" w:eastAsia="方正书宋_GBK"/>
                <w:b/>
              </w:rPr>
            </w:pPr>
          </w:p>
        </w:tc>
        <w:tc>
          <w:tcPr>
            <w:tcW w:w="3748" w:type="dxa"/>
            <w:vAlign w:val="center"/>
          </w:tcPr>
          <w:p w14:paraId="48325610">
            <w:pPr>
              <w:spacing w:line="300" w:lineRule="exact"/>
              <w:jc w:val="left"/>
              <w:rPr>
                <w:rFonts w:ascii="方正书宋_GBK" w:hAnsi="Calibri" w:eastAsia="方正书宋_GBK"/>
                <w:bCs/>
              </w:rPr>
            </w:pPr>
            <w:r>
              <w:rPr>
                <w:rFonts w:hint="eastAsia" w:ascii="方正书宋_GBK" w:hAnsi="Calibri" w:eastAsia="方正书宋_GBK"/>
                <w:bCs/>
              </w:rPr>
              <w:t>成本指标</w:t>
            </w:r>
          </w:p>
        </w:tc>
        <w:tc>
          <w:tcPr>
            <w:tcW w:w="1276" w:type="dxa"/>
            <w:vAlign w:val="center"/>
          </w:tcPr>
          <w:p w14:paraId="6762B867">
            <w:pPr>
              <w:spacing w:line="300" w:lineRule="exact"/>
              <w:jc w:val="left"/>
              <w:rPr>
                <w:rFonts w:ascii="方正书宋_GBK" w:hAnsi="Calibri" w:eastAsia="方正书宋_GBK"/>
                <w:bCs/>
              </w:rPr>
            </w:pPr>
            <w:r>
              <w:rPr>
                <w:rFonts w:hint="eastAsia" w:ascii="方正书宋_GBK" w:hAnsi="Calibri" w:eastAsia="方正书宋_GBK"/>
                <w:bCs/>
              </w:rPr>
              <w:t>资金成本</w:t>
            </w:r>
          </w:p>
        </w:tc>
        <w:tc>
          <w:tcPr>
            <w:tcW w:w="2891" w:type="dxa"/>
            <w:gridSpan w:val="2"/>
            <w:vAlign w:val="center"/>
          </w:tcPr>
          <w:p w14:paraId="37BACFB7">
            <w:pPr>
              <w:spacing w:line="300" w:lineRule="exact"/>
              <w:jc w:val="left"/>
              <w:rPr>
                <w:rFonts w:ascii="方正书宋_GBK" w:hAnsi="Calibri" w:eastAsia="方正书宋_GBK"/>
                <w:bCs/>
              </w:rPr>
            </w:pPr>
            <w:r>
              <w:rPr>
                <w:rFonts w:hint="eastAsia" w:ascii="方正书宋_GBK" w:hAnsi="Calibri" w:eastAsia="方正书宋_GBK"/>
                <w:bCs/>
              </w:rPr>
              <w:t>资金成本</w:t>
            </w:r>
          </w:p>
        </w:tc>
        <w:tc>
          <w:tcPr>
            <w:tcW w:w="1276" w:type="dxa"/>
            <w:vAlign w:val="center"/>
          </w:tcPr>
          <w:p w14:paraId="2403C4CD">
            <w:pPr>
              <w:spacing w:line="300" w:lineRule="exact"/>
              <w:jc w:val="left"/>
              <w:rPr>
                <w:rFonts w:ascii="方正书宋_GBK" w:hAnsi="Calibri" w:eastAsia="方正书宋_GBK"/>
                <w:bCs/>
              </w:rPr>
            </w:pPr>
            <w:r>
              <w:rPr>
                <w:rFonts w:hint="eastAsia" w:ascii="方正书宋_GBK" w:hAnsi="Calibri" w:eastAsia="方正书宋_GBK"/>
                <w:bCs/>
              </w:rPr>
              <w:t>2万元</w:t>
            </w:r>
          </w:p>
        </w:tc>
        <w:tc>
          <w:tcPr>
            <w:tcW w:w="1701" w:type="dxa"/>
            <w:vAlign w:val="center"/>
          </w:tcPr>
          <w:p w14:paraId="651C2C1E">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7C9F3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171" w:type="dxa"/>
            <w:vAlign w:val="center"/>
          </w:tcPr>
          <w:p w14:paraId="74DBFBD7">
            <w:pPr>
              <w:spacing w:line="300" w:lineRule="exact"/>
              <w:jc w:val="left"/>
              <w:rPr>
                <w:rFonts w:ascii="方正书宋_GBK" w:hAnsi="Calibri" w:eastAsia="方正书宋_GBK"/>
                <w:b/>
              </w:rPr>
            </w:pPr>
            <w:r>
              <w:rPr>
                <w:rFonts w:hint="eastAsia" w:ascii="方正书宋_GBK" w:hAnsi="Calibri" w:eastAsia="方正书宋_GBK"/>
                <w:b/>
              </w:rPr>
              <w:t>效益指标</w:t>
            </w:r>
          </w:p>
        </w:tc>
        <w:tc>
          <w:tcPr>
            <w:tcW w:w="3748" w:type="dxa"/>
            <w:vAlign w:val="center"/>
          </w:tcPr>
          <w:p w14:paraId="5D986665">
            <w:pPr>
              <w:spacing w:line="300" w:lineRule="exact"/>
              <w:jc w:val="left"/>
              <w:rPr>
                <w:rFonts w:ascii="方正书宋_GBK" w:hAnsi="Calibri" w:eastAsia="方正书宋_GBK"/>
                <w:bCs/>
              </w:rPr>
            </w:pPr>
            <w:r>
              <w:rPr>
                <w:rFonts w:hint="eastAsia" w:ascii="方正书宋_GBK" w:hAnsi="Calibri" w:eastAsia="方正书宋_GBK"/>
                <w:bCs/>
              </w:rPr>
              <w:t>经济效益指标</w:t>
            </w:r>
          </w:p>
        </w:tc>
        <w:tc>
          <w:tcPr>
            <w:tcW w:w="1276" w:type="dxa"/>
            <w:vAlign w:val="center"/>
          </w:tcPr>
          <w:p w14:paraId="5A2768CC">
            <w:pPr>
              <w:spacing w:line="300" w:lineRule="exact"/>
              <w:jc w:val="left"/>
              <w:rPr>
                <w:rFonts w:ascii="方正书宋_GBK" w:hAnsi="Calibri" w:eastAsia="方正书宋_GBK"/>
                <w:bCs/>
              </w:rPr>
            </w:pPr>
            <w:r>
              <w:rPr>
                <w:rFonts w:hint="eastAsia"/>
              </w:rPr>
              <w:t>提高效率</w:t>
            </w:r>
          </w:p>
        </w:tc>
        <w:tc>
          <w:tcPr>
            <w:tcW w:w="2891" w:type="dxa"/>
            <w:gridSpan w:val="2"/>
            <w:vAlign w:val="center"/>
          </w:tcPr>
          <w:p w14:paraId="0CE22340">
            <w:pPr>
              <w:spacing w:line="300" w:lineRule="exact"/>
              <w:jc w:val="left"/>
              <w:rPr>
                <w:rFonts w:ascii="方正书宋_GBK" w:hAnsi="Calibri" w:eastAsia="方正书宋_GBK"/>
                <w:bCs/>
              </w:rPr>
            </w:pPr>
            <w:r>
              <w:rPr>
                <w:rFonts w:hint="eastAsia" w:ascii="方正书宋_GBK" w:hAnsi="Calibri" w:eastAsia="方正书宋_GBK"/>
                <w:bCs/>
              </w:rPr>
              <w:t>提高效率</w:t>
            </w:r>
          </w:p>
        </w:tc>
        <w:tc>
          <w:tcPr>
            <w:tcW w:w="1276" w:type="dxa"/>
            <w:vAlign w:val="center"/>
          </w:tcPr>
          <w:p w14:paraId="700AF0FD">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1E151C8F">
            <w:pPr>
              <w:spacing w:line="300" w:lineRule="exact"/>
              <w:jc w:val="left"/>
              <w:rPr>
                <w:rFonts w:ascii="方正书宋_GBK" w:hAnsi="Calibri" w:eastAsia="方正书宋_GBK"/>
                <w:bCs/>
              </w:rPr>
            </w:pPr>
            <w:r>
              <w:rPr>
                <w:rFonts w:hint="eastAsia" w:ascii="方正书宋_GBK" w:hAnsi="Calibri" w:eastAsia="方正书宋_GBK"/>
                <w:bCs/>
              </w:rPr>
              <w:t>文件要求</w:t>
            </w:r>
          </w:p>
        </w:tc>
      </w:tr>
    </w:tbl>
    <w:p w14:paraId="4CBED98E">
      <w:pPr>
        <w:spacing w:line="560" w:lineRule="exact"/>
        <w:ind w:firstLine="420" w:firstLineChars="200"/>
        <w:jc w:val="left"/>
      </w:pPr>
    </w:p>
    <w:p w14:paraId="70A0F929">
      <w:pPr>
        <w:jc w:val="left"/>
        <w:outlineLvl w:val="3"/>
        <w:rPr>
          <w:rFonts w:ascii="仿宋" w:hAnsi="仿宋" w:eastAsia="仿宋"/>
          <w:b/>
          <w:sz w:val="32"/>
          <w:szCs w:val="32"/>
        </w:rPr>
      </w:pPr>
    </w:p>
    <w:p w14:paraId="71342CB9">
      <w:pPr>
        <w:jc w:val="left"/>
        <w:outlineLvl w:val="3"/>
        <w:rPr>
          <w:rFonts w:ascii="仿宋" w:hAnsi="仿宋" w:eastAsia="仿宋"/>
          <w:b/>
          <w:sz w:val="32"/>
          <w:szCs w:val="32"/>
        </w:rPr>
      </w:pPr>
      <w:r>
        <w:rPr>
          <w:rFonts w:hint="eastAsia" w:ascii="仿宋" w:hAnsi="仿宋" w:eastAsia="仿宋"/>
          <w:b/>
          <w:sz w:val="32"/>
          <w:szCs w:val="32"/>
        </w:rPr>
        <w:t>7、维稳经费（年初）绩效目标表</w:t>
      </w:r>
    </w:p>
    <w:p w14:paraId="61DD6E10">
      <w:pPr>
        <w:ind w:firstLine="211" w:firstLineChars="100"/>
        <w:jc w:val="left"/>
        <w:outlineLvl w:val="3"/>
      </w:pPr>
      <w:r>
        <w:rPr>
          <w:rFonts w:hint="eastAsia" w:ascii="方正书宋_GBK" w:eastAsia="方正书宋_GBK"/>
          <w:b/>
        </w:rPr>
        <w:t>812001涞水县东文山镇人民政府本级                                                                                    单位：万元</w:t>
      </w:r>
    </w:p>
    <w:tbl>
      <w:tblPr>
        <w:tblStyle w:val="5"/>
        <w:tblW w:w="134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6"/>
        <w:gridCol w:w="2871"/>
        <w:gridCol w:w="2425"/>
        <w:gridCol w:w="1578"/>
        <w:gridCol w:w="1297"/>
        <w:gridCol w:w="1269"/>
        <w:gridCol w:w="1692"/>
      </w:tblGrid>
      <w:tr w14:paraId="26570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Align w:val="center"/>
          </w:tcPr>
          <w:p w14:paraId="1E1C9CC0">
            <w:pPr>
              <w:spacing w:line="300" w:lineRule="exact"/>
              <w:jc w:val="left"/>
              <w:rPr>
                <w:rFonts w:ascii="方正书宋_GBK" w:hAnsi="Calibri" w:eastAsia="方正书宋_GBK"/>
                <w:b/>
              </w:rPr>
            </w:pPr>
            <w:r>
              <w:rPr>
                <w:rFonts w:hint="eastAsia" w:ascii="方正书宋_GBK" w:hAnsi="Calibri" w:eastAsia="方正书宋_GBK"/>
                <w:b/>
              </w:rPr>
              <w:t>项目编码</w:t>
            </w:r>
          </w:p>
        </w:tc>
        <w:tc>
          <w:tcPr>
            <w:tcW w:w="5296" w:type="dxa"/>
            <w:gridSpan w:val="2"/>
            <w:vAlign w:val="center"/>
          </w:tcPr>
          <w:p w14:paraId="16C4ABD0">
            <w:pPr>
              <w:spacing w:line="300" w:lineRule="exact"/>
              <w:jc w:val="left"/>
              <w:rPr>
                <w:rFonts w:ascii="方正书宋_GBK" w:hAnsi="Calibri" w:eastAsia="方正书宋_GBK"/>
                <w:b/>
              </w:rPr>
            </w:pPr>
            <w:r>
              <w:rPr>
                <w:rFonts w:hint="eastAsia" w:ascii="方正书宋_GBK" w:hAnsi="Calibri" w:eastAsia="方正书宋_GBK"/>
                <w:b/>
              </w:rPr>
              <w:t>13062323P00739510020L</w:t>
            </w:r>
          </w:p>
        </w:tc>
        <w:tc>
          <w:tcPr>
            <w:tcW w:w="1578" w:type="dxa"/>
            <w:vAlign w:val="center"/>
          </w:tcPr>
          <w:p w14:paraId="14914BC2">
            <w:pPr>
              <w:spacing w:line="300" w:lineRule="exact"/>
              <w:jc w:val="left"/>
              <w:rPr>
                <w:rFonts w:ascii="方正书宋_GBK" w:hAnsi="Calibri" w:eastAsia="方正书宋_GBK"/>
                <w:b/>
              </w:rPr>
            </w:pPr>
            <w:r>
              <w:rPr>
                <w:rFonts w:hint="eastAsia" w:ascii="方正书宋_GBK" w:hAnsi="Calibri" w:eastAsia="方正书宋_GBK"/>
                <w:b/>
              </w:rPr>
              <w:t>项目名称</w:t>
            </w:r>
          </w:p>
        </w:tc>
        <w:tc>
          <w:tcPr>
            <w:tcW w:w="4258" w:type="dxa"/>
            <w:gridSpan w:val="3"/>
            <w:vAlign w:val="center"/>
          </w:tcPr>
          <w:p w14:paraId="70B8DB6F">
            <w:pPr>
              <w:spacing w:line="300" w:lineRule="exact"/>
              <w:jc w:val="left"/>
              <w:rPr>
                <w:rFonts w:ascii="方正书宋_GBK" w:hAnsi="Calibri" w:eastAsia="方正书宋_GBK"/>
                <w:b/>
              </w:rPr>
            </w:pPr>
            <w:r>
              <w:rPr>
                <w:rFonts w:hint="eastAsia" w:ascii="方正书宋_GBK" w:hAnsi="Calibri" w:eastAsia="方正书宋_GBK"/>
                <w:b/>
              </w:rPr>
              <w:t>维稳经费（年初）</w:t>
            </w:r>
          </w:p>
        </w:tc>
      </w:tr>
      <w:tr w14:paraId="2E13C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restart"/>
            <w:vAlign w:val="center"/>
          </w:tcPr>
          <w:p w14:paraId="74FAABA0">
            <w:pPr>
              <w:spacing w:line="300" w:lineRule="exact"/>
              <w:jc w:val="left"/>
              <w:rPr>
                <w:rFonts w:ascii="方正书宋_GBK" w:hAnsi="Calibri" w:eastAsia="方正书宋_GBK"/>
                <w:b/>
              </w:rPr>
            </w:pPr>
            <w:r>
              <w:rPr>
                <w:rFonts w:hint="eastAsia" w:ascii="方正书宋_GBK" w:hAnsi="Calibri" w:eastAsia="方正书宋_GBK"/>
                <w:b/>
              </w:rPr>
              <w:t>预算规模及资金用途</w:t>
            </w:r>
          </w:p>
        </w:tc>
        <w:tc>
          <w:tcPr>
            <w:tcW w:w="2871" w:type="dxa"/>
            <w:vAlign w:val="center"/>
          </w:tcPr>
          <w:p w14:paraId="5FCFBCE3">
            <w:pPr>
              <w:spacing w:line="300" w:lineRule="exact"/>
              <w:jc w:val="left"/>
              <w:rPr>
                <w:rFonts w:ascii="方正书宋_GBK" w:hAnsi="Calibri" w:eastAsia="方正书宋_GBK"/>
                <w:bCs/>
              </w:rPr>
            </w:pPr>
            <w:r>
              <w:rPr>
                <w:rFonts w:hint="eastAsia" w:ascii="方正书宋_GBK" w:hAnsi="Calibri" w:eastAsia="方正书宋_GBK"/>
                <w:bCs/>
              </w:rPr>
              <w:t>预算数</w:t>
            </w:r>
          </w:p>
        </w:tc>
        <w:tc>
          <w:tcPr>
            <w:tcW w:w="2425" w:type="dxa"/>
            <w:vAlign w:val="center"/>
          </w:tcPr>
          <w:p w14:paraId="18ECCB81">
            <w:pPr>
              <w:spacing w:line="300" w:lineRule="exact"/>
              <w:jc w:val="left"/>
              <w:rPr>
                <w:rFonts w:ascii="方正书宋_GBK" w:hAnsi="Calibri" w:eastAsia="方正书宋_GBK"/>
                <w:bCs/>
              </w:rPr>
            </w:pPr>
            <w:r>
              <w:rPr>
                <w:rFonts w:hint="eastAsia" w:ascii="方正书宋_GBK" w:hAnsi="Calibri" w:eastAsia="方正书宋_GBK"/>
                <w:bCs/>
              </w:rPr>
              <w:t>8.00</w:t>
            </w:r>
          </w:p>
        </w:tc>
        <w:tc>
          <w:tcPr>
            <w:tcW w:w="1578" w:type="dxa"/>
            <w:vAlign w:val="center"/>
          </w:tcPr>
          <w:p w14:paraId="6AC427D2">
            <w:pPr>
              <w:spacing w:line="300" w:lineRule="exact"/>
              <w:jc w:val="left"/>
              <w:rPr>
                <w:rFonts w:ascii="方正书宋_GBK" w:hAnsi="Calibri" w:eastAsia="方正书宋_GBK"/>
                <w:bCs/>
              </w:rPr>
            </w:pPr>
            <w:r>
              <w:rPr>
                <w:rFonts w:hint="eastAsia" w:ascii="方正书宋_GBK" w:hAnsi="Calibri" w:eastAsia="方正书宋_GBK"/>
                <w:bCs/>
              </w:rPr>
              <w:t>其中：财政资金</w:t>
            </w:r>
          </w:p>
        </w:tc>
        <w:tc>
          <w:tcPr>
            <w:tcW w:w="1297" w:type="dxa"/>
            <w:vAlign w:val="center"/>
          </w:tcPr>
          <w:p w14:paraId="7D6BFDBC">
            <w:pPr>
              <w:spacing w:line="300" w:lineRule="exact"/>
              <w:jc w:val="left"/>
              <w:rPr>
                <w:rFonts w:ascii="方正书宋_GBK" w:hAnsi="Calibri" w:eastAsia="方正书宋_GBK"/>
                <w:bCs/>
              </w:rPr>
            </w:pPr>
            <w:r>
              <w:rPr>
                <w:rFonts w:hint="eastAsia" w:ascii="方正书宋_GBK" w:hAnsi="Calibri" w:eastAsia="方正书宋_GBK"/>
                <w:bCs/>
              </w:rPr>
              <w:t>8.00</w:t>
            </w:r>
          </w:p>
        </w:tc>
        <w:tc>
          <w:tcPr>
            <w:tcW w:w="1269" w:type="dxa"/>
            <w:vAlign w:val="center"/>
          </w:tcPr>
          <w:p w14:paraId="3FE1B3F7">
            <w:pPr>
              <w:spacing w:line="300" w:lineRule="exact"/>
              <w:jc w:val="left"/>
              <w:rPr>
                <w:rFonts w:ascii="方正书宋_GBK" w:hAnsi="Calibri" w:eastAsia="方正书宋_GBK"/>
                <w:bCs/>
              </w:rPr>
            </w:pPr>
            <w:r>
              <w:rPr>
                <w:rFonts w:hint="eastAsia" w:ascii="方正书宋_GBK" w:hAnsi="Calibri" w:eastAsia="方正书宋_GBK"/>
                <w:bCs/>
              </w:rPr>
              <w:t>其他资金</w:t>
            </w:r>
          </w:p>
        </w:tc>
        <w:tc>
          <w:tcPr>
            <w:tcW w:w="1692" w:type="dxa"/>
            <w:vAlign w:val="center"/>
          </w:tcPr>
          <w:p w14:paraId="0AD72A24">
            <w:pPr>
              <w:spacing w:line="300" w:lineRule="exact"/>
              <w:jc w:val="left"/>
              <w:rPr>
                <w:rFonts w:ascii="方正书宋_GBK" w:hAnsi="Calibri" w:eastAsia="方正书宋_GBK"/>
                <w:bCs/>
              </w:rPr>
            </w:pPr>
          </w:p>
        </w:tc>
      </w:tr>
      <w:tr w14:paraId="56941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continue"/>
            <w:vAlign w:val="center"/>
          </w:tcPr>
          <w:p w14:paraId="4FE3FF18">
            <w:pPr>
              <w:spacing w:line="300" w:lineRule="exact"/>
              <w:jc w:val="left"/>
              <w:rPr>
                <w:rFonts w:ascii="方正书宋_GBK" w:hAnsi="Calibri" w:eastAsia="方正书宋_GBK"/>
                <w:b/>
              </w:rPr>
            </w:pPr>
          </w:p>
        </w:tc>
        <w:tc>
          <w:tcPr>
            <w:tcW w:w="11132" w:type="dxa"/>
            <w:gridSpan w:val="6"/>
            <w:vAlign w:val="center"/>
          </w:tcPr>
          <w:p w14:paraId="1C9C0988">
            <w:pPr>
              <w:spacing w:line="300" w:lineRule="exact"/>
              <w:jc w:val="left"/>
              <w:rPr>
                <w:rFonts w:ascii="方正书宋_GBK" w:hAnsi="Calibri" w:eastAsia="方正书宋_GBK"/>
                <w:bCs/>
              </w:rPr>
            </w:pPr>
            <w:r>
              <w:rPr>
                <w:rFonts w:hint="eastAsia" w:ascii="方正书宋_GBK" w:hAnsi="Calibri" w:eastAsia="方正书宋_GBK"/>
                <w:bCs/>
              </w:rPr>
              <w:t>维稳经费用于做好信访稳控工作</w:t>
            </w:r>
          </w:p>
        </w:tc>
      </w:tr>
      <w:tr w14:paraId="57E7D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restart"/>
            <w:vAlign w:val="center"/>
          </w:tcPr>
          <w:p w14:paraId="345022CB">
            <w:pPr>
              <w:spacing w:line="300" w:lineRule="exact"/>
              <w:jc w:val="left"/>
              <w:rPr>
                <w:rFonts w:ascii="方正书宋_GBK" w:hAnsi="Calibri" w:eastAsia="方正书宋_GBK"/>
                <w:b/>
              </w:rPr>
            </w:pPr>
            <w:r>
              <w:rPr>
                <w:rFonts w:hint="eastAsia" w:ascii="方正书宋_GBK" w:hAnsi="Calibri" w:eastAsia="方正书宋_GBK"/>
                <w:b/>
              </w:rPr>
              <w:t>资金支出计划（%）</w:t>
            </w:r>
          </w:p>
        </w:tc>
        <w:tc>
          <w:tcPr>
            <w:tcW w:w="5296" w:type="dxa"/>
            <w:gridSpan w:val="2"/>
            <w:vAlign w:val="center"/>
          </w:tcPr>
          <w:p w14:paraId="7C5F67A6">
            <w:pPr>
              <w:spacing w:line="300" w:lineRule="exact"/>
              <w:jc w:val="left"/>
              <w:rPr>
                <w:rFonts w:ascii="方正书宋_GBK" w:hAnsi="Calibri" w:eastAsia="方正书宋_GBK"/>
                <w:bCs/>
              </w:rPr>
            </w:pPr>
            <w:r>
              <w:rPr>
                <w:rFonts w:hint="eastAsia" w:ascii="方正书宋_GBK" w:hAnsi="Calibri" w:eastAsia="方正书宋_GBK"/>
                <w:bCs/>
              </w:rPr>
              <w:t>3月底</w:t>
            </w:r>
          </w:p>
        </w:tc>
        <w:tc>
          <w:tcPr>
            <w:tcW w:w="1578" w:type="dxa"/>
            <w:vAlign w:val="center"/>
          </w:tcPr>
          <w:p w14:paraId="1E1DB5AE">
            <w:pPr>
              <w:spacing w:line="300" w:lineRule="exact"/>
              <w:jc w:val="left"/>
              <w:rPr>
                <w:rFonts w:ascii="方正书宋_GBK" w:hAnsi="Calibri" w:eastAsia="方正书宋_GBK"/>
                <w:bCs/>
              </w:rPr>
            </w:pPr>
            <w:r>
              <w:rPr>
                <w:rFonts w:hint="eastAsia" w:ascii="方正书宋_GBK" w:hAnsi="Calibri" w:eastAsia="方正书宋_GBK"/>
                <w:bCs/>
              </w:rPr>
              <w:t>6月底</w:t>
            </w:r>
          </w:p>
        </w:tc>
        <w:tc>
          <w:tcPr>
            <w:tcW w:w="1297" w:type="dxa"/>
            <w:vAlign w:val="center"/>
          </w:tcPr>
          <w:p w14:paraId="5D111973">
            <w:pPr>
              <w:spacing w:line="300" w:lineRule="exact"/>
              <w:jc w:val="left"/>
              <w:rPr>
                <w:rFonts w:ascii="方正书宋_GBK" w:hAnsi="Calibri" w:eastAsia="方正书宋_GBK"/>
                <w:bCs/>
              </w:rPr>
            </w:pPr>
            <w:r>
              <w:rPr>
                <w:rFonts w:hint="eastAsia" w:ascii="方正书宋_GBK" w:hAnsi="Calibri" w:eastAsia="方正书宋_GBK"/>
                <w:bCs/>
              </w:rPr>
              <w:t>10月底</w:t>
            </w:r>
          </w:p>
        </w:tc>
        <w:tc>
          <w:tcPr>
            <w:tcW w:w="2961" w:type="dxa"/>
            <w:gridSpan w:val="2"/>
            <w:vAlign w:val="center"/>
          </w:tcPr>
          <w:p w14:paraId="21A6ECB3">
            <w:pPr>
              <w:spacing w:line="300" w:lineRule="exact"/>
              <w:jc w:val="left"/>
              <w:rPr>
                <w:rFonts w:ascii="方正书宋_GBK" w:hAnsi="Calibri" w:eastAsia="方正书宋_GBK"/>
                <w:bCs/>
              </w:rPr>
            </w:pPr>
            <w:r>
              <w:rPr>
                <w:rFonts w:hint="eastAsia" w:ascii="方正书宋_GBK" w:hAnsi="Calibri" w:eastAsia="方正书宋_GBK"/>
                <w:bCs/>
              </w:rPr>
              <w:t>12月底</w:t>
            </w:r>
          </w:p>
        </w:tc>
      </w:tr>
      <w:tr w14:paraId="2E56B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continue"/>
            <w:tcBorders>
              <w:bottom w:val="single" w:color="000000" w:sz="6" w:space="0"/>
            </w:tcBorders>
            <w:vAlign w:val="center"/>
          </w:tcPr>
          <w:p w14:paraId="6750321D">
            <w:pPr>
              <w:spacing w:line="300" w:lineRule="exact"/>
              <w:jc w:val="left"/>
              <w:rPr>
                <w:rFonts w:ascii="方正书宋_GBK" w:hAnsi="Calibri" w:eastAsia="方正书宋_GBK"/>
                <w:b/>
              </w:rPr>
            </w:pPr>
          </w:p>
        </w:tc>
        <w:tc>
          <w:tcPr>
            <w:tcW w:w="5296" w:type="dxa"/>
            <w:gridSpan w:val="2"/>
            <w:tcBorders>
              <w:bottom w:val="single" w:color="000000" w:sz="6" w:space="0"/>
            </w:tcBorders>
            <w:vAlign w:val="center"/>
          </w:tcPr>
          <w:p w14:paraId="0DDD4E20">
            <w:pPr>
              <w:spacing w:line="300" w:lineRule="exact"/>
              <w:jc w:val="left"/>
              <w:rPr>
                <w:rFonts w:ascii="方正书宋_GBK" w:hAnsi="Calibri" w:eastAsia="方正书宋_GBK"/>
                <w:bCs/>
              </w:rPr>
            </w:pPr>
            <w:r>
              <w:rPr>
                <w:rFonts w:hint="eastAsia" w:ascii="方正书宋_GBK" w:hAnsi="Calibri" w:eastAsia="方正书宋_GBK"/>
                <w:bCs/>
              </w:rPr>
              <w:t>0.00</w:t>
            </w:r>
          </w:p>
        </w:tc>
        <w:tc>
          <w:tcPr>
            <w:tcW w:w="1578" w:type="dxa"/>
            <w:tcBorders>
              <w:bottom w:val="single" w:color="000000" w:sz="6" w:space="0"/>
            </w:tcBorders>
            <w:vAlign w:val="center"/>
          </w:tcPr>
          <w:p w14:paraId="76B4247F">
            <w:pPr>
              <w:spacing w:line="300" w:lineRule="exact"/>
              <w:jc w:val="left"/>
              <w:rPr>
                <w:rFonts w:ascii="方正书宋_GBK" w:hAnsi="Calibri" w:eastAsia="方正书宋_GBK"/>
                <w:bCs/>
              </w:rPr>
            </w:pPr>
            <w:r>
              <w:rPr>
                <w:rFonts w:hint="eastAsia" w:ascii="方正书宋_GBK" w:hAnsi="Calibri" w:eastAsia="方正书宋_GBK"/>
                <w:bCs/>
              </w:rPr>
              <w:t>50.00</w:t>
            </w:r>
          </w:p>
        </w:tc>
        <w:tc>
          <w:tcPr>
            <w:tcW w:w="1297" w:type="dxa"/>
            <w:tcBorders>
              <w:bottom w:val="single" w:color="000000" w:sz="6" w:space="0"/>
            </w:tcBorders>
            <w:vAlign w:val="center"/>
          </w:tcPr>
          <w:p w14:paraId="2F7C6BD5">
            <w:pPr>
              <w:spacing w:line="300" w:lineRule="exact"/>
              <w:jc w:val="left"/>
              <w:rPr>
                <w:rFonts w:ascii="方正书宋_GBK" w:hAnsi="Calibri" w:eastAsia="方正书宋_GBK"/>
                <w:bCs/>
              </w:rPr>
            </w:pPr>
            <w:r>
              <w:rPr>
                <w:rFonts w:hint="eastAsia" w:ascii="方正书宋_GBK" w:hAnsi="Calibri" w:eastAsia="方正书宋_GBK"/>
                <w:bCs/>
              </w:rPr>
              <w:t>75.00</w:t>
            </w:r>
          </w:p>
        </w:tc>
        <w:tc>
          <w:tcPr>
            <w:tcW w:w="2961" w:type="dxa"/>
            <w:gridSpan w:val="2"/>
            <w:tcBorders>
              <w:bottom w:val="single" w:color="000000" w:sz="6" w:space="0"/>
            </w:tcBorders>
            <w:vAlign w:val="center"/>
          </w:tcPr>
          <w:p w14:paraId="34634602">
            <w:pPr>
              <w:spacing w:line="300" w:lineRule="exact"/>
              <w:jc w:val="left"/>
              <w:rPr>
                <w:rFonts w:ascii="方正书宋_GBK" w:hAnsi="Calibri" w:eastAsia="方正书宋_GBK"/>
                <w:bCs/>
              </w:rPr>
            </w:pPr>
            <w:r>
              <w:rPr>
                <w:rFonts w:hint="eastAsia" w:ascii="方正书宋_GBK" w:hAnsi="Calibri" w:eastAsia="方正书宋_GBK"/>
                <w:bCs/>
              </w:rPr>
              <w:t>100.00</w:t>
            </w:r>
          </w:p>
        </w:tc>
      </w:tr>
      <w:tr w14:paraId="00669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tcBorders>
              <w:bottom w:val="nil"/>
            </w:tcBorders>
            <w:vAlign w:val="center"/>
          </w:tcPr>
          <w:p w14:paraId="7C203E59">
            <w:pPr>
              <w:spacing w:line="300" w:lineRule="exact"/>
              <w:jc w:val="left"/>
              <w:rPr>
                <w:rFonts w:ascii="方正书宋_GBK" w:hAnsi="Calibri" w:eastAsia="方正书宋_GBK"/>
                <w:b/>
              </w:rPr>
            </w:pPr>
            <w:r>
              <w:rPr>
                <w:rFonts w:hint="eastAsia" w:ascii="方正书宋_GBK" w:hAnsi="Calibri" w:eastAsia="方正书宋_GBK"/>
                <w:b/>
              </w:rPr>
              <w:t>绩效目标</w:t>
            </w:r>
          </w:p>
        </w:tc>
        <w:tc>
          <w:tcPr>
            <w:tcW w:w="11132" w:type="dxa"/>
            <w:gridSpan w:val="6"/>
            <w:tcBorders>
              <w:bottom w:val="nil"/>
            </w:tcBorders>
            <w:vAlign w:val="center"/>
          </w:tcPr>
          <w:p w14:paraId="5A6E6A8F">
            <w:pPr>
              <w:spacing w:line="300" w:lineRule="exact"/>
              <w:jc w:val="left"/>
              <w:rPr>
                <w:rFonts w:ascii="方正书宋_GBK" w:hAnsi="Calibri" w:eastAsia="方正书宋_GBK"/>
                <w:bCs/>
              </w:rPr>
            </w:pPr>
            <w:r>
              <w:rPr>
                <w:rFonts w:hint="eastAsia" w:ascii="方正书宋_GBK" w:hAnsi="Calibri" w:eastAsia="方正书宋_GBK"/>
                <w:bCs/>
              </w:rPr>
              <w:t>维稳经费用于做好信访稳控工作，减少越级访、群访等恶性事件，有效的遏制非法上访。处理人民群众来信、来访，接待和处理人民群众反映的情况和问题。</w:t>
            </w:r>
          </w:p>
        </w:tc>
      </w:tr>
      <w:tr w14:paraId="1CD8C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2346" w:type="dxa"/>
            <w:vAlign w:val="center"/>
          </w:tcPr>
          <w:p w14:paraId="51E8ED24">
            <w:pPr>
              <w:spacing w:line="300" w:lineRule="exact"/>
              <w:jc w:val="left"/>
              <w:rPr>
                <w:rFonts w:ascii="方正书宋_GBK" w:hAnsi="Calibri" w:eastAsia="方正书宋_GBK"/>
                <w:b/>
              </w:rPr>
            </w:pPr>
            <w:r>
              <w:rPr>
                <w:rFonts w:hint="eastAsia" w:ascii="方正书宋_GBK" w:hAnsi="Calibri" w:eastAsia="方正书宋_GBK"/>
                <w:b/>
              </w:rPr>
              <w:t>一级指标</w:t>
            </w:r>
          </w:p>
        </w:tc>
        <w:tc>
          <w:tcPr>
            <w:tcW w:w="2871" w:type="dxa"/>
            <w:vAlign w:val="center"/>
          </w:tcPr>
          <w:p w14:paraId="408C2052">
            <w:pPr>
              <w:spacing w:line="300" w:lineRule="exact"/>
              <w:jc w:val="left"/>
              <w:rPr>
                <w:rFonts w:ascii="方正书宋_GBK" w:hAnsi="Calibri" w:eastAsia="方正书宋_GBK"/>
                <w:b/>
              </w:rPr>
            </w:pPr>
            <w:r>
              <w:rPr>
                <w:rFonts w:hint="eastAsia" w:ascii="方正书宋_GBK" w:hAnsi="Calibri" w:eastAsia="方正书宋_GBK"/>
                <w:b/>
              </w:rPr>
              <w:t>二级指标</w:t>
            </w:r>
          </w:p>
        </w:tc>
        <w:tc>
          <w:tcPr>
            <w:tcW w:w="2425" w:type="dxa"/>
            <w:vAlign w:val="center"/>
          </w:tcPr>
          <w:p w14:paraId="006DE1FF">
            <w:pPr>
              <w:spacing w:line="300" w:lineRule="exact"/>
              <w:jc w:val="left"/>
              <w:rPr>
                <w:rFonts w:ascii="方正书宋_GBK" w:hAnsi="Calibri" w:eastAsia="方正书宋_GBK"/>
                <w:b/>
              </w:rPr>
            </w:pPr>
            <w:r>
              <w:rPr>
                <w:rFonts w:hint="eastAsia" w:ascii="方正书宋_GBK" w:hAnsi="Calibri" w:eastAsia="方正书宋_GBK"/>
                <w:b/>
              </w:rPr>
              <w:t>三级指标</w:t>
            </w:r>
          </w:p>
        </w:tc>
        <w:tc>
          <w:tcPr>
            <w:tcW w:w="2875" w:type="dxa"/>
            <w:gridSpan w:val="2"/>
            <w:vAlign w:val="center"/>
          </w:tcPr>
          <w:p w14:paraId="495BA3A3">
            <w:pPr>
              <w:spacing w:line="300" w:lineRule="exact"/>
              <w:jc w:val="left"/>
              <w:rPr>
                <w:rFonts w:ascii="方正书宋_GBK" w:hAnsi="Calibri" w:eastAsia="方正书宋_GBK"/>
                <w:b/>
              </w:rPr>
            </w:pPr>
            <w:r>
              <w:rPr>
                <w:rFonts w:hint="eastAsia" w:ascii="方正书宋_GBK" w:hAnsi="Calibri" w:eastAsia="方正书宋_GBK"/>
                <w:b/>
              </w:rPr>
              <w:t>绩效指标描述</w:t>
            </w:r>
          </w:p>
        </w:tc>
        <w:tc>
          <w:tcPr>
            <w:tcW w:w="1269" w:type="dxa"/>
            <w:vAlign w:val="center"/>
          </w:tcPr>
          <w:p w14:paraId="6C9A4873">
            <w:pPr>
              <w:spacing w:line="300" w:lineRule="exact"/>
              <w:jc w:val="left"/>
              <w:rPr>
                <w:rFonts w:ascii="方正书宋_GBK" w:hAnsi="Calibri" w:eastAsia="方正书宋_GBK"/>
                <w:b/>
              </w:rPr>
            </w:pPr>
            <w:r>
              <w:rPr>
                <w:rFonts w:hint="eastAsia" w:ascii="方正书宋_GBK" w:hAnsi="Calibri" w:eastAsia="方正书宋_GBK"/>
                <w:b/>
              </w:rPr>
              <w:t>指标值</w:t>
            </w:r>
          </w:p>
        </w:tc>
        <w:tc>
          <w:tcPr>
            <w:tcW w:w="1692" w:type="dxa"/>
            <w:vAlign w:val="center"/>
          </w:tcPr>
          <w:p w14:paraId="329307B5">
            <w:pPr>
              <w:spacing w:line="300" w:lineRule="exact"/>
              <w:jc w:val="left"/>
              <w:rPr>
                <w:rFonts w:ascii="方正书宋_GBK" w:hAnsi="Calibri" w:eastAsia="方正书宋_GBK"/>
                <w:b/>
              </w:rPr>
            </w:pPr>
            <w:r>
              <w:rPr>
                <w:rFonts w:hint="eastAsia" w:ascii="方正书宋_GBK" w:hAnsi="Calibri" w:eastAsia="方正书宋_GBK"/>
                <w:b/>
              </w:rPr>
              <w:t>指标值确定依据</w:t>
            </w:r>
          </w:p>
        </w:tc>
      </w:tr>
      <w:tr w14:paraId="36D38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restart"/>
            <w:vAlign w:val="center"/>
          </w:tcPr>
          <w:p w14:paraId="434D4A8E">
            <w:pPr>
              <w:spacing w:line="300" w:lineRule="exact"/>
              <w:jc w:val="left"/>
              <w:rPr>
                <w:rFonts w:ascii="方正书宋_GBK" w:hAnsi="Calibri" w:eastAsia="方正书宋_GBK"/>
                <w:b/>
              </w:rPr>
            </w:pPr>
            <w:r>
              <w:rPr>
                <w:rFonts w:hint="eastAsia" w:ascii="方正书宋_GBK" w:hAnsi="Calibri" w:eastAsia="方正书宋_GBK"/>
                <w:b/>
              </w:rPr>
              <w:t>产出指标</w:t>
            </w:r>
          </w:p>
        </w:tc>
        <w:tc>
          <w:tcPr>
            <w:tcW w:w="2871" w:type="dxa"/>
            <w:vAlign w:val="center"/>
          </w:tcPr>
          <w:p w14:paraId="2FE5AFAC">
            <w:pPr>
              <w:spacing w:line="300" w:lineRule="exact"/>
              <w:jc w:val="left"/>
              <w:rPr>
                <w:rFonts w:ascii="方正书宋_GBK" w:hAnsi="Calibri" w:eastAsia="方正书宋_GBK"/>
                <w:bCs/>
              </w:rPr>
            </w:pPr>
            <w:r>
              <w:rPr>
                <w:rFonts w:hint="eastAsia" w:ascii="方正书宋_GBK" w:hAnsi="Calibri" w:eastAsia="方正书宋_GBK"/>
                <w:bCs/>
              </w:rPr>
              <w:t>数量指标</w:t>
            </w:r>
          </w:p>
        </w:tc>
        <w:tc>
          <w:tcPr>
            <w:tcW w:w="2425" w:type="dxa"/>
            <w:vAlign w:val="center"/>
          </w:tcPr>
          <w:p w14:paraId="1F474BED">
            <w:pPr>
              <w:spacing w:line="300" w:lineRule="exact"/>
              <w:jc w:val="left"/>
              <w:rPr>
                <w:rFonts w:ascii="方正书宋_GBK" w:hAnsi="Calibri" w:eastAsia="方正书宋_GBK"/>
                <w:bCs/>
              </w:rPr>
            </w:pPr>
            <w:r>
              <w:rPr>
                <w:rFonts w:hint="eastAsia" w:ascii="方正书宋_GBK" w:hAnsi="Calibri" w:eastAsia="方正书宋_GBK"/>
                <w:bCs/>
              </w:rPr>
              <w:t>开展信访维稳保障工作座谈次数</w:t>
            </w:r>
          </w:p>
        </w:tc>
        <w:tc>
          <w:tcPr>
            <w:tcW w:w="2875" w:type="dxa"/>
            <w:gridSpan w:val="2"/>
            <w:vAlign w:val="center"/>
          </w:tcPr>
          <w:p w14:paraId="6EB29400">
            <w:pPr>
              <w:spacing w:line="300" w:lineRule="exact"/>
              <w:jc w:val="left"/>
              <w:rPr>
                <w:rFonts w:ascii="方正书宋_GBK" w:hAnsi="Calibri" w:eastAsia="方正书宋_GBK"/>
                <w:bCs/>
              </w:rPr>
            </w:pPr>
            <w:r>
              <w:rPr>
                <w:rFonts w:hint="eastAsia"/>
              </w:rPr>
              <w:t>开展信访维稳保障工作座谈次数</w:t>
            </w:r>
          </w:p>
        </w:tc>
        <w:tc>
          <w:tcPr>
            <w:tcW w:w="1269" w:type="dxa"/>
            <w:vAlign w:val="center"/>
          </w:tcPr>
          <w:p w14:paraId="18D9E545">
            <w:pPr>
              <w:spacing w:line="300" w:lineRule="exact"/>
              <w:jc w:val="left"/>
              <w:rPr>
                <w:rFonts w:ascii="方正书宋_GBK" w:hAnsi="Calibri" w:eastAsia="方正书宋_GBK"/>
                <w:bCs/>
              </w:rPr>
            </w:pPr>
            <w:r>
              <w:rPr>
                <w:rFonts w:hint="eastAsia" w:ascii="方正书宋_GBK" w:hAnsi="Calibri" w:eastAsia="方正书宋_GBK"/>
                <w:bCs/>
              </w:rPr>
              <w:t>≥5次</w:t>
            </w:r>
          </w:p>
        </w:tc>
        <w:tc>
          <w:tcPr>
            <w:tcW w:w="1692" w:type="dxa"/>
            <w:vAlign w:val="center"/>
          </w:tcPr>
          <w:p w14:paraId="0E792B74">
            <w:pPr>
              <w:spacing w:line="300" w:lineRule="exact"/>
              <w:jc w:val="left"/>
              <w:rPr>
                <w:rFonts w:ascii="方正书宋_GBK" w:hAnsi="Calibri" w:eastAsia="方正书宋_GBK"/>
                <w:bCs/>
              </w:rPr>
            </w:pPr>
            <w:r>
              <w:rPr>
                <w:rFonts w:hint="eastAsia" w:ascii="方正书宋_GBK" w:hAnsi="Calibri" w:eastAsia="方正书宋_GBK"/>
                <w:bCs/>
              </w:rPr>
              <w:t>依据工作方案</w:t>
            </w:r>
          </w:p>
        </w:tc>
      </w:tr>
      <w:tr w14:paraId="0805D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0E669AD9">
            <w:pPr>
              <w:spacing w:line="300" w:lineRule="exact"/>
              <w:jc w:val="left"/>
              <w:rPr>
                <w:rFonts w:ascii="方正书宋_GBK" w:hAnsi="Calibri" w:eastAsia="方正书宋_GBK"/>
                <w:b/>
              </w:rPr>
            </w:pPr>
          </w:p>
        </w:tc>
        <w:tc>
          <w:tcPr>
            <w:tcW w:w="2871" w:type="dxa"/>
            <w:vAlign w:val="center"/>
          </w:tcPr>
          <w:p w14:paraId="08EA913F">
            <w:pPr>
              <w:spacing w:line="300" w:lineRule="exact"/>
              <w:jc w:val="left"/>
              <w:rPr>
                <w:rFonts w:ascii="方正书宋_GBK" w:hAnsi="Calibri" w:eastAsia="方正书宋_GBK"/>
                <w:bCs/>
              </w:rPr>
            </w:pPr>
            <w:r>
              <w:rPr>
                <w:rFonts w:hint="eastAsia" w:ascii="方正书宋_GBK" w:hAnsi="Calibri" w:eastAsia="方正书宋_GBK"/>
                <w:bCs/>
              </w:rPr>
              <w:t>质量指标</w:t>
            </w:r>
          </w:p>
        </w:tc>
        <w:tc>
          <w:tcPr>
            <w:tcW w:w="2425" w:type="dxa"/>
            <w:vAlign w:val="center"/>
          </w:tcPr>
          <w:p w14:paraId="29749446">
            <w:pPr>
              <w:spacing w:line="300" w:lineRule="exact"/>
              <w:jc w:val="left"/>
              <w:rPr>
                <w:rFonts w:ascii="方正书宋_GBK" w:hAnsi="Calibri" w:eastAsia="方正书宋_GBK"/>
                <w:bCs/>
              </w:rPr>
            </w:pPr>
            <w:r>
              <w:rPr>
                <w:rFonts w:hint="eastAsia"/>
              </w:rPr>
              <w:t>重点人员稳控率(％)</w:t>
            </w:r>
          </w:p>
        </w:tc>
        <w:tc>
          <w:tcPr>
            <w:tcW w:w="2875" w:type="dxa"/>
            <w:gridSpan w:val="2"/>
            <w:vAlign w:val="center"/>
          </w:tcPr>
          <w:p w14:paraId="5983A8C5">
            <w:pPr>
              <w:spacing w:line="300" w:lineRule="exact"/>
              <w:jc w:val="left"/>
              <w:rPr>
                <w:rFonts w:ascii="方正书宋_GBK" w:hAnsi="Calibri" w:eastAsia="方正书宋_GBK"/>
                <w:bCs/>
              </w:rPr>
            </w:pPr>
            <w:r>
              <w:rPr>
                <w:rFonts w:hint="eastAsia" w:ascii="方正书宋_GBK" w:hAnsi="Calibri" w:eastAsia="方正书宋_GBK"/>
                <w:bCs/>
              </w:rPr>
              <w:t>重点人员稳控与实际完成稳控情况</w:t>
            </w:r>
          </w:p>
        </w:tc>
        <w:tc>
          <w:tcPr>
            <w:tcW w:w="1269" w:type="dxa"/>
            <w:vAlign w:val="center"/>
          </w:tcPr>
          <w:p w14:paraId="41C3179D">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692" w:type="dxa"/>
            <w:vAlign w:val="center"/>
          </w:tcPr>
          <w:p w14:paraId="7245DCE5">
            <w:pPr>
              <w:spacing w:line="300" w:lineRule="exact"/>
              <w:jc w:val="left"/>
              <w:rPr>
                <w:rFonts w:ascii="方正书宋_GBK" w:hAnsi="Calibri" w:eastAsia="方正书宋_GBK"/>
                <w:bCs/>
              </w:rPr>
            </w:pPr>
            <w:r>
              <w:rPr>
                <w:rFonts w:hint="eastAsia" w:ascii="方正书宋_GBK" w:hAnsi="Calibri" w:eastAsia="方正书宋_GBK"/>
                <w:bCs/>
              </w:rPr>
              <w:t>依据工作方案</w:t>
            </w:r>
          </w:p>
        </w:tc>
      </w:tr>
      <w:tr w14:paraId="34233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5C76D79A">
            <w:pPr>
              <w:spacing w:line="300" w:lineRule="exact"/>
              <w:jc w:val="left"/>
              <w:rPr>
                <w:rFonts w:ascii="方正书宋_GBK" w:hAnsi="Calibri" w:eastAsia="方正书宋_GBK"/>
                <w:b/>
              </w:rPr>
            </w:pPr>
          </w:p>
        </w:tc>
        <w:tc>
          <w:tcPr>
            <w:tcW w:w="2871" w:type="dxa"/>
            <w:vAlign w:val="center"/>
          </w:tcPr>
          <w:p w14:paraId="73CD9D9D">
            <w:pPr>
              <w:spacing w:line="300" w:lineRule="exact"/>
              <w:jc w:val="left"/>
              <w:rPr>
                <w:rFonts w:ascii="方正书宋_GBK" w:hAnsi="Calibri" w:eastAsia="方正书宋_GBK"/>
                <w:bCs/>
              </w:rPr>
            </w:pPr>
            <w:r>
              <w:rPr>
                <w:rFonts w:hint="eastAsia" w:ascii="方正书宋_GBK" w:hAnsi="Calibri" w:eastAsia="方正书宋_GBK"/>
                <w:bCs/>
              </w:rPr>
              <w:t>时效指标</w:t>
            </w:r>
          </w:p>
        </w:tc>
        <w:tc>
          <w:tcPr>
            <w:tcW w:w="2425" w:type="dxa"/>
            <w:vAlign w:val="center"/>
          </w:tcPr>
          <w:p w14:paraId="514E813C">
            <w:pPr>
              <w:spacing w:line="300" w:lineRule="exact"/>
              <w:jc w:val="left"/>
              <w:rPr>
                <w:rFonts w:ascii="方正书宋_GBK" w:hAnsi="Calibri" w:eastAsia="方正书宋_GBK"/>
                <w:bCs/>
              </w:rPr>
            </w:pPr>
            <w:r>
              <w:rPr>
                <w:rFonts w:hint="eastAsia" w:ascii="方正书宋_GBK" w:hAnsi="Calibri" w:eastAsia="方正书宋_GBK"/>
                <w:bCs/>
              </w:rPr>
              <w:t>及时性</w:t>
            </w:r>
          </w:p>
        </w:tc>
        <w:tc>
          <w:tcPr>
            <w:tcW w:w="2875" w:type="dxa"/>
            <w:gridSpan w:val="2"/>
            <w:vAlign w:val="center"/>
          </w:tcPr>
          <w:p w14:paraId="5D671774">
            <w:pPr>
              <w:spacing w:line="300" w:lineRule="exact"/>
              <w:jc w:val="left"/>
              <w:rPr>
                <w:rFonts w:ascii="方正书宋_GBK" w:hAnsi="Calibri" w:eastAsia="方正书宋_GBK"/>
                <w:bCs/>
              </w:rPr>
            </w:pPr>
            <w:r>
              <w:rPr>
                <w:rFonts w:hint="eastAsia" w:ascii="方正书宋_GBK" w:hAnsi="Calibri" w:eastAsia="方正书宋_GBK"/>
                <w:bCs/>
              </w:rPr>
              <w:t>及时性</w:t>
            </w:r>
          </w:p>
        </w:tc>
        <w:tc>
          <w:tcPr>
            <w:tcW w:w="1269" w:type="dxa"/>
            <w:vAlign w:val="center"/>
          </w:tcPr>
          <w:p w14:paraId="248678CE">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692" w:type="dxa"/>
            <w:vAlign w:val="center"/>
          </w:tcPr>
          <w:p w14:paraId="77858284">
            <w:pPr>
              <w:spacing w:line="300" w:lineRule="exact"/>
              <w:jc w:val="left"/>
              <w:rPr>
                <w:rFonts w:ascii="方正书宋_GBK" w:hAnsi="Calibri" w:eastAsia="方正书宋_GBK"/>
                <w:bCs/>
              </w:rPr>
            </w:pPr>
            <w:r>
              <w:rPr>
                <w:rFonts w:hint="eastAsia" w:ascii="方正书宋_GBK" w:hAnsi="Calibri" w:eastAsia="方正书宋_GBK"/>
                <w:bCs/>
              </w:rPr>
              <w:t>依据工作方案</w:t>
            </w:r>
          </w:p>
        </w:tc>
      </w:tr>
      <w:tr w14:paraId="3180A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45ABC4FE">
            <w:pPr>
              <w:spacing w:line="300" w:lineRule="exact"/>
              <w:jc w:val="left"/>
              <w:rPr>
                <w:rFonts w:ascii="方正书宋_GBK" w:hAnsi="Calibri" w:eastAsia="方正书宋_GBK"/>
                <w:b/>
              </w:rPr>
            </w:pPr>
          </w:p>
        </w:tc>
        <w:tc>
          <w:tcPr>
            <w:tcW w:w="2871" w:type="dxa"/>
            <w:vAlign w:val="center"/>
          </w:tcPr>
          <w:p w14:paraId="299180AD">
            <w:pPr>
              <w:spacing w:line="300" w:lineRule="exact"/>
              <w:jc w:val="left"/>
              <w:rPr>
                <w:rFonts w:ascii="方正书宋_GBK" w:hAnsi="Calibri" w:eastAsia="方正书宋_GBK"/>
                <w:bCs/>
              </w:rPr>
            </w:pPr>
            <w:r>
              <w:rPr>
                <w:rFonts w:hint="eastAsia" w:ascii="方正书宋_GBK" w:hAnsi="Calibri" w:eastAsia="方正书宋_GBK"/>
                <w:bCs/>
              </w:rPr>
              <w:t>成本指标</w:t>
            </w:r>
          </w:p>
        </w:tc>
        <w:tc>
          <w:tcPr>
            <w:tcW w:w="2425" w:type="dxa"/>
            <w:vAlign w:val="center"/>
          </w:tcPr>
          <w:p w14:paraId="7D26CC44">
            <w:pPr>
              <w:spacing w:line="300" w:lineRule="exact"/>
              <w:jc w:val="left"/>
              <w:rPr>
                <w:rFonts w:ascii="方正书宋_GBK" w:hAnsi="Calibri" w:eastAsia="方正书宋_GBK"/>
                <w:bCs/>
              </w:rPr>
            </w:pPr>
            <w:r>
              <w:rPr>
                <w:rFonts w:hint="eastAsia" w:ascii="方正书宋_GBK" w:hAnsi="Calibri" w:eastAsia="方正书宋_GBK"/>
                <w:bCs/>
              </w:rPr>
              <w:t>资金成本</w:t>
            </w:r>
          </w:p>
        </w:tc>
        <w:tc>
          <w:tcPr>
            <w:tcW w:w="2875" w:type="dxa"/>
            <w:gridSpan w:val="2"/>
            <w:vAlign w:val="center"/>
          </w:tcPr>
          <w:p w14:paraId="6EC2BF63">
            <w:pPr>
              <w:spacing w:line="300" w:lineRule="exact"/>
              <w:jc w:val="left"/>
              <w:rPr>
                <w:rFonts w:ascii="方正书宋_GBK" w:hAnsi="Calibri" w:eastAsia="方正书宋_GBK"/>
                <w:bCs/>
              </w:rPr>
            </w:pPr>
            <w:r>
              <w:rPr>
                <w:rFonts w:hint="eastAsia" w:ascii="方正书宋_GBK" w:hAnsi="Calibri" w:eastAsia="方正书宋_GBK"/>
                <w:bCs/>
              </w:rPr>
              <w:t>资金成本</w:t>
            </w:r>
          </w:p>
        </w:tc>
        <w:tc>
          <w:tcPr>
            <w:tcW w:w="1269" w:type="dxa"/>
            <w:vAlign w:val="center"/>
          </w:tcPr>
          <w:p w14:paraId="60903B79">
            <w:pPr>
              <w:spacing w:line="300" w:lineRule="exact"/>
              <w:jc w:val="left"/>
              <w:rPr>
                <w:rFonts w:ascii="方正书宋_GBK" w:hAnsi="Calibri" w:eastAsia="方正书宋_GBK"/>
                <w:bCs/>
              </w:rPr>
            </w:pPr>
            <w:r>
              <w:rPr>
                <w:rFonts w:hint="eastAsia" w:ascii="方正书宋_GBK" w:hAnsi="Calibri" w:eastAsia="方正书宋_GBK"/>
                <w:bCs/>
              </w:rPr>
              <w:t>≤8万元</w:t>
            </w:r>
          </w:p>
        </w:tc>
        <w:tc>
          <w:tcPr>
            <w:tcW w:w="1692" w:type="dxa"/>
            <w:vAlign w:val="center"/>
          </w:tcPr>
          <w:p w14:paraId="5421B202">
            <w:pPr>
              <w:spacing w:line="300" w:lineRule="exact"/>
              <w:jc w:val="left"/>
              <w:rPr>
                <w:rFonts w:ascii="方正书宋_GBK" w:hAnsi="Calibri" w:eastAsia="方正书宋_GBK"/>
                <w:bCs/>
              </w:rPr>
            </w:pPr>
            <w:r>
              <w:rPr>
                <w:rFonts w:hint="eastAsia" w:ascii="方正书宋_GBK" w:hAnsi="Calibri" w:eastAsia="方正书宋_GBK"/>
                <w:bCs/>
              </w:rPr>
              <w:t>依据工作方案</w:t>
            </w:r>
          </w:p>
        </w:tc>
      </w:tr>
      <w:tr w14:paraId="16BE7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Align w:val="center"/>
          </w:tcPr>
          <w:p w14:paraId="71780F05">
            <w:pPr>
              <w:spacing w:line="300" w:lineRule="exact"/>
              <w:jc w:val="left"/>
              <w:rPr>
                <w:rFonts w:ascii="方正书宋_GBK" w:hAnsi="Calibri" w:eastAsia="方正书宋_GBK"/>
                <w:b/>
              </w:rPr>
            </w:pPr>
            <w:r>
              <w:rPr>
                <w:rFonts w:hint="eastAsia" w:ascii="方正书宋_GBK" w:hAnsi="Calibri" w:eastAsia="方正书宋_GBK"/>
                <w:b/>
              </w:rPr>
              <w:t>效益指标</w:t>
            </w:r>
          </w:p>
        </w:tc>
        <w:tc>
          <w:tcPr>
            <w:tcW w:w="2871" w:type="dxa"/>
            <w:vAlign w:val="center"/>
          </w:tcPr>
          <w:p w14:paraId="407BF9C4">
            <w:pPr>
              <w:spacing w:line="300" w:lineRule="exact"/>
              <w:jc w:val="left"/>
              <w:rPr>
                <w:rFonts w:ascii="方正书宋_GBK" w:hAnsi="Calibri" w:eastAsia="方正书宋_GBK"/>
                <w:bCs/>
              </w:rPr>
            </w:pPr>
            <w:r>
              <w:rPr>
                <w:rFonts w:hint="eastAsia" w:ascii="方正书宋_GBK" w:hAnsi="Calibri" w:eastAsia="方正书宋_GBK"/>
                <w:bCs/>
              </w:rPr>
              <w:t>经济效益指标</w:t>
            </w:r>
          </w:p>
        </w:tc>
        <w:tc>
          <w:tcPr>
            <w:tcW w:w="2425" w:type="dxa"/>
            <w:vAlign w:val="center"/>
          </w:tcPr>
          <w:p w14:paraId="556BACFD">
            <w:pPr>
              <w:spacing w:line="300" w:lineRule="exact"/>
              <w:jc w:val="left"/>
              <w:rPr>
                <w:rFonts w:ascii="方正书宋_GBK" w:hAnsi="Calibri" w:eastAsia="方正书宋_GBK"/>
                <w:bCs/>
              </w:rPr>
            </w:pPr>
            <w:r>
              <w:rPr>
                <w:rFonts w:hint="eastAsia" w:ascii="方正书宋_GBK" w:hAnsi="Calibri" w:eastAsia="方正书宋_GBK"/>
                <w:bCs/>
              </w:rPr>
              <w:t>一对一”洽谈场次</w:t>
            </w:r>
          </w:p>
        </w:tc>
        <w:tc>
          <w:tcPr>
            <w:tcW w:w="2875" w:type="dxa"/>
            <w:gridSpan w:val="2"/>
            <w:vAlign w:val="center"/>
          </w:tcPr>
          <w:p w14:paraId="7479BDE9">
            <w:pPr>
              <w:spacing w:line="300" w:lineRule="exact"/>
              <w:jc w:val="left"/>
              <w:rPr>
                <w:rFonts w:ascii="方正书宋_GBK" w:hAnsi="Calibri" w:eastAsia="方正书宋_GBK"/>
                <w:bCs/>
              </w:rPr>
            </w:pPr>
            <w:r>
              <w:rPr>
                <w:rFonts w:hint="eastAsia" w:ascii="方正书宋_GBK" w:hAnsi="Calibri" w:eastAsia="方正书宋_GBK"/>
                <w:bCs/>
              </w:rPr>
              <w:t>一对一”洽谈场次</w:t>
            </w:r>
          </w:p>
        </w:tc>
        <w:tc>
          <w:tcPr>
            <w:tcW w:w="1269" w:type="dxa"/>
            <w:vAlign w:val="center"/>
          </w:tcPr>
          <w:p w14:paraId="16036D9A">
            <w:pPr>
              <w:spacing w:line="300" w:lineRule="exact"/>
              <w:jc w:val="left"/>
              <w:rPr>
                <w:rFonts w:ascii="方正书宋_GBK" w:hAnsi="Calibri" w:eastAsia="方正书宋_GBK"/>
                <w:bCs/>
              </w:rPr>
            </w:pPr>
            <w:r>
              <w:rPr>
                <w:rFonts w:hint="eastAsia" w:ascii="方正书宋_GBK" w:hAnsi="Calibri" w:eastAsia="方正书宋_GBK"/>
                <w:bCs/>
              </w:rPr>
              <w:t>≥5次</w:t>
            </w:r>
          </w:p>
        </w:tc>
        <w:tc>
          <w:tcPr>
            <w:tcW w:w="1692" w:type="dxa"/>
            <w:vAlign w:val="center"/>
          </w:tcPr>
          <w:p w14:paraId="46E6F361">
            <w:pPr>
              <w:spacing w:line="300" w:lineRule="exact"/>
              <w:jc w:val="left"/>
              <w:rPr>
                <w:rFonts w:ascii="方正书宋_GBK" w:hAnsi="Calibri" w:eastAsia="方正书宋_GBK"/>
                <w:bCs/>
              </w:rPr>
            </w:pPr>
            <w:r>
              <w:rPr>
                <w:rFonts w:hint="eastAsia" w:ascii="方正书宋_GBK" w:hAnsi="Calibri" w:eastAsia="方正书宋_GBK"/>
                <w:bCs/>
              </w:rPr>
              <w:t>依据工作方案</w:t>
            </w:r>
          </w:p>
        </w:tc>
      </w:tr>
    </w:tbl>
    <w:p w14:paraId="07F4D50F">
      <w:pPr>
        <w:jc w:val="left"/>
        <w:outlineLvl w:val="3"/>
        <w:rPr>
          <w:rFonts w:ascii="仿宋" w:hAnsi="仿宋" w:eastAsia="仿宋"/>
          <w:b/>
          <w:sz w:val="32"/>
          <w:szCs w:val="32"/>
        </w:rPr>
      </w:pPr>
    </w:p>
    <w:p w14:paraId="431BB269">
      <w:pPr>
        <w:jc w:val="left"/>
        <w:outlineLvl w:val="3"/>
        <w:rPr>
          <w:rFonts w:ascii="仿宋" w:hAnsi="仿宋" w:eastAsia="仿宋"/>
          <w:b/>
          <w:sz w:val="32"/>
          <w:szCs w:val="32"/>
        </w:rPr>
      </w:pPr>
    </w:p>
    <w:p w14:paraId="09B8BBB9">
      <w:pPr>
        <w:jc w:val="left"/>
        <w:outlineLvl w:val="3"/>
        <w:rPr>
          <w:rFonts w:ascii="仿宋" w:hAnsi="仿宋" w:eastAsia="仿宋"/>
          <w:b/>
          <w:sz w:val="32"/>
          <w:szCs w:val="32"/>
        </w:rPr>
      </w:pPr>
    </w:p>
    <w:p w14:paraId="03EF39A1">
      <w:pPr>
        <w:jc w:val="left"/>
        <w:outlineLvl w:val="3"/>
        <w:rPr>
          <w:rFonts w:ascii="仿宋" w:hAnsi="仿宋" w:eastAsia="仿宋"/>
          <w:b/>
          <w:sz w:val="32"/>
          <w:szCs w:val="32"/>
        </w:rPr>
      </w:pPr>
      <w:r>
        <w:rPr>
          <w:rFonts w:hint="eastAsia" w:ascii="仿宋" w:hAnsi="仿宋" w:eastAsia="仿宋"/>
          <w:b/>
          <w:sz w:val="32"/>
          <w:szCs w:val="32"/>
        </w:rPr>
        <w:t>8、乡镇行政执法专项经费（含禁烧经费2万元）绩效目标表</w:t>
      </w:r>
    </w:p>
    <w:p w14:paraId="0711FB54">
      <w:pPr>
        <w:ind w:firstLine="211" w:firstLineChars="100"/>
        <w:jc w:val="left"/>
        <w:outlineLvl w:val="3"/>
      </w:pPr>
      <w:r>
        <w:rPr>
          <w:rFonts w:hint="eastAsia" w:ascii="方正书宋_GBK" w:eastAsia="方正书宋_GBK"/>
          <w:b/>
        </w:rPr>
        <w:t>812001涞水县东文山镇人民政府本级                                                                                    单位：万元</w:t>
      </w:r>
    </w:p>
    <w:tbl>
      <w:tblPr>
        <w:tblStyle w:val="5"/>
        <w:tblW w:w="134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6"/>
        <w:gridCol w:w="2871"/>
        <w:gridCol w:w="2425"/>
        <w:gridCol w:w="1578"/>
        <w:gridCol w:w="1297"/>
        <w:gridCol w:w="1269"/>
        <w:gridCol w:w="1692"/>
      </w:tblGrid>
      <w:tr w14:paraId="28B5E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Align w:val="center"/>
          </w:tcPr>
          <w:p w14:paraId="434B451E">
            <w:pPr>
              <w:spacing w:line="300" w:lineRule="exact"/>
              <w:jc w:val="left"/>
              <w:rPr>
                <w:rFonts w:ascii="方正书宋_GBK" w:hAnsi="Calibri" w:eastAsia="方正书宋_GBK"/>
                <w:b/>
              </w:rPr>
            </w:pPr>
            <w:r>
              <w:rPr>
                <w:rFonts w:hint="eastAsia" w:ascii="方正书宋_GBK" w:hAnsi="Calibri" w:eastAsia="方正书宋_GBK"/>
                <w:b/>
              </w:rPr>
              <w:t>项目编码</w:t>
            </w:r>
          </w:p>
        </w:tc>
        <w:tc>
          <w:tcPr>
            <w:tcW w:w="5296" w:type="dxa"/>
            <w:gridSpan w:val="2"/>
            <w:vAlign w:val="center"/>
          </w:tcPr>
          <w:p w14:paraId="2E4746B5">
            <w:pPr>
              <w:spacing w:line="300" w:lineRule="exact"/>
              <w:jc w:val="left"/>
              <w:rPr>
                <w:rFonts w:ascii="方正书宋_GBK" w:hAnsi="Calibri" w:eastAsia="方正书宋_GBK"/>
                <w:b/>
              </w:rPr>
            </w:pPr>
            <w:r>
              <w:rPr>
                <w:rFonts w:hint="eastAsia" w:ascii="方正书宋_GBK" w:hAnsi="Calibri" w:eastAsia="方正书宋_GBK"/>
                <w:b/>
              </w:rPr>
              <w:t>13062323P00898310285Y</w:t>
            </w:r>
          </w:p>
        </w:tc>
        <w:tc>
          <w:tcPr>
            <w:tcW w:w="1578" w:type="dxa"/>
            <w:vAlign w:val="center"/>
          </w:tcPr>
          <w:p w14:paraId="2D076E5E">
            <w:pPr>
              <w:spacing w:line="300" w:lineRule="exact"/>
              <w:jc w:val="left"/>
              <w:rPr>
                <w:rFonts w:ascii="方正书宋_GBK" w:hAnsi="Calibri" w:eastAsia="方正书宋_GBK"/>
                <w:b/>
              </w:rPr>
            </w:pPr>
            <w:r>
              <w:rPr>
                <w:rFonts w:hint="eastAsia" w:ascii="方正书宋_GBK" w:hAnsi="Calibri" w:eastAsia="方正书宋_GBK"/>
                <w:b/>
              </w:rPr>
              <w:t>项目名称</w:t>
            </w:r>
          </w:p>
        </w:tc>
        <w:tc>
          <w:tcPr>
            <w:tcW w:w="4258" w:type="dxa"/>
            <w:gridSpan w:val="3"/>
            <w:vAlign w:val="center"/>
          </w:tcPr>
          <w:p w14:paraId="6696016C">
            <w:pPr>
              <w:spacing w:line="300" w:lineRule="exact"/>
              <w:jc w:val="left"/>
              <w:rPr>
                <w:rFonts w:ascii="方正书宋_GBK" w:hAnsi="Calibri" w:eastAsia="方正书宋_GBK"/>
                <w:b/>
              </w:rPr>
            </w:pPr>
            <w:r>
              <w:rPr>
                <w:rFonts w:hint="eastAsia" w:ascii="仿宋" w:hAnsi="仿宋" w:eastAsia="仿宋"/>
                <w:b/>
                <w:szCs w:val="21"/>
              </w:rPr>
              <w:t>乡镇行政执法专项经费（含禁烧经费2万元）</w:t>
            </w:r>
          </w:p>
        </w:tc>
      </w:tr>
      <w:tr w14:paraId="7FADD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restart"/>
            <w:vAlign w:val="center"/>
          </w:tcPr>
          <w:p w14:paraId="0E833BCB">
            <w:pPr>
              <w:spacing w:line="300" w:lineRule="exact"/>
              <w:jc w:val="left"/>
              <w:rPr>
                <w:rFonts w:ascii="方正书宋_GBK" w:hAnsi="Calibri" w:eastAsia="方正书宋_GBK"/>
                <w:b/>
              </w:rPr>
            </w:pPr>
            <w:r>
              <w:rPr>
                <w:rFonts w:hint="eastAsia" w:ascii="方正书宋_GBK" w:hAnsi="Calibri" w:eastAsia="方正书宋_GBK"/>
                <w:b/>
              </w:rPr>
              <w:t>预算规模及资金用途</w:t>
            </w:r>
          </w:p>
        </w:tc>
        <w:tc>
          <w:tcPr>
            <w:tcW w:w="2871" w:type="dxa"/>
            <w:vAlign w:val="center"/>
          </w:tcPr>
          <w:p w14:paraId="6AFEAAA2">
            <w:pPr>
              <w:spacing w:line="300" w:lineRule="exact"/>
              <w:jc w:val="left"/>
              <w:rPr>
                <w:rFonts w:ascii="方正书宋_GBK" w:hAnsi="Calibri" w:eastAsia="方正书宋_GBK"/>
                <w:bCs/>
              </w:rPr>
            </w:pPr>
            <w:r>
              <w:rPr>
                <w:rFonts w:hint="eastAsia" w:ascii="方正书宋_GBK" w:hAnsi="Calibri" w:eastAsia="方正书宋_GBK"/>
                <w:bCs/>
              </w:rPr>
              <w:t>预算数</w:t>
            </w:r>
          </w:p>
        </w:tc>
        <w:tc>
          <w:tcPr>
            <w:tcW w:w="2425" w:type="dxa"/>
            <w:vAlign w:val="center"/>
          </w:tcPr>
          <w:p w14:paraId="4F33605C">
            <w:pPr>
              <w:spacing w:line="300" w:lineRule="exact"/>
              <w:jc w:val="left"/>
              <w:rPr>
                <w:rFonts w:ascii="方正书宋_GBK" w:hAnsi="Calibri" w:eastAsia="方正书宋_GBK"/>
                <w:bCs/>
              </w:rPr>
            </w:pPr>
            <w:r>
              <w:rPr>
                <w:rFonts w:hint="eastAsia" w:ascii="方正书宋_GBK" w:hAnsi="Calibri" w:eastAsia="方正书宋_GBK"/>
                <w:bCs/>
              </w:rPr>
              <w:t>10.00</w:t>
            </w:r>
          </w:p>
        </w:tc>
        <w:tc>
          <w:tcPr>
            <w:tcW w:w="1578" w:type="dxa"/>
            <w:vAlign w:val="center"/>
          </w:tcPr>
          <w:p w14:paraId="4DD38BBE">
            <w:pPr>
              <w:spacing w:line="300" w:lineRule="exact"/>
              <w:jc w:val="left"/>
              <w:rPr>
                <w:rFonts w:ascii="方正书宋_GBK" w:hAnsi="Calibri" w:eastAsia="方正书宋_GBK"/>
                <w:bCs/>
              </w:rPr>
            </w:pPr>
            <w:r>
              <w:rPr>
                <w:rFonts w:hint="eastAsia" w:ascii="方正书宋_GBK" w:hAnsi="Calibri" w:eastAsia="方正书宋_GBK"/>
                <w:bCs/>
              </w:rPr>
              <w:t>其中：财政资金</w:t>
            </w:r>
          </w:p>
        </w:tc>
        <w:tc>
          <w:tcPr>
            <w:tcW w:w="1297" w:type="dxa"/>
            <w:vAlign w:val="center"/>
          </w:tcPr>
          <w:p w14:paraId="19D5470C">
            <w:pPr>
              <w:spacing w:line="300" w:lineRule="exact"/>
              <w:jc w:val="left"/>
              <w:rPr>
                <w:rFonts w:ascii="方正书宋_GBK" w:hAnsi="Calibri" w:eastAsia="方正书宋_GBK"/>
                <w:bCs/>
              </w:rPr>
            </w:pPr>
            <w:r>
              <w:rPr>
                <w:rFonts w:hint="eastAsia" w:ascii="方正书宋_GBK" w:hAnsi="Calibri" w:eastAsia="方正书宋_GBK"/>
                <w:bCs/>
              </w:rPr>
              <w:t>10.00</w:t>
            </w:r>
          </w:p>
        </w:tc>
        <w:tc>
          <w:tcPr>
            <w:tcW w:w="1269" w:type="dxa"/>
            <w:vAlign w:val="center"/>
          </w:tcPr>
          <w:p w14:paraId="0FF45634">
            <w:pPr>
              <w:spacing w:line="300" w:lineRule="exact"/>
              <w:jc w:val="left"/>
              <w:rPr>
                <w:rFonts w:ascii="方正书宋_GBK" w:hAnsi="Calibri" w:eastAsia="方正书宋_GBK"/>
                <w:bCs/>
              </w:rPr>
            </w:pPr>
            <w:r>
              <w:rPr>
                <w:rFonts w:hint="eastAsia" w:ascii="方正书宋_GBK" w:hAnsi="Calibri" w:eastAsia="方正书宋_GBK"/>
                <w:bCs/>
              </w:rPr>
              <w:t>其他资金</w:t>
            </w:r>
          </w:p>
        </w:tc>
        <w:tc>
          <w:tcPr>
            <w:tcW w:w="1692" w:type="dxa"/>
            <w:vAlign w:val="center"/>
          </w:tcPr>
          <w:p w14:paraId="3F1E6166">
            <w:pPr>
              <w:spacing w:line="300" w:lineRule="exact"/>
              <w:jc w:val="left"/>
              <w:rPr>
                <w:rFonts w:ascii="方正书宋_GBK" w:hAnsi="Calibri" w:eastAsia="方正书宋_GBK"/>
                <w:bCs/>
              </w:rPr>
            </w:pPr>
          </w:p>
        </w:tc>
      </w:tr>
      <w:tr w14:paraId="0EA11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continue"/>
            <w:vAlign w:val="center"/>
          </w:tcPr>
          <w:p w14:paraId="6304A83A">
            <w:pPr>
              <w:spacing w:line="300" w:lineRule="exact"/>
              <w:jc w:val="left"/>
              <w:rPr>
                <w:rFonts w:ascii="方正书宋_GBK" w:hAnsi="Calibri" w:eastAsia="方正书宋_GBK"/>
                <w:b/>
              </w:rPr>
            </w:pPr>
          </w:p>
        </w:tc>
        <w:tc>
          <w:tcPr>
            <w:tcW w:w="11132" w:type="dxa"/>
            <w:gridSpan w:val="6"/>
            <w:vAlign w:val="center"/>
          </w:tcPr>
          <w:p w14:paraId="6EBECE55">
            <w:pPr>
              <w:spacing w:line="300" w:lineRule="exact"/>
              <w:jc w:val="left"/>
              <w:rPr>
                <w:rFonts w:ascii="方正书宋_GBK" w:hAnsi="Calibri" w:eastAsia="方正书宋_GBK"/>
                <w:bCs/>
              </w:rPr>
            </w:pPr>
            <w:r>
              <w:rPr>
                <w:rFonts w:hint="eastAsia" w:ascii="方正书宋_GBK" w:hAnsi="Calibri" w:eastAsia="方正书宋_GBK"/>
                <w:bCs/>
              </w:rPr>
              <w:t>用于监督查处私挖盗采等违法活动。</w:t>
            </w:r>
          </w:p>
        </w:tc>
      </w:tr>
      <w:tr w14:paraId="7C94E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restart"/>
            <w:vAlign w:val="center"/>
          </w:tcPr>
          <w:p w14:paraId="03CD4022">
            <w:pPr>
              <w:spacing w:line="300" w:lineRule="exact"/>
              <w:jc w:val="left"/>
              <w:rPr>
                <w:rFonts w:ascii="方正书宋_GBK" w:hAnsi="Calibri" w:eastAsia="方正书宋_GBK"/>
                <w:b/>
              </w:rPr>
            </w:pPr>
            <w:r>
              <w:rPr>
                <w:rFonts w:hint="eastAsia" w:ascii="方正书宋_GBK" w:hAnsi="Calibri" w:eastAsia="方正书宋_GBK"/>
                <w:b/>
              </w:rPr>
              <w:t>资金支出计划（%）</w:t>
            </w:r>
          </w:p>
        </w:tc>
        <w:tc>
          <w:tcPr>
            <w:tcW w:w="5296" w:type="dxa"/>
            <w:gridSpan w:val="2"/>
            <w:vAlign w:val="center"/>
          </w:tcPr>
          <w:p w14:paraId="57933215">
            <w:pPr>
              <w:spacing w:line="300" w:lineRule="exact"/>
              <w:jc w:val="left"/>
              <w:rPr>
                <w:rFonts w:ascii="方正书宋_GBK" w:hAnsi="Calibri" w:eastAsia="方正书宋_GBK"/>
                <w:bCs/>
              </w:rPr>
            </w:pPr>
            <w:r>
              <w:rPr>
                <w:rFonts w:hint="eastAsia" w:ascii="方正书宋_GBK" w:hAnsi="Calibri" w:eastAsia="方正书宋_GBK"/>
                <w:bCs/>
              </w:rPr>
              <w:t>3月底</w:t>
            </w:r>
          </w:p>
        </w:tc>
        <w:tc>
          <w:tcPr>
            <w:tcW w:w="1578" w:type="dxa"/>
            <w:vAlign w:val="center"/>
          </w:tcPr>
          <w:p w14:paraId="6F14D2C7">
            <w:pPr>
              <w:spacing w:line="300" w:lineRule="exact"/>
              <w:jc w:val="left"/>
              <w:rPr>
                <w:rFonts w:ascii="方正书宋_GBK" w:hAnsi="Calibri" w:eastAsia="方正书宋_GBK"/>
                <w:bCs/>
              </w:rPr>
            </w:pPr>
            <w:r>
              <w:rPr>
                <w:rFonts w:hint="eastAsia" w:ascii="方正书宋_GBK" w:hAnsi="Calibri" w:eastAsia="方正书宋_GBK"/>
                <w:bCs/>
              </w:rPr>
              <w:t>6月底</w:t>
            </w:r>
          </w:p>
        </w:tc>
        <w:tc>
          <w:tcPr>
            <w:tcW w:w="1297" w:type="dxa"/>
            <w:vAlign w:val="center"/>
          </w:tcPr>
          <w:p w14:paraId="4EFA06C9">
            <w:pPr>
              <w:spacing w:line="300" w:lineRule="exact"/>
              <w:jc w:val="left"/>
              <w:rPr>
                <w:rFonts w:ascii="方正书宋_GBK" w:hAnsi="Calibri" w:eastAsia="方正书宋_GBK"/>
                <w:bCs/>
              </w:rPr>
            </w:pPr>
            <w:r>
              <w:rPr>
                <w:rFonts w:hint="eastAsia" w:ascii="方正书宋_GBK" w:hAnsi="Calibri" w:eastAsia="方正书宋_GBK"/>
                <w:bCs/>
              </w:rPr>
              <w:t>10月底</w:t>
            </w:r>
          </w:p>
        </w:tc>
        <w:tc>
          <w:tcPr>
            <w:tcW w:w="2961" w:type="dxa"/>
            <w:gridSpan w:val="2"/>
            <w:vAlign w:val="center"/>
          </w:tcPr>
          <w:p w14:paraId="70386794">
            <w:pPr>
              <w:spacing w:line="300" w:lineRule="exact"/>
              <w:jc w:val="left"/>
              <w:rPr>
                <w:rFonts w:ascii="方正书宋_GBK" w:hAnsi="Calibri" w:eastAsia="方正书宋_GBK"/>
                <w:bCs/>
              </w:rPr>
            </w:pPr>
            <w:r>
              <w:rPr>
                <w:rFonts w:hint="eastAsia" w:ascii="方正书宋_GBK" w:hAnsi="Calibri" w:eastAsia="方正书宋_GBK"/>
                <w:bCs/>
              </w:rPr>
              <w:t>12月底</w:t>
            </w:r>
          </w:p>
        </w:tc>
      </w:tr>
      <w:tr w14:paraId="709FD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vMerge w:val="continue"/>
            <w:tcBorders>
              <w:bottom w:val="single" w:color="000000" w:sz="6" w:space="0"/>
            </w:tcBorders>
            <w:vAlign w:val="center"/>
          </w:tcPr>
          <w:p w14:paraId="1BF5D9CF">
            <w:pPr>
              <w:spacing w:line="300" w:lineRule="exact"/>
              <w:jc w:val="left"/>
              <w:rPr>
                <w:rFonts w:ascii="方正书宋_GBK" w:hAnsi="Calibri" w:eastAsia="方正书宋_GBK"/>
                <w:b/>
              </w:rPr>
            </w:pPr>
          </w:p>
        </w:tc>
        <w:tc>
          <w:tcPr>
            <w:tcW w:w="5296" w:type="dxa"/>
            <w:gridSpan w:val="2"/>
            <w:tcBorders>
              <w:bottom w:val="single" w:color="000000" w:sz="6" w:space="0"/>
            </w:tcBorders>
            <w:vAlign w:val="center"/>
          </w:tcPr>
          <w:p w14:paraId="0694B561">
            <w:pPr>
              <w:spacing w:line="300" w:lineRule="exact"/>
              <w:jc w:val="left"/>
              <w:rPr>
                <w:rFonts w:ascii="方正书宋_GBK" w:hAnsi="Calibri" w:eastAsia="方正书宋_GBK"/>
                <w:bCs/>
              </w:rPr>
            </w:pPr>
            <w:r>
              <w:rPr>
                <w:rFonts w:hint="eastAsia" w:ascii="方正书宋_GBK" w:hAnsi="Calibri" w:eastAsia="方正书宋_GBK"/>
                <w:bCs/>
              </w:rPr>
              <w:t>2.50</w:t>
            </w:r>
          </w:p>
        </w:tc>
        <w:tc>
          <w:tcPr>
            <w:tcW w:w="1578" w:type="dxa"/>
            <w:tcBorders>
              <w:bottom w:val="single" w:color="000000" w:sz="6" w:space="0"/>
            </w:tcBorders>
            <w:vAlign w:val="center"/>
          </w:tcPr>
          <w:p w14:paraId="26F27884">
            <w:pPr>
              <w:spacing w:line="300" w:lineRule="exact"/>
              <w:jc w:val="left"/>
              <w:rPr>
                <w:rFonts w:ascii="方正书宋_GBK" w:hAnsi="Calibri" w:eastAsia="方正书宋_GBK"/>
                <w:bCs/>
              </w:rPr>
            </w:pPr>
            <w:r>
              <w:rPr>
                <w:rFonts w:hint="eastAsia" w:ascii="方正书宋_GBK" w:hAnsi="Calibri" w:eastAsia="方正书宋_GBK"/>
                <w:bCs/>
              </w:rPr>
              <w:t>5.00</w:t>
            </w:r>
          </w:p>
        </w:tc>
        <w:tc>
          <w:tcPr>
            <w:tcW w:w="1297" w:type="dxa"/>
            <w:tcBorders>
              <w:bottom w:val="single" w:color="000000" w:sz="6" w:space="0"/>
            </w:tcBorders>
            <w:vAlign w:val="center"/>
          </w:tcPr>
          <w:p w14:paraId="4D7A3DF9">
            <w:pPr>
              <w:spacing w:line="300" w:lineRule="exact"/>
              <w:jc w:val="left"/>
              <w:rPr>
                <w:rFonts w:ascii="方正书宋_GBK" w:hAnsi="Calibri" w:eastAsia="方正书宋_GBK"/>
                <w:bCs/>
              </w:rPr>
            </w:pPr>
            <w:r>
              <w:rPr>
                <w:rFonts w:hint="eastAsia" w:ascii="方正书宋_GBK" w:hAnsi="Calibri" w:eastAsia="方正书宋_GBK"/>
                <w:bCs/>
              </w:rPr>
              <w:t>7.50</w:t>
            </w:r>
          </w:p>
        </w:tc>
        <w:tc>
          <w:tcPr>
            <w:tcW w:w="2961" w:type="dxa"/>
            <w:gridSpan w:val="2"/>
            <w:tcBorders>
              <w:bottom w:val="single" w:color="000000" w:sz="6" w:space="0"/>
            </w:tcBorders>
            <w:vAlign w:val="center"/>
          </w:tcPr>
          <w:p w14:paraId="53113C13">
            <w:pPr>
              <w:spacing w:line="300" w:lineRule="exact"/>
              <w:jc w:val="left"/>
              <w:rPr>
                <w:rFonts w:ascii="方正书宋_GBK" w:hAnsi="Calibri" w:eastAsia="方正书宋_GBK"/>
                <w:bCs/>
              </w:rPr>
            </w:pPr>
            <w:r>
              <w:rPr>
                <w:rFonts w:hint="eastAsia" w:ascii="方正书宋_GBK" w:hAnsi="Calibri" w:eastAsia="方正书宋_GBK"/>
                <w:bCs/>
              </w:rPr>
              <w:t>10.00</w:t>
            </w:r>
          </w:p>
        </w:tc>
      </w:tr>
      <w:tr w14:paraId="125CD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2346" w:type="dxa"/>
            <w:tcBorders>
              <w:bottom w:val="nil"/>
            </w:tcBorders>
            <w:vAlign w:val="center"/>
          </w:tcPr>
          <w:p w14:paraId="6FC6EC0F">
            <w:pPr>
              <w:spacing w:line="300" w:lineRule="exact"/>
              <w:jc w:val="left"/>
              <w:rPr>
                <w:rFonts w:ascii="方正书宋_GBK" w:hAnsi="Calibri" w:eastAsia="方正书宋_GBK"/>
                <w:b/>
              </w:rPr>
            </w:pPr>
            <w:r>
              <w:rPr>
                <w:rFonts w:hint="eastAsia" w:ascii="方正书宋_GBK" w:hAnsi="Calibri" w:eastAsia="方正书宋_GBK"/>
                <w:b/>
              </w:rPr>
              <w:t>绩效目标</w:t>
            </w:r>
          </w:p>
        </w:tc>
        <w:tc>
          <w:tcPr>
            <w:tcW w:w="11132" w:type="dxa"/>
            <w:gridSpan w:val="6"/>
            <w:tcBorders>
              <w:bottom w:val="nil"/>
            </w:tcBorders>
            <w:vAlign w:val="center"/>
          </w:tcPr>
          <w:p w14:paraId="69DD4569">
            <w:pPr>
              <w:spacing w:line="300" w:lineRule="exact"/>
              <w:jc w:val="left"/>
              <w:rPr>
                <w:rFonts w:ascii="方正书宋_GBK" w:hAnsi="Calibri" w:eastAsia="方正书宋_GBK"/>
                <w:bCs/>
              </w:rPr>
            </w:pPr>
            <w:r>
              <w:rPr>
                <w:rFonts w:hint="eastAsia" w:ascii="方正书宋_GBK" w:hAnsi="Calibri" w:eastAsia="方正书宋_GBK"/>
                <w:bCs/>
              </w:rPr>
              <w:t>依法监督和查处私挖盗采等违法活动</w:t>
            </w:r>
          </w:p>
        </w:tc>
      </w:tr>
      <w:tr w14:paraId="5AFA4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jc w:val="center"/>
        </w:trPr>
        <w:tc>
          <w:tcPr>
            <w:tcW w:w="2346" w:type="dxa"/>
            <w:vAlign w:val="center"/>
          </w:tcPr>
          <w:p w14:paraId="5CEFC2B5">
            <w:pPr>
              <w:spacing w:line="300" w:lineRule="exact"/>
              <w:jc w:val="left"/>
              <w:rPr>
                <w:rFonts w:ascii="方正书宋_GBK" w:hAnsi="Calibri" w:eastAsia="方正书宋_GBK"/>
                <w:b/>
              </w:rPr>
            </w:pPr>
            <w:r>
              <w:rPr>
                <w:rFonts w:hint="eastAsia" w:ascii="方正书宋_GBK" w:hAnsi="Calibri" w:eastAsia="方正书宋_GBK"/>
                <w:b/>
              </w:rPr>
              <w:t>一级指标</w:t>
            </w:r>
          </w:p>
        </w:tc>
        <w:tc>
          <w:tcPr>
            <w:tcW w:w="2871" w:type="dxa"/>
            <w:vAlign w:val="center"/>
          </w:tcPr>
          <w:p w14:paraId="344240E9">
            <w:pPr>
              <w:spacing w:line="300" w:lineRule="exact"/>
              <w:jc w:val="left"/>
              <w:rPr>
                <w:rFonts w:ascii="方正书宋_GBK" w:hAnsi="Calibri" w:eastAsia="方正书宋_GBK"/>
                <w:b/>
              </w:rPr>
            </w:pPr>
            <w:r>
              <w:rPr>
                <w:rFonts w:hint="eastAsia" w:ascii="方正书宋_GBK" w:hAnsi="Calibri" w:eastAsia="方正书宋_GBK"/>
                <w:b/>
              </w:rPr>
              <w:t>二级指标</w:t>
            </w:r>
          </w:p>
        </w:tc>
        <w:tc>
          <w:tcPr>
            <w:tcW w:w="2425" w:type="dxa"/>
            <w:vAlign w:val="center"/>
          </w:tcPr>
          <w:p w14:paraId="4318938E">
            <w:pPr>
              <w:spacing w:line="300" w:lineRule="exact"/>
              <w:jc w:val="left"/>
              <w:rPr>
                <w:rFonts w:ascii="方正书宋_GBK" w:hAnsi="Calibri" w:eastAsia="方正书宋_GBK"/>
                <w:b/>
              </w:rPr>
            </w:pPr>
            <w:r>
              <w:rPr>
                <w:rFonts w:hint="eastAsia" w:ascii="方正书宋_GBK" w:hAnsi="Calibri" w:eastAsia="方正书宋_GBK"/>
                <w:b/>
              </w:rPr>
              <w:t>三级指标</w:t>
            </w:r>
          </w:p>
        </w:tc>
        <w:tc>
          <w:tcPr>
            <w:tcW w:w="2875" w:type="dxa"/>
            <w:gridSpan w:val="2"/>
            <w:vAlign w:val="center"/>
          </w:tcPr>
          <w:p w14:paraId="337149CA">
            <w:pPr>
              <w:spacing w:line="300" w:lineRule="exact"/>
              <w:jc w:val="left"/>
              <w:rPr>
                <w:rFonts w:ascii="方正书宋_GBK" w:hAnsi="Calibri" w:eastAsia="方正书宋_GBK"/>
                <w:b/>
              </w:rPr>
            </w:pPr>
            <w:r>
              <w:rPr>
                <w:rFonts w:hint="eastAsia" w:ascii="方正书宋_GBK" w:hAnsi="Calibri" w:eastAsia="方正书宋_GBK"/>
                <w:b/>
              </w:rPr>
              <w:t>绩效指标描述</w:t>
            </w:r>
          </w:p>
        </w:tc>
        <w:tc>
          <w:tcPr>
            <w:tcW w:w="1269" w:type="dxa"/>
            <w:vAlign w:val="center"/>
          </w:tcPr>
          <w:p w14:paraId="62D65A5A">
            <w:pPr>
              <w:spacing w:line="300" w:lineRule="exact"/>
              <w:jc w:val="left"/>
              <w:rPr>
                <w:rFonts w:ascii="方正书宋_GBK" w:hAnsi="Calibri" w:eastAsia="方正书宋_GBK"/>
                <w:b/>
              </w:rPr>
            </w:pPr>
            <w:r>
              <w:rPr>
                <w:rFonts w:hint="eastAsia" w:ascii="方正书宋_GBK" w:hAnsi="Calibri" w:eastAsia="方正书宋_GBK"/>
                <w:b/>
              </w:rPr>
              <w:t>指标值</w:t>
            </w:r>
          </w:p>
        </w:tc>
        <w:tc>
          <w:tcPr>
            <w:tcW w:w="1692" w:type="dxa"/>
            <w:vAlign w:val="center"/>
          </w:tcPr>
          <w:p w14:paraId="76C4FEB4">
            <w:pPr>
              <w:spacing w:line="300" w:lineRule="exact"/>
              <w:jc w:val="left"/>
              <w:rPr>
                <w:rFonts w:ascii="方正书宋_GBK" w:hAnsi="Calibri" w:eastAsia="方正书宋_GBK"/>
                <w:b/>
              </w:rPr>
            </w:pPr>
            <w:r>
              <w:rPr>
                <w:rFonts w:hint="eastAsia" w:ascii="方正书宋_GBK" w:hAnsi="Calibri" w:eastAsia="方正书宋_GBK"/>
                <w:b/>
              </w:rPr>
              <w:t>指标值确定依据</w:t>
            </w:r>
          </w:p>
        </w:tc>
      </w:tr>
      <w:tr w14:paraId="4B17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restart"/>
            <w:vAlign w:val="center"/>
          </w:tcPr>
          <w:p w14:paraId="71EB9038">
            <w:pPr>
              <w:spacing w:line="300" w:lineRule="exact"/>
              <w:jc w:val="left"/>
              <w:rPr>
                <w:rFonts w:ascii="方正书宋_GBK" w:hAnsi="Calibri" w:eastAsia="方正书宋_GBK"/>
                <w:b/>
              </w:rPr>
            </w:pPr>
            <w:r>
              <w:rPr>
                <w:rFonts w:hint="eastAsia" w:ascii="方正书宋_GBK" w:hAnsi="Calibri" w:eastAsia="方正书宋_GBK"/>
                <w:b/>
              </w:rPr>
              <w:t>产出指标</w:t>
            </w:r>
          </w:p>
        </w:tc>
        <w:tc>
          <w:tcPr>
            <w:tcW w:w="2871" w:type="dxa"/>
            <w:vAlign w:val="center"/>
          </w:tcPr>
          <w:p w14:paraId="68EA855A">
            <w:pPr>
              <w:spacing w:line="300" w:lineRule="exact"/>
              <w:jc w:val="left"/>
              <w:rPr>
                <w:rFonts w:ascii="方正书宋_GBK" w:hAnsi="Calibri" w:eastAsia="方正书宋_GBK"/>
                <w:bCs/>
              </w:rPr>
            </w:pPr>
            <w:r>
              <w:rPr>
                <w:rFonts w:hint="eastAsia" w:ascii="方正书宋_GBK" w:hAnsi="Calibri" w:eastAsia="方正书宋_GBK"/>
                <w:bCs/>
              </w:rPr>
              <w:t>数量指标</w:t>
            </w:r>
          </w:p>
        </w:tc>
        <w:tc>
          <w:tcPr>
            <w:tcW w:w="2425" w:type="dxa"/>
            <w:vAlign w:val="center"/>
          </w:tcPr>
          <w:p w14:paraId="519DBE6B">
            <w:pPr>
              <w:spacing w:line="300" w:lineRule="exact"/>
              <w:jc w:val="left"/>
              <w:rPr>
                <w:rFonts w:ascii="方正书宋_GBK" w:hAnsi="Calibri" w:eastAsia="方正书宋_GBK"/>
                <w:bCs/>
              </w:rPr>
            </w:pPr>
            <w:r>
              <w:rPr>
                <w:rFonts w:hint="eastAsia" w:ascii="方正书宋_GBK" w:hAnsi="Calibri" w:eastAsia="方正书宋_GBK"/>
                <w:bCs/>
              </w:rPr>
              <w:t>查处违法案件率</w:t>
            </w:r>
          </w:p>
        </w:tc>
        <w:tc>
          <w:tcPr>
            <w:tcW w:w="2875" w:type="dxa"/>
            <w:gridSpan w:val="2"/>
            <w:vAlign w:val="center"/>
          </w:tcPr>
          <w:p w14:paraId="3024276A">
            <w:pPr>
              <w:spacing w:line="300" w:lineRule="exact"/>
              <w:jc w:val="left"/>
              <w:rPr>
                <w:rFonts w:ascii="方正书宋_GBK" w:hAnsi="Calibri" w:eastAsia="方正书宋_GBK"/>
                <w:bCs/>
              </w:rPr>
            </w:pPr>
            <w:r>
              <w:rPr>
                <w:rFonts w:hint="eastAsia" w:ascii="方正书宋_GBK" w:hAnsi="Calibri" w:eastAsia="方正书宋_GBK"/>
                <w:bCs/>
              </w:rPr>
              <w:t>查处违法案件率</w:t>
            </w:r>
          </w:p>
        </w:tc>
        <w:tc>
          <w:tcPr>
            <w:tcW w:w="1269" w:type="dxa"/>
            <w:vAlign w:val="center"/>
          </w:tcPr>
          <w:p w14:paraId="25E85071">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692" w:type="dxa"/>
            <w:vAlign w:val="center"/>
          </w:tcPr>
          <w:p w14:paraId="29A83E74">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2E4A3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610072D5">
            <w:pPr>
              <w:spacing w:line="300" w:lineRule="exact"/>
              <w:jc w:val="left"/>
              <w:rPr>
                <w:rFonts w:ascii="方正书宋_GBK" w:hAnsi="Calibri" w:eastAsia="方正书宋_GBK"/>
                <w:b/>
              </w:rPr>
            </w:pPr>
          </w:p>
        </w:tc>
        <w:tc>
          <w:tcPr>
            <w:tcW w:w="2871" w:type="dxa"/>
            <w:vAlign w:val="center"/>
          </w:tcPr>
          <w:p w14:paraId="70F7DDB2">
            <w:pPr>
              <w:spacing w:line="300" w:lineRule="exact"/>
              <w:jc w:val="left"/>
              <w:rPr>
                <w:rFonts w:ascii="方正书宋_GBK" w:hAnsi="Calibri" w:eastAsia="方正书宋_GBK"/>
                <w:bCs/>
              </w:rPr>
            </w:pPr>
            <w:r>
              <w:rPr>
                <w:rFonts w:hint="eastAsia" w:ascii="方正书宋_GBK" w:hAnsi="Calibri" w:eastAsia="方正书宋_GBK"/>
                <w:bCs/>
              </w:rPr>
              <w:t>质量指标</w:t>
            </w:r>
          </w:p>
        </w:tc>
        <w:tc>
          <w:tcPr>
            <w:tcW w:w="2425" w:type="dxa"/>
            <w:vAlign w:val="center"/>
          </w:tcPr>
          <w:p w14:paraId="2E02F03E">
            <w:pPr>
              <w:spacing w:line="300" w:lineRule="exact"/>
              <w:jc w:val="left"/>
              <w:rPr>
                <w:rFonts w:ascii="方正书宋_GBK" w:hAnsi="Calibri" w:eastAsia="方正书宋_GBK"/>
                <w:bCs/>
              </w:rPr>
            </w:pPr>
            <w:r>
              <w:rPr>
                <w:rFonts w:hint="eastAsia" w:ascii="方正书宋_GBK" w:hAnsi="Calibri" w:eastAsia="方正书宋_GBK"/>
                <w:bCs/>
              </w:rPr>
              <w:t>执法完成达标率</w:t>
            </w:r>
          </w:p>
        </w:tc>
        <w:tc>
          <w:tcPr>
            <w:tcW w:w="2875" w:type="dxa"/>
            <w:gridSpan w:val="2"/>
            <w:vAlign w:val="center"/>
          </w:tcPr>
          <w:p w14:paraId="0BE5F86C">
            <w:pPr>
              <w:spacing w:line="300" w:lineRule="exact"/>
              <w:jc w:val="left"/>
              <w:rPr>
                <w:rFonts w:ascii="方正书宋_GBK" w:hAnsi="Calibri" w:eastAsia="方正书宋_GBK"/>
                <w:bCs/>
              </w:rPr>
            </w:pPr>
            <w:r>
              <w:rPr>
                <w:rFonts w:hint="eastAsia"/>
              </w:rPr>
              <w:t>执法完成达标率</w:t>
            </w:r>
          </w:p>
        </w:tc>
        <w:tc>
          <w:tcPr>
            <w:tcW w:w="1269" w:type="dxa"/>
            <w:vAlign w:val="center"/>
          </w:tcPr>
          <w:p w14:paraId="48F02CDC">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692" w:type="dxa"/>
            <w:vAlign w:val="center"/>
          </w:tcPr>
          <w:p w14:paraId="588934BB">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7C2CF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349F9162">
            <w:pPr>
              <w:spacing w:line="300" w:lineRule="exact"/>
              <w:jc w:val="left"/>
              <w:rPr>
                <w:rFonts w:ascii="方正书宋_GBK" w:hAnsi="Calibri" w:eastAsia="方正书宋_GBK"/>
                <w:b/>
              </w:rPr>
            </w:pPr>
          </w:p>
        </w:tc>
        <w:tc>
          <w:tcPr>
            <w:tcW w:w="2871" w:type="dxa"/>
            <w:vAlign w:val="center"/>
          </w:tcPr>
          <w:p w14:paraId="66AE4FC3">
            <w:pPr>
              <w:spacing w:line="300" w:lineRule="exact"/>
              <w:jc w:val="left"/>
              <w:rPr>
                <w:rFonts w:ascii="方正书宋_GBK" w:hAnsi="Calibri" w:eastAsia="方正书宋_GBK"/>
                <w:bCs/>
              </w:rPr>
            </w:pPr>
            <w:r>
              <w:rPr>
                <w:rFonts w:hint="eastAsia" w:ascii="方正书宋_GBK" w:hAnsi="Calibri" w:eastAsia="方正书宋_GBK"/>
                <w:bCs/>
              </w:rPr>
              <w:t>时效指标</w:t>
            </w:r>
          </w:p>
        </w:tc>
        <w:tc>
          <w:tcPr>
            <w:tcW w:w="2425" w:type="dxa"/>
            <w:vAlign w:val="center"/>
          </w:tcPr>
          <w:p w14:paraId="1958BEC8">
            <w:pPr>
              <w:spacing w:line="300" w:lineRule="exact"/>
              <w:jc w:val="left"/>
              <w:rPr>
                <w:rFonts w:ascii="方正书宋_GBK" w:hAnsi="Calibri" w:eastAsia="方正书宋_GBK"/>
                <w:bCs/>
              </w:rPr>
            </w:pPr>
            <w:r>
              <w:rPr>
                <w:rFonts w:hint="eastAsia" w:ascii="方正书宋_GBK" w:hAnsi="Calibri" w:eastAsia="方正书宋_GBK"/>
                <w:bCs/>
              </w:rPr>
              <w:t>执法完成及时率</w:t>
            </w:r>
          </w:p>
        </w:tc>
        <w:tc>
          <w:tcPr>
            <w:tcW w:w="2875" w:type="dxa"/>
            <w:gridSpan w:val="2"/>
            <w:vAlign w:val="center"/>
          </w:tcPr>
          <w:p w14:paraId="04227665">
            <w:pPr>
              <w:spacing w:line="300" w:lineRule="exact"/>
              <w:jc w:val="left"/>
              <w:rPr>
                <w:rFonts w:ascii="方正书宋_GBK" w:hAnsi="Calibri" w:eastAsia="方正书宋_GBK"/>
                <w:bCs/>
              </w:rPr>
            </w:pPr>
            <w:r>
              <w:rPr>
                <w:rFonts w:hint="eastAsia"/>
              </w:rPr>
              <w:t>执法完成及时率</w:t>
            </w:r>
          </w:p>
        </w:tc>
        <w:tc>
          <w:tcPr>
            <w:tcW w:w="1269" w:type="dxa"/>
            <w:vAlign w:val="center"/>
          </w:tcPr>
          <w:p w14:paraId="7CC22FA9">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692" w:type="dxa"/>
            <w:vAlign w:val="center"/>
          </w:tcPr>
          <w:p w14:paraId="03AAC058">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71579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Merge w:val="continue"/>
            <w:vAlign w:val="center"/>
          </w:tcPr>
          <w:p w14:paraId="68E68BC0">
            <w:pPr>
              <w:spacing w:line="300" w:lineRule="exact"/>
              <w:jc w:val="left"/>
              <w:rPr>
                <w:rFonts w:ascii="方正书宋_GBK" w:hAnsi="Calibri" w:eastAsia="方正书宋_GBK"/>
                <w:b/>
              </w:rPr>
            </w:pPr>
          </w:p>
        </w:tc>
        <w:tc>
          <w:tcPr>
            <w:tcW w:w="2871" w:type="dxa"/>
            <w:vAlign w:val="center"/>
          </w:tcPr>
          <w:p w14:paraId="70E3030D">
            <w:pPr>
              <w:spacing w:line="300" w:lineRule="exact"/>
              <w:jc w:val="left"/>
              <w:rPr>
                <w:rFonts w:ascii="方正书宋_GBK" w:hAnsi="Calibri" w:eastAsia="方正书宋_GBK"/>
                <w:bCs/>
              </w:rPr>
            </w:pPr>
            <w:r>
              <w:rPr>
                <w:rFonts w:hint="eastAsia" w:ascii="方正书宋_GBK" w:hAnsi="Calibri" w:eastAsia="方正书宋_GBK"/>
                <w:bCs/>
              </w:rPr>
              <w:t>成本指标</w:t>
            </w:r>
          </w:p>
        </w:tc>
        <w:tc>
          <w:tcPr>
            <w:tcW w:w="2425" w:type="dxa"/>
            <w:vAlign w:val="center"/>
          </w:tcPr>
          <w:p w14:paraId="1B886394">
            <w:pPr>
              <w:spacing w:line="300" w:lineRule="exact"/>
              <w:jc w:val="left"/>
              <w:rPr>
                <w:rFonts w:ascii="方正书宋_GBK" w:hAnsi="Calibri" w:eastAsia="方正书宋_GBK"/>
                <w:bCs/>
              </w:rPr>
            </w:pPr>
            <w:r>
              <w:rPr>
                <w:rFonts w:hint="eastAsia" w:ascii="方正书宋_GBK" w:hAnsi="Calibri" w:eastAsia="方正书宋_GBK"/>
                <w:bCs/>
              </w:rPr>
              <w:t>执法成本控制数</w:t>
            </w:r>
          </w:p>
        </w:tc>
        <w:tc>
          <w:tcPr>
            <w:tcW w:w="2875" w:type="dxa"/>
            <w:gridSpan w:val="2"/>
            <w:vAlign w:val="center"/>
          </w:tcPr>
          <w:p w14:paraId="610EAFD8">
            <w:pPr>
              <w:spacing w:line="300" w:lineRule="exact"/>
              <w:jc w:val="left"/>
              <w:rPr>
                <w:rFonts w:ascii="方正书宋_GBK" w:hAnsi="Calibri" w:eastAsia="方正书宋_GBK"/>
                <w:bCs/>
              </w:rPr>
            </w:pPr>
            <w:r>
              <w:rPr>
                <w:rFonts w:hint="eastAsia" w:ascii="方正书宋_GBK" w:hAnsi="Calibri" w:eastAsia="方正书宋_GBK"/>
                <w:bCs/>
              </w:rPr>
              <w:t>执法成本控制数</w:t>
            </w:r>
          </w:p>
        </w:tc>
        <w:tc>
          <w:tcPr>
            <w:tcW w:w="1269" w:type="dxa"/>
            <w:vAlign w:val="center"/>
          </w:tcPr>
          <w:p w14:paraId="22C12B88">
            <w:pPr>
              <w:spacing w:line="300" w:lineRule="exact"/>
              <w:jc w:val="left"/>
              <w:rPr>
                <w:rFonts w:ascii="方正书宋_GBK" w:hAnsi="Calibri" w:eastAsia="方正书宋_GBK"/>
                <w:bCs/>
              </w:rPr>
            </w:pPr>
            <w:r>
              <w:rPr>
                <w:rFonts w:hint="eastAsia" w:ascii="方正书宋_GBK" w:hAnsi="Calibri" w:eastAsia="方正书宋_GBK"/>
                <w:bCs/>
              </w:rPr>
              <w:t>≤10万元</w:t>
            </w:r>
          </w:p>
        </w:tc>
        <w:tc>
          <w:tcPr>
            <w:tcW w:w="1692" w:type="dxa"/>
            <w:vAlign w:val="center"/>
          </w:tcPr>
          <w:p w14:paraId="72439EC5">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1FCBE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2346" w:type="dxa"/>
            <w:vAlign w:val="center"/>
          </w:tcPr>
          <w:p w14:paraId="4AFADC1A">
            <w:pPr>
              <w:spacing w:line="300" w:lineRule="exact"/>
              <w:jc w:val="left"/>
              <w:rPr>
                <w:rFonts w:ascii="方正书宋_GBK" w:hAnsi="Calibri" w:eastAsia="方正书宋_GBK"/>
                <w:b/>
              </w:rPr>
            </w:pPr>
            <w:r>
              <w:rPr>
                <w:rFonts w:hint="eastAsia" w:ascii="方正书宋_GBK" w:hAnsi="Calibri" w:eastAsia="方正书宋_GBK"/>
                <w:b/>
              </w:rPr>
              <w:t>效益指标</w:t>
            </w:r>
          </w:p>
        </w:tc>
        <w:tc>
          <w:tcPr>
            <w:tcW w:w="2871" w:type="dxa"/>
            <w:vAlign w:val="center"/>
          </w:tcPr>
          <w:p w14:paraId="28A54D17">
            <w:pPr>
              <w:spacing w:line="300" w:lineRule="exact"/>
              <w:jc w:val="left"/>
              <w:rPr>
                <w:rFonts w:ascii="方正书宋_GBK" w:hAnsi="Calibri" w:eastAsia="方正书宋_GBK"/>
                <w:bCs/>
              </w:rPr>
            </w:pPr>
            <w:r>
              <w:rPr>
                <w:rFonts w:hint="eastAsia" w:ascii="方正书宋_GBK" w:hAnsi="Calibri" w:eastAsia="方正书宋_GBK"/>
                <w:bCs/>
              </w:rPr>
              <w:t>经济效益指标</w:t>
            </w:r>
          </w:p>
        </w:tc>
        <w:tc>
          <w:tcPr>
            <w:tcW w:w="2425" w:type="dxa"/>
            <w:vAlign w:val="center"/>
          </w:tcPr>
          <w:p w14:paraId="1450C092">
            <w:pPr>
              <w:spacing w:line="300" w:lineRule="exact"/>
              <w:jc w:val="left"/>
              <w:rPr>
                <w:rFonts w:ascii="方正书宋_GBK" w:hAnsi="Calibri" w:eastAsia="方正书宋_GBK"/>
                <w:bCs/>
              </w:rPr>
            </w:pPr>
            <w:r>
              <w:rPr>
                <w:rFonts w:hint="eastAsia" w:ascii="方正书宋_GBK" w:hAnsi="Calibri" w:eastAsia="方正书宋_GBK"/>
                <w:bCs/>
              </w:rPr>
              <w:t>辖区经济发展率</w:t>
            </w:r>
          </w:p>
        </w:tc>
        <w:tc>
          <w:tcPr>
            <w:tcW w:w="2875" w:type="dxa"/>
            <w:gridSpan w:val="2"/>
            <w:vAlign w:val="center"/>
          </w:tcPr>
          <w:p w14:paraId="60B945EC">
            <w:pPr>
              <w:spacing w:line="300" w:lineRule="exact"/>
              <w:jc w:val="left"/>
              <w:rPr>
                <w:rFonts w:ascii="方正书宋_GBK" w:hAnsi="Calibri" w:eastAsia="方正书宋_GBK"/>
                <w:bCs/>
              </w:rPr>
            </w:pPr>
            <w:r>
              <w:rPr>
                <w:rFonts w:hint="eastAsia" w:ascii="方正书宋_GBK" w:hAnsi="Calibri" w:eastAsia="方正书宋_GBK"/>
                <w:bCs/>
              </w:rPr>
              <w:t>辖区经济发展率</w:t>
            </w:r>
          </w:p>
        </w:tc>
        <w:tc>
          <w:tcPr>
            <w:tcW w:w="1269" w:type="dxa"/>
            <w:vAlign w:val="center"/>
          </w:tcPr>
          <w:p w14:paraId="5C13F532">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692" w:type="dxa"/>
            <w:vAlign w:val="center"/>
          </w:tcPr>
          <w:p w14:paraId="1C0DFC77">
            <w:pPr>
              <w:spacing w:line="300" w:lineRule="exact"/>
              <w:jc w:val="left"/>
              <w:rPr>
                <w:rFonts w:ascii="方正书宋_GBK" w:hAnsi="Calibri" w:eastAsia="方正书宋_GBK"/>
                <w:bCs/>
              </w:rPr>
            </w:pPr>
            <w:r>
              <w:rPr>
                <w:rFonts w:hint="eastAsia" w:ascii="方正书宋_GBK" w:hAnsi="Calibri" w:eastAsia="方正书宋_GBK"/>
                <w:bCs/>
              </w:rPr>
              <w:t>文件要求</w:t>
            </w:r>
          </w:p>
        </w:tc>
      </w:tr>
    </w:tbl>
    <w:p w14:paraId="055B03E0">
      <w:pPr>
        <w:jc w:val="left"/>
        <w:outlineLvl w:val="3"/>
        <w:rPr>
          <w:rFonts w:ascii="仿宋" w:hAnsi="仿宋" w:eastAsia="仿宋"/>
          <w:b/>
          <w:sz w:val="32"/>
          <w:szCs w:val="32"/>
        </w:rPr>
      </w:pPr>
    </w:p>
    <w:p w14:paraId="4556AD18">
      <w:pPr>
        <w:jc w:val="left"/>
        <w:outlineLvl w:val="3"/>
        <w:rPr>
          <w:rFonts w:ascii="仿宋" w:hAnsi="仿宋" w:eastAsia="仿宋"/>
          <w:b/>
          <w:sz w:val="32"/>
          <w:szCs w:val="32"/>
        </w:rPr>
      </w:pPr>
    </w:p>
    <w:p w14:paraId="3AF54867">
      <w:pPr>
        <w:jc w:val="left"/>
        <w:outlineLvl w:val="3"/>
        <w:rPr>
          <w:rFonts w:ascii="仿宋" w:hAnsi="仿宋" w:eastAsia="仿宋"/>
          <w:b/>
          <w:sz w:val="32"/>
          <w:szCs w:val="32"/>
        </w:rPr>
      </w:pPr>
    </w:p>
    <w:p w14:paraId="5D5B9917">
      <w:pPr>
        <w:jc w:val="left"/>
        <w:outlineLvl w:val="3"/>
        <w:rPr>
          <w:rFonts w:ascii="仿宋" w:hAnsi="仿宋" w:eastAsia="仿宋"/>
          <w:b/>
          <w:sz w:val="32"/>
          <w:szCs w:val="32"/>
        </w:rPr>
      </w:pPr>
    </w:p>
    <w:p w14:paraId="1C9B25D1">
      <w:pPr>
        <w:jc w:val="left"/>
        <w:outlineLvl w:val="3"/>
        <w:rPr>
          <w:rFonts w:ascii="仿宋" w:hAnsi="仿宋" w:eastAsia="仿宋"/>
          <w:b/>
          <w:sz w:val="32"/>
          <w:szCs w:val="32"/>
        </w:rPr>
      </w:pPr>
    </w:p>
    <w:p w14:paraId="61810217">
      <w:pPr>
        <w:jc w:val="left"/>
        <w:outlineLvl w:val="3"/>
        <w:rPr>
          <w:rFonts w:ascii="仿宋" w:hAnsi="仿宋" w:eastAsia="仿宋"/>
          <w:b/>
          <w:sz w:val="32"/>
          <w:szCs w:val="32"/>
        </w:rPr>
      </w:pPr>
      <w:r>
        <w:rPr>
          <w:rFonts w:hint="eastAsia" w:ascii="仿宋" w:hAnsi="仿宋" w:eastAsia="仿宋"/>
          <w:b/>
          <w:sz w:val="32"/>
          <w:szCs w:val="32"/>
        </w:rPr>
        <w:t>9、小型修缮经费绩效目标表</w:t>
      </w:r>
    </w:p>
    <w:p w14:paraId="283B7988">
      <w:pPr>
        <w:spacing w:line="560" w:lineRule="exact"/>
        <w:ind w:firstLine="422" w:firstLineChars="200"/>
        <w:jc w:val="left"/>
      </w:pPr>
      <w:r>
        <w:rPr>
          <w:rFonts w:hint="eastAsia" w:ascii="方正书宋_GBK" w:eastAsia="方正书宋_GBK"/>
          <w:b/>
        </w:rPr>
        <w:t>812001涞水县东文山镇人民政府本级                                                                                    单位：万元</w:t>
      </w:r>
    </w:p>
    <w:tbl>
      <w:tblPr>
        <w:tblStyle w:val="5"/>
        <w:tblW w:w="1316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9"/>
        <w:gridCol w:w="4044"/>
        <w:gridCol w:w="1276"/>
        <w:gridCol w:w="1587"/>
        <w:gridCol w:w="1304"/>
        <w:gridCol w:w="1276"/>
        <w:gridCol w:w="1701"/>
      </w:tblGrid>
      <w:tr w14:paraId="70C5B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Align w:val="center"/>
          </w:tcPr>
          <w:p w14:paraId="3AD318F0">
            <w:pPr>
              <w:spacing w:line="300" w:lineRule="exact"/>
              <w:jc w:val="left"/>
              <w:rPr>
                <w:rFonts w:ascii="方正书宋_GBK" w:hAnsi="Calibri" w:eastAsia="方正书宋_GBK"/>
                <w:b/>
              </w:rPr>
            </w:pPr>
            <w:r>
              <w:rPr>
                <w:rFonts w:hint="eastAsia" w:ascii="方正书宋_GBK" w:hAnsi="Calibri" w:eastAsia="方正书宋_GBK"/>
                <w:b/>
              </w:rPr>
              <w:t>项目编码</w:t>
            </w:r>
          </w:p>
        </w:tc>
        <w:tc>
          <w:tcPr>
            <w:tcW w:w="5320" w:type="dxa"/>
            <w:gridSpan w:val="2"/>
            <w:vAlign w:val="center"/>
          </w:tcPr>
          <w:p w14:paraId="2661E757">
            <w:pPr>
              <w:spacing w:line="300" w:lineRule="exact"/>
              <w:jc w:val="left"/>
              <w:rPr>
                <w:rFonts w:ascii="方正书宋_GBK" w:hAnsi="Calibri" w:eastAsia="方正书宋_GBK"/>
                <w:b/>
              </w:rPr>
            </w:pPr>
            <w:r>
              <w:rPr>
                <w:rFonts w:hint="eastAsia" w:ascii="方正书宋_GBK" w:hAnsi="Calibri" w:eastAsia="方正书宋_GBK"/>
                <w:b/>
              </w:rPr>
              <w:t>13062323P00739610021X</w:t>
            </w:r>
          </w:p>
        </w:tc>
        <w:tc>
          <w:tcPr>
            <w:tcW w:w="1587" w:type="dxa"/>
            <w:vAlign w:val="center"/>
          </w:tcPr>
          <w:p w14:paraId="3113121C">
            <w:pPr>
              <w:spacing w:line="300" w:lineRule="exact"/>
              <w:jc w:val="left"/>
              <w:rPr>
                <w:rFonts w:ascii="方正书宋_GBK" w:hAnsi="Calibri" w:eastAsia="方正书宋_GBK"/>
                <w:b/>
              </w:rPr>
            </w:pPr>
            <w:r>
              <w:rPr>
                <w:rFonts w:hint="eastAsia" w:ascii="方正书宋_GBK" w:hAnsi="Calibri" w:eastAsia="方正书宋_GBK"/>
                <w:b/>
              </w:rPr>
              <w:t>项目名称</w:t>
            </w:r>
          </w:p>
        </w:tc>
        <w:tc>
          <w:tcPr>
            <w:tcW w:w="4281" w:type="dxa"/>
            <w:gridSpan w:val="3"/>
            <w:vAlign w:val="center"/>
          </w:tcPr>
          <w:p w14:paraId="10FF13F8">
            <w:pPr>
              <w:spacing w:line="300" w:lineRule="exact"/>
              <w:jc w:val="left"/>
              <w:rPr>
                <w:rFonts w:ascii="方正书宋_GBK" w:hAnsi="Calibri" w:eastAsia="方正书宋_GBK"/>
                <w:b/>
              </w:rPr>
            </w:pPr>
            <w:r>
              <w:rPr>
                <w:rFonts w:hint="eastAsia" w:ascii="方正书宋_GBK" w:hAnsi="Calibri" w:eastAsia="方正书宋_GBK"/>
                <w:b/>
              </w:rPr>
              <w:t>小型修缮经费</w:t>
            </w:r>
          </w:p>
        </w:tc>
      </w:tr>
      <w:tr w14:paraId="34F38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restart"/>
            <w:vAlign w:val="center"/>
          </w:tcPr>
          <w:p w14:paraId="362BBAD5">
            <w:pPr>
              <w:spacing w:line="300" w:lineRule="exact"/>
              <w:jc w:val="left"/>
              <w:rPr>
                <w:rFonts w:ascii="方正书宋_GBK" w:hAnsi="Calibri" w:eastAsia="方正书宋_GBK"/>
                <w:b/>
              </w:rPr>
            </w:pPr>
            <w:r>
              <w:rPr>
                <w:rFonts w:hint="eastAsia" w:ascii="方正书宋_GBK" w:hAnsi="Calibri" w:eastAsia="方正书宋_GBK"/>
                <w:b/>
              </w:rPr>
              <w:t>预算规模及资金用途</w:t>
            </w:r>
          </w:p>
        </w:tc>
        <w:tc>
          <w:tcPr>
            <w:tcW w:w="4044" w:type="dxa"/>
            <w:vAlign w:val="center"/>
          </w:tcPr>
          <w:p w14:paraId="5F41B0BF">
            <w:pPr>
              <w:spacing w:line="300" w:lineRule="exact"/>
              <w:jc w:val="left"/>
              <w:rPr>
                <w:rFonts w:ascii="方正书宋_GBK" w:hAnsi="Calibri" w:eastAsia="方正书宋_GBK"/>
                <w:bCs/>
              </w:rPr>
            </w:pPr>
            <w:r>
              <w:rPr>
                <w:rFonts w:hint="eastAsia" w:ascii="方正书宋_GBK" w:hAnsi="Calibri" w:eastAsia="方正书宋_GBK"/>
                <w:bCs/>
              </w:rPr>
              <w:t>预算数</w:t>
            </w:r>
          </w:p>
        </w:tc>
        <w:tc>
          <w:tcPr>
            <w:tcW w:w="1276" w:type="dxa"/>
            <w:vAlign w:val="center"/>
          </w:tcPr>
          <w:p w14:paraId="3F21FFDB">
            <w:pPr>
              <w:spacing w:line="300" w:lineRule="exact"/>
              <w:jc w:val="left"/>
              <w:rPr>
                <w:rFonts w:ascii="方正书宋_GBK" w:hAnsi="Calibri" w:eastAsia="方正书宋_GBK"/>
                <w:bCs/>
              </w:rPr>
            </w:pPr>
            <w:r>
              <w:rPr>
                <w:rFonts w:hint="eastAsia" w:ascii="方正书宋_GBK" w:hAnsi="Calibri" w:eastAsia="方正书宋_GBK"/>
                <w:bCs/>
              </w:rPr>
              <w:t>1.60</w:t>
            </w:r>
          </w:p>
        </w:tc>
        <w:tc>
          <w:tcPr>
            <w:tcW w:w="1587" w:type="dxa"/>
            <w:vAlign w:val="center"/>
          </w:tcPr>
          <w:p w14:paraId="77FB25B2">
            <w:pPr>
              <w:spacing w:line="300" w:lineRule="exact"/>
              <w:jc w:val="left"/>
              <w:rPr>
                <w:rFonts w:ascii="方正书宋_GBK" w:hAnsi="Calibri" w:eastAsia="方正书宋_GBK"/>
                <w:bCs/>
              </w:rPr>
            </w:pPr>
            <w:r>
              <w:rPr>
                <w:rFonts w:hint="eastAsia" w:ascii="方正书宋_GBK" w:hAnsi="Calibri" w:eastAsia="方正书宋_GBK"/>
                <w:bCs/>
              </w:rPr>
              <w:t>其中：财政资金</w:t>
            </w:r>
          </w:p>
        </w:tc>
        <w:tc>
          <w:tcPr>
            <w:tcW w:w="1304" w:type="dxa"/>
            <w:vAlign w:val="center"/>
          </w:tcPr>
          <w:p w14:paraId="709AC5CF">
            <w:pPr>
              <w:spacing w:line="300" w:lineRule="exact"/>
              <w:jc w:val="left"/>
              <w:rPr>
                <w:rFonts w:ascii="方正书宋_GBK" w:hAnsi="Calibri" w:eastAsia="方正书宋_GBK"/>
                <w:bCs/>
              </w:rPr>
            </w:pPr>
            <w:r>
              <w:rPr>
                <w:rFonts w:hint="eastAsia" w:ascii="方正书宋_GBK" w:hAnsi="Calibri" w:eastAsia="方正书宋_GBK"/>
                <w:bCs/>
              </w:rPr>
              <w:t>1.60</w:t>
            </w:r>
          </w:p>
        </w:tc>
        <w:tc>
          <w:tcPr>
            <w:tcW w:w="1276" w:type="dxa"/>
            <w:vAlign w:val="center"/>
          </w:tcPr>
          <w:p w14:paraId="76F6A7B5">
            <w:pPr>
              <w:spacing w:line="300" w:lineRule="exact"/>
              <w:jc w:val="left"/>
              <w:rPr>
                <w:rFonts w:ascii="方正书宋_GBK" w:hAnsi="Calibri" w:eastAsia="方正书宋_GBK"/>
                <w:bCs/>
              </w:rPr>
            </w:pPr>
            <w:r>
              <w:rPr>
                <w:rFonts w:hint="eastAsia" w:ascii="方正书宋_GBK" w:hAnsi="Calibri" w:eastAsia="方正书宋_GBK"/>
                <w:bCs/>
              </w:rPr>
              <w:t>其他资金</w:t>
            </w:r>
          </w:p>
        </w:tc>
        <w:tc>
          <w:tcPr>
            <w:tcW w:w="1701" w:type="dxa"/>
            <w:vAlign w:val="center"/>
          </w:tcPr>
          <w:p w14:paraId="05E76F5B">
            <w:pPr>
              <w:spacing w:line="300" w:lineRule="exact"/>
              <w:jc w:val="left"/>
              <w:rPr>
                <w:rFonts w:ascii="方正书宋_GBK" w:hAnsi="Calibri" w:eastAsia="方正书宋_GBK"/>
                <w:bCs/>
              </w:rPr>
            </w:pPr>
          </w:p>
        </w:tc>
      </w:tr>
      <w:tr w14:paraId="220D4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continue"/>
            <w:vAlign w:val="center"/>
          </w:tcPr>
          <w:p w14:paraId="289BF0ED">
            <w:pPr>
              <w:spacing w:line="300" w:lineRule="exact"/>
              <w:jc w:val="left"/>
              <w:rPr>
                <w:rFonts w:ascii="方正书宋_GBK" w:hAnsi="Calibri" w:eastAsia="方正书宋_GBK"/>
                <w:b/>
              </w:rPr>
            </w:pPr>
          </w:p>
        </w:tc>
        <w:tc>
          <w:tcPr>
            <w:tcW w:w="11188" w:type="dxa"/>
            <w:gridSpan w:val="6"/>
            <w:vAlign w:val="center"/>
          </w:tcPr>
          <w:p w14:paraId="6933DB33">
            <w:pPr>
              <w:spacing w:line="300" w:lineRule="exact"/>
              <w:jc w:val="left"/>
              <w:rPr>
                <w:rFonts w:ascii="方正书宋_GBK" w:hAnsi="Calibri" w:eastAsia="方正书宋_GBK"/>
                <w:bCs/>
              </w:rPr>
            </w:pPr>
            <w:r>
              <w:rPr>
                <w:rFonts w:hint="eastAsia" w:ascii="方正书宋_GBK" w:hAnsi="Calibri" w:eastAsia="方正书宋_GBK"/>
                <w:bCs/>
              </w:rPr>
              <w:t>改善乡镇干部职工办公条件，保障干部职工及广大人民群众生命财产安全，提供安全、必要的办公条件，实施办公楼修缮项目。</w:t>
            </w:r>
            <w:r>
              <w:rPr>
                <w:rFonts w:hint="eastAsia" w:ascii="方正书宋_GBK" w:hAnsi="Calibri" w:eastAsia="方正书宋_GBK"/>
                <w:bCs/>
              </w:rPr>
              <w:tab/>
            </w:r>
            <w:r>
              <w:rPr>
                <w:rFonts w:hint="eastAsia" w:ascii="方正书宋_GBK" w:hAnsi="Calibri" w:eastAsia="方正书宋_GBK"/>
                <w:bCs/>
              </w:rPr>
              <w:tab/>
            </w:r>
            <w:r>
              <w:rPr>
                <w:rFonts w:hint="eastAsia" w:ascii="方正书宋_GBK" w:hAnsi="Calibri" w:eastAsia="方正书宋_GBK"/>
                <w:bCs/>
              </w:rPr>
              <w:tab/>
            </w:r>
            <w:r>
              <w:rPr>
                <w:rFonts w:hint="eastAsia" w:ascii="方正书宋_GBK" w:hAnsi="Calibri" w:eastAsia="方正书宋_GBK"/>
                <w:bCs/>
              </w:rPr>
              <w:tab/>
            </w:r>
            <w:r>
              <w:rPr>
                <w:rFonts w:hint="eastAsia" w:ascii="方正书宋_GBK" w:hAnsi="Calibri" w:eastAsia="方正书宋_GBK"/>
                <w:bCs/>
              </w:rPr>
              <w:tab/>
            </w:r>
          </w:p>
        </w:tc>
      </w:tr>
      <w:tr w14:paraId="0BEF6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restart"/>
            <w:vAlign w:val="center"/>
          </w:tcPr>
          <w:p w14:paraId="54AAAE09">
            <w:pPr>
              <w:spacing w:line="300" w:lineRule="exact"/>
              <w:jc w:val="left"/>
              <w:rPr>
                <w:rFonts w:ascii="方正书宋_GBK" w:hAnsi="Calibri" w:eastAsia="方正书宋_GBK"/>
                <w:b/>
              </w:rPr>
            </w:pPr>
            <w:r>
              <w:rPr>
                <w:rFonts w:hint="eastAsia" w:ascii="方正书宋_GBK" w:hAnsi="Calibri" w:eastAsia="方正书宋_GBK"/>
                <w:b/>
              </w:rPr>
              <w:t>资金支出计划（%）</w:t>
            </w:r>
          </w:p>
        </w:tc>
        <w:tc>
          <w:tcPr>
            <w:tcW w:w="5320" w:type="dxa"/>
            <w:gridSpan w:val="2"/>
            <w:vAlign w:val="center"/>
          </w:tcPr>
          <w:p w14:paraId="32677303">
            <w:pPr>
              <w:spacing w:line="300" w:lineRule="exact"/>
              <w:jc w:val="left"/>
              <w:rPr>
                <w:rFonts w:ascii="方正书宋_GBK" w:hAnsi="Calibri" w:eastAsia="方正书宋_GBK"/>
                <w:bCs/>
              </w:rPr>
            </w:pPr>
            <w:r>
              <w:rPr>
                <w:rFonts w:hint="eastAsia" w:ascii="方正书宋_GBK" w:hAnsi="Calibri" w:eastAsia="方正书宋_GBK"/>
                <w:bCs/>
              </w:rPr>
              <w:t>3月底</w:t>
            </w:r>
          </w:p>
        </w:tc>
        <w:tc>
          <w:tcPr>
            <w:tcW w:w="1587" w:type="dxa"/>
            <w:vAlign w:val="center"/>
          </w:tcPr>
          <w:p w14:paraId="2E472573">
            <w:pPr>
              <w:spacing w:line="300" w:lineRule="exact"/>
              <w:jc w:val="left"/>
              <w:rPr>
                <w:rFonts w:ascii="方正书宋_GBK" w:hAnsi="Calibri" w:eastAsia="方正书宋_GBK"/>
                <w:bCs/>
              </w:rPr>
            </w:pPr>
            <w:r>
              <w:rPr>
                <w:rFonts w:hint="eastAsia" w:ascii="方正书宋_GBK" w:hAnsi="Calibri" w:eastAsia="方正书宋_GBK"/>
                <w:bCs/>
              </w:rPr>
              <w:t>6月底</w:t>
            </w:r>
          </w:p>
        </w:tc>
        <w:tc>
          <w:tcPr>
            <w:tcW w:w="1304" w:type="dxa"/>
            <w:vAlign w:val="center"/>
          </w:tcPr>
          <w:p w14:paraId="2AA21A09">
            <w:pPr>
              <w:spacing w:line="300" w:lineRule="exact"/>
              <w:jc w:val="left"/>
              <w:rPr>
                <w:rFonts w:ascii="方正书宋_GBK" w:hAnsi="Calibri" w:eastAsia="方正书宋_GBK"/>
                <w:bCs/>
              </w:rPr>
            </w:pPr>
            <w:r>
              <w:rPr>
                <w:rFonts w:hint="eastAsia" w:ascii="方正书宋_GBK" w:hAnsi="Calibri" w:eastAsia="方正书宋_GBK"/>
                <w:bCs/>
              </w:rPr>
              <w:t>10月底</w:t>
            </w:r>
          </w:p>
        </w:tc>
        <w:tc>
          <w:tcPr>
            <w:tcW w:w="2977" w:type="dxa"/>
            <w:gridSpan w:val="2"/>
            <w:vAlign w:val="center"/>
          </w:tcPr>
          <w:p w14:paraId="20346490">
            <w:pPr>
              <w:spacing w:line="300" w:lineRule="exact"/>
              <w:jc w:val="left"/>
              <w:rPr>
                <w:rFonts w:ascii="方正书宋_GBK" w:hAnsi="Calibri" w:eastAsia="方正书宋_GBK"/>
                <w:bCs/>
              </w:rPr>
            </w:pPr>
            <w:r>
              <w:rPr>
                <w:rFonts w:hint="eastAsia" w:ascii="方正书宋_GBK" w:hAnsi="Calibri" w:eastAsia="方正书宋_GBK"/>
                <w:bCs/>
              </w:rPr>
              <w:t>12月底</w:t>
            </w:r>
          </w:p>
        </w:tc>
      </w:tr>
      <w:tr w14:paraId="6D3B5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vMerge w:val="continue"/>
            <w:tcBorders>
              <w:bottom w:val="single" w:color="000000" w:sz="6" w:space="0"/>
            </w:tcBorders>
            <w:vAlign w:val="center"/>
          </w:tcPr>
          <w:p w14:paraId="53B00220">
            <w:pPr>
              <w:spacing w:line="300" w:lineRule="exact"/>
              <w:jc w:val="left"/>
              <w:rPr>
                <w:rFonts w:ascii="方正书宋_GBK" w:hAnsi="Calibri" w:eastAsia="方正书宋_GBK"/>
                <w:b/>
              </w:rPr>
            </w:pPr>
          </w:p>
        </w:tc>
        <w:tc>
          <w:tcPr>
            <w:tcW w:w="5320" w:type="dxa"/>
            <w:gridSpan w:val="2"/>
            <w:tcBorders>
              <w:bottom w:val="single" w:color="000000" w:sz="6" w:space="0"/>
            </w:tcBorders>
            <w:vAlign w:val="center"/>
          </w:tcPr>
          <w:p w14:paraId="516AAA92">
            <w:pPr>
              <w:spacing w:line="300" w:lineRule="exact"/>
              <w:jc w:val="left"/>
              <w:rPr>
                <w:rFonts w:ascii="方正书宋_GBK" w:hAnsi="Calibri" w:eastAsia="方正书宋_GBK"/>
                <w:bCs/>
              </w:rPr>
            </w:pPr>
            <w:r>
              <w:rPr>
                <w:rFonts w:hint="eastAsia" w:ascii="方正书宋_GBK" w:hAnsi="Calibri" w:eastAsia="方正书宋_GBK"/>
                <w:bCs/>
              </w:rPr>
              <w:t>0.40</w:t>
            </w:r>
          </w:p>
        </w:tc>
        <w:tc>
          <w:tcPr>
            <w:tcW w:w="1587" w:type="dxa"/>
            <w:tcBorders>
              <w:bottom w:val="single" w:color="000000" w:sz="6" w:space="0"/>
            </w:tcBorders>
            <w:vAlign w:val="center"/>
          </w:tcPr>
          <w:p w14:paraId="0A37D51E">
            <w:pPr>
              <w:spacing w:line="300" w:lineRule="exact"/>
              <w:jc w:val="left"/>
              <w:rPr>
                <w:rFonts w:ascii="方正书宋_GBK" w:hAnsi="Calibri" w:eastAsia="方正书宋_GBK"/>
                <w:bCs/>
              </w:rPr>
            </w:pPr>
            <w:r>
              <w:rPr>
                <w:rFonts w:hint="eastAsia" w:ascii="方正书宋_GBK" w:hAnsi="Calibri" w:eastAsia="方正书宋_GBK"/>
                <w:bCs/>
              </w:rPr>
              <w:t>0.80</w:t>
            </w:r>
          </w:p>
        </w:tc>
        <w:tc>
          <w:tcPr>
            <w:tcW w:w="1304" w:type="dxa"/>
            <w:tcBorders>
              <w:bottom w:val="single" w:color="000000" w:sz="6" w:space="0"/>
            </w:tcBorders>
            <w:vAlign w:val="center"/>
          </w:tcPr>
          <w:p w14:paraId="2C0419E9">
            <w:pPr>
              <w:spacing w:line="300" w:lineRule="exact"/>
              <w:jc w:val="left"/>
              <w:rPr>
                <w:rFonts w:ascii="方正书宋_GBK" w:hAnsi="Calibri" w:eastAsia="方正书宋_GBK"/>
                <w:bCs/>
              </w:rPr>
            </w:pPr>
            <w:r>
              <w:rPr>
                <w:rFonts w:hint="eastAsia" w:ascii="方正书宋_GBK" w:hAnsi="Calibri" w:eastAsia="方正书宋_GBK"/>
                <w:bCs/>
              </w:rPr>
              <w:t>1.20</w:t>
            </w:r>
          </w:p>
        </w:tc>
        <w:tc>
          <w:tcPr>
            <w:tcW w:w="2977" w:type="dxa"/>
            <w:gridSpan w:val="2"/>
            <w:tcBorders>
              <w:bottom w:val="single" w:color="000000" w:sz="6" w:space="0"/>
            </w:tcBorders>
            <w:vAlign w:val="center"/>
          </w:tcPr>
          <w:p w14:paraId="3818293E">
            <w:pPr>
              <w:spacing w:line="300" w:lineRule="exact"/>
              <w:jc w:val="left"/>
              <w:rPr>
                <w:rFonts w:ascii="方正书宋_GBK" w:hAnsi="Calibri" w:eastAsia="方正书宋_GBK"/>
                <w:bCs/>
              </w:rPr>
            </w:pPr>
            <w:r>
              <w:rPr>
                <w:rFonts w:hint="eastAsia" w:ascii="方正书宋_GBK" w:hAnsi="Calibri" w:eastAsia="方正书宋_GBK"/>
                <w:bCs/>
              </w:rPr>
              <w:t>1.60</w:t>
            </w:r>
          </w:p>
        </w:tc>
      </w:tr>
      <w:tr w14:paraId="23C4E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9" w:type="dxa"/>
            <w:tcBorders>
              <w:bottom w:val="nil"/>
            </w:tcBorders>
            <w:vAlign w:val="center"/>
          </w:tcPr>
          <w:p w14:paraId="764CCA82">
            <w:pPr>
              <w:spacing w:line="300" w:lineRule="exact"/>
              <w:jc w:val="left"/>
              <w:rPr>
                <w:rFonts w:ascii="方正书宋_GBK" w:hAnsi="Calibri" w:eastAsia="方正书宋_GBK"/>
                <w:b/>
              </w:rPr>
            </w:pPr>
            <w:r>
              <w:rPr>
                <w:rFonts w:hint="eastAsia" w:ascii="方正书宋_GBK" w:hAnsi="Calibri" w:eastAsia="方正书宋_GBK"/>
                <w:b/>
              </w:rPr>
              <w:t>绩效目标</w:t>
            </w:r>
          </w:p>
        </w:tc>
        <w:tc>
          <w:tcPr>
            <w:tcW w:w="11188" w:type="dxa"/>
            <w:gridSpan w:val="6"/>
            <w:tcBorders>
              <w:bottom w:val="nil"/>
            </w:tcBorders>
            <w:vAlign w:val="center"/>
          </w:tcPr>
          <w:p w14:paraId="53AF3837">
            <w:pPr>
              <w:spacing w:line="300" w:lineRule="exact"/>
              <w:jc w:val="left"/>
              <w:rPr>
                <w:rFonts w:ascii="方正书宋_GBK" w:hAnsi="Calibri" w:eastAsia="方正书宋_GBK"/>
                <w:bCs/>
              </w:rPr>
            </w:pPr>
            <w:r>
              <w:rPr>
                <w:rFonts w:hint="eastAsia" w:ascii="方正书宋_GBK" w:hAnsi="Calibri" w:eastAsia="方正书宋_GBK"/>
                <w:bCs/>
              </w:rPr>
              <w:t>为加强节约型机关建设，改善乡镇干部职工办公条件。保障干部职工及广大人民群众生命财产安全，提供安全、必要的办公条件，实施办公楼修缮项目。</w:t>
            </w:r>
          </w:p>
        </w:tc>
      </w:tr>
      <w:tr w14:paraId="6B4CE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79" w:type="dxa"/>
            <w:vAlign w:val="center"/>
          </w:tcPr>
          <w:p w14:paraId="2CFA7ABF">
            <w:pPr>
              <w:spacing w:line="300" w:lineRule="exact"/>
              <w:jc w:val="left"/>
              <w:rPr>
                <w:rFonts w:ascii="方正书宋_GBK" w:hAnsi="Calibri" w:eastAsia="方正书宋_GBK"/>
                <w:b/>
              </w:rPr>
            </w:pPr>
            <w:r>
              <w:rPr>
                <w:rFonts w:hint="eastAsia" w:ascii="方正书宋_GBK" w:hAnsi="Calibri" w:eastAsia="方正书宋_GBK"/>
                <w:b/>
              </w:rPr>
              <w:t>一级指标</w:t>
            </w:r>
          </w:p>
        </w:tc>
        <w:tc>
          <w:tcPr>
            <w:tcW w:w="4044" w:type="dxa"/>
            <w:vAlign w:val="center"/>
          </w:tcPr>
          <w:p w14:paraId="3F448FD3">
            <w:pPr>
              <w:spacing w:line="300" w:lineRule="exact"/>
              <w:jc w:val="left"/>
              <w:rPr>
                <w:rFonts w:ascii="方正书宋_GBK" w:hAnsi="Calibri" w:eastAsia="方正书宋_GBK"/>
                <w:b/>
              </w:rPr>
            </w:pPr>
            <w:r>
              <w:rPr>
                <w:rFonts w:hint="eastAsia" w:ascii="方正书宋_GBK" w:hAnsi="Calibri" w:eastAsia="方正书宋_GBK"/>
                <w:b/>
              </w:rPr>
              <w:t>二级指标</w:t>
            </w:r>
          </w:p>
        </w:tc>
        <w:tc>
          <w:tcPr>
            <w:tcW w:w="1276" w:type="dxa"/>
            <w:vAlign w:val="center"/>
          </w:tcPr>
          <w:p w14:paraId="278E7E8B">
            <w:pPr>
              <w:spacing w:line="300" w:lineRule="exact"/>
              <w:jc w:val="left"/>
              <w:rPr>
                <w:rFonts w:ascii="方正书宋_GBK" w:hAnsi="Calibri" w:eastAsia="方正书宋_GBK"/>
                <w:b/>
              </w:rPr>
            </w:pPr>
            <w:r>
              <w:rPr>
                <w:rFonts w:hint="eastAsia" w:ascii="方正书宋_GBK" w:hAnsi="Calibri" w:eastAsia="方正书宋_GBK"/>
                <w:b/>
              </w:rPr>
              <w:t>三级指标</w:t>
            </w:r>
          </w:p>
        </w:tc>
        <w:tc>
          <w:tcPr>
            <w:tcW w:w="2891" w:type="dxa"/>
            <w:gridSpan w:val="2"/>
            <w:vAlign w:val="center"/>
          </w:tcPr>
          <w:p w14:paraId="74AD1729">
            <w:pPr>
              <w:spacing w:line="300" w:lineRule="exact"/>
              <w:jc w:val="left"/>
              <w:rPr>
                <w:rFonts w:ascii="方正书宋_GBK" w:hAnsi="Calibri" w:eastAsia="方正书宋_GBK"/>
                <w:b/>
              </w:rPr>
            </w:pPr>
            <w:r>
              <w:rPr>
                <w:rFonts w:hint="eastAsia" w:ascii="方正书宋_GBK" w:hAnsi="Calibri" w:eastAsia="方正书宋_GBK"/>
                <w:b/>
              </w:rPr>
              <w:t>绩效指标描述</w:t>
            </w:r>
          </w:p>
        </w:tc>
        <w:tc>
          <w:tcPr>
            <w:tcW w:w="1276" w:type="dxa"/>
            <w:vAlign w:val="center"/>
          </w:tcPr>
          <w:p w14:paraId="2CC8C1C5">
            <w:pPr>
              <w:spacing w:line="300" w:lineRule="exact"/>
              <w:jc w:val="left"/>
              <w:rPr>
                <w:rFonts w:ascii="方正书宋_GBK" w:hAnsi="Calibri" w:eastAsia="方正书宋_GBK"/>
                <w:b/>
              </w:rPr>
            </w:pPr>
            <w:r>
              <w:rPr>
                <w:rFonts w:hint="eastAsia" w:ascii="方正书宋_GBK" w:hAnsi="Calibri" w:eastAsia="方正书宋_GBK"/>
                <w:b/>
              </w:rPr>
              <w:t>指标值</w:t>
            </w:r>
          </w:p>
        </w:tc>
        <w:tc>
          <w:tcPr>
            <w:tcW w:w="1701" w:type="dxa"/>
            <w:vAlign w:val="center"/>
          </w:tcPr>
          <w:p w14:paraId="7DBC1F42">
            <w:pPr>
              <w:spacing w:line="300" w:lineRule="exact"/>
              <w:jc w:val="left"/>
              <w:rPr>
                <w:rFonts w:ascii="方正书宋_GBK" w:hAnsi="Calibri" w:eastAsia="方正书宋_GBK"/>
                <w:b/>
              </w:rPr>
            </w:pPr>
            <w:r>
              <w:rPr>
                <w:rFonts w:hint="eastAsia" w:ascii="方正书宋_GBK" w:hAnsi="Calibri" w:eastAsia="方正书宋_GBK"/>
                <w:b/>
              </w:rPr>
              <w:t>指标值确定依据</w:t>
            </w:r>
          </w:p>
        </w:tc>
      </w:tr>
      <w:tr w14:paraId="5AC96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979" w:type="dxa"/>
            <w:vMerge w:val="restart"/>
            <w:vAlign w:val="center"/>
          </w:tcPr>
          <w:p w14:paraId="7204E04D">
            <w:pPr>
              <w:spacing w:line="300" w:lineRule="exact"/>
              <w:jc w:val="left"/>
              <w:rPr>
                <w:rFonts w:ascii="方正书宋_GBK" w:hAnsi="Calibri" w:eastAsia="方正书宋_GBK"/>
                <w:b/>
              </w:rPr>
            </w:pPr>
            <w:r>
              <w:rPr>
                <w:rFonts w:hint="eastAsia" w:ascii="方正书宋_GBK" w:hAnsi="Calibri" w:eastAsia="方正书宋_GBK"/>
                <w:b/>
              </w:rPr>
              <w:t>产出指标</w:t>
            </w:r>
          </w:p>
        </w:tc>
        <w:tc>
          <w:tcPr>
            <w:tcW w:w="4044" w:type="dxa"/>
            <w:vAlign w:val="center"/>
          </w:tcPr>
          <w:p w14:paraId="3C5F9D7D">
            <w:pPr>
              <w:spacing w:line="300" w:lineRule="exact"/>
              <w:jc w:val="left"/>
              <w:rPr>
                <w:rFonts w:ascii="方正书宋_GBK" w:hAnsi="Calibri" w:eastAsia="方正书宋_GBK"/>
                <w:bCs/>
              </w:rPr>
            </w:pPr>
            <w:r>
              <w:rPr>
                <w:rFonts w:hint="eastAsia" w:ascii="方正书宋_GBK" w:hAnsi="Calibri" w:eastAsia="方正书宋_GBK"/>
                <w:bCs/>
              </w:rPr>
              <w:t>数量指标</w:t>
            </w:r>
          </w:p>
        </w:tc>
        <w:tc>
          <w:tcPr>
            <w:tcW w:w="1276" w:type="dxa"/>
            <w:vAlign w:val="center"/>
          </w:tcPr>
          <w:p w14:paraId="4E875440">
            <w:pPr>
              <w:spacing w:line="300" w:lineRule="exact"/>
              <w:jc w:val="left"/>
              <w:rPr>
                <w:rFonts w:ascii="方正书宋_GBK" w:hAnsi="Calibri" w:eastAsia="方正书宋_GBK"/>
                <w:bCs/>
              </w:rPr>
            </w:pPr>
            <w:r>
              <w:rPr>
                <w:rFonts w:hint="eastAsia" w:ascii="方正书宋_GBK" w:hAnsi="Calibri" w:eastAsia="方正书宋_GBK"/>
                <w:bCs/>
              </w:rPr>
              <w:t>修缮改造任务完成率（%）</w:t>
            </w:r>
          </w:p>
        </w:tc>
        <w:tc>
          <w:tcPr>
            <w:tcW w:w="2891" w:type="dxa"/>
            <w:gridSpan w:val="2"/>
            <w:vAlign w:val="center"/>
          </w:tcPr>
          <w:p w14:paraId="2F92A9D4">
            <w:pPr>
              <w:spacing w:line="300" w:lineRule="exact"/>
              <w:jc w:val="left"/>
              <w:rPr>
                <w:rFonts w:ascii="方正书宋_GBK" w:hAnsi="Calibri" w:eastAsia="方正书宋_GBK"/>
                <w:bCs/>
              </w:rPr>
            </w:pPr>
            <w:r>
              <w:rPr>
                <w:rFonts w:hint="eastAsia"/>
              </w:rPr>
              <w:t>修缮改造任务完成率（%）</w:t>
            </w:r>
          </w:p>
        </w:tc>
        <w:tc>
          <w:tcPr>
            <w:tcW w:w="1276" w:type="dxa"/>
            <w:vAlign w:val="center"/>
          </w:tcPr>
          <w:p w14:paraId="669954FB">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40F73C8C">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2A0D2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Merge w:val="continue"/>
            <w:vAlign w:val="center"/>
          </w:tcPr>
          <w:p w14:paraId="7F3E4629">
            <w:pPr>
              <w:spacing w:line="300" w:lineRule="exact"/>
              <w:jc w:val="left"/>
              <w:rPr>
                <w:rFonts w:ascii="方正书宋_GBK" w:hAnsi="Calibri" w:eastAsia="方正书宋_GBK"/>
                <w:b/>
              </w:rPr>
            </w:pPr>
          </w:p>
        </w:tc>
        <w:tc>
          <w:tcPr>
            <w:tcW w:w="4044" w:type="dxa"/>
            <w:vAlign w:val="center"/>
          </w:tcPr>
          <w:p w14:paraId="5496437D">
            <w:pPr>
              <w:spacing w:line="300" w:lineRule="exact"/>
              <w:jc w:val="left"/>
              <w:rPr>
                <w:rFonts w:ascii="方正书宋_GBK" w:hAnsi="Calibri" w:eastAsia="方正书宋_GBK"/>
                <w:bCs/>
              </w:rPr>
            </w:pPr>
            <w:r>
              <w:rPr>
                <w:rFonts w:hint="eastAsia" w:ascii="方正书宋_GBK" w:hAnsi="Calibri" w:eastAsia="方正书宋_GBK"/>
                <w:bCs/>
              </w:rPr>
              <w:t>质量指标</w:t>
            </w:r>
          </w:p>
        </w:tc>
        <w:tc>
          <w:tcPr>
            <w:tcW w:w="1276" w:type="dxa"/>
            <w:vAlign w:val="center"/>
          </w:tcPr>
          <w:p w14:paraId="6130E97F">
            <w:pPr>
              <w:spacing w:line="300" w:lineRule="exact"/>
              <w:jc w:val="left"/>
              <w:rPr>
                <w:rFonts w:ascii="方正书宋_GBK" w:hAnsi="Calibri" w:eastAsia="方正书宋_GBK"/>
                <w:bCs/>
              </w:rPr>
            </w:pPr>
            <w:r>
              <w:rPr>
                <w:rFonts w:hint="eastAsia" w:ascii="方正书宋_GBK" w:hAnsi="Calibri" w:eastAsia="方正书宋_GBK"/>
                <w:bCs/>
              </w:rPr>
              <w:t>基础设施建设修缮工程验收合格率</w:t>
            </w:r>
          </w:p>
        </w:tc>
        <w:tc>
          <w:tcPr>
            <w:tcW w:w="2891" w:type="dxa"/>
            <w:gridSpan w:val="2"/>
            <w:vAlign w:val="center"/>
          </w:tcPr>
          <w:p w14:paraId="41F5B139">
            <w:pPr>
              <w:spacing w:line="300" w:lineRule="exact"/>
              <w:jc w:val="left"/>
              <w:rPr>
                <w:rFonts w:ascii="方正书宋_GBK" w:hAnsi="Calibri" w:eastAsia="方正书宋_GBK"/>
                <w:bCs/>
              </w:rPr>
            </w:pPr>
            <w:r>
              <w:rPr>
                <w:rFonts w:hint="eastAsia" w:ascii="方正书宋_GBK" w:hAnsi="Calibri" w:eastAsia="方正书宋_GBK"/>
                <w:bCs/>
              </w:rPr>
              <w:t>通过验收的工程量占建设、改造、修缮总量的比率</w:t>
            </w:r>
          </w:p>
        </w:tc>
        <w:tc>
          <w:tcPr>
            <w:tcW w:w="1276" w:type="dxa"/>
            <w:vAlign w:val="center"/>
          </w:tcPr>
          <w:p w14:paraId="6941E6DA">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790EA4C2">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30AF5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Merge w:val="continue"/>
            <w:vAlign w:val="center"/>
          </w:tcPr>
          <w:p w14:paraId="4116DE91">
            <w:pPr>
              <w:spacing w:line="300" w:lineRule="exact"/>
              <w:jc w:val="left"/>
              <w:rPr>
                <w:rFonts w:ascii="方正书宋_GBK" w:hAnsi="Calibri" w:eastAsia="方正书宋_GBK"/>
                <w:b/>
              </w:rPr>
            </w:pPr>
          </w:p>
        </w:tc>
        <w:tc>
          <w:tcPr>
            <w:tcW w:w="4044" w:type="dxa"/>
            <w:vAlign w:val="center"/>
          </w:tcPr>
          <w:p w14:paraId="780B624B">
            <w:pPr>
              <w:spacing w:line="300" w:lineRule="exact"/>
              <w:jc w:val="left"/>
              <w:rPr>
                <w:rFonts w:ascii="方正书宋_GBK" w:hAnsi="Calibri" w:eastAsia="方正书宋_GBK"/>
                <w:bCs/>
              </w:rPr>
            </w:pPr>
            <w:r>
              <w:rPr>
                <w:rFonts w:hint="eastAsia" w:ascii="方正书宋_GBK" w:hAnsi="Calibri" w:eastAsia="方正书宋_GBK"/>
                <w:bCs/>
              </w:rPr>
              <w:t>时效指标</w:t>
            </w:r>
          </w:p>
        </w:tc>
        <w:tc>
          <w:tcPr>
            <w:tcW w:w="1276" w:type="dxa"/>
            <w:vAlign w:val="center"/>
          </w:tcPr>
          <w:p w14:paraId="14178890">
            <w:pPr>
              <w:spacing w:line="300" w:lineRule="exact"/>
              <w:jc w:val="left"/>
              <w:rPr>
                <w:rFonts w:ascii="方正书宋_GBK" w:hAnsi="Calibri" w:eastAsia="方正书宋_GBK"/>
                <w:bCs/>
              </w:rPr>
            </w:pPr>
            <w:r>
              <w:rPr>
                <w:rFonts w:hint="eastAsia" w:ascii="方正书宋_GBK" w:hAnsi="Calibri" w:eastAsia="方正书宋_GBK"/>
                <w:bCs/>
              </w:rPr>
              <w:t>设施修缮响应时间</w:t>
            </w:r>
          </w:p>
        </w:tc>
        <w:tc>
          <w:tcPr>
            <w:tcW w:w="2891" w:type="dxa"/>
            <w:gridSpan w:val="2"/>
            <w:vAlign w:val="center"/>
          </w:tcPr>
          <w:p w14:paraId="6558A76B">
            <w:pPr>
              <w:spacing w:line="300" w:lineRule="exact"/>
              <w:jc w:val="left"/>
              <w:rPr>
                <w:rFonts w:ascii="方正书宋_GBK" w:hAnsi="Calibri" w:eastAsia="方正书宋_GBK"/>
                <w:bCs/>
              </w:rPr>
            </w:pPr>
            <w:r>
              <w:rPr>
                <w:rFonts w:hint="eastAsia" w:ascii="方正书宋_GBK" w:hAnsi="Calibri" w:eastAsia="方正书宋_GBK"/>
                <w:bCs/>
              </w:rPr>
              <w:t>设施修缮响应时间</w:t>
            </w:r>
          </w:p>
        </w:tc>
        <w:tc>
          <w:tcPr>
            <w:tcW w:w="1276" w:type="dxa"/>
            <w:vAlign w:val="center"/>
          </w:tcPr>
          <w:p w14:paraId="4CCD23CB">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2024BCBE">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76541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Merge w:val="continue"/>
            <w:vAlign w:val="center"/>
          </w:tcPr>
          <w:p w14:paraId="2D45DBF0">
            <w:pPr>
              <w:spacing w:line="300" w:lineRule="exact"/>
              <w:jc w:val="left"/>
              <w:rPr>
                <w:rFonts w:ascii="方正书宋_GBK" w:hAnsi="Calibri" w:eastAsia="方正书宋_GBK"/>
                <w:b/>
              </w:rPr>
            </w:pPr>
          </w:p>
        </w:tc>
        <w:tc>
          <w:tcPr>
            <w:tcW w:w="4044" w:type="dxa"/>
            <w:vAlign w:val="center"/>
          </w:tcPr>
          <w:p w14:paraId="05570552">
            <w:pPr>
              <w:spacing w:line="300" w:lineRule="exact"/>
              <w:jc w:val="left"/>
              <w:rPr>
                <w:rFonts w:ascii="方正书宋_GBK" w:hAnsi="Calibri" w:eastAsia="方正书宋_GBK"/>
                <w:bCs/>
              </w:rPr>
            </w:pPr>
            <w:r>
              <w:rPr>
                <w:rFonts w:hint="eastAsia" w:ascii="方正书宋_GBK" w:hAnsi="Calibri" w:eastAsia="方正书宋_GBK"/>
                <w:bCs/>
              </w:rPr>
              <w:t>成本指标</w:t>
            </w:r>
          </w:p>
        </w:tc>
        <w:tc>
          <w:tcPr>
            <w:tcW w:w="1276" w:type="dxa"/>
            <w:vAlign w:val="center"/>
          </w:tcPr>
          <w:p w14:paraId="25F292CF">
            <w:pPr>
              <w:spacing w:line="300" w:lineRule="exact"/>
              <w:jc w:val="left"/>
              <w:rPr>
                <w:rFonts w:ascii="方正书宋_GBK" w:hAnsi="Calibri" w:eastAsia="方正书宋_GBK"/>
                <w:bCs/>
              </w:rPr>
            </w:pPr>
            <w:r>
              <w:rPr>
                <w:rFonts w:hint="eastAsia" w:ascii="方正书宋_GBK" w:hAnsi="Calibri" w:eastAsia="方正书宋_GBK"/>
                <w:bCs/>
              </w:rPr>
              <w:t>资金成本</w:t>
            </w:r>
          </w:p>
        </w:tc>
        <w:tc>
          <w:tcPr>
            <w:tcW w:w="2891" w:type="dxa"/>
            <w:gridSpan w:val="2"/>
            <w:vAlign w:val="center"/>
          </w:tcPr>
          <w:p w14:paraId="59FEA4F1">
            <w:pPr>
              <w:spacing w:line="300" w:lineRule="exact"/>
              <w:jc w:val="left"/>
              <w:rPr>
                <w:rFonts w:ascii="方正书宋_GBK" w:hAnsi="Calibri" w:eastAsia="方正书宋_GBK"/>
                <w:bCs/>
              </w:rPr>
            </w:pPr>
            <w:r>
              <w:rPr>
                <w:rFonts w:hint="eastAsia" w:ascii="方正书宋_GBK" w:hAnsi="Calibri" w:eastAsia="方正书宋_GBK"/>
                <w:bCs/>
              </w:rPr>
              <w:t>资金成本</w:t>
            </w:r>
          </w:p>
        </w:tc>
        <w:tc>
          <w:tcPr>
            <w:tcW w:w="1276" w:type="dxa"/>
            <w:vAlign w:val="center"/>
          </w:tcPr>
          <w:p w14:paraId="6D4302A7">
            <w:pPr>
              <w:spacing w:line="300" w:lineRule="exact"/>
              <w:jc w:val="left"/>
              <w:rPr>
                <w:rFonts w:ascii="方正书宋_GBK" w:hAnsi="Calibri" w:eastAsia="方正书宋_GBK"/>
                <w:bCs/>
              </w:rPr>
            </w:pPr>
            <w:r>
              <w:rPr>
                <w:rFonts w:hint="eastAsia" w:ascii="方正书宋_GBK" w:hAnsi="Calibri" w:eastAsia="方正书宋_GBK"/>
                <w:bCs/>
              </w:rPr>
              <w:t>1.6万</w:t>
            </w:r>
          </w:p>
        </w:tc>
        <w:tc>
          <w:tcPr>
            <w:tcW w:w="1701" w:type="dxa"/>
            <w:vAlign w:val="center"/>
          </w:tcPr>
          <w:p w14:paraId="6B2B7A42">
            <w:pPr>
              <w:spacing w:line="300" w:lineRule="exact"/>
              <w:jc w:val="left"/>
              <w:rPr>
                <w:rFonts w:ascii="方正书宋_GBK" w:hAnsi="Calibri" w:eastAsia="方正书宋_GBK"/>
                <w:bCs/>
              </w:rPr>
            </w:pPr>
            <w:r>
              <w:rPr>
                <w:rFonts w:hint="eastAsia" w:ascii="方正书宋_GBK" w:hAnsi="Calibri" w:eastAsia="方正书宋_GBK"/>
                <w:bCs/>
              </w:rPr>
              <w:t>文件要求</w:t>
            </w:r>
          </w:p>
        </w:tc>
      </w:tr>
      <w:tr w14:paraId="24CD5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79" w:type="dxa"/>
            <w:vAlign w:val="center"/>
          </w:tcPr>
          <w:p w14:paraId="238AE67D">
            <w:pPr>
              <w:spacing w:line="300" w:lineRule="exact"/>
              <w:jc w:val="left"/>
              <w:rPr>
                <w:rFonts w:ascii="方正书宋_GBK" w:hAnsi="Calibri" w:eastAsia="方正书宋_GBK"/>
                <w:b/>
              </w:rPr>
            </w:pPr>
            <w:r>
              <w:rPr>
                <w:rFonts w:hint="eastAsia" w:ascii="方正书宋_GBK" w:hAnsi="Calibri" w:eastAsia="方正书宋_GBK"/>
                <w:b/>
              </w:rPr>
              <w:t>效益指标</w:t>
            </w:r>
          </w:p>
        </w:tc>
        <w:tc>
          <w:tcPr>
            <w:tcW w:w="4044" w:type="dxa"/>
            <w:vAlign w:val="center"/>
          </w:tcPr>
          <w:p w14:paraId="0F150168">
            <w:pPr>
              <w:spacing w:line="300" w:lineRule="exact"/>
              <w:jc w:val="left"/>
              <w:rPr>
                <w:rFonts w:ascii="方正书宋_GBK" w:hAnsi="Calibri" w:eastAsia="方正书宋_GBK"/>
                <w:bCs/>
              </w:rPr>
            </w:pPr>
            <w:r>
              <w:rPr>
                <w:rFonts w:hint="eastAsia" w:ascii="方正书宋_GBK" w:hAnsi="Calibri" w:eastAsia="方正书宋_GBK"/>
                <w:bCs/>
              </w:rPr>
              <w:t>经济效益指标</w:t>
            </w:r>
          </w:p>
        </w:tc>
        <w:tc>
          <w:tcPr>
            <w:tcW w:w="1276" w:type="dxa"/>
            <w:vAlign w:val="center"/>
          </w:tcPr>
          <w:p w14:paraId="0DAF773F">
            <w:pPr>
              <w:spacing w:line="300" w:lineRule="exact"/>
              <w:jc w:val="left"/>
              <w:rPr>
                <w:rFonts w:ascii="方正书宋_GBK" w:hAnsi="Calibri" w:eastAsia="方正书宋_GBK"/>
                <w:bCs/>
              </w:rPr>
            </w:pPr>
            <w:r>
              <w:rPr>
                <w:rFonts w:hint="eastAsia" w:ascii="方正书宋_GBK" w:hAnsi="Calibri" w:eastAsia="方正书宋_GBK"/>
                <w:bCs/>
              </w:rPr>
              <w:t>成本节约</w:t>
            </w:r>
          </w:p>
        </w:tc>
        <w:tc>
          <w:tcPr>
            <w:tcW w:w="2891" w:type="dxa"/>
            <w:gridSpan w:val="2"/>
            <w:vAlign w:val="center"/>
          </w:tcPr>
          <w:p w14:paraId="249AFD33">
            <w:pPr>
              <w:spacing w:line="300" w:lineRule="exact"/>
              <w:jc w:val="left"/>
              <w:rPr>
                <w:rFonts w:ascii="方正书宋_GBK" w:hAnsi="Calibri" w:eastAsia="方正书宋_GBK"/>
                <w:bCs/>
              </w:rPr>
            </w:pPr>
            <w:r>
              <w:rPr>
                <w:rFonts w:hint="eastAsia" w:ascii="方正书宋_GBK" w:hAnsi="Calibri" w:eastAsia="方正书宋_GBK"/>
                <w:bCs/>
              </w:rPr>
              <w:t>成本节约</w:t>
            </w:r>
          </w:p>
        </w:tc>
        <w:tc>
          <w:tcPr>
            <w:tcW w:w="1276" w:type="dxa"/>
            <w:vAlign w:val="center"/>
          </w:tcPr>
          <w:p w14:paraId="6336C6B1">
            <w:pPr>
              <w:spacing w:line="300" w:lineRule="exact"/>
              <w:jc w:val="left"/>
              <w:rPr>
                <w:rFonts w:ascii="方正书宋_GBK" w:hAnsi="Calibri" w:eastAsia="方正书宋_GBK"/>
                <w:bCs/>
              </w:rPr>
            </w:pPr>
            <w:r>
              <w:rPr>
                <w:rFonts w:hint="eastAsia" w:ascii="方正书宋_GBK" w:hAnsi="Calibri" w:eastAsia="方正书宋_GBK"/>
                <w:bCs/>
              </w:rPr>
              <w:t>≥85%</w:t>
            </w:r>
          </w:p>
        </w:tc>
        <w:tc>
          <w:tcPr>
            <w:tcW w:w="1701" w:type="dxa"/>
            <w:vAlign w:val="center"/>
          </w:tcPr>
          <w:p w14:paraId="119DDC4D">
            <w:pPr>
              <w:spacing w:line="300" w:lineRule="exact"/>
              <w:jc w:val="left"/>
              <w:rPr>
                <w:rFonts w:ascii="方正书宋_GBK" w:hAnsi="Calibri" w:eastAsia="方正书宋_GBK"/>
                <w:bCs/>
              </w:rPr>
            </w:pPr>
            <w:r>
              <w:rPr>
                <w:rFonts w:hint="eastAsia" w:ascii="方正书宋_GBK" w:hAnsi="Calibri" w:eastAsia="方正书宋_GBK"/>
                <w:bCs/>
              </w:rPr>
              <w:t>文件要求</w:t>
            </w:r>
          </w:p>
        </w:tc>
      </w:tr>
    </w:tbl>
    <w:p w14:paraId="1F1DE578">
      <w:pPr>
        <w:spacing w:line="560" w:lineRule="exact"/>
        <w:rPr>
          <w:rFonts w:ascii="黑体" w:hAnsi="黑体" w:eastAsia="黑体"/>
          <w:bCs/>
          <w:sz w:val="32"/>
          <w:szCs w:val="32"/>
        </w:rPr>
      </w:pPr>
    </w:p>
    <w:p w14:paraId="67EDD4BA">
      <w:pPr>
        <w:spacing w:line="560" w:lineRule="exact"/>
        <w:rPr>
          <w:rFonts w:ascii="黑体" w:hAnsi="黑体" w:eastAsia="黑体"/>
          <w:bCs/>
          <w:sz w:val="32"/>
          <w:szCs w:val="32"/>
        </w:rPr>
      </w:pPr>
      <w:r>
        <w:rPr>
          <w:rFonts w:hint="eastAsia" w:ascii="黑体" w:hAnsi="黑体" w:eastAsia="黑体"/>
          <w:bCs/>
          <w:sz w:val="32"/>
          <w:szCs w:val="32"/>
        </w:rPr>
        <w:t>六、政府采购预算情况</w:t>
      </w:r>
    </w:p>
    <w:p w14:paraId="025911E3">
      <w:pPr>
        <w:spacing w:line="560" w:lineRule="exact"/>
        <w:ind w:firstLine="627" w:firstLineChars="196"/>
        <w:jc w:val="left"/>
        <w:rPr>
          <w:rFonts w:ascii="仿宋" w:hAnsi="仿宋" w:eastAsia="仿宋" w:cs="宋体"/>
          <w:color w:val="000000"/>
          <w:kern w:val="0"/>
          <w:sz w:val="32"/>
          <w:szCs w:val="32"/>
        </w:rPr>
      </w:pPr>
    </w:p>
    <w:p w14:paraId="689E7A89">
      <w:pPr>
        <w:spacing w:line="560" w:lineRule="exact"/>
        <w:ind w:firstLine="627" w:firstLineChars="196"/>
        <w:jc w:val="left"/>
        <w:rPr>
          <w:rFonts w:ascii="仿宋" w:hAnsi="仿宋" w:eastAsia="仿宋" w:cs="宋体"/>
          <w:color w:val="000000"/>
          <w:kern w:val="0"/>
          <w:sz w:val="36"/>
          <w:szCs w:val="36"/>
        </w:rPr>
      </w:pPr>
      <w:r>
        <w:rPr>
          <w:rFonts w:hint="eastAsia" w:ascii="仿宋" w:hAnsi="仿宋" w:eastAsia="仿宋" w:cs="宋体"/>
          <w:color w:val="000000"/>
          <w:kern w:val="0"/>
          <w:sz w:val="32"/>
          <w:szCs w:val="32"/>
        </w:rPr>
        <w:t>2023年我单位无政府采购预算，空表列示</w:t>
      </w:r>
      <w:r>
        <w:rPr>
          <w:rFonts w:hint="eastAsia" w:ascii="仿宋" w:hAnsi="仿宋" w:eastAsia="仿宋" w:cs="宋体"/>
          <w:color w:val="000000"/>
          <w:kern w:val="0"/>
          <w:sz w:val="36"/>
          <w:szCs w:val="36"/>
        </w:rPr>
        <w:t>。</w:t>
      </w:r>
    </w:p>
    <w:p w14:paraId="2C2AC7CD">
      <w:pPr>
        <w:spacing w:line="560" w:lineRule="exact"/>
        <w:ind w:firstLine="602" w:firstLineChars="200"/>
        <w:jc w:val="center"/>
        <w:outlineLvl w:val="0"/>
        <w:rPr>
          <w:rFonts w:ascii="仿宋_GB2312" w:hAnsi="仿宋_GB2312" w:eastAsia="仿宋_GB2312" w:cs="仿宋_GB2312"/>
          <w:b/>
          <w:bCs/>
          <w:sz w:val="30"/>
          <w:szCs w:val="30"/>
        </w:rPr>
      </w:pPr>
    </w:p>
    <w:p w14:paraId="69C0D7CD">
      <w:pPr>
        <w:spacing w:line="560" w:lineRule="exact"/>
        <w:ind w:firstLine="602" w:firstLineChars="200"/>
        <w:jc w:val="center"/>
        <w:outlineLvl w:val="0"/>
        <w:rPr>
          <w:rFonts w:hAnsi="宋体"/>
          <w:sz w:val="18"/>
          <w:szCs w:val="18"/>
        </w:rPr>
      </w:pPr>
      <w:r>
        <w:rPr>
          <w:rFonts w:hint="eastAsia" w:ascii="仿宋_GB2312" w:hAnsi="仿宋_GB2312" w:eastAsia="仿宋_GB2312" w:cs="仿宋_GB2312"/>
          <w:b/>
          <w:bCs/>
          <w:sz w:val="30"/>
          <w:szCs w:val="30"/>
        </w:rPr>
        <w:t>单位政府采购预算表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0" w:name="_Toc30009658"/>
      <w:r>
        <w:rPr>
          <w:rFonts w:hint="eastAsia" w:ascii="方正小标宋_GBK" w:eastAsia="方正小标宋_GBK"/>
          <w:sz w:val="18"/>
          <w:szCs w:val="18"/>
        </w:rPr>
        <w:instrText xml:space="preserve">部门政府采购预算</w:instrText>
      </w:r>
      <w:bookmarkEnd w:id="0"/>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5"/>
        <w:tblW w:w="126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45"/>
        <w:gridCol w:w="687"/>
        <w:gridCol w:w="596"/>
        <w:gridCol w:w="979"/>
        <w:gridCol w:w="480"/>
        <w:gridCol w:w="322"/>
        <w:gridCol w:w="419"/>
        <w:gridCol w:w="542"/>
        <w:gridCol w:w="822"/>
        <w:gridCol w:w="679"/>
        <w:gridCol w:w="640"/>
        <w:gridCol w:w="1080"/>
        <w:gridCol w:w="1106"/>
      </w:tblGrid>
      <w:tr w14:paraId="62594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7828" w:type="dxa"/>
            <w:gridSpan w:val="7"/>
            <w:tcBorders>
              <w:top w:val="single" w:color="FFFFFF" w:sz="6" w:space="0"/>
              <w:left w:val="single" w:color="FFFFFF" w:sz="6" w:space="0"/>
              <w:right w:val="single" w:color="FFFFFF" w:sz="6" w:space="0"/>
            </w:tcBorders>
            <w:vAlign w:val="center"/>
          </w:tcPr>
          <w:p w14:paraId="2385CAF8">
            <w:pPr>
              <w:spacing w:line="560" w:lineRule="exact"/>
              <w:jc w:val="left"/>
              <w:rPr>
                <w:rFonts w:ascii="宋体" w:hAnsi="宋体" w:cs="宋体"/>
                <w:sz w:val="18"/>
                <w:szCs w:val="18"/>
              </w:rPr>
            </w:pPr>
          </w:p>
        </w:tc>
        <w:tc>
          <w:tcPr>
            <w:tcW w:w="4869" w:type="dxa"/>
            <w:gridSpan w:val="6"/>
            <w:tcBorders>
              <w:top w:val="single" w:color="FFFFFF" w:sz="6" w:space="0"/>
              <w:left w:val="single" w:color="FFFFFF" w:sz="6" w:space="0"/>
              <w:right w:val="single" w:color="FFFFFF" w:sz="6" w:space="0"/>
            </w:tcBorders>
            <w:vAlign w:val="center"/>
          </w:tcPr>
          <w:p w14:paraId="5C38B3ED">
            <w:pPr>
              <w:spacing w:line="560" w:lineRule="exact"/>
              <w:jc w:val="right"/>
              <w:rPr>
                <w:rFonts w:ascii="宋体" w:hAnsi="宋体" w:cs="宋体"/>
                <w:sz w:val="18"/>
                <w:szCs w:val="18"/>
              </w:rPr>
            </w:pPr>
            <w:r>
              <w:rPr>
                <w:rFonts w:hint="eastAsia" w:ascii="宋体" w:hAnsi="宋体" w:cs="宋体"/>
                <w:sz w:val="18"/>
                <w:szCs w:val="18"/>
              </w:rPr>
              <w:t>单位：万元</w:t>
            </w:r>
          </w:p>
        </w:tc>
      </w:tr>
      <w:tr w14:paraId="21C3A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5032" w:type="dxa"/>
            <w:gridSpan w:val="2"/>
            <w:vAlign w:val="center"/>
          </w:tcPr>
          <w:p w14:paraId="420EF063">
            <w:pPr>
              <w:spacing w:line="560" w:lineRule="exact"/>
              <w:jc w:val="center"/>
              <w:rPr>
                <w:rFonts w:ascii="宋体" w:hAnsi="宋体" w:cs="宋体"/>
                <w:b/>
                <w:sz w:val="18"/>
                <w:szCs w:val="18"/>
              </w:rPr>
            </w:pPr>
            <w:r>
              <w:rPr>
                <w:rFonts w:hint="eastAsia" w:ascii="宋体" w:hAnsi="宋体" w:cs="宋体"/>
                <w:b/>
                <w:sz w:val="18"/>
                <w:szCs w:val="18"/>
              </w:rPr>
              <w:t>政府采购项目来源</w:t>
            </w:r>
          </w:p>
        </w:tc>
        <w:tc>
          <w:tcPr>
            <w:tcW w:w="596" w:type="dxa"/>
            <w:vMerge w:val="restart"/>
            <w:vAlign w:val="center"/>
          </w:tcPr>
          <w:p w14:paraId="3EF75C80">
            <w:pPr>
              <w:spacing w:line="560" w:lineRule="exact"/>
              <w:jc w:val="center"/>
              <w:rPr>
                <w:rFonts w:ascii="宋体" w:hAnsi="宋体" w:cs="宋体"/>
                <w:b/>
                <w:sz w:val="18"/>
                <w:szCs w:val="18"/>
              </w:rPr>
            </w:pPr>
            <w:r>
              <w:rPr>
                <w:rFonts w:hint="eastAsia" w:ascii="宋体" w:hAnsi="宋体" w:cs="宋体"/>
                <w:b/>
                <w:sz w:val="18"/>
                <w:szCs w:val="18"/>
              </w:rPr>
              <w:t>采购</w:t>
            </w:r>
          </w:p>
          <w:p w14:paraId="69833D41">
            <w:pPr>
              <w:spacing w:line="560" w:lineRule="exact"/>
              <w:jc w:val="center"/>
              <w:rPr>
                <w:rFonts w:ascii="宋体" w:hAnsi="宋体" w:cs="宋体"/>
                <w:b/>
                <w:sz w:val="18"/>
                <w:szCs w:val="18"/>
              </w:rPr>
            </w:pPr>
            <w:r>
              <w:rPr>
                <w:rFonts w:hint="eastAsia" w:ascii="宋体" w:hAnsi="宋体" w:cs="宋体"/>
                <w:b/>
                <w:sz w:val="18"/>
                <w:szCs w:val="18"/>
              </w:rPr>
              <w:t>物品</w:t>
            </w:r>
          </w:p>
          <w:p w14:paraId="31D2063A">
            <w:pPr>
              <w:spacing w:line="560" w:lineRule="exact"/>
              <w:jc w:val="center"/>
              <w:rPr>
                <w:rFonts w:ascii="宋体" w:hAnsi="宋体" w:cs="宋体"/>
                <w:b/>
                <w:sz w:val="18"/>
                <w:szCs w:val="18"/>
              </w:rPr>
            </w:pPr>
            <w:r>
              <w:rPr>
                <w:rFonts w:hint="eastAsia" w:ascii="宋体" w:hAnsi="宋体" w:cs="宋体"/>
                <w:b/>
                <w:sz w:val="18"/>
                <w:szCs w:val="18"/>
              </w:rPr>
              <w:t>名称</w:t>
            </w:r>
          </w:p>
        </w:tc>
        <w:tc>
          <w:tcPr>
            <w:tcW w:w="979" w:type="dxa"/>
            <w:vMerge w:val="restart"/>
            <w:vAlign w:val="center"/>
          </w:tcPr>
          <w:p w14:paraId="5D10B49A">
            <w:pPr>
              <w:spacing w:line="560" w:lineRule="exact"/>
              <w:jc w:val="center"/>
              <w:rPr>
                <w:rFonts w:ascii="宋体" w:hAnsi="宋体" w:cs="宋体"/>
                <w:b/>
                <w:sz w:val="18"/>
                <w:szCs w:val="18"/>
              </w:rPr>
            </w:pPr>
            <w:bookmarkStart w:id="1" w:name="_GoBack"/>
            <w:r>
              <w:rPr>
                <w:rFonts w:hint="eastAsia" w:ascii="宋体" w:hAnsi="宋体" w:cs="宋体"/>
                <w:b/>
                <w:sz w:val="18"/>
                <w:szCs w:val="18"/>
              </w:rPr>
              <w:t>政府采购</w:t>
            </w:r>
            <w:bookmarkEnd w:id="1"/>
          </w:p>
          <w:p w14:paraId="456276E7">
            <w:pPr>
              <w:spacing w:line="560" w:lineRule="exact"/>
              <w:jc w:val="center"/>
              <w:rPr>
                <w:rFonts w:ascii="宋体" w:hAnsi="宋体" w:cs="宋体"/>
                <w:b/>
                <w:sz w:val="18"/>
                <w:szCs w:val="18"/>
              </w:rPr>
            </w:pPr>
            <w:r>
              <w:rPr>
                <w:rFonts w:hint="eastAsia" w:ascii="宋体" w:hAnsi="宋体" w:cs="宋体"/>
                <w:b/>
                <w:sz w:val="18"/>
                <w:szCs w:val="18"/>
              </w:rPr>
              <w:t>目录序号</w:t>
            </w:r>
          </w:p>
        </w:tc>
        <w:tc>
          <w:tcPr>
            <w:tcW w:w="480" w:type="dxa"/>
            <w:vMerge w:val="restart"/>
            <w:vAlign w:val="center"/>
          </w:tcPr>
          <w:p w14:paraId="5B30E39F">
            <w:pPr>
              <w:spacing w:line="560" w:lineRule="exact"/>
              <w:jc w:val="center"/>
              <w:rPr>
                <w:rFonts w:ascii="宋体" w:hAnsi="宋体" w:cs="宋体"/>
                <w:b/>
                <w:sz w:val="18"/>
                <w:szCs w:val="18"/>
              </w:rPr>
            </w:pPr>
            <w:r>
              <w:rPr>
                <w:rFonts w:hint="eastAsia" w:ascii="宋体" w:hAnsi="宋体" w:cs="宋体"/>
                <w:b/>
                <w:sz w:val="18"/>
                <w:szCs w:val="18"/>
              </w:rPr>
              <w:t>计量  单位</w:t>
            </w:r>
          </w:p>
        </w:tc>
        <w:tc>
          <w:tcPr>
            <w:tcW w:w="322" w:type="dxa"/>
            <w:vMerge w:val="restart"/>
            <w:vAlign w:val="center"/>
          </w:tcPr>
          <w:p w14:paraId="26E28A67">
            <w:pPr>
              <w:spacing w:line="560" w:lineRule="exact"/>
              <w:jc w:val="center"/>
              <w:rPr>
                <w:rFonts w:ascii="宋体" w:hAnsi="宋体" w:cs="宋体"/>
                <w:b/>
                <w:sz w:val="18"/>
                <w:szCs w:val="18"/>
              </w:rPr>
            </w:pPr>
            <w:r>
              <w:rPr>
                <w:rFonts w:hint="eastAsia" w:ascii="宋体" w:hAnsi="宋体" w:cs="宋体"/>
                <w:b/>
                <w:sz w:val="18"/>
                <w:szCs w:val="18"/>
              </w:rPr>
              <w:t>数量</w:t>
            </w:r>
          </w:p>
        </w:tc>
        <w:tc>
          <w:tcPr>
            <w:tcW w:w="419" w:type="dxa"/>
            <w:vMerge w:val="restart"/>
            <w:vAlign w:val="center"/>
          </w:tcPr>
          <w:p w14:paraId="6D41D95D">
            <w:pPr>
              <w:spacing w:line="560" w:lineRule="exact"/>
              <w:jc w:val="center"/>
              <w:rPr>
                <w:rFonts w:ascii="宋体" w:hAnsi="宋体" w:cs="宋体"/>
                <w:b/>
                <w:sz w:val="18"/>
                <w:szCs w:val="18"/>
              </w:rPr>
            </w:pPr>
            <w:r>
              <w:rPr>
                <w:rFonts w:hint="eastAsia" w:ascii="宋体" w:hAnsi="宋体" w:cs="宋体"/>
                <w:b/>
                <w:sz w:val="18"/>
                <w:szCs w:val="18"/>
              </w:rPr>
              <w:t>单价</w:t>
            </w:r>
          </w:p>
        </w:tc>
        <w:tc>
          <w:tcPr>
            <w:tcW w:w="4869" w:type="dxa"/>
            <w:gridSpan w:val="6"/>
            <w:vAlign w:val="center"/>
          </w:tcPr>
          <w:p w14:paraId="4D13C711">
            <w:pPr>
              <w:spacing w:line="560" w:lineRule="exact"/>
              <w:jc w:val="center"/>
              <w:rPr>
                <w:rFonts w:ascii="宋体" w:hAnsi="宋体" w:cs="宋体"/>
                <w:b/>
                <w:sz w:val="18"/>
                <w:szCs w:val="18"/>
              </w:rPr>
            </w:pPr>
            <w:r>
              <w:rPr>
                <w:rFonts w:hint="eastAsia" w:ascii="宋体" w:hAnsi="宋体" w:cs="宋体"/>
                <w:b/>
                <w:sz w:val="18"/>
                <w:szCs w:val="18"/>
              </w:rPr>
              <w:t>政府采购金额（当年部门预算安排资金）</w:t>
            </w:r>
          </w:p>
        </w:tc>
      </w:tr>
      <w:tr w14:paraId="0013F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4345" w:type="dxa"/>
            <w:vAlign w:val="center"/>
          </w:tcPr>
          <w:p w14:paraId="6FD20F84">
            <w:pPr>
              <w:spacing w:line="560" w:lineRule="exact"/>
              <w:jc w:val="center"/>
              <w:rPr>
                <w:rFonts w:ascii="宋体" w:hAnsi="宋体" w:cs="宋体"/>
                <w:b/>
                <w:sz w:val="18"/>
                <w:szCs w:val="18"/>
              </w:rPr>
            </w:pPr>
            <w:r>
              <w:rPr>
                <w:rFonts w:hint="eastAsia" w:ascii="宋体" w:hAnsi="宋体" w:cs="宋体"/>
                <w:b/>
                <w:sz w:val="18"/>
                <w:szCs w:val="18"/>
              </w:rPr>
              <w:t>项目</w:t>
            </w:r>
          </w:p>
          <w:p w14:paraId="4F310FDB">
            <w:pPr>
              <w:spacing w:line="560" w:lineRule="exact"/>
              <w:jc w:val="center"/>
              <w:rPr>
                <w:rFonts w:ascii="宋体" w:hAnsi="宋体" w:cs="宋体"/>
                <w:b/>
                <w:sz w:val="18"/>
                <w:szCs w:val="18"/>
              </w:rPr>
            </w:pPr>
            <w:r>
              <w:rPr>
                <w:rFonts w:hint="eastAsia" w:ascii="宋体" w:hAnsi="宋体" w:cs="宋体"/>
                <w:b/>
                <w:sz w:val="18"/>
                <w:szCs w:val="18"/>
              </w:rPr>
              <w:t>名称</w:t>
            </w:r>
          </w:p>
        </w:tc>
        <w:tc>
          <w:tcPr>
            <w:tcW w:w="687" w:type="dxa"/>
            <w:vAlign w:val="center"/>
          </w:tcPr>
          <w:p w14:paraId="0147FD0E">
            <w:pPr>
              <w:spacing w:line="560" w:lineRule="exact"/>
              <w:jc w:val="center"/>
              <w:rPr>
                <w:rFonts w:ascii="宋体" w:hAnsi="宋体" w:cs="宋体"/>
                <w:b/>
                <w:sz w:val="18"/>
                <w:szCs w:val="18"/>
              </w:rPr>
            </w:pPr>
            <w:r>
              <w:rPr>
                <w:rFonts w:hint="eastAsia" w:ascii="宋体" w:hAnsi="宋体" w:cs="宋体"/>
                <w:b/>
                <w:sz w:val="18"/>
                <w:szCs w:val="18"/>
              </w:rPr>
              <w:t>预算</w:t>
            </w:r>
          </w:p>
          <w:p w14:paraId="4EC84BB1">
            <w:pPr>
              <w:spacing w:line="560" w:lineRule="exact"/>
              <w:jc w:val="center"/>
              <w:rPr>
                <w:rFonts w:ascii="宋体" w:hAnsi="宋体" w:cs="宋体"/>
                <w:b/>
                <w:sz w:val="18"/>
                <w:szCs w:val="18"/>
              </w:rPr>
            </w:pPr>
            <w:r>
              <w:rPr>
                <w:rFonts w:hint="eastAsia" w:ascii="宋体" w:hAnsi="宋体" w:cs="宋体"/>
                <w:b/>
                <w:sz w:val="18"/>
                <w:szCs w:val="18"/>
              </w:rPr>
              <w:t>资金</w:t>
            </w:r>
          </w:p>
        </w:tc>
        <w:tc>
          <w:tcPr>
            <w:tcW w:w="596" w:type="dxa"/>
            <w:vMerge w:val="continue"/>
            <w:vAlign w:val="center"/>
          </w:tcPr>
          <w:p w14:paraId="51297EA1">
            <w:pPr>
              <w:spacing w:line="560" w:lineRule="exact"/>
              <w:jc w:val="left"/>
              <w:outlineLvl w:val="0"/>
              <w:rPr>
                <w:rFonts w:ascii="宋体" w:hAnsi="宋体" w:cs="宋体"/>
                <w:sz w:val="18"/>
                <w:szCs w:val="18"/>
              </w:rPr>
            </w:pPr>
          </w:p>
        </w:tc>
        <w:tc>
          <w:tcPr>
            <w:tcW w:w="979" w:type="dxa"/>
            <w:vMerge w:val="continue"/>
            <w:vAlign w:val="center"/>
          </w:tcPr>
          <w:p w14:paraId="0C5DE2DD">
            <w:pPr>
              <w:spacing w:line="560" w:lineRule="exact"/>
              <w:jc w:val="left"/>
              <w:outlineLvl w:val="0"/>
              <w:rPr>
                <w:rFonts w:ascii="宋体" w:hAnsi="宋体" w:cs="宋体"/>
                <w:sz w:val="18"/>
                <w:szCs w:val="18"/>
              </w:rPr>
            </w:pPr>
          </w:p>
        </w:tc>
        <w:tc>
          <w:tcPr>
            <w:tcW w:w="480" w:type="dxa"/>
            <w:vMerge w:val="continue"/>
            <w:vAlign w:val="center"/>
          </w:tcPr>
          <w:p w14:paraId="5E822A7D">
            <w:pPr>
              <w:spacing w:line="560" w:lineRule="exact"/>
              <w:jc w:val="left"/>
              <w:outlineLvl w:val="0"/>
              <w:rPr>
                <w:rFonts w:ascii="宋体" w:hAnsi="宋体" w:cs="宋体"/>
                <w:sz w:val="18"/>
                <w:szCs w:val="18"/>
              </w:rPr>
            </w:pPr>
          </w:p>
        </w:tc>
        <w:tc>
          <w:tcPr>
            <w:tcW w:w="322" w:type="dxa"/>
            <w:vMerge w:val="continue"/>
            <w:vAlign w:val="center"/>
          </w:tcPr>
          <w:p w14:paraId="29D3EDD8">
            <w:pPr>
              <w:spacing w:line="560" w:lineRule="exact"/>
              <w:jc w:val="left"/>
              <w:outlineLvl w:val="0"/>
              <w:rPr>
                <w:rFonts w:ascii="宋体" w:hAnsi="宋体" w:cs="宋体"/>
                <w:sz w:val="18"/>
                <w:szCs w:val="18"/>
              </w:rPr>
            </w:pPr>
          </w:p>
        </w:tc>
        <w:tc>
          <w:tcPr>
            <w:tcW w:w="419" w:type="dxa"/>
            <w:vMerge w:val="continue"/>
            <w:vAlign w:val="center"/>
          </w:tcPr>
          <w:p w14:paraId="6FB41838">
            <w:pPr>
              <w:spacing w:line="560" w:lineRule="exact"/>
              <w:jc w:val="left"/>
              <w:outlineLvl w:val="0"/>
              <w:rPr>
                <w:rFonts w:ascii="宋体" w:hAnsi="宋体" w:cs="宋体"/>
                <w:sz w:val="18"/>
                <w:szCs w:val="18"/>
              </w:rPr>
            </w:pPr>
          </w:p>
        </w:tc>
        <w:tc>
          <w:tcPr>
            <w:tcW w:w="542" w:type="dxa"/>
            <w:vAlign w:val="center"/>
          </w:tcPr>
          <w:p w14:paraId="09137F3E">
            <w:pPr>
              <w:spacing w:line="560" w:lineRule="exact"/>
              <w:jc w:val="center"/>
              <w:rPr>
                <w:rFonts w:ascii="宋体" w:hAnsi="宋体" w:cs="宋体"/>
                <w:b/>
                <w:sz w:val="18"/>
                <w:szCs w:val="18"/>
              </w:rPr>
            </w:pPr>
            <w:r>
              <w:rPr>
                <w:rFonts w:hint="eastAsia" w:ascii="宋体" w:hAnsi="宋体" w:cs="宋体"/>
                <w:b/>
                <w:sz w:val="18"/>
                <w:szCs w:val="18"/>
              </w:rPr>
              <w:t>合计</w:t>
            </w:r>
          </w:p>
        </w:tc>
        <w:tc>
          <w:tcPr>
            <w:tcW w:w="822" w:type="dxa"/>
            <w:vAlign w:val="center"/>
          </w:tcPr>
          <w:p w14:paraId="651A31A9">
            <w:pPr>
              <w:spacing w:line="560" w:lineRule="exact"/>
              <w:jc w:val="center"/>
              <w:rPr>
                <w:rFonts w:ascii="宋体" w:hAnsi="宋体" w:cs="宋体"/>
                <w:b/>
                <w:sz w:val="18"/>
                <w:szCs w:val="18"/>
              </w:rPr>
            </w:pPr>
            <w:r>
              <w:rPr>
                <w:rFonts w:hint="eastAsia" w:ascii="宋体" w:hAnsi="宋体" w:cs="宋体"/>
                <w:b/>
                <w:sz w:val="18"/>
                <w:szCs w:val="18"/>
              </w:rPr>
              <w:t>一般公共预算拨款</w:t>
            </w:r>
          </w:p>
        </w:tc>
        <w:tc>
          <w:tcPr>
            <w:tcW w:w="679" w:type="dxa"/>
            <w:vAlign w:val="center"/>
          </w:tcPr>
          <w:p w14:paraId="064C1DF9">
            <w:pPr>
              <w:spacing w:line="560" w:lineRule="exact"/>
              <w:jc w:val="center"/>
              <w:rPr>
                <w:rFonts w:ascii="宋体" w:hAnsi="宋体" w:cs="宋体"/>
                <w:b/>
                <w:sz w:val="18"/>
                <w:szCs w:val="18"/>
              </w:rPr>
            </w:pPr>
            <w:r>
              <w:rPr>
                <w:rFonts w:hint="eastAsia" w:ascii="宋体" w:hAnsi="宋体" w:cs="宋体"/>
                <w:b/>
                <w:sz w:val="18"/>
                <w:szCs w:val="18"/>
              </w:rPr>
              <w:t>基金预算拨款</w:t>
            </w:r>
          </w:p>
        </w:tc>
        <w:tc>
          <w:tcPr>
            <w:tcW w:w="640" w:type="dxa"/>
            <w:vAlign w:val="center"/>
          </w:tcPr>
          <w:p w14:paraId="18AD9996">
            <w:pPr>
              <w:spacing w:line="560" w:lineRule="exact"/>
              <w:jc w:val="center"/>
              <w:rPr>
                <w:rFonts w:ascii="宋体" w:hAnsi="宋体" w:cs="宋体"/>
                <w:b/>
                <w:sz w:val="18"/>
                <w:szCs w:val="18"/>
              </w:rPr>
            </w:pPr>
            <w:r>
              <w:rPr>
                <w:rFonts w:hint="eastAsia" w:ascii="宋体" w:hAnsi="宋体" w:cs="宋体"/>
                <w:b/>
                <w:sz w:val="18"/>
                <w:szCs w:val="18"/>
              </w:rPr>
              <w:t>国有资本经营预算拨款</w:t>
            </w:r>
          </w:p>
        </w:tc>
        <w:tc>
          <w:tcPr>
            <w:tcW w:w="1080" w:type="dxa"/>
            <w:vAlign w:val="center"/>
          </w:tcPr>
          <w:p w14:paraId="0D6D89FE">
            <w:pPr>
              <w:spacing w:line="560" w:lineRule="exact"/>
              <w:jc w:val="center"/>
              <w:rPr>
                <w:rFonts w:ascii="宋体" w:hAnsi="宋体" w:cs="宋体"/>
                <w:b/>
                <w:sz w:val="18"/>
                <w:szCs w:val="18"/>
              </w:rPr>
            </w:pPr>
            <w:r>
              <w:rPr>
                <w:rFonts w:hint="eastAsia" w:ascii="宋体" w:hAnsi="宋体" w:cs="宋体"/>
                <w:b/>
                <w:sz w:val="18"/>
                <w:szCs w:val="18"/>
              </w:rPr>
              <w:t>财政专户核拨</w:t>
            </w:r>
          </w:p>
        </w:tc>
        <w:tc>
          <w:tcPr>
            <w:tcW w:w="1106" w:type="dxa"/>
            <w:vAlign w:val="center"/>
          </w:tcPr>
          <w:p w14:paraId="5A1323C5">
            <w:pPr>
              <w:spacing w:line="560" w:lineRule="exact"/>
              <w:jc w:val="center"/>
              <w:rPr>
                <w:rFonts w:ascii="宋体" w:hAnsi="宋体" w:cs="宋体"/>
                <w:b/>
                <w:sz w:val="18"/>
                <w:szCs w:val="18"/>
              </w:rPr>
            </w:pPr>
            <w:r>
              <w:rPr>
                <w:rFonts w:hint="eastAsia" w:ascii="宋体" w:hAnsi="宋体" w:cs="宋体"/>
                <w:b/>
                <w:sz w:val="18"/>
                <w:szCs w:val="18"/>
              </w:rPr>
              <w:t>其他来源收入</w:t>
            </w:r>
          </w:p>
        </w:tc>
      </w:tr>
      <w:tr w14:paraId="77264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4345" w:type="dxa"/>
            <w:vAlign w:val="center"/>
          </w:tcPr>
          <w:p w14:paraId="54E9DC56">
            <w:pPr>
              <w:spacing w:line="560" w:lineRule="exact"/>
              <w:jc w:val="center"/>
              <w:rPr>
                <w:rFonts w:ascii="宋体" w:hAnsi="宋体" w:cs="宋体"/>
                <w:b/>
                <w:sz w:val="18"/>
                <w:szCs w:val="18"/>
              </w:rPr>
            </w:pPr>
          </w:p>
        </w:tc>
        <w:tc>
          <w:tcPr>
            <w:tcW w:w="687" w:type="dxa"/>
            <w:vAlign w:val="center"/>
          </w:tcPr>
          <w:p w14:paraId="5D185B31">
            <w:pPr>
              <w:spacing w:line="560" w:lineRule="exact"/>
              <w:jc w:val="right"/>
              <w:rPr>
                <w:rFonts w:ascii="宋体" w:hAnsi="宋体" w:cs="宋体"/>
                <w:b/>
                <w:sz w:val="18"/>
                <w:szCs w:val="18"/>
              </w:rPr>
            </w:pPr>
          </w:p>
        </w:tc>
        <w:tc>
          <w:tcPr>
            <w:tcW w:w="596" w:type="dxa"/>
            <w:vAlign w:val="center"/>
          </w:tcPr>
          <w:p w14:paraId="76B935CC">
            <w:pPr>
              <w:spacing w:line="560" w:lineRule="exact"/>
              <w:jc w:val="left"/>
              <w:rPr>
                <w:rFonts w:ascii="宋体" w:hAnsi="宋体" w:cs="宋体"/>
                <w:b/>
                <w:sz w:val="18"/>
                <w:szCs w:val="18"/>
              </w:rPr>
            </w:pPr>
          </w:p>
        </w:tc>
        <w:tc>
          <w:tcPr>
            <w:tcW w:w="979" w:type="dxa"/>
            <w:vAlign w:val="center"/>
          </w:tcPr>
          <w:p w14:paraId="72D68E48">
            <w:pPr>
              <w:spacing w:line="560" w:lineRule="exact"/>
              <w:jc w:val="left"/>
              <w:rPr>
                <w:rFonts w:ascii="宋体" w:hAnsi="宋体" w:cs="宋体"/>
                <w:b/>
                <w:sz w:val="18"/>
                <w:szCs w:val="18"/>
              </w:rPr>
            </w:pPr>
          </w:p>
        </w:tc>
        <w:tc>
          <w:tcPr>
            <w:tcW w:w="480" w:type="dxa"/>
            <w:vAlign w:val="center"/>
          </w:tcPr>
          <w:p w14:paraId="4B8C8313">
            <w:pPr>
              <w:spacing w:line="560" w:lineRule="exact"/>
              <w:jc w:val="center"/>
              <w:rPr>
                <w:rFonts w:ascii="宋体" w:hAnsi="宋体" w:cs="宋体"/>
                <w:b/>
                <w:sz w:val="18"/>
                <w:szCs w:val="18"/>
              </w:rPr>
            </w:pPr>
          </w:p>
        </w:tc>
        <w:tc>
          <w:tcPr>
            <w:tcW w:w="322" w:type="dxa"/>
            <w:vAlign w:val="center"/>
          </w:tcPr>
          <w:p w14:paraId="0F354F67">
            <w:pPr>
              <w:spacing w:line="560" w:lineRule="exact"/>
              <w:jc w:val="right"/>
              <w:rPr>
                <w:rFonts w:ascii="宋体" w:hAnsi="宋体" w:cs="宋体"/>
                <w:b/>
                <w:sz w:val="18"/>
                <w:szCs w:val="18"/>
              </w:rPr>
            </w:pPr>
          </w:p>
        </w:tc>
        <w:tc>
          <w:tcPr>
            <w:tcW w:w="419" w:type="dxa"/>
            <w:vAlign w:val="center"/>
          </w:tcPr>
          <w:p w14:paraId="08F71538">
            <w:pPr>
              <w:spacing w:line="560" w:lineRule="exact"/>
              <w:jc w:val="right"/>
              <w:rPr>
                <w:rFonts w:ascii="宋体" w:hAnsi="宋体" w:cs="宋体"/>
                <w:b/>
                <w:sz w:val="18"/>
                <w:szCs w:val="18"/>
              </w:rPr>
            </w:pPr>
          </w:p>
        </w:tc>
        <w:tc>
          <w:tcPr>
            <w:tcW w:w="542" w:type="dxa"/>
            <w:vAlign w:val="center"/>
          </w:tcPr>
          <w:p w14:paraId="25027938">
            <w:pPr>
              <w:spacing w:line="560" w:lineRule="exact"/>
              <w:jc w:val="right"/>
              <w:rPr>
                <w:rFonts w:ascii="宋体" w:hAnsi="宋体" w:cs="宋体"/>
                <w:b/>
                <w:sz w:val="18"/>
                <w:szCs w:val="18"/>
              </w:rPr>
            </w:pPr>
          </w:p>
        </w:tc>
        <w:tc>
          <w:tcPr>
            <w:tcW w:w="822" w:type="dxa"/>
            <w:vAlign w:val="center"/>
          </w:tcPr>
          <w:p w14:paraId="7BC743A9">
            <w:pPr>
              <w:spacing w:line="560" w:lineRule="exact"/>
              <w:rPr>
                <w:rFonts w:ascii="宋体" w:hAnsi="宋体" w:cs="宋体"/>
                <w:b/>
                <w:sz w:val="18"/>
                <w:szCs w:val="18"/>
              </w:rPr>
            </w:pPr>
          </w:p>
        </w:tc>
        <w:tc>
          <w:tcPr>
            <w:tcW w:w="679" w:type="dxa"/>
            <w:vAlign w:val="center"/>
          </w:tcPr>
          <w:p w14:paraId="0D768886">
            <w:pPr>
              <w:spacing w:line="560" w:lineRule="exact"/>
              <w:jc w:val="right"/>
              <w:rPr>
                <w:rFonts w:ascii="宋体" w:hAnsi="宋体" w:cs="宋体"/>
                <w:b/>
                <w:sz w:val="18"/>
                <w:szCs w:val="18"/>
              </w:rPr>
            </w:pPr>
          </w:p>
        </w:tc>
        <w:tc>
          <w:tcPr>
            <w:tcW w:w="640" w:type="dxa"/>
            <w:vAlign w:val="center"/>
          </w:tcPr>
          <w:p w14:paraId="55AE5654">
            <w:pPr>
              <w:spacing w:line="560" w:lineRule="exact"/>
              <w:jc w:val="right"/>
              <w:rPr>
                <w:rFonts w:ascii="宋体" w:hAnsi="宋体" w:cs="宋体"/>
                <w:b/>
                <w:sz w:val="18"/>
                <w:szCs w:val="18"/>
              </w:rPr>
            </w:pPr>
          </w:p>
        </w:tc>
        <w:tc>
          <w:tcPr>
            <w:tcW w:w="1080" w:type="dxa"/>
            <w:vAlign w:val="center"/>
          </w:tcPr>
          <w:p w14:paraId="630C37F4">
            <w:pPr>
              <w:spacing w:line="560" w:lineRule="exact"/>
              <w:jc w:val="right"/>
              <w:rPr>
                <w:rFonts w:ascii="宋体" w:hAnsi="宋体" w:cs="宋体"/>
                <w:b/>
                <w:sz w:val="18"/>
                <w:szCs w:val="18"/>
              </w:rPr>
            </w:pPr>
          </w:p>
        </w:tc>
        <w:tc>
          <w:tcPr>
            <w:tcW w:w="1106" w:type="dxa"/>
            <w:vAlign w:val="center"/>
          </w:tcPr>
          <w:p w14:paraId="35A52E6B">
            <w:pPr>
              <w:spacing w:line="560" w:lineRule="exact"/>
              <w:jc w:val="right"/>
              <w:rPr>
                <w:rFonts w:ascii="宋体" w:hAnsi="宋体" w:cs="宋体"/>
                <w:b/>
                <w:sz w:val="18"/>
                <w:szCs w:val="18"/>
              </w:rPr>
            </w:pPr>
          </w:p>
        </w:tc>
      </w:tr>
      <w:tr w14:paraId="0F1E8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4345" w:type="dxa"/>
            <w:vAlign w:val="center"/>
          </w:tcPr>
          <w:p w14:paraId="055E8B45">
            <w:pPr>
              <w:spacing w:line="560" w:lineRule="exact"/>
              <w:jc w:val="left"/>
              <w:rPr>
                <w:rFonts w:ascii="宋体" w:hAnsi="宋体" w:cs="宋体"/>
                <w:sz w:val="18"/>
                <w:szCs w:val="18"/>
              </w:rPr>
            </w:pPr>
          </w:p>
        </w:tc>
        <w:tc>
          <w:tcPr>
            <w:tcW w:w="687" w:type="dxa"/>
            <w:vAlign w:val="center"/>
          </w:tcPr>
          <w:p w14:paraId="38F00E36">
            <w:pPr>
              <w:spacing w:line="560" w:lineRule="exact"/>
              <w:jc w:val="right"/>
              <w:rPr>
                <w:rFonts w:ascii="宋体" w:hAnsi="宋体" w:cs="宋体"/>
                <w:sz w:val="18"/>
                <w:szCs w:val="18"/>
              </w:rPr>
            </w:pPr>
          </w:p>
        </w:tc>
        <w:tc>
          <w:tcPr>
            <w:tcW w:w="596" w:type="dxa"/>
            <w:vAlign w:val="center"/>
          </w:tcPr>
          <w:p w14:paraId="695504DE">
            <w:pPr>
              <w:spacing w:line="560" w:lineRule="exact"/>
              <w:jc w:val="left"/>
              <w:rPr>
                <w:rFonts w:ascii="宋体" w:hAnsi="宋体" w:cs="宋体"/>
                <w:sz w:val="18"/>
                <w:szCs w:val="18"/>
              </w:rPr>
            </w:pPr>
          </w:p>
        </w:tc>
        <w:tc>
          <w:tcPr>
            <w:tcW w:w="979" w:type="dxa"/>
            <w:vAlign w:val="center"/>
          </w:tcPr>
          <w:p w14:paraId="149026C4">
            <w:pPr>
              <w:spacing w:line="560" w:lineRule="exact"/>
              <w:jc w:val="left"/>
              <w:rPr>
                <w:rFonts w:ascii="宋体" w:hAnsi="宋体" w:cs="宋体"/>
                <w:sz w:val="18"/>
                <w:szCs w:val="18"/>
              </w:rPr>
            </w:pPr>
          </w:p>
        </w:tc>
        <w:tc>
          <w:tcPr>
            <w:tcW w:w="480" w:type="dxa"/>
            <w:vAlign w:val="center"/>
          </w:tcPr>
          <w:p w14:paraId="1928674E">
            <w:pPr>
              <w:spacing w:line="560" w:lineRule="exact"/>
              <w:jc w:val="center"/>
              <w:rPr>
                <w:rFonts w:ascii="宋体" w:hAnsi="宋体" w:cs="宋体"/>
                <w:sz w:val="18"/>
                <w:szCs w:val="18"/>
              </w:rPr>
            </w:pPr>
          </w:p>
        </w:tc>
        <w:tc>
          <w:tcPr>
            <w:tcW w:w="322" w:type="dxa"/>
            <w:vAlign w:val="center"/>
          </w:tcPr>
          <w:p w14:paraId="26565FC9">
            <w:pPr>
              <w:spacing w:line="560" w:lineRule="exact"/>
              <w:jc w:val="right"/>
              <w:rPr>
                <w:rFonts w:ascii="宋体" w:hAnsi="宋体" w:cs="宋体"/>
                <w:sz w:val="18"/>
                <w:szCs w:val="18"/>
              </w:rPr>
            </w:pPr>
          </w:p>
        </w:tc>
        <w:tc>
          <w:tcPr>
            <w:tcW w:w="419" w:type="dxa"/>
            <w:vAlign w:val="center"/>
          </w:tcPr>
          <w:p w14:paraId="6F1DCC69">
            <w:pPr>
              <w:spacing w:line="560" w:lineRule="exact"/>
              <w:jc w:val="right"/>
              <w:rPr>
                <w:rFonts w:ascii="宋体" w:hAnsi="宋体" w:cs="宋体"/>
                <w:sz w:val="18"/>
                <w:szCs w:val="18"/>
              </w:rPr>
            </w:pPr>
          </w:p>
        </w:tc>
        <w:tc>
          <w:tcPr>
            <w:tcW w:w="542" w:type="dxa"/>
            <w:vAlign w:val="center"/>
          </w:tcPr>
          <w:p w14:paraId="682F8016">
            <w:pPr>
              <w:spacing w:line="560" w:lineRule="exact"/>
              <w:jc w:val="right"/>
              <w:rPr>
                <w:rFonts w:ascii="宋体" w:hAnsi="宋体" w:cs="宋体"/>
                <w:sz w:val="18"/>
                <w:szCs w:val="18"/>
              </w:rPr>
            </w:pPr>
          </w:p>
        </w:tc>
        <w:tc>
          <w:tcPr>
            <w:tcW w:w="822" w:type="dxa"/>
            <w:vAlign w:val="center"/>
          </w:tcPr>
          <w:p w14:paraId="297AC3FC">
            <w:pPr>
              <w:spacing w:line="560" w:lineRule="exact"/>
              <w:jc w:val="right"/>
              <w:rPr>
                <w:rFonts w:ascii="宋体" w:hAnsi="宋体" w:cs="宋体"/>
                <w:sz w:val="18"/>
                <w:szCs w:val="18"/>
              </w:rPr>
            </w:pPr>
          </w:p>
        </w:tc>
        <w:tc>
          <w:tcPr>
            <w:tcW w:w="679" w:type="dxa"/>
            <w:vAlign w:val="center"/>
          </w:tcPr>
          <w:p w14:paraId="3C4C0CE3">
            <w:pPr>
              <w:spacing w:line="560" w:lineRule="exact"/>
              <w:jc w:val="right"/>
              <w:rPr>
                <w:rFonts w:ascii="宋体" w:hAnsi="宋体" w:cs="宋体"/>
                <w:sz w:val="18"/>
                <w:szCs w:val="18"/>
              </w:rPr>
            </w:pPr>
          </w:p>
        </w:tc>
        <w:tc>
          <w:tcPr>
            <w:tcW w:w="640" w:type="dxa"/>
            <w:vAlign w:val="center"/>
          </w:tcPr>
          <w:p w14:paraId="1BDADD66">
            <w:pPr>
              <w:spacing w:line="560" w:lineRule="exact"/>
              <w:jc w:val="right"/>
              <w:rPr>
                <w:rFonts w:ascii="宋体" w:hAnsi="宋体" w:cs="宋体"/>
                <w:sz w:val="18"/>
                <w:szCs w:val="18"/>
              </w:rPr>
            </w:pPr>
          </w:p>
        </w:tc>
        <w:tc>
          <w:tcPr>
            <w:tcW w:w="1080" w:type="dxa"/>
            <w:vAlign w:val="center"/>
          </w:tcPr>
          <w:p w14:paraId="4FD0CCFC">
            <w:pPr>
              <w:spacing w:line="560" w:lineRule="exact"/>
              <w:jc w:val="right"/>
              <w:rPr>
                <w:rFonts w:ascii="宋体" w:hAnsi="宋体" w:cs="宋体"/>
                <w:sz w:val="18"/>
                <w:szCs w:val="18"/>
              </w:rPr>
            </w:pPr>
          </w:p>
        </w:tc>
        <w:tc>
          <w:tcPr>
            <w:tcW w:w="1106" w:type="dxa"/>
            <w:vAlign w:val="center"/>
          </w:tcPr>
          <w:p w14:paraId="3D497664">
            <w:pPr>
              <w:spacing w:line="560" w:lineRule="exact"/>
              <w:jc w:val="right"/>
              <w:rPr>
                <w:rFonts w:ascii="宋体" w:hAnsi="宋体" w:cs="宋体"/>
                <w:sz w:val="18"/>
                <w:szCs w:val="18"/>
              </w:rPr>
            </w:pPr>
          </w:p>
        </w:tc>
      </w:tr>
    </w:tbl>
    <w:p w14:paraId="6BA54493">
      <w:pPr>
        <w:spacing w:line="560" w:lineRule="exact"/>
        <w:rPr>
          <w:rFonts w:ascii="黑体" w:hAnsi="黑体" w:eastAsia="黑体"/>
          <w:bCs/>
          <w:sz w:val="32"/>
          <w:szCs w:val="32"/>
        </w:rPr>
      </w:pPr>
      <w:r>
        <w:rPr>
          <w:rFonts w:hint="eastAsia" w:ascii="黑体" w:hAnsi="黑体" w:eastAsia="黑体"/>
          <w:bCs/>
          <w:sz w:val="32"/>
          <w:szCs w:val="32"/>
        </w:rPr>
        <w:t>七、国有资产信息情况</w:t>
      </w:r>
    </w:p>
    <w:p w14:paraId="3F8EC4AA">
      <w:pPr>
        <w:widowControl/>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涞水县东文山镇人民政府2022年末固定资产总金额177.37万元（详见下表）。 2023年无固定资产购置计划。</w:t>
      </w:r>
    </w:p>
    <w:p w14:paraId="10AFB09B">
      <w:pPr>
        <w:widowControl/>
        <w:spacing w:line="560" w:lineRule="exact"/>
        <w:ind w:firstLine="640" w:firstLineChars="200"/>
        <w:rPr>
          <w:rFonts w:ascii="仿宋_GB2312" w:hAnsi="仿宋_GB2312" w:eastAsia="仿宋_GB2312" w:cs="仿宋_GB2312"/>
          <w:bCs/>
          <w:kern w:val="0"/>
          <w:sz w:val="32"/>
          <w:szCs w:val="32"/>
        </w:rPr>
      </w:pPr>
    </w:p>
    <w:p w14:paraId="2237B00B">
      <w:pPr>
        <w:spacing w:line="560" w:lineRule="exact"/>
        <w:ind w:firstLine="643" w:firstLineChars="200"/>
        <w:rPr>
          <w:rFonts w:ascii="仿宋_GB2312" w:hAnsi="仿宋_GB2312" w:eastAsia="仿宋_GB2312" w:cs="仿宋_GB2312"/>
          <w:b/>
          <w:sz w:val="32"/>
          <w:szCs w:val="32"/>
        </w:rPr>
      </w:pPr>
    </w:p>
    <w:tbl>
      <w:tblPr>
        <w:tblStyle w:val="5"/>
        <w:tblW w:w="0" w:type="auto"/>
        <w:tblInd w:w="93" w:type="dxa"/>
        <w:tblLayout w:type="fixed"/>
        <w:tblCellMar>
          <w:top w:w="0" w:type="dxa"/>
          <w:left w:w="108" w:type="dxa"/>
          <w:bottom w:w="0" w:type="dxa"/>
          <w:right w:w="108" w:type="dxa"/>
        </w:tblCellMar>
      </w:tblPr>
      <w:tblGrid>
        <w:gridCol w:w="3811"/>
        <w:gridCol w:w="1591"/>
        <w:gridCol w:w="7656"/>
      </w:tblGrid>
      <w:tr w14:paraId="30424F30">
        <w:tblPrEx>
          <w:tblCellMar>
            <w:top w:w="0" w:type="dxa"/>
            <w:left w:w="108" w:type="dxa"/>
            <w:bottom w:w="0" w:type="dxa"/>
            <w:right w:w="108" w:type="dxa"/>
          </w:tblCellMar>
        </w:tblPrEx>
        <w:trPr>
          <w:trHeight w:val="675" w:hRule="atLeast"/>
        </w:trPr>
        <w:tc>
          <w:tcPr>
            <w:tcW w:w="13058" w:type="dxa"/>
            <w:gridSpan w:val="3"/>
            <w:tcBorders>
              <w:top w:val="nil"/>
              <w:left w:val="nil"/>
              <w:bottom w:val="nil"/>
              <w:right w:val="nil"/>
            </w:tcBorders>
            <w:vAlign w:val="center"/>
          </w:tcPr>
          <w:p w14:paraId="433C7C74">
            <w:pPr>
              <w:spacing w:line="400" w:lineRule="exact"/>
              <w:jc w:val="center"/>
              <w:rPr>
                <w:rFonts w:ascii="宋体" w:hAnsi="宋体" w:cs="宋体"/>
                <w:sz w:val="24"/>
              </w:rPr>
            </w:pPr>
            <w:r>
              <w:rPr>
                <w:rFonts w:hint="eastAsia" w:ascii="宋体" w:hAnsi="宋体" w:cs="宋体"/>
                <w:sz w:val="24"/>
              </w:rPr>
              <w:t>单位固定资产占用情况表</w:t>
            </w:r>
          </w:p>
        </w:tc>
      </w:tr>
      <w:tr w14:paraId="5A69A0D4">
        <w:tblPrEx>
          <w:tblCellMar>
            <w:top w:w="0" w:type="dxa"/>
            <w:left w:w="108" w:type="dxa"/>
            <w:bottom w:w="0" w:type="dxa"/>
            <w:right w:w="108" w:type="dxa"/>
          </w:tblCellMar>
        </w:tblPrEx>
        <w:trPr>
          <w:trHeight w:val="465" w:hRule="atLeast"/>
        </w:trPr>
        <w:tc>
          <w:tcPr>
            <w:tcW w:w="13058" w:type="dxa"/>
            <w:gridSpan w:val="3"/>
            <w:tcBorders>
              <w:top w:val="nil"/>
              <w:left w:val="nil"/>
              <w:bottom w:val="single" w:color="auto" w:sz="4" w:space="0"/>
              <w:right w:val="nil"/>
            </w:tcBorders>
            <w:vAlign w:val="center"/>
          </w:tcPr>
          <w:p w14:paraId="163B8002">
            <w:pPr>
              <w:spacing w:line="400" w:lineRule="exact"/>
              <w:jc w:val="left"/>
              <w:rPr>
                <w:rFonts w:ascii="宋体" w:hAnsi="宋体" w:cs="宋体"/>
                <w:sz w:val="24"/>
              </w:rPr>
            </w:pPr>
            <w:r>
              <w:rPr>
                <w:rFonts w:hint="eastAsia" w:ascii="宋体" w:hAnsi="宋体" w:cs="宋体"/>
                <w:sz w:val="24"/>
              </w:rPr>
              <w:t xml:space="preserve">                            截止时间：2022年12月31日</w:t>
            </w:r>
          </w:p>
        </w:tc>
      </w:tr>
      <w:tr w14:paraId="02D91A14">
        <w:tblPrEx>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vAlign w:val="center"/>
          </w:tcPr>
          <w:p w14:paraId="7BBD43FA">
            <w:pPr>
              <w:spacing w:line="400" w:lineRule="exact"/>
              <w:jc w:val="left"/>
              <w:rPr>
                <w:rFonts w:ascii="宋体" w:hAnsi="宋体" w:cs="宋体"/>
                <w:sz w:val="24"/>
              </w:rPr>
            </w:pPr>
            <w:r>
              <w:rPr>
                <w:rFonts w:hint="eastAsia" w:ascii="宋体" w:hAnsi="宋体" w:cs="宋体"/>
                <w:sz w:val="24"/>
              </w:rPr>
              <w:t>项　　目</w:t>
            </w:r>
          </w:p>
        </w:tc>
        <w:tc>
          <w:tcPr>
            <w:tcW w:w="1591" w:type="dxa"/>
            <w:tcBorders>
              <w:top w:val="nil"/>
              <w:left w:val="nil"/>
              <w:bottom w:val="single" w:color="auto" w:sz="4" w:space="0"/>
              <w:right w:val="single" w:color="auto" w:sz="4" w:space="0"/>
            </w:tcBorders>
            <w:vAlign w:val="center"/>
          </w:tcPr>
          <w:p w14:paraId="30CABF0D">
            <w:pPr>
              <w:spacing w:line="400" w:lineRule="exact"/>
              <w:jc w:val="left"/>
              <w:rPr>
                <w:rFonts w:ascii="宋体" w:hAnsi="宋体" w:cs="宋体"/>
                <w:sz w:val="24"/>
              </w:rPr>
            </w:pPr>
            <w:r>
              <w:rPr>
                <w:rFonts w:hint="eastAsia" w:ascii="宋体" w:hAnsi="宋体" w:cs="宋体"/>
                <w:sz w:val="24"/>
              </w:rPr>
              <w:t>数量</w:t>
            </w:r>
          </w:p>
        </w:tc>
        <w:tc>
          <w:tcPr>
            <w:tcW w:w="7656" w:type="dxa"/>
            <w:tcBorders>
              <w:top w:val="nil"/>
              <w:left w:val="nil"/>
              <w:bottom w:val="single" w:color="auto" w:sz="4" w:space="0"/>
              <w:right w:val="single" w:color="auto" w:sz="4" w:space="0"/>
            </w:tcBorders>
            <w:vAlign w:val="center"/>
          </w:tcPr>
          <w:p w14:paraId="6B55888C">
            <w:pPr>
              <w:spacing w:line="400" w:lineRule="exact"/>
              <w:jc w:val="left"/>
              <w:rPr>
                <w:rFonts w:ascii="宋体" w:hAnsi="宋体" w:cs="宋体"/>
                <w:sz w:val="24"/>
              </w:rPr>
            </w:pPr>
            <w:r>
              <w:rPr>
                <w:rFonts w:hint="eastAsia" w:ascii="宋体" w:hAnsi="宋体" w:cs="宋体"/>
                <w:sz w:val="24"/>
              </w:rPr>
              <w:t>价值（单位：万元）</w:t>
            </w:r>
          </w:p>
        </w:tc>
      </w:tr>
      <w:tr w14:paraId="705CEFFD">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vAlign w:val="center"/>
          </w:tcPr>
          <w:p w14:paraId="54263136">
            <w:pPr>
              <w:spacing w:line="400" w:lineRule="exact"/>
              <w:jc w:val="left"/>
              <w:rPr>
                <w:rFonts w:ascii="宋体" w:hAnsi="宋体" w:cs="宋体"/>
                <w:sz w:val="24"/>
              </w:rPr>
            </w:pPr>
            <w:r>
              <w:rPr>
                <w:rFonts w:hint="eastAsia" w:ascii="宋体" w:hAnsi="宋体" w:cs="宋体"/>
                <w:sz w:val="24"/>
              </w:rPr>
              <w:t>固定资产总额</w:t>
            </w:r>
          </w:p>
        </w:tc>
        <w:tc>
          <w:tcPr>
            <w:tcW w:w="1591" w:type="dxa"/>
            <w:tcBorders>
              <w:top w:val="nil"/>
              <w:left w:val="nil"/>
              <w:bottom w:val="single" w:color="auto" w:sz="4" w:space="0"/>
              <w:right w:val="single" w:color="auto" w:sz="4" w:space="0"/>
            </w:tcBorders>
            <w:vAlign w:val="center"/>
          </w:tcPr>
          <w:p w14:paraId="19A86BE9">
            <w:pPr>
              <w:spacing w:line="400" w:lineRule="exact"/>
              <w:jc w:val="left"/>
              <w:rPr>
                <w:rFonts w:ascii="宋体" w:hAnsi="宋体" w:cs="宋体"/>
                <w:sz w:val="24"/>
              </w:rPr>
            </w:pPr>
            <w:r>
              <w:rPr>
                <w:rFonts w:hint="eastAsia" w:ascii="宋体" w:hAnsi="宋体" w:cs="宋体"/>
                <w:sz w:val="24"/>
              </w:rPr>
              <w:t>—</w:t>
            </w:r>
          </w:p>
        </w:tc>
        <w:tc>
          <w:tcPr>
            <w:tcW w:w="7656" w:type="dxa"/>
            <w:tcBorders>
              <w:top w:val="nil"/>
              <w:left w:val="nil"/>
              <w:bottom w:val="single" w:color="auto" w:sz="4" w:space="0"/>
              <w:right w:val="single" w:color="auto" w:sz="4" w:space="0"/>
            </w:tcBorders>
            <w:vAlign w:val="center"/>
          </w:tcPr>
          <w:p w14:paraId="2D969F17">
            <w:pPr>
              <w:spacing w:line="400" w:lineRule="exact"/>
              <w:jc w:val="left"/>
              <w:rPr>
                <w:rFonts w:ascii="宋体" w:hAnsi="宋体" w:cs="宋体"/>
                <w:sz w:val="24"/>
              </w:rPr>
            </w:pPr>
            <w:r>
              <w:rPr>
                <w:rFonts w:hint="eastAsia" w:ascii="宋体" w:hAnsi="宋体" w:cs="宋体"/>
                <w:sz w:val="24"/>
              </w:rPr>
              <w:t>177.37</w:t>
            </w:r>
          </w:p>
        </w:tc>
      </w:tr>
      <w:tr w14:paraId="2A60D35D">
        <w:tblPrEx>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vAlign w:val="center"/>
          </w:tcPr>
          <w:p w14:paraId="47604AE7">
            <w:pPr>
              <w:spacing w:line="400" w:lineRule="exact"/>
              <w:jc w:val="left"/>
              <w:rPr>
                <w:rFonts w:ascii="宋体" w:hAnsi="宋体" w:cs="宋体"/>
                <w:sz w:val="24"/>
              </w:rPr>
            </w:pPr>
            <w:r>
              <w:rPr>
                <w:rFonts w:hint="eastAsia" w:ascii="宋体" w:hAnsi="宋体" w:cs="宋体"/>
                <w:sz w:val="24"/>
              </w:rPr>
              <w:t xml:space="preserve">  1、房屋（平方米）</w:t>
            </w:r>
          </w:p>
        </w:tc>
        <w:tc>
          <w:tcPr>
            <w:tcW w:w="1591" w:type="dxa"/>
            <w:tcBorders>
              <w:top w:val="nil"/>
              <w:left w:val="nil"/>
              <w:bottom w:val="single" w:color="auto" w:sz="4" w:space="0"/>
              <w:right w:val="single" w:color="auto" w:sz="4" w:space="0"/>
            </w:tcBorders>
            <w:vAlign w:val="center"/>
          </w:tcPr>
          <w:p w14:paraId="583B77AE">
            <w:pPr>
              <w:spacing w:line="400" w:lineRule="exact"/>
              <w:jc w:val="left"/>
              <w:rPr>
                <w:rFonts w:ascii="宋体" w:hAnsi="宋体" w:cs="宋体"/>
                <w:sz w:val="24"/>
              </w:rPr>
            </w:pPr>
            <w:r>
              <w:rPr>
                <w:rFonts w:hint="eastAsia" w:ascii="宋体" w:hAnsi="宋体" w:cs="宋体"/>
                <w:sz w:val="24"/>
              </w:rPr>
              <w:t>1125</w:t>
            </w:r>
          </w:p>
        </w:tc>
        <w:tc>
          <w:tcPr>
            <w:tcW w:w="7656" w:type="dxa"/>
            <w:tcBorders>
              <w:top w:val="nil"/>
              <w:left w:val="nil"/>
              <w:bottom w:val="single" w:color="auto" w:sz="4" w:space="0"/>
              <w:right w:val="single" w:color="auto" w:sz="4" w:space="0"/>
            </w:tcBorders>
            <w:vAlign w:val="center"/>
          </w:tcPr>
          <w:p w14:paraId="3B22415B">
            <w:pPr>
              <w:spacing w:line="400" w:lineRule="exact"/>
              <w:jc w:val="left"/>
              <w:rPr>
                <w:rFonts w:ascii="宋体" w:hAnsi="宋体" w:cs="宋体"/>
                <w:sz w:val="24"/>
              </w:rPr>
            </w:pPr>
            <w:r>
              <w:rPr>
                <w:rFonts w:hint="eastAsia" w:ascii="宋体" w:hAnsi="宋体" w:cs="宋体"/>
                <w:sz w:val="24"/>
              </w:rPr>
              <w:t>75.50</w:t>
            </w:r>
          </w:p>
        </w:tc>
      </w:tr>
      <w:tr w14:paraId="0D4F4D2A">
        <w:tblPrEx>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vAlign w:val="center"/>
          </w:tcPr>
          <w:p w14:paraId="4449A76E">
            <w:pPr>
              <w:spacing w:line="400" w:lineRule="exact"/>
              <w:jc w:val="left"/>
              <w:rPr>
                <w:rFonts w:ascii="宋体" w:hAnsi="宋体" w:cs="宋体"/>
                <w:sz w:val="24"/>
              </w:rPr>
            </w:pPr>
            <w:r>
              <w:rPr>
                <w:rFonts w:hint="eastAsia" w:ascii="宋体" w:hAnsi="宋体" w:cs="宋体"/>
                <w:sz w:val="24"/>
              </w:rPr>
              <w:t xml:space="preserve">   其中：办公用房（平方米）</w:t>
            </w:r>
          </w:p>
        </w:tc>
        <w:tc>
          <w:tcPr>
            <w:tcW w:w="1591" w:type="dxa"/>
            <w:tcBorders>
              <w:top w:val="single" w:color="auto" w:sz="4" w:space="0"/>
              <w:left w:val="nil"/>
              <w:bottom w:val="single" w:color="auto" w:sz="4" w:space="0"/>
              <w:right w:val="single" w:color="auto" w:sz="4" w:space="0"/>
            </w:tcBorders>
            <w:vAlign w:val="center"/>
          </w:tcPr>
          <w:p w14:paraId="755C4FA5">
            <w:pPr>
              <w:spacing w:line="400" w:lineRule="exact"/>
              <w:jc w:val="left"/>
              <w:rPr>
                <w:rFonts w:ascii="宋体" w:hAnsi="宋体" w:cs="宋体"/>
                <w:sz w:val="24"/>
              </w:rPr>
            </w:pPr>
            <w:r>
              <w:rPr>
                <w:rFonts w:hint="eastAsia" w:ascii="宋体" w:hAnsi="宋体" w:cs="宋体"/>
                <w:sz w:val="24"/>
              </w:rPr>
              <w:t>1125</w:t>
            </w:r>
          </w:p>
        </w:tc>
        <w:tc>
          <w:tcPr>
            <w:tcW w:w="7656" w:type="dxa"/>
            <w:tcBorders>
              <w:top w:val="single" w:color="auto" w:sz="4" w:space="0"/>
              <w:left w:val="nil"/>
              <w:bottom w:val="single" w:color="auto" w:sz="4" w:space="0"/>
              <w:right w:val="single" w:color="auto" w:sz="4" w:space="0"/>
            </w:tcBorders>
            <w:vAlign w:val="center"/>
          </w:tcPr>
          <w:p w14:paraId="6AA7CAF0">
            <w:pPr>
              <w:spacing w:line="400" w:lineRule="exact"/>
              <w:jc w:val="left"/>
              <w:rPr>
                <w:rFonts w:ascii="宋体" w:hAnsi="宋体" w:cs="宋体"/>
                <w:sz w:val="24"/>
              </w:rPr>
            </w:pPr>
            <w:r>
              <w:rPr>
                <w:rFonts w:hint="eastAsia" w:ascii="宋体" w:hAnsi="宋体" w:cs="宋体"/>
                <w:sz w:val="24"/>
              </w:rPr>
              <w:t>75.50</w:t>
            </w:r>
          </w:p>
        </w:tc>
      </w:tr>
      <w:tr w14:paraId="3BA5B122">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vAlign w:val="center"/>
          </w:tcPr>
          <w:p w14:paraId="23CD65B2">
            <w:pPr>
              <w:spacing w:line="400" w:lineRule="exact"/>
              <w:jc w:val="left"/>
              <w:rPr>
                <w:rFonts w:ascii="宋体" w:hAnsi="宋体" w:cs="宋体"/>
                <w:sz w:val="24"/>
              </w:rPr>
            </w:pPr>
            <w:r>
              <w:rPr>
                <w:rFonts w:hint="eastAsia" w:ascii="宋体" w:hAnsi="宋体" w:cs="宋体"/>
                <w:sz w:val="24"/>
              </w:rPr>
              <w:t xml:space="preserve">  2、车辆（台、辆）</w:t>
            </w:r>
          </w:p>
        </w:tc>
        <w:tc>
          <w:tcPr>
            <w:tcW w:w="1591" w:type="dxa"/>
            <w:tcBorders>
              <w:top w:val="nil"/>
              <w:left w:val="nil"/>
              <w:bottom w:val="single" w:color="auto" w:sz="4" w:space="0"/>
              <w:right w:val="single" w:color="auto" w:sz="4" w:space="0"/>
            </w:tcBorders>
            <w:vAlign w:val="center"/>
          </w:tcPr>
          <w:p w14:paraId="29E8AE5B">
            <w:pPr>
              <w:spacing w:line="400" w:lineRule="exact"/>
              <w:jc w:val="left"/>
              <w:rPr>
                <w:rFonts w:ascii="宋体" w:hAnsi="宋体" w:cs="宋体"/>
                <w:sz w:val="24"/>
              </w:rPr>
            </w:pPr>
            <w:r>
              <w:rPr>
                <w:rFonts w:hint="eastAsia" w:ascii="宋体" w:hAnsi="宋体" w:cs="宋体"/>
                <w:sz w:val="24"/>
              </w:rPr>
              <w:t>1</w:t>
            </w:r>
          </w:p>
        </w:tc>
        <w:tc>
          <w:tcPr>
            <w:tcW w:w="7656" w:type="dxa"/>
            <w:tcBorders>
              <w:top w:val="nil"/>
              <w:left w:val="nil"/>
              <w:bottom w:val="single" w:color="auto" w:sz="4" w:space="0"/>
              <w:right w:val="single" w:color="auto" w:sz="4" w:space="0"/>
            </w:tcBorders>
            <w:vAlign w:val="center"/>
          </w:tcPr>
          <w:p w14:paraId="51729070">
            <w:pPr>
              <w:spacing w:line="400" w:lineRule="exact"/>
              <w:jc w:val="left"/>
              <w:rPr>
                <w:rFonts w:ascii="宋体" w:hAnsi="宋体" w:cs="宋体"/>
                <w:sz w:val="24"/>
              </w:rPr>
            </w:pPr>
            <w:r>
              <w:rPr>
                <w:rFonts w:hint="eastAsia" w:ascii="宋体" w:hAnsi="宋体" w:cs="宋体"/>
                <w:sz w:val="24"/>
              </w:rPr>
              <w:t>11.58</w:t>
            </w:r>
          </w:p>
        </w:tc>
      </w:tr>
      <w:tr w14:paraId="643DBF7B">
        <w:tblPrEx>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vAlign w:val="center"/>
          </w:tcPr>
          <w:p w14:paraId="71D51AB8">
            <w:pPr>
              <w:spacing w:line="400" w:lineRule="exact"/>
              <w:jc w:val="left"/>
              <w:rPr>
                <w:rFonts w:ascii="宋体" w:hAnsi="宋体" w:cs="宋体"/>
                <w:sz w:val="24"/>
              </w:rPr>
            </w:pPr>
            <w:r>
              <w:rPr>
                <w:rFonts w:hint="eastAsia" w:ascii="宋体" w:hAnsi="宋体" w:cs="宋体"/>
                <w:sz w:val="24"/>
              </w:rPr>
              <w:t xml:space="preserve">  3、单价在20万元以上的设备</w:t>
            </w:r>
          </w:p>
        </w:tc>
        <w:tc>
          <w:tcPr>
            <w:tcW w:w="1591" w:type="dxa"/>
            <w:tcBorders>
              <w:top w:val="nil"/>
              <w:left w:val="nil"/>
              <w:bottom w:val="single" w:color="auto" w:sz="4" w:space="0"/>
              <w:right w:val="single" w:color="auto" w:sz="4" w:space="0"/>
            </w:tcBorders>
            <w:vAlign w:val="center"/>
          </w:tcPr>
          <w:p w14:paraId="543E48DD">
            <w:pPr>
              <w:spacing w:line="400" w:lineRule="exact"/>
              <w:jc w:val="left"/>
              <w:rPr>
                <w:rFonts w:ascii="宋体" w:hAnsi="宋体" w:cs="宋体"/>
                <w:sz w:val="24"/>
              </w:rPr>
            </w:pPr>
            <w:r>
              <w:rPr>
                <w:rFonts w:hint="eastAsia" w:ascii="宋体" w:hAnsi="宋体" w:cs="宋体"/>
                <w:sz w:val="24"/>
              </w:rPr>
              <w:t>—</w:t>
            </w:r>
          </w:p>
        </w:tc>
        <w:tc>
          <w:tcPr>
            <w:tcW w:w="7656" w:type="dxa"/>
            <w:tcBorders>
              <w:top w:val="nil"/>
              <w:left w:val="nil"/>
              <w:bottom w:val="single" w:color="auto" w:sz="4" w:space="0"/>
              <w:right w:val="single" w:color="auto" w:sz="4" w:space="0"/>
            </w:tcBorders>
            <w:vAlign w:val="center"/>
          </w:tcPr>
          <w:p w14:paraId="2F241643">
            <w:pPr>
              <w:spacing w:line="400" w:lineRule="exact"/>
              <w:jc w:val="left"/>
              <w:rPr>
                <w:rFonts w:ascii="宋体" w:hAnsi="宋体" w:cs="宋体"/>
                <w:sz w:val="24"/>
              </w:rPr>
            </w:pPr>
          </w:p>
        </w:tc>
      </w:tr>
      <w:tr w14:paraId="4CF2D173">
        <w:tblPrEx>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vAlign w:val="center"/>
          </w:tcPr>
          <w:p w14:paraId="2BC9CDA8">
            <w:pPr>
              <w:spacing w:line="400" w:lineRule="exact"/>
              <w:jc w:val="left"/>
              <w:rPr>
                <w:rFonts w:ascii="宋体" w:hAnsi="宋体" w:cs="宋体"/>
                <w:sz w:val="24"/>
              </w:rPr>
            </w:pPr>
            <w:r>
              <w:rPr>
                <w:rFonts w:hint="eastAsia" w:ascii="宋体" w:hAnsi="宋体" w:cs="宋体"/>
                <w:sz w:val="24"/>
              </w:rPr>
              <w:t xml:space="preserve">  4、其他固定资产</w:t>
            </w:r>
          </w:p>
        </w:tc>
        <w:tc>
          <w:tcPr>
            <w:tcW w:w="1591" w:type="dxa"/>
            <w:tcBorders>
              <w:top w:val="single" w:color="auto" w:sz="4" w:space="0"/>
              <w:left w:val="nil"/>
              <w:bottom w:val="single" w:color="auto" w:sz="4" w:space="0"/>
              <w:right w:val="single" w:color="auto" w:sz="4" w:space="0"/>
            </w:tcBorders>
            <w:vAlign w:val="center"/>
          </w:tcPr>
          <w:p w14:paraId="3399A792">
            <w:pPr>
              <w:spacing w:line="400" w:lineRule="exact"/>
              <w:jc w:val="left"/>
              <w:rPr>
                <w:rFonts w:ascii="宋体" w:hAnsi="宋体" w:cs="宋体"/>
                <w:sz w:val="24"/>
              </w:rPr>
            </w:pPr>
            <w:r>
              <w:rPr>
                <w:rFonts w:hint="eastAsia" w:ascii="宋体" w:hAnsi="宋体" w:cs="宋体"/>
                <w:sz w:val="24"/>
              </w:rPr>
              <w:t>—</w:t>
            </w:r>
          </w:p>
        </w:tc>
        <w:tc>
          <w:tcPr>
            <w:tcW w:w="7656" w:type="dxa"/>
            <w:tcBorders>
              <w:top w:val="single" w:color="auto" w:sz="4" w:space="0"/>
              <w:left w:val="nil"/>
              <w:bottom w:val="single" w:color="auto" w:sz="4" w:space="0"/>
              <w:right w:val="single" w:color="auto" w:sz="4" w:space="0"/>
            </w:tcBorders>
            <w:vAlign w:val="center"/>
          </w:tcPr>
          <w:p w14:paraId="189EB778">
            <w:pPr>
              <w:spacing w:line="400" w:lineRule="exact"/>
              <w:jc w:val="left"/>
              <w:rPr>
                <w:rFonts w:ascii="宋体" w:hAnsi="宋体" w:cs="宋体"/>
                <w:sz w:val="24"/>
              </w:rPr>
            </w:pPr>
            <w:r>
              <w:rPr>
                <w:rFonts w:hint="eastAsia" w:ascii="宋体" w:hAnsi="宋体" w:cs="宋体"/>
                <w:sz w:val="24"/>
              </w:rPr>
              <w:t>90.29</w:t>
            </w:r>
          </w:p>
        </w:tc>
      </w:tr>
    </w:tbl>
    <w:p w14:paraId="36741F38">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7B5F7953">
      <w:pPr>
        <w:spacing w:line="560" w:lineRule="exact"/>
        <w:ind w:firstLine="640" w:firstLineChars="200"/>
        <w:rPr>
          <w:rFonts w:ascii="黑体" w:hAnsi="黑体" w:eastAsia="黑体"/>
          <w:bCs/>
          <w:sz w:val="32"/>
          <w:szCs w:val="32"/>
        </w:rPr>
      </w:pPr>
      <w:r>
        <w:rPr>
          <w:rFonts w:hint="eastAsia" w:ascii="黑体" w:hAnsi="黑体" w:eastAsia="黑体"/>
          <w:bCs/>
          <w:sz w:val="32"/>
          <w:szCs w:val="32"/>
        </w:rPr>
        <w:t>八、专业名词解释</w:t>
      </w:r>
    </w:p>
    <w:p w14:paraId="0C73C287">
      <w:pPr>
        <w:spacing w:line="560" w:lineRule="exact"/>
        <w:ind w:firstLine="627" w:firstLineChars="196"/>
        <w:rPr>
          <w:rFonts w:ascii="仿宋" w:hAnsi="仿宋" w:eastAsia="仿宋"/>
          <w:sz w:val="32"/>
          <w:szCs w:val="32"/>
        </w:rPr>
      </w:pPr>
      <w:r>
        <w:rPr>
          <w:rFonts w:hint="eastAsia" w:ascii="仿宋" w:hAnsi="仿宋" w:eastAsia="仿宋"/>
          <w:sz w:val="32"/>
          <w:szCs w:val="32"/>
        </w:rPr>
        <w:t>1、一般公共预算财政拨款收入：县级财政当年拨付的资金。</w:t>
      </w:r>
    </w:p>
    <w:p w14:paraId="08DD4391">
      <w:pPr>
        <w:spacing w:line="560" w:lineRule="exact"/>
        <w:ind w:firstLine="627" w:firstLineChars="196"/>
        <w:rPr>
          <w:rFonts w:ascii="仿宋" w:hAnsi="仿宋" w:eastAsia="仿宋"/>
          <w:sz w:val="32"/>
          <w:szCs w:val="32"/>
        </w:rPr>
      </w:pPr>
      <w:r>
        <w:rPr>
          <w:rFonts w:hint="eastAsia" w:ascii="仿宋" w:hAnsi="仿宋" w:eastAsia="仿宋"/>
          <w:sz w:val="32"/>
          <w:szCs w:val="32"/>
        </w:rPr>
        <w:t>2、其他收入：指除上述财政拨款收入以外的收入。主要是存款利息收入。</w:t>
      </w:r>
    </w:p>
    <w:p w14:paraId="24340EF3">
      <w:pPr>
        <w:spacing w:line="560" w:lineRule="exact"/>
        <w:ind w:firstLine="627" w:firstLineChars="196"/>
        <w:rPr>
          <w:rFonts w:ascii="仿宋" w:hAnsi="仿宋" w:eastAsia="仿宋"/>
          <w:sz w:val="32"/>
          <w:szCs w:val="32"/>
        </w:rPr>
      </w:pPr>
      <w:r>
        <w:rPr>
          <w:rFonts w:hint="eastAsia" w:ascii="仿宋" w:hAnsi="仿宋" w:eastAsia="仿宋"/>
          <w:sz w:val="32"/>
          <w:szCs w:val="32"/>
        </w:rPr>
        <w:t>3、基本支出：指为保障机构正常运转、完成日常工作任务而发生的人员支出和公用支出。</w:t>
      </w:r>
    </w:p>
    <w:p w14:paraId="76B9E883">
      <w:pPr>
        <w:spacing w:line="560" w:lineRule="exact"/>
        <w:ind w:firstLine="627" w:firstLineChars="196"/>
        <w:rPr>
          <w:rFonts w:ascii="仿宋" w:hAnsi="仿宋" w:eastAsia="仿宋"/>
          <w:sz w:val="32"/>
          <w:szCs w:val="32"/>
        </w:rPr>
      </w:pPr>
      <w:r>
        <w:rPr>
          <w:rFonts w:hint="eastAsia" w:ascii="仿宋" w:hAnsi="仿宋" w:eastAsia="仿宋"/>
          <w:sz w:val="32"/>
          <w:szCs w:val="32"/>
        </w:rPr>
        <w:t>4、项目支出：指在基本支出之外为完成特定行政任务和事业发展目标所发生的支出。</w:t>
      </w:r>
    </w:p>
    <w:p w14:paraId="38A2BF41">
      <w:pPr>
        <w:spacing w:line="560" w:lineRule="exact"/>
        <w:ind w:firstLine="627" w:firstLineChars="196"/>
        <w:rPr>
          <w:rFonts w:ascii="仿宋" w:hAnsi="仿宋" w:eastAsia="仿宋"/>
          <w:sz w:val="32"/>
          <w:szCs w:val="32"/>
        </w:rPr>
      </w:pPr>
      <w:r>
        <w:rPr>
          <w:rFonts w:hint="eastAsia" w:ascii="仿宋" w:hAnsi="仿宋" w:eastAsia="仿宋"/>
          <w:sz w:val="32"/>
          <w:szCs w:val="32"/>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29A32D2">
      <w:pPr>
        <w:spacing w:line="560" w:lineRule="exact"/>
        <w:ind w:firstLine="627" w:firstLineChars="196"/>
        <w:rPr>
          <w:rFonts w:ascii="仿宋" w:hAnsi="仿宋" w:eastAsia="仿宋"/>
          <w:sz w:val="32"/>
          <w:szCs w:val="32"/>
        </w:rPr>
      </w:pPr>
      <w:r>
        <w:rPr>
          <w:rFonts w:hint="eastAsia" w:ascii="仿宋" w:hAnsi="仿宋" w:eastAsia="仿宋"/>
          <w:sz w:val="32"/>
          <w:szCs w:val="32"/>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89D0D13">
      <w:pPr>
        <w:pStyle w:val="12"/>
        <w:spacing w:line="560" w:lineRule="exact"/>
        <w:ind w:firstLine="64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九、其他需要说明的事项</w:t>
      </w:r>
    </w:p>
    <w:p w14:paraId="31445B4E">
      <w:pPr>
        <w:spacing w:line="560" w:lineRule="exact"/>
        <w:ind w:firstLine="627" w:firstLineChars="196"/>
        <w:rPr>
          <w:rFonts w:ascii="仿宋" w:hAnsi="仿宋" w:eastAsia="仿宋"/>
          <w:sz w:val="32"/>
          <w:szCs w:val="32"/>
        </w:rPr>
      </w:pPr>
      <w:r>
        <w:rPr>
          <w:rFonts w:hint="eastAsia" w:ascii="仿宋" w:hAnsi="仿宋" w:eastAsia="仿宋"/>
          <w:sz w:val="32"/>
          <w:szCs w:val="32"/>
        </w:rPr>
        <w:t xml:space="preserve">我单位无其他需要说明的事项。                                   </w:t>
      </w:r>
    </w:p>
    <w:p w14:paraId="67B1316E">
      <w:pPr>
        <w:spacing w:line="560" w:lineRule="exact"/>
        <w:rPr>
          <w:rFonts w:ascii="仿宋_GB2312" w:hAnsi="仿宋_GB2312" w:eastAsia="仿宋_GB2312" w:cs="仿宋_GB2312"/>
          <w:sz w:val="32"/>
          <w:szCs w:val="32"/>
        </w:rPr>
      </w:pPr>
    </w:p>
    <w:p w14:paraId="3D83AE42">
      <w:pPr>
        <w:spacing w:line="560" w:lineRule="exact"/>
        <w:ind w:left="4725" w:leftChars="2250" w:firstLine="5600" w:firstLineChars="1750"/>
        <w:rPr>
          <w:rFonts w:ascii="仿宋_GB2312" w:hAnsi="仿宋_GB2312" w:eastAsia="仿宋_GB2312" w:cs="仿宋_GB2312"/>
          <w:sz w:val="32"/>
          <w:szCs w:val="32"/>
        </w:rPr>
      </w:pPr>
    </w:p>
    <w:p w14:paraId="7258D876">
      <w:pPr>
        <w:spacing w:line="560" w:lineRule="exact"/>
        <w:ind w:left="4725" w:leftChars="2250" w:firstLine="5600" w:firstLineChars="1750"/>
        <w:rPr>
          <w:rFonts w:ascii="仿宋_GB2312" w:hAnsi="仿宋_GB2312" w:eastAsia="仿宋_GB2312" w:cs="仿宋_GB2312"/>
          <w:sz w:val="32"/>
          <w:szCs w:val="32"/>
        </w:rPr>
      </w:pPr>
      <w:r>
        <w:rPr>
          <w:rFonts w:hint="eastAsia" w:ascii="仿宋_GB2312" w:hAnsi="仿宋_GB2312" w:eastAsia="仿宋_GB2312" w:cs="仿宋_GB2312"/>
          <w:sz w:val="32"/>
          <w:szCs w:val="32"/>
        </w:rPr>
        <w:t>2023年2月8日</w:t>
      </w:r>
    </w:p>
    <w:p w14:paraId="54A7DB95">
      <w:pPr>
        <w:rPr>
          <w:rFonts w:ascii="仿宋_GB2312" w:hAnsi="仿宋_GB2312" w:eastAsia="仿宋_GB2312" w:cs="仿宋_GB2312"/>
          <w:sz w:val="36"/>
          <w:szCs w:val="36"/>
        </w:rPr>
      </w:pPr>
    </w:p>
    <w:p w14:paraId="23BEE061">
      <w:pPr>
        <w:rPr>
          <w:rFonts w:ascii="黑体" w:hAnsi="黑体" w:eastAsia="黑体"/>
          <w:bCs/>
          <w:sz w:val="32"/>
          <w:szCs w:val="32"/>
        </w:rPr>
      </w:pPr>
    </w:p>
    <w:sectPr>
      <w:footerReference r:id="rId4"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altName w:val="宋体"/>
    <w:panose1 w:val="00000000000000000000"/>
    <w:charset w:val="86"/>
    <w:family w:val="roman"/>
    <w:pitch w:val="default"/>
    <w:sig w:usb0="00000000" w:usb1="00000000" w:usb2="00000000" w:usb3="00000000" w:csb0="00040001" w:csb1="00000000"/>
  </w:font>
  <w:font w:name="方正小标宋_GBK">
    <w:altName w:val="宋体"/>
    <w:panose1 w:val="00000000000000000000"/>
    <w:charset w:val="86"/>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F05A0">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E3DA0">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BFE3DA0">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8448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DD7F1">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46DD7F1">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978258"/>
    <w:multiLevelType w:val="singleLevel"/>
    <w:tmpl w:val="C2978258"/>
    <w:lvl w:ilvl="0" w:tentative="0">
      <w:start w:val="1"/>
      <w:numFmt w:val="chineseCounting"/>
      <w:suff w:val="nothing"/>
      <w:lvlText w:val="%1、"/>
      <w:lvlJc w:val="left"/>
      <w:pPr>
        <w:ind w:left="0"/>
      </w:pPr>
      <w:rPr>
        <w:rFonts w:hint="eastAsia"/>
      </w:rPr>
    </w:lvl>
  </w:abstractNum>
  <w:abstractNum w:abstractNumId="1">
    <w:nsid w:val="F12893E3"/>
    <w:multiLevelType w:val="singleLevel"/>
    <w:tmpl w:val="F12893E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iOWM2ZWZhMWQ0ODg2NGRiZTkxNzNhNDEzNGU4YTIifQ=="/>
  </w:docVars>
  <w:rsids>
    <w:rsidRoot w:val="00A856CE"/>
    <w:rsid w:val="001E4264"/>
    <w:rsid w:val="003A7D24"/>
    <w:rsid w:val="00A251F9"/>
    <w:rsid w:val="00A856CE"/>
    <w:rsid w:val="09BF722A"/>
    <w:rsid w:val="0A335C44"/>
    <w:rsid w:val="0D412F23"/>
    <w:rsid w:val="0F710DCF"/>
    <w:rsid w:val="14176D68"/>
    <w:rsid w:val="1B3E317E"/>
    <w:rsid w:val="1F77436C"/>
    <w:rsid w:val="220E0DBC"/>
    <w:rsid w:val="259E341A"/>
    <w:rsid w:val="28AC7748"/>
    <w:rsid w:val="28DD0A2D"/>
    <w:rsid w:val="2AC3167D"/>
    <w:rsid w:val="3254048F"/>
    <w:rsid w:val="32972048"/>
    <w:rsid w:val="3B8133E4"/>
    <w:rsid w:val="44565BA6"/>
    <w:rsid w:val="4FBE0335"/>
    <w:rsid w:val="57975C95"/>
    <w:rsid w:val="59EC5D6D"/>
    <w:rsid w:val="5F2B613A"/>
    <w:rsid w:val="60645C9A"/>
    <w:rsid w:val="62536125"/>
    <w:rsid w:val="63BE7AE6"/>
    <w:rsid w:val="65801643"/>
    <w:rsid w:val="67023246"/>
    <w:rsid w:val="67C26D9D"/>
    <w:rsid w:val="6CFB0B2E"/>
    <w:rsid w:val="739E3EED"/>
    <w:rsid w:val="74085538"/>
    <w:rsid w:val="7B2D59F0"/>
    <w:rsid w:val="7D1059CC"/>
    <w:rsid w:val="7FFD4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99"/>
  </w:style>
  <w:style w:type="character" w:customStyle="1" w:styleId="8">
    <w:name w:val="font41"/>
    <w:basedOn w:val="6"/>
    <w:qFormat/>
    <w:uiPriority w:val="0"/>
    <w:rPr>
      <w:rFonts w:hint="eastAsia" w:ascii="宋体" w:hAnsi="宋体" w:eastAsia="宋体" w:cs="宋体"/>
      <w:color w:val="000000"/>
      <w:sz w:val="20"/>
      <w:szCs w:val="20"/>
      <w:u w:val="none"/>
    </w:rPr>
  </w:style>
  <w:style w:type="character" w:customStyle="1" w:styleId="9">
    <w:name w:val="font31"/>
    <w:basedOn w:val="6"/>
    <w:qFormat/>
    <w:uiPriority w:val="0"/>
    <w:rPr>
      <w:rFonts w:hint="default" w:ascii="Calibri" w:hAnsi="Calibri" w:cs="Calibri"/>
      <w:color w:val="000000"/>
      <w:sz w:val="20"/>
      <w:szCs w:val="20"/>
      <w:u w:val="none"/>
    </w:rPr>
  </w:style>
  <w:style w:type="paragraph" w:customStyle="1" w:styleId="10">
    <w:name w:val="插入文本样式-插入总体目标文件"/>
    <w:basedOn w:val="1"/>
    <w:qFormat/>
    <w:uiPriority w:val="0"/>
    <w:pPr>
      <w:spacing w:line="500" w:lineRule="exact"/>
      <w:ind w:firstLine="560"/>
    </w:pPr>
    <w:rPr>
      <w:rFonts w:eastAsia="方正仿宋_GBK"/>
      <w:sz w:val="28"/>
    </w:rPr>
  </w:style>
  <w:style w:type="paragraph" w:customStyle="1" w:styleId="11">
    <w:name w:val="插入文本样式-插入职责分类绩效目标文件"/>
    <w:basedOn w:val="1"/>
    <w:qFormat/>
    <w:uiPriority w:val="0"/>
    <w:pPr>
      <w:spacing w:line="500" w:lineRule="exact"/>
      <w:ind w:firstLine="560"/>
    </w:pPr>
    <w:rPr>
      <w:rFonts w:eastAsia="方正仿宋_GBK"/>
      <w:sz w:val="28"/>
    </w:rPr>
  </w:style>
  <w:style w:type="paragraph" w:customStyle="1" w:styleId="12">
    <w:name w:val="列出段落1"/>
    <w:basedOn w:val="1"/>
    <w:unhideWhenUsed/>
    <w:qFormat/>
    <w:uiPriority w:val="34"/>
    <w:pPr>
      <w:ind w:firstLine="420" w:firstLineChars="200"/>
    </w:pPr>
  </w:style>
  <w:style w:type="character" w:customStyle="1" w:styleId="13">
    <w:name w:val="font11"/>
    <w:basedOn w:val="6"/>
    <w:qFormat/>
    <w:uiPriority w:val="0"/>
    <w:rPr>
      <w:rFonts w:hint="default" w:ascii="仿宋_GB2312" w:eastAsia="仿宋_GB2312" w:cs="仿宋_GB2312"/>
      <w:color w:val="000000"/>
      <w:sz w:val="32"/>
      <w:szCs w:val="32"/>
      <w:u w:val="none"/>
    </w:rPr>
  </w:style>
  <w:style w:type="paragraph" w:customStyle="1" w:styleId="14">
    <w:name w:val="插入文本样式-插入部门职责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1856</Words>
  <Characters>2603</Characters>
  <Lines>97</Lines>
  <Paragraphs>27</Paragraphs>
  <TotalTime>2</TotalTime>
  <ScaleCrop>false</ScaleCrop>
  <LinksUpToDate>false</LinksUpToDate>
  <CharactersWithSpaces>2752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xy</dc:creator>
  <cp:lastModifiedBy>八爪小鱼</cp:lastModifiedBy>
  <dcterms:modified xsi:type="dcterms:W3CDTF">2024-12-19T06:08:49Z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0DB41FF3DAB643F5ACCA01970FCCC7DC</vt:lpwstr>
  </property>
</Properties>
</file>