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C47A3">
      <w:pPr>
        <w:jc w:val="center"/>
        <w:outlineLvl w:val="0"/>
      </w:pPr>
      <w:bookmarkStart w:id="8" w:name="_GoBack"/>
      <w:bookmarkEnd w:id="8"/>
      <w:r>
        <w:rPr>
          <w:rFonts w:ascii="黑体" w:hAnsi="黑体" w:eastAsia="黑体" w:cs="黑体"/>
          <w:b/>
          <w:color w:val="000000"/>
          <w:sz w:val="44"/>
        </w:rPr>
        <w:t>202</w:t>
      </w:r>
      <w:r>
        <w:rPr>
          <w:rFonts w:hint="eastAsia" w:ascii="黑体" w:hAnsi="黑体" w:eastAsia="黑体" w:cs="黑体"/>
          <w:b/>
          <w:color w:val="000000"/>
          <w:sz w:val="44"/>
          <w:lang w:eastAsia="zh-CN"/>
        </w:rPr>
        <w:t>3</w:t>
      </w:r>
      <w:r>
        <w:rPr>
          <w:rFonts w:ascii="黑体" w:hAnsi="黑体" w:eastAsia="黑体" w:cs="黑体"/>
          <w:b/>
          <w:color w:val="000000"/>
          <w:sz w:val="44"/>
        </w:rPr>
        <w:t>年</w:t>
      </w:r>
      <w:r>
        <w:rPr>
          <w:rFonts w:hint="eastAsia" w:ascii="黑体" w:hAnsi="黑体" w:eastAsia="黑体" w:cs="黑体"/>
          <w:b/>
          <w:color w:val="000000"/>
          <w:sz w:val="44"/>
          <w:lang w:eastAsia="zh-CN"/>
        </w:rPr>
        <w:t>涞水县城区社区管理办公室</w:t>
      </w:r>
      <w:r>
        <w:rPr>
          <w:rFonts w:ascii="黑体" w:hAnsi="黑体" w:eastAsia="黑体" w:cs="黑体"/>
          <w:b/>
          <w:color w:val="000000"/>
          <w:sz w:val="44"/>
        </w:rPr>
        <w:t>部门预算信息公开目录</w:t>
      </w:r>
    </w:p>
    <w:p w14:paraId="06134451">
      <w:pPr>
        <w:jc w:val="center"/>
      </w:pPr>
    </w:p>
    <w:p w14:paraId="6FFBAA11">
      <w:r>
        <w:rPr>
          <w:rFonts w:ascii="方正楷体_GBK" w:hAnsi="方正楷体_GBK" w:eastAsia="方正楷体_GBK" w:cs="方正楷体_GBK"/>
          <w:b/>
          <w:color w:val="000000"/>
          <w:sz w:val="28"/>
        </w:rPr>
        <w:t>部门预算公开表</w:t>
      </w:r>
    </w:p>
    <w:p w14:paraId="4D99AC3B">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05CC771F">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1146A64E">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54B7EF5C">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56636EFC">
      <w:pPr>
        <w:pStyle w:val="6"/>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239CBE3C">
      <w:pPr>
        <w:pStyle w:val="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1613F5A8">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2F85E2EC">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44814D90">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154B5C92">
      <w:r>
        <w:fldChar w:fldCharType="end"/>
      </w:r>
    </w:p>
    <w:p w14:paraId="7885AFF9">
      <w:r>
        <w:rPr>
          <w:rFonts w:ascii="方正楷体_GBK" w:hAnsi="方正楷体_GBK" w:eastAsia="方正楷体_GBK" w:cs="方正楷体_GBK"/>
          <w:b/>
          <w:color w:val="000000"/>
          <w:sz w:val="28"/>
        </w:rPr>
        <w:t>部门预算信息公开情况说明</w:t>
      </w:r>
    </w:p>
    <w:p w14:paraId="1C71C757">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16</w:t>
      </w:r>
      <w:r>
        <w:rPr>
          <w:rFonts w:hint="eastAsia"/>
          <w:lang w:eastAsia="zh-CN"/>
        </w:rPr>
        <w:fldChar w:fldCharType="end"/>
      </w:r>
    </w:p>
    <w:p w14:paraId="215D1F4D">
      <w:pPr>
        <w:pStyle w:val="6"/>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7</w:t>
      </w:r>
    </w:p>
    <w:p w14:paraId="71037E64">
      <w:pPr>
        <w:pStyle w:val="6"/>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7E4E535E">
      <w:pPr>
        <w:pStyle w:val="6"/>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8</w:t>
      </w:r>
    </w:p>
    <w:p w14:paraId="0C72E0F1">
      <w:pPr>
        <w:pStyle w:val="6"/>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3B7B709D">
      <w:pPr>
        <w:pStyle w:val="6"/>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w:t>
      </w:r>
      <w:r>
        <w:rPr>
          <w:rFonts w:hint="eastAsia"/>
          <w:lang w:eastAsia="zh-CN"/>
        </w:rPr>
        <w:fldChar w:fldCharType="end"/>
      </w:r>
      <w:r>
        <w:rPr>
          <w:rFonts w:hint="eastAsia"/>
          <w:lang w:eastAsia="zh-CN"/>
        </w:rPr>
        <w:t>1</w:t>
      </w:r>
    </w:p>
    <w:p w14:paraId="2EC57CE0">
      <w:pPr>
        <w:pStyle w:val="6"/>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w:t>
      </w:r>
      <w:r>
        <w:rPr>
          <w:rFonts w:hint="eastAsia"/>
          <w:lang w:eastAsia="zh-CN"/>
        </w:rPr>
        <w:fldChar w:fldCharType="end"/>
      </w:r>
      <w:r>
        <w:rPr>
          <w:rFonts w:hint="eastAsia"/>
          <w:lang w:eastAsia="zh-CN"/>
        </w:rPr>
        <w:t>1</w:t>
      </w:r>
    </w:p>
    <w:p w14:paraId="74D5BB95">
      <w:pPr>
        <w:pStyle w:val="6"/>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1</w:t>
      </w:r>
    </w:p>
    <w:p w14:paraId="3347A061">
      <w:pPr>
        <w:pStyle w:val="6"/>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w:t>
      </w:r>
      <w:r>
        <w:rPr>
          <w:rFonts w:hint="eastAsia"/>
          <w:lang w:eastAsia="zh-CN"/>
        </w:rPr>
        <w:fldChar w:fldCharType="end"/>
      </w:r>
      <w:r>
        <w:rPr>
          <w:rFonts w:hint="eastAsia"/>
          <w:lang w:eastAsia="zh-CN"/>
        </w:rPr>
        <w:t>2</w:t>
      </w:r>
    </w:p>
    <w:p w14:paraId="1EDF59D7">
      <w:r>
        <w:fldChar w:fldCharType="end"/>
      </w:r>
    </w:p>
    <w:p w14:paraId="4F6CAD9F">
      <w:pPr>
        <w:outlineLvl w:val="1"/>
        <w:rPr>
          <w:rFonts w:ascii="黑体" w:hAnsi="黑体" w:eastAsia="黑体" w:cs="黑体"/>
          <w:b/>
          <w:color w:val="000000"/>
          <w:sz w:val="30"/>
          <w:lang w:eastAsia="zh-CN"/>
        </w:rPr>
      </w:pPr>
    </w:p>
    <w:p w14:paraId="29C02824">
      <w:pPr>
        <w:outlineLvl w:val="1"/>
        <w:rPr>
          <w:rFonts w:ascii="黑体" w:hAnsi="黑体" w:eastAsia="黑体" w:cs="黑体"/>
          <w:b/>
          <w:color w:val="000000"/>
          <w:sz w:val="30"/>
          <w:lang w:eastAsia="zh-CN"/>
        </w:rPr>
      </w:pPr>
    </w:p>
    <w:p w14:paraId="7D5EFFD6">
      <w:pPr>
        <w:outlineLvl w:val="1"/>
        <w:rPr>
          <w:rFonts w:ascii="黑体" w:hAnsi="黑体" w:eastAsia="黑体" w:cs="黑体"/>
          <w:b/>
          <w:color w:val="000000"/>
          <w:sz w:val="30"/>
          <w:lang w:eastAsia="zh-CN"/>
        </w:rPr>
      </w:pPr>
    </w:p>
    <w:p w14:paraId="11AD6AAD">
      <w:pPr>
        <w:outlineLvl w:val="1"/>
        <w:rPr>
          <w:rFonts w:ascii="黑体" w:hAnsi="黑体" w:eastAsia="黑体" w:cs="黑体"/>
          <w:b/>
          <w:color w:val="000000"/>
          <w:sz w:val="30"/>
          <w:lang w:eastAsia="zh-CN"/>
        </w:rPr>
      </w:pPr>
    </w:p>
    <w:p w14:paraId="3E6741F7">
      <w:pPr>
        <w:outlineLvl w:val="1"/>
        <w:rPr>
          <w:rFonts w:ascii="黑体" w:hAnsi="黑体" w:eastAsia="黑体" w:cs="黑体"/>
          <w:b/>
          <w:color w:val="000000"/>
          <w:sz w:val="30"/>
          <w:lang w:eastAsia="zh-CN"/>
        </w:rPr>
      </w:pPr>
    </w:p>
    <w:p w14:paraId="7690C013">
      <w:pPr>
        <w:outlineLvl w:val="1"/>
        <w:rPr>
          <w:rFonts w:ascii="黑体" w:hAnsi="黑体" w:eastAsia="黑体" w:cs="黑体"/>
          <w:b/>
          <w:color w:val="000000"/>
          <w:sz w:val="30"/>
          <w:lang w:eastAsia="zh-CN"/>
        </w:rPr>
      </w:pPr>
    </w:p>
    <w:p w14:paraId="15EF8F1A">
      <w:pPr>
        <w:outlineLvl w:val="1"/>
        <w:rPr>
          <w:rFonts w:ascii="黑体" w:hAnsi="黑体" w:eastAsia="黑体" w:cs="黑体"/>
          <w:b/>
          <w:color w:val="000000"/>
          <w:sz w:val="30"/>
          <w:lang w:eastAsia="zh-CN"/>
        </w:rPr>
      </w:pPr>
    </w:p>
    <w:p w14:paraId="1AEEAD82">
      <w:pPr>
        <w:outlineLvl w:val="1"/>
        <w:rPr>
          <w:rFonts w:ascii="黑体" w:hAnsi="黑体" w:eastAsia="黑体" w:cs="黑体"/>
          <w:b/>
          <w:color w:val="000000"/>
          <w:sz w:val="30"/>
          <w:lang w:eastAsia="zh-CN"/>
        </w:rPr>
      </w:pPr>
    </w:p>
    <w:p w14:paraId="1C6CA145">
      <w:pPr>
        <w:outlineLvl w:val="1"/>
        <w:rPr>
          <w:rFonts w:ascii="黑体" w:hAnsi="黑体" w:eastAsia="黑体" w:cs="黑体"/>
          <w:b/>
          <w:color w:val="000000"/>
          <w:sz w:val="30"/>
          <w:lang w:eastAsia="zh-CN"/>
        </w:rPr>
      </w:pPr>
    </w:p>
    <w:p w14:paraId="47D5259D">
      <w:pPr>
        <w:outlineLvl w:val="1"/>
        <w:rPr>
          <w:rFonts w:ascii="黑体" w:hAnsi="黑体" w:eastAsia="黑体" w:cs="黑体"/>
          <w:b/>
          <w:color w:val="000000"/>
          <w:sz w:val="30"/>
          <w:lang w:eastAsia="zh-CN"/>
        </w:rPr>
      </w:pPr>
    </w:p>
    <w:p w14:paraId="5A6593F5">
      <w:pPr>
        <w:outlineLvl w:val="1"/>
        <w:rPr>
          <w:rFonts w:ascii="黑体" w:hAnsi="黑体" w:eastAsia="黑体" w:cs="黑体"/>
          <w:b/>
          <w:color w:val="000000"/>
          <w:sz w:val="30"/>
          <w:lang w:eastAsia="zh-CN"/>
        </w:rPr>
      </w:pPr>
    </w:p>
    <w:p w14:paraId="7663C769">
      <w:pPr>
        <w:outlineLvl w:val="1"/>
        <w:rPr>
          <w:rFonts w:ascii="黑体" w:hAnsi="黑体" w:eastAsia="黑体" w:cs="黑体"/>
          <w:b/>
          <w:color w:val="000000"/>
          <w:sz w:val="30"/>
          <w:lang w:eastAsia="zh-CN"/>
        </w:rPr>
      </w:pPr>
    </w:p>
    <w:p w14:paraId="406F3072">
      <w:pPr>
        <w:outlineLvl w:val="1"/>
        <w:rPr>
          <w:rFonts w:ascii="黑体" w:hAnsi="黑体" w:eastAsia="黑体" w:cs="黑体"/>
          <w:b/>
          <w:color w:val="000000"/>
          <w:sz w:val="30"/>
          <w:lang w:eastAsia="zh-CN"/>
        </w:rPr>
      </w:pPr>
    </w:p>
    <w:p w14:paraId="2FE59160">
      <w:pPr>
        <w:outlineLvl w:val="1"/>
        <w:rPr>
          <w:rFonts w:ascii="黑体" w:hAnsi="黑体" w:eastAsia="黑体" w:cs="黑体"/>
          <w:b/>
          <w:color w:val="000000"/>
          <w:sz w:val="30"/>
          <w:lang w:eastAsia="zh-CN"/>
        </w:rPr>
      </w:pPr>
    </w:p>
    <w:tbl>
      <w:tblPr>
        <w:tblStyle w:val="10"/>
        <w:tblW w:w="14831" w:type="dxa"/>
        <w:tblInd w:w="93" w:type="dxa"/>
        <w:tblLayout w:type="autofit"/>
        <w:tblCellMar>
          <w:top w:w="0" w:type="dxa"/>
          <w:left w:w="108" w:type="dxa"/>
          <w:bottom w:w="0" w:type="dxa"/>
          <w:right w:w="108" w:type="dxa"/>
        </w:tblCellMar>
      </w:tblPr>
      <w:tblGrid>
        <w:gridCol w:w="840"/>
        <w:gridCol w:w="4218"/>
        <w:gridCol w:w="1121"/>
        <w:gridCol w:w="4500"/>
        <w:gridCol w:w="4152"/>
      </w:tblGrid>
      <w:tr w14:paraId="56AB9A11">
        <w:tblPrEx>
          <w:tblCellMar>
            <w:top w:w="0" w:type="dxa"/>
            <w:left w:w="108" w:type="dxa"/>
            <w:bottom w:w="0" w:type="dxa"/>
            <w:right w:w="108" w:type="dxa"/>
          </w:tblCellMar>
        </w:tblPrEx>
        <w:trPr>
          <w:trHeight w:val="525" w:hRule="atLeast"/>
        </w:trPr>
        <w:tc>
          <w:tcPr>
            <w:tcW w:w="14831" w:type="dxa"/>
            <w:gridSpan w:val="5"/>
            <w:tcBorders>
              <w:top w:val="nil"/>
              <w:left w:val="nil"/>
              <w:bottom w:val="nil"/>
              <w:right w:val="nil"/>
            </w:tcBorders>
            <w:shd w:val="clear" w:color="auto" w:fill="auto"/>
            <w:noWrap/>
            <w:vAlign w:val="center"/>
          </w:tcPr>
          <w:p w14:paraId="7FA6BF1E">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部门预算收支总表</w:t>
            </w:r>
          </w:p>
        </w:tc>
      </w:tr>
      <w:tr w14:paraId="7A11D544">
        <w:tblPrEx>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0278">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EEE4">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93D0">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62851D97">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23D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EA2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8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721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6E427D83">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7F57">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B70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0D7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60C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0B0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r>
      <w:tr w14:paraId="45B0F117">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E28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FBF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5C7B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08F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741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r>
      <w:tr w14:paraId="5FB6AD2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50870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22CF2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BF628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r>
              <w:rPr>
                <w:rFonts w:hint="eastAsia" w:ascii="Calibri" w:hAnsi="Calibri" w:eastAsia="宋体" w:cs="Calibri"/>
                <w:color w:val="000000"/>
                <w:sz w:val="22"/>
                <w:szCs w:val="22"/>
                <w:lang w:eastAsia="zh-CN"/>
              </w:rPr>
              <w:t>81.62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3B39E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01DD910D">
            <w:pPr>
              <w:jc w:val="right"/>
              <w:textAlignment w:val="top"/>
              <w:rPr>
                <w:rFonts w:ascii="Calibri" w:hAnsi="Calibri" w:eastAsia="宋体" w:cs="Calibri"/>
                <w:color w:val="000000"/>
                <w:sz w:val="22"/>
                <w:szCs w:val="22"/>
              </w:rPr>
            </w:pPr>
          </w:p>
        </w:tc>
      </w:tr>
      <w:tr w14:paraId="18D026F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BCF5A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939D9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86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9B5F7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86C5">
            <w:pPr>
              <w:rPr>
                <w:rFonts w:ascii="宋体" w:hAnsi="宋体" w:eastAsia="宋体" w:cs="宋体"/>
                <w:color w:val="000000"/>
                <w:sz w:val="22"/>
                <w:szCs w:val="22"/>
              </w:rPr>
            </w:pPr>
          </w:p>
        </w:tc>
      </w:tr>
      <w:tr w14:paraId="142698A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F9A5C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D3428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7BB83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5A66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62A0">
            <w:pPr>
              <w:rPr>
                <w:rFonts w:ascii="宋体" w:hAnsi="宋体" w:eastAsia="宋体" w:cs="宋体"/>
                <w:color w:val="000000"/>
                <w:sz w:val="22"/>
                <w:szCs w:val="22"/>
              </w:rPr>
            </w:pPr>
          </w:p>
        </w:tc>
      </w:tr>
      <w:tr w14:paraId="7A2BC53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7D7DF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EF520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E4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7E294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E32A">
            <w:pPr>
              <w:rPr>
                <w:rFonts w:ascii="宋体" w:hAnsi="宋体" w:eastAsia="宋体" w:cs="宋体"/>
                <w:color w:val="000000"/>
                <w:sz w:val="22"/>
                <w:szCs w:val="22"/>
              </w:rPr>
            </w:pPr>
          </w:p>
        </w:tc>
      </w:tr>
      <w:tr w14:paraId="7D8DD39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335BC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E0E61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4B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17C1C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71DF">
            <w:pPr>
              <w:rPr>
                <w:rFonts w:ascii="宋体" w:hAnsi="宋体" w:eastAsia="宋体" w:cs="宋体"/>
                <w:color w:val="000000"/>
                <w:sz w:val="22"/>
                <w:szCs w:val="22"/>
              </w:rPr>
            </w:pPr>
          </w:p>
        </w:tc>
      </w:tr>
      <w:tr w14:paraId="1AB0FE3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E75B9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FE9B9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C9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E8971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96A0">
            <w:pPr>
              <w:rPr>
                <w:rFonts w:ascii="宋体" w:hAnsi="宋体" w:eastAsia="宋体" w:cs="宋体"/>
                <w:color w:val="000000"/>
                <w:sz w:val="22"/>
                <w:szCs w:val="22"/>
              </w:rPr>
            </w:pPr>
          </w:p>
        </w:tc>
      </w:tr>
      <w:tr w14:paraId="1591838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9BDC5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FC774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41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89D0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8DF31">
            <w:pPr>
              <w:rPr>
                <w:rFonts w:ascii="宋体" w:hAnsi="宋体" w:eastAsia="宋体" w:cs="宋体"/>
                <w:color w:val="000000"/>
                <w:sz w:val="22"/>
                <w:szCs w:val="22"/>
              </w:rPr>
            </w:pPr>
          </w:p>
        </w:tc>
      </w:tr>
      <w:tr w14:paraId="58AD039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91E5C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2F253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135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35BB7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6F2FF07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r>
      <w:tr w14:paraId="49A515A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7B1C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782F9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516D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1E0D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7A1E">
            <w:pPr>
              <w:rPr>
                <w:rFonts w:ascii="宋体" w:hAnsi="宋体" w:eastAsia="宋体" w:cs="宋体"/>
                <w:color w:val="000000"/>
                <w:sz w:val="22"/>
                <w:szCs w:val="22"/>
              </w:rPr>
            </w:pPr>
          </w:p>
        </w:tc>
      </w:tr>
      <w:tr w14:paraId="582EBCA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E17C6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37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B93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FBD7E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70F494C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r>
      <w:tr w14:paraId="72B28A0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8094E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024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8A8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D4A68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C2BC">
            <w:pPr>
              <w:rPr>
                <w:rFonts w:ascii="宋体" w:hAnsi="宋体" w:eastAsia="宋体" w:cs="宋体"/>
                <w:color w:val="000000"/>
                <w:sz w:val="22"/>
                <w:szCs w:val="22"/>
              </w:rPr>
            </w:pPr>
          </w:p>
        </w:tc>
      </w:tr>
      <w:tr w14:paraId="7717C6F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E8BF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465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E0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CA090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2E03099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r>
      <w:tr w14:paraId="5F900C7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E174F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DCF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343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9545A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BC6F">
            <w:pPr>
              <w:rPr>
                <w:rFonts w:ascii="宋体" w:hAnsi="宋体" w:eastAsia="宋体" w:cs="宋体"/>
                <w:color w:val="000000"/>
                <w:sz w:val="22"/>
                <w:szCs w:val="22"/>
              </w:rPr>
            </w:pPr>
          </w:p>
        </w:tc>
      </w:tr>
      <w:tr w14:paraId="17BACBC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B8BEF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B47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8C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993DA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6C60">
            <w:pPr>
              <w:rPr>
                <w:rFonts w:ascii="宋体" w:hAnsi="宋体" w:eastAsia="宋体" w:cs="宋体"/>
                <w:color w:val="000000"/>
                <w:sz w:val="22"/>
                <w:szCs w:val="22"/>
              </w:rPr>
            </w:pPr>
          </w:p>
        </w:tc>
      </w:tr>
      <w:tr w14:paraId="672D002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A81AB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BE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BC7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9C7CB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FDF9">
            <w:pPr>
              <w:rPr>
                <w:rFonts w:ascii="宋体" w:hAnsi="宋体" w:eastAsia="宋体" w:cs="宋体"/>
                <w:color w:val="000000"/>
                <w:sz w:val="22"/>
                <w:szCs w:val="22"/>
              </w:rPr>
            </w:pPr>
          </w:p>
        </w:tc>
      </w:tr>
      <w:tr w14:paraId="320AF80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972BF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A0D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34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7DA2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168A">
            <w:pPr>
              <w:rPr>
                <w:rFonts w:ascii="宋体" w:hAnsi="宋体" w:eastAsia="宋体" w:cs="宋体"/>
                <w:color w:val="000000"/>
                <w:sz w:val="22"/>
                <w:szCs w:val="22"/>
              </w:rPr>
            </w:pPr>
          </w:p>
        </w:tc>
      </w:tr>
      <w:tr w14:paraId="480A24B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67C0F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CF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047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93C0F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32E2">
            <w:pPr>
              <w:rPr>
                <w:rFonts w:ascii="宋体" w:hAnsi="宋体" w:eastAsia="宋体" w:cs="宋体"/>
                <w:color w:val="000000"/>
                <w:sz w:val="22"/>
                <w:szCs w:val="22"/>
              </w:rPr>
            </w:pPr>
          </w:p>
        </w:tc>
      </w:tr>
      <w:tr w14:paraId="29B7F09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0CA7B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BA4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2E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1EE3E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659E">
            <w:pPr>
              <w:rPr>
                <w:rFonts w:ascii="宋体" w:hAnsi="宋体" w:eastAsia="宋体" w:cs="宋体"/>
                <w:color w:val="000000"/>
                <w:sz w:val="22"/>
                <w:szCs w:val="22"/>
              </w:rPr>
            </w:pPr>
          </w:p>
        </w:tc>
      </w:tr>
      <w:tr w14:paraId="661F595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15C8F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C9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B1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A39A6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82C8">
            <w:pPr>
              <w:rPr>
                <w:rFonts w:ascii="宋体" w:hAnsi="宋体" w:eastAsia="宋体" w:cs="宋体"/>
                <w:color w:val="000000"/>
                <w:sz w:val="22"/>
                <w:szCs w:val="22"/>
              </w:rPr>
            </w:pPr>
          </w:p>
        </w:tc>
      </w:tr>
      <w:tr w14:paraId="19828FC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C900F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5B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19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F4506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2B70019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r>
      <w:tr w14:paraId="1EABE49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0EF9D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97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A66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5AB2F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9E06">
            <w:pPr>
              <w:rPr>
                <w:rFonts w:ascii="宋体" w:hAnsi="宋体" w:eastAsia="宋体" w:cs="宋体"/>
                <w:color w:val="000000"/>
                <w:sz w:val="22"/>
                <w:szCs w:val="22"/>
              </w:rPr>
            </w:pPr>
          </w:p>
        </w:tc>
      </w:tr>
      <w:tr w14:paraId="096F2D3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54D27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B9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3DE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0DD9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7E92C1D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551E084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5958C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08A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6F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0B4BF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17AE">
            <w:pPr>
              <w:rPr>
                <w:rFonts w:ascii="宋体" w:hAnsi="宋体" w:eastAsia="宋体" w:cs="宋体"/>
                <w:color w:val="000000"/>
                <w:sz w:val="22"/>
                <w:szCs w:val="22"/>
              </w:rPr>
            </w:pPr>
          </w:p>
        </w:tc>
      </w:tr>
      <w:tr w14:paraId="20AF184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A45B1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F87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CB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9A0AE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063C">
            <w:pPr>
              <w:rPr>
                <w:rFonts w:ascii="宋体" w:hAnsi="宋体" w:eastAsia="宋体" w:cs="宋体"/>
                <w:color w:val="000000"/>
                <w:sz w:val="22"/>
                <w:szCs w:val="22"/>
              </w:rPr>
            </w:pPr>
          </w:p>
        </w:tc>
      </w:tr>
      <w:tr w14:paraId="11CE8BF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0BB95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4E1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28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219A6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ABA5E">
            <w:pPr>
              <w:rPr>
                <w:rFonts w:ascii="宋体" w:hAnsi="宋体" w:eastAsia="宋体" w:cs="宋体"/>
                <w:color w:val="000000"/>
                <w:sz w:val="22"/>
                <w:szCs w:val="22"/>
              </w:rPr>
            </w:pPr>
          </w:p>
        </w:tc>
      </w:tr>
      <w:tr w14:paraId="01461B5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52964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6EAA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D5F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699E7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7A10">
            <w:pPr>
              <w:rPr>
                <w:rFonts w:ascii="宋体" w:hAnsi="宋体" w:eastAsia="宋体" w:cs="宋体"/>
                <w:color w:val="000000"/>
                <w:sz w:val="22"/>
                <w:szCs w:val="22"/>
              </w:rPr>
            </w:pPr>
          </w:p>
        </w:tc>
      </w:tr>
      <w:tr w14:paraId="66388FC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F8AD4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2E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3C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D21D2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5106">
            <w:pPr>
              <w:rPr>
                <w:rFonts w:ascii="宋体" w:hAnsi="宋体" w:eastAsia="宋体" w:cs="宋体"/>
                <w:color w:val="000000"/>
                <w:sz w:val="22"/>
                <w:szCs w:val="22"/>
              </w:rPr>
            </w:pPr>
          </w:p>
        </w:tc>
      </w:tr>
      <w:tr w14:paraId="3C4CA7B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742A3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23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11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79FF3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045F">
            <w:pPr>
              <w:rPr>
                <w:rFonts w:ascii="宋体" w:hAnsi="宋体" w:eastAsia="宋体" w:cs="宋体"/>
                <w:color w:val="000000"/>
                <w:sz w:val="22"/>
                <w:szCs w:val="22"/>
              </w:rPr>
            </w:pPr>
          </w:p>
        </w:tc>
      </w:tr>
      <w:tr w14:paraId="16BC1F8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28C9B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0211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89F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888E1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3806">
            <w:pPr>
              <w:rPr>
                <w:rFonts w:ascii="宋体" w:hAnsi="宋体" w:eastAsia="宋体" w:cs="宋体"/>
                <w:color w:val="000000"/>
                <w:sz w:val="22"/>
                <w:szCs w:val="22"/>
              </w:rPr>
            </w:pPr>
          </w:p>
        </w:tc>
      </w:tr>
      <w:tr w14:paraId="6F96C8A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F2DE9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CA9E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02C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4344E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A856">
            <w:pPr>
              <w:rPr>
                <w:rFonts w:ascii="宋体" w:hAnsi="宋体" w:eastAsia="宋体" w:cs="宋体"/>
                <w:color w:val="000000"/>
                <w:sz w:val="22"/>
                <w:szCs w:val="22"/>
              </w:rPr>
            </w:pPr>
          </w:p>
        </w:tc>
      </w:tr>
      <w:tr w14:paraId="3373C09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C1A8D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5B7F6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78AED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79CCE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3A35AC4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588.62</w:t>
            </w:r>
          </w:p>
        </w:tc>
      </w:tr>
      <w:tr w14:paraId="65612ED1">
        <w:tblPrEx>
          <w:tblCellMar>
            <w:top w:w="0" w:type="dxa"/>
            <w:left w:w="108" w:type="dxa"/>
            <w:bottom w:w="0" w:type="dxa"/>
            <w:right w:w="108" w:type="dxa"/>
          </w:tblCellMar>
        </w:tblPrEx>
        <w:trPr>
          <w:trHeight w:val="2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6B426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FE268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30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C610D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年终结转结余</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AF74">
            <w:pPr>
              <w:rPr>
                <w:rFonts w:ascii="宋体" w:hAnsi="宋体" w:eastAsia="宋体" w:cs="宋体"/>
                <w:color w:val="000000"/>
                <w:sz w:val="22"/>
                <w:szCs w:val="22"/>
              </w:rPr>
            </w:pPr>
          </w:p>
        </w:tc>
      </w:tr>
      <w:tr w14:paraId="09A34A6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B7FAD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41C43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BB978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257BD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0F3F83D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588.62</w:t>
            </w:r>
          </w:p>
        </w:tc>
      </w:tr>
    </w:tbl>
    <w:p w14:paraId="437C9D5E">
      <w:pPr>
        <w:jc w:val="center"/>
        <w:outlineLvl w:val="1"/>
        <w:rPr>
          <w:rFonts w:ascii="方正小标宋_GBK" w:hAnsi="方正小标宋_GBK" w:cs="方正小标宋_GBK" w:eastAsiaTheme="minorEastAsia"/>
          <w:color w:val="000000"/>
          <w:sz w:val="36"/>
          <w:lang w:eastAsia="zh-CN"/>
        </w:rPr>
      </w:pPr>
    </w:p>
    <w:p w14:paraId="0CBC1A53">
      <w:pPr>
        <w:jc w:val="center"/>
        <w:outlineLvl w:val="1"/>
        <w:rPr>
          <w:rFonts w:ascii="方正小标宋_GBK" w:hAnsi="方正小标宋_GBK" w:cs="方正小标宋_GBK" w:eastAsiaTheme="minorEastAsia"/>
          <w:color w:val="000000"/>
          <w:sz w:val="36"/>
          <w:lang w:eastAsia="zh-CN"/>
        </w:rPr>
      </w:pPr>
    </w:p>
    <w:p w14:paraId="3027D2BB">
      <w:pPr>
        <w:jc w:val="center"/>
        <w:outlineLvl w:val="1"/>
        <w:rPr>
          <w:rFonts w:ascii="方正小标宋_GBK" w:hAnsi="方正小标宋_GBK" w:cs="方正小标宋_GBK" w:eastAsiaTheme="minorEastAsia"/>
          <w:color w:val="000000"/>
          <w:sz w:val="36"/>
          <w:lang w:eastAsia="zh-CN"/>
        </w:rPr>
      </w:pPr>
    </w:p>
    <w:p w14:paraId="73DFAF45">
      <w:pPr>
        <w:jc w:val="center"/>
        <w:outlineLvl w:val="1"/>
        <w:rPr>
          <w:rFonts w:ascii="方正小标宋_GBK" w:hAnsi="方正小标宋_GBK" w:cs="方正小标宋_GBK" w:eastAsiaTheme="minorEastAsia"/>
          <w:color w:val="000000"/>
          <w:sz w:val="36"/>
          <w:lang w:eastAsia="zh-CN"/>
        </w:rPr>
      </w:pPr>
    </w:p>
    <w:p w14:paraId="64BFE1F7">
      <w:pPr>
        <w:jc w:val="center"/>
        <w:outlineLvl w:val="1"/>
        <w:rPr>
          <w:rFonts w:ascii="方正小标宋_GBK" w:hAnsi="方正小标宋_GBK" w:cs="方正小标宋_GBK" w:eastAsiaTheme="minorEastAsia"/>
          <w:color w:val="000000"/>
          <w:sz w:val="36"/>
          <w:lang w:eastAsia="zh-CN"/>
        </w:rPr>
      </w:pPr>
    </w:p>
    <w:p w14:paraId="4557A43B">
      <w:pPr>
        <w:jc w:val="center"/>
        <w:outlineLvl w:val="1"/>
        <w:rPr>
          <w:rFonts w:ascii="方正小标宋_GBK" w:hAnsi="方正小标宋_GBK" w:cs="方正小标宋_GBK" w:eastAsiaTheme="minorEastAsia"/>
          <w:color w:val="000000"/>
          <w:sz w:val="36"/>
          <w:lang w:eastAsia="zh-CN"/>
        </w:rPr>
      </w:pPr>
    </w:p>
    <w:p w14:paraId="39A79B99">
      <w:pPr>
        <w:jc w:val="center"/>
        <w:outlineLvl w:val="1"/>
        <w:rPr>
          <w:rFonts w:ascii="方正小标宋_GBK" w:hAnsi="方正小标宋_GBK" w:cs="方正小标宋_GBK" w:eastAsiaTheme="minorEastAsia"/>
          <w:color w:val="000000"/>
          <w:sz w:val="36"/>
          <w:lang w:eastAsia="zh-CN"/>
        </w:rPr>
      </w:pPr>
    </w:p>
    <w:p w14:paraId="211FFACE">
      <w:pPr>
        <w:jc w:val="center"/>
        <w:outlineLvl w:val="1"/>
        <w:rPr>
          <w:rFonts w:ascii="方正小标宋_GBK" w:hAnsi="方正小标宋_GBK" w:cs="方正小标宋_GBK" w:eastAsiaTheme="minorEastAsia"/>
          <w:color w:val="000000"/>
          <w:sz w:val="36"/>
          <w:lang w:eastAsia="zh-CN"/>
        </w:rPr>
      </w:pPr>
    </w:p>
    <w:p w14:paraId="08DF28EA">
      <w:pPr>
        <w:jc w:val="center"/>
        <w:outlineLvl w:val="1"/>
        <w:rPr>
          <w:rFonts w:ascii="方正小标宋_GBK" w:hAnsi="方正小标宋_GBK" w:cs="方正小标宋_GBK" w:eastAsiaTheme="minorEastAsia"/>
          <w:color w:val="000000"/>
          <w:sz w:val="36"/>
          <w:lang w:eastAsia="zh-CN"/>
        </w:rPr>
      </w:pPr>
    </w:p>
    <w:p w14:paraId="517A6B93">
      <w:pPr>
        <w:jc w:val="center"/>
        <w:outlineLvl w:val="1"/>
        <w:rPr>
          <w:rFonts w:ascii="方正小标宋_GBK" w:hAnsi="方正小标宋_GBK" w:cs="方正小标宋_GBK" w:eastAsiaTheme="minorEastAsia"/>
          <w:color w:val="000000"/>
          <w:sz w:val="36"/>
          <w:lang w:eastAsia="zh-CN"/>
        </w:rPr>
      </w:pPr>
    </w:p>
    <w:tbl>
      <w:tblPr>
        <w:tblStyle w:val="10"/>
        <w:tblW w:w="14971" w:type="dxa"/>
        <w:tblInd w:w="93" w:type="dxa"/>
        <w:tblLayout w:type="autofit"/>
        <w:tblCellMar>
          <w:top w:w="0" w:type="dxa"/>
          <w:left w:w="108" w:type="dxa"/>
          <w:bottom w:w="0" w:type="dxa"/>
          <w:right w:w="108" w:type="dxa"/>
        </w:tblCellMar>
      </w:tblPr>
      <w:tblGrid>
        <w:gridCol w:w="660"/>
        <w:gridCol w:w="1536"/>
        <w:gridCol w:w="2705"/>
        <w:gridCol w:w="938"/>
        <w:gridCol w:w="1096"/>
        <w:gridCol w:w="915"/>
        <w:gridCol w:w="1065"/>
        <w:gridCol w:w="735"/>
        <w:gridCol w:w="660"/>
        <w:gridCol w:w="1095"/>
        <w:gridCol w:w="1465"/>
        <w:gridCol w:w="1005"/>
        <w:gridCol w:w="1096"/>
      </w:tblGrid>
      <w:tr w14:paraId="7A8738A9">
        <w:tblPrEx>
          <w:tblCellMar>
            <w:top w:w="0" w:type="dxa"/>
            <w:left w:w="108" w:type="dxa"/>
            <w:bottom w:w="0" w:type="dxa"/>
            <w:right w:w="108" w:type="dxa"/>
          </w:tblCellMar>
        </w:tblPrEx>
        <w:trPr>
          <w:trHeight w:val="499" w:hRule="atLeast"/>
        </w:trPr>
        <w:tc>
          <w:tcPr>
            <w:tcW w:w="14971" w:type="dxa"/>
            <w:gridSpan w:val="13"/>
            <w:tcBorders>
              <w:top w:val="nil"/>
              <w:left w:val="nil"/>
              <w:bottom w:val="nil"/>
              <w:right w:val="nil"/>
            </w:tcBorders>
            <w:shd w:val="clear" w:color="auto" w:fill="auto"/>
            <w:noWrap/>
            <w:vAlign w:val="center"/>
          </w:tcPr>
          <w:p w14:paraId="37A48768">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部门预算收入总表</w:t>
            </w:r>
          </w:p>
        </w:tc>
      </w:tr>
      <w:tr w14:paraId="4EB37145">
        <w:tblPrEx>
          <w:tblCellMar>
            <w:top w:w="0" w:type="dxa"/>
            <w:left w:w="108" w:type="dxa"/>
            <w:bottom w:w="0" w:type="dxa"/>
            <w:right w:w="108" w:type="dxa"/>
          </w:tblCellMar>
        </w:tblPrEx>
        <w:trPr>
          <w:trHeight w:val="49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E185">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D33F">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AE28">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1FB7EA8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A34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D88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功能分类科目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CB4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DD7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0F1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EBFA">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2F3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7546">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E5066">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9DFD">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53C5">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A4D43">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0FC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上年结转</w:t>
            </w:r>
          </w:p>
        </w:tc>
      </w:tr>
      <w:tr w14:paraId="4845FB20">
        <w:tblPrEx>
          <w:tblCellMar>
            <w:top w:w="0" w:type="dxa"/>
            <w:left w:w="108" w:type="dxa"/>
            <w:bottom w:w="0" w:type="dxa"/>
            <w:right w:w="108" w:type="dxa"/>
          </w:tblCellMar>
        </w:tblPrEx>
        <w:trPr>
          <w:trHeight w:val="6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3811">
            <w:pPr>
              <w:jc w:val="center"/>
              <w:rPr>
                <w:rFonts w:ascii="宋体" w:hAnsi="宋体" w:eastAsia="宋体" w:cs="宋体"/>
                <w:color w:val="000000"/>
                <w:sz w:val="22"/>
                <w:szCs w:val="22"/>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167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21B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671B">
            <w:pPr>
              <w:jc w:val="center"/>
              <w:rPr>
                <w:rFonts w:ascii="宋体" w:hAnsi="宋体" w:eastAsia="宋体" w:cs="宋体"/>
                <w:color w:val="000000"/>
                <w:sz w:val="22"/>
                <w:szCs w:val="22"/>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17F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BD7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财政拨款收入</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FC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财政专户收入</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6CC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事业收入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F81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经营收入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F60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上级补助收入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EA23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附属单位上缴收入</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2BD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其他收入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1EDB">
            <w:pPr>
              <w:jc w:val="center"/>
              <w:rPr>
                <w:rFonts w:ascii="宋体" w:hAnsi="宋体" w:eastAsia="宋体" w:cs="宋体"/>
                <w:color w:val="000000"/>
                <w:sz w:val="22"/>
                <w:szCs w:val="22"/>
              </w:rPr>
            </w:pPr>
          </w:p>
        </w:tc>
      </w:tr>
      <w:tr w14:paraId="126631B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85B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1DE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3D8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3AF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E9D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7A31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CD76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AB6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0267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FFA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B84B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D0BF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2D7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12</w:t>
            </w:r>
          </w:p>
        </w:tc>
      </w:tr>
      <w:tr w14:paraId="59C7CEA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E6B9F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753F">
            <w:pPr>
              <w:rPr>
                <w:rFonts w:ascii="宋体" w:hAnsi="宋体" w:eastAsia="宋体" w:cs="宋体"/>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91F59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52E191">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49860F">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00DC3C">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FF8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BB3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61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25E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B40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867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7C6B">
            <w:pPr>
              <w:rPr>
                <w:rFonts w:ascii="宋体" w:hAnsi="宋体" w:eastAsia="宋体" w:cs="宋体"/>
                <w:color w:val="000000"/>
                <w:sz w:val="22"/>
                <w:szCs w:val="22"/>
              </w:rPr>
            </w:pPr>
          </w:p>
        </w:tc>
      </w:tr>
      <w:tr w14:paraId="36E8B1F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AEE37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4C2E3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59B68D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A02BC8">
            <w:pPr>
              <w:ind w:right="220"/>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56ADA5">
            <w:pPr>
              <w:jc w:val="right"/>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52EFD4">
            <w:pPr>
              <w:jc w:val="right"/>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93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8B4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97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FF1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A7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0B5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35F0">
            <w:pPr>
              <w:rPr>
                <w:rFonts w:ascii="宋体" w:hAnsi="宋体" w:eastAsia="宋体" w:cs="宋体"/>
                <w:color w:val="000000"/>
                <w:sz w:val="22"/>
                <w:szCs w:val="22"/>
              </w:rPr>
            </w:pPr>
          </w:p>
        </w:tc>
      </w:tr>
      <w:tr w14:paraId="7C44B5A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378A1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2E1E9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A6313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94139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C5A42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97C12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67D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45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BB2D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BF7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C9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ED7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257D">
            <w:pPr>
              <w:rPr>
                <w:rFonts w:ascii="宋体" w:hAnsi="宋体" w:eastAsia="宋体" w:cs="宋体"/>
                <w:color w:val="000000"/>
                <w:sz w:val="22"/>
                <w:szCs w:val="22"/>
              </w:rPr>
            </w:pPr>
          </w:p>
        </w:tc>
      </w:tr>
      <w:tr w14:paraId="5E964AE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C5E61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2B96E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060751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722ED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19C78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21F9A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93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24B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AC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814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D77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058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C686">
            <w:pPr>
              <w:rPr>
                <w:rFonts w:ascii="宋体" w:hAnsi="宋体" w:eastAsia="宋体" w:cs="宋体"/>
                <w:color w:val="000000"/>
                <w:sz w:val="22"/>
                <w:szCs w:val="22"/>
              </w:rPr>
            </w:pPr>
          </w:p>
        </w:tc>
      </w:tr>
      <w:tr w14:paraId="27C11B6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1C1FFA">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9CF9A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1B996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2BDB5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2DB85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B573C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EAD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41B2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74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DB4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BA3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904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090E">
            <w:pPr>
              <w:rPr>
                <w:rFonts w:ascii="宋体" w:hAnsi="宋体" w:eastAsia="宋体" w:cs="宋体"/>
                <w:color w:val="000000"/>
                <w:sz w:val="22"/>
                <w:szCs w:val="22"/>
              </w:rPr>
            </w:pPr>
          </w:p>
        </w:tc>
      </w:tr>
      <w:tr w14:paraId="1404D33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C082FC">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9AAAB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F89BF1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82EFE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7A52E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AC55E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D9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5A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38A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AB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C8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32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6E0D">
            <w:pPr>
              <w:rPr>
                <w:rFonts w:ascii="宋体" w:hAnsi="宋体" w:eastAsia="宋体" w:cs="宋体"/>
                <w:color w:val="000000"/>
                <w:sz w:val="22"/>
                <w:szCs w:val="22"/>
              </w:rPr>
            </w:pPr>
          </w:p>
        </w:tc>
      </w:tr>
      <w:tr w14:paraId="6E1647BB">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A0FED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6D6D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F71B0B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F7F23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98A3B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1AB31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F5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E4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D7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D1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52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8F7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18F5">
            <w:pPr>
              <w:rPr>
                <w:rFonts w:ascii="宋体" w:hAnsi="宋体" w:eastAsia="宋体" w:cs="宋体"/>
                <w:color w:val="000000"/>
                <w:sz w:val="22"/>
                <w:szCs w:val="22"/>
              </w:rPr>
            </w:pPr>
          </w:p>
        </w:tc>
      </w:tr>
      <w:tr w14:paraId="2CFF601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BACCE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B7B64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09025D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1A6F9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71A00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A5336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8E7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CFD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88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4E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F6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76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8794A">
            <w:pPr>
              <w:rPr>
                <w:rFonts w:ascii="宋体" w:hAnsi="宋体" w:eastAsia="宋体" w:cs="宋体"/>
                <w:color w:val="000000"/>
                <w:sz w:val="22"/>
                <w:szCs w:val="22"/>
              </w:rPr>
            </w:pPr>
          </w:p>
        </w:tc>
      </w:tr>
      <w:tr w14:paraId="7EA6469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4397E6">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8BB1B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D54BC3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059A4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30E49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8ACA1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00E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C9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43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43A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C95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71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CFC3">
            <w:pPr>
              <w:rPr>
                <w:rFonts w:ascii="宋体" w:hAnsi="宋体" w:eastAsia="宋体" w:cs="宋体"/>
                <w:color w:val="000000"/>
                <w:sz w:val="22"/>
                <w:szCs w:val="22"/>
              </w:rPr>
            </w:pPr>
          </w:p>
        </w:tc>
      </w:tr>
      <w:tr w14:paraId="7759136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0A2F87">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620A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E0CAE3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B74F22">
            <w:pPr>
              <w:wordWrap w:val="0"/>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 xml:space="preserve">408.68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73561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19A40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D6D1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67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7C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0F6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62C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03B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99EB">
            <w:pPr>
              <w:rPr>
                <w:rFonts w:ascii="宋体" w:hAnsi="宋体" w:eastAsia="宋体" w:cs="宋体"/>
                <w:color w:val="000000"/>
                <w:sz w:val="22"/>
                <w:szCs w:val="22"/>
              </w:rPr>
            </w:pPr>
          </w:p>
        </w:tc>
      </w:tr>
      <w:tr w14:paraId="47AB854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34C7AE">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57E04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FF60B9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C0777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6ABEF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37360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9A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63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9B0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76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C8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5EC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29F2B">
            <w:pPr>
              <w:rPr>
                <w:rFonts w:ascii="宋体" w:hAnsi="宋体" w:eastAsia="宋体" w:cs="宋体"/>
                <w:color w:val="000000"/>
                <w:sz w:val="22"/>
                <w:szCs w:val="22"/>
              </w:rPr>
            </w:pPr>
          </w:p>
        </w:tc>
      </w:tr>
      <w:tr w14:paraId="3B39E16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1CBD7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889C6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AA996C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0E2EB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261CE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2DEA9E">
            <w:pPr>
              <w:jc w:val="cente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FADDD1"/>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0ABE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1C39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910C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0BA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504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7BAA02">
            <w:pPr>
              <w:rPr>
                <w:rFonts w:ascii="宋体" w:hAnsi="宋体" w:eastAsia="宋体" w:cs="宋体"/>
                <w:color w:val="000000"/>
                <w:sz w:val="22"/>
                <w:szCs w:val="22"/>
              </w:rPr>
            </w:pPr>
          </w:p>
        </w:tc>
      </w:tr>
      <w:tr w14:paraId="00378CA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4DD8F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09EDC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56E7D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1634A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5D58B8">
            <w:pPr>
              <w:jc w:val="cente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3701EE">
            <w:pPr>
              <w:jc w:val="cente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6C2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9E064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776E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A9D41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95790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5F3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712FD3">
            <w:pPr>
              <w:rPr>
                <w:rFonts w:ascii="宋体" w:hAnsi="宋体" w:eastAsia="宋体" w:cs="宋体"/>
                <w:color w:val="000000"/>
                <w:sz w:val="22"/>
                <w:szCs w:val="22"/>
              </w:rPr>
            </w:pPr>
          </w:p>
        </w:tc>
      </w:tr>
      <w:tr w14:paraId="7ECAC77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AB3E1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17E94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3C6158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385C86">
            <w:pPr>
              <w:jc w:val="right"/>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865556">
            <w:pPr>
              <w:jc w:val="right"/>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7FD991">
            <w:pPr>
              <w:jc w:val="right"/>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74C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47F38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8869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247D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9F99F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7292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DEC810">
            <w:pPr>
              <w:rPr>
                <w:rFonts w:ascii="宋体" w:hAnsi="宋体" w:eastAsia="宋体" w:cs="宋体"/>
                <w:color w:val="000000"/>
                <w:sz w:val="22"/>
                <w:szCs w:val="22"/>
              </w:rPr>
            </w:pPr>
          </w:p>
        </w:tc>
      </w:tr>
      <w:tr w14:paraId="6BA918F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E63B8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AD23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ECBE8B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D69BB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2C761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FEF40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4A89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640E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D068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111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2BC6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856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6845E7">
            <w:pPr>
              <w:rPr>
                <w:rFonts w:ascii="宋体" w:hAnsi="宋体" w:eastAsia="宋体" w:cs="宋体"/>
                <w:color w:val="000000"/>
                <w:sz w:val="22"/>
                <w:szCs w:val="22"/>
              </w:rPr>
            </w:pPr>
          </w:p>
        </w:tc>
      </w:tr>
      <w:tr w14:paraId="677853E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2965F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349B8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110BC8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BF976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17977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21279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5F1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CC0C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B79D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C805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5F1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4E0C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B06E5F">
            <w:pPr>
              <w:rPr>
                <w:rFonts w:ascii="宋体" w:hAnsi="宋体" w:eastAsia="宋体" w:cs="宋体"/>
                <w:color w:val="000000"/>
                <w:sz w:val="22"/>
                <w:szCs w:val="22"/>
              </w:rPr>
            </w:pPr>
          </w:p>
        </w:tc>
      </w:tr>
      <w:tr w14:paraId="62AE693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DB89ED">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2C8D2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F6D5E3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F6CEC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14F25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38673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7ECB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5E9EE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3C53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7EC6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38DB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C096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F8A768">
            <w:pPr>
              <w:rPr>
                <w:rFonts w:ascii="宋体" w:hAnsi="宋体" w:eastAsia="宋体" w:cs="宋体"/>
                <w:color w:val="000000"/>
                <w:sz w:val="22"/>
                <w:szCs w:val="22"/>
              </w:rPr>
            </w:pPr>
          </w:p>
        </w:tc>
      </w:tr>
      <w:tr w14:paraId="209F6A5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66C403">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83249C">
            <w:pPr>
              <w:textAlignment w:val="top"/>
              <w:rPr>
                <w:rFonts w:ascii="Calibri" w:hAnsi="Calibri" w:eastAsia="宋体"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D7FE3A5">
            <w:pP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DC3BC4">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2379A0">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E4C91C">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4026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DD83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5E5C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B712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8866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05D31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02BBE4">
            <w:pPr>
              <w:rPr>
                <w:rFonts w:ascii="宋体" w:hAnsi="宋体" w:eastAsia="宋体" w:cs="宋体"/>
                <w:color w:val="000000"/>
                <w:sz w:val="22"/>
                <w:szCs w:val="22"/>
              </w:rPr>
            </w:pPr>
          </w:p>
        </w:tc>
      </w:tr>
      <w:tr w14:paraId="13122B8E">
        <w:tblPrEx>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F7A9CA">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841992">
            <w:pPr>
              <w:textAlignment w:val="top"/>
              <w:rPr>
                <w:rFonts w:ascii="Calibri" w:hAnsi="Calibri" w:eastAsia="宋体"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2CAB2EE">
            <w:pP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1E459C">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37909A">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F3219E">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9A93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8806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4DB8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06F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A74E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C546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0A3AA5">
            <w:pPr>
              <w:rPr>
                <w:rFonts w:ascii="宋体" w:hAnsi="宋体" w:eastAsia="宋体" w:cs="宋体"/>
                <w:color w:val="000000"/>
                <w:sz w:val="22"/>
                <w:szCs w:val="22"/>
              </w:rPr>
            </w:pPr>
          </w:p>
        </w:tc>
      </w:tr>
      <w:tr w14:paraId="65A809AD">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676AA3">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28B1C8">
            <w:pPr>
              <w:textAlignment w:val="top"/>
              <w:rPr>
                <w:rFonts w:ascii="Calibri" w:hAnsi="Calibri" w:eastAsia="宋体"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AD3C33B">
            <w:pP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A4F9F0">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3D9934">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442F1D">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B580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88B9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7945C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4FF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090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9D65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9EE1B9">
            <w:pPr>
              <w:rPr>
                <w:rFonts w:ascii="宋体" w:hAnsi="宋体" w:eastAsia="宋体" w:cs="宋体"/>
                <w:color w:val="000000"/>
                <w:sz w:val="22"/>
                <w:szCs w:val="22"/>
              </w:rPr>
            </w:pPr>
          </w:p>
        </w:tc>
      </w:tr>
    </w:tbl>
    <w:p w14:paraId="15575E05">
      <w:pPr>
        <w:jc w:val="center"/>
        <w:outlineLvl w:val="1"/>
        <w:rPr>
          <w:rFonts w:ascii="方正小标宋_GBK" w:hAnsi="方正小标宋_GBK" w:eastAsia="方正小标宋_GBK" w:cs="方正小标宋_GBK"/>
          <w:color w:val="000000"/>
          <w:sz w:val="36"/>
        </w:rPr>
      </w:pPr>
    </w:p>
    <w:p w14:paraId="6BEF5F1D">
      <w:pPr>
        <w:jc w:val="center"/>
        <w:outlineLvl w:val="1"/>
        <w:rPr>
          <w:rFonts w:ascii="方正小标宋_GBK" w:hAnsi="方正小标宋_GBK" w:eastAsia="方正小标宋_GBK" w:cs="方正小标宋_GBK"/>
          <w:color w:val="000000"/>
          <w:sz w:val="36"/>
        </w:rPr>
      </w:pPr>
    </w:p>
    <w:p w14:paraId="19CF60DF">
      <w:pPr>
        <w:jc w:val="center"/>
        <w:outlineLvl w:val="1"/>
        <w:rPr>
          <w:rFonts w:ascii="方正小标宋_GBK" w:hAnsi="方正小标宋_GBK" w:eastAsia="方正小标宋_GBK" w:cs="方正小标宋_GBK"/>
          <w:color w:val="000000"/>
          <w:sz w:val="36"/>
        </w:rPr>
      </w:pPr>
    </w:p>
    <w:p w14:paraId="0D7D17F4">
      <w:pPr>
        <w:jc w:val="center"/>
        <w:outlineLvl w:val="1"/>
        <w:rPr>
          <w:rFonts w:ascii="方正小标宋_GBK" w:hAnsi="方正小标宋_GBK" w:eastAsia="方正小标宋_GBK" w:cs="方正小标宋_GBK"/>
          <w:color w:val="000000"/>
          <w:sz w:val="36"/>
        </w:rPr>
      </w:pPr>
    </w:p>
    <w:p w14:paraId="2E643E97">
      <w:pPr>
        <w:jc w:val="center"/>
        <w:outlineLvl w:val="1"/>
        <w:rPr>
          <w:rFonts w:ascii="方正小标宋_GBK" w:hAnsi="方正小标宋_GBK" w:eastAsia="方正小标宋_GBK" w:cs="方正小标宋_GBK"/>
          <w:color w:val="000000"/>
          <w:sz w:val="36"/>
        </w:rPr>
      </w:pPr>
    </w:p>
    <w:p w14:paraId="18FD5513">
      <w:pPr>
        <w:jc w:val="center"/>
        <w:outlineLvl w:val="1"/>
        <w:rPr>
          <w:rFonts w:ascii="方正小标宋_GBK" w:hAnsi="方正小标宋_GBK" w:eastAsia="方正小标宋_GBK" w:cs="方正小标宋_GBK"/>
          <w:color w:val="000000"/>
          <w:sz w:val="36"/>
        </w:rPr>
      </w:pPr>
    </w:p>
    <w:p w14:paraId="204E02A1">
      <w:pPr>
        <w:jc w:val="center"/>
        <w:outlineLvl w:val="1"/>
        <w:rPr>
          <w:rFonts w:ascii="方正小标宋_GBK" w:hAnsi="方正小标宋_GBK" w:eastAsia="方正小标宋_GBK" w:cs="方正小标宋_GBK"/>
          <w:color w:val="000000"/>
          <w:sz w:val="36"/>
        </w:rPr>
      </w:pPr>
    </w:p>
    <w:p w14:paraId="6A0B3C78">
      <w:pPr>
        <w:jc w:val="center"/>
        <w:outlineLvl w:val="1"/>
        <w:rPr>
          <w:rFonts w:ascii="方正小标宋_GBK" w:hAnsi="方正小标宋_GBK" w:eastAsia="方正小标宋_GBK" w:cs="方正小标宋_GBK"/>
          <w:color w:val="000000"/>
          <w:sz w:val="36"/>
        </w:rPr>
      </w:pPr>
    </w:p>
    <w:tbl>
      <w:tblPr>
        <w:tblStyle w:val="10"/>
        <w:tblW w:w="14640" w:type="dxa"/>
        <w:tblInd w:w="93" w:type="dxa"/>
        <w:tblLayout w:type="autofit"/>
        <w:tblCellMar>
          <w:top w:w="0" w:type="dxa"/>
          <w:left w:w="108" w:type="dxa"/>
          <w:bottom w:w="0" w:type="dxa"/>
          <w:right w:w="108" w:type="dxa"/>
        </w:tblCellMar>
      </w:tblPr>
      <w:tblGrid>
        <w:gridCol w:w="2076"/>
        <w:gridCol w:w="1126"/>
        <w:gridCol w:w="3351"/>
        <w:gridCol w:w="1107"/>
        <w:gridCol w:w="924"/>
        <w:gridCol w:w="1108"/>
        <w:gridCol w:w="1122"/>
        <w:gridCol w:w="1833"/>
        <w:gridCol w:w="1993"/>
      </w:tblGrid>
      <w:tr w14:paraId="43E34000">
        <w:tblPrEx>
          <w:tblCellMar>
            <w:top w:w="0" w:type="dxa"/>
            <w:left w:w="108" w:type="dxa"/>
            <w:bottom w:w="0" w:type="dxa"/>
            <w:right w:w="108" w:type="dxa"/>
          </w:tblCellMar>
        </w:tblPrEx>
        <w:trPr>
          <w:trHeight w:val="90" w:hRule="atLeast"/>
        </w:trPr>
        <w:tc>
          <w:tcPr>
            <w:tcW w:w="14640" w:type="dxa"/>
            <w:gridSpan w:val="9"/>
            <w:tcBorders>
              <w:top w:val="nil"/>
              <w:left w:val="nil"/>
              <w:bottom w:val="nil"/>
              <w:right w:val="nil"/>
            </w:tcBorders>
            <w:shd w:val="clear" w:color="auto" w:fill="auto"/>
            <w:vAlign w:val="center"/>
          </w:tcPr>
          <w:p w14:paraId="08E9661A">
            <w:pPr>
              <w:jc w:val="center"/>
              <w:textAlignment w:val="center"/>
              <w:rPr>
                <w:rFonts w:ascii="宋体" w:hAnsi="宋体" w:eastAsia="宋体" w:cs="宋体"/>
                <w:b/>
                <w:bCs/>
                <w:color w:val="000000"/>
              </w:rPr>
            </w:pPr>
            <w:r>
              <w:rPr>
                <w:rFonts w:hint="eastAsia" w:ascii="宋体" w:hAnsi="宋体" w:eastAsia="宋体" w:cs="宋体"/>
                <w:b/>
                <w:bCs/>
                <w:color w:val="000000"/>
                <w:sz w:val="40"/>
                <w:szCs w:val="40"/>
                <w:lang w:eastAsia="zh-CN"/>
              </w:rPr>
              <w:t>部门预算支出总表</w:t>
            </w:r>
          </w:p>
        </w:tc>
      </w:tr>
      <w:tr w14:paraId="2AAFA920">
        <w:tblPrEx>
          <w:tblCellMar>
            <w:top w:w="0" w:type="dxa"/>
            <w:left w:w="108" w:type="dxa"/>
            <w:bottom w:w="0" w:type="dxa"/>
            <w:right w:w="108" w:type="dxa"/>
          </w:tblCellMar>
        </w:tblPrEx>
        <w:trPr>
          <w:trHeight w:val="112" w:hRule="atLeast"/>
        </w:trPr>
        <w:tc>
          <w:tcPr>
            <w:tcW w:w="3202" w:type="dxa"/>
            <w:gridSpan w:val="2"/>
            <w:tcBorders>
              <w:top w:val="nil"/>
              <w:left w:val="nil"/>
              <w:bottom w:val="nil"/>
              <w:right w:val="nil"/>
            </w:tcBorders>
            <w:shd w:val="clear" w:color="auto" w:fill="auto"/>
            <w:vAlign w:val="center"/>
          </w:tcPr>
          <w:p w14:paraId="5C0E89E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3351" w:type="dxa"/>
            <w:tcBorders>
              <w:top w:val="nil"/>
              <w:left w:val="nil"/>
              <w:bottom w:val="nil"/>
              <w:right w:val="nil"/>
            </w:tcBorders>
            <w:shd w:val="clear" w:color="auto" w:fill="auto"/>
            <w:vAlign w:val="center"/>
          </w:tcPr>
          <w:p w14:paraId="29BFF8A2">
            <w:pPr>
              <w:rPr>
                <w:rFonts w:ascii="宋体" w:hAnsi="宋体" w:eastAsia="宋体" w:cs="宋体"/>
                <w:color w:val="000000"/>
                <w:sz w:val="22"/>
                <w:szCs w:val="22"/>
              </w:rPr>
            </w:pPr>
          </w:p>
        </w:tc>
        <w:tc>
          <w:tcPr>
            <w:tcW w:w="1107" w:type="dxa"/>
            <w:tcBorders>
              <w:top w:val="nil"/>
              <w:left w:val="nil"/>
              <w:bottom w:val="nil"/>
              <w:right w:val="nil"/>
            </w:tcBorders>
            <w:shd w:val="clear" w:color="auto" w:fill="auto"/>
            <w:noWrap/>
            <w:vAlign w:val="center"/>
          </w:tcPr>
          <w:p w14:paraId="4F0346F0">
            <w:pPr>
              <w:jc w:val="cente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14:paraId="6EC4497C">
            <w:pPr>
              <w:jc w:val="cente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14:paraId="28ECC876">
            <w:pPr>
              <w:jc w:val="right"/>
              <w:rPr>
                <w:rFonts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14:paraId="144616EF">
            <w:pPr>
              <w:jc w:val="cente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14:paraId="2A4F63AB">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0" w:type="auto"/>
            <w:tcBorders>
              <w:top w:val="nil"/>
              <w:left w:val="nil"/>
              <w:bottom w:val="nil"/>
              <w:right w:val="nil"/>
            </w:tcBorders>
            <w:shd w:val="clear" w:color="auto" w:fill="auto"/>
            <w:noWrap/>
            <w:vAlign w:val="center"/>
          </w:tcPr>
          <w:p w14:paraId="3F2A64CE">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7418E965">
        <w:tblPrEx>
          <w:tblCellMar>
            <w:top w:w="0" w:type="dxa"/>
            <w:left w:w="108" w:type="dxa"/>
            <w:bottom w:w="0" w:type="dxa"/>
            <w:right w:w="108" w:type="dxa"/>
          </w:tblCellMar>
        </w:tblPrEx>
        <w:trPr>
          <w:trHeight w:val="100" w:hRule="atLeast"/>
        </w:trPr>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191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60F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EDEB">
            <w:pPr>
              <w:rPr>
                <w:rFonts w:ascii="宋体" w:hAnsi="宋体" w:eastAsia="宋体" w:cs="宋体"/>
                <w:color w:val="000000"/>
                <w:sz w:val="22"/>
                <w:szCs w:val="22"/>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4D3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本年支出合计</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516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78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474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经营支出</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FFA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上缴上级支出</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8E7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对附属单位补助支出</w:t>
            </w:r>
          </w:p>
        </w:tc>
      </w:tr>
      <w:tr w14:paraId="7922A7F6">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2CD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167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657E">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62D0">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2E27">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D64A">
            <w:pPr>
              <w:jc w:val="center"/>
              <w:rPr>
                <w:rFonts w:ascii="宋体" w:hAnsi="宋体" w:eastAsia="宋体" w:cs="宋体"/>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2A67">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9D0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E77B">
            <w:pPr>
              <w:jc w:val="center"/>
              <w:rPr>
                <w:rFonts w:ascii="宋体" w:hAnsi="宋体" w:eastAsia="宋体" w:cs="宋体"/>
                <w:color w:val="000000"/>
                <w:sz w:val="22"/>
                <w:szCs w:val="22"/>
              </w:rPr>
            </w:pPr>
          </w:p>
        </w:tc>
      </w:tr>
      <w:tr w14:paraId="0CE503A0">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6A2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0BB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3257">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433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BEE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A56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941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3DB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6BC0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r>
      <w:tr w14:paraId="77095A71">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9364B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3F06">
            <w:pPr>
              <w:rPr>
                <w:rFonts w:ascii="宋体" w:hAnsi="宋体" w:eastAsia="宋体" w:cs="宋体"/>
                <w:color w:val="000000"/>
                <w:sz w:val="22"/>
                <w:szCs w:val="22"/>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609C3FA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5C462266">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F67BB1">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446.62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184DED">
            <w:pPr>
              <w:jc w:val="center"/>
              <w:textAlignment w:val="top"/>
              <w:rPr>
                <w:rFonts w:ascii="Calibri" w:hAnsi="Calibri" w:eastAsia="宋体" w:cs="Calibri"/>
                <w:color w:val="000000"/>
                <w:sz w:val="22"/>
                <w:szCs w:val="22"/>
              </w:rPr>
            </w:pPr>
            <w:r>
              <w:rPr>
                <w:rFonts w:hint="eastAsia" w:ascii="宋体" w:hAnsi="宋体" w:eastAsia="宋体" w:cs="宋体"/>
                <w:color w:val="000000"/>
                <w:sz w:val="22"/>
                <w:szCs w:val="22"/>
                <w:lang w:eastAsia="zh-CN"/>
              </w:rPr>
              <w:t>142.00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E16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22A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4244">
            <w:pPr>
              <w:rPr>
                <w:rFonts w:ascii="宋体" w:hAnsi="宋体" w:eastAsia="宋体" w:cs="宋体"/>
                <w:color w:val="000000"/>
                <w:sz w:val="22"/>
                <w:szCs w:val="22"/>
              </w:rPr>
            </w:pPr>
          </w:p>
        </w:tc>
      </w:tr>
      <w:tr w14:paraId="6E0E6BD1">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4D64E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A926E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1C4611A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2BBEA1CF">
            <w:pPr>
              <w:ind w:right="220"/>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4E86E3">
            <w:pPr>
              <w:jc w:val="cente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C08873">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3F4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07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2578">
            <w:pPr>
              <w:rPr>
                <w:rFonts w:ascii="宋体" w:hAnsi="宋体" w:eastAsia="宋体" w:cs="宋体"/>
                <w:color w:val="000000"/>
                <w:sz w:val="22"/>
                <w:szCs w:val="22"/>
              </w:rPr>
            </w:pPr>
          </w:p>
        </w:tc>
      </w:tr>
      <w:tr w14:paraId="6FF92447">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25C656">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12D07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7E5C68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6825D35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7A3C9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40C6CB">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3426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91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D778A">
            <w:pPr>
              <w:rPr>
                <w:rFonts w:ascii="宋体" w:hAnsi="宋体" w:eastAsia="宋体" w:cs="宋体"/>
                <w:color w:val="000000"/>
                <w:sz w:val="22"/>
                <w:szCs w:val="22"/>
              </w:rPr>
            </w:pPr>
          </w:p>
        </w:tc>
      </w:tr>
      <w:tr w14:paraId="5FB1ED3D">
        <w:tblPrEx>
          <w:tblCellMar>
            <w:top w:w="0" w:type="dxa"/>
            <w:left w:w="108" w:type="dxa"/>
            <w:bottom w:w="0" w:type="dxa"/>
            <w:right w:w="108" w:type="dxa"/>
          </w:tblCellMar>
        </w:tblPrEx>
        <w:trPr>
          <w:trHeight w:val="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3693C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996AE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416F99B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3FBEC8C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50844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4C5BCD">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8D1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D9D7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4258">
            <w:pPr>
              <w:rPr>
                <w:rFonts w:ascii="宋体" w:hAnsi="宋体" w:eastAsia="宋体" w:cs="宋体"/>
                <w:color w:val="000000"/>
                <w:sz w:val="22"/>
                <w:szCs w:val="22"/>
              </w:rPr>
            </w:pPr>
          </w:p>
        </w:tc>
      </w:tr>
      <w:tr w14:paraId="35E5935D">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BEDC2F">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11EC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980D1C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C6C9B09">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54734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BAEFF4">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0D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D20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6036">
            <w:pPr>
              <w:rPr>
                <w:rFonts w:ascii="宋体" w:hAnsi="宋体" w:eastAsia="宋体" w:cs="宋体"/>
                <w:color w:val="000000"/>
                <w:sz w:val="22"/>
                <w:szCs w:val="22"/>
              </w:rPr>
            </w:pPr>
          </w:p>
        </w:tc>
      </w:tr>
      <w:tr w14:paraId="5AE69105">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E4FF9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366B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749216B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DBAAA0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AFCD7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85FC91">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8F6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69B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BF8B">
            <w:pPr>
              <w:rPr>
                <w:rFonts w:ascii="宋体" w:hAnsi="宋体" w:eastAsia="宋体" w:cs="宋体"/>
                <w:color w:val="000000"/>
                <w:sz w:val="22"/>
                <w:szCs w:val="22"/>
              </w:rPr>
            </w:pPr>
          </w:p>
        </w:tc>
      </w:tr>
      <w:tr w14:paraId="3AB87C91">
        <w:tblPrEx>
          <w:tblCellMar>
            <w:top w:w="0" w:type="dxa"/>
            <w:left w:w="108" w:type="dxa"/>
            <w:bottom w:w="0" w:type="dxa"/>
            <w:right w:w="108" w:type="dxa"/>
          </w:tblCellMar>
        </w:tblPrEx>
        <w:trPr>
          <w:trHeight w:val="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5D8422">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CCEE9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1CFEAF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D271557">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83816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CABCDA">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E93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7C3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74AF">
            <w:pPr>
              <w:rPr>
                <w:rFonts w:ascii="宋体" w:hAnsi="宋体" w:eastAsia="宋体" w:cs="宋体"/>
                <w:color w:val="000000"/>
                <w:sz w:val="22"/>
                <w:szCs w:val="22"/>
              </w:rPr>
            </w:pPr>
          </w:p>
        </w:tc>
      </w:tr>
      <w:tr w14:paraId="6420E683">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C8C4FE">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1166C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06FCDF5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6C411AFE">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2C4D8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AAB595">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F2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2B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70163">
            <w:pPr>
              <w:rPr>
                <w:rFonts w:ascii="宋体" w:hAnsi="宋体" w:eastAsia="宋体" w:cs="宋体"/>
                <w:color w:val="000000"/>
                <w:sz w:val="22"/>
                <w:szCs w:val="22"/>
              </w:rPr>
            </w:pPr>
          </w:p>
        </w:tc>
      </w:tr>
      <w:tr w14:paraId="61B7D990">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5258ED">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D5C0E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00B601B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01A435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F518CA">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2B9EF8">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BC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A9C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1595">
            <w:pPr>
              <w:rPr>
                <w:rFonts w:ascii="宋体" w:hAnsi="宋体" w:eastAsia="宋体" w:cs="宋体"/>
                <w:color w:val="000000"/>
                <w:sz w:val="22"/>
                <w:szCs w:val="22"/>
              </w:rPr>
            </w:pPr>
          </w:p>
        </w:tc>
      </w:tr>
      <w:tr w14:paraId="5FE49F3F">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DD2F8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10A46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765DDC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5378314">
            <w:pPr>
              <w:wordWrap w:val="0"/>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C5436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E4D9FB">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96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075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6E6F">
            <w:pPr>
              <w:rPr>
                <w:rFonts w:ascii="宋体" w:hAnsi="宋体" w:eastAsia="宋体" w:cs="宋体"/>
                <w:color w:val="000000"/>
                <w:sz w:val="22"/>
                <w:szCs w:val="22"/>
              </w:rPr>
            </w:pPr>
          </w:p>
        </w:tc>
      </w:tr>
      <w:tr w14:paraId="6E589CB0">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A695C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27024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F2E4D2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69E426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361525">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C0388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C7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E54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47D0">
            <w:pPr>
              <w:rPr>
                <w:rFonts w:ascii="宋体" w:hAnsi="宋体" w:eastAsia="宋体" w:cs="宋体"/>
                <w:color w:val="000000"/>
                <w:sz w:val="22"/>
                <w:szCs w:val="22"/>
              </w:rPr>
            </w:pPr>
          </w:p>
        </w:tc>
      </w:tr>
      <w:tr w14:paraId="0A5FB710">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9F70B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74F33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031CC12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3AB408E9">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A7D1B0">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6BF231">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D51D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3023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5136A3">
            <w:pPr>
              <w:rPr>
                <w:rFonts w:ascii="宋体" w:hAnsi="宋体" w:eastAsia="宋体" w:cs="宋体"/>
                <w:color w:val="000000"/>
                <w:sz w:val="22"/>
                <w:szCs w:val="22"/>
              </w:rPr>
            </w:pPr>
          </w:p>
        </w:tc>
      </w:tr>
      <w:tr w14:paraId="273F6576">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154A5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F5E01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7C9FE6C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54925175">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8CA049">
            <w:pPr>
              <w:jc w:val="cente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85C042">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79CBA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56E4C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07AFD">
            <w:pPr>
              <w:rPr>
                <w:rFonts w:ascii="宋体" w:hAnsi="宋体" w:eastAsia="宋体" w:cs="宋体"/>
                <w:color w:val="000000"/>
                <w:sz w:val="22"/>
                <w:szCs w:val="22"/>
              </w:rPr>
            </w:pPr>
          </w:p>
        </w:tc>
      </w:tr>
      <w:tr w14:paraId="45046520">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768E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17874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29920AF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DB069F1">
            <w:pPr>
              <w:jc w:val="cente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214F7C">
            <w:pPr>
              <w:jc w:val="cente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E4F115">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9290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19898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A07CB0">
            <w:pPr>
              <w:rPr>
                <w:rFonts w:ascii="宋体" w:hAnsi="宋体" w:eastAsia="宋体" w:cs="宋体"/>
                <w:color w:val="000000"/>
                <w:sz w:val="22"/>
                <w:szCs w:val="22"/>
              </w:rPr>
            </w:pPr>
          </w:p>
        </w:tc>
      </w:tr>
      <w:tr w14:paraId="65CD7251">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BF208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3EA6F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666C5CD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57425E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FDE92C">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4B13EC">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5E53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0EF8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96E4F2">
            <w:pPr>
              <w:rPr>
                <w:rFonts w:ascii="宋体" w:hAnsi="宋体" w:eastAsia="宋体" w:cs="宋体"/>
                <w:color w:val="000000"/>
                <w:sz w:val="22"/>
                <w:szCs w:val="22"/>
              </w:rPr>
            </w:pPr>
          </w:p>
        </w:tc>
      </w:tr>
      <w:tr w14:paraId="58A635AC">
        <w:tblPrEx>
          <w:tblCellMar>
            <w:top w:w="0" w:type="dxa"/>
            <w:left w:w="108" w:type="dxa"/>
            <w:bottom w:w="0" w:type="dxa"/>
            <w:right w:w="108" w:type="dxa"/>
          </w:tblCellMar>
        </w:tblPrEx>
        <w:trPr>
          <w:trHeight w:val="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F78D7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2018A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2418CB3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0DC107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A00E27">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00B1AA">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4F2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10D1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93AAE7">
            <w:pPr>
              <w:rPr>
                <w:rFonts w:ascii="宋体" w:hAnsi="宋体" w:eastAsia="宋体" w:cs="宋体"/>
                <w:color w:val="000000"/>
                <w:sz w:val="22"/>
                <w:szCs w:val="22"/>
              </w:rPr>
            </w:pPr>
          </w:p>
        </w:tc>
      </w:tr>
      <w:tr w14:paraId="3371DDA1">
        <w:tblPrEx>
          <w:tblCellMar>
            <w:top w:w="0" w:type="dxa"/>
            <w:left w:w="108" w:type="dxa"/>
            <w:bottom w:w="0" w:type="dxa"/>
            <w:right w:w="108" w:type="dxa"/>
          </w:tblCellMar>
        </w:tblPrEx>
        <w:trPr>
          <w:trHeight w:val="1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BA260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8F84C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469A41D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0653F62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A3FF57">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7BC2B1">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A2C01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AFE79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FC95C">
            <w:pPr>
              <w:rPr>
                <w:rFonts w:ascii="宋体" w:hAnsi="宋体" w:eastAsia="宋体" w:cs="宋体"/>
                <w:color w:val="000000"/>
                <w:sz w:val="22"/>
                <w:szCs w:val="22"/>
              </w:rPr>
            </w:pPr>
          </w:p>
        </w:tc>
      </w:tr>
    </w:tbl>
    <w:p w14:paraId="5A75C430">
      <w:pPr>
        <w:jc w:val="both"/>
        <w:outlineLvl w:val="1"/>
        <w:rPr>
          <w:rFonts w:ascii="方正小标宋_GBK" w:hAnsi="方正小标宋_GBK" w:eastAsia="方正小标宋_GBK" w:cs="方正小标宋_GBK"/>
          <w:color w:val="000000"/>
          <w:sz w:val="36"/>
        </w:rPr>
      </w:pPr>
    </w:p>
    <w:tbl>
      <w:tblPr>
        <w:tblStyle w:val="10"/>
        <w:tblW w:w="14720" w:type="dxa"/>
        <w:tblInd w:w="93" w:type="dxa"/>
        <w:tblLayout w:type="autofit"/>
        <w:tblCellMar>
          <w:top w:w="0" w:type="dxa"/>
          <w:left w:w="108" w:type="dxa"/>
          <w:bottom w:w="0" w:type="dxa"/>
          <w:right w:w="108" w:type="dxa"/>
        </w:tblCellMar>
      </w:tblPr>
      <w:tblGrid>
        <w:gridCol w:w="778"/>
        <w:gridCol w:w="3587"/>
        <w:gridCol w:w="1043"/>
        <w:gridCol w:w="1680"/>
        <w:gridCol w:w="1043"/>
        <w:gridCol w:w="1641"/>
        <w:gridCol w:w="2335"/>
        <w:gridCol w:w="2613"/>
      </w:tblGrid>
      <w:tr w14:paraId="5BFA7B8F">
        <w:tblPrEx>
          <w:tblCellMar>
            <w:top w:w="0" w:type="dxa"/>
            <w:left w:w="108" w:type="dxa"/>
            <w:bottom w:w="0" w:type="dxa"/>
            <w:right w:w="108" w:type="dxa"/>
          </w:tblCellMar>
        </w:tblPrEx>
        <w:trPr>
          <w:trHeight w:val="641" w:hRule="atLeast"/>
        </w:trPr>
        <w:tc>
          <w:tcPr>
            <w:tcW w:w="14720" w:type="dxa"/>
            <w:gridSpan w:val="8"/>
            <w:tcBorders>
              <w:top w:val="nil"/>
              <w:left w:val="nil"/>
              <w:bottom w:val="nil"/>
              <w:right w:val="nil"/>
            </w:tcBorders>
            <w:shd w:val="clear" w:color="auto" w:fill="auto"/>
            <w:noWrap/>
            <w:vAlign w:val="center"/>
          </w:tcPr>
          <w:p w14:paraId="3F638C4D">
            <w:pPr>
              <w:jc w:val="center"/>
              <w:textAlignment w:val="center"/>
              <w:rPr>
                <w:rFonts w:ascii="宋体" w:hAnsi="宋体" w:eastAsia="宋体" w:cs="宋体"/>
                <w:color w:val="000000"/>
                <w:sz w:val="22"/>
                <w:szCs w:val="22"/>
              </w:rPr>
            </w:pPr>
            <w:r>
              <w:rPr>
                <w:rFonts w:hint="eastAsia" w:ascii="宋体" w:hAnsi="宋体" w:eastAsia="宋体" w:cs="宋体"/>
                <w:b/>
                <w:bCs/>
                <w:color w:val="000000"/>
                <w:sz w:val="40"/>
                <w:szCs w:val="40"/>
                <w:lang w:eastAsia="zh-CN"/>
              </w:rPr>
              <w:t>部门预算财政拨款收支总表</w:t>
            </w:r>
          </w:p>
        </w:tc>
      </w:tr>
      <w:tr w14:paraId="5D9F1105">
        <w:tblPrEx>
          <w:tblCellMar>
            <w:top w:w="0" w:type="dxa"/>
            <w:left w:w="108" w:type="dxa"/>
            <w:bottom w:w="0" w:type="dxa"/>
            <w:right w:w="108" w:type="dxa"/>
          </w:tblCellMar>
        </w:tblPrEx>
        <w:trPr>
          <w:trHeight w:val="293"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7C93">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7987">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62E2F">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080261AF">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A62D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C8C1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98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90225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0D0E45CD">
        <w:tblPrEx>
          <w:tblCellMar>
            <w:top w:w="0" w:type="dxa"/>
            <w:left w:w="108" w:type="dxa"/>
            <w:bottom w:w="0" w:type="dxa"/>
            <w:right w:w="108" w:type="dxa"/>
          </w:tblCellMar>
        </w:tblPrEx>
        <w:trPr>
          <w:trHeight w:val="57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0F23">
            <w:pPr>
              <w:jc w:val="center"/>
              <w:rPr>
                <w:rFonts w:ascii="宋体" w:hAnsi="宋体" w:eastAsia="宋体" w:cs="宋体"/>
                <w:color w:val="000000"/>
                <w:sz w:val="22"/>
                <w:szCs w:val="22"/>
              </w:rPr>
            </w:pP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E17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A51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F84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EFC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A51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2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F78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政府性基金预算财政拨款</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ED8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226C8F2F">
        <w:tblPrEx>
          <w:tblCellMar>
            <w:top w:w="0" w:type="dxa"/>
            <w:left w:w="108" w:type="dxa"/>
            <w:bottom w:w="0" w:type="dxa"/>
            <w:right w:w="108" w:type="dxa"/>
          </w:tblCellMar>
        </w:tblPrEx>
        <w:trPr>
          <w:trHeight w:val="2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7E1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18B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F70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8F9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49D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3D7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F44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A35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31C7B3B8">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11B52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6CD4E70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BAF56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r>
              <w:rPr>
                <w:rFonts w:hint="eastAsia" w:ascii="Calibri" w:hAnsi="Calibri" w:eastAsia="宋体" w:cs="Calibri"/>
                <w:color w:val="000000"/>
                <w:sz w:val="22"/>
                <w:szCs w:val="22"/>
                <w:lang w:eastAsia="zh-CN"/>
              </w:rPr>
              <w:t>81.62</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C9EEF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63EC85">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C0FFCE">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FA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B93F">
            <w:pPr>
              <w:rPr>
                <w:rFonts w:ascii="宋体" w:hAnsi="宋体" w:eastAsia="宋体" w:cs="宋体"/>
                <w:color w:val="000000"/>
                <w:sz w:val="22"/>
                <w:szCs w:val="22"/>
              </w:rPr>
            </w:pPr>
          </w:p>
        </w:tc>
      </w:tr>
      <w:tr w14:paraId="23767CE8">
        <w:tblPrEx>
          <w:tblCellMar>
            <w:top w:w="0" w:type="dxa"/>
            <w:left w:w="108" w:type="dxa"/>
            <w:bottom w:w="0" w:type="dxa"/>
            <w:right w:w="108" w:type="dxa"/>
          </w:tblCellMar>
        </w:tblPrEx>
        <w:trPr>
          <w:trHeight w:val="68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F214A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724ED7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BA5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6FFFF43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B7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129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4B4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744F">
            <w:pPr>
              <w:rPr>
                <w:rFonts w:ascii="宋体" w:hAnsi="宋体" w:eastAsia="宋体" w:cs="宋体"/>
                <w:color w:val="000000"/>
                <w:sz w:val="22"/>
                <w:szCs w:val="22"/>
              </w:rPr>
            </w:pPr>
          </w:p>
        </w:tc>
      </w:tr>
      <w:tr w14:paraId="55EF64C9">
        <w:tblPrEx>
          <w:tblCellMar>
            <w:top w:w="0" w:type="dxa"/>
            <w:left w:w="108" w:type="dxa"/>
            <w:bottom w:w="0" w:type="dxa"/>
            <w:right w:w="108" w:type="dxa"/>
          </w:tblCellMar>
        </w:tblPrEx>
        <w:trPr>
          <w:trHeight w:val="54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DC5F6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7E07CC0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BAEC8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0634E5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148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BD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058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761A">
            <w:pPr>
              <w:rPr>
                <w:rFonts w:ascii="宋体" w:hAnsi="宋体" w:eastAsia="宋体" w:cs="宋体"/>
                <w:color w:val="000000"/>
                <w:sz w:val="22"/>
                <w:szCs w:val="22"/>
              </w:rPr>
            </w:pPr>
          </w:p>
        </w:tc>
      </w:tr>
      <w:tr w14:paraId="6550247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56BE2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9A1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2AD3">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A731D8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B2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18D5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0DC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14DF1">
            <w:pPr>
              <w:rPr>
                <w:rFonts w:ascii="宋体" w:hAnsi="宋体" w:eastAsia="宋体" w:cs="宋体"/>
                <w:color w:val="000000"/>
                <w:sz w:val="22"/>
                <w:szCs w:val="22"/>
              </w:rPr>
            </w:pPr>
          </w:p>
        </w:tc>
      </w:tr>
      <w:tr w14:paraId="3D9B810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EE06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7C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DA6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0ED0C3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48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ED81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0ED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24C0">
            <w:pPr>
              <w:rPr>
                <w:rFonts w:ascii="宋体" w:hAnsi="宋体" w:eastAsia="宋体" w:cs="宋体"/>
                <w:color w:val="000000"/>
                <w:sz w:val="22"/>
                <w:szCs w:val="22"/>
              </w:rPr>
            </w:pPr>
          </w:p>
        </w:tc>
      </w:tr>
      <w:tr w14:paraId="3FC4C62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4CCB4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67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E87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9A3520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82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71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CD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6FE1E">
            <w:pPr>
              <w:rPr>
                <w:rFonts w:ascii="宋体" w:hAnsi="宋体" w:eastAsia="宋体" w:cs="宋体"/>
                <w:color w:val="000000"/>
                <w:sz w:val="22"/>
                <w:szCs w:val="22"/>
              </w:rPr>
            </w:pPr>
          </w:p>
        </w:tc>
      </w:tr>
      <w:tr w14:paraId="7F0B921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9A371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970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9EB6">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ADC348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C8C7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F5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98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C4EF">
            <w:pPr>
              <w:rPr>
                <w:rFonts w:ascii="宋体" w:hAnsi="宋体" w:eastAsia="宋体" w:cs="宋体"/>
                <w:color w:val="000000"/>
                <w:sz w:val="22"/>
                <w:szCs w:val="22"/>
              </w:rPr>
            </w:pPr>
          </w:p>
        </w:tc>
      </w:tr>
      <w:tr w14:paraId="3A45D370">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139A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0B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65CB">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EBD21E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2EA42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CCF3E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72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A522">
            <w:pPr>
              <w:rPr>
                <w:rFonts w:ascii="宋体" w:hAnsi="宋体" w:eastAsia="宋体" w:cs="宋体"/>
                <w:color w:val="000000"/>
                <w:sz w:val="22"/>
                <w:szCs w:val="22"/>
              </w:rPr>
            </w:pPr>
          </w:p>
        </w:tc>
      </w:tr>
      <w:tr w14:paraId="65D8B25E">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425EE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A29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550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9F2FD2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56F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E3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487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4026">
            <w:pPr>
              <w:rPr>
                <w:rFonts w:ascii="宋体" w:hAnsi="宋体" w:eastAsia="宋体" w:cs="宋体"/>
                <w:color w:val="000000"/>
                <w:sz w:val="22"/>
                <w:szCs w:val="22"/>
              </w:rPr>
            </w:pPr>
          </w:p>
        </w:tc>
      </w:tr>
      <w:tr w14:paraId="6EBE008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9C457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D3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B854">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11C052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4D7DC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F9794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3C9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E3973">
            <w:pPr>
              <w:rPr>
                <w:rFonts w:ascii="宋体" w:hAnsi="宋体" w:eastAsia="宋体" w:cs="宋体"/>
                <w:color w:val="000000"/>
                <w:sz w:val="22"/>
                <w:szCs w:val="22"/>
              </w:rPr>
            </w:pPr>
          </w:p>
        </w:tc>
      </w:tr>
      <w:tr w14:paraId="357BA9E3">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48CF6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72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308C">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478124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DC5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8C2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DFB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62D7">
            <w:pPr>
              <w:rPr>
                <w:rFonts w:ascii="宋体" w:hAnsi="宋体" w:eastAsia="宋体" w:cs="宋体"/>
                <w:color w:val="000000"/>
                <w:sz w:val="22"/>
                <w:szCs w:val="22"/>
              </w:rPr>
            </w:pPr>
          </w:p>
        </w:tc>
      </w:tr>
      <w:tr w14:paraId="6BC6206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6D8FD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953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F603">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DDD729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86EF9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4F492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46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08FF">
            <w:pPr>
              <w:rPr>
                <w:rFonts w:ascii="宋体" w:hAnsi="宋体" w:eastAsia="宋体" w:cs="宋体"/>
                <w:color w:val="000000"/>
                <w:sz w:val="22"/>
                <w:szCs w:val="22"/>
              </w:rPr>
            </w:pPr>
          </w:p>
        </w:tc>
      </w:tr>
      <w:tr w14:paraId="3523FB7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B7BB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8662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3527">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8BEBE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1260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EA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4D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6DA5">
            <w:pPr>
              <w:rPr>
                <w:rFonts w:ascii="宋体" w:hAnsi="宋体" w:eastAsia="宋体" w:cs="宋体"/>
                <w:color w:val="000000"/>
                <w:sz w:val="22"/>
                <w:szCs w:val="22"/>
              </w:rPr>
            </w:pPr>
          </w:p>
        </w:tc>
      </w:tr>
      <w:tr w14:paraId="6DD67922">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02F26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817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61A1">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62AFFF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13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124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14F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6912">
            <w:pPr>
              <w:rPr>
                <w:rFonts w:ascii="宋体" w:hAnsi="宋体" w:eastAsia="宋体" w:cs="宋体"/>
                <w:color w:val="000000"/>
                <w:sz w:val="22"/>
                <w:szCs w:val="22"/>
              </w:rPr>
            </w:pPr>
          </w:p>
        </w:tc>
      </w:tr>
      <w:tr w14:paraId="02391D3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0B2C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3CD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64C1">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879EA3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93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C5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19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CAEA2">
            <w:pPr>
              <w:rPr>
                <w:rFonts w:ascii="宋体" w:hAnsi="宋体" w:eastAsia="宋体" w:cs="宋体"/>
                <w:color w:val="000000"/>
                <w:sz w:val="22"/>
                <w:szCs w:val="22"/>
              </w:rPr>
            </w:pPr>
          </w:p>
        </w:tc>
      </w:tr>
      <w:tr w14:paraId="1D2CA36F">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07D3A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580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929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879673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AD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611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BE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8B87">
            <w:pPr>
              <w:rPr>
                <w:rFonts w:ascii="宋体" w:hAnsi="宋体" w:eastAsia="宋体" w:cs="宋体"/>
                <w:color w:val="000000"/>
                <w:sz w:val="22"/>
                <w:szCs w:val="22"/>
              </w:rPr>
            </w:pPr>
          </w:p>
        </w:tc>
      </w:tr>
      <w:tr w14:paraId="0957D6FF">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6FCCD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654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AFED">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91DB42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E8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558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FF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DCAF">
            <w:pPr>
              <w:rPr>
                <w:rFonts w:ascii="宋体" w:hAnsi="宋体" w:eastAsia="宋体" w:cs="宋体"/>
                <w:color w:val="000000"/>
                <w:sz w:val="22"/>
                <w:szCs w:val="22"/>
              </w:rPr>
            </w:pPr>
          </w:p>
        </w:tc>
      </w:tr>
      <w:tr w14:paraId="2F94517D">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96F9D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11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ABEE8">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727A43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94F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29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E8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1F05">
            <w:pPr>
              <w:rPr>
                <w:rFonts w:ascii="宋体" w:hAnsi="宋体" w:eastAsia="宋体" w:cs="宋体"/>
                <w:color w:val="000000"/>
                <w:sz w:val="22"/>
                <w:szCs w:val="22"/>
              </w:rPr>
            </w:pPr>
          </w:p>
        </w:tc>
      </w:tr>
      <w:tr w14:paraId="6F7B6D34">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67DC6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758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50A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08A66B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0C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BE8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6A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124B">
            <w:pPr>
              <w:rPr>
                <w:rFonts w:ascii="宋体" w:hAnsi="宋体" w:eastAsia="宋体" w:cs="宋体"/>
                <w:color w:val="000000"/>
                <w:sz w:val="22"/>
                <w:szCs w:val="22"/>
              </w:rPr>
            </w:pPr>
          </w:p>
        </w:tc>
      </w:tr>
      <w:tr w14:paraId="668D2FDF">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765B5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B7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A3B1">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017D57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5D32C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449C8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62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4BB9">
            <w:pPr>
              <w:rPr>
                <w:rFonts w:ascii="宋体" w:hAnsi="宋体" w:eastAsia="宋体" w:cs="宋体"/>
                <w:color w:val="000000"/>
                <w:sz w:val="22"/>
                <w:szCs w:val="22"/>
              </w:rPr>
            </w:pPr>
          </w:p>
        </w:tc>
      </w:tr>
      <w:tr w14:paraId="0B791675">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4BC91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9F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2996">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9BFCC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1BB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A6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20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ECE4">
            <w:pPr>
              <w:rPr>
                <w:rFonts w:ascii="宋体" w:hAnsi="宋体" w:eastAsia="宋体" w:cs="宋体"/>
                <w:color w:val="000000"/>
                <w:sz w:val="22"/>
                <w:szCs w:val="22"/>
              </w:rPr>
            </w:pPr>
          </w:p>
        </w:tc>
      </w:tr>
      <w:tr w14:paraId="6B792D72">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7850C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B7C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F9B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63EC0EE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E57C7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73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DC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50243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364ABC65">
        <w:tblPrEx>
          <w:tblCellMar>
            <w:top w:w="0" w:type="dxa"/>
            <w:left w:w="108" w:type="dxa"/>
            <w:bottom w:w="0" w:type="dxa"/>
            <w:right w:w="108" w:type="dxa"/>
          </w:tblCellMar>
        </w:tblPrEx>
        <w:trPr>
          <w:trHeight w:val="8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B13FE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50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FAA98">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396A34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A1B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BAD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5F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176A">
            <w:pPr>
              <w:rPr>
                <w:rFonts w:ascii="宋体" w:hAnsi="宋体" w:eastAsia="宋体" w:cs="宋体"/>
                <w:color w:val="000000"/>
                <w:sz w:val="22"/>
                <w:szCs w:val="22"/>
              </w:rPr>
            </w:pPr>
          </w:p>
        </w:tc>
      </w:tr>
      <w:tr w14:paraId="5F80E5C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C6306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2E5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F957">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B84F6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11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723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7694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0291">
            <w:pPr>
              <w:rPr>
                <w:rFonts w:ascii="宋体" w:hAnsi="宋体" w:eastAsia="宋体" w:cs="宋体"/>
                <w:color w:val="000000"/>
                <w:sz w:val="22"/>
                <w:szCs w:val="22"/>
              </w:rPr>
            </w:pPr>
          </w:p>
        </w:tc>
      </w:tr>
      <w:tr w14:paraId="4CEAEA7C">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EFBDC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E60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180C">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BC8906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0FC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259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58F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B714">
            <w:pPr>
              <w:rPr>
                <w:rFonts w:ascii="宋体" w:hAnsi="宋体" w:eastAsia="宋体" w:cs="宋体"/>
                <w:color w:val="000000"/>
                <w:sz w:val="22"/>
                <w:szCs w:val="22"/>
              </w:rPr>
            </w:pPr>
          </w:p>
        </w:tc>
      </w:tr>
      <w:tr w14:paraId="6391DA1C">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D5D88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E0D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2031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BB740F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65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E36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B4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E018">
            <w:pPr>
              <w:rPr>
                <w:rFonts w:ascii="宋体" w:hAnsi="宋体" w:eastAsia="宋体" w:cs="宋体"/>
                <w:color w:val="000000"/>
                <w:sz w:val="22"/>
                <w:szCs w:val="22"/>
              </w:rPr>
            </w:pPr>
          </w:p>
        </w:tc>
      </w:tr>
      <w:tr w14:paraId="59EE8E90">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9D96A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36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10D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D02874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82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FB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73D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23D8A">
            <w:pPr>
              <w:rPr>
                <w:rFonts w:ascii="宋体" w:hAnsi="宋体" w:eastAsia="宋体" w:cs="宋体"/>
                <w:color w:val="000000"/>
                <w:sz w:val="22"/>
                <w:szCs w:val="22"/>
              </w:rPr>
            </w:pPr>
          </w:p>
        </w:tc>
      </w:tr>
      <w:tr w14:paraId="5EE5926A">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D832F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741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CB0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1ADD4B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60D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FC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F5D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B9DB">
            <w:pPr>
              <w:rPr>
                <w:rFonts w:ascii="宋体" w:hAnsi="宋体" w:eastAsia="宋体" w:cs="宋体"/>
                <w:color w:val="000000"/>
                <w:sz w:val="22"/>
                <w:szCs w:val="22"/>
              </w:rPr>
            </w:pPr>
          </w:p>
        </w:tc>
      </w:tr>
      <w:tr w14:paraId="6EF9E390">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295A4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39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C176">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CD062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157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FD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DDC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3F8A2">
            <w:pPr>
              <w:rPr>
                <w:rFonts w:ascii="宋体" w:hAnsi="宋体" w:eastAsia="宋体" w:cs="宋体"/>
                <w:color w:val="000000"/>
                <w:sz w:val="22"/>
                <w:szCs w:val="22"/>
              </w:rPr>
            </w:pPr>
          </w:p>
        </w:tc>
      </w:tr>
      <w:tr w14:paraId="2F00C60A">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BB03C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83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C9A3">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6CACEA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D2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4A1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E5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2FCA">
            <w:pPr>
              <w:rPr>
                <w:rFonts w:ascii="宋体" w:hAnsi="宋体" w:eastAsia="宋体" w:cs="宋体"/>
                <w:color w:val="000000"/>
                <w:sz w:val="22"/>
                <w:szCs w:val="22"/>
              </w:rPr>
            </w:pPr>
          </w:p>
        </w:tc>
      </w:tr>
      <w:tr w14:paraId="3575DE5C">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A09C7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16590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3A87F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588.62</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D7AA3A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BE915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r>
              <w:rPr>
                <w:rFonts w:hint="eastAsia" w:ascii="Calibri" w:hAnsi="Calibri" w:eastAsia="宋体" w:cs="Calibri"/>
                <w:color w:val="000000"/>
                <w:sz w:val="22"/>
                <w:szCs w:val="22"/>
                <w:lang w:eastAsia="zh-CN"/>
              </w:rPr>
              <w:t>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87F7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r>
              <w:rPr>
                <w:rFonts w:hint="eastAsia" w:ascii="Calibri" w:hAnsi="Calibri" w:eastAsia="宋体" w:cs="Calibri"/>
                <w:color w:val="000000"/>
                <w:sz w:val="22"/>
                <w:szCs w:val="22"/>
                <w:lang w:eastAsia="zh-CN"/>
              </w:rPr>
              <w:t>81.62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8B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66850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556E35E8">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939A4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7229A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D7A4">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E7C4C4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4B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ACF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34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3ABC">
            <w:pPr>
              <w:rPr>
                <w:rFonts w:ascii="宋体" w:hAnsi="宋体" w:eastAsia="宋体" w:cs="宋体"/>
                <w:color w:val="000000"/>
                <w:sz w:val="22"/>
                <w:szCs w:val="22"/>
              </w:rPr>
            </w:pPr>
          </w:p>
        </w:tc>
      </w:tr>
      <w:tr w14:paraId="25D9C089">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1DF44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7C3E0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759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9E6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9B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450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BEE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9015">
            <w:pPr>
              <w:rPr>
                <w:rFonts w:ascii="宋体" w:hAnsi="宋体" w:eastAsia="宋体" w:cs="宋体"/>
                <w:color w:val="000000"/>
                <w:sz w:val="22"/>
                <w:szCs w:val="22"/>
              </w:rPr>
            </w:pPr>
          </w:p>
        </w:tc>
      </w:tr>
      <w:tr w14:paraId="6A2C560B">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19A7B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DFB8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86551">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26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608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4D8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95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8816">
            <w:pPr>
              <w:rPr>
                <w:rFonts w:ascii="宋体" w:hAnsi="宋体" w:eastAsia="宋体" w:cs="宋体"/>
                <w:color w:val="000000"/>
                <w:sz w:val="22"/>
                <w:szCs w:val="22"/>
              </w:rPr>
            </w:pPr>
          </w:p>
        </w:tc>
      </w:tr>
      <w:tr w14:paraId="1A140B69">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DB0F7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538F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5E5D">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D7C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F6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94B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9DF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0936">
            <w:pPr>
              <w:rPr>
                <w:rFonts w:ascii="宋体" w:hAnsi="宋体" w:eastAsia="宋体" w:cs="宋体"/>
                <w:color w:val="000000"/>
                <w:sz w:val="22"/>
                <w:szCs w:val="22"/>
              </w:rPr>
            </w:pPr>
          </w:p>
        </w:tc>
      </w:tr>
      <w:tr w14:paraId="5ADEE448">
        <w:tblPrEx>
          <w:tblCellMar>
            <w:top w:w="0" w:type="dxa"/>
            <w:left w:w="108" w:type="dxa"/>
            <w:bottom w:w="0" w:type="dxa"/>
            <w:right w:w="108" w:type="dxa"/>
          </w:tblCellMar>
        </w:tblPrEx>
        <w:trPr>
          <w:trHeight w:val="3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E486A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07131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04074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588.62</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70D48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5A203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r>
              <w:rPr>
                <w:rFonts w:hint="eastAsia" w:ascii="Calibri" w:hAnsi="Calibri" w:eastAsia="宋体" w:cs="Calibri"/>
                <w:color w:val="000000"/>
                <w:sz w:val="22"/>
                <w:szCs w:val="22"/>
                <w:lang w:eastAsia="zh-CN"/>
              </w:rPr>
              <w:t>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49D0D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r>
              <w:rPr>
                <w:rFonts w:hint="eastAsia" w:ascii="Calibri" w:hAnsi="Calibri" w:eastAsia="宋体" w:cs="Calibri"/>
                <w:color w:val="000000"/>
                <w:sz w:val="22"/>
                <w:szCs w:val="22"/>
                <w:lang w:eastAsia="zh-CN"/>
              </w:rPr>
              <w:t>81.62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292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5D68A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bl>
    <w:p w14:paraId="774D6FCC">
      <w:pPr>
        <w:jc w:val="center"/>
        <w:outlineLvl w:val="1"/>
        <w:rPr>
          <w:rFonts w:ascii="方正小标宋_GBK" w:hAnsi="方正小标宋_GBK" w:eastAsia="方正小标宋_GBK" w:cs="方正小标宋_GBK"/>
          <w:color w:val="000000"/>
          <w:sz w:val="36"/>
        </w:rPr>
      </w:pPr>
    </w:p>
    <w:p w14:paraId="64172935">
      <w:pPr>
        <w:jc w:val="center"/>
        <w:outlineLvl w:val="1"/>
        <w:rPr>
          <w:rFonts w:ascii="方正小标宋_GBK" w:hAnsi="方正小标宋_GBK" w:eastAsia="方正小标宋_GBK" w:cs="方正小标宋_GBK"/>
          <w:color w:val="000000"/>
          <w:sz w:val="36"/>
        </w:rPr>
      </w:pPr>
    </w:p>
    <w:p w14:paraId="59ABBAEE">
      <w:pPr>
        <w:sectPr>
          <w:footerReference r:id="rId3" w:type="default"/>
          <w:footerReference r:id="rId4" w:type="even"/>
          <w:pgSz w:w="16840" w:h="11900" w:orient="landscape"/>
          <w:pgMar w:top="1361" w:right="1020" w:bottom="1134" w:left="1020" w:header="720" w:footer="720" w:gutter="0"/>
          <w:cols w:space="720" w:num="1"/>
        </w:sectPr>
      </w:pPr>
    </w:p>
    <w:tbl>
      <w:tblPr>
        <w:tblStyle w:val="10"/>
        <w:tblW w:w="13960" w:type="dxa"/>
        <w:tblInd w:w="93" w:type="dxa"/>
        <w:tblLayout w:type="autofit"/>
        <w:tblCellMar>
          <w:top w:w="0" w:type="dxa"/>
          <w:left w:w="108" w:type="dxa"/>
          <w:bottom w:w="0" w:type="dxa"/>
          <w:right w:w="108" w:type="dxa"/>
        </w:tblCellMar>
      </w:tblPr>
      <w:tblGrid>
        <w:gridCol w:w="765"/>
        <w:gridCol w:w="1278"/>
        <w:gridCol w:w="4611"/>
        <w:gridCol w:w="968"/>
        <w:gridCol w:w="968"/>
        <w:gridCol w:w="1278"/>
        <w:gridCol w:w="2047"/>
        <w:gridCol w:w="2045"/>
      </w:tblGrid>
      <w:tr w14:paraId="4016E315">
        <w:tblPrEx>
          <w:tblCellMar>
            <w:top w:w="0" w:type="dxa"/>
            <w:left w:w="108" w:type="dxa"/>
            <w:bottom w:w="0" w:type="dxa"/>
            <w:right w:w="108" w:type="dxa"/>
          </w:tblCellMar>
        </w:tblPrEx>
        <w:trPr>
          <w:trHeight w:val="1022" w:hRule="atLeast"/>
        </w:trPr>
        <w:tc>
          <w:tcPr>
            <w:tcW w:w="13960" w:type="dxa"/>
            <w:gridSpan w:val="8"/>
            <w:tcBorders>
              <w:top w:val="nil"/>
              <w:left w:val="nil"/>
              <w:bottom w:val="nil"/>
              <w:right w:val="nil"/>
            </w:tcBorders>
            <w:shd w:val="clear" w:color="auto" w:fill="auto"/>
            <w:noWrap/>
            <w:vAlign w:val="center"/>
          </w:tcPr>
          <w:p w14:paraId="196A67CD">
            <w:pPr>
              <w:jc w:val="center"/>
              <w:textAlignment w:val="center"/>
              <w:rPr>
                <w:rFonts w:ascii="宋体" w:hAnsi="宋体" w:eastAsia="宋体" w:cs="宋体"/>
                <w:b/>
                <w:bCs/>
                <w:color w:val="000000"/>
                <w:sz w:val="40"/>
                <w:szCs w:val="40"/>
                <w:lang w:eastAsia="zh-CN"/>
              </w:rPr>
            </w:pPr>
            <w:bookmarkStart w:id="0" w:name="_Toc_2_2_0000000005"/>
          </w:p>
          <w:p w14:paraId="64897C5C">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部门预算一般公共预算财政拨款支出表</w:t>
            </w:r>
          </w:p>
          <w:p w14:paraId="71B7DE26">
            <w:pPr>
              <w:jc w:val="center"/>
              <w:textAlignment w:val="center"/>
              <w:rPr>
                <w:rFonts w:ascii="宋体" w:hAnsi="宋体" w:eastAsia="宋体" w:cs="宋体"/>
                <w:b/>
                <w:bCs/>
                <w:color w:val="000000"/>
                <w:sz w:val="40"/>
                <w:szCs w:val="40"/>
                <w:lang w:eastAsia="zh-CN"/>
              </w:rPr>
            </w:pPr>
          </w:p>
        </w:tc>
      </w:tr>
      <w:tr w14:paraId="5694CB71">
        <w:tblPrEx>
          <w:tblCellMar>
            <w:top w:w="0" w:type="dxa"/>
            <w:left w:w="108" w:type="dxa"/>
            <w:bottom w:w="0" w:type="dxa"/>
            <w:right w:w="108" w:type="dxa"/>
          </w:tblCellMar>
        </w:tblPrEx>
        <w:trPr>
          <w:trHeight w:val="50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E4EF">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A662">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2E0F">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58732306">
        <w:tblPrEx>
          <w:tblCellMar>
            <w:top w:w="0" w:type="dxa"/>
            <w:left w:w="108" w:type="dxa"/>
            <w:bottom w:w="0" w:type="dxa"/>
            <w:right w:w="108" w:type="dxa"/>
          </w:tblCellMar>
        </w:tblPrEx>
        <w:trPr>
          <w:trHeight w:val="5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855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A3D0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EEDA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F01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7F5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74427A69">
        <w:tblPrEx>
          <w:tblCellMar>
            <w:top w:w="0" w:type="dxa"/>
            <w:left w:w="108" w:type="dxa"/>
            <w:bottom w:w="0" w:type="dxa"/>
            <w:right w:w="108" w:type="dxa"/>
          </w:tblCellMar>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0471">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460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C3D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D0B5">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50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E9D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F1B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BFA3">
            <w:pPr>
              <w:jc w:val="center"/>
              <w:rPr>
                <w:rFonts w:ascii="宋体" w:hAnsi="宋体" w:eastAsia="宋体" w:cs="宋体"/>
                <w:color w:val="000000"/>
                <w:sz w:val="22"/>
                <w:szCs w:val="22"/>
              </w:rPr>
            </w:pPr>
          </w:p>
        </w:tc>
      </w:tr>
      <w:tr w14:paraId="3A2DA44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A80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10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0AA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8C2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27B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2C3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F45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45D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74FD117C">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E83F0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F91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E1448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D5A44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r>
              <w:rPr>
                <w:rFonts w:hint="eastAsia" w:ascii="Calibri" w:hAnsi="Calibri" w:eastAsia="宋体" w:cs="Calibri"/>
                <w:color w:val="000000"/>
                <w:sz w:val="22"/>
                <w:szCs w:val="22"/>
                <w:lang w:eastAsia="zh-CN"/>
              </w:rPr>
              <w:t>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3059A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446.62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E3886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E7632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AF6F7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42</w:t>
            </w:r>
            <w:r>
              <w:rPr>
                <w:rFonts w:ascii="Calibri" w:hAnsi="Calibri" w:eastAsia="宋体" w:cs="Calibri"/>
                <w:color w:val="000000"/>
                <w:sz w:val="22"/>
                <w:szCs w:val="22"/>
                <w:lang w:eastAsia="zh-CN"/>
              </w:rPr>
              <w:t>.00</w:t>
            </w:r>
          </w:p>
        </w:tc>
      </w:tr>
      <w:tr w14:paraId="42BAB2D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39079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7963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E3349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F906C5">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80B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962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AC8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BD90C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3BF25C6C">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45B2D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03F9E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53C61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11F06E">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15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434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6DA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FCB84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19164B03">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DB59D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1CBE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C287D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92FB01">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C4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3F1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685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AD9F1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33EF680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E9018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5838E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93592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D249E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B1201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A1844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995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B054">
            <w:pPr>
              <w:rPr>
                <w:rFonts w:ascii="宋体" w:hAnsi="宋体" w:eastAsia="宋体" w:cs="宋体"/>
                <w:color w:val="000000"/>
                <w:sz w:val="22"/>
                <w:szCs w:val="22"/>
              </w:rPr>
            </w:pPr>
          </w:p>
        </w:tc>
      </w:tr>
      <w:tr w14:paraId="77682219">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43A9B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41A52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5EECD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F52A7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519BF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AEEB4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C4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523D">
            <w:pPr>
              <w:rPr>
                <w:rFonts w:ascii="宋体" w:hAnsi="宋体" w:eastAsia="宋体" w:cs="宋体"/>
                <w:color w:val="000000"/>
                <w:sz w:val="22"/>
                <w:szCs w:val="22"/>
              </w:rPr>
            </w:pPr>
          </w:p>
        </w:tc>
      </w:tr>
      <w:tr w14:paraId="7890733D">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25853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2EF08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7788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20FE7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55BF9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2384E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44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898B">
            <w:pPr>
              <w:rPr>
                <w:rFonts w:ascii="宋体" w:hAnsi="宋体" w:eastAsia="宋体" w:cs="宋体"/>
                <w:color w:val="000000"/>
                <w:sz w:val="22"/>
                <w:szCs w:val="22"/>
              </w:rPr>
            </w:pPr>
          </w:p>
        </w:tc>
      </w:tr>
      <w:tr w14:paraId="2C8D484E">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6722E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E0DAB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95FE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40D4F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68065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43F1F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919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4BAD">
            <w:pPr>
              <w:rPr>
                <w:rFonts w:ascii="宋体" w:hAnsi="宋体" w:eastAsia="宋体" w:cs="宋体"/>
                <w:color w:val="000000"/>
                <w:sz w:val="22"/>
                <w:szCs w:val="22"/>
              </w:rPr>
            </w:pPr>
          </w:p>
        </w:tc>
      </w:tr>
      <w:tr w14:paraId="148297A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E927D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CEE25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A9E4A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3147E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B2457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53F9B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390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608A">
            <w:pPr>
              <w:rPr>
                <w:rFonts w:ascii="宋体" w:hAnsi="宋体" w:eastAsia="宋体" w:cs="宋体"/>
                <w:color w:val="000000"/>
                <w:sz w:val="22"/>
                <w:szCs w:val="22"/>
              </w:rPr>
            </w:pPr>
          </w:p>
        </w:tc>
      </w:tr>
      <w:tr w14:paraId="038EB6D6">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4491B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DB6BC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634F1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F28D9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72AAA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79673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30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757B">
            <w:pPr>
              <w:rPr>
                <w:rFonts w:ascii="宋体" w:hAnsi="宋体" w:eastAsia="宋体" w:cs="宋体"/>
                <w:color w:val="000000"/>
                <w:sz w:val="22"/>
                <w:szCs w:val="22"/>
              </w:rPr>
            </w:pPr>
          </w:p>
        </w:tc>
      </w:tr>
      <w:tr w14:paraId="0A63229F">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73BAE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F81A3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72D50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DC8D1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F5233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34C7C4">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145.35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2DE039">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08D8D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r>
      <w:tr w14:paraId="648E5F92">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40939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11A8B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00624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F3364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991DA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F6093B">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145.35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17FE66">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A523A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r>
      <w:tr w14:paraId="729A88B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F1530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C8007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B2360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9DCEF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A3782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D1080C">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145.35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0BC741">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C992">
            <w:pPr>
              <w:rPr>
                <w:rFonts w:ascii="宋体" w:hAnsi="宋体" w:eastAsia="宋体" w:cs="宋体"/>
                <w:color w:val="000000"/>
                <w:sz w:val="22"/>
                <w:szCs w:val="22"/>
              </w:rPr>
            </w:pPr>
          </w:p>
        </w:tc>
      </w:tr>
      <w:tr w14:paraId="21CDF64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70900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517C4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24885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D60B2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F9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67C7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D8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E0B4D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r>
      <w:tr w14:paraId="0BF3974B">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B3A7D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FECB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8AF31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D12B8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39416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249E1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6D2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FD04">
            <w:pPr>
              <w:rPr>
                <w:rFonts w:ascii="宋体" w:hAnsi="宋体" w:eastAsia="宋体" w:cs="宋体"/>
                <w:color w:val="000000"/>
                <w:sz w:val="22"/>
                <w:szCs w:val="22"/>
              </w:rPr>
            </w:pPr>
          </w:p>
        </w:tc>
      </w:tr>
      <w:tr w14:paraId="33ED93CD">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C7B00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3D5F6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946F9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228A5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25F4C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2D7BB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B72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11DC">
            <w:pPr>
              <w:rPr>
                <w:rFonts w:ascii="宋体" w:hAnsi="宋体" w:eastAsia="宋体" w:cs="宋体"/>
                <w:color w:val="000000"/>
                <w:sz w:val="22"/>
                <w:szCs w:val="22"/>
              </w:rPr>
            </w:pPr>
          </w:p>
        </w:tc>
      </w:tr>
      <w:tr w14:paraId="6FB9468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7E53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22244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064F0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BD931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1F0F2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49323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F74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7F7A">
            <w:pPr>
              <w:rPr>
                <w:rFonts w:ascii="宋体" w:hAnsi="宋体" w:eastAsia="宋体" w:cs="宋体"/>
                <w:color w:val="000000"/>
                <w:sz w:val="22"/>
                <w:szCs w:val="22"/>
              </w:rPr>
            </w:pPr>
          </w:p>
        </w:tc>
      </w:tr>
    </w:tbl>
    <w:p w14:paraId="4519623D">
      <w:pPr>
        <w:jc w:val="center"/>
        <w:outlineLvl w:val="1"/>
        <w:rPr>
          <w:rFonts w:ascii="方正小标宋_GBK" w:hAnsi="方正小标宋_GBK" w:eastAsia="方正小标宋_GBK" w:cs="方正小标宋_GBK"/>
          <w:color w:val="000000"/>
          <w:sz w:val="36"/>
        </w:rPr>
      </w:pPr>
    </w:p>
    <w:p w14:paraId="75234865">
      <w:pPr>
        <w:jc w:val="center"/>
        <w:outlineLvl w:val="1"/>
        <w:rPr>
          <w:rFonts w:ascii="方正小标宋_GBK" w:hAnsi="方正小标宋_GBK" w:eastAsia="方正小标宋_GBK" w:cs="方正小标宋_GBK"/>
          <w:color w:val="000000"/>
          <w:sz w:val="36"/>
        </w:rPr>
      </w:pPr>
    </w:p>
    <w:p w14:paraId="5AE96B94">
      <w:pPr>
        <w:jc w:val="center"/>
        <w:outlineLvl w:val="1"/>
        <w:rPr>
          <w:rFonts w:ascii="方正小标宋_GBK" w:hAnsi="方正小标宋_GBK" w:eastAsia="方正小标宋_GBK" w:cs="方正小标宋_GBK"/>
          <w:color w:val="000000"/>
          <w:sz w:val="36"/>
        </w:rPr>
      </w:pPr>
    </w:p>
    <w:p w14:paraId="3277E168">
      <w:pPr>
        <w:jc w:val="center"/>
        <w:outlineLvl w:val="1"/>
        <w:rPr>
          <w:rFonts w:ascii="方正小标宋_GBK" w:hAnsi="方正小标宋_GBK" w:eastAsia="方正小标宋_GBK" w:cs="方正小标宋_GBK"/>
          <w:color w:val="000000"/>
          <w:sz w:val="36"/>
        </w:rPr>
      </w:pPr>
    </w:p>
    <w:p w14:paraId="63FED41C">
      <w:pPr>
        <w:jc w:val="center"/>
        <w:outlineLvl w:val="1"/>
        <w:rPr>
          <w:rFonts w:ascii="方正小标宋_GBK" w:hAnsi="方正小标宋_GBK" w:eastAsia="方正小标宋_GBK" w:cs="方正小标宋_GBK"/>
          <w:color w:val="000000"/>
          <w:sz w:val="36"/>
        </w:rPr>
      </w:pPr>
    </w:p>
    <w:p w14:paraId="585E6126">
      <w:pPr>
        <w:jc w:val="center"/>
        <w:outlineLvl w:val="1"/>
        <w:rPr>
          <w:rFonts w:ascii="方正小标宋_GBK" w:hAnsi="方正小标宋_GBK" w:eastAsia="方正小标宋_GBK" w:cs="方正小标宋_GBK"/>
          <w:color w:val="000000"/>
          <w:sz w:val="36"/>
        </w:rPr>
      </w:pPr>
    </w:p>
    <w:p w14:paraId="688C3DF0">
      <w:pPr>
        <w:jc w:val="center"/>
        <w:outlineLvl w:val="1"/>
        <w:rPr>
          <w:rFonts w:ascii="方正小标宋_GBK" w:hAnsi="方正小标宋_GBK" w:eastAsia="方正小标宋_GBK" w:cs="方正小标宋_GBK"/>
          <w:color w:val="000000"/>
          <w:sz w:val="36"/>
        </w:rPr>
      </w:pPr>
    </w:p>
    <w:p w14:paraId="4E98E1B9">
      <w:pPr>
        <w:jc w:val="center"/>
        <w:outlineLvl w:val="1"/>
        <w:rPr>
          <w:rFonts w:ascii="方正小标宋_GBK" w:hAnsi="方正小标宋_GBK" w:eastAsia="方正小标宋_GBK" w:cs="方正小标宋_GBK"/>
          <w:color w:val="000000"/>
          <w:sz w:val="36"/>
        </w:rPr>
      </w:pPr>
    </w:p>
    <w:p w14:paraId="5DDF6D4E">
      <w:pPr>
        <w:jc w:val="center"/>
        <w:outlineLvl w:val="1"/>
        <w:rPr>
          <w:rFonts w:ascii="方正小标宋_GBK" w:hAnsi="方正小标宋_GBK" w:eastAsia="方正小标宋_GBK" w:cs="方正小标宋_GBK"/>
          <w:color w:val="000000"/>
          <w:sz w:val="36"/>
        </w:rPr>
      </w:pPr>
    </w:p>
    <w:p w14:paraId="72AD80AD">
      <w:pPr>
        <w:jc w:val="center"/>
        <w:outlineLvl w:val="1"/>
        <w:rPr>
          <w:rFonts w:ascii="方正小标宋_GBK" w:hAnsi="方正小标宋_GBK" w:eastAsia="方正小标宋_GBK" w:cs="方正小标宋_GBK"/>
          <w:color w:val="000000"/>
          <w:sz w:val="36"/>
        </w:rPr>
      </w:pPr>
    </w:p>
    <w:p w14:paraId="78E6888A">
      <w:pPr>
        <w:jc w:val="center"/>
        <w:outlineLvl w:val="1"/>
        <w:rPr>
          <w:rFonts w:ascii="方正小标宋_GBK" w:hAnsi="方正小标宋_GBK" w:eastAsia="方正小标宋_GBK" w:cs="方正小标宋_GBK"/>
          <w:color w:val="000000"/>
          <w:sz w:val="36"/>
        </w:rPr>
      </w:pPr>
    </w:p>
    <w:p w14:paraId="33AC26F4">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部门预算一般公共预算财政拨款基本支出表</w:t>
      </w:r>
    </w:p>
    <w:bookmarkEnd w:id="0"/>
    <w:tbl>
      <w:tblPr>
        <w:tblStyle w:val="10"/>
        <w:tblW w:w="14180" w:type="dxa"/>
        <w:tblInd w:w="93" w:type="dxa"/>
        <w:tblLayout w:type="autofit"/>
        <w:tblCellMar>
          <w:top w:w="0" w:type="dxa"/>
          <w:left w:w="108" w:type="dxa"/>
          <w:bottom w:w="0" w:type="dxa"/>
          <w:right w:w="108" w:type="dxa"/>
        </w:tblCellMar>
      </w:tblPr>
      <w:tblGrid>
        <w:gridCol w:w="991"/>
        <w:gridCol w:w="1655"/>
        <w:gridCol w:w="4977"/>
        <w:gridCol w:w="1253"/>
        <w:gridCol w:w="2652"/>
        <w:gridCol w:w="2652"/>
      </w:tblGrid>
      <w:tr w14:paraId="75ECA534">
        <w:tblPrEx>
          <w:tblCellMar>
            <w:top w:w="0" w:type="dxa"/>
            <w:left w:w="108" w:type="dxa"/>
            <w:bottom w:w="0" w:type="dxa"/>
            <w:right w:w="108" w:type="dxa"/>
          </w:tblCellMar>
        </w:tblPrEx>
        <w:trPr>
          <w:trHeight w:val="502" w:hRule="atLeast"/>
        </w:trPr>
        <w:tc>
          <w:tcPr>
            <w:tcW w:w="14180" w:type="dxa"/>
            <w:gridSpan w:val="6"/>
            <w:tcBorders>
              <w:top w:val="nil"/>
              <w:left w:val="nil"/>
              <w:bottom w:val="nil"/>
              <w:right w:val="nil"/>
            </w:tcBorders>
            <w:shd w:val="clear" w:color="auto" w:fill="auto"/>
            <w:noWrap/>
            <w:vAlign w:val="center"/>
          </w:tcPr>
          <w:p w14:paraId="10B144DA">
            <w:pPr>
              <w:jc w:val="center"/>
              <w:textAlignment w:val="center"/>
              <w:rPr>
                <w:rFonts w:ascii="宋体" w:hAnsi="宋体" w:eastAsia="宋体" w:cs="宋体"/>
                <w:color w:val="000000"/>
                <w:sz w:val="22"/>
                <w:szCs w:val="22"/>
              </w:rPr>
            </w:pPr>
            <w:bookmarkStart w:id="1" w:name="_Toc_2_2_0000000006"/>
          </w:p>
        </w:tc>
      </w:tr>
      <w:tr w14:paraId="1C356B9E">
        <w:tblPrEx>
          <w:tblCellMar>
            <w:top w:w="0" w:type="dxa"/>
            <w:left w:w="108" w:type="dxa"/>
            <w:bottom w:w="0" w:type="dxa"/>
            <w:right w:w="108" w:type="dxa"/>
          </w:tblCellMar>
        </w:tblPrEx>
        <w:trPr>
          <w:trHeight w:val="5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3E11">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7802">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4D94A">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77D7551F">
        <w:tblPrEx>
          <w:tblCellMar>
            <w:top w:w="0" w:type="dxa"/>
            <w:left w:w="108" w:type="dxa"/>
            <w:bottom w:w="0" w:type="dxa"/>
            <w:right w:w="108" w:type="dxa"/>
          </w:tblCellMar>
        </w:tblPrEx>
        <w:trPr>
          <w:trHeight w:val="5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6AA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C7C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E72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一般公共预算基本支出</w:t>
            </w:r>
          </w:p>
        </w:tc>
      </w:tr>
      <w:tr w14:paraId="089292F1">
        <w:tblPrEx>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87D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96A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144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35AA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63F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35D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r>
      <w:tr w14:paraId="6DEE9AE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7BF4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65F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33F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A2E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CDF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CF5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0642F04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0A049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7BE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D6956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7A9E6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446.62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AE400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96121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263.33</w:t>
            </w:r>
          </w:p>
        </w:tc>
      </w:tr>
      <w:tr w14:paraId="50E9C73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D96A6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AF560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7AA4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A5DA21">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CFEE53">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30F4">
            <w:pPr>
              <w:rPr>
                <w:rFonts w:ascii="宋体" w:hAnsi="宋体" w:eastAsia="宋体" w:cs="宋体"/>
                <w:color w:val="000000"/>
                <w:sz w:val="22"/>
                <w:szCs w:val="22"/>
              </w:rPr>
            </w:pPr>
          </w:p>
        </w:tc>
      </w:tr>
      <w:tr w14:paraId="50CC49D4">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C5C0A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0938C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C7BEF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448D6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82.94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E7911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82.94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94BF">
            <w:pPr>
              <w:rPr>
                <w:rFonts w:ascii="宋体" w:hAnsi="宋体" w:eastAsia="宋体" w:cs="宋体"/>
                <w:color w:val="000000"/>
                <w:sz w:val="22"/>
                <w:szCs w:val="22"/>
              </w:rPr>
            </w:pPr>
          </w:p>
        </w:tc>
      </w:tr>
      <w:tr w14:paraId="63C8462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BD5DA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03B99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1BAEC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834A3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1122E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510C">
            <w:pPr>
              <w:rPr>
                <w:rFonts w:ascii="宋体" w:hAnsi="宋体" w:eastAsia="宋体" w:cs="宋体"/>
                <w:color w:val="000000"/>
                <w:sz w:val="22"/>
                <w:szCs w:val="22"/>
              </w:rPr>
            </w:pPr>
          </w:p>
        </w:tc>
      </w:tr>
      <w:tr w14:paraId="7590BC3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A3ADE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634F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46EFB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4E956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380BF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0199">
            <w:pPr>
              <w:rPr>
                <w:rFonts w:ascii="宋体" w:hAnsi="宋体" w:eastAsia="宋体" w:cs="宋体"/>
                <w:color w:val="000000"/>
                <w:sz w:val="22"/>
                <w:szCs w:val="22"/>
              </w:rPr>
            </w:pPr>
          </w:p>
        </w:tc>
      </w:tr>
      <w:tr w14:paraId="0E2FEB4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8969D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E2AB5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38C59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5786C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7EE8C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453A">
            <w:pPr>
              <w:rPr>
                <w:rFonts w:ascii="宋体" w:hAnsi="宋体" w:eastAsia="宋体" w:cs="宋体"/>
                <w:color w:val="000000"/>
                <w:sz w:val="22"/>
                <w:szCs w:val="22"/>
              </w:rPr>
            </w:pPr>
          </w:p>
        </w:tc>
      </w:tr>
      <w:tr w14:paraId="0844EC04">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AEFDB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869D8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E29B0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87A03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7D49C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9923F">
            <w:pPr>
              <w:rPr>
                <w:rFonts w:ascii="宋体" w:hAnsi="宋体" w:eastAsia="宋体" w:cs="宋体"/>
                <w:color w:val="000000"/>
                <w:sz w:val="22"/>
                <w:szCs w:val="22"/>
              </w:rPr>
            </w:pPr>
          </w:p>
        </w:tc>
      </w:tr>
      <w:tr w14:paraId="669C5CA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13A92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D8D3B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w:t>
            </w:r>
            <w:r>
              <w:rPr>
                <w:rFonts w:hint="eastAsia"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7B7A8E">
            <w:pP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公务员</w:t>
            </w:r>
            <w:r>
              <w:rPr>
                <w:rFonts w:ascii="Calibri" w:hAnsi="Calibri" w:eastAsia="宋体" w:cs="Calibri"/>
                <w:color w:val="000000"/>
                <w:sz w:val="22"/>
                <w:szCs w:val="22"/>
                <w:lang w:eastAsia="zh-CN"/>
              </w:rPr>
              <w:t>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5D0BB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AB49F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6852">
            <w:pPr>
              <w:rPr>
                <w:rFonts w:ascii="宋体" w:hAnsi="宋体" w:eastAsia="宋体" w:cs="宋体"/>
                <w:color w:val="000000"/>
                <w:sz w:val="22"/>
                <w:szCs w:val="22"/>
              </w:rPr>
            </w:pPr>
          </w:p>
        </w:tc>
      </w:tr>
      <w:tr w14:paraId="392DA14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3042B5">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681B82">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1108A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7E3ABF">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E6CB8F">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D5CC">
            <w:pPr>
              <w:rPr>
                <w:rFonts w:ascii="宋体" w:hAnsi="宋体" w:eastAsia="宋体" w:cs="宋体"/>
                <w:color w:val="000000"/>
                <w:sz w:val="22"/>
                <w:szCs w:val="22"/>
              </w:rPr>
            </w:pPr>
          </w:p>
        </w:tc>
      </w:tr>
      <w:tr w14:paraId="0E4B3FB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8A8BC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B53D0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6BA74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46296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91124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CB47">
            <w:pPr>
              <w:rPr>
                <w:rFonts w:ascii="宋体" w:hAnsi="宋体" w:eastAsia="宋体" w:cs="宋体"/>
                <w:color w:val="000000"/>
                <w:sz w:val="22"/>
                <w:szCs w:val="22"/>
              </w:rPr>
            </w:pPr>
          </w:p>
        </w:tc>
      </w:tr>
      <w:tr w14:paraId="7B2DB8B3">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7B6A67">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D0ACA5">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DEC138">
            <w:pPr>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3798D9">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141D14">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8F36">
            <w:pPr>
              <w:rPr>
                <w:rFonts w:ascii="宋体" w:hAnsi="宋体" w:eastAsia="宋体" w:cs="宋体"/>
                <w:color w:val="000000"/>
                <w:sz w:val="22"/>
                <w:szCs w:val="22"/>
              </w:rPr>
            </w:pPr>
          </w:p>
        </w:tc>
      </w:tr>
      <w:tr w14:paraId="5676272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2BCD3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8BB5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C5A29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55F18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r>
              <w:rPr>
                <w:rFonts w:hint="eastAsia" w:ascii="Calibri" w:hAnsi="Calibri" w:eastAsia="宋体" w:cs="Calibri"/>
                <w:color w:val="000000"/>
                <w:sz w:val="22"/>
                <w:szCs w:val="22"/>
                <w:lang w:eastAsia="zh-CN"/>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491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7A9A3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r>
              <w:rPr>
                <w:rFonts w:hint="eastAsia" w:ascii="Calibri" w:hAnsi="Calibri" w:eastAsia="宋体" w:cs="Calibri"/>
                <w:color w:val="000000"/>
                <w:sz w:val="22"/>
                <w:szCs w:val="22"/>
                <w:lang w:eastAsia="zh-CN"/>
              </w:rPr>
              <w:t>3.33</w:t>
            </w:r>
          </w:p>
        </w:tc>
      </w:tr>
      <w:tr w14:paraId="6A27964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1B61B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7BB5F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17EC8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B818F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4D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76FD8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w:t>
            </w:r>
          </w:p>
        </w:tc>
      </w:tr>
      <w:tr w14:paraId="40E28C74">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E1858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A15BB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6D78B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64707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29F9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82C5C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0.36</w:t>
            </w:r>
          </w:p>
        </w:tc>
      </w:tr>
      <w:tr w14:paraId="0D2F83B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37637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C9A03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AA919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7FD3A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42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76A58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16.42</w:t>
            </w:r>
          </w:p>
        </w:tc>
      </w:tr>
      <w:tr w14:paraId="14CC23C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C584D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894DB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DD39A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06B4E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5E7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14992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1.70</w:t>
            </w:r>
          </w:p>
        </w:tc>
      </w:tr>
      <w:tr w14:paraId="3208D9E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E0F75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EB845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F2284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0951C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r>
              <w:rPr>
                <w:rFonts w:hint="eastAsia" w:ascii="Calibri" w:hAnsi="Calibri" w:eastAsia="宋体" w:cs="Calibri"/>
                <w:color w:val="000000"/>
                <w:sz w:val="22"/>
                <w:szCs w:val="22"/>
                <w:lang w:eastAsia="zh-CN"/>
              </w:rPr>
              <w:t>26.55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80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F677F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r>
              <w:rPr>
                <w:rFonts w:hint="eastAsia" w:ascii="Calibri" w:hAnsi="Calibri" w:eastAsia="宋体" w:cs="Calibri"/>
                <w:color w:val="000000"/>
                <w:sz w:val="22"/>
                <w:szCs w:val="22"/>
                <w:lang w:eastAsia="zh-CN"/>
              </w:rPr>
              <w:t>26.55</w:t>
            </w:r>
          </w:p>
        </w:tc>
      </w:tr>
      <w:tr w14:paraId="104E07A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02DD8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E4C70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76777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A7180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3FE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C5CF8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1.52</w:t>
            </w:r>
          </w:p>
        </w:tc>
      </w:tr>
      <w:tr w14:paraId="773C004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38CDC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4A130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BD4FB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5A0AC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D82E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DD5E1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2.40</w:t>
            </w:r>
          </w:p>
        </w:tc>
      </w:tr>
      <w:tr w14:paraId="34BADA4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AFE40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79B42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979D8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4ACFD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46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0FCD3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10.32</w:t>
            </w:r>
          </w:p>
        </w:tc>
      </w:tr>
      <w:tr w14:paraId="74B1F3D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5E0B1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D5772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76BD2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2573B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89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CE059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0.32</w:t>
            </w:r>
          </w:p>
        </w:tc>
      </w:tr>
    </w:tbl>
    <w:p w14:paraId="57819433">
      <w:pPr>
        <w:jc w:val="both"/>
        <w:outlineLvl w:val="1"/>
        <w:rPr>
          <w:rFonts w:ascii="方正小标宋_GBK" w:hAnsi="方正小标宋_GBK" w:eastAsia="方正小标宋_GBK" w:cs="方正小标宋_GBK"/>
          <w:color w:val="000000"/>
          <w:sz w:val="36"/>
        </w:rPr>
      </w:pPr>
    </w:p>
    <w:p w14:paraId="27712932">
      <w:pPr>
        <w:jc w:val="both"/>
        <w:outlineLvl w:val="1"/>
        <w:rPr>
          <w:rFonts w:ascii="方正小标宋_GBK" w:hAnsi="方正小标宋_GBK" w:eastAsia="方正小标宋_GBK" w:cs="方正小标宋_GBK"/>
          <w:color w:val="000000"/>
          <w:sz w:val="36"/>
        </w:rPr>
      </w:pPr>
    </w:p>
    <w:p w14:paraId="6B945C04">
      <w:pPr>
        <w:jc w:val="both"/>
        <w:outlineLvl w:val="1"/>
        <w:rPr>
          <w:rFonts w:ascii="方正小标宋_GBK" w:hAnsi="方正小标宋_GBK" w:eastAsia="方正小标宋_GBK" w:cs="方正小标宋_GBK"/>
          <w:color w:val="000000"/>
          <w:sz w:val="36"/>
        </w:rPr>
      </w:pPr>
    </w:p>
    <w:p w14:paraId="48FA8C54">
      <w:pPr>
        <w:jc w:val="both"/>
        <w:outlineLvl w:val="1"/>
        <w:rPr>
          <w:rFonts w:ascii="方正小标宋_GBK" w:hAnsi="方正小标宋_GBK" w:eastAsia="方正小标宋_GBK" w:cs="方正小标宋_GBK"/>
          <w:color w:val="000000"/>
          <w:sz w:val="36"/>
        </w:rPr>
      </w:pPr>
    </w:p>
    <w:p w14:paraId="633E825A">
      <w:pPr>
        <w:jc w:val="both"/>
        <w:outlineLvl w:val="1"/>
        <w:rPr>
          <w:rFonts w:ascii="方正小标宋_GBK" w:hAnsi="方正小标宋_GBK" w:eastAsia="方正小标宋_GBK" w:cs="方正小标宋_GBK"/>
          <w:color w:val="000000"/>
          <w:sz w:val="36"/>
        </w:rPr>
      </w:pPr>
    </w:p>
    <w:p w14:paraId="00BEC9BC">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部门预算政府基金预算财政拨款支出表</w:t>
      </w:r>
    </w:p>
    <w:p w14:paraId="3B3FF27A">
      <w:pPr>
        <w:jc w:val="center"/>
        <w:textAlignment w:val="center"/>
        <w:rPr>
          <w:rFonts w:ascii="宋体" w:hAnsi="宋体" w:eastAsia="宋体" w:cs="宋体"/>
          <w:b/>
          <w:bCs/>
          <w:color w:val="000000"/>
          <w:sz w:val="40"/>
          <w:szCs w:val="40"/>
          <w:lang w:eastAsia="zh-CN"/>
        </w:rPr>
      </w:pPr>
    </w:p>
    <w:tbl>
      <w:tblPr>
        <w:tblStyle w:val="10"/>
        <w:tblW w:w="13998" w:type="dxa"/>
        <w:tblInd w:w="93" w:type="dxa"/>
        <w:tblLayout w:type="autofit"/>
        <w:tblCellMar>
          <w:top w:w="0" w:type="dxa"/>
          <w:left w:w="108" w:type="dxa"/>
          <w:bottom w:w="0" w:type="dxa"/>
          <w:right w:w="108" w:type="dxa"/>
        </w:tblCellMar>
      </w:tblPr>
      <w:tblGrid>
        <w:gridCol w:w="1612"/>
        <w:gridCol w:w="2692"/>
        <w:gridCol w:w="2692"/>
        <w:gridCol w:w="1612"/>
        <w:gridCol w:w="2695"/>
        <w:gridCol w:w="2695"/>
      </w:tblGrid>
      <w:tr w14:paraId="3C01D27E">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F5505">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77E6">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913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68A88128">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AAE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01E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EF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2F1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F06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5FD2A59E">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2F1D">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D01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CBB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4CA0">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52F5">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7D823">
            <w:pPr>
              <w:jc w:val="center"/>
              <w:rPr>
                <w:rFonts w:ascii="宋体" w:hAnsi="宋体" w:eastAsia="宋体" w:cs="宋体"/>
                <w:color w:val="000000"/>
                <w:sz w:val="22"/>
                <w:szCs w:val="22"/>
              </w:rPr>
            </w:pPr>
          </w:p>
        </w:tc>
      </w:tr>
      <w:tr w14:paraId="69872A8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B7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409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3FF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C17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4CDD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7E2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2FF7322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3F83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8BB0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1B83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0ABF5">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2C3B6">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027095">
            <w:pPr>
              <w:rPr>
                <w:rFonts w:ascii="宋体" w:hAnsi="宋体" w:eastAsia="宋体" w:cs="宋体"/>
                <w:color w:val="000000"/>
                <w:sz w:val="22"/>
                <w:szCs w:val="22"/>
              </w:rPr>
            </w:pPr>
          </w:p>
        </w:tc>
      </w:tr>
      <w:tr w14:paraId="62E5991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00B18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4D3F2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F4E4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ABC561">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7AADBD">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D46DE">
            <w:pPr>
              <w:rPr>
                <w:rFonts w:ascii="宋体" w:hAnsi="宋体" w:eastAsia="宋体" w:cs="宋体"/>
                <w:color w:val="000000"/>
                <w:sz w:val="22"/>
                <w:szCs w:val="22"/>
              </w:rPr>
            </w:pPr>
          </w:p>
        </w:tc>
      </w:tr>
      <w:tr w14:paraId="3D9F173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49D4C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4C3D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EAA8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11A923">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0E64D">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41489F">
            <w:pPr>
              <w:rPr>
                <w:rFonts w:ascii="宋体" w:hAnsi="宋体" w:eastAsia="宋体" w:cs="宋体"/>
                <w:color w:val="000000"/>
                <w:sz w:val="22"/>
                <w:szCs w:val="22"/>
              </w:rPr>
            </w:pPr>
          </w:p>
        </w:tc>
      </w:tr>
      <w:tr w14:paraId="5932581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0A9F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D54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B2C2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5E40B0">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40FB3">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7223D2">
            <w:pPr>
              <w:rPr>
                <w:rFonts w:ascii="宋体" w:hAnsi="宋体" w:eastAsia="宋体" w:cs="宋体"/>
                <w:color w:val="000000"/>
                <w:sz w:val="22"/>
                <w:szCs w:val="22"/>
              </w:rPr>
            </w:pPr>
          </w:p>
        </w:tc>
      </w:tr>
      <w:tr w14:paraId="687C38A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B7D5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6618C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52B0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C05BB3">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09AADB">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62D081">
            <w:pPr>
              <w:rPr>
                <w:rFonts w:ascii="宋体" w:hAnsi="宋体" w:eastAsia="宋体" w:cs="宋体"/>
                <w:color w:val="000000"/>
                <w:sz w:val="22"/>
                <w:szCs w:val="22"/>
              </w:rPr>
            </w:pPr>
          </w:p>
        </w:tc>
      </w:tr>
      <w:tr w14:paraId="62471B6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88CB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2FB0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0DE09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8AC32">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9D83E">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96FB55">
            <w:pPr>
              <w:rPr>
                <w:rFonts w:ascii="宋体" w:hAnsi="宋体" w:eastAsia="宋体" w:cs="宋体"/>
                <w:color w:val="000000"/>
                <w:sz w:val="22"/>
                <w:szCs w:val="22"/>
              </w:rPr>
            </w:pPr>
          </w:p>
        </w:tc>
      </w:tr>
      <w:tr w14:paraId="62B84A2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9D1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1162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65B0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B78AB">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BD0867">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858D7F">
            <w:pPr>
              <w:rPr>
                <w:rFonts w:ascii="宋体" w:hAnsi="宋体" w:eastAsia="宋体" w:cs="宋体"/>
                <w:color w:val="000000"/>
                <w:sz w:val="22"/>
                <w:szCs w:val="22"/>
              </w:rPr>
            </w:pPr>
          </w:p>
        </w:tc>
      </w:tr>
      <w:tr w14:paraId="7D1ACA0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F10C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498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E88B0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763ED0">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36682F">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B6B7A1">
            <w:pPr>
              <w:rPr>
                <w:rFonts w:ascii="宋体" w:hAnsi="宋体" w:eastAsia="宋体" w:cs="宋体"/>
                <w:color w:val="000000"/>
                <w:sz w:val="22"/>
                <w:szCs w:val="22"/>
              </w:rPr>
            </w:pPr>
          </w:p>
        </w:tc>
      </w:tr>
    </w:tbl>
    <w:p w14:paraId="17F1AAA0">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注：本部府基金预算财政拨款预算，空表列示。</w:t>
      </w:r>
    </w:p>
    <w:p w14:paraId="4A19239B">
      <w:pPr>
        <w:outlineLvl w:val="1"/>
        <w:rPr>
          <w:rFonts w:ascii="宋体" w:hAnsi="宋体" w:eastAsia="宋体" w:cs="宋体"/>
          <w:color w:val="000000"/>
          <w:sz w:val="22"/>
          <w:szCs w:val="22"/>
          <w:lang w:eastAsia="zh-CN"/>
        </w:rPr>
      </w:pPr>
    </w:p>
    <w:p w14:paraId="26E757E9">
      <w:pPr>
        <w:jc w:val="center"/>
        <w:outlineLvl w:val="1"/>
        <w:rPr>
          <w:rFonts w:ascii="宋体" w:hAnsi="宋体" w:eastAsia="宋体" w:cs="宋体"/>
          <w:color w:val="000000"/>
          <w:sz w:val="40"/>
          <w:szCs w:val="40"/>
          <w:lang w:eastAsia="zh-CN"/>
        </w:rPr>
      </w:pPr>
    </w:p>
    <w:p w14:paraId="3CACE6F9">
      <w:pPr>
        <w:jc w:val="center"/>
        <w:outlineLvl w:val="1"/>
        <w:rPr>
          <w:rFonts w:ascii="宋体" w:hAnsi="宋体" w:eastAsia="宋体" w:cs="宋体"/>
          <w:color w:val="000000"/>
          <w:sz w:val="40"/>
          <w:szCs w:val="40"/>
          <w:lang w:eastAsia="zh-CN"/>
        </w:rPr>
      </w:pPr>
    </w:p>
    <w:p w14:paraId="684305EA">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部门预算国有资本经营预算财政拨款支出表</w:t>
      </w:r>
    </w:p>
    <w:p w14:paraId="24285C08">
      <w:pPr>
        <w:jc w:val="center"/>
        <w:textAlignment w:val="center"/>
        <w:rPr>
          <w:rFonts w:ascii="宋体" w:hAnsi="宋体" w:eastAsia="宋体" w:cs="宋体"/>
          <w:b/>
          <w:bCs/>
          <w:color w:val="000000"/>
          <w:sz w:val="40"/>
          <w:szCs w:val="40"/>
          <w:lang w:eastAsia="zh-CN"/>
        </w:rPr>
      </w:pPr>
    </w:p>
    <w:bookmarkEnd w:id="1"/>
    <w:tbl>
      <w:tblPr>
        <w:tblStyle w:val="10"/>
        <w:tblW w:w="13918" w:type="dxa"/>
        <w:tblInd w:w="93" w:type="dxa"/>
        <w:tblLayout w:type="autofit"/>
        <w:tblCellMar>
          <w:top w:w="0" w:type="dxa"/>
          <w:left w:w="108" w:type="dxa"/>
          <w:bottom w:w="0" w:type="dxa"/>
          <w:right w:w="108" w:type="dxa"/>
        </w:tblCellMar>
      </w:tblPr>
      <w:tblGrid>
        <w:gridCol w:w="924"/>
        <w:gridCol w:w="1545"/>
        <w:gridCol w:w="5575"/>
        <w:gridCol w:w="924"/>
        <w:gridCol w:w="2475"/>
        <w:gridCol w:w="2475"/>
      </w:tblGrid>
      <w:tr w14:paraId="2A68FC78">
        <w:tblPrEx>
          <w:tblCellMar>
            <w:top w:w="0" w:type="dxa"/>
            <w:left w:w="108" w:type="dxa"/>
            <w:bottom w:w="0" w:type="dxa"/>
            <w:right w:w="108" w:type="dxa"/>
          </w:tblCellMar>
        </w:tblPrEx>
        <w:trPr>
          <w:trHeight w:val="52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015D">
            <w:pPr>
              <w:textAlignment w:val="center"/>
              <w:rPr>
                <w:rFonts w:ascii="宋体" w:hAnsi="宋体" w:eastAsia="宋体" w:cs="宋体"/>
                <w:color w:val="000000"/>
                <w:sz w:val="22"/>
                <w:szCs w:val="22"/>
              </w:rPr>
            </w:pPr>
            <w:bookmarkStart w:id="2" w:name="_Toc_2_2_0000000008"/>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B5F7">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D0B4">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33A4E6A4">
        <w:tblPrEx>
          <w:tblCellMar>
            <w:top w:w="0" w:type="dxa"/>
            <w:left w:w="108" w:type="dxa"/>
            <w:bottom w:w="0" w:type="dxa"/>
            <w:right w:w="108" w:type="dxa"/>
          </w:tblCellMar>
        </w:tblPrEx>
        <w:trPr>
          <w:trHeight w:val="5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814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715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DDD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494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129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44D7FD29">
        <w:tblPrEx>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93A6">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293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6E1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9350">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9F12">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7083">
            <w:pPr>
              <w:jc w:val="center"/>
              <w:rPr>
                <w:rFonts w:ascii="宋体" w:hAnsi="宋体" w:eastAsia="宋体" w:cs="宋体"/>
                <w:color w:val="000000"/>
                <w:sz w:val="22"/>
                <w:szCs w:val="22"/>
              </w:rPr>
            </w:pPr>
          </w:p>
        </w:tc>
      </w:tr>
      <w:tr w14:paraId="17501ED8">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BA1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279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0FE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3A0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11A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DF0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1E67CA3F">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65C5B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AF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15F7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EC2AC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2C1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ED56B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18D87629">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19636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41C31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E4998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5C6A3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C3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66126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46ACBB1D">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C2945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420D4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128F8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D8484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8B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09D89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30A60A33">
        <w:tblPrEx>
          <w:tblCellMar>
            <w:top w:w="0" w:type="dxa"/>
            <w:left w:w="108" w:type="dxa"/>
            <w:bottom w:w="0" w:type="dxa"/>
            <w:right w:w="108" w:type="dxa"/>
          </w:tblCellMar>
        </w:tblPrEx>
        <w:trPr>
          <w:trHeight w:val="5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0D22B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2CFDE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E8C7E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A29E7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98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196BF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bl>
    <w:p w14:paraId="2A54E921">
      <w:pPr>
        <w:jc w:val="center"/>
        <w:outlineLvl w:val="1"/>
        <w:rPr>
          <w:rFonts w:ascii="方正小标宋_GBK" w:hAnsi="方正小标宋_GBK" w:eastAsia="方正小标宋_GBK" w:cs="方正小标宋_GBK"/>
          <w:color w:val="000000"/>
          <w:sz w:val="36"/>
        </w:rPr>
      </w:pPr>
    </w:p>
    <w:p w14:paraId="6E601D62">
      <w:pPr>
        <w:jc w:val="center"/>
        <w:outlineLvl w:val="1"/>
        <w:rPr>
          <w:rFonts w:ascii="宋体" w:hAnsi="宋体" w:eastAsia="宋体" w:cs="宋体"/>
          <w:color w:val="000000"/>
          <w:sz w:val="22"/>
          <w:szCs w:val="22"/>
          <w:lang w:eastAsia="zh-CN"/>
        </w:rPr>
      </w:pPr>
    </w:p>
    <w:p w14:paraId="5AAD4A98">
      <w:pPr>
        <w:jc w:val="center"/>
        <w:outlineLvl w:val="1"/>
        <w:rPr>
          <w:rFonts w:ascii="宋体" w:hAnsi="宋体" w:eastAsia="宋体" w:cs="宋体"/>
          <w:color w:val="000000"/>
          <w:sz w:val="28"/>
          <w:szCs w:val="28"/>
          <w:lang w:eastAsia="zh-CN"/>
        </w:rPr>
      </w:pPr>
    </w:p>
    <w:p w14:paraId="6DB3F59A">
      <w:pPr>
        <w:jc w:val="center"/>
        <w:outlineLvl w:val="1"/>
        <w:rPr>
          <w:rFonts w:ascii="宋体" w:hAnsi="宋体" w:eastAsia="宋体" w:cs="宋体"/>
          <w:color w:val="000000"/>
          <w:sz w:val="28"/>
          <w:szCs w:val="28"/>
          <w:lang w:eastAsia="zh-CN"/>
        </w:rPr>
      </w:pPr>
    </w:p>
    <w:p w14:paraId="395670D4">
      <w:pPr>
        <w:jc w:val="center"/>
        <w:outlineLvl w:val="1"/>
        <w:rPr>
          <w:rFonts w:ascii="宋体" w:hAnsi="宋体" w:eastAsia="宋体" w:cs="宋体"/>
          <w:color w:val="000000"/>
          <w:sz w:val="28"/>
          <w:szCs w:val="28"/>
          <w:lang w:eastAsia="zh-CN"/>
        </w:rPr>
      </w:pPr>
    </w:p>
    <w:p w14:paraId="378D9A9A">
      <w:pPr>
        <w:jc w:val="center"/>
        <w:outlineLvl w:val="1"/>
        <w:rPr>
          <w:rFonts w:ascii="宋体" w:hAnsi="宋体" w:eastAsia="宋体" w:cs="宋体"/>
          <w:color w:val="000000"/>
          <w:sz w:val="28"/>
          <w:szCs w:val="28"/>
          <w:lang w:eastAsia="zh-CN"/>
        </w:rPr>
      </w:pPr>
    </w:p>
    <w:p w14:paraId="06D75BA8">
      <w:pPr>
        <w:jc w:val="center"/>
        <w:outlineLvl w:val="1"/>
        <w:rPr>
          <w:rFonts w:ascii="宋体" w:hAnsi="宋体" w:eastAsia="宋体" w:cs="宋体"/>
          <w:color w:val="000000"/>
          <w:sz w:val="28"/>
          <w:szCs w:val="28"/>
          <w:lang w:eastAsia="zh-CN"/>
        </w:rPr>
      </w:pPr>
    </w:p>
    <w:p w14:paraId="7E20DB4F">
      <w:pPr>
        <w:jc w:val="center"/>
        <w:outlineLvl w:val="1"/>
        <w:rPr>
          <w:rFonts w:ascii="宋体" w:hAnsi="宋体" w:eastAsia="宋体" w:cs="宋体"/>
          <w:color w:val="000000"/>
          <w:sz w:val="28"/>
          <w:szCs w:val="28"/>
          <w:lang w:eastAsia="zh-CN"/>
        </w:rPr>
      </w:pPr>
    </w:p>
    <w:p w14:paraId="744B36C9">
      <w:pPr>
        <w:jc w:val="center"/>
        <w:outlineLvl w:val="1"/>
        <w:rPr>
          <w:rFonts w:ascii="宋体" w:hAnsi="宋体" w:eastAsia="宋体" w:cs="宋体"/>
          <w:color w:val="000000"/>
          <w:sz w:val="28"/>
          <w:szCs w:val="28"/>
          <w:lang w:eastAsia="zh-CN"/>
        </w:rPr>
      </w:pPr>
    </w:p>
    <w:p w14:paraId="22A170E8">
      <w:pPr>
        <w:jc w:val="center"/>
        <w:outlineLvl w:val="1"/>
        <w:rPr>
          <w:rFonts w:ascii="宋体" w:hAnsi="宋体" w:eastAsia="宋体" w:cs="宋体"/>
          <w:color w:val="000000"/>
          <w:sz w:val="28"/>
          <w:szCs w:val="28"/>
          <w:lang w:eastAsia="zh-CN"/>
        </w:rPr>
      </w:pPr>
    </w:p>
    <w:p w14:paraId="2D180BF8">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部门预算财政拨款“三公”经费支出表</w:t>
      </w:r>
    </w:p>
    <w:p w14:paraId="66AA5D2B">
      <w:pPr>
        <w:jc w:val="center"/>
        <w:outlineLvl w:val="1"/>
        <w:rPr>
          <w:rFonts w:ascii="宋体" w:hAnsi="宋体" w:eastAsia="宋体" w:cs="宋体"/>
          <w:color w:val="000000"/>
          <w:sz w:val="22"/>
          <w:szCs w:val="22"/>
          <w:lang w:eastAsia="zh-CN"/>
        </w:rPr>
      </w:pPr>
    </w:p>
    <w:tbl>
      <w:tblPr>
        <w:tblStyle w:val="10"/>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14:paraId="63C4F42B">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655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3524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99D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7A087CA0">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F3F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776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ADA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资金性质</w:t>
            </w:r>
          </w:p>
        </w:tc>
      </w:tr>
      <w:tr w14:paraId="7120CB7E">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7AE4">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FA3D">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3243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52F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F80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9CD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4C846FD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85B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CC7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7DA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ED8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960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7EA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5070F5E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9B343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0D87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DB3D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A8A0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C227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79961E">
            <w:pPr>
              <w:rPr>
                <w:rFonts w:ascii="宋体" w:hAnsi="宋体" w:eastAsia="宋体" w:cs="宋体"/>
                <w:color w:val="000000"/>
                <w:sz w:val="22"/>
                <w:szCs w:val="22"/>
              </w:rPr>
            </w:pPr>
          </w:p>
        </w:tc>
      </w:tr>
      <w:tr w14:paraId="3FBD08C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593B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B753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F16E7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6E9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A341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6078D">
            <w:pPr>
              <w:rPr>
                <w:rFonts w:ascii="宋体" w:hAnsi="宋体" w:eastAsia="宋体" w:cs="宋体"/>
                <w:color w:val="000000"/>
                <w:sz w:val="22"/>
                <w:szCs w:val="22"/>
              </w:rPr>
            </w:pPr>
          </w:p>
        </w:tc>
      </w:tr>
      <w:tr w14:paraId="6AD1F27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580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2F22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118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F243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709FA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9FE07">
            <w:pPr>
              <w:rPr>
                <w:rFonts w:ascii="宋体" w:hAnsi="宋体" w:eastAsia="宋体" w:cs="宋体"/>
                <w:color w:val="000000"/>
                <w:sz w:val="22"/>
                <w:szCs w:val="22"/>
              </w:rPr>
            </w:pPr>
          </w:p>
        </w:tc>
      </w:tr>
      <w:tr w14:paraId="3895476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42F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515C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5952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7F36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35A8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2622A">
            <w:pPr>
              <w:rPr>
                <w:rFonts w:ascii="宋体" w:hAnsi="宋体" w:eastAsia="宋体" w:cs="宋体"/>
                <w:color w:val="000000"/>
                <w:sz w:val="22"/>
                <w:szCs w:val="22"/>
              </w:rPr>
            </w:pPr>
          </w:p>
        </w:tc>
      </w:tr>
      <w:tr w14:paraId="49D3A1C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EA30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33D2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15D50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C0EFE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A90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DF418">
            <w:pPr>
              <w:rPr>
                <w:rFonts w:ascii="宋体" w:hAnsi="宋体" w:eastAsia="宋体" w:cs="宋体"/>
                <w:color w:val="000000"/>
                <w:sz w:val="22"/>
                <w:szCs w:val="22"/>
              </w:rPr>
            </w:pPr>
          </w:p>
        </w:tc>
      </w:tr>
      <w:tr w14:paraId="63C9AE9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A9E11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2421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CB4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FCFD9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E53D0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2C0E3">
            <w:pPr>
              <w:rPr>
                <w:rFonts w:ascii="宋体" w:hAnsi="宋体" w:eastAsia="宋体" w:cs="宋体"/>
                <w:color w:val="000000"/>
                <w:sz w:val="22"/>
                <w:szCs w:val="22"/>
              </w:rPr>
            </w:pPr>
          </w:p>
        </w:tc>
      </w:tr>
      <w:tr w14:paraId="4725A78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79503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B61D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30974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7D303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C374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C99595">
            <w:pPr>
              <w:rPr>
                <w:rFonts w:ascii="宋体" w:hAnsi="宋体" w:eastAsia="宋体" w:cs="宋体"/>
                <w:color w:val="000000"/>
                <w:sz w:val="22"/>
                <w:szCs w:val="22"/>
              </w:rPr>
            </w:pPr>
          </w:p>
        </w:tc>
      </w:tr>
      <w:tr w14:paraId="75122D9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5130A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A431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B674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2B1A4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AA4D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8539B4">
            <w:pPr>
              <w:rPr>
                <w:rFonts w:ascii="宋体" w:hAnsi="宋体" w:eastAsia="宋体" w:cs="宋体"/>
                <w:color w:val="000000"/>
                <w:sz w:val="22"/>
                <w:szCs w:val="22"/>
              </w:rPr>
            </w:pPr>
          </w:p>
        </w:tc>
      </w:tr>
      <w:tr w14:paraId="20EA936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7C38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8F9D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0C38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C231E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5603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DAD8DD">
            <w:pPr>
              <w:rPr>
                <w:rFonts w:ascii="宋体" w:hAnsi="宋体" w:eastAsia="宋体" w:cs="宋体"/>
                <w:color w:val="000000"/>
                <w:sz w:val="22"/>
                <w:szCs w:val="22"/>
              </w:rPr>
            </w:pPr>
          </w:p>
        </w:tc>
      </w:tr>
      <w:tr w14:paraId="523A3C4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0098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18AD0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066CC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523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8E29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D47F8B">
            <w:pPr>
              <w:rPr>
                <w:rFonts w:ascii="宋体" w:hAnsi="宋体" w:eastAsia="宋体" w:cs="宋体"/>
                <w:color w:val="000000"/>
                <w:sz w:val="22"/>
                <w:szCs w:val="22"/>
              </w:rPr>
            </w:pPr>
          </w:p>
        </w:tc>
      </w:tr>
    </w:tbl>
    <w:p w14:paraId="51652B3B">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注:无财政拨款“三公”经费支出表预算，空表列示。</w:t>
      </w:r>
    </w:p>
    <w:p w14:paraId="7B202064">
      <w:pPr>
        <w:jc w:val="center"/>
        <w:outlineLvl w:val="1"/>
        <w:rPr>
          <w:rFonts w:ascii="方正小标宋_GBK" w:hAnsi="方正小标宋_GBK" w:eastAsia="方正小标宋_GBK" w:cs="方正小标宋_GBK"/>
          <w:color w:val="000000"/>
          <w:sz w:val="36"/>
        </w:rPr>
      </w:pPr>
    </w:p>
    <w:bookmarkEnd w:id="2"/>
    <w:p w14:paraId="74C2FCC8">
      <w:pPr>
        <w:jc w:val="center"/>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ascii="方正小标宋_GBK" w:hAnsi="方正小标宋_GBK" w:eastAsia="方正小标宋_GBK" w:cs="方正小标宋_GBK"/>
          <w:color w:val="000000"/>
          <w:sz w:val="44"/>
        </w:rPr>
        <w:t>2023年部门预算</w:t>
      </w:r>
    </w:p>
    <w:p w14:paraId="0D6C5698">
      <w:pPr>
        <w:jc w:val="center"/>
      </w:pPr>
      <w:r>
        <w:rPr>
          <w:rFonts w:ascii="方正小标宋_GBK" w:hAnsi="方正小标宋_GBK" w:eastAsia="方正小标宋_GBK" w:cs="方正小标宋_GBK"/>
          <w:color w:val="000000"/>
          <w:sz w:val="44"/>
        </w:rPr>
        <w:t>信息公开情况说明</w:t>
      </w:r>
    </w:p>
    <w:p w14:paraId="7184843A">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eastAsia="方正仿宋_GBK"/>
          <w:color w:val="000000"/>
          <w:sz w:val="28"/>
        </w:rPr>
        <w:t>2023年部门预算公开如下：</w:t>
      </w:r>
    </w:p>
    <w:p w14:paraId="1466042C">
      <w:pPr>
        <w:pStyle w:val="38"/>
        <w:numPr>
          <w:ilvl w:val="0"/>
          <w:numId w:val="1"/>
        </w:numPr>
        <w:ind w:firstLineChars="0"/>
        <w:rPr>
          <w:rFonts w:ascii="宋体" w:hAnsi="宋体"/>
          <w:b/>
          <w:bCs/>
          <w:sz w:val="28"/>
          <w:szCs w:val="28"/>
        </w:rPr>
      </w:pPr>
      <w:r>
        <w:rPr>
          <w:rFonts w:hint="eastAsia" w:ascii="宋体" w:hAnsi="宋体"/>
          <w:b/>
          <w:bCs/>
          <w:sz w:val="28"/>
          <w:szCs w:val="28"/>
        </w:rPr>
        <w:t>部门职责及机构设置情况</w:t>
      </w:r>
    </w:p>
    <w:p w14:paraId="1523331C">
      <w:pPr>
        <w:pStyle w:val="38"/>
        <w:ind w:left="720" w:firstLine="0" w:firstLineChars="0"/>
        <w:rPr>
          <w:rFonts w:ascii="宋体" w:hAnsi="宋体"/>
          <w:b/>
          <w:bCs/>
          <w:sz w:val="28"/>
          <w:szCs w:val="28"/>
        </w:rPr>
      </w:pPr>
    </w:p>
    <w:p w14:paraId="79DFD3BD">
      <w:pPr>
        <w:ind w:firstLine="576"/>
        <w:rPr>
          <w:rFonts w:ascii="宋体" w:hAnsi="宋体"/>
          <w:sz w:val="28"/>
          <w:szCs w:val="28"/>
        </w:rPr>
      </w:pPr>
      <w:r>
        <w:rPr>
          <w:rFonts w:hint="eastAsia" w:ascii="宋体" w:hAnsi="宋体"/>
          <w:sz w:val="28"/>
          <w:szCs w:val="28"/>
        </w:rPr>
        <w:t>我单位有在职人员</w:t>
      </w:r>
      <w:r>
        <w:rPr>
          <w:rFonts w:ascii="宋体" w:hAnsi="宋体"/>
          <w:sz w:val="28"/>
          <w:szCs w:val="28"/>
        </w:rPr>
        <w:t>1</w:t>
      </w:r>
      <w:r>
        <w:rPr>
          <w:rFonts w:hint="eastAsia" w:ascii="宋体" w:hAnsi="宋体" w:eastAsiaTheme="minorEastAsia"/>
          <w:sz w:val="28"/>
          <w:szCs w:val="28"/>
          <w:lang w:eastAsia="zh-CN"/>
        </w:rPr>
        <w:t>7</w:t>
      </w:r>
      <w:r>
        <w:rPr>
          <w:rFonts w:hint="eastAsia" w:ascii="宋体" w:hAnsi="宋体"/>
          <w:sz w:val="28"/>
          <w:szCs w:val="28"/>
        </w:rPr>
        <w:t>人，退休人员8人。</w:t>
      </w:r>
    </w:p>
    <w:p w14:paraId="447FD44F">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26F06F74">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45F7E9D3">
      <w:pPr>
        <w:numPr>
          <w:ilvl w:val="0"/>
          <w:numId w:val="2"/>
        </w:numPr>
        <w:snapToGrid w:val="0"/>
        <w:spacing w:line="520" w:lineRule="exact"/>
        <w:ind w:firstLine="560" w:firstLineChars="200"/>
        <w:rPr>
          <w:rFonts w:ascii="宋体" w:hAnsi="宋体"/>
          <w:sz w:val="28"/>
          <w:szCs w:val="28"/>
        </w:rPr>
      </w:pPr>
      <w:r>
        <w:rPr>
          <w:rFonts w:hint="eastAsia" w:ascii="宋体" w:hAnsi="宋体"/>
          <w:sz w:val="28"/>
          <w:szCs w:val="28"/>
        </w:rPr>
        <w:t>机构情况。</w:t>
      </w:r>
    </w:p>
    <w:p w14:paraId="63774953">
      <w:pPr>
        <w:snapToGrid w:val="0"/>
        <w:spacing w:line="520" w:lineRule="exact"/>
        <w:rPr>
          <w:rFonts w:ascii="宋体" w:hAnsi="宋体" w:eastAsiaTheme="minorEastAsia"/>
          <w:sz w:val="28"/>
          <w:szCs w:val="28"/>
          <w:lang w:eastAsia="zh-CN"/>
        </w:rPr>
      </w:pPr>
    </w:p>
    <w:p w14:paraId="34D94E2D">
      <w:pPr>
        <w:snapToGrid w:val="0"/>
        <w:spacing w:line="520" w:lineRule="exact"/>
        <w:rPr>
          <w:rFonts w:ascii="宋体" w:hAnsi="宋体"/>
          <w:sz w:val="28"/>
          <w:szCs w:val="28"/>
        </w:rPr>
      </w:pPr>
    </w:p>
    <w:p w14:paraId="18E7B221">
      <w:pPr>
        <w:snapToGrid w:val="0"/>
        <w:spacing w:line="520" w:lineRule="exact"/>
        <w:rPr>
          <w:rFonts w:ascii="宋体" w:hAnsi="宋体"/>
          <w:sz w:val="28"/>
          <w:szCs w:val="28"/>
        </w:rPr>
      </w:pPr>
    </w:p>
    <w:p w14:paraId="12B2BE0C">
      <w:pPr>
        <w:snapToGrid w:val="0"/>
        <w:spacing w:line="520" w:lineRule="exact"/>
        <w:rPr>
          <w:rFonts w:ascii="宋体" w:hAnsi="宋体"/>
          <w:sz w:val="28"/>
          <w:szCs w:val="28"/>
        </w:rPr>
      </w:pPr>
    </w:p>
    <w:p w14:paraId="5935E411">
      <w:pPr>
        <w:jc w:val="center"/>
        <w:outlineLvl w:val="0"/>
        <w:rPr>
          <w:rFonts w:ascii="方正小标宋_GBK"/>
          <w:sz w:val="36"/>
        </w:rPr>
      </w:pPr>
      <w:r>
        <w:rPr>
          <w:rFonts w:hint="eastAsia" w:ascii="方正小标宋_GBK" w:eastAsia="方正小标宋_GBK"/>
          <w:sz w:val="32"/>
        </w:rPr>
        <w:t>部门基本情况表</w:t>
      </w:r>
    </w:p>
    <w:tbl>
      <w:tblPr>
        <w:tblStyle w:val="10"/>
        <w:tblW w:w="9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32"/>
        <w:gridCol w:w="507"/>
      </w:tblGrid>
      <w:tr w14:paraId="7D832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7748409B">
            <w:pPr>
              <w:spacing w:line="300" w:lineRule="exact"/>
              <w:rPr>
                <w:rFonts w:ascii="方正小标宋_GBK" w:eastAsia="方正小标宋_GBK"/>
              </w:rPr>
            </w:pPr>
            <w:r>
              <w:rPr>
                <w:rFonts w:hint="eastAsia" w:ascii="方正小标宋_GBK" w:eastAsia="方正小标宋_GBK"/>
              </w:rPr>
              <w:t>涞水县城区社区管理办公室</w:t>
            </w:r>
          </w:p>
        </w:tc>
        <w:tc>
          <w:tcPr>
            <w:tcW w:w="2854" w:type="dxa"/>
            <w:gridSpan w:val="6"/>
            <w:tcBorders>
              <w:top w:val="single" w:color="FFFFFF" w:sz="6" w:space="0"/>
              <w:left w:val="single" w:color="FFFFFF" w:sz="6" w:space="0"/>
              <w:right w:val="single" w:color="FFFFFF" w:sz="6" w:space="0"/>
            </w:tcBorders>
            <w:vAlign w:val="center"/>
          </w:tcPr>
          <w:p w14:paraId="41F32069">
            <w:pPr>
              <w:spacing w:line="300" w:lineRule="exact"/>
              <w:jc w:val="right"/>
              <w:rPr>
                <w:rFonts w:ascii="方正小标宋_GBK" w:eastAsia="方正小标宋_GBK"/>
              </w:rPr>
            </w:pPr>
            <w:r>
              <w:rPr>
                <w:rFonts w:hint="eastAsia" w:ascii="方正小标宋_GBK" w:eastAsia="方正小标宋_GBK"/>
              </w:rPr>
              <w:t>单位：人</w:t>
            </w:r>
          </w:p>
        </w:tc>
      </w:tr>
      <w:tr w14:paraId="1EF6A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14:paraId="6C0705EA">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14:paraId="47DA7435">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14:paraId="5FF3DC5A">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14:paraId="59897263">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14:paraId="23545CC2">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14:paraId="255E8AAC">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14:paraId="6463B291">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14:paraId="565B93F5">
            <w:pPr>
              <w:spacing w:line="300" w:lineRule="exact"/>
              <w:jc w:val="center"/>
              <w:rPr>
                <w:rFonts w:ascii="方正书宋_GBK" w:eastAsia="方正书宋_GBK"/>
                <w:b/>
              </w:rPr>
            </w:pPr>
            <w:r>
              <w:rPr>
                <w:rFonts w:hint="eastAsia" w:ascii="方正书宋_GBK" w:eastAsia="方正书宋_GBK"/>
                <w:b/>
              </w:rPr>
              <w:t>离退人数</w:t>
            </w:r>
          </w:p>
        </w:tc>
      </w:tr>
      <w:tr w14:paraId="1EAA2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14:paraId="2275FF7D">
            <w:pPr>
              <w:spacing w:line="300" w:lineRule="exact"/>
              <w:outlineLvl w:val="0"/>
            </w:pPr>
          </w:p>
        </w:tc>
        <w:tc>
          <w:tcPr>
            <w:tcW w:w="1260" w:type="dxa"/>
            <w:vMerge w:val="continue"/>
            <w:vAlign w:val="center"/>
          </w:tcPr>
          <w:p w14:paraId="2300978C">
            <w:pPr>
              <w:spacing w:line="300" w:lineRule="exact"/>
              <w:outlineLvl w:val="0"/>
            </w:pPr>
          </w:p>
        </w:tc>
        <w:tc>
          <w:tcPr>
            <w:tcW w:w="1080" w:type="dxa"/>
            <w:vMerge w:val="continue"/>
            <w:vAlign w:val="center"/>
          </w:tcPr>
          <w:p w14:paraId="7F6A0BC1">
            <w:pPr>
              <w:spacing w:line="300" w:lineRule="exact"/>
              <w:outlineLvl w:val="0"/>
            </w:pPr>
          </w:p>
        </w:tc>
        <w:tc>
          <w:tcPr>
            <w:tcW w:w="1663" w:type="dxa"/>
            <w:vMerge w:val="continue"/>
            <w:vAlign w:val="center"/>
          </w:tcPr>
          <w:p w14:paraId="6411BD95">
            <w:pPr>
              <w:spacing w:line="300" w:lineRule="exact"/>
              <w:outlineLvl w:val="0"/>
            </w:pPr>
          </w:p>
        </w:tc>
        <w:tc>
          <w:tcPr>
            <w:tcW w:w="677" w:type="dxa"/>
            <w:vMerge w:val="continue"/>
            <w:vAlign w:val="center"/>
          </w:tcPr>
          <w:p w14:paraId="5A94C3A4">
            <w:pPr>
              <w:spacing w:line="300" w:lineRule="exact"/>
              <w:outlineLvl w:val="0"/>
            </w:pPr>
          </w:p>
        </w:tc>
        <w:tc>
          <w:tcPr>
            <w:tcW w:w="525" w:type="dxa"/>
            <w:vAlign w:val="center"/>
          </w:tcPr>
          <w:p w14:paraId="6E9D4DF1">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14:paraId="723096EF">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14:paraId="369F84A3">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14:paraId="130C3658">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14:paraId="32AD892C">
            <w:pPr>
              <w:spacing w:line="300" w:lineRule="exact"/>
              <w:jc w:val="center"/>
              <w:rPr>
                <w:rFonts w:ascii="方正书宋_GBK" w:eastAsia="方正书宋_GBK"/>
                <w:b/>
              </w:rPr>
            </w:pPr>
            <w:r>
              <w:rPr>
                <w:rFonts w:hint="eastAsia" w:ascii="方正书宋_GBK" w:eastAsia="方正书宋_GBK"/>
                <w:b/>
              </w:rPr>
              <w:t>离休</w:t>
            </w:r>
          </w:p>
        </w:tc>
        <w:tc>
          <w:tcPr>
            <w:tcW w:w="432" w:type="dxa"/>
            <w:vAlign w:val="center"/>
          </w:tcPr>
          <w:p w14:paraId="1D8583C6">
            <w:pPr>
              <w:spacing w:line="300" w:lineRule="exact"/>
              <w:jc w:val="center"/>
              <w:rPr>
                <w:rFonts w:ascii="方正书宋_GBK" w:eastAsia="方正书宋_GBK"/>
                <w:b/>
              </w:rPr>
            </w:pPr>
            <w:r>
              <w:rPr>
                <w:rFonts w:hint="eastAsia" w:ascii="方正书宋_GBK" w:eastAsia="方正书宋_GBK"/>
                <w:b/>
              </w:rPr>
              <w:t>退休</w:t>
            </w:r>
          </w:p>
        </w:tc>
        <w:tc>
          <w:tcPr>
            <w:tcW w:w="507" w:type="dxa"/>
            <w:vAlign w:val="center"/>
          </w:tcPr>
          <w:p w14:paraId="741A6420">
            <w:pPr>
              <w:spacing w:line="300" w:lineRule="exact"/>
              <w:jc w:val="center"/>
              <w:rPr>
                <w:rFonts w:ascii="方正书宋_GBK" w:eastAsia="方正书宋_GBK"/>
                <w:b/>
              </w:rPr>
            </w:pPr>
            <w:r>
              <w:rPr>
                <w:rFonts w:hint="eastAsia" w:ascii="方正书宋_GBK" w:eastAsia="方正书宋_GBK"/>
                <w:b/>
              </w:rPr>
              <w:t>退职</w:t>
            </w:r>
          </w:p>
        </w:tc>
      </w:tr>
      <w:tr w14:paraId="6BFD0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14:paraId="0DD621F0">
            <w:pPr>
              <w:spacing w:line="300" w:lineRule="exact"/>
              <w:jc w:val="center"/>
              <w:rPr>
                <w:rFonts w:ascii="方正书宋_GBK" w:eastAsia="方正书宋_GBK"/>
                <w:b/>
              </w:rPr>
            </w:pPr>
            <w:r>
              <w:rPr>
                <w:rFonts w:hint="eastAsia" w:ascii="方正书宋_GBK" w:eastAsia="方正书宋_GBK"/>
                <w:b/>
              </w:rPr>
              <w:t>涞水县城区社区管理办公室</w:t>
            </w:r>
          </w:p>
        </w:tc>
        <w:tc>
          <w:tcPr>
            <w:tcW w:w="1260" w:type="dxa"/>
            <w:vAlign w:val="center"/>
          </w:tcPr>
          <w:p w14:paraId="67C4BAB2">
            <w:pPr>
              <w:spacing w:line="300" w:lineRule="exact"/>
              <w:jc w:val="center"/>
              <w:rPr>
                <w:rFonts w:ascii="方正书宋_GBK" w:eastAsia="方正书宋_GBK"/>
                <w:b/>
              </w:rPr>
            </w:pPr>
            <w:r>
              <w:rPr>
                <w:rFonts w:hint="eastAsia" w:ascii="方正书宋_GBK" w:eastAsia="方正书宋_GBK"/>
                <w:b/>
              </w:rPr>
              <w:t>行政</w:t>
            </w:r>
          </w:p>
        </w:tc>
        <w:tc>
          <w:tcPr>
            <w:tcW w:w="1080" w:type="dxa"/>
            <w:vAlign w:val="center"/>
          </w:tcPr>
          <w:p w14:paraId="27472555">
            <w:pPr>
              <w:spacing w:line="300" w:lineRule="exact"/>
              <w:jc w:val="center"/>
              <w:rPr>
                <w:rFonts w:ascii="方正书宋_GBK" w:eastAsia="方正书宋_GBK"/>
                <w:b/>
              </w:rPr>
            </w:pPr>
            <w:r>
              <w:rPr>
                <w:rFonts w:hint="eastAsia" w:ascii="方正书宋_GBK" w:eastAsia="方正书宋_GBK"/>
                <w:b/>
              </w:rPr>
              <w:t>正科级</w:t>
            </w:r>
          </w:p>
        </w:tc>
        <w:tc>
          <w:tcPr>
            <w:tcW w:w="1663" w:type="dxa"/>
            <w:vAlign w:val="center"/>
          </w:tcPr>
          <w:p w14:paraId="19780711">
            <w:pPr>
              <w:spacing w:line="300" w:lineRule="exact"/>
              <w:jc w:val="center"/>
              <w:rPr>
                <w:rFonts w:ascii="方正书宋_GBK" w:eastAsia="方正书宋_GBK"/>
                <w:b/>
              </w:rPr>
            </w:pPr>
            <w:r>
              <w:rPr>
                <w:rFonts w:hint="eastAsia" w:ascii="方正书宋_GBK" w:eastAsia="方正书宋_GBK"/>
                <w:b/>
              </w:rPr>
              <w:t>财政性资金基本保证</w:t>
            </w:r>
          </w:p>
        </w:tc>
        <w:tc>
          <w:tcPr>
            <w:tcW w:w="677" w:type="dxa"/>
            <w:vAlign w:val="center"/>
          </w:tcPr>
          <w:p w14:paraId="318C7B23">
            <w:pPr>
              <w:spacing w:line="300" w:lineRule="exact"/>
              <w:jc w:val="center"/>
              <w:rPr>
                <w:rFonts w:ascii="方正书宋_GBK" w:eastAsia="方正书宋_GBK"/>
                <w:b/>
              </w:rPr>
            </w:pPr>
            <w:r>
              <w:rPr>
                <w:rFonts w:hint="eastAsia" w:ascii="方正书宋_GBK" w:eastAsia="方正书宋_GBK"/>
                <w:b/>
              </w:rPr>
              <w:t>无</w:t>
            </w:r>
          </w:p>
        </w:tc>
        <w:tc>
          <w:tcPr>
            <w:tcW w:w="525" w:type="dxa"/>
            <w:vAlign w:val="center"/>
          </w:tcPr>
          <w:p w14:paraId="4781DD3B">
            <w:pPr>
              <w:spacing w:line="300" w:lineRule="exact"/>
              <w:jc w:val="center"/>
              <w:rPr>
                <w:rFonts w:ascii="方正书宋_GBK" w:eastAsiaTheme="minorEastAsia"/>
                <w:b/>
                <w:lang w:eastAsia="zh-CN"/>
              </w:rPr>
            </w:pPr>
            <w:r>
              <w:rPr>
                <w:rFonts w:hint="eastAsia" w:ascii="方正书宋_GBK" w:eastAsia="方正书宋_GBK"/>
                <w:b/>
              </w:rPr>
              <w:t>2</w:t>
            </w:r>
            <w:r>
              <w:rPr>
                <w:rFonts w:hint="eastAsia" w:ascii="方正书宋_GBK" w:eastAsiaTheme="minorEastAsia"/>
                <w:b/>
                <w:lang w:eastAsia="zh-CN"/>
              </w:rPr>
              <w:t>5</w:t>
            </w:r>
          </w:p>
        </w:tc>
        <w:tc>
          <w:tcPr>
            <w:tcW w:w="478" w:type="dxa"/>
            <w:vAlign w:val="center"/>
          </w:tcPr>
          <w:p w14:paraId="3B0C87C6">
            <w:pPr>
              <w:spacing w:line="300" w:lineRule="exact"/>
              <w:jc w:val="center"/>
              <w:rPr>
                <w:rFonts w:ascii="方正书宋_GBK" w:eastAsia="方正书宋_GBK"/>
                <w:b/>
              </w:rPr>
            </w:pPr>
          </w:p>
        </w:tc>
        <w:tc>
          <w:tcPr>
            <w:tcW w:w="453" w:type="dxa"/>
            <w:vAlign w:val="center"/>
          </w:tcPr>
          <w:p w14:paraId="2FE88871">
            <w:pPr>
              <w:spacing w:line="300" w:lineRule="exact"/>
              <w:jc w:val="center"/>
              <w:rPr>
                <w:rFonts w:ascii="方正书宋_GBK" w:eastAsiaTheme="minorEastAsia"/>
                <w:b/>
                <w:lang w:eastAsia="zh-CN"/>
              </w:rPr>
            </w:pPr>
            <w:r>
              <w:rPr>
                <w:rFonts w:hint="eastAsia" w:ascii="方正书宋_GBK" w:eastAsia="方正书宋_GBK"/>
                <w:b/>
              </w:rPr>
              <w:t>1</w:t>
            </w:r>
            <w:r>
              <w:rPr>
                <w:rFonts w:hint="eastAsia" w:ascii="方正书宋_GBK" w:eastAsiaTheme="minorEastAsia"/>
                <w:b/>
                <w:lang w:eastAsia="zh-CN"/>
              </w:rPr>
              <w:t>6</w:t>
            </w:r>
          </w:p>
        </w:tc>
        <w:tc>
          <w:tcPr>
            <w:tcW w:w="506" w:type="dxa"/>
            <w:vAlign w:val="center"/>
          </w:tcPr>
          <w:p w14:paraId="7BCD8C2A">
            <w:pPr>
              <w:spacing w:line="300" w:lineRule="exact"/>
              <w:jc w:val="center"/>
              <w:rPr>
                <w:rFonts w:ascii="方正书宋_GBK" w:eastAsia="方正书宋_GBK"/>
                <w:b/>
              </w:rPr>
            </w:pPr>
            <w:r>
              <w:rPr>
                <w:rFonts w:hint="eastAsia" w:ascii="方正书宋_GBK" w:eastAsia="方正书宋_GBK"/>
                <w:b/>
              </w:rPr>
              <w:t>1</w:t>
            </w:r>
          </w:p>
        </w:tc>
        <w:tc>
          <w:tcPr>
            <w:tcW w:w="478" w:type="dxa"/>
            <w:vAlign w:val="center"/>
          </w:tcPr>
          <w:p w14:paraId="35BE9A46">
            <w:pPr>
              <w:spacing w:line="300" w:lineRule="exact"/>
              <w:jc w:val="center"/>
              <w:rPr>
                <w:rFonts w:ascii="方正书宋_GBK" w:eastAsia="方正书宋_GBK"/>
                <w:b/>
              </w:rPr>
            </w:pPr>
          </w:p>
        </w:tc>
        <w:tc>
          <w:tcPr>
            <w:tcW w:w="432" w:type="dxa"/>
            <w:vAlign w:val="center"/>
          </w:tcPr>
          <w:p w14:paraId="5486C3AC">
            <w:pPr>
              <w:spacing w:line="300" w:lineRule="exact"/>
              <w:jc w:val="center"/>
              <w:rPr>
                <w:rFonts w:ascii="方正书宋_GBK" w:eastAsia="方正书宋_GBK"/>
                <w:b/>
              </w:rPr>
            </w:pPr>
            <w:r>
              <w:rPr>
                <w:rFonts w:hint="eastAsia" w:ascii="方正书宋_GBK" w:eastAsia="方正书宋_GBK"/>
                <w:b/>
              </w:rPr>
              <w:t>8</w:t>
            </w:r>
          </w:p>
        </w:tc>
        <w:tc>
          <w:tcPr>
            <w:tcW w:w="507" w:type="dxa"/>
            <w:vAlign w:val="center"/>
          </w:tcPr>
          <w:p w14:paraId="7F463957">
            <w:pPr>
              <w:spacing w:line="300" w:lineRule="exact"/>
              <w:jc w:val="center"/>
              <w:rPr>
                <w:rFonts w:ascii="方正书宋_GBK" w:eastAsia="方正书宋_GBK"/>
                <w:b/>
              </w:rPr>
            </w:pPr>
          </w:p>
        </w:tc>
      </w:tr>
      <w:tr w14:paraId="75DA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63A2FE7B">
            <w:pPr>
              <w:spacing w:line="300" w:lineRule="exact"/>
              <w:rPr>
                <w:rFonts w:ascii="方正书宋_GBK" w:eastAsia="方正书宋_GBK"/>
              </w:rPr>
            </w:pPr>
          </w:p>
        </w:tc>
        <w:tc>
          <w:tcPr>
            <w:tcW w:w="1260" w:type="dxa"/>
            <w:vAlign w:val="center"/>
          </w:tcPr>
          <w:p w14:paraId="5D4001FF">
            <w:pPr>
              <w:spacing w:line="300" w:lineRule="exact"/>
              <w:jc w:val="center"/>
              <w:rPr>
                <w:rFonts w:ascii="方正书宋_GBK" w:eastAsia="方正书宋_GBK"/>
              </w:rPr>
            </w:pPr>
          </w:p>
        </w:tc>
        <w:tc>
          <w:tcPr>
            <w:tcW w:w="1080" w:type="dxa"/>
            <w:vAlign w:val="center"/>
          </w:tcPr>
          <w:p w14:paraId="74E11B86">
            <w:pPr>
              <w:spacing w:line="300" w:lineRule="exact"/>
              <w:jc w:val="center"/>
              <w:rPr>
                <w:rFonts w:ascii="方正书宋_GBK" w:eastAsia="方正书宋_GBK"/>
              </w:rPr>
            </w:pPr>
          </w:p>
        </w:tc>
        <w:tc>
          <w:tcPr>
            <w:tcW w:w="1663" w:type="dxa"/>
            <w:vAlign w:val="center"/>
          </w:tcPr>
          <w:p w14:paraId="5470E1FF">
            <w:pPr>
              <w:spacing w:line="300" w:lineRule="exact"/>
              <w:jc w:val="center"/>
              <w:rPr>
                <w:rFonts w:ascii="方正书宋_GBK" w:eastAsia="方正书宋_GBK"/>
              </w:rPr>
            </w:pPr>
          </w:p>
        </w:tc>
        <w:tc>
          <w:tcPr>
            <w:tcW w:w="677" w:type="dxa"/>
            <w:vAlign w:val="center"/>
          </w:tcPr>
          <w:p w14:paraId="65C732B5">
            <w:pPr>
              <w:spacing w:line="300" w:lineRule="exact"/>
              <w:jc w:val="center"/>
              <w:rPr>
                <w:rFonts w:ascii="方正书宋_GBK" w:eastAsia="方正书宋_GBK"/>
              </w:rPr>
            </w:pPr>
          </w:p>
        </w:tc>
        <w:tc>
          <w:tcPr>
            <w:tcW w:w="525" w:type="dxa"/>
            <w:vAlign w:val="center"/>
          </w:tcPr>
          <w:p w14:paraId="10C4FC2B">
            <w:pPr>
              <w:spacing w:line="300" w:lineRule="exact"/>
              <w:jc w:val="center"/>
              <w:rPr>
                <w:rFonts w:ascii="方正书宋_GBK" w:eastAsia="方正书宋_GBK"/>
              </w:rPr>
            </w:pPr>
          </w:p>
        </w:tc>
        <w:tc>
          <w:tcPr>
            <w:tcW w:w="478" w:type="dxa"/>
            <w:vAlign w:val="center"/>
          </w:tcPr>
          <w:p w14:paraId="3E4C6882">
            <w:pPr>
              <w:spacing w:line="300" w:lineRule="exact"/>
              <w:jc w:val="center"/>
              <w:rPr>
                <w:rFonts w:ascii="方正书宋_GBK" w:eastAsia="方正书宋_GBK"/>
              </w:rPr>
            </w:pPr>
          </w:p>
        </w:tc>
        <w:tc>
          <w:tcPr>
            <w:tcW w:w="453" w:type="dxa"/>
            <w:vAlign w:val="center"/>
          </w:tcPr>
          <w:p w14:paraId="262A190F">
            <w:pPr>
              <w:spacing w:line="300" w:lineRule="exact"/>
              <w:jc w:val="center"/>
              <w:rPr>
                <w:rFonts w:ascii="方正书宋_GBK" w:eastAsia="方正书宋_GBK"/>
              </w:rPr>
            </w:pPr>
          </w:p>
        </w:tc>
        <w:tc>
          <w:tcPr>
            <w:tcW w:w="506" w:type="dxa"/>
            <w:vAlign w:val="center"/>
          </w:tcPr>
          <w:p w14:paraId="02F9C302">
            <w:pPr>
              <w:spacing w:line="300" w:lineRule="exact"/>
              <w:jc w:val="center"/>
              <w:rPr>
                <w:rFonts w:ascii="方正书宋_GBK" w:eastAsia="方正书宋_GBK"/>
              </w:rPr>
            </w:pPr>
          </w:p>
        </w:tc>
        <w:tc>
          <w:tcPr>
            <w:tcW w:w="478" w:type="dxa"/>
            <w:vAlign w:val="center"/>
          </w:tcPr>
          <w:p w14:paraId="6FCFE5F4">
            <w:pPr>
              <w:spacing w:line="300" w:lineRule="exact"/>
              <w:jc w:val="center"/>
              <w:rPr>
                <w:rFonts w:ascii="方正书宋_GBK" w:eastAsia="方正书宋_GBK"/>
              </w:rPr>
            </w:pPr>
          </w:p>
        </w:tc>
        <w:tc>
          <w:tcPr>
            <w:tcW w:w="432" w:type="dxa"/>
            <w:vAlign w:val="center"/>
          </w:tcPr>
          <w:p w14:paraId="1CE2A056">
            <w:pPr>
              <w:spacing w:line="300" w:lineRule="exact"/>
              <w:jc w:val="center"/>
              <w:rPr>
                <w:rFonts w:ascii="方正书宋_GBK" w:eastAsia="方正书宋_GBK"/>
              </w:rPr>
            </w:pPr>
          </w:p>
        </w:tc>
        <w:tc>
          <w:tcPr>
            <w:tcW w:w="507" w:type="dxa"/>
            <w:vAlign w:val="center"/>
          </w:tcPr>
          <w:p w14:paraId="3FAF44FA">
            <w:pPr>
              <w:spacing w:line="300" w:lineRule="exact"/>
              <w:jc w:val="center"/>
              <w:rPr>
                <w:rFonts w:ascii="方正书宋_GBK" w:eastAsia="方正书宋_GBK"/>
              </w:rPr>
            </w:pPr>
          </w:p>
        </w:tc>
      </w:tr>
      <w:tr w14:paraId="1AAB9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4DD6CFB6">
            <w:pPr>
              <w:spacing w:line="300" w:lineRule="exact"/>
              <w:rPr>
                <w:rFonts w:ascii="方正书宋_GBK" w:eastAsia="方正书宋_GBK"/>
              </w:rPr>
            </w:pPr>
          </w:p>
          <w:p w14:paraId="3EDDAC2C">
            <w:pPr>
              <w:spacing w:line="300" w:lineRule="exact"/>
              <w:rPr>
                <w:rFonts w:ascii="方正书宋_GBK" w:eastAsia="方正书宋_GBK"/>
              </w:rPr>
            </w:pPr>
          </w:p>
          <w:p w14:paraId="7FF9959D">
            <w:pPr>
              <w:spacing w:line="300" w:lineRule="exact"/>
              <w:rPr>
                <w:rFonts w:ascii="方正书宋_GBK" w:eastAsia="方正书宋_GBK"/>
              </w:rPr>
            </w:pPr>
          </w:p>
        </w:tc>
        <w:tc>
          <w:tcPr>
            <w:tcW w:w="1260" w:type="dxa"/>
            <w:vAlign w:val="center"/>
          </w:tcPr>
          <w:p w14:paraId="0543B784">
            <w:pPr>
              <w:spacing w:line="300" w:lineRule="exact"/>
              <w:jc w:val="center"/>
              <w:rPr>
                <w:rFonts w:ascii="方正书宋_GBK" w:eastAsia="方正书宋_GBK"/>
              </w:rPr>
            </w:pPr>
          </w:p>
        </w:tc>
        <w:tc>
          <w:tcPr>
            <w:tcW w:w="1080" w:type="dxa"/>
            <w:vAlign w:val="center"/>
          </w:tcPr>
          <w:p w14:paraId="4C3840F7">
            <w:pPr>
              <w:spacing w:line="300" w:lineRule="exact"/>
              <w:jc w:val="center"/>
              <w:rPr>
                <w:rFonts w:ascii="方正书宋_GBK" w:eastAsia="方正书宋_GBK"/>
              </w:rPr>
            </w:pPr>
          </w:p>
        </w:tc>
        <w:tc>
          <w:tcPr>
            <w:tcW w:w="1663" w:type="dxa"/>
            <w:vAlign w:val="center"/>
          </w:tcPr>
          <w:p w14:paraId="34E847C3">
            <w:pPr>
              <w:spacing w:line="300" w:lineRule="exact"/>
              <w:jc w:val="center"/>
              <w:rPr>
                <w:rFonts w:ascii="方正书宋_GBK" w:eastAsia="方正书宋_GBK"/>
              </w:rPr>
            </w:pPr>
          </w:p>
        </w:tc>
        <w:tc>
          <w:tcPr>
            <w:tcW w:w="677" w:type="dxa"/>
            <w:vAlign w:val="center"/>
          </w:tcPr>
          <w:p w14:paraId="6EB78F2A">
            <w:pPr>
              <w:spacing w:line="300" w:lineRule="exact"/>
              <w:jc w:val="center"/>
              <w:rPr>
                <w:rFonts w:ascii="方正书宋_GBK" w:eastAsia="方正书宋_GBK"/>
              </w:rPr>
            </w:pPr>
          </w:p>
        </w:tc>
        <w:tc>
          <w:tcPr>
            <w:tcW w:w="525" w:type="dxa"/>
            <w:vAlign w:val="center"/>
          </w:tcPr>
          <w:p w14:paraId="3D62D06D">
            <w:pPr>
              <w:spacing w:line="300" w:lineRule="exact"/>
              <w:jc w:val="center"/>
              <w:rPr>
                <w:rFonts w:ascii="方正书宋_GBK" w:eastAsia="方正书宋_GBK"/>
              </w:rPr>
            </w:pPr>
          </w:p>
        </w:tc>
        <w:tc>
          <w:tcPr>
            <w:tcW w:w="478" w:type="dxa"/>
            <w:vAlign w:val="center"/>
          </w:tcPr>
          <w:p w14:paraId="13F61420">
            <w:pPr>
              <w:spacing w:line="300" w:lineRule="exact"/>
              <w:jc w:val="center"/>
              <w:rPr>
                <w:rFonts w:ascii="方正书宋_GBK" w:eastAsia="方正书宋_GBK"/>
              </w:rPr>
            </w:pPr>
          </w:p>
        </w:tc>
        <w:tc>
          <w:tcPr>
            <w:tcW w:w="453" w:type="dxa"/>
            <w:vAlign w:val="center"/>
          </w:tcPr>
          <w:p w14:paraId="7559BCD7">
            <w:pPr>
              <w:spacing w:line="300" w:lineRule="exact"/>
              <w:jc w:val="center"/>
              <w:rPr>
                <w:rFonts w:ascii="方正书宋_GBK" w:eastAsia="方正书宋_GBK"/>
              </w:rPr>
            </w:pPr>
          </w:p>
        </w:tc>
        <w:tc>
          <w:tcPr>
            <w:tcW w:w="506" w:type="dxa"/>
            <w:vAlign w:val="center"/>
          </w:tcPr>
          <w:p w14:paraId="5562242D">
            <w:pPr>
              <w:spacing w:line="300" w:lineRule="exact"/>
              <w:jc w:val="center"/>
              <w:rPr>
                <w:rFonts w:ascii="方正书宋_GBK" w:eastAsia="方正书宋_GBK"/>
              </w:rPr>
            </w:pPr>
          </w:p>
        </w:tc>
        <w:tc>
          <w:tcPr>
            <w:tcW w:w="478" w:type="dxa"/>
            <w:vAlign w:val="center"/>
          </w:tcPr>
          <w:p w14:paraId="15F28180">
            <w:pPr>
              <w:spacing w:line="300" w:lineRule="exact"/>
              <w:jc w:val="center"/>
              <w:rPr>
                <w:rFonts w:ascii="方正书宋_GBK" w:eastAsia="方正书宋_GBK"/>
              </w:rPr>
            </w:pPr>
          </w:p>
        </w:tc>
        <w:tc>
          <w:tcPr>
            <w:tcW w:w="432" w:type="dxa"/>
            <w:vAlign w:val="center"/>
          </w:tcPr>
          <w:p w14:paraId="4E1F5E8B">
            <w:pPr>
              <w:spacing w:line="300" w:lineRule="exact"/>
              <w:jc w:val="center"/>
              <w:rPr>
                <w:rFonts w:ascii="方正书宋_GBK" w:eastAsia="方正书宋_GBK"/>
              </w:rPr>
            </w:pPr>
          </w:p>
        </w:tc>
        <w:tc>
          <w:tcPr>
            <w:tcW w:w="507" w:type="dxa"/>
            <w:vAlign w:val="center"/>
          </w:tcPr>
          <w:p w14:paraId="3F83C34D">
            <w:pPr>
              <w:spacing w:line="300" w:lineRule="exact"/>
              <w:jc w:val="center"/>
              <w:rPr>
                <w:rFonts w:ascii="方正书宋_GBK" w:eastAsia="方正书宋_GBK"/>
              </w:rPr>
            </w:pPr>
          </w:p>
        </w:tc>
      </w:tr>
    </w:tbl>
    <w:p w14:paraId="6201C95D">
      <w:pPr>
        <w:numPr>
          <w:ilvl w:val="0"/>
          <w:numId w:val="3"/>
        </w:numPr>
        <w:rPr>
          <w:rFonts w:ascii="宋体" w:hAnsi="宋体"/>
          <w:b/>
          <w:bCs/>
          <w:sz w:val="28"/>
          <w:szCs w:val="28"/>
        </w:rPr>
      </w:pPr>
      <w:r>
        <w:rPr>
          <w:rFonts w:hint="eastAsia" w:ascii="宋体" w:hAnsi="宋体"/>
          <w:b/>
          <w:bCs/>
          <w:sz w:val="28"/>
          <w:szCs w:val="28"/>
        </w:rPr>
        <w:t>部门预算安排总体情况</w:t>
      </w:r>
    </w:p>
    <w:p w14:paraId="564C0AC6">
      <w:pPr>
        <w:pStyle w:val="38"/>
        <w:ind w:left="420" w:firstLine="0" w:firstLineChars="0"/>
        <w:rPr>
          <w:rFonts w:cs="Calibri"/>
          <w:color w:val="000000"/>
          <w:sz w:val="32"/>
          <w:szCs w:val="32"/>
        </w:rPr>
      </w:pPr>
      <w:r>
        <w:rPr>
          <w:rFonts w:hint="eastAsia" w:ascii="宋体" w:hAnsi="宋体" w:cs="Calibri"/>
          <w:color w:val="000000"/>
          <w:sz w:val="32"/>
          <w:szCs w:val="32"/>
        </w:rPr>
        <w:t>1、我单位一般公共预算拨款收入5</w:t>
      </w:r>
      <w:r>
        <w:rPr>
          <w:rFonts w:hint="eastAsia" w:ascii="宋体" w:hAnsi="宋体" w:cs="Calibri" w:eastAsiaTheme="minorEastAsia"/>
          <w:color w:val="000000"/>
          <w:sz w:val="32"/>
          <w:szCs w:val="32"/>
          <w:lang w:eastAsia="zh-CN"/>
        </w:rPr>
        <w:t>88.62</w:t>
      </w:r>
      <w:r>
        <w:rPr>
          <w:rFonts w:hint="eastAsia" w:ascii="宋体" w:hAnsi="宋体" w:cs="Calibri"/>
          <w:color w:val="000000"/>
          <w:sz w:val="32"/>
          <w:szCs w:val="32"/>
        </w:rPr>
        <w:t>万元，其中非限额补助5</w:t>
      </w:r>
      <w:r>
        <w:rPr>
          <w:rFonts w:hint="eastAsia" w:ascii="宋体" w:hAnsi="宋体" w:cs="Calibri" w:eastAsiaTheme="minorEastAsia"/>
          <w:color w:val="000000"/>
          <w:sz w:val="32"/>
          <w:szCs w:val="32"/>
          <w:lang w:eastAsia="zh-CN"/>
        </w:rPr>
        <w:t>81.62</w:t>
      </w:r>
      <w:r>
        <w:rPr>
          <w:rFonts w:hint="eastAsia" w:ascii="宋体" w:hAnsi="宋体" w:cs="Calibri"/>
          <w:color w:val="000000"/>
          <w:sz w:val="32"/>
          <w:szCs w:val="32"/>
        </w:rPr>
        <w:t>万元，国有资本经营财政拨款7万元。部门预算支出5</w:t>
      </w:r>
      <w:r>
        <w:rPr>
          <w:rFonts w:hint="eastAsia" w:ascii="宋体" w:hAnsi="宋体" w:cs="Calibri" w:eastAsiaTheme="minorEastAsia"/>
          <w:color w:val="000000"/>
          <w:sz w:val="32"/>
          <w:szCs w:val="32"/>
          <w:lang w:eastAsia="zh-CN"/>
        </w:rPr>
        <w:t>88.62</w:t>
      </w:r>
      <w:r>
        <w:rPr>
          <w:rFonts w:hint="eastAsia" w:ascii="宋体" w:hAnsi="宋体" w:cs="Calibri"/>
          <w:color w:val="000000"/>
          <w:sz w:val="32"/>
          <w:szCs w:val="32"/>
        </w:rPr>
        <w:t>万元，其中，基本支出</w:t>
      </w:r>
      <w:r>
        <w:rPr>
          <w:rFonts w:hint="eastAsia" w:ascii="宋体" w:hAnsi="宋体" w:cs="Calibri" w:eastAsiaTheme="minorEastAsia"/>
          <w:color w:val="000000"/>
          <w:sz w:val="32"/>
          <w:szCs w:val="32"/>
          <w:lang w:eastAsia="zh-CN"/>
        </w:rPr>
        <w:t>446.62</w:t>
      </w:r>
      <w:r>
        <w:rPr>
          <w:rFonts w:hint="eastAsia" w:ascii="宋体" w:hAnsi="宋体" w:cs="Calibri"/>
          <w:color w:val="000000"/>
          <w:sz w:val="32"/>
          <w:szCs w:val="32"/>
        </w:rPr>
        <w:t>万元，包含人员经费</w:t>
      </w:r>
      <w:r>
        <w:rPr>
          <w:rFonts w:hint="eastAsia" w:ascii="宋体" w:hAnsi="宋体" w:cs="Calibri" w:eastAsiaTheme="minorEastAsia"/>
          <w:color w:val="000000"/>
          <w:sz w:val="32"/>
          <w:szCs w:val="32"/>
          <w:lang w:eastAsia="zh-CN"/>
        </w:rPr>
        <w:t>183.29</w:t>
      </w:r>
      <w:r>
        <w:rPr>
          <w:rFonts w:hint="eastAsia" w:ascii="宋体" w:hAnsi="宋体" w:cs="Calibri"/>
          <w:color w:val="000000"/>
          <w:sz w:val="32"/>
          <w:szCs w:val="32"/>
        </w:rPr>
        <w:t>万元，日常公用经费26</w:t>
      </w:r>
      <w:r>
        <w:rPr>
          <w:rFonts w:hint="eastAsia" w:ascii="宋体" w:hAnsi="宋体" w:cs="Calibri" w:eastAsiaTheme="minorEastAsia"/>
          <w:color w:val="000000"/>
          <w:sz w:val="32"/>
          <w:szCs w:val="32"/>
          <w:lang w:eastAsia="zh-CN"/>
        </w:rPr>
        <w:t>3.33</w:t>
      </w:r>
      <w:r>
        <w:rPr>
          <w:rFonts w:hint="eastAsia" w:ascii="宋体" w:hAnsi="宋体" w:cs="Calibri"/>
          <w:color w:val="000000"/>
          <w:sz w:val="32"/>
          <w:szCs w:val="32"/>
        </w:rPr>
        <w:t>万元；项目支出142万元。</w:t>
      </w:r>
    </w:p>
    <w:p w14:paraId="028AC88D">
      <w:pPr>
        <w:pStyle w:val="38"/>
        <w:ind w:firstLine="640"/>
        <w:rPr>
          <w:rFonts w:ascii="宋体" w:hAnsi="宋体" w:cs="宋体"/>
          <w:color w:val="000000"/>
          <w:sz w:val="32"/>
          <w:szCs w:val="32"/>
        </w:rPr>
      </w:pPr>
      <w:r>
        <w:rPr>
          <w:rFonts w:hint="eastAsia" w:ascii="宋体" w:hAnsi="宋体" w:cs="Calibri"/>
          <w:color w:val="000000"/>
          <w:sz w:val="32"/>
          <w:szCs w:val="32"/>
        </w:rPr>
        <w:t>2、比上年增减情况</w:t>
      </w:r>
      <w:r>
        <w:rPr>
          <w:rFonts w:hint="eastAsia" w:ascii="宋体" w:hAnsi="宋体" w:eastAsia="宋体" w:cs="Calibri"/>
          <w:color w:val="000000"/>
          <w:sz w:val="32"/>
          <w:szCs w:val="32"/>
          <w:lang w:eastAsia="zh-CN"/>
        </w:rPr>
        <w:t>，</w:t>
      </w:r>
      <w:r>
        <w:rPr>
          <w:rFonts w:hint="eastAsia" w:ascii="宋体" w:hAnsi="宋体" w:cs="宋体"/>
          <w:color w:val="000000"/>
          <w:sz w:val="32"/>
          <w:szCs w:val="32"/>
        </w:rPr>
        <w:t>本年度预算收支安排</w:t>
      </w:r>
      <w:r>
        <w:rPr>
          <w:rFonts w:hint="eastAsia" w:ascii="宋体" w:hAnsi="宋体" w:cs="宋体" w:eastAsiaTheme="minorEastAsia"/>
          <w:color w:val="000000"/>
          <w:sz w:val="32"/>
          <w:szCs w:val="32"/>
          <w:lang w:eastAsia="zh-CN"/>
        </w:rPr>
        <w:t>588.62</w:t>
      </w:r>
      <w:r>
        <w:rPr>
          <w:rFonts w:hint="eastAsia" w:ascii="宋体" w:hAnsi="宋体" w:cs="宋体"/>
          <w:color w:val="000000"/>
          <w:sz w:val="32"/>
          <w:szCs w:val="32"/>
        </w:rPr>
        <w:t>万元，较上年增加</w:t>
      </w:r>
      <w:r>
        <w:rPr>
          <w:rFonts w:hint="eastAsia" w:ascii="宋体" w:hAnsi="宋体" w:cs="宋体" w:eastAsiaTheme="minorEastAsia"/>
          <w:color w:val="000000"/>
          <w:sz w:val="32"/>
          <w:szCs w:val="32"/>
          <w:lang w:eastAsia="zh-CN"/>
        </w:rPr>
        <w:t>79.15</w:t>
      </w:r>
      <w:r>
        <w:rPr>
          <w:rFonts w:hint="eastAsia" w:ascii="宋体" w:hAnsi="宋体" w:cs="宋体"/>
          <w:color w:val="000000"/>
          <w:sz w:val="32"/>
          <w:szCs w:val="32"/>
        </w:rPr>
        <w:t>万元。其中：基本支出增加7</w:t>
      </w:r>
      <w:r>
        <w:rPr>
          <w:rFonts w:hint="eastAsia" w:ascii="宋体" w:hAnsi="宋体" w:cs="宋体" w:eastAsiaTheme="minorEastAsia"/>
          <w:color w:val="000000"/>
          <w:sz w:val="32"/>
          <w:szCs w:val="32"/>
          <w:lang w:eastAsia="zh-CN"/>
        </w:rPr>
        <w:t>3.56</w:t>
      </w:r>
      <w:r>
        <w:rPr>
          <w:rFonts w:hint="eastAsia" w:ascii="宋体" w:hAnsi="宋体" w:cs="宋体"/>
          <w:color w:val="000000"/>
          <w:sz w:val="32"/>
          <w:szCs w:val="32"/>
        </w:rPr>
        <w:t>万元，主要增长原因是因人员变动。</w:t>
      </w:r>
    </w:p>
    <w:p w14:paraId="669C4569">
      <w:pPr>
        <w:numPr>
          <w:ilvl w:val="0"/>
          <w:numId w:val="3"/>
        </w:numPr>
        <w:rPr>
          <w:rFonts w:ascii="宋体" w:hAnsi="宋体"/>
          <w:b/>
          <w:bCs/>
          <w:sz w:val="28"/>
          <w:szCs w:val="28"/>
        </w:rPr>
      </w:pPr>
      <w:r>
        <w:rPr>
          <w:rFonts w:hint="eastAsia" w:ascii="宋体" w:hAnsi="宋体"/>
          <w:b/>
          <w:bCs/>
          <w:sz w:val="28"/>
          <w:szCs w:val="28"/>
        </w:rPr>
        <w:t>机关运行经费安排情况</w:t>
      </w:r>
    </w:p>
    <w:p w14:paraId="23ABA6FF">
      <w:pPr>
        <w:pStyle w:val="38"/>
        <w:ind w:left="420" w:firstLine="0" w:firstLineChars="0"/>
        <w:rPr>
          <w:rFonts w:ascii="宋体" w:hAnsi="宋体" w:cs="宋体"/>
          <w:color w:val="000000"/>
          <w:sz w:val="32"/>
          <w:szCs w:val="32"/>
        </w:rPr>
      </w:pPr>
      <w:r>
        <w:rPr>
          <w:rFonts w:hint="eastAsia" w:ascii="宋体" w:hAnsi="宋体" w:cs="Calibri"/>
          <w:color w:val="000000"/>
          <w:sz w:val="32"/>
          <w:szCs w:val="32"/>
        </w:rPr>
        <w:t>我单位日常公用经费预算支出26</w:t>
      </w:r>
      <w:r>
        <w:rPr>
          <w:rFonts w:hint="eastAsia" w:ascii="宋体" w:hAnsi="宋体" w:cs="Calibri" w:eastAsiaTheme="minorEastAsia"/>
          <w:color w:val="000000"/>
          <w:sz w:val="32"/>
          <w:szCs w:val="32"/>
          <w:lang w:eastAsia="zh-CN"/>
        </w:rPr>
        <w:t>3.33</w:t>
      </w:r>
      <w:r>
        <w:rPr>
          <w:rFonts w:hint="eastAsia" w:ascii="宋体" w:hAnsi="宋体" w:cs="Calibri"/>
          <w:color w:val="000000"/>
          <w:sz w:val="32"/>
          <w:szCs w:val="32"/>
        </w:rPr>
        <w:t>万元，包含办公费</w:t>
      </w:r>
      <w:r>
        <w:rPr>
          <w:rFonts w:hint="eastAsia" w:ascii="宋体" w:hAnsi="宋体" w:cs="Calibri" w:eastAsiaTheme="minorEastAsia"/>
          <w:color w:val="000000"/>
          <w:sz w:val="32"/>
          <w:szCs w:val="32"/>
          <w:lang w:eastAsia="zh-CN"/>
        </w:rPr>
        <w:t>3.74</w:t>
      </w:r>
      <w:r>
        <w:rPr>
          <w:rFonts w:hint="eastAsia" w:ascii="宋体" w:hAnsi="宋体" w:cs="宋体"/>
          <w:color w:val="000000"/>
          <w:sz w:val="32"/>
          <w:szCs w:val="32"/>
        </w:rPr>
        <w:t>万元，邮电费0.36万元，取暖费16.42万元，工会经费</w:t>
      </w:r>
      <w:r>
        <w:rPr>
          <w:rFonts w:hint="eastAsia" w:ascii="宋体" w:hAnsi="宋体" w:cs="宋体" w:eastAsiaTheme="minorEastAsia"/>
          <w:color w:val="000000"/>
          <w:sz w:val="32"/>
          <w:szCs w:val="32"/>
          <w:lang w:eastAsia="zh-CN"/>
        </w:rPr>
        <w:t>1.52</w:t>
      </w:r>
      <w:r>
        <w:rPr>
          <w:rFonts w:hint="eastAsia" w:ascii="宋体" w:hAnsi="宋体" w:cs="宋体"/>
          <w:color w:val="000000"/>
          <w:sz w:val="32"/>
          <w:szCs w:val="32"/>
        </w:rPr>
        <w:t>万元，职工福利费</w:t>
      </w:r>
      <w:r>
        <w:rPr>
          <w:rFonts w:hint="eastAsia" w:ascii="宋体" w:hAnsi="宋体" w:cs="宋体" w:eastAsiaTheme="minorEastAsia"/>
          <w:color w:val="000000"/>
          <w:sz w:val="32"/>
          <w:szCs w:val="32"/>
          <w:lang w:eastAsia="zh-CN"/>
        </w:rPr>
        <w:t>2.40</w:t>
      </w:r>
      <w:r>
        <w:rPr>
          <w:rFonts w:hint="eastAsia" w:ascii="宋体" w:hAnsi="宋体" w:cs="宋体"/>
          <w:color w:val="000000"/>
          <w:sz w:val="32"/>
          <w:szCs w:val="32"/>
        </w:rPr>
        <w:t>万,差旅费1.</w:t>
      </w:r>
      <w:r>
        <w:rPr>
          <w:rFonts w:hint="eastAsia" w:ascii="宋体" w:hAnsi="宋体" w:cs="宋体" w:eastAsiaTheme="minorEastAsia"/>
          <w:color w:val="000000"/>
          <w:sz w:val="32"/>
          <w:szCs w:val="32"/>
          <w:lang w:eastAsia="zh-CN"/>
        </w:rPr>
        <w:t>7</w:t>
      </w:r>
      <w:r>
        <w:rPr>
          <w:rFonts w:hint="eastAsia" w:ascii="宋体" w:hAnsi="宋体" w:cs="宋体"/>
          <w:color w:val="000000"/>
          <w:sz w:val="32"/>
          <w:szCs w:val="32"/>
        </w:rPr>
        <w:t>万元，其他交通费</w:t>
      </w:r>
      <w:r>
        <w:rPr>
          <w:rFonts w:hint="eastAsia" w:ascii="宋体" w:hAnsi="宋体" w:cs="宋体" w:eastAsiaTheme="minorEastAsia"/>
          <w:color w:val="000000"/>
          <w:sz w:val="32"/>
          <w:szCs w:val="32"/>
          <w:lang w:eastAsia="zh-CN"/>
        </w:rPr>
        <w:t>10.32</w:t>
      </w:r>
      <w:r>
        <w:rPr>
          <w:rFonts w:hint="eastAsia" w:ascii="宋体" w:hAnsi="宋体" w:cs="宋体"/>
          <w:color w:val="000000"/>
          <w:sz w:val="32"/>
          <w:szCs w:val="32"/>
        </w:rPr>
        <w:t>万元，其他商品服务支出0.32万元，劳务费2</w:t>
      </w:r>
      <w:r>
        <w:rPr>
          <w:rFonts w:hint="eastAsia" w:ascii="宋体" w:hAnsi="宋体" w:cs="宋体" w:eastAsiaTheme="minorEastAsia"/>
          <w:color w:val="000000"/>
          <w:sz w:val="32"/>
          <w:szCs w:val="32"/>
          <w:lang w:eastAsia="zh-CN"/>
        </w:rPr>
        <w:t>26.55</w:t>
      </w:r>
      <w:r>
        <w:rPr>
          <w:rFonts w:hint="eastAsia" w:ascii="宋体" w:hAnsi="宋体" w:cs="宋体"/>
          <w:color w:val="000000"/>
          <w:sz w:val="32"/>
          <w:szCs w:val="32"/>
        </w:rPr>
        <w:t>万元。</w:t>
      </w:r>
    </w:p>
    <w:p w14:paraId="46A90817">
      <w:pPr>
        <w:pStyle w:val="38"/>
        <w:ind w:left="420" w:firstLine="0" w:firstLineChars="0"/>
        <w:rPr>
          <w:rFonts w:ascii="宋体" w:hAnsi="宋体" w:cs="宋体"/>
          <w:color w:val="000000"/>
          <w:sz w:val="32"/>
          <w:szCs w:val="32"/>
        </w:rPr>
      </w:pPr>
    </w:p>
    <w:p w14:paraId="6AD05218">
      <w:pPr>
        <w:pStyle w:val="38"/>
        <w:ind w:left="420" w:firstLine="0" w:firstLineChars="0"/>
        <w:rPr>
          <w:rFonts w:ascii="宋体" w:hAnsi="宋体" w:cs="宋体"/>
          <w:color w:val="000000"/>
          <w:sz w:val="32"/>
          <w:szCs w:val="32"/>
        </w:rPr>
      </w:pPr>
    </w:p>
    <w:p w14:paraId="682CD2E4">
      <w:pPr>
        <w:numPr>
          <w:ilvl w:val="0"/>
          <w:numId w:val="3"/>
        </w:numPr>
        <w:rPr>
          <w:rFonts w:ascii="宋体" w:hAnsi="宋体"/>
          <w:b/>
          <w:bCs/>
          <w:sz w:val="28"/>
          <w:szCs w:val="28"/>
        </w:rPr>
      </w:pPr>
      <w:r>
        <w:rPr>
          <w:rFonts w:hint="eastAsia" w:ascii="宋体" w:hAnsi="宋体"/>
          <w:b/>
          <w:bCs/>
          <w:sz w:val="28"/>
          <w:szCs w:val="28"/>
        </w:rPr>
        <w:t>财政拨款“三公”经费预算情况</w:t>
      </w:r>
    </w:p>
    <w:p w14:paraId="0849246A">
      <w:pPr>
        <w:ind w:firstLine="560"/>
        <w:rPr>
          <w:rFonts w:ascii="宋体" w:hAnsi="宋体" w:cs="宋体"/>
          <w:color w:val="000000"/>
          <w:sz w:val="28"/>
          <w:szCs w:val="28"/>
        </w:rPr>
      </w:pPr>
      <w:r>
        <w:rPr>
          <w:rFonts w:hint="eastAsia" w:ascii="宋体" w:hAnsi="宋体" w:cs="宋体"/>
          <w:sz w:val="28"/>
          <w:szCs w:val="28"/>
        </w:rPr>
        <w:t>2023年我单位公车改革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因此公务用车运行维护费没有。我单位2023年计划对公务接待的次数和人数进行缩减，严格控制公务接待的规模，深入贯彻落实《党政机关厉行节约反对浪费条例》，因此在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2023年没有做出预算。</w:t>
      </w:r>
    </w:p>
    <w:p w14:paraId="79247F41">
      <w:pPr>
        <w:spacing w:line="560" w:lineRule="exact"/>
        <w:ind w:firstLine="281" w:firstLineChars="100"/>
        <w:outlineLvl w:val="0"/>
        <w:rPr>
          <w:rFonts w:asciiTheme="minorEastAsia" w:hAnsiTheme="minorEastAsia" w:eastAsiaTheme="minorEastAsia"/>
          <w:b/>
          <w:sz w:val="28"/>
          <w:szCs w:val="28"/>
        </w:rPr>
      </w:pPr>
    </w:p>
    <w:tbl>
      <w:tblPr>
        <w:tblStyle w:val="10"/>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5F338380">
        <w:tblPrEx>
          <w:tblCellMar>
            <w:top w:w="0" w:type="dxa"/>
            <w:left w:w="108" w:type="dxa"/>
            <w:bottom w:w="0" w:type="dxa"/>
            <w:right w:w="108" w:type="dxa"/>
          </w:tblCellMar>
        </w:tblPrEx>
        <w:trPr>
          <w:trHeight w:val="530" w:hRule="atLeast"/>
        </w:trPr>
        <w:tc>
          <w:tcPr>
            <w:tcW w:w="13760" w:type="dxa"/>
            <w:gridSpan w:val="5"/>
            <w:tcBorders>
              <w:top w:val="nil"/>
              <w:left w:val="nil"/>
              <w:bottom w:val="nil"/>
              <w:right w:val="nil"/>
            </w:tcBorders>
            <w:vAlign w:val="center"/>
          </w:tcPr>
          <w:p w14:paraId="4028A294">
            <w:pPr>
              <w:spacing w:line="520" w:lineRule="exact"/>
              <w:ind w:firstLine="1600" w:firstLineChars="500"/>
              <w:jc w:val="center"/>
              <w:rPr>
                <w:rFonts w:hint="eastAsia" w:ascii="黑体" w:hAnsi="黑体" w:eastAsia="黑体"/>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14:paraId="021D6961">
        <w:tblPrEx>
          <w:tblCellMar>
            <w:top w:w="0" w:type="dxa"/>
            <w:left w:w="108" w:type="dxa"/>
            <w:bottom w:w="0" w:type="dxa"/>
            <w:right w:w="108" w:type="dxa"/>
          </w:tblCellMar>
        </w:tblPrEx>
        <w:trPr>
          <w:trHeight w:val="317" w:hRule="atLeast"/>
        </w:trPr>
        <w:tc>
          <w:tcPr>
            <w:tcW w:w="2982" w:type="dxa"/>
            <w:tcBorders>
              <w:top w:val="nil"/>
              <w:left w:val="nil"/>
              <w:bottom w:val="nil"/>
              <w:right w:val="nil"/>
            </w:tcBorders>
            <w:vAlign w:val="center"/>
          </w:tcPr>
          <w:p w14:paraId="0051DFAD">
            <w:pPr>
              <w:rPr>
                <w:rFonts w:ascii="宋体" w:hAnsi="宋体" w:cs="宋体"/>
              </w:rPr>
            </w:pPr>
          </w:p>
        </w:tc>
        <w:tc>
          <w:tcPr>
            <w:tcW w:w="2397" w:type="dxa"/>
            <w:tcBorders>
              <w:top w:val="nil"/>
              <w:left w:val="nil"/>
              <w:bottom w:val="nil"/>
              <w:right w:val="nil"/>
            </w:tcBorders>
            <w:vAlign w:val="center"/>
          </w:tcPr>
          <w:p w14:paraId="073498EC">
            <w:pPr>
              <w:rPr>
                <w:rFonts w:ascii="宋体" w:hAnsi="宋体" w:cs="宋体"/>
              </w:rPr>
            </w:pPr>
          </w:p>
        </w:tc>
        <w:tc>
          <w:tcPr>
            <w:tcW w:w="2397" w:type="dxa"/>
            <w:tcBorders>
              <w:top w:val="nil"/>
              <w:left w:val="nil"/>
              <w:bottom w:val="nil"/>
              <w:right w:val="nil"/>
            </w:tcBorders>
            <w:vAlign w:val="center"/>
          </w:tcPr>
          <w:p w14:paraId="762DC6F9">
            <w:pPr>
              <w:rPr>
                <w:rFonts w:ascii="宋体" w:hAnsi="宋体" w:cs="宋体"/>
              </w:rPr>
            </w:pPr>
          </w:p>
        </w:tc>
        <w:tc>
          <w:tcPr>
            <w:tcW w:w="1643" w:type="dxa"/>
            <w:tcBorders>
              <w:top w:val="nil"/>
              <w:left w:val="nil"/>
              <w:bottom w:val="nil"/>
              <w:right w:val="nil"/>
            </w:tcBorders>
            <w:vAlign w:val="center"/>
          </w:tcPr>
          <w:p w14:paraId="157AF5DE">
            <w:pPr>
              <w:rPr>
                <w:rFonts w:ascii="宋体" w:hAnsi="宋体" w:cs="宋体"/>
              </w:rPr>
            </w:pPr>
          </w:p>
        </w:tc>
        <w:tc>
          <w:tcPr>
            <w:tcW w:w="4341" w:type="dxa"/>
            <w:tcBorders>
              <w:top w:val="nil"/>
              <w:left w:val="nil"/>
              <w:bottom w:val="nil"/>
              <w:right w:val="nil"/>
            </w:tcBorders>
            <w:vAlign w:val="center"/>
          </w:tcPr>
          <w:p w14:paraId="4F8952EE">
            <w:pPr>
              <w:jc w:val="right"/>
              <w:rPr>
                <w:rFonts w:ascii="宋体" w:hAnsi="宋体" w:cs="宋体"/>
              </w:rPr>
            </w:pPr>
            <w:r>
              <w:rPr>
                <w:rFonts w:hint="eastAsia" w:ascii="宋体" w:hAnsi="宋体" w:cs="宋体"/>
              </w:rPr>
              <w:t>单位：万元</w:t>
            </w:r>
          </w:p>
        </w:tc>
      </w:tr>
      <w:tr w14:paraId="7417CC1E">
        <w:tblPrEx>
          <w:tblCellMar>
            <w:top w:w="0" w:type="dxa"/>
            <w:left w:w="108" w:type="dxa"/>
            <w:bottom w:w="0" w:type="dxa"/>
            <w:right w:w="108" w:type="dxa"/>
          </w:tblCellMar>
        </w:tblPrEx>
        <w:trPr>
          <w:trHeight w:val="327" w:hRule="atLeast"/>
        </w:trPr>
        <w:tc>
          <w:tcPr>
            <w:tcW w:w="2982" w:type="dxa"/>
            <w:tcBorders>
              <w:top w:val="single" w:color="auto" w:sz="4" w:space="0"/>
              <w:left w:val="single" w:color="auto" w:sz="4" w:space="0"/>
              <w:bottom w:val="single" w:color="auto" w:sz="4" w:space="0"/>
              <w:right w:val="single" w:color="auto" w:sz="4" w:space="0"/>
            </w:tcBorders>
            <w:vAlign w:val="center"/>
          </w:tcPr>
          <w:p w14:paraId="0C9012E1">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163D19FE">
            <w:pPr>
              <w:jc w:val="center"/>
              <w:rPr>
                <w:rFonts w:ascii="仿宋_GB2312" w:hAnsi="宋体" w:eastAsia="仿宋_GB2312" w:cs="宋体"/>
              </w:rPr>
            </w:pPr>
            <w:r>
              <w:rPr>
                <w:rFonts w:hint="eastAsia" w:ascii="仿宋_GB2312" w:hAnsi="宋体" w:eastAsia="仿宋_GB2312" w:cs="宋体"/>
              </w:rPr>
              <w:t>2021年度预算</w:t>
            </w:r>
          </w:p>
        </w:tc>
        <w:tc>
          <w:tcPr>
            <w:tcW w:w="2397" w:type="dxa"/>
            <w:tcBorders>
              <w:top w:val="single" w:color="auto" w:sz="4" w:space="0"/>
              <w:left w:val="nil"/>
              <w:bottom w:val="single" w:color="auto" w:sz="4" w:space="0"/>
              <w:right w:val="single" w:color="auto" w:sz="4" w:space="0"/>
            </w:tcBorders>
            <w:vAlign w:val="center"/>
          </w:tcPr>
          <w:p w14:paraId="249CF80C">
            <w:pPr>
              <w:jc w:val="center"/>
              <w:rPr>
                <w:rFonts w:ascii="仿宋_GB2312" w:hAnsi="宋体" w:eastAsia="仿宋_GB2312" w:cs="宋体"/>
              </w:rPr>
            </w:pPr>
            <w:r>
              <w:rPr>
                <w:rFonts w:hint="eastAsia" w:ascii="仿宋_GB2312" w:hAnsi="宋体" w:eastAsia="仿宋_GB2312" w:cs="宋体"/>
              </w:rPr>
              <w:t>2023年度预算</w:t>
            </w:r>
          </w:p>
        </w:tc>
        <w:tc>
          <w:tcPr>
            <w:tcW w:w="1643" w:type="dxa"/>
            <w:tcBorders>
              <w:top w:val="single" w:color="auto" w:sz="4" w:space="0"/>
              <w:left w:val="nil"/>
              <w:bottom w:val="single" w:color="auto" w:sz="4" w:space="0"/>
              <w:right w:val="single" w:color="auto" w:sz="4" w:space="0"/>
            </w:tcBorders>
            <w:vAlign w:val="center"/>
          </w:tcPr>
          <w:p w14:paraId="51C4073E">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5D76FDC6">
            <w:pPr>
              <w:jc w:val="center"/>
              <w:rPr>
                <w:rFonts w:hint="eastAsia" w:ascii="仿宋_GB2312" w:hAnsi="宋体" w:eastAsia="仿宋_GB2312" w:cs="宋体"/>
                <w:lang w:eastAsia="zh-CN"/>
              </w:rPr>
            </w:pPr>
            <w:r>
              <w:rPr>
                <w:rFonts w:hint="eastAsia" w:ascii="仿宋_GB2312" w:hAnsi="宋体" w:eastAsia="仿宋_GB2312" w:cs="宋体"/>
                <w:lang w:eastAsia="zh-CN"/>
              </w:rPr>
              <w:t>变化情况</w:t>
            </w:r>
          </w:p>
        </w:tc>
      </w:tr>
      <w:tr w14:paraId="733415C3">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497656A7">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19EC32F5">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2213E3A9">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CCFAFBB">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3B336E1">
            <w:pPr>
              <w:rPr>
                <w:rFonts w:ascii="仿宋_GB2312" w:hAnsi="宋体" w:eastAsia="仿宋_GB2312" w:cs="宋体"/>
              </w:rPr>
            </w:pPr>
            <w:r>
              <w:rPr>
                <w:rFonts w:hint="eastAsia" w:ascii="仿宋_GB2312" w:hAnsi="宋体" w:eastAsia="仿宋_GB2312" w:cs="宋体"/>
              </w:rPr>
              <w:t>无增减变化</w:t>
            </w:r>
          </w:p>
        </w:tc>
      </w:tr>
      <w:tr w14:paraId="03D8F262">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1F5274E4">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18226D67">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5E0E0C0">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15452EDD">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7EE8EF47">
            <w:pPr>
              <w:rPr>
                <w:rFonts w:ascii="仿宋_GB2312" w:hAnsi="宋体" w:eastAsia="仿宋_GB2312" w:cs="宋体"/>
              </w:rPr>
            </w:pPr>
            <w:r>
              <w:rPr>
                <w:rFonts w:hint="eastAsia" w:ascii="仿宋_GB2312" w:hAnsi="宋体" w:eastAsia="仿宋_GB2312" w:cs="宋体"/>
              </w:rPr>
              <w:t>无增减变化</w:t>
            </w:r>
          </w:p>
        </w:tc>
      </w:tr>
      <w:tr w14:paraId="363E041A">
        <w:tblPrEx>
          <w:tblCellMar>
            <w:top w:w="0" w:type="dxa"/>
            <w:left w:w="108" w:type="dxa"/>
            <w:bottom w:w="0" w:type="dxa"/>
            <w:right w:w="108" w:type="dxa"/>
          </w:tblCellMar>
        </w:tblPrEx>
        <w:trPr>
          <w:trHeight w:val="591" w:hRule="atLeast"/>
        </w:trPr>
        <w:tc>
          <w:tcPr>
            <w:tcW w:w="2982" w:type="dxa"/>
            <w:tcBorders>
              <w:top w:val="nil"/>
              <w:left w:val="single" w:color="auto" w:sz="4" w:space="0"/>
              <w:bottom w:val="single" w:color="auto" w:sz="4" w:space="0"/>
              <w:right w:val="single" w:color="auto" w:sz="4" w:space="0"/>
            </w:tcBorders>
            <w:vAlign w:val="center"/>
          </w:tcPr>
          <w:p w14:paraId="36D17ABA">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09BC16FD">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7C0F9AEC">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73745066">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5F908B2D">
            <w:pPr>
              <w:rPr>
                <w:rFonts w:ascii="仿宋_GB2312" w:hAnsi="宋体" w:eastAsia="仿宋_GB2312" w:cs="宋体"/>
              </w:rPr>
            </w:pPr>
            <w:r>
              <w:rPr>
                <w:rFonts w:hint="eastAsia" w:ascii="仿宋_GB2312" w:hAnsi="宋体" w:eastAsia="仿宋_GB2312" w:cs="宋体"/>
              </w:rPr>
              <w:t>公务用车改革后公车取消</w:t>
            </w:r>
          </w:p>
        </w:tc>
      </w:tr>
      <w:tr w14:paraId="61ED7D40">
        <w:tblPrEx>
          <w:tblCellMar>
            <w:top w:w="0" w:type="dxa"/>
            <w:left w:w="108" w:type="dxa"/>
            <w:bottom w:w="0" w:type="dxa"/>
            <w:right w:w="108" w:type="dxa"/>
          </w:tblCellMar>
        </w:tblPrEx>
        <w:trPr>
          <w:trHeight w:val="882" w:hRule="atLeast"/>
        </w:trPr>
        <w:tc>
          <w:tcPr>
            <w:tcW w:w="2982" w:type="dxa"/>
            <w:tcBorders>
              <w:top w:val="nil"/>
              <w:left w:val="single" w:color="auto" w:sz="4" w:space="0"/>
              <w:bottom w:val="single" w:color="auto" w:sz="4" w:space="0"/>
              <w:right w:val="single" w:color="auto" w:sz="4" w:space="0"/>
            </w:tcBorders>
            <w:vAlign w:val="center"/>
          </w:tcPr>
          <w:p w14:paraId="2E4D26A3">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588DD7C5">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7139FFB">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4E10FC6B">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29EE59D9">
            <w:pPr>
              <w:rPr>
                <w:rFonts w:ascii="仿宋_GB2312" w:hAnsi="宋体" w:eastAsia="仿宋_GB2312" w:cs="宋体"/>
              </w:rPr>
            </w:pPr>
            <w:r>
              <w:rPr>
                <w:rFonts w:hint="eastAsia" w:ascii="仿宋_GB2312" w:hAnsi="宋体" w:eastAsia="仿宋_GB2312" w:cs="宋体"/>
              </w:rPr>
              <w:t>厉行节约，杜绝浪费</w:t>
            </w:r>
          </w:p>
        </w:tc>
      </w:tr>
      <w:tr w14:paraId="6ED62CF2">
        <w:tblPrEx>
          <w:tblCellMar>
            <w:top w:w="0" w:type="dxa"/>
            <w:left w:w="108" w:type="dxa"/>
            <w:bottom w:w="0" w:type="dxa"/>
            <w:right w:w="108" w:type="dxa"/>
          </w:tblCellMar>
        </w:tblPrEx>
        <w:trPr>
          <w:trHeight w:val="2243" w:hRule="atLeast"/>
        </w:trPr>
        <w:tc>
          <w:tcPr>
            <w:tcW w:w="2982" w:type="dxa"/>
            <w:tcBorders>
              <w:top w:val="nil"/>
              <w:left w:val="single" w:color="auto" w:sz="4" w:space="0"/>
              <w:bottom w:val="single" w:color="auto" w:sz="4" w:space="0"/>
              <w:right w:val="single" w:color="auto" w:sz="4" w:space="0"/>
            </w:tcBorders>
            <w:vAlign w:val="center"/>
          </w:tcPr>
          <w:p w14:paraId="0DA767B9">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15BB67C4">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CA72AFC">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1110F44">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4AEBCBB">
            <w:pPr>
              <w:rPr>
                <w:rFonts w:ascii="仿宋_GB2312" w:hAnsi="宋体" w:eastAsia="仿宋_GB2312" w:cs="宋体"/>
              </w:rPr>
            </w:pPr>
            <w:r>
              <w:rPr>
                <w:rFonts w:hint="eastAsia" w:ascii="仿宋_GB2312" w:hAnsi="宋体" w:eastAsia="仿宋_GB2312" w:cs="宋体"/>
              </w:rPr>
              <w:t>2023年，我单位针对三公经费支出制定了严格的管理制度，认真执行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，厉行节约，杜绝浪费。从总量来讲，三公经费与2021年相比无增减变化。</w:t>
            </w:r>
          </w:p>
        </w:tc>
      </w:tr>
    </w:tbl>
    <w:p w14:paraId="4DBEB31D">
      <w:pPr>
        <w:spacing w:line="560" w:lineRule="exact"/>
        <w:ind w:firstLine="281" w:firstLineChars="100"/>
        <w:outlineLvl w:val="0"/>
        <w:rPr>
          <w:rFonts w:asciiTheme="minorEastAsia" w:hAnsiTheme="minorEastAsia" w:eastAsiaTheme="minorEastAsia"/>
          <w:b/>
          <w:sz w:val="28"/>
          <w:szCs w:val="28"/>
        </w:rPr>
      </w:pPr>
    </w:p>
    <w:p w14:paraId="0E58E4D1">
      <w:pPr>
        <w:spacing w:line="560" w:lineRule="exact"/>
        <w:outlineLvl w:val="0"/>
        <w:rPr>
          <w:rFonts w:asciiTheme="minorEastAsia" w:hAnsiTheme="minorEastAsia" w:eastAsiaTheme="minorEastAsia"/>
          <w:b/>
          <w:sz w:val="28"/>
          <w:szCs w:val="28"/>
        </w:rPr>
      </w:pPr>
    </w:p>
    <w:p w14:paraId="6FB86ACD">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63388DD2">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3" w:name="_Toc30003466"/>
      <w:r>
        <w:rPr>
          <w:rFonts w:hint="eastAsia" w:ascii="方正黑体_GBK" w:eastAsia="方正黑体_GBK"/>
          <w:sz w:val="28"/>
        </w:rPr>
        <w:instrText xml:space="preserve">总体绩效目标</w:instrText>
      </w:r>
      <w:bookmarkEnd w:id="3"/>
      <w:r>
        <w:rPr>
          <w:rFonts w:hint="eastAsia" w:ascii="方正黑体_GBK" w:eastAsia="方正黑体_GBK"/>
          <w:sz w:val="28"/>
        </w:rPr>
        <w:instrText xml:space="preserve"> \f A \l 1</w:instrText>
      </w:r>
      <w:r>
        <w:rPr>
          <w:rFonts w:ascii="方正黑体_GBK" w:eastAsia="方正黑体_GBK"/>
          <w:sz w:val="28"/>
        </w:rPr>
        <w:fldChar w:fldCharType="end"/>
      </w:r>
    </w:p>
    <w:p w14:paraId="0303A2EB">
      <w:pPr>
        <w:spacing w:line="500" w:lineRule="exact"/>
        <w:ind w:firstLine="700" w:firstLineChars="250"/>
        <w:rPr>
          <w:rFonts w:eastAsia="方正仿宋_GBK"/>
          <w:sz w:val="28"/>
        </w:rPr>
      </w:pPr>
      <w:r>
        <w:rPr>
          <w:rFonts w:eastAsia="方正仿宋_GBK"/>
          <w:sz w:val="28"/>
        </w:rPr>
        <w:t>以党的十九大</w:t>
      </w:r>
      <w:r>
        <w:rPr>
          <w:rFonts w:hint="eastAsia" w:eastAsia="方正仿宋_GBK"/>
          <w:sz w:val="28"/>
          <w:lang w:eastAsia="zh-CN"/>
        </w:rPr>
        <w:t>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2FE0AA20">
      <w:pPr>
        <w:spacing w:before="10" w:after="10"/>
        <w:ind w:firstLine="560"/>
        <w:outlineLvl w:val="1"/>
      </w:pPr>
      <w:bookmarkStart w:id="4" w:name="_Toc_2_2_0000000002"/>
      <w:r>
        <w:rPr>
          <w:rFonts w:ascii="方正黑体_GBK" w:hAnsi="方正黑体_GBK" w:eastAsia="方正黑体_GBK" w:cs="方正黑体_GBK"/>
          <w:color w:val="000000"/>
          <w:sz w:val="28"/>
        </w:rPr>
        <w:t>二、分项绩效目标</w:t>
      </w:r>
      <w:bookmarkEnd w:id="4"/>
    </w:p>
    <w:p w14:paraId="73170E4C">
      <w:pPr>
        <w:pStyle w:val="29"/>
      </w:pPr>
      <w:r>
        <w:t>（一）党的基层组织建设</w:t>
      </w:r>
    </w:p>
    <w:p w14:paraId="39139086">
      <w:pPr>
        <w:pStyle w:val="29"/>
      </w:pPr>
      <w:r>
        <w:t>绩效目标：党的基层组织建设、党的纪律检查工作；机关日常党务、政务协调管理；人大、群团、武装等相关工作。</w:t>
      </w:r>
    </w:p>
    <w:p w14:paraId="0028650E">
      <w:pPr>
        <w:pStyle w:val="29"/>
      </w:pPr>
      <w:r>
        <w:t>绩效指标：落实村级补助专项资金，确保农村党的基层组织正常运转。</w:t>
      </w:r>
    </w:p>
    <w:p w14:paraId="512A3881">
      <w:pPr>
        <w:pStyle w:val="29"/>
      </w:pPr>
      <w:r>
        <w:t>（二）食品安全工作</w:t>
      </w:r>
    </w:p>
    <w:p w14:paraId="4B2A85AF">
      <w:pPr>
        <w:pStyle w:val="29"/>
      </w:pPr>
      <w:r>
        <w:t>绩效目标：落实食品生产经营者主体责任，严格监管食品生产经营活动，严厉惩处涉及食品安全的违法犯罪行为。</w:t>
      </w:r>
    </w:p>
    <w:p w14:paraId="2A4D0974">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490EF6EA">
      <w:pPr>
        <w:pStyle w:val="29"/>
      </w:pPr>
      <w:r>
        <w:t>（三）社区文化建设</w:t>
      </w:r>
    </w:p>
    <w:p w14:paraId="1BC59FA7">
      <w:pPr>
        <w:pStyle w:val="29"/>
      </w:pPr>
      <w:r>
        <w:t>绩效目标：坚持先进文化前进方向，全面广泛地开展群众文化活动，繁荣农民群众精神文化生活，规范管理文化活动专项资金确保专款专用，最大限度发挥和提高资金的使用效益。</w:t>
      </w:r>
    </w:p>
    <w:p w14:paraId="50857F55">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33283567">
      <w:pPr>
        <w:pStyle w:val="29"/>
      </w:pPr>
      <w:r>
        <w:t>（四）社区纪律检查</w:t>
      </w:r>
    </w:p>
    <w:p w14:paraId="77BF6A74">
      <w:pPr>
        <w:pStyle w:val="29"/>
      </w:pPr>
      <w:r>
        <w:t>绩效目标：认真落实纪检部门各项任务，加强监督检查，促进党风廉政建设。</w:t>
      </w:r>
    </w:p>
    <w:p w14:paraId="57CAF6A4">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10B0C126">
      <w:pPr>
        <w:pStyle w:val="29"/>
      </w:pPr>
      <w:r>
        <w:t>（五）综合治理及信访稳定</w:t>
      </w:r>
    </w:p>
    <w:p w14:paraId="4AA87B11">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5D4573CD">
      <w:pPr>
        <w:pStyle w:val="29"/>
      </w:pPr>
      <w:r>
        <w:t>绩效指标：重点人员稳控率大于等于85%，重大安保任务完成率大于等于85%，退役安置满意度大于等于85% ，通过维稳工作开展，促进社会稳定水平逐步提高，群众满意度大于85%。</w:t>
      </w:r>
    </w:p>
    <w:p w14:paraId="0C60F781">
      <w:pPr>
        <w:pStyle w:val="29"/>
      </w:pPr>
      <w:r>
        <w:t>（六）财政所工作</w:t>
      </w:r>
    </w:p>
    <w:p w14:paraId="046E63D6">
      <w:pPr>
        <w:pStyle w:val="29"/>
      </w:pPr>
      <w:r>
        <w:t>绩效目标：配合社区完成各项上级财政拨款，落实到位，保障惠民政策落实到位，做好财政国库支付电子化工作。 </w:t>
      </w:r>
    </w:p>
    <w:p w14:paraId="7B2C2789">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3DE61C67">
      <w:pPr>
        <w:pStyle w:val="29"/>
      </w:pPr>
      <w:r>
        <w:t>（七）团委工作</w:t>
      </w:r>
    </w:p>
    <w:p w14:paraId="462E6172">
      <w:pPr>
        <w:pStyle w:val="29"/>
      </w:pPr>
      <w:r>
        <w:t>绩效目标：科学地继承和发扬共青团的优良传统，创新团的工作，找准新时代的中心定位，把各项改革措施不折不扣落实到位。      </w:t>
      </w:r>
    </w:p>
    <w:p w14:paraId="3705D8F6">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212F8E59">
      <w:pPr>
        <w:pStyle w:val="29"/>
      </w:pPr>
      <w:r>
        <w:t>（八）人大主席团活动</w:t>
      </w:r>
    </w:p>
    <w:p w14:paraId="0FFA3A67">
      <w:pPr>
        <w:pStyle w:val="29"/>
      </w:pPr>
      <w:r>
        <w:t>绩效目标：为了更好落实中央2015（18）号文件精神和省委市委落实中央18号文件的意见，切实加强基层人大建设，保障乡人大主席团的正常运转。</w:t>
      </w:r>
    </w:p>
    <w:p w14:paraId="2C10F4A2">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17E086A1">
      <w:pPr>
        <w:spacing w:before="10" w:after="10"/>
        <w:ind w:firstLine="560"/>
        <w:outlineLvl w:val="1"/>
      </w:pPr>
      <w:bookmarkStart w:id="5" w:name="_Toc_2_2_0000000003"/>
      <w:r>
        <w:rPr>
          <w:rFonts w:ascii="方正黑体_GBK" w:hAnsi="方正黑体_GBK" w:eastAsia="方正黑体_GBK" w:cs="方正黑体_GBK"/>
          <w:color w:val="000000"/>
          <w:sz w:val="28"/>
        </w:rPr>
        <w:t>三、工作保障措施</w:t>
      </w:r>
      <w:bookmarkEnd w:id="5"/>
    </w:p>
    <w:p w14:paraId="3C13E4D2">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6880EF12">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4FEC11E2">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26FC7695">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1AABA6C5">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5ED27495">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673C44A">
      <w:pPr>
        <w:pStyle w:val="30"/>
        <w:ind w:firstLine="0"/>
        <w:rPr>
          <w:rFonts w:asciiTheme="majorEastAsia" w:hAnsiTheme="majorEastAsia" w:eastAsiaTheme="majorEastAsia"/>
          <w:b/>
          <w:lang w:eastAsia="zh-CN"/>
        </w:rPr>
      </w:pPr>
    </w:p>
    <w:p w14:paraId="0A8EF2E0">
      <w:pPr>
        <w:pStyle w:val="30"/>
        <w:jc w:val="center"/>
        <w:rPr>
          <w:rFonts w:asciiTheme="majorEastAsia" w:hAnsiTheme="majorEastAsia" w:eastAsiaTheme="majorEastAsia"/>
          <w:b/>
          <w:sz w:val="44"/>
          <w:szCs w:val="44"/>
          <w:lang w:eastAsia="zh-CN"/>
        </w:rPr>
      </w:pPr>
    </w:p>
    <w:p w14:paraId="01C97FB2">
      <w:pPr>
        <w:pStyle w:val="30"/>
        <w:jc w:val="center"/>
        <w:rPr>
          <w:rFonts w:asciiTheme="majorEastAsia" w:hAnsiTheme="majorEastAsia" w:eastAsiaTheme="majorEastAsia"/>
          <w:b/>
          <w:sz w:val="44"/>
          <w:szCs w:val="44"/>
          <w:lang w:eastAsia="zh-CN"/>
        </w:rPr>
      </w:pPr>
    </w:p>
    <w:p w14:paraId="2A3EAE9B">
      <w:pPr>
        <w:pStyle w:val="30"/>
        <w:jc w:val="center"/>
        <w:rPr>
          <w:rFonts w:asciiTheme="majorEastAsia" w:hAnsiTheme="majorEastAsia" w:eastAsiaTheme="majorEastAsia"/>
          <w:b/>
          <w:sz w:val="44"/>
          <w:szCs w:val="44"/>
          <w:lang w:eastAsia="zh-CN"/>
        </w:rPr>
      </w:pPr>
    </w:p>
    <w:p w14:paraId="2A37596F">
      <w:pPr>
        <w:pStyle w:val="30"/>
        <w:ind w:left="0" w:leftChars="0" w:firstLine="0" w:firstLineChars="0"/>
        <w:jc w:val="both"/>
        <w:rPr>
          <w:rFonts w:asciiTheme="majorEastAsia" w:hAnsiTheme="majorEastAsia" w:eastAsiaTheme="majorEastAsia"/>
          <w:b/>
          <w:sz w:val="44"/>
          <w:szCs w:val="44"/>
          <w:lang w:eastAsia="zh-CN"/>
        </w:rPr>
      </w:pPr>
    </w:p>
    <w:p w14:paraId="41629203">
      <w:pPr>
        <w:pStyle w:val="30"/>
        <w:jc w:val="center"/>
        <w:rPr>
          <w:rFonts w:asciiTheme="majorEastAsia" w:hAnsiTheme="majorEastAsia" w:eastAsiaTheme="majorEastAsia"/>
          <w:b/>
          <w:sz w:val="44"/>
          <w:szCs w:val="44"/>
          <w:lang w:eastAsia="zh-CN"/>
        </w:rPr>
      </w:pPr>
    </w:p>
    <w:p w14:paraId="6F5EBA6A">
      <w:pPr>
        <w:pStyle w:val="30"/>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rPr>
        <w:t>第二部门预算项目</w:t>
      </w:r>
      <w:bookmarkStart w:id="6" w:name="_Toc_4_4_0000000004"/>
    </w:p>
    <w:p w14:paraId="50DFB777">
      <w:pPr>
        <w:jc w:val="center"/>
      </w:pPr>
    </w:p>
    <w:p w14:paraId="0234BE2E">
      <w:pPr>
        <w:ind w:firstLine="560"/>
        <w:outlineLvl w:val="3"/>
      </w:pPr>
      <w:r>
        <w:rPr>
          <w:rFonts w:ascii="方正仿宋_GBK" w:hAnsi="方正仿宋_GBK" w:eastAsia="方正仿宋_GBK" w:cs="方正仿宋_GBK"/>
          <w:color w:val="000000"/>
          <w:sz w:val="28"/>
        </w:rPr>
        <w:t>1.2023年国有企业退休人员社会化省级补助资金冀财资[2022]101号绩效目标表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8F44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DE1361">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7FBEF2F8">
            <w:pPr>
              <w:pStyle w:val="18"/>
            </w:pPr>
            <w:r>
              <w:t>单位：万元</w:t>
            </w:r>
          </w:p>
        </w:tc>
      </w:tr>
      <w:tr w14:paraId="225D1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F3C7C6">
            <w:pPr>
              <w:pStyle w:val="17"/>
            </w:pPr>
            <w:r>
              <w:t>项目编码</w:t>
            </w:r>
          </w:p>
        </w:tc>
        <w:tc>
          <w:tcPr>
            <w:tcW w:w="2608" w:type="dxa"/>
            <w:gridSpan w:val="2"/>
            <w:vAlign w:val="center"/>
          </w:tcPr>
          <w:p w14:paraId="13B42C89">
            <w:pPr>
              <w:pStyle w:val="19"/>
            </w:pPr>
            <w:r>
              <w:t>13062323P00933510001A</w:t>
            </w:r>
          </w:p>
        </w:tc>
        <w:tc>
          <w:tcPr>
            <w:tcW w:w="1587" w:type="dxa"/>
            <w:vAlign w:val="center"/>
          </w:tcPr>
          <w:p w14:paraId="52CD36B3">
            <w:pPr>
              <w:pStyle w:val="17"/>
            </w:pPr>
            <w:r>
              <w:t>项目名称</w:t>
            </w:r>
          </w:p>
        </w:tc>
        <w:tc>
          <w:tcPr>
            <w:tcW w:w="4422" w:type="dxa"/>
            <w:gridSpan w:val="3"/>
            <w:vAlign w:val="center"/>
          </w:tcPr>
          <w:p w14:paraId="417FE0C9">
            <w:pPr>
              <w:pStyle w:val="19"/>
            </w:pPr>
            <w:r>
              <w:t>2023年国有企业退休人员社会化省级补助资金冀财资[2022]101号</w:t>
            </w:r>
          </w:p>
        </w:tc>
      </w:tr>
      <w:tr w14:paraId="50248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AD0D89">
            <w:pPr>
              <w:pStyle w:val="17"/>
            </w:pPr>
            <w:r>
              <w:t>预算规模及资金用途</w:t>
            </w:r>
          </w:p>
        </w:tc>
        <w:tc>
          <w:tcPr>
            <w:tcW w:w="1276" w:type="dxa"/>
            <w:vAlign w:val="center"/>
          </w:tcPr>
          <w:p w14:paraId="5DE74F32">
            <w:pPr>
              <w:pStyle w:val="17"/>
            </w:pPr>
            <w:r>
              <w:t>预算数</w:t>
            </w:r>
          </w:p>
        </w:tc>
        <w:tc>
          <w:tcPr>
            <w:tcW w:w="1332" w:type="dxa"/>
            <w:vAlign w:val="center"/>
          </w:tcPr>
          <w:p w14:paraId="7625FE29">
            <w:pPr>
              <w:pStyle w:val="19"/>
            </w:pPr>
            <w:r>
              <w:t>1.00</w:t>
            </w:r>
          </w:p>
        </w:tc>
        <w:tc>
          <w:tcPr>
            <w:tcW w:w="1587" w:type="dxa"/>
            <w:vAlign w:val="center"/>
          </w:tcPr>
          <w:p w14:paraId="3B3F43DD">
            <w:pPr>
              <w:pStyle w:val="17"/>
            </w:pPr>
            <w:r>
              <w:t>其中：财政    资金</w:t>
            </w:r>
          </w:p>
        </w:tc>
        <w:tc>
          <w:tcPr>
            <w:tcW w:w="1304" w:type="dxa"/>
            <w:vAlign w:val="center"/>
          </w:tcPr>
          <w:p w14:paraId="37ED16F8">
            <w:pPr>
              <w:pStyle w:val="19"/>
            </w:pPr>
            <w:r>
              <w:t>1.00</w:t>
            </w:r>
          </w:p>
        </w:tc>
        <w:tc>
          <w:tcPr>
            <w:tcW w:w="1276" w:type="dxa"/>
            <w:vAlign w:val="center"/>
          </w:tcPr>
          <w:p w14:paraId="052EA2BA">
            <w:pPr>
              <w:pStyle w:val="17"/>
            </w:pPr>
            <w:r>
              <w:t>其他资金</w:t>
            </w:r>
          </w:p>
        </w:tc>
        <w:tc>
          <w:tcPr>
            <w:tcW w:w="1843" w:type="dxa"/>
            <w:vAlign w:val="center"/>
          </w:tcPr>
          <w:p w14:paraId="7EC115F7">
            <w:pPr>
              <w:pStyle w:val="19"/>
            </w:pPr>
          </w:p>
        </w:tc>
      </w:tr>
      <w:tr w14:paraId="34A564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EB6359"/>
        </w:tc>
        <w:tc>
          <w:tcPr>
            <w:tcW w:w="8617" w:type="dxa"/>
            <w:gridSpan w:val="6"/>
            <w:vAlign w:val="center"/>
          </w:tcPr>
          <w:p w14:paraId="29354A93">
            <w:pPr>
              <w:pStyle w:val="19"/>
            </w:pPr>
            <w:r>
              <w:t>2023年国有企业退休人员社会化管理省级补助资金</w:t>
            </w:r>
          </w:p>
        </w:tc>
      </w:tr>
      <w:tr w14:paraId="695818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4197A">
            <w:pPr>
              <w:pStyle w:val="17"/>
            </w:pPr>
            <w:r>
              <w:t>资金支出计划（%）</w:t>
            </w:r>
          </w:p>
        </w:tc>
        <w:tc>
          <w:tcPr>
            <w:tcW w:w="2608" w:type="dxa"/>
            <w:gridSpan w:val="2"/>
            <w:vAlign w:val="center"/>
          </w:tcPr>
          <w:p w14:paraId="7139701D">
            <w:pPr>
              <w:pStyle w:val="17"/>
            </w:pPr>
            <w:r>
              <w:t>3月底</w:t>
            </w:r>
          </w:p>
        </w:tc>
        <w:tc>
          <w:tcPr>
            <w:tcW w:w="1587" w:type="dxa"/>
            <w:vAlign w:val="center"/>
          </w:tcPr>
          <w:p w14:paraId="51378959">
            <w:pPr>
              <w:pStyle w:val="17"/>
            </w:pPr>
            <w:r>
              <w:t>6月底</w:t>
            </w:r>
          </w:p>
        </w:tc>
        <w:tc>
          <w:tcPr>
            <w:tcW w:w="1304" w:type="dxa"/>
            <w:vAlign w:val="center"/>
          </w:tcPr>
          <w:p w14:paraId="72783B8B">
            <w:pPr>
              <w:pStyle w:val="17"/>
            </w:pPr>
            <w:r>
              <w:t>10月底</w:t>
            </w:r>
          </w:p>
        </w:tc>
        <w:tc>
          <w:tcPr>
            <w:tcW w:w="3118" w:type="dxa"/>
            <w:gridSpan w:val="2"/>
            <w:vAlign w:val="center"/>
          </w:tcPr>
          <w:p w14:paraId="2073C503">
            <w:pPr>
              <w:pStyle w:val="17"/>
            </w:pPr>
            <w:r>
              <w:t>12月底</w:t>
            </w:r>
          </w:p>
        </w:tc>
      </w:tr>
      <w:tr w14:paraId="3D13F2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1C965E"/>
        </w:tc>
        <w:tc>
          <w:tcPr>
            <w:tcW w:w="2608" w:type="dxa"/>
            <w:gridSpan w:val="2"/>
            <w:vAlign w:val="center"/>
          </w:tcPr>
          <w:p w14:paraId="22666CE6">
            <w:pPr>
              <w:pStyle w:val="20"/>
            </w:pPr>
          </w:p>
        </w:tc>
        <w:tc>
          <w:tcPr>
            <w:tcW w:w="1587" w:type="dxa"/>
            <w:vAlign w:val="center"/>
          </w:tcPr>
          <w:p w14:paraId="381CF1F4">
            <w:pPr>
              <w:pStyle w:val="20"/>
            </w:pPr>
          </w:p>
        </w:tc>
        <w:tc>
          <w:tcPr>
            <w:tcW w:w="1304" w:type="dxa"/>
            <w:vAlign w:val="center"/>
          </w:tcPr>
          <w:p w14:paraId="3F38C820">
            <w:pPr>
              <w:pStyle w:val="20"/>
            </w:pPr>
          </w:p>
        </w:tc>
        <w:tc>
          <w:tcPr>
            <w:tcW w:w="3118" w:type="dxa"/>
            <w:gridSpan w:val="2"/>
            <w:vAlign w:val="center"/>
          </w:tcPr>
          <w:p w14:paraId="6C3F9409">
            <w:pPr>
              <w:pStyle w:val="20"/>
            </w:pPr>
            <w:r>
              <w:t>1.00</w:t>
            </w:r>
          </w:p>
        </w:tc>
      </w:tr>
      <w:tr w14:paraId="106636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023F78">
            <w:pPr>
              <w:pStyle w:val="17"/>
            </w:pPr>
            <w:r>
              <w:t>绩效目标</w:t>
            </w:r>
          </w:p>
        </w:tc>
        <w:tc>
          <w:tcPr>
            <w:tcW w:w="8617" w:type="dxa"/>
            <w:gridSpan w:val="6"/>
            <w:vAlign w:val="center"/>
          </w:tcPr>
          <w:p w14:paraId="69EF5D87">
            <w:pPr>
              <w:pStyle w:val="19"/>
            </w:pPr>
            <w:r>
              <w:t>1.加快退休社会化管理，提升退休人员生活保障</w:t>
            </w:r>
          </w:p>
        </w:tc>
      </w:tr>
    </w:tbl>
    <w:p w14:paraId="605EE5B6">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2166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FC96CA">
            <w:pPr>
              <w:pStyle w:val="17"/>
            </w:pPr>
            <w:r>
              <w:t>一级指标</w:t>
            </w:r>
          </w:p>
        </w:tc>
        <w:tc>
          <w:tcPr>
            <w:tcW w:w="1276" w:type="dxa"/>
            <w:vAlign w:val="center"/>
          </w:tcPr>
          <w:p w14:paraId="24AED972">
            <w:pPr>
              <w:pStyle w:val="17"/>
            </w:pPr>
            <w:r>
              <w:t>二级指标</w:t>
            </w:r>
          </w:p>
        </w:tc>
        <w:tc>
          <w:tcPr>
            <w:tcW w:w="1332" w:type="dxa"/>
            <w:vAlign w:val="center"/>
          </w:tcPr>
          <w:p w14:paraId="21CFDB5C">
            <w:pPr>
              <w:pStyle w:val="17"/>
            </w:pPr>
            <w:r>
              <w:t>三级指标</w:t>
            </w:r>
          </w:p>
        </w:tc>
        <w:tc>
          <w:tcPr>
            <w:tcW w:w="2891" w:type="dxa"/>
            <w:vAlign w:val="center"/>
          </w:tcPr>
          <w:p w14:paraId="7F351E07">
            <w:pPr>
              <w:pStyle w:val="17"/>
            </w:pPr>
            <w:r>
              <w:t>绩效指标描述</w:t>
            </w:r>
          </w:p>
        </w:tc>
        <w:tc>
          <w:tcPr>
            <w:tcW w:w="1276" w:type="dxa"/>
            <w:vAlign w:val="center"/>
          </w:tcPr>
          <w:p w14:paraId="415D38DD">
            <w:pPr>
              <w:pStyle w:val="17"/>
            </w:pPr>
            <w:r>
              <w:t>指标值</w:t>
            </w:r>
          </w:p>
        </w:tc>
        <w:tc>
          <w:tcPr>
            <w:tcW w:w="1843" w:type="dxa"/>
            <w:vAlign w:val="center"/>
          </w:tcPr>
          <w:p w14:paraId="69F5AF2F">
            <w:pPr>
              <w:pStyle w:val="17"/>
            </w:pPr>
            <w:r>
              <w:t>指标值确定依据</w:t>
            </w:r>
          </w:p>
        </w:tc>
      </w:tr>
      <w:tr w14:paraId="44DDB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0DD81">
            <w:pPr>
              <w:pStyle w:val="20"/>
            </w:pPr>
            <w:r>
              <w:t>产出指标</w:t>
            </w:r>
          </w:p>
        </w:tc>
        <w:tc>
          <w:tcPr>
            <w:tcW w:w="1276" w:type="dxa"/>
            <w:vAlign w:val="center"/>
          </w:tcPr>
          <w:p w14:paraId="1501314D">
            <w:pPr>
              <w:pStyle w:val="19"/>
            </w:pPr>
            <w:r>
              <w:t>数量指标</w:t>
            </w:r>
          </w:p>
        </w:tc>
        <w:tc>
          <w:tcPr>
            <w:tcW w:w="1332" w:type="dxa"/>
            <w:vAlign w:val="center"/>
          </w:tcPr>
          <w:p w14:paraId="1B17E3D9">
            <w:pPr>
              <w:pStyle w:val="19"/>
            </w:pPr>
            <w:r>
              <w:t>退休人员人数</w:t>
            </w:r>
          </w:p>
        </w:tc>
        <w:tc>
          <w:tcPr>
            <w:tcW w:w="2891" w:type="dxa"/>
            <w:vAlign w:val="center"/>
          </w:tcPr>
          <w:p w14:paraId="4884B34A">
            <w:pPr>
              <w:pStyle w:val="19"/>
            </w:pPr>
            <w:r>
              <w:t>退休人员人数</w:t>
            </w:r>
          </w:p>
        </w:tc>
        <w:tc>
          <w:tcPr>
            <w:tcW w:w="1276" w:type="dxa"/>
            <w:vAlign w:val="center"/>
          </w:tcPr>
          <w:p w14:paraId="0E2751FC">
            <w:pPr>
              <w:pStyle w:val="19"/>
            </w:pPr>
            <w:r>
              <w:t>≥20人</w:t>
            </w:r>
          </w:p>
        </w:tc>
        <w:tc>
          <w:tcPr>
            <w:tcW w:w="1843" w:type="dxa"/>
            <w:vAlign w:val="center"/>
          </w:tcPr>
          <w:p w14:paraId="1CE0DD72">
            <w:pPr>
              <w:pStyle w:val="19"/>
            </w:pPr>
            <w:r>
              <w:t>政府批示</w:t>
            </w:r>
          </w:p>
        </w:tc>
      </w:tr>
      <w:tr w14:paraId="5DF28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63C2DB"/>
        </w:tc>
        <w:tc>
          <w:tcPr>
            <w:tcW w:w="1276" w:type="dxa"/>
            <w:vAlign w:val="center"/>
          </w:tcPr>
          <w:p w14:paraId="3D31ED6F">
            <w:pPr>
              <w:pStyle w:val="19"/>
            </w:pPr>
            <w:r>
              <w:t>质量指标</w:t>
            </w:r>
          </w:p>
        </w:tc>
        <w:tc>
          <w:tcPr>
            <w:tcW w:w="1332" w:type="dxa"/>
            <w:vAlign w:val="center"/>
          </w:tcPr>
          <w:p w14:paraId="5C2E962E">
            <w:pPr>
              <w:pStyle w:val="19"/>
            </w:pPr>
            <w:r>
              <w:t>资金到位率</w:t>
            </w:r>
          </w:p>
        </w:tc>
        <w:tc>
          <w:tcPr>
            <w:tcW w:w="2891" w:type="dxa"/>
            <w:vAlign w:val="center"/>
          </w:tcPr>
          <w:p w14:paraId="46D2D76C">
            <w:pPr>
              <w:pStyle w:val="19"/>
            </w:pPr>
            <w:r>
              <w:t>资金到位率</w:t>
            </w:r>
          </w:p>
        </w:tc>
        <w:tc>
          <w:tcPr>
            <w:tcW w:w="1276" w:type="dxa"/>
            <w:vAlign w:val="center"/>
          </w:tcPr>
          <w:p w14:paraId="56B1DCA6">
            <w:pPr>
              <w:pStyle w:val="19"/>
            </w:pPr>
            <w:r>
              <w:t>≥100安序时进度拨付</w:t>
            </w:r>
          </w:p>
        </w:tc>
        <w:tc>
          <w:tcPr>
            <w:tcW w:w="1843" w:type="dxa"/>
            <w:vAlign w:val="center"/>
          </w:tcPr>
          <w:p w14:paraId="0DE6BC5E">
            <w:pPr>
              <w:pStyle w:val="19"/>
            </w:pPr>
            <w:r>
              <w:t>政府批示</w:t>
            </w:r>
          </w:p>
        </w:tc>
      </w:tr>
      <w:tr w14:paraId="3E7BF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03C96A"/>
        </w:tc>
        <w:tc>
          <w:tcPr>
            <w:tcW w:w="1276" w:type="dxa"/>
            <w:vAlign w:val="center"/>
          </w:tcPr>
          <w:p w14:paraId="10EC4643">
            <w:pPr>
              <w:pStyle w:val="19"/>
            </w:pPr>
            <w:r>
              <w:t>时效指标</w:t>
            </w:r>
          </w:p>
        </w:tc>
        <w:tc>
          <w:tcPr>
            <w:tcW w:w="1332" w:type="dxa"/>
            <w:vAlign w:val="center"/>
          </w:tcPr>
          <w:p w14:paraId="25D28560">
            <w:pPr>
              <w:pStyle w:val="19"/>
            </w:pPr>
            <w:r>
              <w:t>发放及时性</w:t>
            </w:r>
          </w:p>
        </w:tc>
        <w:tc>
          <w:tcPr>
            <w:tcW w:w="2891" w:type="dxa"/>
            <w:vAlign w:val="center"/>
          </w:tcPr>
          <w:p w14:paraId="1FE0CFBD">
            <w:pPr>
              <w:pStyle w:val="19"/>
            </w:pPr>
            <w:r>
              <w:t>发放及时性</w:t>
            </w:r>
          </w:p>
        </w:tc>
        <w:tc>
          <w:tcPr>
            <w:tcW w:w="1276" w:type="dxa"/>
            <w:vAlign w:val="center"/>
          </w:tcPr>
          <w:p w14:paraId="6C948AA5">
            <w:pPr>
              <w:pStyle w:val="19"/>
            </w:pPr>
            <w:r>
              <w:t>≥95</w:t>
            </w:r>
          </w:p>
        </w:tc>
        <w:tc>
          <w:tcPr>
            <w:tcW w:w="1843" w:type="dxa"/>
            <w:vAlign w:val="center"/>
          </w:tcPr>
          <w:p w14:paraId="3725E24A">
            <w:pPr>
              <w:pStyle w:val="19"/>
            </w:pPr>
            <w:r>
              <w:t>政府批示</w:t>
            </w:r>
          </w:p>
        </w:tc>
      </w:tr>
      <w:tr w14:paraId="466FE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331F41"/>
        </w:tc>
        <w:tc>
          <w:tcPr>
            <w:tcW w:w="1276" w:type="dxa"/>
            <w:vAlign w:val="center"/>
          </w:tcPr>
          <w:p w14:paraId="12E37FC5">
            <w:pPr>
              <w:pStyle w:val="19"/>
            </w:pPr>
            <w:r>
              <w:t>成本指标</w:t>
            </w:r>
          </w:p>
        </w:tc>
        <w:tc>
          <w:tcPr>
            <w:tcW w:w="1332" w:type="dxa"/>
            <w:vAlign w:val="center"/>
          </w:tcPr>
          <w:p w14:paraId="348DB409">
            <w:pPr>
              <w:pStyle w:val="19"/>
            </w:pPr>
            <w:r>
              <w:t>补贴发放标准</w:t>
            </w:r>
          </w:p>
        </w:tc>
        <w:tc>
          <w:tcPr>
            <w:tcW w:w="2891" w:type="dxa"/>
            <w:vAlign w:val="center"/>
          </w:tcPr>
          <w:p w14:paraId="2F2347DD">
            <w:pPr>
              <w:pStyle w:val="19"/>
            </w:pPr>
            <w:r>
              <w:t>补贴发放标准</w:t>
            </w:r>
          </w:p>
        </w:tc>
        <w:tc>
          <w:tcPr>
            <w:tcW w:w="1276" w:type="dxa"/>
            <w:vAlign w:val="center"/>
          </w:tcPr>
          <w:p w14:paraId="732656E7">
            <w:pPr>
              <w:pStyle w:val="19"/>
            </w:pPr>
            <w:r>
              <w:t>≥1万元</w:t>
            </w:r>
          </w:p>
        </w:tc>
        <w:tc>
          <w:tcPr>
            <w:tcW w:w="1843" w:type="dxa"/>
            <w:vAlign w:val="center"/>
          </w:tcPr>
          <w:p w14:paraId="3186E553">
            <w:pPr>
              <w:pStyle w:val="19"/>
            </w:pPr>
            <w:r>
              <w:t>政府批示</w:t>
            </w:r>
          </w:p>
        </w:tc>
      </w:tr>
      <w:tr w14:paraId="24D3B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A66220">
            <w:pPr>
              <w:pStyle w:val="20"/>
            </w:pPr>
            <w:r>
              <w:t>效益指标</w:t>
            </w:r>
          </w:p>
        </w:tc>
        <w:tc>
          <w:tcPr>
            <w:tcW w:w="1276" w:type="dxa"/>
            <w:vAlign w:val="center"/>
          </w:tcPr>
          <w:p w14:paraId="6EB743E0">
            <w:pPr>
              <w:pStyle w:val="19"/>
            </w:pPr>
            <w:r>
              <w:t>社会效益指标</w:t>
            </w:r>
          </w:p>
        </w:tc>
        <w:tc>
          <w:tcPr>
            <w:tcW w:w="1332" w:type="dxa"/>
            <w:vAlign w:val="center"/>
          </w:tcPr>
          <w:p w14:paraId="319D0862">
            <w:pPr>
              <w:pStyle w:val="19"/>
            </w:pPr>
            <w:r>
              <w:t>提升退休人员生活保障</w:t>
            </w:r>
          </w:p>
        </w:tc>
        <w:tc>
          <w:tcPr>
            <w:tcW w:w="2891" w:type="dxa"/>
            <w:vAlign w:val="center"/>
          </w:tcPr>
          <w:p w14:paraId="1374E82C">
            <w:pPr>
              <w:pStyle w:val="19"/>
            </w:pPr>
            <w:r>
              <w:t>提升退休人员生活保障</w:t>
            </w:r>
          </w:p>
        </w:tc>
        <w:tc>
          <w:tcPr>
            <w:tcW w:w="1276" w:type="dxa"/>
            <w:vAlign w:val="center"/>
          </w:tcPr>
          <w:p w14:paraId="7A440063">
            <w:pPr>
              <w:pStyle w:val="19"/>
            </w:pPr>
            <w:r>
              <w:t>≥95</w:t>
            </w:r>
          </w:p>
        </w:tc>
        <w:tc>
          <w:tcPr>
            <w:tcW w:w="1843" w:type="dxa"/>
            <w:vAlign w:val="center"/>
          </w:tcPr>
          <w:p w14:paraId="5972B3AA">
            <w:pPr>
              <w:pStyle w:val="19"/>
            </w:pPr>
            <w:r>
              <w:t>政府批示</w:t>
            </w:r>
          </w:p>
        </w:tc>
      </w:tr>
      <w:tr w14:paraId="6C808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9DDE4">
            <w:pPr>
              <w:pStyle w:val="20"/>
            </w:pPr>
            <w:r>
              <w:t>满意度指标</w:t>
            </w:r>
          </w:p>
        </w:tc>
        <w:tc>
          <w:tcPr>
            <w:tcW w:w="1276" w:type="dxa"/>
            <w:vAlign w:val="center"/>
          </w:tcPr>
          <w:p w14:paraId="06C57535">
            <w:pPr>
              <w:pStyle w:val="19"/>
            </w:pPr>
            <w:r>
              <w:t>服务对象满意度指标</w:t>
            </w:r>
          </w:p>
        </w:tc>
        <w:tc>
          <w:tcPr>
            <w:tcW w:w="1332" w:type="dxa"/>
            <w:vAlign w:val="center"/>
          </w:tcPr>
          <w:p w14:paraId="3691481F">
            <w:pPr>
              <w:pStyle w:val="19"/>
            </w:pPr>
            <w:r>
              <w:t>满意率</w:t>
            </w:r>
          </w:p>
        </w:tc>
        <w:tc>
          <w:tcPr>
            <w:tcW w:w="2891" w:type="dxa"/>
            <w:vAlign w:val="center"/>
          </w:tcPr>
          <w:p w14:paraId="79CE2F75">
            <w:pPr>
              <w:pStyle w:val="19"/>
            </w:pPr>
            <w:r>
              <w:t>满意率</w:t>
            </w:r>
          </w:p>
        </w:tc>
        <w:tc>
          <w:tcPr>
            <w:tcW w:w="1276" w:type="dxa"/>
            <w:vAlign w:val="center"/>
          </w:tcPr>
          <w:p w14:paraId="0FCB091B">
            <w:pPr>
              <w:pStyle w:val="19"/>
            </w:pPr>
            <w:r>
              <w:t>≥95</w:t>
            </w:r>
          </w:p>
        </w:tc>
        <w:tc>
          <w:tcPr>
            <w:tcW w:w="1843" w:type="dxa"/>
            <w:vAlign w:val="center"/>
          </w:tcPr>
          <w:p w14:paraId="79AB9055">
            <w:pPr>
              <w:pStyle w:val="19"/>
            </w:pPr>
            <w:r>
              <w:t>政府批示</w:t>
            </w:r>
          </w:p>
        </w:tc>
      </w:tr>
    </w:tbl>
    <w:p w14:paraId="3E4A3694">
      <w:pPr>
        <w:sectPr>
          <w:pgSz w:w="16840" w:h="11900" w:orient="landscape"/>
          <w:pgMar w:top="1304" w:right="1984" w:bottom="1304" w:left="1134" w:header="720" w:footer="720" w:gutter="0"/>
          <w:cols w:space="720" w:num="1"/>
          <w:docGrid w:linePitch="326" w:charSpace="0"/>
        </w:sectPr>
      </w:pPr>
    </w:p>
    <w:p w14:paraId="56499B24">
      <w:pPr>
        <w:jc w:val="center"/>
      </w:pPr>
    </w:p>
    <w:p w14:paraId="2C665358">
      <w:pPr>
        <w:ind w:firstLine="560"/>
        <w:outlineLvl w:val="3"/>
      </w:pPr>
      <w:r>
        <w:rPr>
          <w:rFonts w:ascii="方正仿宋_GBK" w:hAnsi="方正仿宋_GBK" w:eastAsia="方正仿宋_GBK" w:cs="方正仿宋_GBK"/>
          <w:color w:val="000000"/>
          <w:sz w:val="28"/>
        </w:rPr>
        <w:t>2.2023年国有企业退休社会化中央财政补助资金冀财资【2022】94号绩效目标表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93F98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0C122C2">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7D3F5A26">
            <w:pPr>
              <w:pStyle w:val="18"/>
            </w:pPr>
            <w:r>
              <w:t>单位：万元</w:t>
            </w:r>
          </w:p>
        </w:tc>
      </w:tr>
      <w:tr w14:paraId="5961DF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AD4000">
            <w:pPr>
              <w:pStyle w:val="17"/>
            </w:pPr>
            <w:r>
              <w:t>项目编码</w:t>
            </w:r>
          </w:p>
        </w:tc>
        <w:tc>
          <w:tcPr>
            <w:tcW w:w="2608" w:type="dxa"/>
            <w:gridSpan w:val="2"/>
            <w:vAlign w:val="center"/>
          </w:tcPr>
          <w:p w14:paraId="71C5A8B3">
            <w:pPr>
              <w:pStyle w:val="19"/>
            </w:pPr>
            <w:r>
              <w:t>13062323P00933410001L</w:t>
            </w:r>
          </w:p>
        </w:tc>
        <w:tc>
          <w:tcPr>
            <w:tcW w:w="1587" w:type="dxa"/>
            <w:vAlign w:val="center"/>
          </w:tcPr>
          <w:p w14:paraId="79BAE42F">
            <w:pPr>
              <w:pStyle w:val="17"/>
            </w:pPr>
            <w:r>
              <w:t>项目名称</w:t>
            </w:r>
          </w:p>
        </w:tc>
        <w:tc>
          <w:tcPr>
            <w:tcW w:w="4422" w:type="dxa"/>
            <w:gridSpan w:val="3"/>
            <w:vAlign w:val="center"/>
          </w:tcPr>
          <w:p w14:paraId="2A2C9368">
            <w:pPr>
              <w:pStyle w:val="19"/>
            </w:pPr>
            <w:r>
              <w:t>2023年国有企业退休社会化中央财政补助资金冀财资【2022】94号</w:t>
            </w:r>
          </w:p>
        </w:tc>
      </w:tr>
      <w:tr w14:paraId="25F6EC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E6FBC9">
            <w:pPr>
              <w:pStyle w:val="17"/>
            </w:pPr>
            <w:r>
              <w:t>预算规模及资金用途</w:t>
            </w:r>
          </w:p>
        </w:tc>
        <w:tc>
          <w:tcPr>
            <w:tcW w:w="1276" w:type="dxa"/>
            <w:vAlign w:val="center"/>
          </w:tcPr>
          <w:p w14:paraId="402A2ED0">
            <w:pPr>
              <w:pStyle w:val="17"/>
            </w:pPr>
            <w:r>
              <w:t>预算数</w:t>
            </w:r>
          </w:p>
        </w:tc>
        <w:tc>
          <w:tcPr>
            <w:tcW w:w="1332" w:type="dxa"/>
            <w:vAlign w:val="center"/>
          </w:tcPr>
          <w:p w14:paraId="0BA6EE9F">
            <w:pPr>
              <w:pStyle w:val="19"/>
            </w:pPr>
            <w:r>
              <w:t>6.00</w:t>
            </w:r>
          </w:p>
        </w:tc>
        <w:tc>
          <w:tcPr>
            <w:tcW w:w="1587" w:type="dxa"/>
            <w:vAlign w:val="center"/>
          </w:tcPr>
          <w:p w14:paraId="13D3044D">
            <w:pPr>
              <w:pStyle w:val="17"/>
            </w:pPr>
            <w:r>
              <w:t>其中：财政    资金</w:t>
            </w:r>
          </w:p>
        </w:tc>
        <w:tc>
          <w:tcPr>
            <w:tcW w:w="1304" w:type="dxa"/>
            <w:vAlign w:val="center"/>
          </w:tcPr>
          <w:p w14:paraId="63D3A4A2">
            <w:pPr>
              <w:pStyle w:val="19"/>
            </w:pPr>
            <w:r>
              <w:t>6.00</w:t>
            </w:r>
          </w:p>
        </w:tc>
        <w:tc>
          <w:tcPr>
            <w:tcW w:w="1276" w:type="dxa"/>
            <w:vAlign w:val="center"/>
          </w:tcPr>
          <w:p w14:paraId="0A313D9A">
            <w:pPr>
              <w:pStyle w:val="17"/>
            </w:pPr>
            <w:r>
              <w:t>其他资金</w:t>
            </w:r>
          </w:p>
        </w:tc>
        <w:tc>
          <w:tcPr>
            <w:tcW w:w="1843" w:type="dxa"/>
            <w:vAlign w:val="center"/>
          </w:tcPr>
          <w:p w14:paraId="782864E3">
            <w:pPr>
              <w:pStyle w:val="19"/>
            </w:pPr>
          </w:p>
        </w:tc>
      </w:tr>
      <w:tr w14:paraId="769A87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1124A6"/>
        </w:tc>
        <w:tc>
          <w:tcPr>
            <w:tcW w:w="8617" w:type="dxa"/>
            <w:gridSpan w:val="6"/>
            <w:vAlign w:val="center"/>
          </w:tcPr>
          <w:p w14:paraId="30DF6B87">
            <w:pPr>
              <w:pStyle w:val="19"/>
            </w:pPr>
            <w:r>
              <w:t>2023年国有企业退休社会化中央财政补助资金冀财资【2022】94号</w:t>
            </w:r>
            <w:r>
              <w:tab/>
            </w:r>
          </w:p>
          <w:p w14:paraId="32777595">
            <w:pPr>
              <w:pStyle w:val="19"/>
            </w:pPr>
          </w:p>
        </w:tc>
      </w:tr>
      <w:tr w14:paraId="3D3A0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653F86">
            <w:pPr>
              <w:pStyle w:val="17"/>
            </w:pPr>
            <w:r>
              <w:t>资金支出计划（%）</w:t>
            </w:r>
          </w:p>
        </w:tc>
        <w:tc>
          <w:tcPr>
            <w:tcW w:w="2608" w:type="dxa"/>
            <w:gridSpan w:val="2"/>
            <w:vAlign w:val="center"/>
          </w:tcPr>
          <w:p w14:paraId="5542E40E">
            <w:pPr>
              <w:pStyle w:val="17"/>
            </w:pPr>
            <w:r>
              <w:t>3月底</w:t>
            </w:r>
          </w:p>
        </w:tc>
        <w:tc>
          <w:tcPr>
            <w:tcW w:w="1587" w:type="dxa"/>
            <w:vAlign w:val="center"/>
          </w:tcPr>
          <w:p w14:paraId="35A27CDB">
            <w:pPr>
              <w:pStyle w:val="17"/>
            </w:pPr>
            <w:r>
              <w:t>6月底</w:t>
            </w:r>
          </w:p>
        </w:tc>
        <w:tc>
          <w:tcPr>
            <w:tcW w:w="1304" w:type="dxa"/>
            <w:vAlign w:val="center"/>
          </w:tcPr>
          <w:p w14:paraId="2D1CA135">
            <w:pPr>
              <w:pStyle w:val="17"/>
            </w:pPr>
            <w:r>
              <w:t>10月底</w:t>
            </w:r>
          </w:p>
        </w:tc>
        <w:tc>
          <w:tcPr>
            <w:tcW w:w="3118" w:type="dxa"/>
            <w:gridSpan w:val="2"/>
            <w:vAlign w:val="center"/>
          </w:tcPr>
          <w:p w14:paraId="0F4CB1D2">
            <w:pPr>
              <w:pStyle w:val="17"/>
            </w:pPr>
            <w:r>
              <w:t>12月底</w:t>
            </w:r>
          </w:p>
        </w:tc>
      </w:tr>
      <w:tr w14:paraId="05BB8B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8C0027"/>
        </w:tc>
        <w:tc>
          <w:tcPr>
            <w:tcW w:w="2608" w:type="dxa"/>
            <w:gridSpan w:val="2"/>
            <w:vAlign w:val="center"/>
          </w:tcPr>
          <w:p w14:paraId="2F8EFB34">
            <w:pPr>
              <w:pStyle w:val="20"/>
            </w:pPr>
          </w:p>
        </w:tc>
        <w:tc>
          <w:tcPr>
            <w:tcW w:w="1587" w:type="dxa"/>
            <w:vAlign w:val="center"/>
          </w:tcPr>
          <w:p w14:paraId="56DC5B50">
            <w:pPr>
              <w:pStyle w:val="20"/>
            </w:pPr>
          </w:p>
        </w:tc>
        <w:tc>
          <w:tcPr>
            <w:tcW w:w="1304" w:type="dxa"/>
            <w:vAlign w:val="center"/>
          </w:tcPr>
          <w:p w14:paraId="729848C1">
            <w:pPr>
              <w:pStyle w:val="20"/>
            </w:pPr>
          </w:p>
        </w:tc>
        <w:tc>
          <w:tcPr>
            <w:tcW w:w="3118" w:type="dxa"/>
            <w:gridSpan w:val="2"/>
            <w:vAlign w:val="center"/>
          </w:tcPr>
          <w:p w14:paraId="687CACD4">
            <w:pPr>
              <w:pStyle w:val="20"/>
            </w:pPr>
            <w:r>
              <w:t>6.00</w:t>
            </w:r>
          </w:p>
        </w:tc>
      </w:tr>
      <w:tr w14:paraId="0E1DD7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92E678">
            <w:pPr>
              <w:pStyle w:val="17"/>
            </w:pPr>
            <w:r>
              <w:t>绩效目标</w:t>
            </w:r>
          </w:p>
        </w:tc>
        <w:tc>
          <w:tcPr>
            <w:tcW w:w="8617" w:type="dxa"/>
            <w:gridSpan w:val="6"/>
            <w:vAlign w:val="center"/>
          </w:tcPr>
          <w:p w14:paraId="6BCC4064">
            <w:pPr>
              <w:pStyle w:val="19"/>
            </w:pPr>
            <w:r>
              <w:t>1.目标内容1</w:t>
            </w:r>
          </w:p>
        </w:tc>
      </w:tr>
    </w:tbl>
    <w:p w14:paraId="3337C1B4">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F335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AE1FF4">
            <w:pPr>
              <w:pStyle w:val="17"/>
            </w:pPr>
            <w:r>
              <w:t>一级指标</w:t>
            </w:r>
          </w:p>
        </w:tc>
        <w:tc>
          <w:tcPr>
            <w:tcW w:w="1276" w:type="dxa"/>
            <w:vAlign w:val="center"/>
          </w:tcPr>
          <w:p w14:paraId="2AD1AE65">
            <w:pPr>
              <w:pStyle w:val="17"/>
            </w:pPr>
            <w:r>
              <w:t>二级指标</w:t>
            </w:r>
          </w:p>
        </w:tc>
        <w:tc>
          <w:tcPr>
            <w:tcW w:w="1332" w:type="dxa"/>
            <w:vAlign w:val="center"/>
          </w:tcPr>
          <w:p w14:paraId="2982D0E7">
            <w:pPr>
              <w:pStyle w:val="17"/>
            </w:pPr>
            <w:r>
              <w:t>三级指标</w:t>
            </w:r>
          </w:p>
        </w:tc>
        <w:tc>
          <w:tcPr>
            <w:tcW w:w="2891" w:type="dxa"/>
            <w:vAlign w:val="center"/>
          </w:tcPr>
          <w:p w14:paraId="35735903">
            <w:pPr>
              <w:pStyle w:val="17"/>
            </w:pPr>
            <w:r>
              <w:t>绩效指标描述</w:t>
            </w:r>
          </w:p>
        </w:tc>
        <w:tc>
          <w:tcPr>
            <w:tcW w:w="1276" w:type="dxa"/>
            <w:vAlign w:val="center"/>
          </w:tcPr>
          <w:p w14:paraId="71853582">
            <w:pPr>
              <w:pStyle w:val="17"/>
            </w:pPr>
            <w:r>
              <w:t>指标值</w:t>
            </w:r>
          </w:p>
        </w:tc>
        <w:tc>
          <w:tcPr>
            <w:tcW w:w="1843" w:type="dxa"/>
            <w:vAlign w:val="center"/>
          </w:tcPr>
          <w:p w14:paraId="6AB84E48">
            <w:pPr>
              <w:pStyle w:val="17"/>
            </w:pPr>
            <w:r>
              <w:t>指标值确定依据</w:t>
            </w:r>
          </w:p>
        </w:tc>
      </w:tr>
      <w:tr w14:paraId="489A0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8882C8">
            <w:pPr>
              <w:pStyle w:val="20"/>
            </w:pPr>
            <w:r>
              <w:t>产出指标</w:t>
            </w:r>
          </w:p>
        </w:tc>
        <w:tc>
          <w:tcPr>
            <w:tcW w:w="1276" w:type="dxa"/>
            <w:vAlign w:val="center"/>
          </w:tcPr>
          <w:p w14:paraId="527CA0B6">
            <w:pPr>
              <w:pStyle w:val="19"/>
            </w:pPr>
            <w:r>
              <w:t>时效指标</w:t>
            </w:r>
          </w:p>
        </w:tc>
        <w:tc>
          <w:tcPr>
            <w:tcW w:w="1332" w:type="dxa"/>
            <w:vAlign w:val="center"/>
          </w:tcPr>
          <w:p w14:paraId="222EEA0A">
            <w:pPr>
              <w:pStyle w:val="19"/>
            </w:pPr>
            <w:r>
              <w:t>退休人员人数</w:t>
            </w:r>
          </w:p>
        </w:tc>
        <w:tc>
          <w:tcPr>
            <w:tcW w:w="2891" w:type="dxa"/>
            <w:vAlign w:val="center"/>
          </w:tcPr>
          <w:p w14:paraId="32BDAD6B">
            <w:pPr>
              <w:pStyle w:val="19"/>
            </w:pPr>
            <w:r>
              <w:t>发放及时性</w:t>
            </w:r>
          </w:p>
        </w:tc>
        <w:tc>
          <w:tcPr>
            <w:tcW w:w="1276" w:type="dxa"/>
            <w:vAlign w:val="center"/>
          </w:tcPr>
          <w:p w14:paraId="41B1A1C9">
            <w:pPr>
              <w:pStyle w:val="19"/>
            </w:pPr>
            <w:r>
              <w:t>≥95</w:t>
            </w:r>
          </w:p>
        </w:tc>
        <w:tc>
          <w:tcPr>
            <w:tcW w:w="1843" w:type="dxa"/>
            <w:vAlign w:val="center"/>
          </w:tcPr>
          <w:p w14:paraId="3120E9CE">
            <w:pPr>
              <w:pStyle w:val="19"/>
            </w:pPr>
            <w:r>
              <w:t>政府批示</w:t>
            </w:r>
          </w:p>
        </w:tc>
      </w:tr>
      <w:tr w14:paraId="21371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B33FE0"/>
        </w:tc>
        <w:tc>
          <w:tcPr>
            <w:tcW w:w="1276" w:type="dxa"/>
            <w:vAlign w:val="center"/>
          </w:tcPr>
          <w:p w14:paraId="7E5F648F">
            <w:pPr>
              <w:pStyle w:val="19"/>
            </w:pPr>
            <w:r>
              <w:t>成本指标</w:t>
            </w:r>
          </w:p>
        </w:tc>
        <w:tc>
          <w:tcPr>
            <w:tcW w:w="1332" w:type="dxa"/>
            <w:vAlign w:val="center"/>
          </w:tcPr>
          <w:p w14:paraId="29EB1DFC">
            <w:pPr>
              <w:pStyle w:val="19"/>
            </w:pPr>
            <w:r>
              <w:t>补贴发放标准</w:t>
            </w:r>
          </w:p>
        </w:tc>
        <w:tc>
          <w:tcPr>
            <w:tcW w:w="2891" w:type="dxa"/>
            <w:vAlign w:val="center"/>
          </w:tcPr>
          <w:p w14:paraId="511BD8CE">
            <w:pPr>
              <w:pStyle w:val="19"/>
            </w:pPr>
            <w:r>
              <w:t>补贴发放标准</w:t>
            </w:r>
          </w:p>
        </w:tc>
        <w:tc>
          <w:tcPr>
            <w:tcW w:w="1276" w:type="dxa"/>
            <w:vAlign w:val="center"/>
          </w:tcPr>
          <w:p w14:paraId="715B00F0">
            <w:pPr>
              <w:pStyle w:val="19"/>
            </w:pPr>
            <w:r>
              <w:t>≥95安序时进度拨付</w:t>
            </w:r>
          </w:p>
        </w:tc>
        <w:tc>
          <w:tcPr>
            <w:tcW w:w="1843" w:type="dxa"/>
            <w:vAlign w:val="center"/>
          </w:tcPr>
          <w:p w14:paraId="614464A0">
            <w:pPr>
              <w:pStyle w:val="19"/>
            </w:pPr>
            <w:r>
              <w:t>政府批示</w:t>
            </w:r>
          </w:p>
        </w:tc>
      </w:tr>
      <w:tr w14:paraId="42B87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97356C"/>
        </w:tc>
        <w:tc>
          <w:tcPr>
            <w:tcW w:w="1276" w:type="dxa"/>
            <w:vAlign w:val="center"/>
          </w:tcPr>
          <w:p w14:paraId="344695BD">
            <w:pPr>
              <w:pStyle w:val="19"/>
            </w:pPr>
            <w:r>
              <w:t>质量指标</w:t>
            </w:r>
          </w:p>
        </w:tc>
        <w:tc>
          <w:tcPr>
            <w:tcW w:w="1332" w:type="dxa"/>
            <w:vAlign w:val="center"/>
          </w:tcPr>
          <w:p w14:paraId="4D97BECF">
            <w:pPr>
              <w:pStyle w:val="19"/>
            </w:pPr>
            <w:r>
              <w:t>资金到位率</w:t>
            </w:r>
          </w:p>
        </w:tc>
        <w:tc>
          <w:tcPr>
            <w:tcW w:w="2891" w:type="dxa"/>
            <w:vAlign w:val="center"/>
          </w:tcPr>
          <w:p w14:paraId="7A763E9B">
            <w:pPr>
              <w:pStyle w:val="19"/>
            </w:pPr>
            <w:r>
              <w:t>资金到位率</w:t>
            </w:r>
          </w:p>
        </w:tc>
        <w:tc>
          <w:tcPr>
            <w:tcW w:w="1276" w:type="dxa"/>
            <w:vAlign w:val="center"/>
          </w:tcPr>
          <w:p w14:paraId="3207F71B">
            <w:pPr>
              <w:pStyle w:val="19"/>
            </w:pPr>
            <w:r>
              <w:t>6万</w:t>
            </w:r>
          </w:p>
        </w:tc>
        <w:tc>
          <w:tcPr>
            <w:tcW w:w="1843" w:type="dxa"/>
            <w:vAlign w:val="center"/>
          </w:tcPr>
          <w:p w14:paraId="2F95DE19">
            <w:pPr>
              <w:pStyle w:val="19"/>
            </w:pPr>
            <w:r>
              <w:t>政府批示</w:t>
            </w:r>
          </w:p>
        </w:tc>
      </w:tr>
      <w:tr w14:paraId="15C46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0FC4E4"/>
        </w:tc>
        <w:tc>
          <w:tcPr>
            <w:tcW w:w="1276" w:type="dxa"/>
            <w:vAlign w:val="center"/>
          </w:tcPr>
          <w:p w14:paraId="475A3FEC">
            <w:pPr>
              <w:pStyle w:val="19"/>
            </w:pPr>
            <w:r>
              <w:t>数量指标</w:t>
            </w:r>
          </w:p>
        </w:tc>
        <w:tc>
          <w:tcPr>
            <w:tcW w:w="1332" w:type="dxa"/>
            <w:vAlign w:val="center"/>
          </w:tcPr>
          <w:p w14:paraId="368AF940">
            <w:pPr>
              <w:pStyle w:val="19"/>
            </w:pPr>
            <w:r>
              <w:t>退休人员人数</w:t>
            </w:r>
          </w:p>
        </w:tc>
        <w:tc>
          <w:tcPr>
            <w:tcW w:w="2891" w:type="dxa"/>
            <w:vAlign w:val="center"/>
          </w:tcPr>
          <w:p w14:paraId="6114FD87">
            <w:pPr>
              <w:pStyle w:val="19"/>
            </w:pPr>
            <w:r>
              <w:t>退休人员人数</w:t>
            </w:r>
          </w:p>
        </w:tc>
        <w:tc>
          <w:tcPr>
            <w:tcW w:w="1276" w:type="dxa"/>
            <w:vAlign w:val="center"/>
          </w:tcPr>
          <w:p w14:paraId="449C5A62">
            <w:pPr>
              <w:pStyle w:val="19"/>
            </w:pPr>
            <w:r>
              <w:t>≥20人</w:t>
            </w:r>
          </w:p>
        </w:tc>
        <w:tc>
          <w:tcPr>
            <w:tcW w:w="1843" w:type="dxa"/>
            <w:vAlign w:val="center"/>
          </w:tcPr>
          <w:p w14:paraId="37B59B8F">
            <w:pPr>
              <w:pStyle w:val="19"/>
            </w:pPr>
            <w:r>
              <w:t>政府批示</w:t>
            </w:r>
          </w:p>
        </w:tc>
      </w:tr>
      <w:tr w14:paraId="3C70C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D57C39">
            <w:pPr>
              <w:pStyle w:val="20"/>
            </w:pPr>
            <w:r>
              <w:t>效益指标</w:t>
            </w:r>
          </w:p>
        </w:tc>
        <w:tc>
          <w:tcPr>
            <w:tcW w:w="1276" w:type="dxa"/>
            <w:vAlign w:val="center"/>
          </w:tcPr>
          <w:p w14:paraId="716D2D2C">
            <w:pPr>
              <w:pStyle w:val="19"/>
            </w:pPr>
            <w:r>
              <w:t>社会效益指标</w:t>
            </w:r>
          </w:p>
        </w:tc>
        <w:tc>
          <w:tcPr>
            <w:tcW w:w="1332" w:type="dxa"/>
            <w:vAlign w:val="center"/>
          </w:tcPr>
          <w:p w14:paraId="6947C57C">
            <w:pPr>
              <w:pStyle w:val="19"/>
            </w:pPr>
            <w:r>
              <w:t>提升退休人员生活保障</w:t>
            </w:r>
          </w:p>
        </w:tc>
        <w:tc>
          <w:tcPr>
            <w:tcW w:w="2891" w:type="dxa"/>
            <w:vAlign w:val="center"/>
          </w:tcPr>
          <w:p w14:paraId="00E5958C">
            <w:pPr>
              <w:pStyle w:val="19"/>
            </w:pPr>
            <w:r>
              <w:t>提升退休人员生活保障</w:t>
            </w:r>
          </w:p>
        </w:tc>
        <w:tc>
          <w:tcPr>
            <w:tcW w:w="1276" w:type="dxa"/>
            <w:vAlign w:val="center"/>
          </w:tcPr>
          <w:p w14:paraId="53CF89EF">
            <w:pPr>
              <w:pStyle w:val="19"/>
            </w:pPr>
            <w:r>
              <w:t>≥95</w:t>
            </w:r>
          </w:p>
        </w:tc>
        <w:tc>
          <w:tcPr>
            <w:tcW w:w="1843" w:type="dxa"/>
            <w:vAlign w:val="center"/>
          </w:tcPr>
          <w:p w14:paraId="045887EE">
            <w:pPr>
              <w:pStyle w:val="19"/>
            </w:pPr>
            <w:r>
              <w:t>政府批示</w:t>
            </w:r>
          </w:p>
        </w:tc>
      </w:tr>
      <w:tr w14:paraId="0F185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68689E">
            <w:pPr>
              <w:pStyle w:val="20"/>
            </w:pPr>
            <w:r>
              <w:t>满意度指标</w:t>
            </w:r>
          </w:p>
        </w:tc>
        <w:tc>
          <w:tcPr>
            <w:tcW w:w="1276" w:type="dxa"/>
            <w:vAlign w:val="center"/>
          </w:tcPr>
          <w:p w14:paraId="4465B075">
            <w:pPr>
              <w:pStyle w:val="19"/>
            </w:pPr>
            <w:r>
              <w:t>服务对象满意度指标</w:t>
            </w:r>
          </w:p>
        </w:tc>
        <w:tc>
          <w:tcPr>
            <w:tcW w:w="1332" w:type="dxa"/>
            <w:vAlign w:val="center"/>
          </w:tcPr>
          <w:p w14:paraId="0CE78A04">
            <w:pPr>
              <w:pStyle w:val="19"/>
            </w:pPr>
            <w:r>
              <w:t>满意率</w:t>
            </w:r>
          </w:p>
        </w:tc>
        <w:tc>
          <w:tcPr>
            <w:tcW w:w="2891" w:type="dxa"/>
            <w:vAlign w:val="center"/>
          </w:tcPr>
          <w:p w14:paraId="63BB20FA">
            <w:pPr>
              <w:pStyle w:val="19"/>
            </w:pPr>
            <w:r>
              <w:t>满意率</w:t>
            </w:r>
          </w:p>
        </w:tc>
        <w:tc>
          <w:tcPr>
            <w:tcW w:w="1276" w:type="dxa"/>
            <w:vAlign w:val="center"/>
          </w:tcPr>
          <w:p w14:paraId="559988DE">
            <w:pPr>
              <w:pStyle w:val="19"/>
            </w:pPr>
            <w:r>
              <w:t>≥95</w:t>
            </w:r>
          </w:p>
        </w:tc>
        <w:tc>
          <w:tcPr>
            <w:tcW w:w="1843" w:type="dxa"/>
            <w:vAlign w:val="center"/>
          </w:tcPr>
          <w:p w14:paraId="70478248">
            <w:pPr>
              <w:pStyle w:val="19"/>
            </w:pPr>
            <w:r>
              <w:t>政府批示</w:t>
            </w:r>
          </w:p>
        </w:tc>
      </w:tr>
    </w:tbl>
    <w:p w14:paraId="63EFDDDD">
      <w:pPr>
        <w:sectPr>
          <w:pgSz w:w="16840" w:h="11900" w:orient="landscape"/>
          <w:pgMar w:top="1304" w:right="1984" w:bottom="1304" w:left="1134" w:header="720" w:footer="720" w:gutter="0"/>
          <w:cols w:space="720" w:num="1"/>
        </w:sectPr>
      </w:pPr>
    </w:p>
    <w:p w14:paraId="17B51310">
      <w:pPr>
        <w:jc w:val="center"/>
      </w:pPr>
    </w:p>
    <w:p w14:paraId="12DE1925">
      <w:pPr>
        <w:ind w:firstLine="560"/>
        <w:outlineLvl w:val="3"/>
      </w:pPr>
      <w:r>
        <w:rPr>
          <w:rFonts w:ascii="方正仿宋_GBK" w:hAnsi="方正仿宋_GBK" w:eastAsia="方正仿宋_GBK" w:cs="方正仿宋_GBK"/>
          <w:color w:val="000000"/>
          <w:sz w:val="28"/>
        </w:rPr>
        <w:t>3.财政事务经费绩效目标表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53C86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9B93C81">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09887D29">
            <w:pPr>
              <w:pStyle w:val="18"/>
            </w:pPr>
            <w:r>
              <w:t>单位：万元</w:t>
            </w:r>
          </w:p>
        </w:tc>
      </w:tr>
      <w:tr w14:paraId="30F92F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301FF7">
            <w:pPr>
              <w:pStyle w:val="17"/>
            </w:pPr>
            <w:r>
              <w:t>项目编码</w:t>
            </w:r>
          </w:p>
        </w:tc>
        <w:tc>
          <w:tcPr>
            <w:tcW w:w="2608" w:type="dxa"/>
            <w:gridSpan w:val="2"/>
            <w:vAlign w:val="center"/>
          </w:tcPr>
          <w:p w14:paraId="4C744D82">
            <w:pPr>
              <w:pStyle w:val="19"/>
            </w:pPr>
            <w:r>
              <w:t>13062323P00794410002Q</w:t>
            </w:r>
          </w:p>
        </w:tc>
        <w:tc>
          <w:tcPr>
            <w:tcW w:w="1587" w:type="dxa"/>
            <w:vAlign w:val="center"/>
          </w:tcPr>
          <w:p w14:paraId="3BEB0A29">
            <w:pPr>
              <w:pStyle w:val="17"/>
            </w:pPr>
            <w:r>
              <w:t>项目名称</w:t>
            </w:r>
          </w:p>
        </w:tc>
        <w:tc>
          <w:tcPr>
            <w:tcW w:w="4422" w:type="dxa"/>
            <w:gridSpan w:val="3"/>
            <w:vAlign w:val="center"/>
          </w:tcPr>
          <w:p w14:paraId="00403429">
            <w:pPr>
              <w:pStyle w:val="19"/>
            </w:pPr>
            <w:r>
              <w:t>财政事务经费</w:t>
            </w:r>
          </w:p>
        </w:tc>
      </w:tr>
      <w:tr w14:paraId="67FB87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49570E">
            <w:pPr>
              <w:pStyle w:val="17"/>
            </w:pPr>
            <w:r>
              <w:t>预算规模及资金用途</w:t>
            </w:r>
          </w:p>
        </w:tc>
        <w:tc>
          <w:tcPr>
            <w:tcW w:w="1276" w:type="dxa"/>
            <w:vAlign w:val="center"/>
          </w:tcPr>
          <w:p w14:paraId="6D9356D9">
            <w:pPr>
              <w:pStyle w:val="17"/>
            </w:pPr>
            <w:r>
              <w:t>预算数</w:t>
            </w:r>
          </w:p>
        </w:tc>
        <w:tc>
          <w:tcPr>
            <w:tcW w:w="1332" w:type="dxa"/>
            <w:vAlign w:val="center"/>
          </w:tcPr>
          <w:p w14:paraId="6E2AE44F">
            <w:pPr>
              <w:pStyle w:val="19"/>
            </w:pPr>
            <w:r>
              <w:t>1.00</w:t>
            </w:r>
          </w:p>
        </w:tc>
        <w:tc>
          <w:tcPr>
            <w:tcW w:w="1587" w:type="dxa"/>
            <w:vAlign w:val="center"/>
          </w:tcPr>
          <w:p w14:paraId="7B095012">
            <w:pPr>
              <w:pStyle w:val="17"/>
            </w:pPr>
            <w:r>
              <w:t>其中：财政    资金</w:t>
            </w:r>
          </w:p>
        </w:tc>
        <w:tc>
          <w:tcPr>
            <w:tcW w:w="1304" w:type="dxa"/>
            <w:vAlign w:val="center"/>
          </w:tcPr>
          <w:p w14:paraId="5894D55F">
            <w:pPr>
              <w:pStyle w:val="19"/>
            </w:pPr>
            <w:r>
              <w:t>1.00</w:t>
            </w:r>
          </w:p>
        </w:tc>
        <w:tc>
          <w:tcPr>
            <w:tcW w:w="1276" w:type="dxa"/>
            <w:vAlign w:val="center"/>
          </w:tcPr>
          <w:p w14:paraId="12F0B981">
            <w:pPr>
              <w:pStyle w:val="17"/>
            </w:pPr>
            <w:r>
              <w:t>其他资金</w:t>
            </w:r>
          </w:p>
        </w:tc>
        <w:tc>
          <w:tcPr>
            <w:tcW w:w="1843" w:type="dxa"/>
            <w:vAlign w:val="center"/>
          </w:tcPr>
          <w:p w14:paraId="21225E86">
            <w:pPr>
              <w:pStyle w:val="19"/>
            </w:pPr>
          </w:p>
        </w:tc>
      </w:tr>
      <w:tr w14:paraId="1DD23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B10D48"/>
        </w:tc>
        <w:tc>
          <w:tcPr>
            <w:tcW w:w="8617" w:type="dxa"/>
            <w:gridSpan w:val="6"/>
            <w:vAlign w:val="center"/>
          </w:tcPr>
          <w:p w14:paraId="2B9C51D9">
            <w:pPr>
              <w:pStyle w:val="19"/>
            </w:pPr>
            <w:r>
              <w:t>社区建设各项工程及征地补偿、国库集中支付电子化、社区日常预算收支等财政业务工作。</w:t>
            </w:r>
          </w:p>
        </w:tc>
      </w:tr>
      <w:tr w14:paraId="24350E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CADE16">
            <w:pPr>
              <w:pStyle w:val="17"/>
            </w:pPr>
            <w:r>
              <w:t>资金支出计划（%）</w:t>
            </w:r>
          </w:p>
        </w:tc>
        <w:tc>
          <w:tcPr>
            <w:tcW w:w="2608" w:type="dxa"/>
            <w:gridSpan w:val="2"/>
            <w:vAlign w:val="center"/>
          </w:tcPr>
          <w:p w14:paraId="73A84C2A">
            <w:pPr>
              <w:pStyle w:val="17"/>
            </w:pPr>
            <w:r>
              <w:t>3月底</w:t>
            </w:r>
          </w:p>
        </w:tc>
        <w:tc>
          <w:tcPr>
            <w:tcW w:w="1587" w:type="dxa"/>
            <w:vAlign w:val="center"/>
          </w:tcPr>
          <w:p w14:paraId="5761EB11">
            <w:pPr>
              <w:pStyle w:val="17"/>
            </w:pPr>
            <w:r>
              <w:t>6月底</w:t>
            </w:r>
          </w:p>
        </w:tc>
        <w:tc>
          <w:tcPr>
            <w:tcW w:w="1304" w:type="dxa"/>
            <w:vAlign w:val="center"/>
          </w:tcPr>
          <w:p w14:paraId="036F9A7A">
            <w:pPr>
              <w:pStyle w:val="17"/>
            </w:pPr>
            <w:r>
              <w:t>10月底</w:t>
            </w:r>
          </w:p>
        </w:tc>
        <w:tc>
          <w:tcPr>
            <w:tcW w:w="3118" w:type="dxa"/>
            <w:gridSpan w:val="2"/>
            <w:vAlign w:val="center"/>
          </w:tcPr>
          <w:p w14:paraId="2E460EB3">
            <w:pPr>
              <w:pStyle w:val="17"/>
            </w:pPr>
            <w:r>
              <w:t>12月底</w:t>
            </w:r>
          </w:p>
        </w:tc>
      </w:tr>
      <w:tr w14:paraId="15462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7FD08F"/>
        </w:tc>
        <w:tc>
          <w:tcPr>
            <w:tcW w:w="2608" w:type="dxa"/>
            <w:gridSpan w:val="2"/>
            <w:vAlign w:val="center"/>
          </w:tcPr>
          <w:p w14:paraId="64767E9B">
            <w:pPr>
              <w:pStyle w:val="20"/>
            </w:pPr>
          </w:p>
        </w:tc>
        <w:tc>
          <w:tcPr>
            <w:tcW w:w="1587" w:type="dxa"/>
            <w:vAlign w:val="center"/>
          </w:tcPr>
          <w:p w14:paraId="6C2EE282">
            <w:pPr>
              <w:pStyle w:val="20"/>
            </w:pPr>
            <w:r>
              <w:t>0.50</w:t>
            </w:r>
          </w:p>
        </w:tc>
        <w:tc>
          <w:tcPr>
            <w:tcW w:w="1304" w:type="dxa"/>
            <w:vAlign w:val="center"/>
          </w:tcPr>
          <w:p w14:paraId="35951273">
            <w:pPr>
              <w:pStyle w:val="20"/>
            </w:pPr>
            <w:r>
              <w:t>0.50</w:t>
            </w:r>
          </w:p>
        </w:tc>
        <w:tc>
          <w:tcPr>
            <w:tcW w:w="3118" w:type="dxa"/>
            <w:gridSpan w:val="2"/>
            <w:vAlign w:val="center"/>
          </w:tcPr>
          <w:p w14:paraId="0E117495">
            <w:pPr>
              <w:pStyle w:val="20"/>
            </w:pPr>
          </w:p>
        </w:tc>
      </w:tr>
      <w:tr w14:paraId="73987D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713BC2">
            <w:pPr>
              <w:pStyle w:val="17"/>
            </w:pPr>
            <w:r>
              <w:t>绩效目标</w:t>
            </w:r>
          </w:p>
        </w:tc>
        <w:tc>
          <w:tcPr>
            <w:tcW w:w="8617" w:type="dxa"/>
            <w:gridSpan w:val="6"/>
            <w:vAlign w:val="center"/>
          </w:tcPr>
          <w:p w14:paraId="3DC38CA3">
            <w:pPr>
              <w:pStyle w:val="19"/>
            </w:pPr>
            <w:r>
              <w:t>1.建设各项工程及征地补偿、国库集中支付电子化、乡镇日常预算收支等财政业务工作。</w:t>
            </w:r>
          </w:p>
          <w:p w14:paraId="2EDA7E62">
            <w:pPr>
              <w:pStyle w:val="19"/>
            </w:pPr>
            <w:r>
              <w:t>2.社区日常预算收支等财政业务工作。</w:t>
            </w:r>
          </w:p>
          <w:p w14:paraId="17240DBA">
            <w:pPr>
              <w:pStyle w:val="19"/>
            </w:pPr>
            <w:r>
              <w:t>3.工作实的比率际开展占计划工作</w:t>
            </w:r>
          </w:p>
        </w:tc>
      </w:tr>
    </w:tbl>
    <w:p w14:paraId="562482EA">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300F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F69580">
            <w:pPr>
              <w:pStyle w:val="17"/>
            </w:pPr>
            <w:r>
              <w:t>一级指标</w:t>
            </w:r>
          </w:p>
        </w:tc>
        <w:tc>
          <w:tcPr>
            <w:tcW w:w="1276" w:type="dxa"/>
            <w:vAlign w:val="center"/>
          </w:tcPr>
          <w:p w14:paraId="337994D1">
            <w:pPr>
              <w:pStyle w:val="17"/>
            </w:pPr>
            <w:r>
              <w:t>二级指标</w:t>
            </w:r>
          </w:p>
        </w:tc>
        <w:tc>
          <w:tcPr>
            <w:tcW w:w="1332" w:type="dxa"/>
            <w:vAlign w:val="center"/>
          </w:tcPr>
          <w:p w14:paraId="55500FCE">
            <w:pPr>
              <w:pStyle w:val="17"/>
            </w:pPr>
            <w:r>
              <w:t>三级指标</w:t>
            </w:r>
          </w:p>
        </w:tc>
        <w:tc>
          <w:tcPr>
            <w:tcW w:w="2891" w:type="dxa"/>
            <w:vAlign w:val="center"/>
          </w:tcPr>
          <w:p w14:paraId="45D8953F">
            <w:pPr>
              <w:pStyle w:val="17"/>
            </w:pPr>
            <w:r>
              <w:t>绩效指标描述</w:t>
            </w:r>
          </w:p>
        </w:tc>
        <w:tc>
          <w:tcPr>
            <w:tcW w:w="1276" w:type="dxa"/>
            <w:vAlign w:val="center"/>
          </w:tcPr>
          <w:p w14:paraId="238FB32D">
            <w:pPr>
              <w:pStyle w:val="17"/>
            </w:pPr>
            <w:r>
              <w:t>指标值</w:t>
            </w:r>
          </w:p>
        </w:tc>
        <w:tc>
          <w:tcPr>
            <w:tcW w:w="1843" w:type="dxa"/>
            <w:vAlign w:val="center"/>
          </w:tcPr>
          <w:p w14:paraId="4AAC8BFB">
            <w:pPr>
              <w:pStyle w:val="17"/>
            </w:pPr>
            <w:r>
              <w:t>指标值确定依据</w:t>
            </w:r>
          </w:p>
        </w:tc>
      </w:tr>
      <w:tr w14:paraId="74A05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7CA3C3">
            <w:pPr>
              <w:pStyle w:val="20"/>
            </w:pPr>
            <w:r>
              <w:t>产出指标</w:t>
            </w:r>
          </w:p>
        </w:tc>
        <w:tc>
          <w:tcPr>
            <w:tcW w:w="1276" w:type="dxa"/>
            <w:vAlign w:val="center"/>
          </w:tcPr>
          <w:p w14:paraId="1D34A07C">
            <w:pPr>
              <w:pStyle w:val="19"/>
            </w:pPr>
            <w:r>
              <w:t>数量指标</w:t>
            </w:r>
          </w:p>
        </w:tc>
        <w:tc>
          <w:tcPr>
            <w:tcW w:w="1332" w:type="dxa"/>
            <w:vAlign w:val="center"/>
          </w:tcPr>
          <w:p w14:paraId="049C4531">
            <w:pPr>
              <w:pStyle w:val="19"/>
            </w:pPr>
            <w:r>
              <w:t>工作开展完成率</w:t>
            </w:r>
          </w:p>
        </w:tc>
        <w:tc>
          <w:tcPr>
            <w:tcW w:w="2891" w:type="dxa"/>
            <w:vAlign w:val="center"/>
          </w:tcPr>
          <w:p w14:paraId="328A1538">
            <w:pPr>
              <w:pStyle w:val="19"/>
            </w:pPr>
            <w:r>
              <w:t>工作实际开展占计划工作的比率</w:t>
            </w:r>
          </w:p>
        </w:tc>
        <w:tc>
          <w:tcPr>
            <w:tcW w:w="1276" w:type="dxa"/>
            <w:vAlign w:val="center"/>
          </w:tcPr>
          <w:p w14:paraId="56B69659">
            <w:pPr>
              <w:pStyle w:val="19"/>
            </w:pPr>
            <w:r>
              <w:t>≥90</w:t>
            </w:r>
          </w:p>
        </w:tc>
        <w:tc>
          <w:tcPr>
            <w:tcW w:w="1843" w:type="dxa"/>
            <w:vAlign w:val="center"/>
          </w:tcPr>
          <w:p w14:paraId="37ABA7F9">
            <w:pPr>
              <w:pStyle w:val="19"/>
            </w:pPr>
            <w:r>
              <w:t>领导批示</w:t>
            </w:r>
          </w:p>
        </w:tc>
      </w:tr>
      <w:tr w14:paraId="20066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65701A"/>
        </w:tc>
        <w:tc>
          <w:tcPr>
            <w:tcW w:w="1276" w:type="dxa"/>
            <w:vAlign w:val="center"/>
          </w:tcPr>
          <w:p w14:paraId="2E0A2BD4">
            <w:pPr>
              <w:pStyle w:val="19"/>
            </w:pPr>
            <w:r>
              <w:t>质量指标</w:t>
            </w:r>
          </w:p>
        </w:tc>
        <w:tc>
          <w:tcPr>
            <w:tcW w:w="1332" w:type="dxa"/>
            <w:vAlign w:val="center"/>
          </w:tcPr>
          <w:p w14:paraId="06F68951">
            <w:pPr>
              <w:pStyle w:val="19"/>
            </w:pPr>
            <w:r>
              <w:t>资金有效使用率(%)</w:t>
            </w:r>
          </w:p>
        </w:tc>
        <w:tc>
          <w:tcPr>
            <w:tcW w:w="2891" w:type="dxa"/>
            <w:vAlign w:val="center"/>
          </w:tcPr>
          <w:p w14:paraId="2A7B88E1">
            <w:pPr>
              <w:pStyle w:val="19"/>
            </w:pPr>
            <w:r>
              <w:t>资金实际使用金额占拨付金额的比率</w:t>
            </w:r>
          </w:p>
        </w:tc>
        <w:tc>
          <w:tcPr>
            <w:tcW w:w="1276" w:type="dxa"/>
            <w:vAlign w:val="center"/>
          </w:tcPr>
          <w:p w14:paraId="1FF983BF">
            <w:pPr>
              <w:pStyle w:val="19"/>
            </w:pPr>
            <w:r>
              <w:t>≥90</w:t>
            </w:r>
          </w:p>
        </w:tc>
        <w:tc>
          <w:tcPr>
            <w:tcW w:w="1843" w:type="dxa"/>
            <w:vAlign w:val="center"/>
          </w:tcPr>
          <w:p w14:paraId="4FB67830">
            <w:pPr>
              <w:pStyle w:val="19"/>
            </w:pPr>
            <w:r>
              <w:t>领导批示</w:t>
            </w:r>
          </w:p>
        </w:tc>
      </w:tr>
      <w:tr w14:paraId="4E6EF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0CCB78"/>
        </w:tc>
        <w:tc>
          <w:tcPr>
            <w:tcW w:w="1276" w:type="dxa"/>
            <w:vAlign w:val="center"/>
          </w:tcPr>
          <w:p w14:paraId="2EBF68FB">
            <w:pPr>
              <w:pStyle w:val="19"/>
            </w:pPr>
            <w:r>
              <w:t>时效指标</w:t>
            </w:r>
          </w:p>
        </w:tc>
        <w:tc>
          <w:tcPr>
            <w:tcW w:w="1332" w:type="dxa"/>
            <w:vAlign w:val="center"/>
          </w:tcPr>
          <w:p w14:paraId="1C2A33D5">
            <w:pPr>
              <w:pStyle w:val="19"/>
            </w:pPr>
            <w:r>
              <w:t>年度项目完成情况</w:t>
            </w:r>
          </w:p>
        </w:tc>
        <w:tc>
          <w:tcPr>
            <w:tcW w:w="2891" w:type="dxa"/>
            <w:vAlign w:val="center"/>
          </w:tcPr>
          <w:p w14:paraId="79D752AA">
            <w:pPr>
              <w:pStyle w:val="19"/>
            </w:pPr>
            <w:r>
              <w:t>年度项目按规定时间点完成</w:t>
            </w:r>
          </w:p>
        </w:tc>
        <w:tc>
          <w:tcPr>
            <w:tcW w:w="1276" w:type="dxa"/>
            <w:vAlign w:val="center"/>
          </w:tcPr>
          <w:p w14:paraId="23B80E78">
            <w:pPr>
              <w:pStyle w:val="19"/>
            </w:pPr>
            <w:r>
              <w:t>≥90</w:t>
            </w:r>
          </w:p>
        </w:tc>
        <w:tc>
          <w:tcPr>
            <w:tcW w:w="1843" w:type="dxa"/>
            <w:vAlign w:val="center"/>
          </w:tcPr>
          <w:p w14:paraId="6A34E9A2">
            <w:pPr>
              <w:pStyle w:val="19"/>
            </w:pPr>
            <w:r>
              <w:t>领导批示</w:t>
            </w:r>
          </w:p>
        </w:tc>
      </w:tr>
      <w:tr w14:paraId="41A06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430B4C"/>
        </w:tc>
        <w:tc>
          <w:tcPr>
            <w:tcW w:w="1276" w:type="dxa"/>
            <w:vAlign w:val="center"/>
          </w:tcPr>
          <w:p w14:paraId="04F033D3">
            <w:pPr>
              <w:pStyle w:val="19"/>
            </w:pPr>
            <w:r>
              <w:t>成本指标</w:t>
            </w:r>
          </w:p>
        </w:tc>
        <w:tc>
          <w:tcPr>
            <w:tcW w:w="1332" w:type="dxa"/>
            <w:vAlign w:val="center"/>
          </w:tcPr>
          <w:p w14:paraId="07AE2C55">
            <w:pPr>
              <w:pStyle w:val="19"/>
            </w:pPr>
            <w:r>
              <w:t>经费控制数</w:t>
            </w:r>
          </w:p>
        </w:tc>
        <w:tc>
          <w:tcPr>
            <w:tcW w:w="2891" w:type="dxa"/>
            <w:vAlign w:val="center"/>
          </w:tcPr>
          <w:p w14:paraId="1B3EB6E1">
            <w:pPr>
              <w:pStyle w:val="19"/>
            </w:pPr>
            <w:r>
              <w:t>经费控制数</w:t>
            </w:r>
          </w:p>
        </w:tc>
        <w:tc>
          <w:tcPr>
            <w:tcW w:w="1276" w:type="dxa"/>
            <w:vAlign w:val="center"/>
          </w:tcPr>
          <w:p w14:paraId="37F7928D">
            <w:pPr>
              <w:pStyle w:val="19"/>
            </w:pPr>
            <w:r>
              <w:t>≤11万元</w:t>
            </w:r>
          </w:p>
        </w:tc>
        <w:tc>
          <w:tcPr>
            <w:tcW w:w="1843" w:type="dxa"/>
            <w:vAlign w:val="center"/>
          </w:tcPr>
          <w:p w14:paraId="17710A65">
            <w:pPr>
              <w:pStyle w:val="19"/>
            </w:pPr>
            <w:r>
              <w:t>领导批示</w:t>
            </w:r>
          </w:p>
        </w:tc>
      </w:tr>
      <w:tr w14:paraId="25618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38421E">
            <w:pPr>
              <w:pStyle w:val="20"/>
            </w:pPr>
            <w:r>
              <w:t>效益指标</w:t>
            </w:r>
          </w:p>
        </w:tc>
        <w:tc>
          <w:tcPr>
            <w:tcW w:w="1276" w:type="dxa"/>
            <w:vAlign w:val="center"/>
          </w:tcPr>
          <w:p w14:paraId="19B74BFB">
            <w:pPr>
              <w:pStyle w:val="19"/>
            </w:pPr>
            <w:r>
              <w:t>社会效益指标</w:t>
            </w:r>
          </w:p>
        </w:tc>
        <w:tc>
          <w:tcPr>
            <w:tcW w:w="1332" w:type="dxa"/>
            <w:vAlign w:val="center"/>
          </w:tcPr>
          <w:p w14:paraId="75C83E53">
            <w:pPr>
              <w:pStyle w:val="19"/>
            </w:pPr>
            <w:r>
              <w:t>保障人员办公</w:t>
            </w:r>
          </w:p>
        </w:tc>
        <w:tc>
          <w:tcPr>
            <w:tcW w:w="2891" w:type="dxa"/>
            <w:vAlign w:val="center"/>
          </w:tcPr>
          <w:p w14:paraId="5AF872C9">
            <w:pPr>
              <w:pStyle w:val="19"/>
            </w:pPr>
            <w:r>
              <w:t>能够保障人员日常工作效率。</w:t>
            </w:r>
          </w:p>
        </w:tc>
        <w:tc>
          <w:tcPr>
            <w:tcW w:w="1276" w:type="dxa"/>
            <w:vAlign w:val="center"/>
          </w:tcPr>
          <w:p w14:paraId="28580BA7">
            <w:pPr>
              <w:pStyle w:val="19"/>
            </w:pPr>
            <w:r>
              <w:t>≥90</w:t>
            </w:r>
          </w:p>
        </w:tc>
        <w:tc>
          <w:tcPr>
            <w:tcW w:w="1843" w:type="dxa"/>
            <w:vAlign w:val="center"/>
          </w:tcPr>
          <w:p w14:paraId="3782DD98">
            <w:pPr>
              <w:pStyle w:val="19"/>
            </w:pPr>
            <w:r>
              <w:t>领导批示</w:t>
            </w:r>
          </w:p>
        </w:tc>
      </w:tr>
    </w:tbl>
    <w:p w14:paraId="2F2FC4E9">
      <w:pPr>
        <w:sectPr>
          <w:pgSz w:w="16840" w:h="11900" w:orient="landscape"/>
          <w:pgMar w:top="1304" w:right="1984" w:bottom="1304" w:left="1134" w:header="720" w:footer="720" w:gutter="0"/>
          <w:cols w:space="720" w:num="1"/>
        </w:sectPr>
      </w:pPr>
    </w:p>
    <w:p w14:paraId="2520C855">
      <w:pPr>
        <w:jc w:val="center"/>
      </w:pPr>
    </w:p>
    <w:p w14:paraId="720F60E6">
      <w:pPr>
        <w:ind w:firstLine="560"/>
        <w:outlineLvl w:val="3"/>
      </w:pPr>
      <w:r>
        <w:rPr>
          <w:rFonts w:ascii="方正仿宋_GBK" w:hAnsi="方正仿宋_GBK" w:eastAsia="方正仿宋_GBK" w:cs="方正仿宋_GBK"/>
          <w:color w:val="000000"/>
          <w:sz w:val="28"/>
        </w:rPr>
        <w:t>4.党组织服务群众专项经费绩效目标表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915C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8B5112">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61FAC07F">
            <w:pPr>
              <w:pStyle w:val="18"/>
            </w:pPr>
            <w:r>
              <w:t>单位：万元</w:t>
            </w:r>
          </w:p>
        </w:tc>
      </w:tr>
      <w:tr w14:paraId="5C5CE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02BAFA">
            <w:pPr>
              <w:pStyle w:val="17"/>
            </w:pPr>
            <w:r>
              <w:t>项目编码</w:t>
            </w:r>
          </w:p>
        </w:tc>
        <w:tc>
          <w:tcPr>
            <w:tcW w:w="2608" w:type="dxa"/>
            <w:gridSpan w:val="2"/>
            <w:vAlign w:val="center"/>
          </w:tcPr>
          <w:p w14:paraId="34E5C891">
            <w:pPr>
              <w:pStyle w:val="19"/>
            </w:pPr>
            <w:r>
              <w:t>13062323P00XRNN10002M</w:t>
            </w:r>
          </w:p>
        </w:tc>
        <w:tc>
          <w:tcPr>
            <w:tcW w:w="1587" w:type="dxa"/>
            <w:vAlign w:val="center"/>
          </w:tcPr>
          <w:p w14:paraId="2F4AC67B">
            <w:pPr>
              <w:pStyle w:val="17"/>
            </w:pPr>
            <w:r>
              <w:t>项目名称</w:t>
            </w:r>
          </w:p>
        </w:tc>
        <w:tc>
          <w:tcPr>
            <w:tcW w:w="4422" w:type="dxa"/>
            <w:gridSpan w:val="3"/>
            <w:vAlign w:val="center"/>
          </w:tcPr>
          <w:p w14:paraId="0B19EECD">
            <w:pPr>
              <w:pStyle w:val="19"/>
            </w:pPr>
            <w:r>
              <w:t>党组织服务群众专项经费</w:t>
            </w:r>
          </w:p>
        </w:tc>
      </w:tr>
      <w:tr w14:paraId="0205D8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EDB46">
            <w:pPr>
              <w:pStyle w:val="17"/>
            </w:pPr>
            <w:r>
              <w:t>预算规模及资金用途</w:t>
            </w:r>
          </w:p>
        </w:tc>
        <w:tc>
          <w:tcPr>
            <w:tcW w:w="1276" w:type="dxa"/>
            <w:vAlign w:val="center"/>
          </w:tcPr>
          <w:p w14:paraId="77510842">
            <w:pPr>
              <w:pStyle w:val="17"/>
            </w:pPr>
            <w:r>
              <w:t>预算数</w:t>
            </w:r>
          </w:p>
        </w:tc>
        <w:tc>
          <w:tcPr>
            <w:tcW w:w="1332" w:type="dxa"/>
            <w:vAlign w:val="center"/>
          </w:tcPr>
          <w:p w14:paraId="58F011C5">
            <w:pPr>
              <w:pStyle w:val="19"/>
            </w:pPr>
            <w:r>
              <w:t>120.00</w:t>
            </w:r>
          </w:p>
        </w:tc>
        <w:tc>
          <w:tcPr>
            <w:tcW w:w="1587" w:type="dxa"/>
            <w:vAlign w:val="center"/>
          </w:tcPr>
          <w:p w14:paraId="2F941188">
            <w:pPr>
              <w:pStyle w:val="17"/>
            </w:pPr>
            <w:r>
              <w:t>其中：财政    资金</w:t>
            </w:r>
          </w:p>
        </w:tc>
        <w:tc>
          <w:tcPr>
            <w:tcW w:w="1304" w:type="dxa"/>
            <w:vAlign w:val="center"/>
          </w:tcPr>
          <w:p w14:paraId="60E61F4A">
            <w:pPr>
              <w:pStyle w:val="19"/>
            </w:pPr>
            <w:r>
              <w:t>120.00</w:t>
            </w:r>
          </w:p>
        </w:tc>
        <w:tc>
          <w:tcPr>
            <w:tcW w:w="1276" w:type="dxa"/>
            <w:vAlign w:val="center"/>
          </w:tcPr>
          <w:p w14:paraId="0888E722">
            <w:pPr>
              <w:pStyle w:val="17"/>
            </w:pPr>
            <w:r>
              <w:t>其他资金</w:t>
            </w:r>
          </w:p>
        </w:tc>
        <w:tc>
          <w:tcPr>
            <w:tcW w:w="1843" w:type="dxa"/>
            <w:vAlign w:val="center"/>
          </w:tcPr>
          <w:p w14:paraId="4EAFD6E6">
            <w:pPr>
              <w:pStyle w:val="19"/>
            </w:pPr>
          </w:p>
        </w:tc>
      </w:tr>
      <w:tr w14:paraId="1BD07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2247DF"/>
        </w:tc>
        <w:tc>
          <w:tcPr>
            <w:tcW w:w="8617" w:type="dxa"/>
            <w:gridSpan w:val="6"/>
            <w:vAlign w:val="center"/>
          </w:tcPr>
          <w:p w14:paraId="6F890386">
            <w:pPr>
              <w:pStyle w:val="19"/>
            </w:pPr>
            <w:r>
              <w:t>加强社区日常经济活动场所建设，改善民生，助推经济发展</w:t>
            </w:r>
          </w:p>
        </w:tc>
      </w:tr>
      <w:tr w14:paraId="7A067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8CC5AF">
            <w:pPr>
              <w:pStyle w:val="17"/>
            </w:pPr>
            <w:r>
              <w:t>资金支出计划（%）</w:t>
            </w:r>
          </w:p>
        </w:tc>
        <w:tc>
          <w:tcPr>
            <w:tcW w:w="2608" w:type="dxa"/>
            <w:gridSpan w:val="2"/>
            <w:vAlign w:val="center"/>
          </w:tcPr>
          <w:p w14:paraId="119EF5E4">
            <w:pPr>
              <w:pStyle w:val="17"/>
            </w:pPr>
            <w:r>
              <w:t>3月底</w:t>
            </w:r>
          </w:p>
        </w:tc>
        <w:tc>
          <w:tcPr>
            <w:tcW w:w="1587" w:type="dxa"/>
            <w:vAlign w:val="center"/>
          </w:tcPr>
          <w:p w14:paraId="2AF6CBA4">
            <w:pPr>
              <w:pStyle w:val="17"/>
            </w:pPr>
            <w:r>
              <w:t>6月底</w:t>
            </w:r>
          </w:p>
        </w:tc>
        <w:tc>
          <w:tcPr>
            <w:tcW w:w="1304" w:type="dxa"/>
            <w:vAlign w:val="center"/>
          </w:tcPr>
          <w:p w14:paraId="1D3428E9">
            <w:pPr>
              <w:pStyle w:val="17"/>
            </w:pPr>
            <w:r>
              <w:t>10月底</w:t>
            </w:r>
          </w:p>
        </w:tc>
        <w:tc>
          <w:tcPr>
            <w:tcW w:w="3118" w:type="dxa"/>
            <w:gridSpan w:val="2"/>
            <w:vAlign w:val="center"/>
          </w:tcPr>
          <w:p w14:paraId="7187D9D5">
            <w:pPr>
              <w:pStyle w:val="17"/>
            </w:pPr>
            <w:r>
              <w:t>12月底</w:t>
            </w:r>
          </w:p>
        </w:tc>
      </w:tr>
      <w:tr w14:paraId="0869E7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7DC145"/>
        </w:tc>
        <w:tc>
          <w:tcPr>
            <w:tcW w:w="2608" w:type="dxa"/>
            <w:gridSpan w:val="2"/>
            <w:vAlign w:val="center"/>
          </w:tcPr>
          <w:p w14:paraId="6C935470">
            <w:pPr>
              <w:pStyle w:val="20"/>
            </w:pPr>
          </w:p>
        </w:tc>
        <w:tc>
          <w:tcPr>
            <w:tcW w:w="1587" w:type="dxa"/>
            <w:vAlign w:val="center"/>
          </w:tcPr>
          <w:p w14:paraId="5E519820">
            <w:pPr>
              <w:pStyle w:val="20"/>
            </w:pPr>
            <w:r>
              <w:t>60.00</w:t>
            </w:r>
          </w:p>
        </w:tc>
        <w:tc>
          <w:tcPr>
            <w:tcW w:w="1304" w:type="dxa"/>
            <w:vAlign w:val="center"/>
          </w:tcPr>
          <w:p w14:paraId="5D356AAD">
            <w:pPr>
              <w:pStyle w:val="20"/>
            </w:pPr>
          </w:p>
        </w:tc>
        <w:tc>
          <w:tcPr>
            <w:tcW w:w="3118" w:type="dxa"/>
            <w:gridSpan w:val="2"/>
            <w:vAlign w:val="center"/>
          </w:tcPr>
          <w:p w14:paraId="6148E788">
            <w:pPr>
              <w:pStyle w:val="20"/>
            </w:pPr>
            <w:r>
              <w:t>60.00</w:t>
            </w:r>
          </w:p>
        </w:tc>
      </w:tr>
      <w:tr w14:paraId="61094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378A56">
            <w:pPr>
              <w:pStyle w:val="17"/>
            </w:pPr>
            <w:r>
              <w:t>绩效目标</w:t>
            </w:r>
          </w:p>
        </w:tc>
        <w:tc>
          <w:tcPr>
            <w:tcW w:w="8617" w:type="dxa"/>
            <w:gridSpan w:val="6"/>
            <w:vAlign w:val="center"/>
          </w:tcPr>
          <w:p w14:paraId="6F53B604">
            <w:pPr>
              <w:pStyle w:val="19"/>
            </w:pPr>
            <w:r>
              <w:t>1.加强社区日常经济活动场所建设，改善民生，助推经济发展</w:t>
            </w:r>
          </w:p>
          <w:p w14:paraId="05D8114D">
            <w:pPr>
              <w:pStyle w:val="19"/>
            </w:pPr>
            <w:r>
              <w:t>2.服务基层社区群众</w:t>
            </w:r>
          </w:p>
          <w:p w14:paraId="12C27EBA">
            <w:pPr>
              <w:pStyle w:val="19"/>
            </w:pPr>
            <w:r>
              <w:t>3.加强社区日常经济活动场所建设</w:t>
            </w:r>
          </w:p>
        </w:tc>
      </w:tr>
    </w:tbl>
    <w:p w14:paraId="3E6B7008">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7E83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4562A5">
            <w:pPr>
              <w:pStyle w:val="17"/>
            </w:pPr>
            <w:r>
              <w:t>一级指标</w:t>
            </w:r>
          </w:p>
        </w:tc>
        <w:tc>
          <w:tcPr>
            <w:tcW w:w="1276" w:type="dxa"/>
            <w:vAlign w:val="center"/>
          </w:tcPr>
          <w:p w14:paraId="233B531F">
            <w:pPr>
              <w:pStyle w:val="17"/>
            </w:pPr>
            <w:r>
              <w:t>二级指标</w:t>
            </w:r>
          </w:p>
        </w:tc>
        <w:tc>
          <w:tcPr>
            <w:tcW w:w="1332" w:type="dxa"/>
            <w:vAlign w:val="center"/>
          </w:tcPr>
          <w:p w14:paraId="6BA48EC2">
            <w:pPr>
              <w:pStyle w:val="17"/>
            </w:pPr>
            <w:r>
              <w:t>三级指标</w:t>
            </w:r>
          </w:p>
        </w:tc>
        <w:tc>
          <w:tcPr>
            <w:tcW w:w="2891" w:type="dxa"/>
            <w:vAlign w:val="center"/>
          </w:tcPr>
          <w:p w14:paraId="5818E628">
            <w:pPr>
              <w:pStyle w:val="17"/>
            </w:pPr>
            <w:r>
              <w:t>绩效指标描述</w:t>
            </w:r>
          </w:p>
        </w:tc>
        <w:tc>
          <w:tcPr>
            <w:tcW w:w="1276" w:type="dxa"/>
            <w:vAlign w:val="center"/>
          </w:tcPr>
          <w:p w14:paraId="524E0BA8">
            <w:pPr>
              <w:pStyle w:val="17"/>
            </w:pPr>
            <w:r>
              <w:t>指标值</w:t>
            </w:r>
          </w:p>
        </w:tc>
        <w:tc>
          <w:tcPr>
            <w:tcW w:w="1843" w:type="dxa"/>
            <w:vAlign w:val="center"/>
          </w:tcPr>
          <w:p w14:paraId="0DC39B97">
            <w:pPr>
              <w:pStyle w:val="17"/>
            </w:pPr>
            <w:r>
              <w:t>指标值确定依据</w:t>
            </w:r>
          </w:p>
        </w:tc>
      </w:tr>
      <w:tr w14:paraId="42C96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77177">
            <w:pPr>
              <w:pStyle w:val="20"/>
            </w:pPr>
            <w:r>
              <w:t>产出指标</w:t>
            </w:r>
          </w:p>
        </w:tc>
        <w:tc>
          <w:tcPr>
            <w:tcW w:w="1276" w:type="dxa"/>
            <w:vAlign w:val="center"/>
          </w:tcPr>
          <w:p w14:paraId="56E695B0">
            <w:pPr>
              <w:pStyle w:val="19"/>
            </w:pPr>
            <w:r>
              <w:t>数量指标</w:t>
            </w:r>
          </w:p>
        </w:tc>
        <w:tc>
          <w:tcPr>
            <w:tcW w:w="1332" w:type="dxa"/>
            <w:vAlign w:val="center"/>
          </w:tcPr>
          <w:p w14:paraId="40883997">
            <w:pPr>
              <w:pStyle w:val="19"/>
            </w:pPr>
            <w:r>
              <w:t>开展法制宣传次数</w:t>
            </w:r>
          </w:p>
        </w:tc>
        <w:tc>
          <w:tcPr>
            <w:tcW w:w="2891" w:type="dxa"/>
            <w:vAlign w:val="center"/>
          </w:tcPr>
          <w:p w14:paraId="0203F65C">
            <w:pPr>
              <w:pStyle w:val="19"/>
            </w:pPr>
            <w:r>
              <w:t>开展法制宣传次数</w:t>
            </w:r>
          </w:p>
        </w:tc>
        <w:tc>
          <w:tcPr>
            <w:tcW w:w="1276" w:type="dxa"/>
            <w:vAlign w:val="center"/>
          </w:tcPr>
          <w:p w14:paraId="772BEA03">
            <w:pPr>
              <w:pStyle w:val="19"/>
            </w:pPr>
            <w:r>
              <w:t>≤9次</w:t>
            </w:r>
          </w:p>
        </w:tc>
        <w:tc>
          <w:tcPr>
            <w:tcW w:w="1843" w:type="dxa"/>
            <w:vAlign w:val="center"/>
          </w:tcPr>
          <w:p w14:paraId="5F7DAA62">
            <w:pPr>
              <w:pStyle w:val="19"/>
            </w:pPr>
            <w:r>
              <w:t>领导批示</w:t>
            </w:r>
          </w:p>
        </w:tc>
      </w:tr>
      <w:tr w14:paraId="3FB66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4C90A1"/>
        </w:tc>
        <w:tc>
          <w:tcPr>
            <w:tcW w:w="1276" w:type="dxa"/>
            <w:vAlign w:val="center"/>
          </w:tcPr>
          <w:p w14:paraId="7FD48701">
            <w:pPr>
              <w:pStyle w:val="19"/>
            </w:pPr>
            <w:r>
              <w:t>质量指标</w:t>
            </w:r>
          </w:p>
        </w:tc>
        <w:tc>
          <w:tcPr>
            <w:tcW w:w="1332" w:type="dxa"/>
            <w:vAlign w:val="center"/>
          </w:tcPr>
          <w:p w14:paraId="2333B0FE">
            <w:pPr>
              <w:pStyle w:val="19"/>
            </w:pPr>
            <w:r>
              <w:t>综合事务管理工作完成</w:t>
            </w:r>
          </w:p>
        </w:tc>
        <w:tc>
          <w:tcPr>
            <w:tcW w:w="2891" w:type="dxa"/>
            <w:vAlign w:val="center"/>
          </w:tcPr>
          <w:p w14:paraId="35A01DB4">
            <w:pPr>
              <w:pStyle w:val="19"/>
            </w:pPr>
            <w:r>
              <w:t>综合事务管理工作完成率</w:t>
            </w:r>
          </w:p>
        </w:tc>
        <w:tc>
          <w:tcPr>
            <w:tcW w:w="1276" w:type="dxa"/>
            <w:vAlign w:val="center"/>
          </w:tcPr>
          <w:p w14:paraId="0179197D">
            <w:pPr>
              <w:pStyle w:val="19"/>
            </w:pPr>
            <w:r>
              <w:t>≥90</w:t>
            </w:r>
          </w:p>
        </w:tc>
        <w:tc>
          <w:tcPr>
            <w:tcW w:w="1843" w:type="dxa"/>
            <w:vAlign w:val="center"/>
          </w:tcPr>
          <w:p w14:paraId="7EF8D9CE">
            <w:pPr>
              <w:pStyle w:val="19"/>
            </w:pPr>
            <w:r>
              <w:t>领导批示</w:t>
            </w:r>
          </w:p>
        </w:tc>
      </w:tr>
      <w:tr w14:paraId="6181F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9E8657"/>
        </w:tc>
        <w:tc>
          <w:tcPr>
            <w:tcW w:w="1276" w:type="dxa"/>
            <w:vAlign w:val="center"/>
          </w:tcPr>
          <w:p w14:paraId="1165AA46">
            <w:pPr>
              <w:pStyle w:val="19"/>
            </w:pPr>
            <w:r>
              <w:t>时效指标</w:t>
            </w:r>
          </w:p>
        </w:tc>
        <w:tc>
          <w:tcPr>
            <w:tcW w:w="1332" w:type="dxa"/>
            <w:vAlign w:val="center"/>
          </w:tcPr>
          <w:p w14:paraId="0FCB46FC">
            <w:pPr>
              <w:pStyle w:val="19"/>
            </w:pPr>
            <w:r>
              <w:t>完成及时率</w:t>
            </w:r>
          </w:p>
        </w:tc>
        <w:tc>
          <w:tcPr>
            <w:tcW w:w="2891" w:type="dxa"/>
            <w:vAlign w:val="center"/>
          </w:tcPr>
          <w:p w14:paraId="63E9E736">
            <w:pPr>
              <w:pStyle w:val="19"/>
            </w:pPr>
            <w:r>
              <w:t>完成及时率</w:t>
            </w:r>
          </w:p>
        </w:tc>
        <w:tc>
          <w:tcPr>
            <w:tcW w:w="1276" w:type="dxa"/>
            <w:vAlign w:val="center"/>
          </w:tcPr>
          <w:p w14:paraId="658BD7DA">
            <w:pPr>
              <w:pStyle w:val="19"/>
            </w:pPr>
            <w:r>
              <w:t>≥90</w:t>
            </w:r>
          </w:p>
        </w:tc>
        <w:tc>
          <w:tcPr>
            <w:tcW w:w="1843" w:type="dxa"/>
            <w:vAlign w:val="center"/>
          </w:tcPr>
          <w:p w14:paraId="066D7FC3">
            <w:pPr>
              <w:pStyle w:val="19"/>
            </w:pPr>
            <w:r>
              <w:t>领导批示</w:t>
            </w:r>
          </w:p>
        </w:tc>
      </w:tr>
      <w:tr w14:paraId="3C8B4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8AF4CB"/>
        </w:tc>
        <w:tc>
          <w:tcPr>
            <w:tcW w:w="1276" w:type="dxa"/>
            <w:vAlign w:val="center"/>
          </w:tcPr>
          <w:p w14:paraId="4F1FB8D8">
            <w:pPr>
              <w:pStyle w:val="19"/>
            </w:pPr>
            <w:r>
              <w:t>成本指标</w:t>
            </w:r>
          </w:p>
        </w:tc>
        <w:tc>
          <w:tcPr>
            <w:tcW w:w="1332" w:type="dxa"/>
            <w:vAlign w:val="center"/>
          </w:tcPr>
          <w:p w14:paraId="2A904438">
            <w:pPr>
              <w:pStyle w:val="19"/>
            </w:pPr>
            <w:r>
              <w:t>按预算资金完成率</w:t>
            </w:r>
          </w:p>
        </w:tc>
        <w:tc>
          <w:tcPr>
            <w:tcW w:w="2891" w:type="dxa"/>
            <w:vAlign w:val="center"/>
          </w:tcPr>
          <w:p w14:paraId="7066DBBC">
            <w:pPr>
              <w:pStyle w:val="19"/>
            </w:pPr>
            <w:r>
              <w:t>按预算资金完成率</w:t>
            </w:r>
          </w:p>
        </w:tc>
        <w:tc>
          <w:tcPr>
            <w:tcW w:w="1276" w:type="dxa"/>
            <w:vAlign w:val="center"/>
          </w:tcPr>
          <w:p w14:paraId="3AF71C90">
            <w:pPr>
              <w:pStyle w:val="19"/>
            </w:pPr>
            <w:r>
              <w:t>≥90</w:t>
            </w:r>
          </w:p>
        </w:tc>
        <w:tc>
          <w:tcPr>
            <w:tcW w:w="1843" w:type="dxa"/>
            <w:vAlign w:val="center"/>
          </w:tcPr>
          <w:p w14:paraId="1B46C837">
            <w:pPr>
              <w:pStyle w:val="19"/>
            </w:pPr>
            <w:r>
              <w:t>领导批示</w:t>
            </w:r>
          </w:p>
        </w:tc>
      </w:tr>
      <w:tr w14:paraId="2793C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E0B549">
            <w:pPr>
              <w:pStyle w:val="20"/>
            </w:pPr>
            <w:r>
              <w:t>效益指标</w:t>
            </w:r>
          </w:p>
        </w:tc>
        <w:tc>
          <w:tcPr>
            <w:tcW w:w="1276" w:type="dxa"/>
            <w:vAlign w:val="center"/>
          </w:tcPr>
          <w:p w14:paraId="36B4069B">
            <w:pPr>
              <w:pStyle w:val="19"/>
            </w:pPr>
            <w:r>
              <w:t>社会效益指标</w:t>
            </w:r>
          </w:p>
        </w:tc>
        <w:tc>
          <w:tcPr>
            <w:tcW w:w="1332" w:type="dxa"/>
            <w:vAlign w:val="center"/>
          </w:tcPr>
          <w:p w14:paraId="2B8663CA">
            <w:pPr>
              <w:pStyle w:val="19"/>
            </w:pPr>
            <w:r>
              <w:t>保障能力提升情况</w:t>
            </w:r>
          </w:p>
        </w:tc>
        <w:tc>
          <w:tcPr>
            <w:tcW w:w="2891" w:type="dxa"/>
            <w:vAlign w:val="center"/>
          </w:tcPr>
          <w:p w14:paraId="011466A1">
            <w:pPr>
              <w:pStyle w:val="19"/>
            </w:pPr>
            <w:r>
              <w:t>保障能力提升情况</w:t>
            </w:r>
          </w:p>
        </w:tc>
        <w:tc>
          <w:tcPr>
            <w:tcW w:w="1276" w:type="dxa"/>
            <w:vAlign w:val="center"/>
          </w:tcPr>
          <w:p w14:paraId="50652D50">
            <w:pPr>
              <w:pStyle w:val="19"/>
            </w:pPr>
            <w:r>
              <w:t>≥90</w:t>
            </w:r>
          </w:p>
        </w:tc>
        <w:tc>
          <w:tcPr>
            <w:tcW w:w="1843" w:type="dxa"/>
            <w:vAlign w:val="center"/>
          </w:tcPr>
          <w:p w14:paraId="7D37D611">
            <w:pPr>
              <w:pStyle w:val="19"/>
            </w:pPr>
            <w:r>
              <w:t>领导批示</w:t>
            </w:r>
          </w:p>
        </w:tc>
      </w:tr>
    </w:tbl>
    <w:p w14:paraId="5CF622D0">
      <w:pPr>
        <w:sectPr>
          <w:pgSz w:w="16840" w:h="11900" w:orient="landscape"/>
          <w:pgMar w:top="1304" w:right="1984" w:bottom="1304" w:left="1134" w:header="720" w:footer="720" w:gutter="0"/>
          <w:cols w:space="720" w:num="1"/>
        </w:sectPr>
      </w:pPr>
    </w:p>
    <w:p w14:paraId="177FBBDD">
      <w:pPr>
        <w:jc w:val="center"/>
        <w:rPr>
          <w:rFonts w:hint="default" w:eastAsia="宋体"/>
          <w:lang w:val="en-US" w:eastAsia="zh-CN"/>
        </w:rPr>
      </w:pPr>
    </w:p>
    <w:p w14:paraId="2EBF7A88">
      <w:pPr>
        <w:ind w:firstLine="560"/>
        <w:outlineLvl w:val="3"/>
      </w:pPr>
      <w:r>
        <w:rPr>
          <w:rFonts w:ascii="方正仿宋_GBK" w:hAnsi="方正仿宋_GBK" w:eastAsia="方正仿宋_GBK" w:cs="方正仿宋_GBK"/>
          <w:color w:val="000000"/>
          <w:sz w:val="28"/>
        </w:rPr>
        <w:t>5.法律顾问经费绩效目标表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3F9F0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225118">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085264CD">
            <w:pPr>
              <w:pStyle w:val="18"/>
            </w:pPr>
            <w:r>
              <w:t>单位：万元</w:t>
            </w:r>
          </w:p>
        </w:tc>
      </w:tr>
      <w:tr w14:paraId="63356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7030C6">
            <w:pPr>
              <w:pStyle w:val="17"/>
            </w:pPr>
            <w:r>
              <w:t>项目编码</w:t>
            </w:r>
          </w:p>
        </w:tc>
        <w:tc>
          <w:tcPr>
            <w:tcW w:w="2608" w:type="dxa"/>
            <w:gridSpan w:val="2"/>
            <w:vAlign w:val="center"/>
          </w:tcPr>
          <w:p w14:paraId="609D9B79">
            <w:pPr>
              <w:pStyle w:val="19"/>
            </w:pPr>
            <w:r>
              <w:t>13062323P007943100023</w:t>
            </w:r>
          </w:p>
        </w:tc>
        <w:tc>
          <w:tcPr>
            <w:tcW w:w="1587" w:type="dxa"/>
            <w:vAlign w:val="center"/>
          </w:tcPr>
          <w:p w14:paraId="7B39F3D6">
            <w:pPr>
              <w:pStyle w:val="17"/>
            </w:pPr>
            <w:r>
              <w:t>项目名称</w:t>
            </w:r>
          </w:p>
        </w:tc>
        <w:tc>
          <w:tcPr>
            <w:tcW w:w="4422" w:type="dxa"/>
            <w:gridSpan w:val="3"/>
            <w:vAlign w:val="center"/>
          </w:tcPr>
          <w:p w14:paraId="7D0156DB">
            <w:pPr>
              <w:pStyle w:val="19"/>
            </w:pPr>
            <w:r>
              <w:t>法律顾问经费</w:t>
            </w:r>
          </w:p>
        </w:tc>
      </w:tr>
      <w:tr w14:paraId="273A85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A51D50">
            <w:pPr>
              <w:pStyle w:val="17"/>
            </w:pPr>
            <w:r>
              <w:t>预算规模及资金用途</w:t>
            </w:r>
          </w:p>
        </w:tc>
        <w:tc>
          <w:tcPr>
            <w:tcW w:w="1276" w:type="dxa"/>
            <w:vAlign w:val="center"/>
          </w:tcPr>
          <w:p w14:paraId="7C351A5D">
            <w:pPr>
              <w:pStyle w:val="17"/>
            </w:pPr>
            <w:r>
              <w:t>预算数</w:t>
            </w:r>
          </w:p>
        </w:tc>
        <w:tc>
          <w:tcPr>
            <w:tcW w:w="1332" w:type="dxa"/>
            <w:vAlign w:val="center"/>
          </w:tcPr>
          <w:p w14:paraId="1E001CFD">
            <w:pPr>
              <w:pStyle w:val="19"/>
              <w:rPr>
                <w:rFonts w:hint="eastAsia" w:eastAsia="方正书宋_GBK"/>
                <w:lang w:val="en-US" w:eastAsia="zh-CN"/>
              </w:rPr>
            </w:pPr>
            <w:r>
              <w:t>1.00</w:t>
            </w:r>
          </w:p>
        </w:tc>
        <w:tc>
          <w:tcPr>
            <w:tcW w:w="1587" w:type="dxa"/>
            <w:vAlign w:val="center"/>
          </w:tcPr>
          <w:p w14:paraId="5EC000F0">
            <w:pPr>
              <w:pStyle w:val="17"/>
            </w:pPr>
            <w:r>
              <w:t>其中：财政    资金</w:t>
            </w:r>
          </w:p>
        </w:tc>
        <w:tc>
          <w:tcPr>
            <w:tcW w:w="1304" w:type="dxa"/>
            <w:vAlign w:val="center"/>
          </w:tcPr>
          <w:p w14:paraId="7D5A4DE3">
            <w:pPr>
              <w:pStyle w:val="19"/>
            </w:pPr>
            <w:r>
              <w:t>1.00</w:t>
            </w:r>
          </w:p>
        </w:tc>
        <w:tc>
          <w:tcPr>
            <w:tcW w:w="1276" w:type="dxa"/>
            <w:vAlign w:val="center"/>
          </w:tcPr>
          <w:p w14:paraId="75E93C6E">
            <w:pPr>
              <w:pStyle w:val="17"/>
            </w:pPr>
            <w:r>
              <w:t>其他资金</w:t>
            </w:r>
          </w:p>
        </w:tc>
        <w:tc>
          <w:tcPr>
            <w:tcW w:w="1843" w:type="dxa"/>
            <w:vAlign w:val="center"/>
          </w:tcPr>
          <w:p w14:paraId="68CE33DF">
            <w:pPr>
              <w:pStyle w:val="19"/>
            </w:pPr>
          </w:p>
        </w:tc>
      </w:tr>
      <w:tr w14:paraId="6ED74F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869D7A"/>
        </w:tc>
        <w:tc>
          <w:tcPr>
            <w:tcW w:w="8617" w:type="dxa"/>
            <w:gridSpan w:val="6"/>
            <w:vAlign w:val="center"/>
          </w:tcPr>
          <w:p w14:paraId="488BFEAB">
            <w:pPr>
              <w:pStyle w:val="19"/>
            </w:pPr>
            <w:r>
              <w:t>资金用于旧城改造、矛盾纠纷调解、信访维稳等工作。</w:t>
            </w:r>
          </w:p>
        </w:tc>
      </w:tr>
      <w:tr w14:paraId="40A1FA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CE05EE">
            <w:pPr>
              <w:pStyle w:val="17"/>
            </w:pPr>
            <w:r>
              <w:t>资金支出计划（%）</w:t>
            </w:r>
          </w:p>
        </w:tc>
        <w:tc>
          <w:tcPr>
            <w:tcW w:w="2608" w:type="dxa"/>
            <w:gridSpan w:val="2"/>
            <w:vAlign w:val="center"/>
          </w:tcPr>
          <w:p w14:paraId="29C3DD85">
            <w:pPr>
              <w:pStyle w:val="17"/>
            </w:pPr>
            <w:r>
              <w:t>3月底</w:t>
            </w:r>
          </w:p>
        </w:tc>
        <w:tc>
          <w:tcPr>
            <w:tcW w:w="1587" w:type="dxa"/>
            <w:vAlign w:val="center"/>
          </w:tcPr>
          <w:p w14:paraId="5A150C1D">
            <w:pPr>
              <w:pStyle w:val="17"/>
            </w:pPr>
            <w:r>
              <w:t>6月底</w:t>
            </w:r>
          </w:p>
        </w:tc>
        <w:tc>
          <w:tcPr>
            <w:tcW w:w="1304" w:type="dxa"/>
            <w:vAlign w:val="center"/>
          </w:tcPr>
          <w:p w14:paraId="48001645">
            <w:pPr>
              <w:pStyle w:val="17"/>
            </w:pPr>
            <w:r>
              <w:t>10月底</w:t>
            </w:r>
          </w:p>
        </w:tc>
        <w:tc>
          <w:tcPr>
            <w:tcW w:w="3118" w:type="dxa"/>
            <w:gridSpan w:val="2"/>
            <w:vAlign w:val="center"/>
          </w:tcPr>
          <w:p w14:paraId="7C394B20">
            <w:pPr>
              <w:pStyle w:val="17"/>
            </w:pPr>
            <w:r>
              <w:t>12月底</w:t>
            </w:r>
          </w:p>
        </w:tc>
      </w:tr>
      <w:tr w14:paraId="0FB77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1BA50C"/>
        </w:tc>
        <w:tc>
          <w:tcPr>
            <w:tcW w:w="2608" w:type="dxa"/>
            <w:gridSpan w:val="2"/>
            <w:vAlign w:val="center"/>
          </w:tcPr>
          <w:p w14:paraId="2EA0A6D3">
            <w:pPr>
              <w:pStyle w:val="20"/>
            </w:pPr>
          </w:p>
        </w:tc>
        <w:tc>
          <w:tcPr>
            <w:tcW w:w="1587" w:type="dxa"/>
            <w:vAlign w:val="center"/>
          </w:tcPr>
          <w:p w14:paraId="7CB6C2C1">
            <w:pPr>
              <w:pStyle w:val="20"/>
            </w:pPr>
          </w:p>
        </w:tc>
        <w:tc>
          <w:tcPr>
            <w:tcW w:w="1304" w:type="dxa"/>
            <w:vAlign w:val="center"/>
          </w:tcPr>
          <w:p w14:paraId="3CDB6EE3">
            <w:pPr>
              <w:pStyle w:val="20"/>
            </w:pPr>
          </w:p>
        </w:tc>
        <w:tc>
          <w:tcPr>
            <w:tcW w:w="3118" w:type="dxa"/>
            <w:gridSpan w:val="2"/>
            <w:vAlign w:val="center"/>
          </w:tcPr>
          <w:p w14:paraId="322A1BA8">
            <w:pPr>
              <w:pStyle w:val="20"/>
            </w:pPr>
            <w:r>
              <w:t>1.00</w:t>
            </w:r>
          </w:p>
        </w:tc>
      </w:tr>
      <w:tr w14:paraId="186A61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74C5F">
            <w:pPr>
              <w:pStyle w:val="17"/>
            </w:pPr>
            <w:r>
              <w:t>绩效目标</w:t>
            </w:r>
          </w:p>
        </w:tc>
        <w:tc>
          <w:tcPr>
            <w:tcW w:w="8617" w:type="dxa"/>
            <w:gridSpan w:val="6"/>
            <w:vAlign w:val="center"/>
          </w:tcPr>
          <w:p w14:paraId="2168D1B1">
            <w:pPr>
              <w:pStyle w:val="19"/>
            </w:pPr>
            <w:r>
              <w:t>1.解决矛盾纠纷</w:t>
            </w:r>
          </w:p>
          <w:p w14:paraId="6E50DD2A">
            <w:pPr>
              <w:pStyle w:val="19"/>
            </w:pPr>
            <w:r>
              <w:t>2.为政府决策，提供法律保障</w:t>
            </w:r>
          </w:p>
          <w:p w14:paraId="5B3A06F4">
            <w:pPr>
              <w:pStyle w:val="19"/>
            </w:pPr>
            <w:r>
              <w:t>3.矛盾纠纷调解</w:t>
            </w:r>
          </w:p>
        </w:tc>
      </w:tr>
    </w:tbl>
    <w:p w14:paraId="59A29888">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963A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67AC6A">
            <w:pPr>
              <w:pStyle w:val="17"/>
            </w:pPr>
            <w:r>
              <w:t>一级指标</w:t>
            </w:r>
          </w:p>
        </w:tc>
        <w:tc>
          <w:tcPr>
            <w:tcW w:w="1276" w:type="dxa"/>
            <w:vAlign w:val="center"/>
          </w:tcPr>
          <w:p w14:paraId="476F3C5D">
            <w:pPr>
              <w:pStyle w:val="17"/>
            </w:pPr>
            <w:r>
              <w:t>二级指标</w:t>
            </w:r>
          </w:p>
        </w:tc>
        <w:tc>
          <w:tcPr>
            <w:tcW w:w="1332" w:type="dxa"/>
            <w:vAlign w:val="center"/>
          </w:tcPr>
          <w:p w14:paraId="77F90FF0">
            <w:pPr>
              <w:pStyle w:val="17"/>
            </w:pPr>
            <w:r>
              <w:t>三级指标</w:t>
            </w:r>
          </w:p>
        </w:tc>
        <w:tc>
          <w:tcPr>
            <w:tcW w:w="2891" w:type="dxa"/>
            <w:vAlign w:val="center"/>
          </w:tcPr>
          <w:p w14:paraId="38CCB05A">
            <w:pPr>
              <w:pStyle w:val="17"/>
            </w:pPr>
            <w:r>
              <w:t>绩效指标描述</w:t>
            </w:r>
          </w:p>
        </w:tc>
        <w:tc>
          <w:tcPr>
            <w:tcW w:w="1276" w:type="dxa"/>
            <w:vAlign w:val="center"/>
          </w:tcPr>
          <w:p w14:paraId="41994463">
            <w:pPr>
              <w:pStyle w:val="17"/>
            </w:pPr>
            <w:r>
              <w:t>指标值</w:t>
            </w:r>
          </w:p>
        </w:tc>
        <w:tc>
          <w:tcPr>
            <w:tcW w:w="1843" w:type="dxa"/>
            <w:vAlign w:val="center"/>
          </w:tcPr>
          <w:p w14:paraId="037F5492">
            <w:pPr>
              <w:pStyle w:val="17"/>
            </w:pPr>
            <w:r>
              <w:t>指标值确定依据</w:t>
            </w:r>
          </w:p>
        </w:tc>
      </w:tr>
      <w:tr w14:paraId="5252C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1A7C91">
            <w:pPr>
              <w:pStyle w:val="20"/>
            </w:pPr>
            <w:r>
              <w:t>产出指标</w:t>
            </w:r>
          </w:p>
        </w:tc>
        <w:tc>
          <w:tcPr>
            <w:tcW w:w="1276" w:type="dxa"/>
            <w:vAlign w:val="center"/>
          </w:tcPr>
          <w:p w14:paraId="63A0BE43">
            <w:pPr>
              <w:pStyle w:val="19"/>
            </w:pPr>
            <w:r>
              <w:t>数量指标</w:t>
            </w:r>
          </w:p>
        </w:tc>
        <w:tc>
          <w:tcPr>
            <w:tcW w:w="1332" w:type="dxa"/>
            <w:vAlign w:val="center"/>
          </w:tcPr>
          <w:p w14:paraId="0EAFD789">
            <w:pPr>
              <w:pStyle w:val="19"/>
            </w:pPr>
            <w:r>
              <w:t>开展法制宣传次数</w:t>
            </w:r>
          </w:p>
        </w:tc>
        <w:tc>
          <w:tcPr>
            <w:tcW w:w="2891" w:type="dxa"/>
            <w:vAlign w:val="center"/>
          </w:tcPr>
          <w:p w14:paraId="2503D17B">
            <w:pPr>
              <w:pStyle w:val="19"/>
            </w:pPr>
            <w:r>
              <w:t>开展法制宣传次数</w:t>
            </w:r>
          </w:p>
        </w:tc>
        <w:tc>
          <w:tcPr>
            <w:tcW w:w="1276" w:type="dxa"/>
            <w:vAlign w:val="center"/>
          </w:tcPr>
          <w:p w14:paraId="004E14EE">
            <w:pPr>
              <w:pStyle w:val="19"/>
            </w:pPr>
            <w:r>
              <w:t>≥90</w:t>
            </w:r>
          </w:p>
        </w:tc>
        <w:tc>
          <w:tcPr>
            <w:tcW w:w="1843" w:type="dxa"/>
            <w:vAlign w:val="center"/>
          </w:tcPr>
          <w:p w14:paraId="0513DF83">
            <w:pPr>
              <w:pStyle w:val="19"/>
            </w:pPr>
            <w:r>
              <w:t>领导批示</w:t>
            </w:r>
          </w:p>
        </w:tc>
      </w:tr>
      <w:tr w14:paraId="45515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08631A"/>
        </w:tc>
        <w:tc>
          <w:tcPr>
            <w:tcW w:w="1276" w:type="dxa"/>
            <w:vAlign w:val="center"/>
          </w:tcPr>
          <w:p w14:paraId="22C1B1F0">
            <w:pPr>
              <w:pStyle w:val="19"/>
            </w:pPr>
            <w:r>
              <w:t>质量指标</w:t>
            </w:r>
          </w:p>
        </w:tc>
        <w:tc>
          <w:tcPr>
            <w:tcW w:w="1332" w:type="dxa"/>
            <w:vAlign w:val="center"/>
          </w:tcPr>
          <w:p w14:paraId="710EA4CF">
            <w:pPr>
              <w:pStyle w:val="19"/>
            </w:pPr>
            <w:r>
              <w:t>综合事务管理工作完成率</w:t>
            </w:r>
          </w:p>
        </w:tc>
        <w:tc>
          <w:tcPr>
            <w:tcW w:w="2891" w:type="dxa"/>
            <w:vAlign w:val="center"/>
          </w:tcPr>
          <w:p w14:paraId="7DA2E05E">
            <w:pPr>
              <w:pStyle w:val="19"/>
            </w:pPr>
            <w:r>
              <w:t>综合事务管理工作完成率</w:t>
            </w:r>
          </w:p>
        </w:tc>
        <w:tc>
          <w:tcPr>
            <w:tcW w:w="1276" w:type="dxa"/>
            <w:vAlign w:val="center"/>
          </w:tcPr>
          <w:p w14:paraId="294C4CD6">
            <w:pPr>
              <w:pStyle w:val="19"/>
            </w:pPr>
            <w:r>
              <w:t>≥90</w:t>
            </w:r>
          </w:p>
        </w:tc>
        <w:tc>
          <w:tcPr>
            <w:tcW w:w="1843" w:type="dxa"/>
            <w:vAlign w:val="center"/>
          </w:tcPr>
          <w:p w14:paraId="128B4C4E">
            <w:pPr>
              <w:pStyle w:val="19"/>
            </w:pPr>
            <w:r>
              <w:t>领导批示</w:t>
            </w:r>
          </w:p>
        </w:tc>
      </w:tr>
      <w:tr w14:paraId="5141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1F816A"/>
        </w:tc>
        <w:tc>
          <w:tcPr>
            <w:tcW w:w="1276" w:type="dxa"/>
            <w:vAlign w:val="center"/>
          </w:tcPr>
          <w:p w14:paraId="15A7AD7F">
            <w:pPr>
              <w:pStyle w:val="19"/>
            </w:pPr>
            <w:r>
              <w:t>时效指标</w:t>
            </w:r>
          </w:p>
        </w:tc>
        <w:tc>
          <w:tcPr>
            <w:tcW w:w="1332" w:type="dxa"/>
            <w:vAlign w:val="center"/>
          </w:tcPr>
          <w:p w14:paraId="322DDEF2">
            <w:pPr>
              <w:pStyle w:val="19"/>
            </w:pPr>
            <w:r>
              <w:t>完成及时率</w:t>
            </w:r>
          </w:p>
        </w:tc>
        <w:tc>
          <w:tcPr>
            <w:tcW w:w="2891" w:type="dxa"/>
            <w:vAlign w:val="center"/>
          </w:tcPr>
          <w:p w14:paraId="000C7631">
            <w:pPr>
              <w:pStyle w:val="19"/>
            </w:pPr>
            <w:r>
              <w:t>完成及时率</w:t>
            </w:r>
          </w:p>
        </w:tc>
        <w:tc>
          <w:tcPr>
            <w:tcW w:w="1276" w:type="dxa"/>
            <w:vAlign w:val="center"/>
          </w:tcPr>
          <w:p w14:paraId="4FA65357">
            <w:pPr>
              <w:pStyle w:val="19"/>
            </w:pPr>
            <w:r>
              <w:t>≥90</w:t>
            </w:r>
          </w:p>
        </w:tc>
        <w:tc>
          <w:tcPr>
            <w:tcW w:w="1843" w:type="dxa"/>
            <w:vAlign w:val="center"/>
          </w:tcPr>
          <w:p w14:paraId="252425FF">
            <w:pPr>
              <w:pStyle w:val="19"/>
            </w:pPr>
            <w:r>
              <w:t>领导批示</w:t>
            </w:r>
          </w:p>
        </w:tc>
      </w:tr>
      <w:tr w14:paraId="3500D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C92491"/>
        </w:tc>
        <w:tc>
          <w:tcPr>
            <w:tcW w:w="1276" w:type="dxa"/>
            <w:vAlign w:val="center"/>
          </w:tcPr>
          <w:p w14:paraId="2B7842B8">
            <w:pPr>
              <w:pStyle w:val="19"/>
            </w:pPr>
            <w:r>
              <w:t>成本指标</w:t>
            </w:r>
          </w:p>
        </w:tc>
        <w:tc>
          <w:tcPr>
            <w:tcW w:w="1332" w:type="dxa"/>
            <w:vAlign w:val="center"/>
          </w:tcPr>
          <w:p w14:paraId="5A57DEDF">
            <w:pPr>
              <w:pStyle w:val="19"/>
            </w:pPr>
            <w:r>
              <w:t>按预算资金完成率</w:t>
            </w:r>
          </w:p>
        </w:tc>
        <w:tc>
          <w:tcPr>
            <w:tcW w:w="2891" w:type="dxa"/>
            <w:vAlign w:val="center"/>
          </w:tcPr>
          <w:p w14:paraId="0CB5A399">
            <w:pPr>
              <w:pStyle w:val="19"/>
            </w:pPr>
            <w:r>
              <w:t>按预算资金完成率</w:t>
            </w:r>
          </w:p>
        </w:tc>
        <w:tc>
          <w:tcPr>
            <w:tcW w:w="1276" w:type="dxa"/>
            <w:vAlign w:val="center"/>
          </w:tcPr>
          <w:p w14:paraId="3700CE9A">
            <w:pPr>
              <w:pStyle w:val="19"/>
            </w:pPr>
            <w:r>
              <w:t>≥90</w:t>
            </w:r>
          </w:p>
        </w:tc>
        <w:tc>
          <w:tcPr>
            <w:tcW w:w="1843" w:type="dxa"/>
            <w:vAlign w:val="center"/>
          </w:tcPr>
          <w:p w14:paraId="49D67B0B">
            <w:pPr>
              <w:pStyle w:val="19"/>
            </w:pPr>
            <w:r>
              <w:t>领导批示</w:t>
            </w:r>
          </w:p>
        </w:tc>
      </w:tr>
      <w:tr w14:paraId="2B7CC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C3178E">
            <w:pPr>
              <w:pStyle w:val="20"/>
            </w:pPr>
            <w:r>
              <w:t>效益指标</w:t>
            </w:r>
          </w:p>
        </w:tc>
        <w:tc>
          <w:tcPr>
            <w:tcW w:w="1276" w:type="dxa"/>
            <w:vAlign w:val="center"/>
          </w:tcPr>
          <w:p w14:paraId="015C9D17">
            <w:pPr>
              <w:pStyle w:val="19"/>
            </w:pPr>
            <w:r>
              <w:t>社会效益指标</w:t>
            </w:r>
          </w:p>
        </w:tc>
        <w:tc>
          <w:tcPr>
            <w:tcW w:w="1332" w:type="dxa"/>
            <w:vAlign w:val="center"/>
          </w:tcPr>
          <w:p w14:paraId="6729F157">
            <w:pPr>
              <w:pStyle w:val="19"/>
            </w:pPr>
            <w:r>
              <w:t>保障能力提升情况</w:t>
            </w:r>
          </w:p>
        </w:tc>
        <w:tc>
          <w:tcPr>
            <w:tcW w:w="2891" w:type="dxa"/>
            <w:vAlign w:val="center"/>
          </w:tcPr>
          <w:p w14:paraId="7053E008">
            <w:pPr>
              <w:pStyle w:val="19"/>
            </w:pPr>
            <w:r>
              <w:t>保障能力提升情况</w:t>
            </w:r>
          </w:p>
        </w:tc>
        <w:tc>
          <w:tcPr>
            <w:tcW w:w="1276" w:type="dxa"/>
            <w:vAlign w:val="center"/>
          </w:tcPr>
          <w:p w14:paraId="6A78B968">
            <w:pPr>
              <w:pStyle w:val="19"/>
            </w:pPr>
            <w:r>
              <w:t>≥90</w:t>
            </w:r>
          </w:p>
        </w:tc>
        <w:tc>
          <w:tcPr>
            <w:tcW w:w="1843" w:type="dxa"/>
            <w:vAlign w:val="center"/>
          </w:tcPr>
          <w:p w14:paraId="5DD76A95">
            <w:pPr>
              <w:pStyle w:val="19"/>
            </w:pPr>
            <w:r>
              <w:t>领导批示</w:t>
            </w:r>
          </w:p>
        </w:tc>
      </w:tr>
    </w:tbl>
    <w:p w14:paraId="09AFB029">
      <w:pPr>
        <w:sectPr>
          <w:pgSz w:w="16840" w:h="11900" w:orient="landscape"/>
          <w:pgMar w:top="1304" w:right="1984" w:bottom="1304" w:left="1134" w:header="720" w:footer="720" w:gutter="0"/>
          <w:cols w:space="720" w:num="1"/>
        </w:sectPr>
      </w:pPr>
    </w:p>
    <w:p w14:paraId="05572B10">
      <w:pPr>
        <w:jc w:val="center"/>
      </w:pPr>
    </w:p>
    <w:p w14:paraId="3FDD1D89">
      <w:pPr>
        <w:ind w:firstLine="560"/>
        <w:outlineLvl w:val="3"/>
      </w:pPr>
      <w:r>
        <w:rPr>
          <w:rFonts w:ascii="方正仿宋_GBK" w:hAnsi="方正仿宋_GBK" w:eastAsia="方正仿宋_GBK" w:cs="方正仿宋_GBK"/>
          <w:color w:val="000000"/>
          <w:sz w:val="28"/>
        </w:rPr>
        <w:t>6.人大主席团活动经费绩效目标表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FAE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84F876">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5A20F518">
            <w:pPr>
              <w:pStyle w:val="18"/>
            </w:pPr>
            <w:r>
              <w:t>单位：万元</w:t>
            </w:r>
          </w:p>
        </w:tc>
      </w:tr>
      <w:tr w14:paraId="6D5180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790614">
            <w:pPr>
              <w:pStyle w:val="17"/>
            </w:pPr>
            <w:r>
              <w:t>项目编码</w:t>
            </w:r>
          </w:p>
        </w:tc>
        <w:tc>
          <w:tcPr>
            <w:tcW w:w="2608" w:type="dxa"/>
            <w:gridSpan w:val="2"/>
            <w:vAlign w:val="center"/>
          </w:tcPr>
          <w:p w14:paraId="57E2D480">
            <w:pPr>
              <w:pStyle w:val="19"/>
            </w:pPr>
            <w:r>
              <w:t>13062323P00794110002P</w:t>
            </w:r>
          </w:p>
        </w:tc>
        <w:tc>
          <w:tcPr>
            <w:tcW w:w="1587" w:type="dxa"/>
            <w:vAlign w:val="center"/>
          </w:tcPr>
          <w:p w14:paraId="667739DB">
            <w:pPr>
              <w:pStyle w:val="17"/>
            </w:pPr>
            <w:r>
              <w:t>项目名称</w:t>
            </w:r>
          </w:p>
        </w:tc>
        <w:tc>
          <w:tcPr>
            <w:tcW w:w="4422" w:type="dxa"/>
            <w:gridSpan w:val="3"/>
            <w:vAlign w:val="center"/>
          </w:tcPr>
          <w:p w14:paraId="67AC2DD3">
            <w:pPr>
              <w:pStyle w:val="19"/>
            </w:pPr>
            <w:r>
              <w:t>人大主席团活动经费</w:t>
            </w:r>
          </w:p>
        </w:tc>
      </w:tr>
      <w:tr w14:paraId="35628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EE3EF9">
            <w:pPr>
              <w:pStyle w:val="17"/>
            </w:pPr>
            <w:r>
              <w:t>预算规模及资金用途</w:t>
            </w:r>
          </w:p>
        </w:tc>
        <w:tc>
          <w:tcPr>
            <w:tcW w:w="1276" w:type="dxa"/>
            <w:vAlign w:val="center"/>
          </w:tcPr>
          <w:p w14:paraId="4E82B8D0">
            <w:pPr>
              <w:pStyle w:val="17"/>
            </w:pPr>
            <w:r>
              <w:t>预算数</w:t>
            </w:r>
          </w:p>
        </w:tc>
        <w:tc>
          <w:tcPr>
            <w:tcW w:w="1332" w:type="dxa"/>
            <w:vAlign w:val="center"/>
          </w:tcPr>
          <w:p w14:paraId="355CF85B">
            <w:pPr>
              <w:pStyle w:val="19"/>
            </w:pPr>
            <w:r>
              <w:t>2.00</w:t>
            </w:r>
          </w:p>
        </w:tc>
        <w:tc>
          <w:tcPr>
            <w:tcW w:w="1587" w:type="dxa"/>
            <w:vAlign w:val="center"/>
          </w:tcPr>
          <w:p w14:paraId="39EE55D7">
            <w:pPr>
              <w:pStyle w:val="17"/>
            </w:pPr>
            <w:r>
              <w:t>其中：财政    资金</w:t>
            </w:r>
          </w:p>
        </w:tc>
        <w:tc>
          <w:tcPr>
            <w:tcW w:w="1304" w:type="dxa"/>
            <w:vAlign w:val="center"/>
          </w:tcPr>
          <w:p w14:paraId="6A22A2A6">
            <w:pPr>
              <w:pStyle w:val="19"/>
            </w:pPr>
            <w:r>
              <w:t>2.00</w:t>
            </w:r>
          </w:p>
        </w:tc>
        <w:tc>
          <w:tcPr>
            <w:tcW w:w="1276" w:type="dxa"/>
            <w:vAlign w:val="center"/>
          </w:tcPr>
          <w:p w14:paraId="39915794">
            <w:pPr>
              <w:pStyle w:val="17"/>
            </w:pPr>
            <w:r>
              <w:t>其他资金</w:t>
            </w:r>
          </w:p>
        </w:tc>
        <w:tc>
          <w:tcPr>
            <w:tcW w:w="1843" w:type="dxa"/>
            <w:vAlign w:val="center"/>
          </w:tcPr>
          <w:p w14:paraId="43EDD811">
            <w:pPr>
              <w:pStyle w:val="19"/>
            </w:pPr>
          </w:p>
        </w:tc>
      </w:tr>
      <w:tr w14:paraId="128C37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1BF97B"/>
        </w:tc>
        <w:tc>
          <w:tcPr>
            <w:tcW w:w="8617" w:type="dxa"/>
            <w:gridSpan w:val="6"/>
            <w:vAlign w:val="center"/>
          </w:tcPr>
          <w:p w14:paraId="04CFF95D">
            <w:pPr>
              <w:pStyle w:val="19"/>
            </w:pPr>
            <w:r>
              <w:t>规范人大代表工作经费的管理和使用，切实保障乡人大主席团的正常运转和保障代表执行职务的需要，保证代表工作经费专款专用</w:t>
            </w:r>
          </w:p>
        </w:tc>
      </w:tr>
      <w:tr w14:paraId="1DF7D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661EEA">
            <w:pPr>
              <w:pStyle w:val="17"/>
            </w:pPr>
            <w:r>
              <w:t>资金支出计划（%）</w:t>
            </w:r>
          </w:p>
        </w:tc>
        <w:tc>
          <w:tcPr>
            <w:tcW w:w="2608" w:type="dxa"/>
            <w:gridSpan w:val="2"/>
            <w:vAlign w:val="center"/>
          </w:tcPr>
          <w:p w14:paraId="58F6D481">
            <w:pPr>
              <w:pStyle w:val="17"/>
            </w:pPr>
            <w:r>
              <w:t>3月底</w:t>
            </w:r>
          </w:p>
        </w:tc>
        <w:tc>
          <w:tcPr>
            <w:tcW w:w="1587" w:type="dxa"/>
            <w:vAlign w:val="center"/>
          </w:tcPr>
          <w:p w14:paraId="6B777B1F">
            <w:pPr>
              <w:pStyle w:val="17"/>
            </w:pPr>
            <w:r>
              <w:t>6月底</w:t>
            </w:r>
          </w:p>
        </w:tc>
        <w:tc>
          <w:tcPr>
            <w:tcW w:w="1304" w:type="dxa"/>
            <w:vAlign w:val="center"/>
          </w:tcPr>
          <w:p w14:paraId="62777397">
            <w:pPr>
              <w:pStyle w:val="17"/>
            </w:pPr>
            <w:r>
              <w:t>10月底</w:t>
            </w:r>
          </w:p>
        </w:tc>
        <w:tc>
          <w:tcPr>
            <w:tcW w:w="3118" w:type="dxa"/>
            <w:gridSpan w:val="2"/>
            <w:vAlign w:val="center"/>
          </w:tcPr>
          <w:p w14:paraId="302A7BB7">
            <w:pPr>
              <w:pStyle w:val="17"/>
            </w:pPr>
            <w:r>
              <w:t>12月底</w:t>
            </w:r>
          </w:p>
        </w:tc>
      </w:tr>
      <w:tr w14:paraId="766F46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C58CF7"/>
        </w:tc>
        <w:tc>
          <w:tcPr>
            <w:tcW w:w="2608" w:type="dxa"/>
            <w:gridSpan w:val="2"/>
            <w:vAlign w:val="center"/>
          </w:tcPr>
          <w:p w14:paraId="5D544177">
            <w:pPr>
              <w:pStyle w:val="20"/>
            </w:pPr>
          </w:p>
        </w:tc>
        <w:tc>
          <w:tcPr>
            <w:tcW w:w="1587" w:type="dxa"/>
            <w:vAlign w:val="center"/>
          </w:tcPr>
          <w:p w14:paraId="0461AD21">
            <w:pPr>
              <w:pStyle w:val="20"/>
            </w:pPr>
            <w:r>
              <w:t>1.00</w:t>
            </w:r>
          </w:p>
        </w:tc>
        <w:tc>
          <w:tcPr>
            <w:tcW w:w="1304" w:type="dxa"/>
            <w:vAlign w:val="center"/>
          </w:tcPr>
          <w:p w14:paraId="7C32A9FB">
            <w:pPr>
              <w:pStyle w:val="20"/>
            </w:pPr>
          </w:p>
        </w:tc>
        <w:tc>
          <w:tcPr>
            <w:tcW w:w="3118" w:type="dxa"/>
            <w:gridSpan w:val="2"/>
            <w:vAlign w:val="center"/>
          </w:tcPr>
          <w:p w14:paraId="6129045B">
            <w:pPr>
              <w:pStyle w:val="20"/>
            </w:pPr>
            <w:r>
              <w:t>1.00</w:t>
            </w:r>
          </w:p>
        </w:tc>
      </w:tr>
      <w:tr w14:paraId="2CDD8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C1D40">
            <w:pPr>
              <w:pStyle w:val="17"/>
            </w:pPr>
            <w:r>
              <w:t>绩效目标</w:t>
            </w:r>
          </w:p>
        </w:tc>
        <w:tc>
          <w:tcPr>
            <w:tcW w:w="8617" w:type="dxa"/>
            <w:gridSpan w:val="6"/>
            <w:vAlign w:val="center"/>
          </w:tcPr>
          <w:p w14:paraId="6690B4D1">
            <w:pPr>
              <w:pStyle w:val="19"/>
            </w:pPr>
            <w:r>
              <w:t>1.为了更好落实中央2015（18）号文件精神和省委市委落实中央18号文件的意见，切实加强基层人大建设，保障乡人大主席团的正常运转。</w:t>
            </w:r>
          </w:p>
          <w:p w14:paraId="38444E15">
            <w:pPr>
              <w:pStyle w:val="19"/>
            </w:pPr>
            <w:r>
              <w:t>2.切实保障乡人大主席团的正常运转和保障代表执行职务的需要</w:t>
            </w:r>
          </w:p>
          <w:p w14:paraId="28337D07">
            <w:pPr>
              <w:pStyle w:val="19"/>
            </w:pPr>
            <w:r>
              <w:t>3.保证代表工作经费专款专用</w:t>
            </w:r>
          </w:p>
        </w:tc>
      </w:tr>
    </w:tbl>
    <w:p w14:paraId="23526448">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8A63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740B8F">
            <w:pPr>
              <w:pStyle w:val="17"/>
            </w:pPr>
            <w:r>
              <w:t>一级指标</w:t>
            </w:r>
          </w:p>
        </w:tc>
        <w:tc>
          <w:tcPr>
            <w:tcW w:w="1276" w:type="dxa"/>
            <w:vAlign w:val="center"/>
          </w:tcPr>
          <w:p w14:paraId="4B7F4FA8">
            <w:pPr>
              <w:pStyle w:val="17"/>
            </w:pPr>
            <w:r>
              <w:t>二级指标</w:t>
            </w:r>
          </w:p>
        </w:tc>
        <w:tc>
          <w:tcPr>
            <w:tcW w:w="1332" w:type="dxa"/>
            <w:vAlign w:val="center"/>
          </w:tcPr>
          <w:p w14:paraId="2BABA7D0">
            <w:pPr>
              <w:pStyle w:val="17"/>
            </w:pPr>
            <w:r>
              <w:t>三级指标</w:t>
            </w:r>
          </w:p>
        </w:tc>
        <w:tc>
          <w:tcPr>
            <w:tcW w:w="2891" w:type="dxa"/>
            <w:vAlign w:val="center"/>
          </w:tcPr>
          <w:p w14:paraId="3E0C96BD">
            <w:pPr>
              <w:pStyle w:val="17"/>
            </w:pPr>
            <w:r>
              <w:t>绩效指标描述</w:t>
            </w:r>
          </w:p>
        </w:tc>
        <w:tc>
          <w:tcPr>
            <w:tcW w:w="1276" w:type="dxa"/>
            <w:vAlign w:val="center"/>
          </w:tcPr>
          <w:p w14:paraId="575EDA75">
            <w:pPr>
              <w:pStyle w:val="17"/>
            </w:pPr>
            <w:r>
              <w:t>指标值</w:t>
            </w:r>
          </w:p>
        </w:tc>
        <w:tc>
          <w:tcPr>
            <w:tcW w:w="1843" w:type="dxa"/>
            <w:vAlign w:val="center"/>
          </w:tcPr>
          <w:p w14:paraId="6D5EBAFD">
            <w:pPr>
              <w:pStyle w:val="17"/>
            </w:pPr>
            <w:r>
              <w:t>指标值确定依据</w:t>
            </w:r>
          </w:p>
        </w:tc>
      </w:tr>
      <w:tr w14:paraId="71FB1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39173">
            <w:pPr>
              <w:pStyle w:val="20"/>
            </w:pPr>
            <w:r>
              <w:t>产出指标</w:t>
            </w:r>
          </w:p>
        </w:tc>
        <w:tc>
          <w:tcPr>
            <w:tcW w:w="1276" w:type="dxa"/>
            <w:vAlign w:val="center"/>
          </w:tcPr>
          <w:p w14:paraId="28AECF81">
            <w:pPr>
              <w:pStyle w:val="19"/>
            </w:pPr>
            <w:r>
              <w:t>数量指标</w:t>
            </w:r>
          </w:p>
        </w:tc>
        <w:tc>
          <w:tcPr>
            <w:tcW w:w="1332" w:type="dxa"/>
            <w:vAlign w:val="center"/>
          </w:tcPr>
          <w:p w14:paraId="33691967">
            <w:pPr>
              <w:pStyle w:val="19"/>
            </w:pPr>
            <w:r>
              <w:t>人大主席团活动开展情况</w:t>
            </w:r>
          </w:p>
        </w:tc>
        <w:tc>
          <w:tcPr>
            <w:tcW w:w="2891" w:type="dxa"/>
            <w:vAlign w:val="center"/>
          </w:tcPr>
          <w:p w14:paraId="53BAEB08">
            <w:pPr>
              <w:pStyle w:val="19"/>
            </w:pPr>
            <w:r>
              <w:t>已开展活动占应开展活动的比率</w:t>
            </w:r>
          </w:p>
        </w:tc>
        <w:tc>
          <w:tcPr>
            <w:tcW w:w="1276" w:type="dxa"/>
            <w:vAlign w:val="center"/>
          </w:tcPr>
          <w:p w14:paraId="300F549D">
            <w:pPr>
              <w:pStyle w:val="19"/>
            </w:pPr>
            <w:r>
              <w:t>≥90</w:t>
            </w:r>
          </w:p>
        </w:tc>
        <w:tc>
          <w:tcPr>
            <w:tcW w:w="1843" w:type="dxa"/>
            <w:vAlign w:val="center"/>
          </w:tcPr>
          <w:p w14:paraId="67CC5AAF">
            <w:pPr>
              <w:pStyle w:val="19"/>
            </w:pPr>
            <w:r>
              <w:t>领导批示</w:t>
            </w:r>
          </w:p>
        </w:tc>
      </w:tr>
      <w:tr w14:paraId="04BC4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573A48"/>
        </w:tc>
        <w:tc>
          <w:tcPr>
            <w:tcW w:w="1276" w:type="dxa"/>
            <w:vAlign w:val="center"/>
          </w:tcPr>
          <w:p w14:paraId="4D45E3A8">
            <w:pPr>
              <w:pStyle w:val="19"/>
            </w:pPr>
            <w:r>
              <w:t>质量指标</w:t>
            </w:r>
          </w:p>
        </w:tc>
        <w:tc>
          <w:tcPr>
            <w:tcW w:w="1332" w:type="dxa"/>
            <w:vAlign w:val="center"/>
          </w:tcPr>
          <w:p w14:paraId="3CF9FC6F">
            <w:pPr>
              <w:pStyle w:val="19"/>
            </w:pPr>
            <w:r>
              <w:t>人大主席团活动开展情况</w:t>
            </w:r>
          </w:p>
        </w:tc>
        <w:tc>
          <w:tcPr>
            <w:tcW w:w="2891" w:type="dxa"/>
            <w:vAlign w:val="center"/>
          </w:tcPr>
          <w:p w14:paraId="0E31D6B8">
            <w:pPr>
              <w:pStyle w:val="19"/>
            </w:pPr>
            <w:r>
              <w:t>效果良好的活动占已开展活动的比率</w:t>
            </w:r>
          </w:p>
        </w:tc>
        <w:tc>
          <w:tcPr>
            <w:tcW w:w="1276" w:type="dxa"/>
            <w:vAlign w:val="center"/>
          </w:tcPr>
          <w:p w14:paraId="54CDB715">
            <w:pPr>
              <w:pStyle w:val="19"/>
            </w:pPr>
            <w:r>
              <w:t>≥90</w:t>
            </w:r>
          </w:p>
        </w:tc>
        <w:tc>
          <w:tcPr>
            <w:tcW w:w="1843" w:type="dxa"/>
            <w:vAlign w:val="center"/>
          </w:tcPr>
          <w:p w14:paraId="71EC18B3">
            <w:pPr>
              <w:pStyle w:val="19"/>
            </w:pPr>
            <w:r>
              <w:t>领导批示</w:t>
            </w:r>
          </w:p>
        </w:tc>
      </w:tr>
      <w:tr w14:paraId="4E3FA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3C8BC6"/>
        </w:tc>
        <w:tc>
          <w:tcPr>
            <w:tcW w:w="1276" w:type="dxa"/>
            <w:vAlign w:val="center"/>
          </w:tcPr>
          <w:p w14:paraId="4C85AC97">
            <w:pPr>
              <w:pStyle w:val="19"/>
            </w:pPr>
            <w:r>
              <w:t>时效指标</w:t>
            </w:r>
          </w:p>
        </w:tc>
        <w:tc>
          <w:tcPr>
            <w:tcW w:w="1332" w:type="dxa"/>
            <w:vAlign w:val="center"/>
          </w:tcPr>
          <w:p w14:paraId="2969731C">
            <w:pPr>
              <w:pStyle w:val="19"/>
            </w:pPr>
            <w:r>
              <w:t>年度项目完成情况</w:t>
            </w:r>
          </w:p>
        </w:tc>
        <w:tc>
          <w:tcPr>
            <w:tcW w:w="2891" w:type="dxa"/>
            <w:vAlign w:val="center"/>
          </w:tcPr>
          <w:p w14:paraId="37EA392C">
            <w:pPr>
              <w:pStyle w:val="19"/>
            </w:pPr>
            <w:r>
              <w:t>年度项目按规定时间点完成</w:t>
            </w:r>
          </w:p>
        </w:tc>
        <w:tc>
          <w:tcPr>
            <w:tcW w:w="1276" w:type="dxa"/>
            <w:vAlign w:val="center"/>
          </w:tcPr>
          <w:p w14:paraId="4D780235">
            <w:pPr>
              <w:pStyle w:val="19"/>
            </w:pPr>
            <w:r>
              <w:t>≥90</w:t>
            </w:r>
          </w:p>
        </w:tc>
        <w:tc>
          <w:tcPr>
            <w:tcW w:w="1843" w:type="dxa"/>
            <w:vAlign w:val="center"/>
          </w:tcPr>
          <w:p w14:paraId="730A1E91">
            <w:pPr>
              <w:pStyle w:val="19"/>
            </w:pPr>
            <w:r>
              <w:t>领导批示</w:t>
            </w:r>
          </w:p>
        </w:tc>
      </w:tr>
      <w:tr w14:paraId="0C4A0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A8666E"/>
        </w:tc>
        <w:tc>
          <w:tcPr>
            <w:tcW w:w="1276" w:type="dxa"/>
            <w:vAlign w:val="center"/>
          </w:tcPr>
          <w:p w14:paraId="51DC4341">
            <w:pPr>
              <w:pStyle w:val="19"/>
            </w:pPr>
            <w:r>
              <w:t>成本指标</w:t>
            </w:r>
          </w:p>
        </w:tc>
        <w:tc>
          <w:tcPr>
            <w:tcW w:w="1332" w:type="dxa"/>
            <w:vAlign w:val="center"/>
          </w:tcPr>
          <w:p w14:paraId="69F3C17D">
            <w:pPr>
              <w:pStyle w:val="19"/>
            </w:pPr>
            <w:r>
              <w:t>经费控制数</w:t>
            </w:r>
          </w:p>
        </w:tc>
        <w:tc>
          <w:tcPr>
            <w:tcW w:w="2891" w:type="dxa"/>
            <w:vAlign w:val="center"/>
          </w:tcPr>
          <w:p w14:paraId="4991076A">
            <w:pPr>
              <w:pStyle w:val="19"/>
            </w:pPr>
            <w:r>
              <w:t>经费控制数</w:t>
            </w:r>
          </w:p>
        </w:tc>
        <w:tc>
          <w:tcPr>
            <w:tcW w:w="1276" w:type="dxa"/>
            <w:vAlign w:val="center"/>
          </w:tcPr>
          <w:p w14:paraId="51C9AA60">
            <w:pPr>
              <w:pStyle w:val="19"/>
            </w:pPr>
            <w:r>
              <w:t>≤2万元</w:t>
            </w:r>
          </w:p>
        </w:tc>
        <w:tc>
          <w:tcPr>
            <w:tcW w:w="1843" w:type="dxa"/>
            <w:vAlign w:val="center"/>
          </w:tcPr>
          <w:p w14:paraId="39182A89">
            <w:pPr>
              <w:pStyle w:val="19"/>
            </w:pPr>
            <w:r>
              <w:t>领导批示</w:t>
            </w:r>
          </w:p>
        </w:tc>
      </w:tr>
      <w:tr w14:paraId="65791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5BDE13">
            <w:pPr>
              <w:pStyle w:val="20"/>
            </w:pPr>
            <w:r>
              <w:t>效益指标</w:t>
            </w:r>
          </w:p>
        </w:tc>
        <w:tc>
          <w:tcPr>
            <w:tcW w:w="1276" w:type="dxa"/>
            <w:vAlign w:val="center"/>
          </w:tcPr>
          <w:p w14:paraId="01F939F6">
            <w:pPr>
              <w:pStyle w:val="19"/>
            </w:pPr>
            <w:r>
              <w:t>社会效益指标</w:t>
            </w:r>
          </w:p>
        </w:tc>
        <w:tc>
          <w:tcPr>
            <w:tcW w:w="1332" w:type="dxa"/>
            <w:vAlign w:val="center"/>
          </w:tcPr>
          <w:p w14:paraId="35177796">
            <w:pPr>
              <w:pStyle w:val="19"/>
            </w:pPr>
            <w:r>
              <w:t>参与政府决策活动次数比率</w:t>
            </w:r>
          </w:p>
        </w:tc>
        <w:tc>
          <w:tcPr>
            <w:tcW w:w="2891" w:type="dxa"/>
            <w:vAlign w:val="center"/>
          </w:tcPr>
          <w:p w14:paraId="37AAC763">
            <w:pPr>
              <w:pStyle w:val="19"/>
            </w:pPr>
            <w:r>
              <w:t>参与决策咨询活动次数比率</w:t>
            </w:r>
          </w:p>
        </w:tc>
        <w:tc>
          <w:tcPr>
            <w:tcW w:w="1276" w:type="dxa"/>
            <w:vAlign w:val="center"/>
          </w:tcPr>
          <w:p w14:paraId="15A70F61">
            <w:pPr>
              <w:pStyle w:val="19"/>
            </w:pPr>
            <w:r>
              <w:t>≥90</w:t>
            </w:r>
          </w:p>
        </w:tc>
        <w:tc>
          <w:tcPr>
            <w:tcW w:w="1843" w:type="dxa"/>
            <w:vAlign w:val="center"/>
          </w:tcPr>
          <w:p w14:paraId="6EFFE924">
            <w:pPr>
              <w:pStyle w:val="19"/>
            </w:pPr>
            <w:r>
              <w:t>领导批示</w:t>
            </w:r>
          </w:p>
        </w:tc>
      </w:tr>
    </w:tbl>
    <w:p w14:paraId="4A47A5BC">
      <w:pPr>
        <w:sectPr>
          <w:pgSz w:w="16840" w:h="11900" w:orient="landscape"/>
          <w:pgMar w:top="1304" w:right="1984" w:bottom="1304" w:left="1134" w:header="720" w:footer="720" w:gutter="0"/>
          <w:cols w:space="720" w:num="1"/>
        </w:sectPr>
      </w:pPr>
    </w:p>
    <w:p w14:paraId="7A87E1DA">
      <w:pPr>
        <w:jc w:val="center"/>
      </w:pPr>
    </w:p>
    <w:p w14:paraId="7F7A913F">
      <w:pPr>
        <w:ind w:firstLine="560"/>
        <w:outlineLvl w:val="3"/>
      </w:pPr>
      <w:r>
        <w:rPr>
          <w:rFonts w:ascii="方正仿宋_GBK" w:hAnsi="方正仿宋_GBK" w:eastAsia="方正仿宋_GBK" w:cs="方正仿宋_GBK"/>
          <w:color w:val="000000"/>
          <w:sz w:val="28"/>
        </w:rPr>
        <w:t>7.社区办办公用房租赁费绩效目标表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6C7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B9A40C">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140AF9D0">
            <w:pPr>
              <w:pStyle w:val="18"/>
            </w:pPr>
            <w:r>
              <w:t>单位：万元</w:t>
            </w:r>
          </w:p>
        </w:tc>
      </w:tr>
      <w:tr w14:paraId="652485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4F2F1A">
            <w:pPr>
              <w:pStyle w:val="17"/>
            </w:pPr>
            <w:r>
              <w:t>项目编码</w:t>
            </w:r>
          </w:p>
        </w:tc>
        <w:tc>
          <w:tcPr>
            <w:tcW w:w="2608" w:type="dxa"/>
            <w:gridSpan w:val="2"/>
            <w:vAlign w:val="center"/>
          </w:tcPr>
          <w:p w14:paraId="1FBEAC49">
            <w:pPr>
              <w:pStyle w:val="19"/>
            </w:pPr>
            <w:r>
              <w:t>13062323P00793910002X</w:t>
            </w:r>
          </w:p>
        </w:tc>
        <w:tc>
          <w:tcPr>
            <w:tcW w:w="1587" w:type="dxa"/>
            <w:vAlign w:val="center"/>
          </w:tcPr>
          <w:p w14:paraId="1737E0F1">
            <w:pPr>
              <w:pStyle w:val="17"/>
            </w:pPr>
            <w:r>
              <w:t>项目名称</w:t>
            </w:r>
          </w:p>
        </w:tc>
        <w:tc>
          <w:tcPr>
            <w:tcW w:w="4422" w:type="dxa"/>
            <w:gridSpan w:val="3"/>
            <w:vAlign w:val="center"/>
          </w:tcPr>
          <w:p w14:paraId="5AACAB37">
            <w:pPr>
              <w:pStyle w:val="19"/>
            </w:pPr>
            <w:r>
              <w:t>社区办办公用房租赁费</w:t>
            </w:r>
          </w:p>
        </w:tc>
      </w:tr>
      <w:tr w14:paraId="16C00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8C9DC1">
            <w:pPr>
              <w:pStyle w:val="17"/>
            </w:pPr>
            <w:r>
              <w:t>预算规模及资金用途</w:t>
            </w:r>
          </w:p>
        </w:tc>
        <w:tc>
          <w:tcPr>
            <w:tcW w:w="1276" w:type="dxa"/>
            <w:vAlign w:val="center"/>
          </w:tcPr>
          <w:p w14:paraId="04AB87C9">
            <w:pPr>
              <w:pStyle w:val="17"/>
            </w:pPr>
            <w:r>
              <w:t>预算数</w:t>
            </w:r>
          </w:p>
        </w:tc>
        <w:tc>
          <w:tcPr>
            <w:tcW w:w="1332" w:type="dxa"/>
            <w:vAlign w:val="center"/>
          </w:tcPr>
          <w:p w14:paraId="1AE18771">
            <w:pPr>
              <w:pStyle w:val="19"/>
            </w:pPr>
            <w:r>
              <w:t>9.00</w:t>
            </w:r>
          </w:p>
        </w:tc>
        <w:tc>
          <w:tcPr>
            <w:tcW w:w="1587" w:type="dxa"/>
            <w:vAlign w:val="center"/>
          </w:tcPr>
          <w:p w14:paraId="2AA13864">
            <w:pPr>
              <w:pStyle w:val="17"/>
            </w:pPr>
            <w:r>
              <w:t>其中：财政    资金</w:t>
            </w:r>
          </w:p>
        </w:tc>
        <w:tc>
          <w:tcPr>
            <w:tcW w:w="1304" w:type="dxa"/>
            <w:vAlign w:val="center"/>
          </w:tcPr>
          <w:p w14:paraId="25578B10">
            <w:pPr>
              <w:pStyle w:val="19"/>
            </w:pPr>
            <w:r>
              <w:t>9.00</w:t>
            </w:r>
          </w:p>
        </w:tc>
        <w:tc>
          <w:tcPr>
            <w:tcW w:w="1276" w:type="dxa"/>
            <w:vAlign w:val="center"/>
          </w:tcPr>
          <w:p w14:paraId="1FEA0AD6">
            <w:pPr>
              <w:pStyle w:val="17"/>
            </w:pPr>
            <w:r>
              <w:t>其他资金</w:t>
            </w:r>
          </w:p>
        </w:tc>
        <w:tc>
          <w:tcPr>
            <w:tcW w:w="1843" w:type="dxa"/>
            <w:vAlign w:val="center"/>
          </w:tcPr>
          <w:p w14:paraId="321918E2">
            <w:pPr>
              <w:pStyle w:val="19"/>
            </w:pPr>
          </w:p>
        </w:tc>
      </w:tr>
      <w:tr w14:paraId="45DED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57E35B"/>
        </w:tc>
        <w:tc>
          <w:tcPr>
            <w:tcW w:w="8617" w:type="dxa"/>
            <w:gridSpan w:val="6"/>
            <w:vAlign w:val="center"/>
          </w:tcPr>
          <w:p w14:paraId="553A111F">
            <w:pPr>
              <w:pStyle w:val="19"/>
            </w:pPr>
            <w:r>
              <w:t>用于租用必要的办公用房</w:t>
            </w:r>
          </w:p>
        </w:tc>
      </w:tr>
      <w:tr w14:paraId="440A1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F3A299">
            <w:pPr>
              <w:pStyle w:val="17"/>
            </w:pPr>
            <w:r>
              <w:t>资金支出计划（%）</w:t>
            </w:r>
          </w:p>
        </w:tc>
        <w:tc>
          <w:tcPr>
            <w:tcW w:w="2608" w:type="dxa"/>
            <w:gridSpan w:val="2"/>
            <w:vAlign w:val="center"/>
          </w:tcPr>
          <w:p w14:paraId="4C878BDC">
            <w:pPr>
              <w:pStyle w:val="17"/>
            </w:pPr>
            <w:r>
              <w:t>3月底</w:t>
            </w:r>
          </w:p>
        </w:tc>
        <w:tc>
          <w:tcPr>
            <w:tcW w:w="1587" w:type="dxa"/>
            <w:vAlign w:val="center"/>
          </w:tcPr>
          <w:p w14:paraId="3B15AA42">
            <w:pPr>
              <w:pStyle w:val="17"/>
            </w:pPr>
            <w:r>
              <w:t>6月底</w:t>
            </w:r>
          </w:p>
        </w:tc>
        <w:tc>
          <w:tcPr>
            <w:tcW w:w="1304" w:type="dxa"/>
            <w:vAlign w:val="center"/>
          </w:tcPr>
          <w:p w14:paraId="0260B266">
            <w:pPr>
              <w:pStyle w:val="17"/>
            </w:pPr>
            <w:r>
              <w:t>10月底</w:t>
            </w:r>
          </w:p>
        </w:tc>
        <w:tc>
          <w:tcPr>
            <w:tcW w:w="3118" w:type="dxa"/>
            <w:gridSpan w:val="2"/>
            <w:vAlign w:val="center"/>
          </w:tcPr>
          <w:p w14:paraId="38C14AC9">
            <w:pPr>
              <w:pStyle w:val="17"/>
            </w:pPr>
            <w:r>
              <w:t>12月底</w:t>
            </w:r>
          </w:p>
        </w:tc>
      </w:tr>
      <w:tr w14:paraId="6F7F1C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3C563C"/>
        </w:tc>
        <w:tc>
          <w:tcPr>
            <w:tcW w:w="2608" w:type="dxa"/>
            <w:gridSpan w:val="2"/>
            <w:vAlign w:val="center"/>
          </w:tcPr>
          <w:p w14:paraId="2D553D82">
            <w:pPr>
              <w:pStyle w:val="20"/>
            </w:pPr>
          </w:p>
        </w:tc>
        <w:tc>
          <w:tcPr>
            <w:tcW w:w="1587" w:type="dxa"/>
            <w:vAlign w:val="center"/>
          </w:tcPr>
          <w:p w14:paraId="63B47BA1">
            <w:pPr>
              <w:pStyle w:val="20"/>
            </w:pPr>
          </w:p>
        </w:tc>
        <w:tc>
          <w:tcPr>
            <w:tcW w:w="1304" w:type="dxa"/>
            <w:vAlign w:val="center"/>
          </w:tcPr>
          <w:p w14:paraId="774D2A81">
            <w:pPr>
              <w:pStyle w:val="20"/>
            </w:pPr>
          </w:p>
        </w:tc>
        <w:tc>
          <w:tcPr>
            <w:tcW w:w="3118" w:type="dxa"/>
            <w:gridSpan w:val="2"/>
            <w:vAlign w:val="center"/>
          </w:tcPr>
          <w:p w14:paraId="1094C7B8">
            <w:pPr>
              <w:pStyle w:val="20"/>
            </w:pPr>
            <w:r>
              <w:t>9.00</w:t>
            </w:r>
          </w:p>
        </w:tc>
      </w:tr>
      <w:tr w14:paraId="125D74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5F7F4C">
            <w:pPr>
              <w:pStyle w:val="17"/>
            </w:pPr>
            <w:r>
              <w:t>绩效目标</w:t>
            </w:r>
          </w:p>
        </w:tc>
        <w:tc>
          <w:tcPr>
            <w:tcW w:w="8617" w:type="dxa"/>
            <w:gridSpan w:val="6"/>
            <w:vAlign w:val="center"/>
          </w:tcPr>
          <w:p w14:paraId="0C7CFA33">
            <w:pPr>
              <w:pStyle w:val="19"/>
            </w:pPr>
            <w:r>
              <w:t>1.提高公共服务水平</w:t>
            </w:r>
          </w:p>
          <w:p w14:paraId="1C3A170D">
            <w:pPr>
              <w:pStyle w:val="19"/>
            </w:pPr>
            <w:r>
              <w:t>2.改善环境工作</w:t>
            </w:r>
          </w:p>
          <w:p w14:paraId="4E473EE6">
            <w:pPr>
              <w:pStyle w:val="19"/>
            </w:pPr>
            <w:r>
              <w:t>3.提高公共服务水平</w:t>
            </w:r>
          </w:p>
          <w:p w14:paraId="4AA32899">
            <w:pPr>
              <w:pStyle w:val="19"/>
            </w:pPr>
            <w:r>
              <w:t>4.改善环境工作</w:t>
            </w:r>
          </w:p>
        </w:tc>
      </w:tr>
    </w:tbl>
    <w:p w14:paraId="2DD47E85">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CC74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69E331">
            <w:pPr>
              <w:pStyle w:val="17"/>
            </w:pPr>
            <w:r>
              <w:t>一级指标</w:t>
            </w:r>
          </w:p>
        </w:tc>
        <w:tc>
          <w:tcPr>
            <w:tcW w:w="1276" w:type="dxa"/>
            <w:vAlign w:val="center"/>
          </w:tcPr>
          <w:p w14:paraId="6F0D9E6E">
            <w:pPr>
              <w:pStyle w:val="17"/>
            </w:pPr>
            <w:r>
              <w:t>二级指标</w:t>
            </w:r>
          </w:p>
        </w:tc>
        <w:tc>
          <w:tcPr>
            <w:tcW w:w="1332" w:type="dxa"/>
            <w:vAlign w:val="center"/>
          </w:tcPr>
          <w:p w14:paraId="24A63BDC">
            <w:pPr>
              <w:pStyle w:val="17"/>
            </w:pPr>
            <w:r>
              <w:t>三级指标</w:t>
            </w:r>
          </w:p>
        </w:tc>
        <w:tc>
          <w:tcPr>
            <w:tcW w:w="2891" w:type="dxa"/>
            <w:vAlign w:val="center"/>
          </w:tcPr>
          <w:p w14:paraId="060E6841">
            <w:pPr>
              <w:pStyle w:val="17"/>
            </w:pPr>
            <w:r>
              <w:t>绩效指标描述</w:t>
            </w:r>
          </w:p>
        </w:tc>
        <w:tc>
          <w:tcPr>
            <w:tcW w:w="1276" w:type="dxa"/>
            <w:vAlign w:val="center"/>
          </w:tcPr>
          <w:p w14:paraId="068B0553">
            <w:pPr>
              <w:pStyle w:val="17"/>
            </w:pPr>
            <w:r>
              <w:t>指标值</w:t>
            </w:r>
          </w:p>
        </w:tc>
        <w:tc>
          <w:tcPr>
            <w:tcW w:w="1843" w:type="dxa"/>
            <w:vAlign w:val="center"/>
          </w:tcPr>
          <w:p w14:paraId="2142A5CA">
            <w:pPr>
              <w:pStyle w:val="17"/>
            </w:pPr>
            <w:r>
              <w:t>指标值确定依据</w:t>
            </w:r>
          </w:p>
        </w:tc>
      </w:tr>
      <w:tr w14:paraId="411D2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3337D3">
            <w:pPr>
              <w:pStyle w:val="20"/>
            </w:pPr>
            <w:r>
              <w:t>产出指标</w:t>
            </w:r>
          </w:p>
        </w:tc>
        <w:tc>
          <w:tcPr>
            <w:tcW w:w="1276" w:type="dxa"/>
            <w:vAlign w:val="center"/>
          </w:tcPr>
          <w:p w14:paraId="60D021C0">
            <w:pPr>
              <w:pStyle w:val="19"/>
            </w:pPr>
            <w:r>
              <w:t>数量指标</w:t>
            </w:r>
          </w:p>
        </w:tc>
        <w:tc>
          <w:tcPr>
            <w:tcW w:w="1332" w:type="dxa"/>
            <w:vAlign w:val="center"/>
          </w:tcPr>
          <w:p w14:paraId="758FE1BC">
            <w:pPr>
              <w:pStyle w:val="19"/>
            </w:pPr>
            <w:r>
              <w:t>工作开展情况</w:t>
            </w:r>
          </w:p>
        </w:tc>
        <w:tc>
          <w:tcPr>
            <w:tcW w:w="2891" w:type="dxa"/>
            <w:vAlign w:val="center"/>
          </w:tcPr>
          <w:p w14:paraId="5D145E34">
            <w:pPr>
              <w:pStyle w:val="19"/>
            </w:pPr>
            <w:r>
              <w:t>工作实际开展占计划工作的比率</w:t>
            </w:r>
          </w:p>
        </w:tc>
        <w:tc>
          <w:tcPr>
            <w:tcW w:w="1276" w:type="dxa"/>
            <w:vAlign w:val="center"/>
          </w:tcPr>
          <w:p w14:paraId="16EC6BD4">
            <w:pPr>
              <w:pStyle w:val="19"/>
            </w:pPr>
            <w:r>
              <w:t>≥90</w:t>
            </w:r>
          </w:p>
        </w:tc>
        <w:tc>
          <w:tcPr>
            <w:tcW w:w="1843" w:type="dxa"/>
            <w:vAlign w:val="center"/>
          </w:tcPr>
          <w:p w14:paraId="50FBEB01">
            <w:pPr>
              <w:pStyle w:val="19"/>
            </w:pPr>
            <w:r>
              <w:t>领导批示</w:t>
            </w:r>
          </w:p>
        </w:tc>
      </w:tr>
      <w:tr w14:paraId="502E7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49BEEF"/>
        </w:tc>
        <w:tc>
          <w:tcPr>
            <w:tcW w:w="1276" w:type="dxa"/>
            <w:vAlign w:val="center"/>
          </w:tcPr>
          <w:p w14:paraId="11D518CA">
            <w:pPr>
              <w:pStyle w:val="19"/>
            </w:pPr>
            <w:r>
              <w:t>质量指标</w:t>
            </w:r>
          </w:p>
        </w:tc>
        <w:tc>
          <w:tcPr>
            <w:tcW w:w="1332" w:type="dxa"/>
            <w:vAlign w:val="center"/>
          </w:tcPr>
          <w:p w14:paraId="1A5CC990">
            <w:pPr>
              <w:pStyle w:val="19"/>
            </w:pPr>
            <w:r>
              <w:t>综合事务管理工作完成率</w:t>
            </w:r>
          </w:p>
        </w:tc>
        <w:tc>
          <w:tcPr>
            <w:tcW w:w="2891" w:type="dxa"/>
            <w:vAlign w:val="center"/>
          </w:tcPr>
          <w:p w14:paraId="5E0C3570">
            <w:pPr>
              <w:pStyle w:val="19"/>
            </w:pPr>
            <w:r>
              <w:t>综合事务管理工作完成率</w:t>
            </w:r>
          </w:p>
        </w:tc>
        <w:tc>
          <w:tcPr>
            <w:tcW w:w="1276" w:type="dxa"/>
            <w:vAlign w:val="center"/>
          </w:tcPr>
          <w:p w14:paraId="4F701F4F">
            <w:pPr>
              <w:pStyle w:val="19"/>
            </w:pPr>
            <w:r>
              <w:t>≥90</w:t>
            </w:r>
          </w:p>
        </w:tc>
        <w:tc>
          <w:tcPr>
            <w:tcW w:w="1843" w:type="dxa"/>
            <w:vAlign w:val="center"/>
          </w:tcPr>
          <w:p w14:paraId="35E6FC70">
            <w:pPr>
              <w:pStyle w:val="19"/>
            </w:pPr>
            <w:r>
              <w:t>领导批示</w:t>
            </w:r>
          </w:p>
        </w:tc>
      </w:tr>
      <w:tr w14:paraId="4C9EF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F5DE6E"/>
        </w:tc>
        <w:tc>
          <w:tcPr>
            <w:tcW w:w="1276" w:type="dxa"/>
            <w:vAlign w:val="center"/>
          </w:tcPr>
          <w:p w14:paraId="588376A6">
            <w:pPr>
              <w:pStyle w:val="19"/>
            </w:pPr>
            <w:r>
              <w:t>时效指标</w:t>
            </w:r>
          </w:p>
        </w:tc>
        <w:tc>
          <w:tcPr>
            <w:tcW w:w="1332" w:type="dxa"/>
            <w:vAlign w:val="center"/>
          </w:tcPr>
          <w:p w14:paraId="6A3E2278">
            <w:pPr>
              <w:pStyle w:val="19"/>
            </w:pPr>
            <w:r>
              <w:t>完成及时率</w:t>
            </w:r>
          </w:p>
        </w:tc>
        <w:tc>
          <w:tcPr>
            <w:tcW w:w="2891" w:type="dxa"/>
            <w:vAlign w:val="center"/>
          </w:tcPr>
          <w:p w14:paraId="5C1E4D6A">
            <w:pPr>
              <w:pStyle w:val="19"/>
            </w:pPr>
            <w:r>
              <w:t>完成及时率</w:t>
            </w:r>
          </w:p>
        </w:tc>
        <w:tc>
          <w:tcPr>
            <w:tcW w:w="1276" w:type="dxa"/>
            <w:vAlign w:val="center"/>
          </w:tcPr>
          <w:p w14:paraId="1C255599">
            <w:pPr>
              <w:pStyle w:val="19"/>
            </w:pPr>
            <w:r>
              <w:t>≥90</w:t>
            </w:r>
          </w:p>
        </w:tc>
        <w:tc>
          <w:tcPr>
            <w:tcW w:w="1843" w:type="dxa"/>
            <w:vAlign w:val="center"/>
          </w:tcPr>
          <w:p w14:paraId="0A683EB5">
            <w:pPr>
              <w:pStyle w:val="19"/>
            </w:pPr>
            <w:r>
              <w:t>领导批示</w:t>
            </w:r>
          </w:p>
        </w:tc>
      </w:tr>
      <w:tr w14:paraId="4E429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CF7FF9"/>
        </w:tc>
        <w:tc>
          <w:tcPr>
            <w:tcW w:w="1276" w:type="dxa"/>
            <w:vAlign w:val="center"/>
          </w:tcPr>
          <w:p w14:paraId="1657BE9B">
            <w:pPr>
              <w:pStyle w:val="19"/>
            </w:pPr>
            <w:r>
              <w:t>成本指标</w:t>
            </w:r>
          </w:p>
        </w:tc>
        <w:tc>
          <w:tcPr>
            <w:tcW w:w="1332" w:type="dxa"/>
            <w:vAlign w:val="center"/>
          </w:tcPr>
          <w:p w14:paraId="3084BA72">
            <w:pPr>
              <w:pStyle w:val="19"/>
            </w:pPr>
            <w:r>
              <w:t>按预算资金完成率</w:t>
            </w:r>
          </w:p>
        </w:tc>
        <w:tc>
          <w:tcPr>
            <w:tcW w:w="2891" w:type="dxa"/>
            <w:vAlign w:val="center"/>
          </w:tcPr>
          <w:p w14:paraId="21878560">
            <w:pPr>
              <w:pStyle w:val="19"/>
            </w:pPr>
            <w:r>
              <w:t>按预算资金完成率</w:t>
            </w:r>
          </w:p>
        </w:tc>
        <w:tc>
          <w:tcPr>
            <w:tcW w:w="1276" w:type="dxa"/>
            <w:vAlign w:val="center"/>
          </w:tcPr>
          <w:p w14:paraId="66DEB763">
            <w:pPr>
              <w:pStyle w:val="19"/>
            </w:pPr>
            <w:r>
              <w:t>≥90</w:t>
            </w:r>
          </w:p>
        </w:tc>
        <w:tc>
          <w:tcPr>
            <w:tcW w:w="1843" w:type="dxa"/>
            <w:vAlign w:val="center"/>
          </w:tcPr>
          <w:p w14:paraId="5F9B6D87">
            <w:pPr>
              <w:pStyle w:val="19"/>
            </w:pPr>
            <w:r>
              <w:t>领导批示</w:t>
            </w:r>
          </w:p>
        </w:tc>
      </w:tr>
      <w:tr w14:paraId="71C8A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D1B7F7">
            <w:pPr>
              <w:pStyle w:val="20"/>
            </w:pPr>
            <w:r>
              <w:t>效益指标</w:t>
            </w:r>
          </w:p>
        </w:tc>
        <w:tc>
          <w:tcPr>
            <w:tcW w:w="1276" w:type="dxa"/>
            <w:vAlign w:val="center"/>
          </w:tcPr>
          <w:p w14:paraId="380C29E4">
            <w:pPr>
              <w:pStyle w:val="19"/>
            </w:pPr>
            <w:r>
              <w:t>社会效益指标</w:t>
            </w:r>
          </w:p>
        </w:tc>
        <w:tc>
          <w:tcPr>
            <w:tcW w:w="1332" w:type="dxa"/>
            <w:vAlign w:val="center"/>
          </w:tcPr>
          <w:p w14:paraId="5BA323EA">
            <w:pPr>
              <w:pStyle w:val="19"/>
            </w:pPr>
            <w:r>
              <w:t>保障能力提升情况</w:t>
            </w:r>
          </w:p>
        </w:tc>
        <w:tc>
          <w:tcPr>
            <w:tcW w:w="2891" w:type="dxa"/>
            <w:vAlign w:val="center"/>
          </w:tcPr>
          <w:p w14:paraId="308567EC">
            <w:pPr>
              <w:pStyle w:val="19"/>
            </w:pPr>
            <w:r>
              <w:t>保障能力提升情况</w:t>
            </w:r>
          </w:p>
        </w:tc>
        <w:tc>
          <w:tcPr>
            <w:tcW w:w="1276" w:type="dxa"/>
            <w:vAlign w:val="center"/>
          </w:tcPr>
          <w:p w14:paraId="58F696D3">
            <w:pPr>
              <w:pStyle w:val="19"/>
            </w:pPr>
            <w:r>
              <w:t>≥90</w:t>
            </w:r>
          </w:p>
        </w:tc>
        <w:tc>
          <w:tcPr>
            <w:tcW w:w="1843" w:type="dxa"/>
            <w:vAlign w:val="center"/>
          </w:tcPr>
          <w:p w14:paraId="5CC253E5">
            <w:pPr>
              <w:pStyle w:val="19"/>
            </w:pPr>
            <w:r>
              <w:t>领导批示</w:t>
            </w:r>
          </w:p>
        </w:tc>
      </w:tr>
    </w:tbl>
    <w:p w14:paraId="43F6BEC7">
      <w:pPr>
        <w:sectPr>
          <w:pgSz w:w="16840" w:h="11900" w:orient="landscape"/>
          <w:pgMar w:top="1304" w:right="1984" w:bottom="1304" w:left="1134" w:header="720" w:footer="720" w:gutter="0"/>
          <w:cols w:space="720" w:num="1"/>
        </w:sectPr>
      </w:pPr>
    </w:p>
    <w:p w14:paraId="4DCA289D">
      <w:pPr>
        <w:jc w:val="center"/>
      </w:pPr>
    </w:p>
    <w:p w14:paraId="7122CBE3">
      <w:pPr>
        <w:ind w:firstLine="2520" w:firstLineChars="900"/>
        <w:outlineLvl w:val="3"/>
      </w:pPr>
      <w:r>
        <w:rPr>
          <w:rFonts w:ascii="方正仿宋_GBK" w:hAnsi="方正仿宋_GBK" w:eastAsia="方正仿宋_GBK" w:cs="方正仿宋_GBK"/>
          <w:color w:val="000000"/>
          <w:sz w:val="28"/>
        </w:rPr>
        <w:t>8.团委经费绩效目标表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2D17F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FE977F">
            <w:pPr>
              <w:pStyle w:val="23"/>
              <w:rPr>
                <w:rFonts w:hint="eastAsia" w:eastAsia="方正书宋_GBK"/>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53CE54C0">
            <w:pPr>
              <w:pStyle w:val="18"/>
            </w:pPr>
            <w:r>
              <w:t>单位：万元</w:t>
            </w:r>
          </w:p>
        </w:tc>
      </w:tr>
      <w:tr w14:paraId="65A5F5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4C75F9">
            <w:pPr>
              <w:pStyle w:val="17"/>
            </w:pPr>
            <w:r>
              <w:t>项目编码</w:t>
            </w:r>
          </w:p>
        </w:tc>
        <w:tc>
          <w:tcPr>
            <w:tcW w:w="2608" w:type="dxa"/>
            <w:gridSpan w:val="2"/>
            <w:vAlign w:val="center"/>
          </w:tcPr>
          <w:p w14:paraId="00B2198B">
            <w:pPr>
              <w:pStyle w:val="19"/>
            </w:pPr>
            <w:r>
              <w:t>13062323P007940100022</w:t>
            </w:r>
          </w:p>
        </w:tc>
        <w:tc>
          <w:tcPr>
            <w:tcW w:w="1587" w:type="dxa"/>
            <w:vAlign w:val="center"/>
          </w:tcPr>
          <w:p w14:paraId="08EA08D3">
            <w:pPr>
              <w:pStyle w:val="17"/>
            </w:pPr>
            <w:r>
              <w:t>项目名称</w:t>
            </w:r>
          </w:p>
        </w:tc>
        <w:tc>
          <w:tcPr>
            <w:tcW w:w="4422" w:type="dxa"/>
            <w:gridSpan w:val="3"/>
            <w:vAlign w:val="center"/>
          </w:tcPr>
          <w:p w14:paraId="343EB897">
            <w:pPr>
              <w:pStyle w:val="19"/>
            </w:pPr>
            <w:r>
              <w:t>团委经费</w:t>
            </w:r>
          </w:p>
        </w:tc>
      </w:tr>
      <w:tr w14:paraId="4F074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EA1478">
            <w:pPr>
              <w:pStyle w:val="17"/>
            </w:pPr>
            <w:r>
              <w:t>预算规模及资金用途</w:t>
            </w:r>
          </w:p>
        </w:tc>
        <w:tc>
          <w:tcPr>
            <w:tcW w:w="1276" w:type="dxa"/>
            <w:vAlign w:val="center"/>
          </w:tcPr>
          <w:p w14:paraId="38CA3C79">
            <w:pPr>
              <w:pStyle w:val="17"/>
            </w:pPr>
            <w:r>
              <w:t>预算数</w:t>
            </w:r>
          </w:p>
        </w:tc>
        <w:tc>
          <w:tcPr>
            <w:tcW w:w="1332" w:type="dxa"/>
            <w:vAlign w:val="center"/>
          </w:tcPr>
          <w:p w14:paraId="2FB28766">
            <w:pPr>
              <w:pStyle w:val="19"/>
            </w:pPr>
            <w:r>
              <w:t>2.00</w:t>
            </w:r>
          </w:p>
        </w:tc>
        <w:tc>
          <w:tcPr>
            <w:tcW w:w="1587" w:type="dxa"/>
            <w:vAlign w:val="center"/>
          </w:tcPr>
          <w:p w14:paraId="476B9DE8">
            <w:pPr>
              <w:pStyle w:val="17"/>
            </w:pPr>
            <w:r>
              <w:t>其中：财政    资金</w:t>
            </w:r>
          </w:p>
        </w:tc>
        <w:tc>
          <w:tcPr>
            <w:tcW w:w="1304" w:type="dxa"/>
            <w:vAlign w:val="center"/>
          </w:tcPr>
          <w:p w14:paraId="3282D538">
            <w:pPr>
              <w:pStyle w:val="19"/>
            </w:pPr>
            <w:r>
              <w:t>2.00</w:t>
            </w:r>
          </w:p>
        </w:tc>
        <w:tc>
          <w:tcPr>
            <w:tcW w:w="1276" w:type="dxa"/>
            <w:vAlign w:val="center"/>
          </w:tcPr>
          <w:p w14:paraId="3092323D">
            <w:pPr>
              <w:pStyle w:val="17"/>
            </w:pPr>
            <w:r>
              <w:t>其他资金</w:t>
            </w:r>
          </w:p>
        </w:tc>
        <w:tc>
          <w:tcPr>
            <w:tcW w:w="1843" w:type="dxa"/>
            <w:vAlign w:val="center"/>
          </w:tcPr>
          <w:p w14:paraId="12CEBA66">
            <w:pPr>
              <w:pStyle w:val="19"/>
            </w:pPr>
          </w:p>
        </w:tc>
      </w:tr>
      <w:tr w14:paraId="617DA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480810"/>
        </w:tc>
        <w:tc>
          <w:tcPr>
            <w:tcW w:w="8617" w:type="dxa"/>
            <w:gridSpan w:val="6"/>
            <w:vAlign w:val="center"/>
          </w:tcPr>
          <w:p w14:paraId="2D9946B8">
            <w:pPr>
              <w:pStyle w:val="19"/>
            </w:pPr>
            <w:r>
              <w:t>推动促进青年创业就业、青年志愿者服务管理、青少年校外教育、青少年事务社工队伍建设、预防青少年违法犯罪、青少年生态环保、救助困难青少年群体、青少年云平台体系建设等项目。</w:t>
            </w:r>
          </w:p>
        </w:tc>
      </w:tr>
      <w:tr w14:paraId="14D73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D4679C">
            <w:pPr>
              <w:pStyle w:val="17"/>
            </w:pPr>
            <w:r>
              <w:t>资金支出计划（%）</w:t>
            </w:r>
          </w:p>
        </w:tc>
        <w:tc>
          <w:tcPr>
            <w:tcW w:w="2608" w:type="dxa"/>
            <w:gridSpan w:val="2"/>
            <w:vAlign w:val="center"/>
          </w:tcPr>
          <w:p w14:paraId="2A7F7517">
            <w:pPr>
              <w:pStyle w:val="17"/>
            </w:pPr>
            <w:r>
              <w:t>3月底</w:t>
            </w:r>
          </w:p>
        </w:tc>
        <w:tc>
          <w:tcPr>
            <w:tcW w:w="1587" w:type="dxa"/>
            <w:vAlign w:val="center"/>
          </w:tcPr>
          <w:p w14:paraId="3F64B049">
            <w:pPr>
              <w:pStyle w:val="17"/>
            </w:pPr>
            <w:r>
              <w:t>6月底</w:t>
            </w:r>
          </w:p>
        </w:tc>
        <w:tc>
          <w:tcPr>
            <w:tcW w:w="1304" w:type="dxa"/>
            <w:vAlign w:val="center"/>
          </w:tcPr>
          <w:p w14:paraId="035032F7">
            <w:pPr>
              <w:pStyle w:val="17"/>
            </w:pPr>
            <w:r>
              <w:t>10月底</w:t>
            </w:r>
          </w:p>
        </w:tc>
        <w:tc>
          <w:tcPr>
            <w:tcW w:w="3118" w:type="dxa"/>
            <w:gridSpan w:val="2"/>
            <w:vAlign w:val="center"/>
          </w:tcPr>
          <w:p w14:paraId="358513CF">
            <w:pPr>
              <w:pStyle w:val="17"/>
            </w:pPr>
            <w:r>
              <w:t>12月底</w:t>
            </w:r>
          </w:p>
        </w:tc>
      </w:tr>
      <w:tr w14:paraId="503955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4EE7D6"/>
        </w:tc>
        <w:tc>
          <w:tcPr>
            <w:tcW w:w="2608" w:type="dxa"/>
            <w:gridSpan w:val="2"/>
            <w:vAlign w:val="center"/>
          </w:tcPr>
          <w:p w14:paraId="26E02020">
            <w:pPr>
              <w:pStyle w:val="20"/>
            </w:pPr>
          </w:p>
        </w:tc>
        <w:tc>
          <w:tcPr>
            <w:tcW w:w="1587" w:type="dxa"/>
            <w:vAlign w:val="center"/>
          </w:tcPr>
          <w:p w14:paraId="59994CDC">
            <w:pPr>
              <w:pStyle w:val="20"/>
            </w:pPr>
            <w:r>
              <w:t>1.00</w:t>
            </w:r>
          </w:p>
        </w:tc>
        <w:tc>
          <w:tcPr>
            <w:tcW w:w="1304" w:type="dxa"/>
            <w:vAlign w:val="center"/>
          </w:tcPr>
          <w:p w14:paraId="4528E9FE">
            <w:pPr>
              <w:pStyle w:val="20"/>
            </w:pPr>
          </w:p>
        </w:tc>
        <w:tc>
          <w:tcPr>
            <w:tcW w:w="3118" w:type="dxa"/>
            <w:gridSpan w:val="2"/>
            <w:vAlign w:val="center"/>
          </w:tcPr>
          <w:p w14:paraId="7459F939">
            <w:pPr>
              <w:pStyle w:val="20"/>
            </w:pPr>
            <w:r>
              <w:t>1.00</w:t>
            </w:r>
          </w:p>
        </w:tc>
      </w:tr>
      <w:tr w14:paraId="192D8D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B84CF0">
            <w:pPr>
              <w:pStyle w:val="17"/>
            </w:pPr>
            <w:r>
              <w:t>绩效目标</w:t>
            </w:r>
          </w:p>
        </w:tc>
        <w:tc>
          <w:tcPr>
            <w:tcW w:w="8617" w:type="dxa"/>
            <w:gridSpan w:val="6"/>
            <w:vAlign w:val="center"/>
          </w:tcPr>
          <w:p w14:paraId="7509C79B">
            <w:pPr>
              <w:pStyle w:val="19"/>
            </w:pPr>
            <w:r>
              <w:t>1.科学地继承和发扬共青团的优良传统，创新团的工作，找准新时代的中心定位，把各项改革措施不折不扣落实到位。</w:t>
            </w:r>
          </w:p>
          <w:p w14:paraId="7ACB31A8">
            <w:pPr>
              <w:pStyle w:val="19"/>
            </w:pPr>
            <w:r>
              <w:t>2.救助困难青少年群体、青少年云平台体系建设等</w:t>
            </w:r>
          </w:p>
          <w:p w14:paraId="15C043C8">
            <w:pPr>
              <w:pStyle w:val="19"/>
            </w:pPr>
            <w:r>
              <w:t>3.促进青年创业就业、青年志愿者服务管理、青少年校外教育、青少年事务社工队伍建设、预防青少年违法犯罪</w:t>
            </w:r>
          </w:p>
        </w:tc>
      </w:tr>
    </w:tbl>
    <w:p w14:paraId="7624C840">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38B9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04E065">
            <w:pPr>
              <w:pStyle w:val="17"/>
            </w:pPr>
            <w:r>
              <w:t>一级指标</w:t>
            </w:r>
          </w:p>
        </w:tc>
        <w:tc>
          <w:tcPr>
            <w:tcW w:w="1276" w:type="dxa"/>
            <w:vAlign w:val="center"/>
          </w:tcPr>
          <w:p w14:paraId="25C42758">
            <w:pPr>
              <w:pStyle w:val="17"/>
            </w:pPr>
            <w:r>
              <w:t>二级指标</w:t>
            </w:r>
          </w:p>
        </w:tc>
        <w:tc>
          <w:tcPr>
            <w:tcW w:w="1332" w:type="dxa"/>
            <w:vAlign w:val="center"/>
          </w:tcPr>
          <w:p w14:paraId="63C4EB0F">
            <w:pPr>
              <w:pStyle w:val="17"/>
            </w:pPr>
            <w:r>
              <w:t>三级指标</w:t>
            </w:r>
          </w:p>
        </w:tc>
        <w:tc>
          <w:tcPr>
            <w:tcW w:w="2891" w:type="dxa"/>
            <w:vAlign w:val="center"/>
          </w:tcPr>
          <w:p w14:paraId="2138DD2B">
            <w:pPr>
              <w:pStyle w:val="17"/>
            </w:pPr>
            <w:r>
              <w:t>绩效指标描述</w:t>
            </w:r>
          </w:p>
        </w:tc>
        <w:tc>
          <w:tcPr>
            <w:tcW w:w="1276" w:type="dxa"/>
            <w:vAlign w:val="center"/>
          </w:tcPr>
          <w:p w14:paraId="7AB5FF39">
            <w:pPr>
              <w:pStyle w:val="17"/>
            </w:pPr>
            <w:r>
              <w:t>指标值</w:t>
            </w:r>
          </w:p>
        </w:tc>
        <w:tc>
          <w:tcPr>
            <w:tcW w:w="1843" w:type="dxa"/>
            <w:vAlign w:val="center"/>
          </w:tcPr>
          <w:p w14:paraId="46923B6D">
            <w:pPr>
              <w:pStyle w:val="17"/>
            </w:pPr>
            <w:r>
              <w:t>指标值确定依据</w:t>
            </w:r>
          </w:p>
        </w:tc>
      </w:tr>
      <w:tr w14:paraId="4D18C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9ACFBA">
            <w:pPr>
              <w:pStyle w:val="20"/>
            </w:pPr>
            <w:r>
              <w:t>产出指标</w:t>
            </w:r>
          </w:p>
        </w:tc>
        <w:tc>
          <w:tcPr>
            <w:tcW w:w="1276" w:type="dxa"/>
            <w:vAlign w:val="center"/>
          </w:tcPr>
          <w:p w14:paraId="3FA1B7B9">
            <w:pPr>
              <w:pStyle w:val="19"/>
            </w:pPr>
            <w:r>
              <w:t>数量指标</w:t>
            </w:r>
          </w:p>
        </w:tc>
        <w:tc>
          <w:tcPr>
            <w:tcW w:w="1332" w:type="dxa"/>
            <w:vAlign w:val="center"/>
          </w:tcPr>
          <w:p w14:paraId="16A1A8C6">
            <w:pPr>
              <w:pStyle w:val="19"/>
            </w:pPr>
            <w:r>
              <w:t>开办宣传专栏数</w:t>
            </w:r>
          </w:p>
        </w:tc>
        <w:tc>
          <w:tcPr>
            <w:tcW w:w="2891" w:type="dxa"/>
            <w:vAlign w:val="center"/>
          </w:tcPr>
          <w:p w14:paraId="58C74660">
            <w:pPr>
              <w:pStyle w:val="19"/>
            </w:pPr>
            <w:r>
              <w:t>在新闻媒体开办宣传专栏的数量</w:t>
            </w:r>
          </w:p>
        </w:tc>
        <w:tc>
          <w:tcPr>
            <w:tcW w:w="1276" w:type="dxa"/>
            <w:vAlign w:val="center"/>
          </w:tcPr>
          <w:p w14:paraId="40554AC3">
            <w:pPr>
              <w:pStyle w:val="19"/>
            </w:pPr>
            <w:r>
              <w:t>≥5个</w:t>
            </w:r>
          </w:p>
        </w:tc>
        <w:tc>
          <w:tcPr>
            <w:tcW w:w="1843" w:type="dxa"/>
            <w:vAlign w:val="center"/>
          </w:tcPr>
          <w:p w14:paraId="6A411707">
            <w:pPr>
              <w:pStyle w:val="19"/>
            </w:pPr>
            <w:r>
              <w:t>领导批示</w:t>
            </w:r>
          </w:p>
        </w:tc>
      </w:tr>
      <w:tr w14:paraId="1748C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3516B5"/>
        </w:tc>
        <w:tc>
          <w:tcPr>
            <w:tcW w:w="1276" w:type="dxa"/>
            <w:vAlign w:val="center"/>
          </w:tcPr>
          <w:p w14:paraId="2DC6ED4A">
            <w:pPr>
              <w:pStyle w:val="19"/>
            </w:pPr>
            <w:r>
              <w:t>质量指标</w:t>
            </w:r>
          </w:p>
        </w:tc>
        <w:tc>
          <w:tcPr>
            <w:tcW w:w="1332" w:type="dxa"/>
            <w:vAlign w:val="center"/>
          </w:tcPr>
          <w:p w14:paraId="5996C9C5">
            <w:pPr>
              <w:pStyle w:val="19"/>
            </w:pPr>
            <w:r>
              <w:t>制作宣传品</w:t>
            </w:r>
          </w:p>
        </w:tc>
        <w:tc>
          <w:tcPr>
            <w:tcW w:w="2891" w:type="dxa"/>
            <w:vAlign w:val="center"/>
          </w:tcPr>
          <w:p w14:paraId="7DE89BE2">
            <w:pPr>
              <w:pStyle w:val="19"/>
            </w:pPr>
            <w:r>
              <w:t>制作宣传品的数量</w:t>
            </w:r>
          </w:p>
        </w:tc>
        <w:tc>
          <w:tcPr>
            <w:tcW w:w="1276" w:type="dxa"/>
            <w:vAlign w:val="center"/>
          </w:tcPr>
          <w:p w14:paraId="7377426D">
            <w:pPr>
              <w:pStyle w:val="19"/>
            </w:pPr>
            <w:r>
              <w:t>≥1000份</w:t>
            </w:r>
          </w:p>
        </w:tc>
        <w:tc>
          <w:tcPr>
            <w:tcW w:w="1843" w:type="dxa"/>
            <w:vAlign w:val="center"/>
          </w:tcPr>
          <w:p w14:paraId="6B3E0E42">
            <w:pPr>
              <w:pStyle w:val="19"/>
            </w:pPr>
            <w:r>
              <w:t>领导批示</w:t>
            </w:r>
          </w:p>
        </w:tc>
      </w:tr>
      <w:tr w14:paraId="19768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4DD6C3"/>
        </w:tc>
        <w:tc>
          <w:tcPr>
            <w:tcW w:w="1276" w:type="dxa"/>
            <w:vAlign w:val="center"/>
          </w:tcPr>
          <w:p w14:paraId="1B4FFFE5">
            <w:pPr>
              <w:pStyle w:val="19"/>
            </w:pPr>
            <w:r>
              <w:t>时效指标</w:t>
            </w:r>
          </w:p>
        </w:tc>
        <w:tc>
          <w:tcPr>
            <w:tcW w:w="1332" w:type="dxa"/>
            <w:vAlign w:val="center"/>
          </w:tcPr>
          <w:p w14:paraId="26DCC810">
            <w:pPr>
              <w:pStyle w:val="19"/>
            </w:pPr>
            <w:r>
              <w:t>年度项目完成情况</w:t>
            </w:r>
          </w:p>
        </w:tc>
        <w:tc>
          <w:tcPr>
            <w:tcW w:w="2891" w:type="dxa"/>
            <w:vAlign w:val="center"/>
          </w:tcPr>
          <w:p w14:paraId="57C0C132">
            <w:pPr>
              <w:pStyle w:val="19"/>
            </w:pPr>
            <w:r>
              <w:t>年度项目按规定时间点完成</w:t>
            </w:r>
          </w:p>
        </w:tc>
        <w:tc>
          <w:tcPr>
            <w:tcW w:w="1276" w:type="dxa"/>
            <w:vAlign w:val="center"/>
          </w:tcPr>
          <w:p w14:paraId="64A83B60">
            <w:pPr>
              <w:pStyle w:val="19"/>
            </w:pPr>
            <w:r>
              <w:t>≥90</w:t>
            </w:r>
          </w:p>
        </w:tc>
        <w:tc>
          <w:tcPr>
            <w:tcW w:w="1843" w:type="dxa"/>
            <w:vAlign w:val="center"/>
          </w:tcPr>
          <w:p w14:paraId="2A307D82">
            <w:pPr>
              <w:pStyle w:val="19"/>
            </w:pPr>
            <w:r>
              <w:t>领导批示</w:t>
            </w:r>
          </w:p>
        </w:tc>
      </w:tr>
      <w:tr w14:paraId="5413A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0EF989"/>
        </w:tc>
        <w:tc>
          <w:tcPr>
            <w:tcW w:w="1276" w:type="dxa"/>
            <w:vAlign w:val="center"/>
          </w:tcPr>
          <w:p w14:paraId="19EB8D68">
            <w:pPr>
              <w:pStyle w:val="19"/>
            </w:pPr>
            <w:r>
              <w:t>成本指标</w:t>
            </w:r>
          </w:p>
        </w:tc>
        <w:tc>
          <w:tcPr>
            <w:tcW w:w="1332" w:type="dxa"/>
            <w:vAlign w:val="center"/>
          </w:tcPr>
          <w:p w14:paraId="352C9488">
            <w:pPr>
              <w:pStyle w:val="19"/>
            </w:pPr>
            <w:r>
              <w:t>经费控制数</w:t>
            </w:r>
          </w:p>
        </w:tc>
        <w:tc>
          <w:tcPr>
            <w:tcW w:w="2891" w:type="dxa"/>
            <w:vAlign w:val="center"/>
          </w:tcPr>
          <w:p w14:paraId="0DFF1EBC">
            <w:pPr>
              <w:pStyle w:val="19"/>
            </w:pPr>
            <w:r>
              <w:t>经费控制数</w:t>
            </w:r>
          </w:p>
        </w:tc>
        <w:tc>
          <w:tcPr>
            <w:tcW w:w="1276" w:type="dxa"/>
            <w:vAlign w:val="center"/>
          </w:tcPr>
          <w:p w14:paraId="72AA5C2B">
            <w:pPr>
              <w:pStyle w:val="19"/>
            </w:pPr>
            <w:r>
              <w:t>≥2万元</w:t>
            </w:r>
          </w:p>
        </w:tc>
        <w:tc>
          <w:tcPr>
            <w:tcW w:w="1843" w:type="dxa"/>
            <w:vAlign w:val="center"/>
          </w:tcPr>
          <w:p w14:paraId="4C462F6E">
            <w:pPr>
              <w:pStyle w:val="19"/>
            </w:pPr>
            <w:r>
              <w:t>领导批示</w:t>
            </w:r>
          </w:p>
        </w:tc>
      </w:tr>
      <w:tr w14:paraId="63AEF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E84F30">
            <w:pPr>
              <w:pStyle w:val="20"/>
            </w:pPr>
            <w:r>
              <w:t>效益指标</w:t>
            </w:r>
          </w:p>
        </w:tc>
        <w:tc>
          <w:tcPr>
            <w:tcW w:w="1276" w:type="dxa"/>
            <w:vAlign w:val="center"/>
          </w:tcPr>
          <w:p w14:paraId="4DAF5DAF">
            <w:pPr>
              <w:pStyle w:val="19"/>
            </w:pPr>
            <w:r>
              <w:t>社会效益指标</w:t>
            </w:r>
          </w:p>
        </w:tc>
        <w:tc>
          <w:tcPr>
            <w:tcW w:w="1332" w:type="dxa"/>
            <w:vAlign w:val="center"/>
          </w:tcPr>
          <w:p w14:paraId="4EFD0051">
            <w:pPr>
              <w:pStyle w:val="19"/>
            </w:pPr>
            <w:r>
              <w:t>参与政府决策活动次数</w:t>
            </w:r>
          </w:p>
        </w:tc>
        <w:tc>
          <w:tcPr>
            <w:tcW w:w="2891" w:type="dxa"/>
            <w:vAlign w:val="center"/>
          </w:tcPr>
          <w:p w14:paraId="711F2FCE">
            <w:pPr>
              <w:pStyle w:val="19"/>
            </w:pPr>
            <w:r>
              <w:t>参与决策咨询活动次数</w:t>
            </w:r>
          </w:p>
        </w:tc>
        <w:tc>
          <w:tcPr>
            <w:tcW w:w="1276" w:type="dxa"/>
            <w:vAlign w:val="center"/>
          </w:tcPr>
          <w:p w14:paraId="16299445">
            <w:pPr>
              <w:pStyle w:val="19"/>
            </w:pPr>
            <w:r>
              <w:t>≥5才</w:t>
            </w:r>
          </w:p>
        </w:tc>
        <w:tc>
          <w:tcPr>
            <w:tcW w:w="1843" w:type="dxa"/>
            <w:vAlign w:val="center"/>
          </w:tcPr>
          <w:p w14:paraId="544A6D76">
            <w:pPr>
              <w:pStyle w:val="19"/>
            </w:pPr>
            <w:r>
              <w:t>领导批示</w:t>
            </w:r>
          </w:p>
        </w:tc>
      </w:tr>
      <w:bookmarkEnd w:id="6"/>
    </w:tbl>
    <w:p w14:paraId="13FA317C"/>
    <w:p w14:paraId="59D4B583">
      <w:pPr>
        <w:rPr>
          <w:rFonts w:ascii="宋体" w:hAnsi="宋体" w:cs="宋体"/>
          <w:b/>
          <w:bCs/>
          <w:color w:val="000000"/>
          <w:sz w:val="28"/>
          <w:szCs w:val="28"/>
        </w:rPr>
      </w:pPr>
      <w:bookmarkStart w:id="7" w:name="_Toc536436180"/>
    </w:p>
    <w:p w14:paraId="304F44C3">
      <w:pPr>
        <w:rPr>
          <w:rFonts w:ascii="宋体" w:hAnsi="宋体" w:cs="宋体" w:eastAsiaTheme="minorEastAsia"/>
          <w:b/>
          <w:bCs/>
          <w:color w:val="000000"/>
          <w:sz w:val="28"/>
          <w:szCs w:val="28"/>
          <w:lang w:eastAsia="zh-CN"/>
        </w:rPr>
      </w:pPr>
    </w:p>
    <w:p w14:paraId="40D2FE9E">
      <w:pPr>
        <w:rPr>
          <w:rFonts w:ascii="宋体" w:hAnsi="宋体" w:cs="宋体" w:eastAsiaTheme="minorEastAsia"/>
          <w:b/>
          <w:bCs/>
          <w:color w:val="000000"/>
          <w:sz w:val="28"/>
          <w:szCs w:val="28"/>
          <w:lang w:eastAsia="zh-CN"/>
        </w:rPr>
      </w:pPr>
    </w:p>
    <w:p w14:paraId="2E7BB25D">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3363A5C6">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7"/>
      <w:r>
        <w:rPr>
          <w:rFonts w:hint="eastAsia" w:ascii="宋体" w:hAnsi="宋体" w:cs="宋体"/>
          <w:bCs/>
          <w:color w:val="000000"/>
          <w:sz w:val="28"/>
          <w:szCs w:val="28"/>
        </w:rPr>
        <w:t>.</w:t>
      </w:r>
    </w:p>
    <w:p w14:paraId="77F2B245">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13010664">
      <w:pPr>
        <w:ind w:firstLine="560" w:firstLineChars="200"/>
        <w:rPr>
          <w:rFonts w:ascii="宋体" w:hAnsi="宋体" w:cs="仿宋"/>
          <w:color w:val="000000"/>
          <w:sz w:val="28"/>
          <w:szCs w:val="28"/>
        </w:rPr>
      </w:pPr>
      <w:r>
        <w:rPr>
          <w:rFonts w:hint="eastAsia" w:ascii="宋体" w:hAnsi="宋体"/>
          <w:sz w:val="28"/>
          <w:szCs w:val="28"/>
        </w:rPr>
        <w:t>涞水县城区社区管理办公室202</w:t>
      </w:r>
      <w:r>
        <w:rPr>
          <w:rFonts w:hint="eastAsia" w:ascii="宋体" w:hAnsi="宋体" w:eastAsiaTheme="minorEastAsia"/>
          <w:sz w:val="28"/>
          <w:szCs w:val="28"/>
          <w:lang w:eastAsia="zh-CN"/>
        </w:rPr>
        <w:t>2</w:t>
      </w:r>
      <w:r>
        <w:rPr>
          <w:rFonts w:hint="eastAsia" w:ascii="宋体" w:hAnsi="宋体"/>
          <w:sz w:val="28"/>
          <w:szCs w:val="28"/>
        </w:rPr>
        <w:t>年末固定资产总金额21</w:t>
      </w:r>
      <w:r>
        <w:rPr>
          <w:rFonts w:hint="eastAsia" w:ascii="宋体" w:hAnsi="宋体" w:eastAsiaTheme="minorEastAsia"/>
          <w:sz w:val="28"/>
          <w:szCs w:val="28"/>
          <w:lang w:eastAsia="zh-CN"/>
        </w:rPr>
        <w:t>4.80</w:t>
      </w:r>
      <w:r>
        <w:rPr>
          <w:rFonts w:hint="eastAsia" w:ascii="宋体" w:hAnsi="宋体"/>
          <w:sz w:val="28"/>
          <w:szCs w:val="28"/>
        </w:rPr>
        <w:t>万元（详见下表）。 2020年拟购置固定资产</w:t>
      </w:r>
      <w:r>
        <w:rPr>
          <w:rFonts w:hint="eastAsia" w:ascii="宋体" w:hAnsi="宋体" w:eastAsiaTheme="minorEastAsia"/>
          <w:sz w:val="28"/>
          <w:szCs w:val="28"/>
          <w:lang w:eastAsia="zh-CN"/>
        </w:rPr>
        <w:t>3.24</w:t>
      </w:r>
      <w:r>
        <w:rPr>
          <w:rFonts w:hint="eastAsia" w:ascii="宋体" w:hAnsi="宋体"/>
          <w:sz w:val="28"/>
          <w:szCs w:val="28"/>
        </w:rPr>
        <w:t>万元，主要为计算机、打印机、空调以及其他部分办公设备。</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21</w:t>
      </w:r>
      <w:r>
        <w:rPr>
          <w:rFonts w:hint="eastAsia" w:ascii="宋体" w:hAnsi="宋体" w:eastAsiaTheme="minorEastAsia"/>
          <w:sz w:val="28"/>
          <w:szCs w:val="28"/>
          <w:lang w:eastAsia="zh-CN"/>
        </w:rPr>
        <w:t>4.80</w:t>
      </w:r>
      <w:r>
        <w:rPr>
          <w:rFonts w:hint="eastAsia" w:ascii="宋体" w:hAnsi="宋体" w:cs="仿宋"/>
          <w:color w:val="000000"/>
          <w:sz w:val="28"/>
          <w:szCs w:val="28"/>
        </w:rPr>
        <w:t>万元，（包括8个居委会办公设备、桌椅电器等）。</w:t>
      </w:r>
    </w:p>
    <w:p w14:paraId="37E95E02">
      <w:pPr>
        <w:spacing w:line="520" w:lineRule="exact"/>
        <w:ind w:firstLine="560" w:firstLineChars="200"/>
        <w:rPr>
          <w:rFonts w:ascii="宋体" w:hAnsi="宋体"/>
          <w:sz w:val="28"/>
          <w:szCs w:val="28"/>
        </w:rPr>
      </w:pPr>
    </w:p>
    <w:tbl>
      <w:tblPr>
        <w:tblStyle w:val="10"/>
        <w:tblW w:w="13280" w:type="dxa"/>
        <w:jc w:val="center"/>
        <w:tblLayout w:type="fixed"/>
        <w:tblCellMar>
          <w:top w:w="0" w:type="dxa"/>
          <w:left w:w="108" w:type="dxa"/>
          <w:bottom w:w="0" w:type="dxa"/>
          <w:right w:w="108" w:type="dxa"/>
        </w:tblCellMar>
      </w:tblPr>
      <w:tblGrid>
        <w:gridCol w:w="5748"/>
        <w:gridCol w:w="2399"/>
        <w:gridCol w:w="5133"/>
      </w:tblGrid>
      <w:tr w14:paraId="334ACA44">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4F9AA1AE">
            <w:pPr>
              <w:jc w:val="center"/>
              <w:rPr>
                <w:rFonts w:ascii="宋体" w:hAnsi="宋体" w:cs="宋体"/>
                <w:color w:val="000000"/>
                <w:sz w:val="28"/>
                <w:szCs w:val="28"/>
              </w:rPr>
            </w:pPr>
            <w:r>
              <w:rPr>
                <w:rFonts w:hint="eastAsia" w:ascii="宋体" w:hAnsi="宋体"/>
                <w:sz w:val="28"/>
                <w:szCs w:val="28"/>
              </w:rPr>
              <w:t>涞水县城区社区管理办公室</w:t>
            </w:r>
          </w:p>
        </w:tc>
      </w:tr>
      <w:tr w14:paraId="4305BD8B">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1046B74D">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cs="宋体" w:eastAsiaTheme="minorEastAsia"/>
                <w:bCs/>
                <w:color w:val="000000"/>
                <w:sz w:val="28"/>
                <w:szCs w:val="28"/>
                <w:lang w:eastAsia="zh-CN"/>
              </w:rPr>
              <w:t>2</w:t>
            </w:r>
            <w:r>
              <w:rPr>
                <w:rFonts w:hint="eastAsia" w:ascii="宋体" w:hAnsi="宋体" w:cs="宋体"/>
                <w:bCs/>
                <w:color w:val="000000"/>
                <w:sz w:val="28"/>
                <w:szCs w:val="28"/>
              </w:rPr>
              <w:t>年12月31日</w:t>
            </w:r>
          </w:p>
        </w:tc>
      </w:tr>
      <w:tr w14:paraId="1069FAA8">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1D1892C8">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5131BCA0">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545C9FA4">
            <w:pPr>
              <w:jc w:val="center"/>
              <w:rPr>
                <w:rFonts w:ascii="宋体" w:hAnsi="宋体" w:cs="宋体"/>
                <w:b/>
                <w:bCs/>
                <w:color w:val="000000"/>
              </w:rPr>
            </w:pPr>
            <w:r>
              <w:rPr>
                <w:rFonts w:hint="eastAsia" w:ascii="宋体" w:hAnsi="宋体" w:cs="宋体"/>
                <w:b/>
                <w:bCs/>
                <w:color w:val="000000"/>
              </w:rPr>
              <w:t>价值（单位：万元）</w:t>
            </w:r>
          </w:p>
        </w:tc>
      </w:tr>
      <w:tr w14:paraId="79373780">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6B942054">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012FF377">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40780BD4">
            <w:pPr>
              <w:jc w:val="center"/>
              <w:rPr>
                <w:rFonts w:ascii="宋体" w:hAnsi="宋体" w:cs="宋体" w:eastAsiaTheme="minorEastAsia"/>
                <w:b/>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r w14:paraId="39B1D8CC">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5968E7AB">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776B9D3D">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1CF220E4">
            <w:pPr>
              <w:jc w:val="center"/>
              <w:rPr>
                <w:rFonts w:ascii="宋体" w:hAnsi="宋体" w:cs="宋体"/>
                <w:color w:val="000000"/>
              </w:rPr>
            </w:pPr>
          </w:p>
        </w:tc>
      </w:tr>
      <w:tr w14:paraId="457ABEAC">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4C2895DC">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150D136D">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0DC76646">
            <w:pPr>
              <w:jc w:val="center"/>
              <w:rPr>
                <w:rFonts w:ascii="宋体" w:hAnsi="宋体" w:cs="宋体"/>
                <w:color w:val="000000"/>
              </w:rPr>
            </w:pPr>
          </w:p>
        </w:tc>
      </w:tr>
      <w:tr w14:paraId="093A3BF1">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0385E87C">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0AA35A24">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13260DFE">
            <w:pPr>
              <w:jc w:val="center"/>
              <w:rPr>
                <w:rFonts w:ascii="宋体" w:hAnsi="宋体" w:cs="宋体"/>
                <w:color w:val="000000"/>
              </w:rPr>
            </w:pPr>
          </w:p>
        </w:tc>
      </w:tr>
      <w:tr w14:paraId="349C048D">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780CE04A">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3F9F541F">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24E6A9DD">
            <w:pPr>
              <w:jc w:val="center"/>
              <w:rPr>
                <w:rFonts w:ascii="宋体" w:hAnsi="宋体" w:cs="宋体"/>
                <w:color w:val="000000"/>
              </w:rPr>
            </w:pPr>
            <w:r>
              <w:rPr>
                <w:rFonts w:hint="eastAsia" w:ascii="宋体" w:hAnsi="宋体" w:cs="宋体"/>
                <w:color w:val="000000"/>
              </w:rPr>
              <w:t>无</w:t>
            </w:r>
          </w:p>
        </w:tc>
      </w:tr>
      <w:tr w14:paraId="12F279AE">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6F56528E">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5B532A9D">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26007344">
            <w:pPr>
              <w:jc w:val="center"/>
              <w:rPr>
                <w:rFonts w:ascii="宋体" w:hAnsi="宋体" w:cs="宋体" w:eastAsiaTheme="minorEastAsia"/>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bl>
    <w:p w14:paraId="2263DDCA">
      <w:pPr>
        <w:spacing w:line="440" w:lineRule="exact"/>
        <w:ind w:firstLine="549" w:firstLineChars="196"/>
        <w:rPr>
          <w:rFonts w:hint="eastAsia" w:ascii="宋体" w:hAnsi="宋体" w:cs="仿宋_GB2312"/>
          <w:b/>
          <w:sz w:val="28"/>
          <w:szCs w:val="28"/>
        </w:rPr>
      </w:pPr>
    </w:p>
    <w:p w14:paraId="0717B82C">
      <w:pPr>
        <w:spacing w:line="440" w:lineRule="exact"/>
        <w:ind w:firstLine="549" w:firstLineChars="196"/>
        <w:rPr>
          <w:rFonts w:hint="eastAsia" w:ascii="宋体" w:hAnsi="宋体" w:cs="仿宋_GB2312"/>
          <w:b/>
          <w:sz w:val="28"/>
          <w:szCs w:val="28"/>
        </w:rPr>
      </w:pPr>
    </w:p>
    <w:p w14:paraId="161291B0">
      <w:pPr>
        <w:spacing w:line="440" w:lineRule="exact"/>
        <w:ind w:firstLine="549" w:firstLineChars="196"/>
        <w:rPr>
          <w:rFonts w:hint="eastAsia" w:ascii="宋体" w:hAnsi="宋体" w:cs="仿宋_GB2312"/>
          <w:b/>
          <w:sz w:val="28"/>
          <w:szCs w:val="28"/>
        </w:rPr>
      </w:pPr>
    </w:p>
    <w:p w14:paraId="289F3C4C">
      <w:pPr>
        <w:spacing w:line="440" w:lineRule="exact"/>
        <w:ind w:firstLine="549" w:firstLineChars="196"/>
        <w:rPr>
          <w:rFonts w:hint="eastAsia" w:ascii="宋体" w:hAnsi="宋体" w:cs="仿宋_GB2312"/>
          <w:b/>
          <w:sz w:val="28"/>
          <w:szCs w:val="28"/>
        </w:rPr>
      </w:pPr>
    </w:p>
    <w:p w14:paraId="4E3EEB0D">
      <w:pPr>
        <w:spacing w:line="440" w:lineRule="exact"/>
        <w:ind w:firstLine="549" w:firstLineChars="196"/>
        <w:rPr>
          <w:rFonts w:ascii="宋体" w:hAnsi="宋体" w:cs="仿宋_GB2312"/>
          <w:b/>
          <w:sz w:val="28"/>
          <w:szCs w:val="28"/>
        </w:rPr>
      </w:pPr>
      <w:r>
        <w:rPr>
          <w:rFonts w:hint="eastAsia" w:ascii="宋体" w:hAnsi="宋体" w:cs="仿宋_GB2312"/>
          <w:b/>
          <w:sz w:val="28"/>
          <w:szCs w:val="28"/>
        </w:rPr>
        <w:t>八、专业名词解释</w:t>
      </w:r>
    </w:p>
    <w:p w14:paraId="3715BF80">
      <w:pPr>
        <w:spacing w:line="440" w:lineRule="exact"/>
        <w:ind w:firstLine="549"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544BA397">
      <w:pPr>
        <w:pStyle w:val="9"/>
        <w:spacing w:line="440" w:lineRule="exact"/>
        <w:ind w:firstLine="504" w:firstLineChars="180"/>
        <w:rPr>
          <w:rFonts w:cs="仿宋_GB2312"/>
          <w:sz w:val="28"/>
          <w:szCs w:val="28"/>
        </w:rPr>
      </w:pPr>
      <w:r>
        <w:rPr>
          <w:rStyle w:val="13"/>
          <w:rFonts w:cs="仿宋_GB2312"/>
          <w:sz w:val="28"/>
          <w:szCs w:val="28"/>
          <w:shd w:val="clear" w:color="auto" w:fill="FFFFFF"/>
        </w:rPr>
        <w:t>2</w:t>
      </w:r>
      <w:r>
        <w:rPr>
          <w:rStyle w:val="13"/>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568B491F">
      <w:pPr>
        <w:pStyle w:val="9"/>
        <w:spacing w:line="440" w:lineRule="exact"/>
        <w:ind w:firstLine="504" w:firstLineChars="180"/>
        <w:rPr>
          <w:sz w:val="28"/>
          <w:szCs w:val="28"/>
        </w:rPr>
      </w:pPr>
      <w:r>
        <w:rPr>
          <w:rStyle w:val="13"/>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5624BB64">
      <w:pPr>
        <w:pStyle w:val="9"/>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68AA7ADE">
      <w:pPr>
        <w:pStyle w:val="9"/>
        <w:spacing w:line="440" w:lineRule="exact"/>
        <w:ind w:firstLine="560"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C32D90F">
      <w:pPr>
        <w:pStyle w:val="9"/>
        <w:spacing w:line="440" w:lineRule="exact"/>
        <w:ind w:firstLine="560"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EFFD63">
      <w:pPr>
        <w:pStyle w:val="9"/>
        <w:spacing w:line="440" w:lineRule="exact"/>
        <w:ind w:firstLine="560" w:firstLineChars="200"/>
        <w:rPr>
          <w:sz w:val="28"/>
          <w:szCs w:val="28"/>
        </w:rPr>
      </w:pPr>
      <w:r>
        <w:rPr>
          <w:rFonts w:hint="eastAsia" w:cs="仿宋_GB2312"/>
          <w:b/>
          <w:sz w:val="28"/>
          <w:szCs w:val="28"/>
        </w:rPr>
        <w:t>九、其他需要说明的事项</w:t>
      </w:r>
    </w:p>
    <w:p w14:paraId="2AC0A6D2">
      <w:pPr>
        <w:spacing w:line="500" w:lineRule="exact"/>
        <w:ind w:firstLine="560" w:firstLineChars="200"/>
        <w:outlineLvl w:val="0"/>
        <w:rPr>
          <w:rFonts w:ascii="宋体" w:hAnsi="宋体"/>
          <w:sz w:val="28"/>
          <w:szCs w:val="28"/>
        </w:rPr>
      </w:pPr>
      <w:r>
        <w:rPr>
          <w:rFonts w:hint="eastAsia" w:ascii="宋体" w:hAnsi="宋体"/>
          <w:sz w:val="28"/>
          <w:szCs w:val="28"/>
        </w:rPr>
        <w:t>我部门无</w:t>
      </w:r>
      <w:r>
        <w:rPr>
          <w:rFonts w:hint="eastAsia" w:ascii="宋体" w:hAnsi="宋体" w:eastAsia="宋体"/>
          <w:sz w:val="28"/>
          <w:szCs w:val="28"/>
          <w:lang w:eastAsia="zh-CN"/>
        </w:rPr>
        <w:t>其他需要说明的事项</w:t>
      </w:r>
      <w:r>
        <w:rPr>
          <w:rFonts w:hint="eastAsia" w:ascii="宋体" w:hAnsi="宋体"/>
          <w:sz w:val="28"/>
          <w:szCs w:val="28"/>
        </w:rPr>
        <w:t>。</w:t>
      </w:r>
    </w:p>
    <w:p w14:paraId="5275375D">
      <w:pPr>
        <w:spacing w:line="560" w:lineRule="exact"/>
        <w:ind w:firstLine="480" w:firstLineChars="200"/>
        <w:outlineLvl w:val="0"/>
        <w:rPr>
          <w:rFonts w:ascii="仿宋" w:hAnsi="仿宋" w:eastAsia="仿宋"/>
        </w:rPr>
      </w:pPr>
    </w:p>
    <w:p w14:paraId="00E8BB60">
      <w:pPr>
        <w:spacing w:line="300" w:lineRule="exact"/>
        <w:ind w:firstLine="480" w:firstLineChars="200"/>
        <w:rPr>
          <w:lang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C341">
    <w:pPr>
      <w:jc w:val="right"/>
    </w:pPr>
    <w:r>
      <w:fldChar w:fldCharType="begin"/>
    </w:r>
    <w:r>
      <w:instrText xml:space="preserve">PAGE "page number"</w:instrText>
    </w:r>
    <w:r>
      <w:fldChar w:fldCharType="separate"/>
    </w:r>
    <w: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FDED">
    <w:r>
      <w:fldChar w:fldCharType="begin"/>
    </w:r>
    <w:r>
      <w:instrText xml:space="preserve">PAGE "page number"</w:instrText>
    </w:r>
    <w:r>
      <w:fldChar w:fldCharType="separate"/>
    </w:r>
    <w:r>
      <w:t>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D3D28"/>
    <w:multiLevelType w:val="singleLevel"/>
    <w:tmpl w:val="F78D3D28"/>
    <w:lvl w:ilvl="0" w:tentative="0">
      <w:start w:val="2"/>
      <w:numFmt w:val="decimal"/>
      <w:suff w:val="nothing"/>
      <w:lvlText w:val="%1．"/>
      <w:lvlJc w:val="left"/>
    </w:lvl>
  </w:abstractNum>
  <w:abstractNum w:abstractNumId="1">
    <w:nsid w:val="51B96EAF"/>
    <w:multiLevelType w:val="multilevel"/>
    <w:tmpl w:val="51B96E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8D09034"/>
    <w:multiLevelType w:val="singleLevel"/>
    <w:tmpl w:val="58D09034"/>
    <w:lvl w:ilvl="0" w:tentative="0">
      <w:start w:val="2"/>
      <w:numFmt w:val="chineseCounting"/>
      <w:suff w:val="nothing"/>
      <w:lvlText w:val="%1、"/>
      <w:lvlJc w:val="left"/>
      <w:rPr>
        <w:rFonts w:cs="Times New Roman"/>
        <w:lang w:val="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720"/>
  <w:evenAndOddHeaders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87BBD"/>
    <w:rsid w:val="00156786"/>
    <w:rsid w:val="001C0AE6"/>
    <w:rsid w:val="001D7814"/>
    <w:rsid w:val="00240405"/>
    <w:rsid w:val="002A3237"/>
    <w:rsid w:val="0033440F"/>
    <w:rsid w:val="00382222"/>
    <w:rsid w:val="003F0A66"/>
    <w:rsid w:val="00472F0F"/>
    <w:rsid w:val="004A499D"/>
    <w:rsid w:val="004C7DCA"/>
    <w:rsid w:val="005160E6"/>
    <w:rsid w:val="00573094"/>
    <w:rsid w:val="005F77A7"/>
    <w:rsid w:val="00620678"/>
    <w:rsid w:val="00684FA5"/>
    <w:rsid w:val="006B610F"/>
    <w:rsid w:val="006C6E1B"/>
    <w:rsid w:val="006F71AB"/>
    <w:rsid w:val="007028C5"/>
    <w:rsid w:val="007402F6"/>
    <w:rsid w:val="007644BA"/>
    <w:rsid w:val="00781D3A"/>
    <w:rsid w:val="00791CF2"/>
    <w:rsid w:val="00821C63"/>
    <w:rsid w:val="0082252B"/>
    <w:rsid w:val="008236D4"/>
    <w:rsid w:val="008624B3"/>
    <w:rsid w:val="00930996"/>
    <w:rsid w:val="0099623A"/>
    <w:rsid w:val="009C206B"/>
    <w:rsid w:val="00A560CA"/>
    <w:rsid w:val="00AD6FC4"/>
    <w:rsid w:val="00AE157C"/>
    <w:rsid w:val="00B21251"/>
    <w:rsid w:val="00B75BD0"/>
    <w:rsid w:val="00B9396C"/>
    <w:rsid w:val="00B93E5B"/>
    <w:rsid w:val="00BC0518"/>
    <w:rsid w:val="00C409C0"/>
    <w:rsid w:val="00C528EC"/>
    <w:rsid w:val="00C551BF"/>
    <w:rsid w:val="00C65A45"/>
    <w:rsid w:val="00C84C2E"/>
    <w:rsid w:val="00C92AE3"/>
    <w:rsid w:val="00CA59D1"/>
    <w:rsid w:val="00CB2586"/>
    <w:rsid w:val="00CB6BE0"/>
    <w:rsid w:val="00CF6148"/>
    <w:rsid w:val="00D40DEE"/>
    <w:rsid w:val="00D42B1A"/>
    <w:rsid w:val="00DA6F8C"/>
    <w:rsid w:val="00DC041D"/>
    <w:rsid w:val="00DE32C6"/>
    <w:rsid w:val="00DF7C5F"/>
    <w:rsid w:val="00E5639D"/>
    <w:rsid w:val="00E6241B"/>
    <w:rsid w:val="00EA41AE"/>
    <w:rsid w:val="00ED0E08"/>
    <w:rsid w:val="00ED2EDE"/>
    <w:rsid w:val="00F37B70"/>
    <w:rsid w:val="00F43592"/>
    <w:rsid w:val="00F568E4"/>
    <w:rsid w:val="00FD133D"/>
    <w:rsid w:val="01AE628B"/>
    <w:rsid w:val="054B4674"/>
    <w:rsid w:val="0736266F"/>
    <w:rsid w:val="0AF938F6"/>
    <w:rsid w:val="0D422685"/>
    <w:rsid w:val="11B21E3D"/>
    <w:rsid w:val="17127AE4"/>
    <w:rsid w:val="1F001077"/>
    <w:rsid w:val="25EF0207"/>
    <w:rsid w:val="2F3379F6"/>
    <w:rsid w:val="37CF26CA"/>
    <w:rsid w:val="39A76EF2"/>
    <w:rsid w:val="3CF73A3E"/>
    <w:rsid w:val="3DE47EA4"/>
    <w:rsid w:val="3E9F36E1"/>
    <w:rsid w:val="3F6E2929"/>
    <w:rsid w:val="48284AC3"/>
    <w:rsid w:val="48BA73C9"/>
    <w:rsid w:val="4A6E08DD"/>
    <w:rsid w:val="56180052"/>
    <w:rsid w:val="57A84375"/>
    <w:rsid w:val="58F72821"/>
    <w:rsid w:val="597F0D42"/>
    <w:rsid w:val="5ADA261C"/>
    <w:rsid w:val="5B01542B"/>
    <w:rsid w:val="5DAA329F"/>
    <w:rsid w:val="5DEF7AFB"/>
    <w:rsid w:val="5EE22A8D"/>
    <w:rsid w:val="5F201F1F"/>
    <w:rsid w:val="618868A7"/>
    <w:rsid w:val="6FB04A57"/>
    <w:rsid w:val="7AB54FCB"/>
    <w:rsid w:val="7FC814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Balloon Text"/>
    <w:basedOn w:val="1"/>
    <w:link w:val="39"/>
    <w:semiHidden/>
    <w:unhideWhenUsed/>
    <w:qFormat/>
    <w:uiPriority w:val="99"/>
    <w:rPr>
      <w:sz w:val="18"/>
      <w:szCs w:val="18"/>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99"/>
    <w:pPr>
      <w:spacing w:before="100" w:beforeAutospacing="1" w:after="100" w:afterAutospacing="1"/>
    </w:pPr>
    <w:rPr>
      <w:rFonts w:ascii="宋体" w:hAnsi="宋体" w:cs="宋体"/>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styleId="38">
    <w:name w:val="List Paragraph"/>
    <w:basedOn w:val="1"/>
    <w:qFormat/>
    <w:uiPriority w:val="34"/>
    <w:pPr>
      <w:ind w:firstLine="420" w:firstLineChars="200"/>
    </w:pPr>
  </w:style>
  <w:style w:type="character" w:customStyle="1" w:styleId="39">
    <w:name w:val="批注框文本 Char"/>
    <w:basedOn w:val="12"/>
    <w:link w:val="3"/>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35</Pages>
  <Words>334</Words>
  <Characters>357</Characters>
  <Lines>108</Lines>
  <Paragraphs>30</Paragraphs>
  <TotalTime>177</TotalTime>
  <ScaleCrop>false</ScaleCrop>
  <LinksUpToDate>false</LinksUpToDate>
  <CharactersWithSpaces>375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2022-06-22T06:37:00Z</cp:lastPrinted>
  <dcterms:modified xsi:type="dcterms:W3CDTF">2024-12-11T03:12:02Z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ED62BAF6DA9A4AC4BA4626BD85D2A716</vt:lpwstr>
  </property>
</Properties>
</file>