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CE1F">
      <w:pPr>
        <w:jc w:val="center"/>
        <w:outlineLvl w:val="0"/>
      </w:pPr>
      <w:bookmarkStart w:id="44" w:name="_GoBack"/>
      <w:bookmarkEnd w:id="44"/>
      <w:r>
        <w:rPr>
          <w:rFonts w:hint="eastAsia"/>
        </w:rPr>
        <w:t xml:space="preserve"> </w:t>
      </w:r>
      <w:r>
        <w:rPr>
          <w:rFonts w:ascii="黑体" w:hAnsi="黑体" w:eastAsia="黑体" w:cs="黑体"/>
          <w:b/>
          <w:color w:val="000000"/>
          <w:sz w:val="44"/>
        </w:rPr>
        <w:t>202</w:t>
      </w:r>
      <w:r>
        <w:rPr>
          <w:rFonts w:hint="eastAsia" w:ascii="黑体" w:hAnsi="黑体" w:eastAsia="黑体" w:cs="黑体"/>
          <w:b/>
          <w:color w:val="000000"/>
          <w:sz w:val="44"/>
        </w:rPr>
        <w:t>1</w:t>
      </w:r>
      <w:r>
        <w:rPr>
          <w:rFonts w:ascii="黑体" w:hAnsi="黑体" w:eastAsia="黑体" w:cs="黑体"/>
          <w:b/>
          <w:color w:val="000000"/>
          <w:sz w:val="44"/>
        </w:rPr>
        <w:t>年</w:t>
      </w:r>
      <w:r>
        <w:rPr>
          <w:rFonts w:hint="eastAsia" w:ascii="黑体" w:hAnsi="黑体" w:eastAsia="黑体" w:cs="黑体"/>
          <w:b/>
          <w:color w:val="000000"/>
          <w:sz w:val="44"/>
        </w:rPr>
        <w:t>涞水县发展和改革局</w:t>
      </w:r>
      <w:r>
        <w:rPr>
          <w:rFonts w:ascii="黑体" w:hAnsi="黑体" w:eastAsia="黑体" w:cs="黑体"/>
          <w:b/>
          <w:color w:val="000000"/>
          <w:sz w:val="44"/>
        </w:rPr>
        <w:t>部门预算信息公开目录</w:t>
      </w:r>
    </w:p>
    <w:p w14:paraId="295642D8">
      <w:pPr>
        <w:jc w:val="center"/>
      </w:pPr>
      <w:r>
        <w:rPr>
          <w:rFonts w:ascii="黑体" w:hAnsi="黑体" w:eastAsia="黑体" w:cs="黑体"/>
          <w:b/>
          <w:color w:val="000000"/>
          <w:sz w:val="30"/>
        </w:rPr>
        <w:t xml:space="preserve"> </w:t>
      </w:r>
    </w:p>
    <w:p w14:paraId="7A4B5D5B">
      <w:r>
        <w:rPr>
          <w:rFonts w:ascii="方正楷体_GBK" w:hAnsi="方正楷体_GBK" w:eastAsia="方正楷体_GBK" w:cs="方正楷体_GBK"/>
          <w:b/>
          <w:color w:val="000000"/>
          <w:sz w:val="28"/>
        </w:rPr>
        <w:t>部门预算公开表</w:t>
      </w:r>
    </w:p>
    <w:p w14:paraId="4E162FEF">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宋体"/>
        </w:rPr>
        <w:t>1</w:t>
      </w:r>
      <w:r>
        <w:rPr>
          <w:rFonts w:hint="eastAsia" w:eastAsia="宋体"/>
        </w:rPr>
        <w:fldChar w:fldCharType="end"/>
      </w:r>
    </w:p>
    <w:p w14:paraId="44C04926">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宋体"/>
        </w:rPr>
        <w:t>3</w:t>
      </w:r>
      <w:r>
        <w:rPr>
          <w:rFonts w:hint="eastAsia" w:eastAsia="宋体"/>
        </w:rPr>
        <w:fldChar w:fldCharType="end"/>
      </w:r>
    </w:p>
    <w:p w14:paraId="7B2B1C9C">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宋体"/>
        </w:rPr>
        <w:t>5</w:t>
      </w:r>
      <w:r>
        <w:rPr>
          <w:rFonts w:hint="eastAsia" w:eastAsia="宋体"/>
        </w:rPr>
        <w:fldChar w:fldCharType="end"/>
      </w:r>
    </w:p>
    <w:p w14:paraId="2A931083">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宋体"/>
        </w:rPr>
        <w:t>7</w:t>
      </w:r>
      <w:r>
        <w:rPr>
          <w:rFonts w:hint="eastAsia" w:eastAsia="宋体"/>
        </w:rPr>
        <w:fldChar w:fldCharType="end"/>
      </w:r>
    </w:p>
    <w:p w14:paraId="2BEE887C">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eastAsia="宋体"/>
        </w:rPr>
        <w:t>9</w:t>
      </w:r>
      <w:r>
        <w:rPr>
          <w:rFonts w:hint="eastAsia" w:eastAsia="宋体"/>
        </w:rPr>
        <w:fldChar w:fldCharType="end"/>
      </w:r>
    </w:p>
    <w:p w14:paraId="3488BAF0">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eastAsia="宋体"/>
        </w:rPr>
        <w:t>11</w:t>
      </w:r>
      <w:r>
        <w:rPr>
          <w:rFonts w:hint="eastAsia" w:eastAsia="宋体"/>
        </w:rPr>
        <w:fldChar w:fldCharType="end"/>
      </w:r>
    </w:p>
    <w:p w14:paraId="22FFA5DC">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rPr>
          <w:rFonts w:hint="eastAsia" w:eastAsia="宋体"/>
        </w:rPr>
        <w:t>13</w:t>
      </w:r>
      <w:r>
        <w:rPr>
          <w:rFonts w:hint="eastAsia" w:eastAsia="宋体"/>
        </w:rPr>
        <w:fldChar w:fldCharType="end"/>
      </w:r>
    </w:p>
    <w:p w14:paraId="58612A1A">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rPr>
          <w:rFonts w:hint="eastAsia" w:eastAsia="宋体"/>
        </w:rPr>
        <w:t>14</w:t>
      </w:r>
      <w:r>
        <w:rPr>
          <w:rFonts w:hint="eastAsia" w:eastAsia="宋体"/>
        </w:rPr>
        <w:fldChar w:fldCharType="end"/>
      </w:r>
    </w:p>
    <w:p w14:paraId="6FBC8867">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宋体"/>
        </w:rPr>
        <w:t>15</w:t>
      </w:r>
      <w:r>
        <w:rPr>
          <w:rFonts w:hint="eastAsia" w:eastAsia="宋体"/>
        </w:rPr>
        <w:fldChar w:fldCharType="end"/>
      </w:r>
    </w:p>
    <w:p w14:paraId="4BA7284D">
      <w:r>
        <w:fldChar w:fldCharType="end"/>
      </w:r>
    </w:p>
    <w:p w14:paraId="0C8DF361">
      <w:r>
        <w:rPr>
          <w:rFonts w:ascii="方正楷体_GBK" w:hAnsi="方正楷体_GBK" w:eastAsia="方正楷体_GBK" w:cs="方正楷体_GBK"/>
          <w:b/>
          <w:color w:val="000000"/>
          <w:sz w:val="28"/>
        </w:rPr>
        <w:t>部门预算信息公开情况说明</w:t>
      </w:r>
    </w:p>
    <w:p w14:paraId="38FBF378">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1B38EC9">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rPr>
        <w:t>2</w:t>
      </w:r>
      <w:r>
        <w:rPr>
          <w:rFonts w:hint="eastAsia"/>
        </w:rPr>
        <w:fldChar w:fldCharType="end"/>
      </w:r>
      <w:r>
        <w:rPr>
          <w:rFonts w:hint="eastAsia"/>
        </w:rPr>
        <w:t>8</w:t>
      </w:r>
    </w:p>
    <w:p w14:paraId="5B2F6EEC">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rPr>
        <w:t>2</w:t>
      </w:r>
      <w:r>
        <w:rPr>
          <w:rFonts w:hint="eastAsia"/>
        </w:rPr>
        <w:fldChar w:fldCharType="end"/>
      </w:r>
      <w:r>
        <w:rPr>
          <w:rFonts w:hint="eastAsia"/>
        </w:rPr>
        <w:t>9</w:t>
      </w:r>
    </w:p>
    <w:p w14:paraId="778114C1">
      <w:pPr>
        <w:pStyle w:val="5"/>
        <w:tabs>
          <w:tab w:val="right" w:leader="dot" w:pos="14562"/>
        </w:tabs>
      </w:pPr>
      <w:r>
        <w:fldChar w:fldCharType="begin"/>
      </w:r>
      <w:r>
        <w:instrText xml:space="preserve"> HYPERLINK \l "_Toc_3_3_0000000013" </w:instrText>
      </w:r>
      <w:r>
        <w:fldChar w:fldCharType="separate"/>
      </w:r>
      <w:r>
        <w:t>四、财政拨款“三公”经费预算情况及增减</w:t>
      </w:r>
      <w:r>
        <w:rPr>
          <w:rFonts w:hint="eastAsia"/>
          <w:lang w:eastAsia="zh-CN"/>
        </w:rPr>
        <w:t>变化情况</w:t>
      </w:r>
      <w:r>
        <w:tab/>
      </w:r>
      <w:r>
        <w:rPr>
          <w:rFonts w:hint="eastAsia"/>
        </w:rPr>
        <w:t>2</w:t>
      </w:r>
      <w:r>
        <w:rPr>
          <w:rFonts w:hint="eastAsia"/>
        </w:rPr>
        <w:fldChar w:fldCharType="end"/>
      </w:r>
      <w:r>
        <w:rPr>
          <w:rFonts w:hint="eastAsia"/>
        </w:rPr>
        <w:t>9</w:t>
      </w:r>
    </w:p>
    <w:p w14:paraId="7311E77D">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rPr>
        <w:t>3</w:t>
      </w:r>
      <w:r>
        <w:rPr>
          <w:rFonts w:hint="eastAsia"/>
        </w:rPr>
        <w:fldChar w:fldCharType="end"/>
      </w:r>
      <w:r>
        <w:rPr>
          <w:rFonts w:hint="eastAsia"/>
        </w:rPr>
        <w:t>0</w:t>
      </w:r>
    </w:p>
    <w:p w14:paraId="5A69CF2C">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rPr>
        <w:t>6</w:t>
      </w:r>
      <w:r>
        <w:rPr>
          <w:rFonts w:hint="eastAsia"/>
        </w:rPr>
        <w:fldChar w:fldCharType="end"/>
      </w:r>
      <w:r>
        <w:rPr>
          <w:rFonts w:hint="eastAsia"/>
        </w:rPr>
        <w:t>9</w:t>
      </w:r>
    </w:p>
    <w:p w14:paraId="5E4D7C1C">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rPr>
        <w:t>7</w:t>
      </w:r>
      <w:r>
        <w:rPr>
          <w:rFonts w:hint="eastAsia"/>
        </w:rPr>
        <w:fldChar w:fldCharType="end"/>
      </w:r>
      <w:r>
        <w:rPr>
          <w:rFonts w:hint="eastAsia"/>
        </w:rPr>
        <w:t>0</w:t>
      </w:r>
    </w:p>
    <w:p w14:paraId="1C1C8A08">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rPr>
        <w:t>7</w:t>
      </w:r>
      <w:r>
        <w:rPr>
          <w:rFonts w:hint="eastAsia"/>
        </w:rPr>
        <w:fldChar w:fldCharType="end"/>
      </w:r>
      <w:r>
        <w:rPr>
          <w:rFonts w:hint="eastAsia"/>
        </w:rPr>
        <w:t>1</w:t>
      </w:r>
    </w:p>
    <w:p w14:paraId="08F39FE8">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rPr>
          <w:rFonts w:hint="eastAsia"/>
        </w:rPr>
        <w:t>71</w:t>
      </w:r>
      <w:r>
        <w:fldChar w:fldCharType="end"/>
      </w:r>
      <w:r>
        <w:fldChar w:fldCharType="end"/>
      </w:r>
    </w:p>
    <w:p w14:paraId="13A0A06A">
      <w:r>
        <w:fldChar w:fldCharType="end"/>
      </w:r>
    </w:p>
    <w:p w14:paraId="20BD3625">
      <w:pPr>
        <w:outlineLvl w:val="1"/>
        <w:rPr>
          <w:rFonts w:ascii="黑体" w:hAnsi="黑体" w:eastAsia="黑体" w:cs="黑体"/>
          <w:b/>
          <w:color w:val="000000"/>
          <w:sz w:val="30"/>
        </w:rPr>
      </w:pPr>
    </w:p>
    <w:p w14:paraId="22292091">
      <w:pPr>
        <w:jc w:val="both"/>
        <w:rPr>
          <w:rFonts w:ascii="方正小标宋_GBK" w:hAnsi="方正小标宋_GBK" w:eastAsia="方正小标宋_GBK" w:cs="方正小标宋_GBK"/>
          <w:color w:val="000000"/>
          <w:sz w:val="44"/>
        </w:rPr>
      </w:pPr>
    </w:p>
    <w:p w14:paraId="1FFF72E1">
      <w:pPr>
        <w:jc w:val="center"/>
        <w:outlineLvl w:val="0"/>
        <w:sectPr>
          <w:headerReference r:id="rId3" w:type="default"/>
          <w:footerReference r:id="rId5" w:type="default"/>
          <w:headerReference r:id="rId4" w:type="even"/>
          <w:footerReference r:id="rId6" w:type="even"/>
          <w:type w:val="continuous"/>
          <w:pgSz w:w="16840" w:h="11900" w:orient="landscape"/>
          <w:pgMar w:top="1361" w:right="1020" w:bottom="1134" w:left="1020" w:header="720" w:footer="720" w:gutter="0"/>
          <w:pgNumType w:fmt="numberInDash"/>
          <w:cols w:space="720" w:num="1"/>
        </w:sectPr>
      </w:pPr>
    </w:p>
    <w:p w14:paraId="6A847EC7">
      <w:pPr>
        <w:jc w:val="center"/>
        <w:outlineLvl w:val="3"/>
        <w:rPr>
          <w:rFonts w:ascii="方正小标宋_GBK" w:hAnsi="方正小标宋_GBK" w:cs="方正小标宋_GBK"/>
          <w:color w:val="000000"/>
          <w:sz w:val="44"/>
        </w:rPr>
      </w:pPr>
      <w:bookmarkStart w:id="0" w:name="_Toc_4_4_0000000019"/>
    </w:p>
    <w:p w14:paraId="4CF309A0">
      <w:pPr>
        <w:jc w:val="center"/>
        <w:outlineLvl w:val="3"/>
        <w:rPr>
          <w:rFonts w:ascii="方正小标宋_GBK" w:hAnsi="方正小标宋_GBK" w:cs="方正小标宋_GBK"/>
          <w:color w:val="000000"/>
          <w:sz w:val="44"/>
        </w:rPr>
      </w:pPr>
    </w:p>
    <w:p w14:paraId="6D50C507">
      <w:pPr>
        <w:jc w:val="center"/>
        <w:outlineLvl w:val="3"/>
        <w:rPr>
          <w:rFonts w:ascii="方正小标宋_GBK" w:hAnsi="方正小标宋_GBK" w:cs="方正小标宋_GBK"/>
          <w:color w:val="000000"/>
          <w:sz w:val="44"/>
        </w:rPr>
      </w:pPr>
    </w:p>
    <w:p w14:paraId="70084B8F">
      <w:pPr>
        <w:jc w:val="center"/>
        <w:outlineLvl w:val="3"/>
        <w:rPr>
          <w:rFonts w:ascii="方正小标宋_GBK" w:hAnsi="方正小标宋_GBK" w:cs="方正小标宋_GBK"/>
          <w:color w:val="000000"/>
          <w:sz w:val="44"/>
        </w:rPr>
      </w:pPr>
    </w:p>
    <w:p w14:paraId="74092D37">
      <w:pPr>
        <w:jc w:val="center"/>
        <w:outlineLvl w:val="3"/>
        <w:rPr>
          <w:rFonts w:ascii="方正小标宋_GBK" w:hAnsi="方正小标宋_GBK" w:cs="方正小标宋_GBK"/>
          <w:color w:val="000000"/>
          <w:sz w:val="44"/>
        </w:rPr>
      </w:pPr>
    </w:p>
    <w:p w14:paraId="0D674E17">
      <w:pPr>
        <w:jc w:val="center"/>
        <w:outlineLvl w:val="3"/>
      </w:pPr>
      <w:r>
        <w:rPr>
          <w:rFonts w:hint="eastAsia" w:ascii="方正小标宋_GBK" w:hAnsi="方正小标宋_GBK" w:eastAsia="方正小标宋_GBK" w:cs="方正小标宋_GBK"/>
          <w:color w:val="000000"/>
          <w:sz w:val="44"/>
        </w:rPr>
        <w:t>涞水县发展和改革局（部门）收支预算</w:t>
      </w:r>
      <w:bookmarkEnd w:id="0"/>
    </w:p>
    <w:p w14:paraId="7E3E10B9">
      <w:pPr>
        <w:jc w:val="center"/>
        <w:outlineLvl w:val="4"/>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单位预算收支总表</w:t>
      </w:r>
    </w:p>
    <w:tbl>
      <w:tblPr>
        <w:tblStyle w:val="9"/>
        <w:tblW w:w="14640" w:type="dxa"/>
        <w:tblInd w:w="0" w:type="dxa"/>
        <w:tblLayout w:type="fixed"/>
        <w:tblCellMar>
          <w:top w:w="15" w:type="dxa"/>
          <w:left w:w="15" w:type="dxa"/>
          <w:bottom w:w="15" w:type="dxa"/>
          <w:right w:w="15" w:type="dxa"/>
        </w:tblCellMar>
      </w:tblPr>
      <w:tblGrid>
        <w:gridCol w:w="1349"/>
        <w:gridCol w:w="2990"/>
        <w:gridCol w:w="3045"/>
        <w:gridCol w:w="3601"/>
        <w:gridCol w:w="3655"/>
      </w:tblGrid>
      <w:tr w14:paraId="04890022">
        <w:tblPrEx>
          <w:tblCellMar>
            <w:top w:w="15" w:type="dxa"/>
            <w:left w:w="15" w:type="dxa"/>
            <w:bottom w:w="15" w:type="dxa"/>
            <w:right w:w="15" w:type="dxa"/>
          </w:tblCellMar>
        </w:tblPrEx>
        <w:trPr>
          <w:trHeight w:val="285" w:hRule="atLeast"/>
        </w:trPr>
        <w:tc>
          <w:tcPr>
            <w:tcW w:w="14640" w:type="dxa"/>
            <w:gridSpan w:val="5"/>
            <w:vAlign w:val="center"/>
          </w:tcPr>
          <w:p w14:paraId="381112D4">
            <w:pPr>
              <w:jc w:val="both"/>
              <w:textAlignment w:val="center"/>
              <w:rPr>
                <w:rFonts w:ascii="宋体" w:hAnsi="宋体" w:cs="宋体"/>
                <w:color w:val="000000"/>
                <w:sz w:val="22"/>
                <w:szCs w:val="22"/>
              </w:rPr>
            </w:pPr>
          </w:p>
        </w:tc>
      </w:tr>
      <w:tr w14:paraId="32D427B7">
        <w:tblPrEx>
          <w:tblCellMar>
            <w:top w:w="15" w:type="dxa"/>
            <w:left w:w="15" w:type="dxa"/>
            <w:bottom w:w="15" w:type="dxa"/>
            <w:right w:w="15" w:type="dxa"/>
          </w:tblCellMar>
        </w:tblPrEx>
        <w:trPr>
          <w:trHeight w:val="285" w:hRule="atLeast"/>
        </w:trPr>
        <w:tc>
          <w:tcPr>
            <w:tcW w:w="7384" w:type="dxa"/>
            <w:gridSpan w:val="3"/>
            <w:vAlign w:val="center"/>
          </w:tcPr>
          <w:p w14:paraId="7C3AFBDB">
            <w:pPr>
              <w:pStyle w:val="15"/>
            </w:pPr>
            <w:r>
              <w:rPr>
                <w:rFonts w:hint="eastAsia"/>
              </w:rPr>
              <w:t>预算单位编码及名称：[303]涞水县发展和改革局（部门 ）</w:t>
            </w:r>
          </w:p>
        </w:tc>
        <w:tc>
          <w:tcPr>
            <w:tcW w:w="3601" w:type="dxa"/>
            <w:vAlign w:val="center"/>
          </w:tcPr>
          <w:p w14:paraId="611A5CC3">
            <w:pPr>
              <w:pStyle w:val="15"/>
            </w:pPr>
            <w:r>
              <w:rPr>
                <w:rFonts w:hint="eastAsia"/>
              </w:rPr>
              <w:t>预算年度：2021</w:t>
            </w:r>
          </w:p>
        </w:tc>
        <w:tc>
          <w:tcPr>
            <w:tcW w:w="3655" w:type="dxa"/>
            <w:vAlign w:val="center"/>
          </w:tcPr>
          <w:p w14:paraId="5A5A31E2">
            <w:pPr>
              <w:pStyle w:val="15"/>
            </w:pPr>
            <w:r>
              <w:rPr>
                <w:rFonts w:hint="eastAsia"/>
              </w:rPr>
              <w:t>金额单位：万元</w:t>
            </w:r>
          </w:p>
        </w:tc>
      </w:tr>
      <w:tr w14:paraId="5CB69FF1">
        <w:tblPrEx>
          <w:tblCellMar>
            <w:top w:w="15" w:type="dxa"/>
            <w:left w:w="15" w:type="dxa"/>
            <w:bottom w:w="15" w:type="dxa"/>
            <w:right w:w="15" w:type="dxa"/>
          </w:tblCellMar>
        </w:tblPrEx>
        <w:trPr>
          <w:trHeight w:val="285" w:hRule="atLeast"/>
        </w:trPr>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4932E2E9">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6035" w:type="dxa"/>
            <w:gridSpan w:val="2"/>
            <w:tcBorders>
              <w:top w:val="single" w:color="000000" w:sz="4" w:space="0"/>
              <w:left w:val="single" w:color="000000" w:sz="4" w:space="0"/>
              <w:bottom w:val="single" w:color="000000" w:sz="4" w:space="0"/>
              <w:right w:val="single" w:color="000000" w:sz="4" w:space="0"/>
            </w:tcBorders>
            <w:vAlign w:val="center"/>
          </w:tcPr>
          <w:p w14:paraId="4A6D96BA">
            <w:pPr>
              <w:jc w:val="center"/>
              <w:textAlignment w:val="center"/>
              <w:rPr>
                <w:rFonts w:ascii="宋体" w:hAnsi="宋体" w:cs="宋体"/>
                <w:color w:val="000000"/>
                <w:sz w:val="22"/>
                <w:szCs w:val="22"/>
              </w:rPr>
            </w:pPr>
            <w:r>
              <w:rPr>
                <w:rFonts w:hint="eastAsia" w:ascii="宋体" w:hAnsi="宋体" w:cs="宋体"/>
                <w:color w:val="000000"/>
                <w:sz w:val="22"/>
                <w:szCs w:val="22"/>
              </w:rPr>
              <w:t>收入</w:t>
            </w:r>
          </w:p>
        </w:tc>
        <w:tc>
          <w:tcPr>
            <w:tcW w:w="7256" w:type="dxa"/>
            <w:gridSpan w:val="2"/>
            <w:tcBorders>
              <w:top w:val="single" w:color="000000" w:sz="4" w:space="0"/>
              <w:left w:val="single" w:color="000000" w:sz="4" w:space="0"/>
              <w:bottom w:val="single" w:color="000000" w:sz="4" w:space="0"/>
              <w:right w:val="single" w:color="000000" w:sz="4" w:space="0"/>
            </w:tcBorders>
            <w:vAlign w:val="center"/>
          </w:tcPr>
          <w:p w14:paraId="3BC32757">
            <w:pPr>
              <w:jc w:val="center"/>
              <w:textAlignment w:val="center"/>
              <w:rPr>
                <w:rFonts w:ascii="宋体" w:hAnsi="宋体" w:cs="宋体"/>
                <w:color w:val="000000"/>
                <w:sz w:val="22"/>
                <w:szCs w:val="22"/>
              </w:rPr>
            </w:pPr>
            <w:r>
              <w:rPr>
                <w:rFonts w:hint="eastAsia" w:ascii="宋体" w:hAnsi="宋体" w:cs="宋体"/>
                <w:color w:val="000000"/>
                <w:sz w:val="22"/>
                <w:szCs w:val="22"/>
              </w:rPr>
              <w:t>支出</w:t>
            </w:r>
          </w:p>
        </w:tc>
      </w:tr>
      <w:tr w14:paraId="7540A29C">
        <w:tblPrEx>
          <w:tblCellMar>
            <w:top w:w="15" w:type="dxa"/>
            <w:left w:w="15" w:type="dxa"/>
            <w:bottom w:w="15" w:type="dxa"/>
            <w:right w:w="15" w:type="dxa"/>
          </w:tblCellMar>
        </w:tblPrEx>
        <w:trPr>
          <w:trHeight w:val="285" w:hRule="atLeast"/>
        </w:trPr>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77814010">
            <w:pPr>
              <w:jc w:val="center"/>
              <w:rPr>
                <w:rFonts w:ascii="宋体" w:hAnsi="宋体" w:cs="宋体"/>
                <w:color w:val="000000"/>
                <w:sz w:val="22"/>
                <w:szCs w:val="22"/>
              </w:rPr>
            </w:pPr>
          </w:p>
        </w:tc>
        <w:tc>
          <w:tcPr>
            <w:tcW w:w="2990" w:type="dxa"/>
            <w:tcBorders>
              <w:top w:val="single" w:color="000000" w:sz="4" w:space="0"/>
              <w:left w:val="single" w:color="000000" w:sz="4" w:space="0"/>
              <w:bottom w:val="single" w:color="000000" w:sz="4" w:space="0"/>
              <w:right w:val="single" w:color="000000" w:sz="4" w:space="0"/>
            </w:tcBorders>
            <w:vAlign w:val="center"/>
          </w:tcPr>
          <w:p w14:paraId="3EA76A81">
            <w:pPr>
              <w:jc w:val="center"/>
              <w:textAlignment w:val="center"/>
              <w:rPr>
                <w:rFonts w:ascii="宋体" w:hAnsi="宋体" w:cs="宋体"/>
                <w:color w:val="000000"/>
                <w:sz w:val="22"/>
                <w:szCs w:val="22"/>
              </w:rPr>
            </w:pPr>
            <w:r>
              <w:rPr>
                <w:rFonts w:hint="eastAsia" w:ascii="宋体" w:hAnsi="宋体" w:cs="宋体"/>
                <w:color w:val="000000"/>
                <w:sz w:val="22"/>
                <w:szCs w:val="22"/>
              </w:rPr>
              <w:t>项目</w:t>
            </w:r>
          </w:p>
        </w:tc>
        <w:tc>
          <w:tcPr>
            <w:tcW w:w="3045" w:type="dxa"/>
            <w:tcBorders>
              <w:top w:val="single" w:color="000000" w:sz="4" w:space="0"/>
              <w:left w:val="single" w:color="000000" w:sz="4" w:space="0"/>
              <w:bottom w:val="single" w:color="000000" w:sz="4" w:space="0"/>
              <w:right w:val="single" w:color="000000" w:sz="4" w:space="0"/>
            </w:tcBorders>
            <w:vAlign w:val="center"/>
          </w:tcPr>
          <w:p w14:paraId="7329E4C6">
            <w:pPr>
              <w:jc w:val="center"/>
              <w:textAlignment w:val="center"/>
              <w:rPr>
                <w:rFonts w:ascii="宋体" w:hAnsi="宋体" w:cs="宋体"/>
                <w:color w:val="000000"/>
                <w:sz w:val="22"/>
                <w:szCs w:val="22"/>
              </w:rPr>
            </w:pPr>
            <w:r>
              <w:rPr>
                <w:rFonts w:hint="eastAsia" w:ascii="宋体" w:hAnsi="宋体" w:cs="宋体"/>
                <w:color w:val="000000"/>
                <w:sz w:val="22"/>
                <w:szCs w:val="22"/>
              </w:rPr>
              <w:t>预算数</w:t>
            </w:r>
          </w:p>
        </w:tc>
        <w:tc>
          <w:tcPr>
            <w:tcW w:w="3601" w:type="dxa"/>
            <w:tcBorders>
              <w:top w:val="single" w:color="000000" w:sz="4" w:space="0"/>
              <w:left w:val="single" w:color="000000" w:sz="4" w:space="0"/>
              <w:bottom w:val="single" w:color="000000" w:sz="4" w:space="0"/>
              <w:right w:val="single" w:color="000000" w:sz="4" w:space="0"/>
            </w:tcBorders>
            <w:vAlign w:val="center"/>
          </w:tcPr>
          <w:p w14:paraId="7CCE63C0">
            <w:pPr>
              <w:jc w:val="center"/>
              <w:textAlignment w:val="center"/>
              <w:rPr>
                <w:rFonts w:ascii="宋体" w:hAnsi="宋体" w:cs="宋体"/>
                <w:color w:val="000000"/>
                <w:sz w:val="22"/>
                <w:szCs w:val="22"/>
              </w:rPr>
            </w:pPr>
            <w:r>
              <w:rPr>
                <w:rFonts w:hint="eastAsia" w:ascii="宋体" w:hAnsi="宋体" w:cs="宋体"/>
                <w:color w:val="000000"/>
                <w:sz w:val="22"/>
                <w:szCs w:val="22"/>
              </w:rPr>
              <w:t>项目</w:t>
            </w:r>
          </w:p>
        </w:tc>
        <w:tc>
          <w:tcPr>
            <w:tcW w:w="3655" w:type="dxa"/>
            <w:tcBorders>
              <w:top w:val="single" w:color="000000" w:sz="4" w:space="0"/>
              <w:left w:val="single" w:color="000000" w:sz="4" w:space="0"/>
              <w:bottom w:val="single" w:color="000000" w:sz="4" w:space="0"/>
              <w:right w:val="single" w:color="000000" w:sz="4" w:space="0"/>
            </w:tcBorders>
            <w:vAlign w:val="center"/>
          </w:tcPr>
          <w:p w14:paraId="78719271">
            <w:pPr>
              <w:jc w:val="center"/>
              <w:textAlignment w:val="center"/>
              <w:rPr>
                <w:rFonts w:ascii="宋体" w:hAnsi="宋体" w:cs="宋体"/>
                <w:color w:val="000000"/>
                <w:sz w:val="22"/>
                <w:szCs w:val="22"/>
              </w:rPr>
            </w:pPr>
            <w:r>
              <w:rPr>
                <w:rFonts w:hint="eastAsia" w:ascii="宋体" w:hAnsi="宋体" w:cs="宋体"/>
                <w:color w:val="000000"/>
                <w:sz w:val="22"/>
                <w:szCs w:val="22"/>
              </w:rPr>
              <w:t>预算数</w:t>
            </w:r>
          </w:p>
        </w:tc>
      </w:tr>
      <w:tr w14:paraId="16A5A019">
        <w:tblPrEx>
          <w:tblCellMar>
            <w:top w:w="15" w:type="dxa"/>
            <w:left w:w="15" w:type="dxa"/>
            <w:bottom w:w="15" w:type="dxa"/>
            <w:right w:w="15" w:type="dxa"/>
          </w:tblCellMar>
        </w:tblPrEx>
        <w:trPr>
          <w:trHeight w:val="285" w:hRule="atLeast"/>
        </w:trPr>
        <w:tc>
          <w:tcPr>
            <w:tcW w:w="1349" w:type="dxa"/>
            <w:tcBorders>
              <w:top w:val="single" w:color="000000" w:sz="4" w:space="0"/>
              <w:left w:val="single" w:color="000000" w:sz="4" w:space="0"/>
              <w:bottom w:val="single" w:color="000000" w:sz="4" w:space="0"/>
              <w:right w:val="single" w:color="000000" w:sz="4" w:space="0"/>
            </w:tcBorders>
            <w:vAlign w:val="center"/>
          </w:tcPr>
          <w:p w14:paraId="7DF8AF72">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2990" w:type="dxa"/>
            <w:tcBorders>
              <w:top w:val="single" w:color="000000" w:sz="4" w:space="0"/>
              <w:left w:val="single" w:color="000000" w:sz="4" w:space="0"/>
              <w:bottom w:val="single" w:color="000000" w:sz="4" w:space="0"/>
              <w:right w:val="single" w:color="000000" w:sz="4" w:space="0"/>
            </w:tcBorders>
            <w:vAlign w:val="center"/>
          </w:tcPr>
          <w:p w14:paraId="43FA356A">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3045" w:type="dxa"/>
            <w:tcBorders>
              <w:top w:val="single" w:color="000000" w:sz="4" w:space="0"/>
              <w:left w:val="single" w:color="000000" w:sz="4" w:space="0"/>
              <w:bottom w:val="single" w:color="000000" w:sz="4" w:space="0"/>
              <w:right w:val="single" w:color="000000" w:sz="4" w:space="0"/>
            </w:tcBorders>
            <w:vAlign w:val="center"/>
          </w:tcPr>
          <w:p w14:paraId="7F7D42EF">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3601" w:type="dxa"/>
            <w:tcBorders>
              <w:top w:val="single" w:color="000000" w:sz="4" w:space="0"/>
              <w:left w:val="single" w:color="000000" w:sz="4" w:space="0"/>
              <w:bottom w:val="single" w:color="000000" w:sz="4" w:space="0"/>
              <w:right w:val="single" w:color="000000" w:sz="4" w:space="0"/>
            </w:tcBorders>
            <w:vAlign w:val="center"/>
          </w:tcPr>
          <w:p w14:paraId="09A2A85F">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3655" w:type="dxa"/>
            <w:tcBorders>
              <w:top w:val="single" w:color="000000" w:sz="4" w:space="0"/>
              <w:left w:val="single" w:color="000000" w:sz="4" w:space="0"/>
              <w:bottom w:val="single" w:color="000000" w:sz="4" w:space="0"/>
              <w:right w:val="single" w:color="000000" w:sz="4" w:space="0"/>
            </w:tcBorders>
            <w:vAlign w:val="center"/>
          </w:tcPr>
          <w:p w14:paraId="43ADD6A0">
            <w:pPr>
              <w:jc w:val="center"/>
              <w:textAlignment w:val="center"/>
              <w:rPr>
                <w:rFonts w:ascii="宋体" w:hAnsi="宋体" w:cs="宋体"/>
                <w:color w:val="000000"/>
                <w:sz w:val="22"/>
                <w:szCs w:val="22"/>
              </w:rPr>
            </w:pPr>
            <w:r>
              <w:rPr>
                <w:rFonts w:hint="eastAsia" w:ascii="宋体" w:hAnsi="宋体" w:cs="宋体"/>
                <w:color w:val="000000"/>
                <w:sz w:val="22"/>
                <w:szCs w:val="22"/>
              </w:rPr>
              <w:t>4</w:t>
            </w:r>
          </w:p>
        </w:tc>
      </w:tr>
      <w:tr w14:paraId="748F8652">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866CECC">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2990" w:type="dxa"/>
            <w:tcBorders>
              <w:top w:val="single" w:color="000000" w:sz="4" w:space="0"/>
              <w:left w:val="single" w:color="000000" w:sz="4" w:space="0"/>
              <w:bottom w:val="single" w:color="000000" w:sz="4" w:space="0"/>
              <w:right w:val="single" w:color="000000" w:sz="4" w:space="0"/>
            </w:tcBorders>
            <w:vAlign w:val="center"/>
          </w:tcPr>
          <w:p w14:paraId="3EE3455F">
            <w:pPr>
              <w:textAlignment w:val="center"/>
              <w:rPr>
                <w:rFonts w:ascii="Calibri" w:hAnsi="Calibri" w:cs="Calibri"/>
                <w:color w:val="000000"/>
                <w:sz w:val="22"/>
                <w:szCs w:val="22"/>
              </w:rPr>
            </w:pPr>
            <w:r>
              <w:rPr>
                <w:rFonts w:hint="eastAsia" w:ascii="宋体" w:hAnsi="宋体" w:cs="宋体"/>
                <w:color w:val="000000"/>
                <w:sz w:val="20"/>
                <w:szCs w:val="20"/>
                <w:lang w:bidi="ar"/>
              </w:rPr>
              <w:t>一、财政拨款收入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21A5F8F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3601" w:type="dxa"/>
            <w:tcBorders>
              <w:top w:val="single" w:color="000000" w:sz="4" w:space="0"/>
              <w:left w:val="single" w:color="000000" w:sz="4" w:space="0"/>
              <w:bottom w:val="single" w:color="000000" w:sz="4" w:space="0"/>
              <w:right w:val="single" w:color="000000" w:sz="4" w:space="0"/>
            </w:tcBorders>
            <w:vAlign w:val="center"/>
          </w:tcPr>
          <w:p w14:paraId="142737BC">
            <w:pPr>
              <w:textAlignment w:val="center"/>
              <w:rPr>
                <w:rFonts w:ascii="Calibri" w:hAnsi="Calibri" w:cs="Calibri"/>
                <w:color w:val="000000"/>
                <w:sz w:val="22"/>
                <w:szCs w:val="22"/>
              </w:rPr>
            </w:pPr>
            <w:r>
              <w:rPr>
                <w:rFonts w:hint="eastAsia" w:ascii="宋体" w:hAnsi="宋体" w:cs="宋体"/>
                <w:color w:val="000000"/>
                <w:sz w:val="20"/>
                <w:szCs w:val="20"/>
                <w:lang w:bidi="ar"/>
              </w:rPr>
              <w:t>一、一般公共服务支出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79977CE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1305.13</w:t>
            </w:r>
          </w:p>
        </w:tc>
      </w:tr>
      <w:tr w14:paraId="4D53D15B">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052BBABA">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2990" w:type="dxa"/>
            <w:tcBorders>
              <w:top w:val="single" w:color="000000" w:sz="4" w:space="0"/>
              <w:left w:val="single" w:color="000000" w:sz="4" w:space="0"/>
              <w:bottom w:val="single" w:color="000000" w:sz="4" w:space="0"/>
              <w:right w:val="single" w:color="000000" w:sz="4" w:space="0"/>
            </w:tcBorders>
            <w:vAlign w:val="center"/>
          </w:tcPr>
          <w:p w14:paraId="0C4B475A">
            <w:pPr>
              <w:textAlignment w:val="center"/>
              <w:rPr>
                <w:rFonts w:ascii="Calibri" w:hAnsi="Calibri" w:cs="Calibri"/>
                <w:color w:val="000000"/>
                <w:sz w:val="22"/>
                <w:szCs w:val="22"/>
              </w:rPr>
            </w:pPr>
            <w:r>
              <w:rPr>
                <w:rFonts w:hint="eastAsia" w:ascii="宋体" w:hAnsi="宋体" w:cs="宋体"/>
                <w:color w:val="000000"/>
                <w:sz w:val="20"/>
                <w:szCs w:val="20"/>
                <w:lang w:bidi="ar"/>
              </w:rPr>
              <w:t>二、上级拨款收入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49E05B1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23520182">
            <w:pPr>
              <w:textAlignment w:val="center"/>
              <w:rPr>
                <w:rFonts w:ascii="Calibri" w:hAnsi="Calibri" w:cs="Calibri"/>
                <w:color w:val="000000"/>
                <w:sz w:val="22"/>
                <w:szCs w:val="22"/>
              </w:rPr>
            </w:pPr>
            <w:r>
              <w:rPr>
                <w:rFonts w:hint="eastAsia" w:ascii="宋体" w:hAnsi="宋体" w:cs="宋体"/>
                <w:color w:val="000000"/>
                <w:sz w:val="20"/>
                <w:szCs w:val="20"/>
                <w:lang w:bidi="ar"/>
              </w:rPr>
              <w:t>二、外交支出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465D318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FD355F5">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44BB6CB">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2990" w:type="dxa"/>
            <w:tcBorders>
              <w:top w:val="single" w:color="000000" w:sz="4" w:space="0"/>
              <w:left w:val="single" w:color="000000" w:sz="4" w:space="0"/>
              <w:bottom w:val="single" w:color="000000" w:sz="4" w:space="0"/>
              <w:right w:val="single" w:color="000000" w:sz="4" w:space="0"/>
            </w:tcBorders>
            <w:vAlign w:val="center"/>
          </w:tcPr>
          <w:p w14:paraId="59C5FF03">
            <w:pPr>
              <w:textAlignment w:val="center"/>
              <w:rPr>
                <w:rFonts w:ascii="Calibri" w:hAnsi="Calibri" w:cs="Calibri"/>
                <w:color w:val="000000"/>
                <w:sz w:val="22"/>
                <w:szCs w:val="22"/>
              </w:rPr>
            </w:pPr>
            <w:r>
              <w:rPr>
                <w:rFonts w:hint="eastAsia" w:ascii="宋体" w:hAnsi="宋体" w:cs="宋体"/>
                <w:color w:val="000000"/>
                <w:sz w:val="20"/>
                <w:szCs w:val="20"/>
                <w:lang w:bidi="ar"/>
              </w:rPr>
              <w:t>三、事业收入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79A096A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12A3BC58">
            <w:pPr>
              <w:textAlignment w:val="center"/>
              <w:rPr>
                <w:rFonts w:ascii="Calibri" w:hAnsi="Calibri" w:cs="Calibri"/>
                <w:color w:val="000000"/>
                <w:sz w:val="22"/>
                <w:szCs w:val="22"/>
              </w:rPr>
            </w:pPr>
            <w:r>
              <w:rPr>
                <w:rFonts w:hint="eastAsia" w:ascii="宋体" w:hAnsi="宋体" w:cs="宋体"/>
                <w:color w:val="000000"/>
                <w:sz w:val="20"/>
                <w:szCs w:val="20"/>
                <w:lang w:bidi="ar"/>
              </w:rPr>
              <w:t>三、国防支出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04AF4D7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86B1770">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2E440B86">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2990" w:type="dxa"/>
            <w:tcBorders>
              <w:top w:val="single" w:color="000000" w:sz="4" w:space="0"/>
              <w:left w:val="single" w:color="000000" w:sz="4" w:space="0"/>
              <w:bottom w:val="single" w:color="000000" w:sz="4" w:space="0"/>
              <w:right w:val="single" w:color="000000" w:sz="4" w:space="0"/>
            </w:tcBorders>
            <w:vAlign w:val="center"/>
          </w:tcPr>
          <w:p w14:paraId="5921A9AE">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其中：财政专户收入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2DB350F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12B4663E">
            <w:pPr>
              <w:textAlignment w:val="center"/>
              <w:rPr>
                <w:rFonts w:ascii="Calibri" w:hAnsi="Calibri" w:cs="Calibri"/>
                <w:color w:val="000000"/>
                <w:sz w:val="22"/>
                <w:szCs w:val="22"/>
              </w:rPr>
            </w:pPr>
            <w:r>
              <w:rPr>
                <w:rFonts w:hint="eastAsia" w:ascii="宋体" w:hAnsi="宋体" w:cs="宋体"/>
                <w:color w:val="000000"/>
                <w:sz w:val="20"/>
                <w:szCs w:val="20"/>
                <w:lang w:bidi="ar"/>
              </w:rPr>
              <w:t>四、公共安全支出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263546C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7C41DFD">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F6C3460">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2990" w:type="dxa"/>
            <w:tcBorders>
              <w:top w:val="single" w:color="000000" w:sz="4" w:space="0"/>
              <w:left w:val="single" w:color="000000" w:sz="4" w:space="0"/>
              <w:bottom w:val="single" w:color="000000" w:sz="4" w:space="0"/>
              <w:right w:val="single" w:color="000000" w:sz="4" w:space="0"/>
            </w:tcBorders>
            <w:vAlign w:val="center"/>
          </w:tcPr>
          <w:p w14:paraId="5E9C6051">
            <w:pPr>
              <w:textAlignment w:val="center"/>
              <w:rPr>
                <w:rFonts w:ascii="Calibri" w:hAnsi="Calibri" w:cs="Calibri"/>
                <w:color w:val="000000"/>
                <w:sz w:val="22"/>
                <w:szCs w:val="22"/>
              </w:rPr>
            </w:pPr>
            <w:r>
              <w:rPr>
                <w:rFonts w:hint="eastAsia" w:ascii="宋体" w:hAnsi="宋体" w:cs="宋体"/>
                <w:color w:val="000000"/>
                <w:sz w:val="20"/>
                <w:szCs w:val="20"/>
                <w:lang w:bidi="ar"/>
              </w:rPr>
              <w:t>四、经营收入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16276D5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5FEED9CB">
            <w:pPr>
              <w:textAlignment w:val="center"/>
              <w:rPr>
                <w:rFonts w:ascii="Calibri" w:hAnsi="Calibri" w:cs="Calibri"/>
                <w:color w:val="000000"/>
                <w:sz w:val="22"/>
                <w:szCs w:val="22"/>
              </w:rPr>
            </w:pPr>
            <w:r>
              <w:rPr>
                <w:rFonts w:hint="eastAsia" w:ascii="宋体" w:hAnsi="宋体" w:cs="宋体"/>
                <w:color w:val="000000"/>
                <w:sz w:val="20"/>
                <w:szCs w:val="20"/>
                <w:lang w:bidi="ar"/>
              </w:rPr>
              <w:t>五、教育支出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11E586A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B27B089">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9130060">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2990" w:type="dxa"/>
            <w:tcBorders>
              <w:top w:val="single" w:color="000000" w:sz="4" w:space="0"/>
              <w:left w:val="single" w:color="000000" w:sz="4" w:space="0"/>
              <w:bottom w:val="single" w:color="000000" w:sz="4" w:space="0"/>
              <w:right w:val="single" w:color="000000" w:sz="4" w:space="0"/>
            </w:tcBorders>
            <w:vAlign w:val="center"/>
          </w:tcPr>
          <w:p w14:paraId="322E20A6">
            <w:pPr>
              <w:textAlignment w:val="center"/>
              <w:rPr>
                <w:rFonts w:ascii="Calibri" w:hAnsi="Calibri" w:cs="Calibri"/>
                <w:color w:val="000000"/>
                <w:sz w:val="22"/>
                <w:szCs w:val="22"/>
              </w:rPr>
            </w:pPr>
            <w:r>
              <w:rPr>
                <w:rFonts w:hint="eastAsia" w:ascii="宋体" w:hAnsi="宋体" w:cs="宋体"/>
                <w:color w:val="000000"/>
                <w:sz w:val="20"/>
                <w:szCs w:val="20"/>
                <w:lang w:bidi="ar"/>
              </w:rPr>
              <w:t>五、附属单位上缴收入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56A9012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4312737A">
            <w:pPr>
              <w:textAlignment w:val="center"/>
              <w:rPr>
                <w:rFonts w:ascii="Calibri" w:hAnsi="Calibri" w:cs="Calibri"/>
                <w:color w:val="000000"/>
                <w:sz w:val="22"/>
                <w:szCs w:val="22"/>
              </w:rPr>
            </w:pPr>
            <w:r>
              <w:rPr>
                <w:rFonts w:hint="eastAsia" w:ascii="宋体" w:hAnsi="宋体" w:cs="宋体"/>
                <w:color w:val="000000"/>
                <w:sz w:val="20"/>
                <w:szCs w:val="20"/>
                <w:lang w:bidi="ar"/>
              </w:rPr>
              <w:t>六、科学技术支出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715825C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r>
      <w:tr w14:paraId="460B17D6">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A3154AC">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2990" w:type="dxa"/>
            <w:tcBorders>
              <w:top w:val="single" w:color="000000" w:sz="4" w:space="0"/>
              <w:left w:val="single" w:color="000000" w:sz="4" w:space="0"/>
              <w:bottom w:val="single" w:color="000000" w:sz="4" w:space="0"/>
              <w:right w:val="single" w:color="000000" w:sz="4" w:space="0"/>
            </w:tcBorders>
            <w:vAlign w:val="center"/>
          </w:tcPr>
          <w:p w14:paraId="0EBD98B2">
            <w:pPr>
              <w:textAlignment w:val="center"/>
              <w:rPr>
                <w:rFonts w:ascii="Calibri" w:hAnsi="Calibri" w:cs="Calibri"/>
                <w:color w:val="000000"/>
                <w:sz w:val="22"/>
                <w:szCs w:val="22"/>
              </w:rPr>
            </w:pPr>
            <w:r>
              <w:rPr>
                <w:rFonts w:hint="eastAsia" w:ascii="宋体" w:hAnsi="宋体" w:cs="宋体"/>
                <w:color w:val="000000"/>
                <w:sz w:val="20"/>
                <w:szCs w:val="20"/>
                <w:lang w:bidi="ar"/>
              </w:rPr>
              <w:t>六、其他收入</w:t>
            </w:r>
          </w:p>
        </w:tc>
        <w:tc>
          <w:tcPr>
            <w:tcW w:w="3045" w:type="dxa"/>
            <w:tcBorders>
              <w:top w:val="single" w:color="000000" w:sz="4" w:space="0"/>
              <w:left w:val="single" w:color="000000" w:sz="4" w:space="0"/>
              <w:bottom w:val="single" w:color="000000" w:sz="4" w:space="0"/>
              <w:right w:val="single" w:color="000000" w:sz="4" w:space="0"/>
            </w:tcBorders>
            <w:vAlign w:val="center"/>
          </w:tcPr>
          <w:p w14:paraId="0033E26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14375521">
            <w:pPr>
              <w:textAlignment w:val="center"/>
              <w:rPr>
                <w:rFonts w:ascii="Calibri" w:hAnsi="Calibri" w:cs="Calibri"/>
                <w:color w:val="000000"/>
                <w:sz w:val="22"/>
                <w:szCs w:val="22"/>
              </w:rPr>
            </w:pPr>
            <w:r>
              <w:rPr>
                <w:rFonts w:hint="eastAsia" w:ascii="宋体" w:hAnsi="宋体" w:cs="宋体"/>
                <w:color w:val="000000"/>
                <w:sz w:val="20"/>
                <w:szCs w:val="20"/>
                <w:lang w:bidi="ar"/>
              </w:rPr>
              <w:t>七、文化旅游体育与传媒支出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A73788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90F3FF4">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9D044F7">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2990" w:type="dxa"/>
            <w:tcBorders>
              <w:top w:val="single" w:color="000000" w:sz="4" w:space="0"/>
              <w:left w:val="single" w:color="000000" w:sz="4" w:space="0"/>
              <w:bottom w:val="single" w:color="000000" w:sz="4" w:space="0"/>
              <w:right w:val="single" w:color="000000" w:sz="4" w:space="0"/>
            </w:tcBorders>
            <w:vAlign w:val="center"/>
          </w:tcPr>
          <w:p w14:paraId="06CFB79D">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2357281D">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4F2F7AF8">
            <w:pPr>
              <w:textAlignment w:val="center"/>
              <w:rPr>
                <w:rFonts w:ascii="Calibri" w:hAnsi="Calibri" w:cs="Calibri"/>
                <w:color w:val="000000"/>
                <w:sz w:val="22"/>
                <w:szCs w:val="22"/>
              </w:rPr>
            </w:pPr>
            <w:r>
              <w:rPr>
                <w:rFonts w:hint="eastAsia" w:ascii="宋体" w:hAnsi="宋体" w:cs="宋体"/>
                <w:color w:val="000000"/>
                <w:sz w:val="20"/>
                <w:szCs w:val="20"/>
                <w:lang w:bidi="ar"/>
              </w:rPr>
              <w:t>八、社会保障和就业支出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0D3FAA6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38.61</w:t>
            </w:r>
          </w:p>
        </w:tc>
      </w:tr>
      <w:tr w14:paraId="217A19CF">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35FD5E3B">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2990" w:type="dxa"/>
            <w:tcBorders>
              <w:top w:val="single" w:color="000000" w:sz="4" w:space="0"/>
              <w:left w:val="single" w:color="000000" w:sz="4" w:space="0"/>
              <w:bottom w:val="single" w:color="000000" w:sz="4" w:space="0"/>
              <w:right w:val="single" w:color="000000" w:sz="4" w:space="0"/>
            </w:tcBorders>
            <w:vAlign w:val="center"/>
          </w:tcPr>
          <w:p w14:paraId="0201619A">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1D74E3F9">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663790EF">
            <w:pPr>
              <w:textAlignment w:val="center"/>
              <w:rPr>
                <w:rFonts w:ascii="Calibri" w:hAnsi="Calibri" w:cs="Calibri"/>
                <w:color w:val="000000"/>
                <w:sz w:val="22"/>
                <w:szCs w:val="22"/>
              </w:rPr>
            </w:pPr>
            <w:r>
              <w:rPr>
                <w:rFonts w:hint="eastAsia" w:ascii="宋体" w:hAnsi="宋体" w:cs="宋体"/>
                <w:color w:val="000000"/>
                <w:sz w:val="20"/>
                <w:szCs w:val="20"/>
                <w:lang w:bidi="ar"/>
              </w:rPr>
              <w:t>九、社会保险基金支出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7406CE6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20B3DF1">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0AC01339">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2990" w:type="dxa"/>
            <w:tcBorders>
              <w:top w:val="single" w:color="000000" w:sz="4" w:space="0"/>
              <w:left w:val="single" w:color="000000" w:sz="4" w:space="0"/>
              <w:bottom w:val="single" w:color="000000" w:sz="4" w:space="0"/>
              <w:right w:val="single" w:color="000000" w:sz="4" w:space="0"/>
            </w:tcBorders>
            <w:vAlign w:val="center"/>
          </w:tcPr>
          <w:p w14:paraId="0D25FCD4">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4EBF7206">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52D72A07">
            <w:pPr>
              <w:textAlignment w:val="center"/>
              <w:rPr>
                <w:rFonts w:ascii="Calibri" w:hAnsi="Calibri" w:cs="Calibri"/>
                <w:color w:val="000000"/>
                <w:sz w:val="22"/>
                <w:szCs w:val="22"/>
              </w:rPr>
            </w:pPr>
            <w:r>
              <w:rPr>
                <w:rFonts w:hint="eastAsia" w:ascii="宋体" w:hAnsi="宋体" w:cs="宋体"/>
                <w:color w:val="000000"/>
                <w:sz w:val="20"/>
                <w:szCs w:val="20"/>
                <w:lang w:bidi="ar"/>
              </w:rPr>
              <w:t>十、卫生健康支出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05562C7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r>
      <w:tr w14:paraId="01E9D1E7">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0849912D">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2990" w:type="dxa"/>
            <w:tcBorders>
              <w:top w:val="single" w:color="000000" w:sz="4" w:space="0"/>
              <w:left w:val="single" w:color="000000" w:sz="4" w:space="0"/>
              <w:bottom w:val="single" w:color="000000" w:sz="4" w:space="0"/>
              <w:right w:val="single" w:color="000000" w:sz="4" w:space="0"/>
            </w:tcBorders>
            <w:vAlign w:val="center"/>
          </w:tcPr>
          <w:p w14:paraId="5A45DFA8">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4B9535AA">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2968AEEE">
            <w:pPr>
              <w:textAlignment w:val="center"/>
              <w:rPr>
                <w:rFonts w:ascii="Calibri" w:hAnsi="Calibri" w:cs="Calibri"/>
                <w:color w:val="000000"/>
                <w:sz w:val="22"/>
                <w:szCs w:val="22"/>
              </w:rPr>
            </w:pPr>
            <w:r>
              <w:rPr>
                <w:rFonts w:hint="eastAsia" w:ascii="宋体" w:hAnsi="宋体" w:cs="宋体"/>
                <w:color w:val="000000"/>
                <w:sz w:val="20"/>
                <w:szCs w:val="20"/>
                <w:lang w:bidi="ar"/>
              </w:rPr>
              <w:t>十一、节能环保支出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6A8D60A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r>
      <w:tr w14:paraId="43D79761">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029F7EEB">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2990" w:type="dxa"/>
            <w:tcBorders>
              <w:top w:val="single" w:color="000000" w:sz="4" w:space="0"/>
              <w:left w:val="single" w:color="000000" w:sz="4" w:space="0"/>
              <w:bottom w:val="single" w:color="000000" w:sz="4" w:space="0"/>
              <w:right w:val="single" w:color="000000" w:sz="4" w:space="0"/>
            </w:tcBorders>
            <w:vAlign w:val="center"/>
          </w:tcPr>
          <w:p w14:paraId="02C66BB5">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4982F274">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183A7265">
            <w:pPr>
              <w:textAlignment w:val="center"/>
              <w:rPr>
                <w:rFonts w:ascii="Calibri" w:hAnsi="Calibri" w:cs="Calibri"/>
                <w:color w:val="000000"/>
                <w:sz w:val="22"/>
                <w:szCs w:val="22"/>
              </w:rPr>
            </w:pPr>
            <w:r>
              <w:rPr>
                <w:rFonts w:hint="eastAsia" w:ascii="宋体" w:hAnsi="宋体" w:cs="宋体"/>
                <w:color w:val="000000"/>
                <w:sz w:val="20"/>
                <w:szCs w:val="20"/>
                <w:lang w:bidi="ar"/>
              </w:rPr>
              <w:t>十二、城乡社区支出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617CF5D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7EAFD94">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AED2BF8">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2990" w:type="dxa"/>
            <w:tcBorders>
              <w:top w:val="single" w:color="000000" w:sz="4" w:space="0"/>
              <w:left w:val="single" w:color="000000" w:sz="4" w:space="0"/>
              <w:bottom w:val="single" w:color="000000" w:sz="4" w:space="0"/>
              <w:right w:val="single" w:color="000000" w:sz="4" w:space="0"/>
            </w:tcBorders>
            <w:vAlign w:val="center"/>
          </w:tcPr>
          <w:p w14:paraId="2F5F3E3E">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09AF8225">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2AB6CC56">
            <w:pPr>
              <w:textAlignment w:val="center"/>
              <w:rPr>
                <w:rFonts w:ascii="Calibri" w:hAnsi="Calibri" w:cs="Calibri"/>
                <w:color w:val="000000"/>
                <w:sz w:val="22"/>
                <w:szCs w:val="22"/>
              </w:rPr>
            </w:pPr>
            <w:r>
              <w:rPr>
                <w:rFonts w:hint="eastAsia" w:ascii="宋体" w:hAnsi="宋体" w:cs="宋体"/>
                <w:color w:val="000000"/>
                <w:sz w:val="20"/>
                <w:szCs w:val="20"/>
                <w:lang w:bidi="ar"/>
              </w:rPr>
              <w:t>十三、农林水支出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6EBE92E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505BAA2">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4B29C239">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2990" w:type="dxa"/>
            <w:tcBorders>
              <w:top w:val="single" w:color="000000" w:sz="4" w:space="0"/>
              <w:left w:val="single" w:color="000000" w:sz="4" w:space="0"/>
              <w:bottom w:val="single" w:color="000000" w:sz="4" w:space="0"/>
              <w:right w:val="single" w:color="000000" w:sz="4" w:space="0"/>
            </w:tcBorders>
            <w:vAlign w:val="center"/>
          </w:tcPr>
          <w:p w14:paraId="21C7DC14">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7B3293D4">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6463B515">
            <w:pPr>
              <w:textAlignment w:val="center"/>
              <w:rPr>
                <w:rFonts w:ascii="Calibri" w:hAnsi="Calibri" w:cs="Calibri"/>
                <w:color w:val="000000"/>
                <w:sz w:val="22"/>
                <w:szCs w:val="22"/>
              </w:rPr>
            </w:pPr>
            <w:r>
              <w:rPr>
                <w:rFonts w:hint="eastAsia" w:ascii="宋体" w:hAnsi="宋体" w:cs="宋体"/>
                <w:color w:val="000000"/>
                <w:sz w:val="20"/>
                <w:szCs w:val="20"/>
                <w:lang w:bidi="ar"/>
              </w:rPr>
              <w:t>十四、交通运输支出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36608F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D5875A0">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098F16FD">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2990" w:type="dxa"/>
            <w:tcBorders>
              <w:top w:val="single" w:color="000000" w:sz="4" w:space="0"/>
              <w:left w:val="single" w:color="000000" w:sz="4" w:space="0"/>
              <w:bottom w:val="single" w:color="000000" w:sz="4" w:space="0"/>
              <w:right w:val="single" w:color="000000" w:sz="4" w:space="0"/>
            </w:tcBorders>
            <w:vAlign w:val="center"/>
          </w:tcPr>
          <w:p w14:paraId="5E119FB2">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77C5F43A">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4CD13771">
            <w:pPr>
              <w:textAlignment w:val="center"/>
              <w:rPr>
                <w:rFonts w:ascii="Calibri" w:hAnsi="Calibri" w:cs="Calibri"/>
                <w:color w:val="000000"/>
                <w:sz w:val="22"/>
                <w:szCs w:val="22"/>
              </w:rPr>
            </w:pPr>
            <w:r>
              <w:rPr>
                <w:rFonts w:hint="eastAsia" w:ascii="宋体" w:hAnsi="宋体" w:cs="宋体"/>
                <w:color w:val="000000"/>
                <w:sz w:val="20"/>
                <w:szCs w:val="20"/>
                <w:lang w:bidi="ar"/>
              </w:rPr>
              <w:t>十五、资源勘探工业信息等支出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2D375B0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8EB1094">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7EC8AE8F">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2990" w:type="dxa"/>
            <w:tcBorders>
              <w:top w:val="single" w:color="000000" w:sz="4" w:space="0"/>
              <w:left w:val="single" w:color="000000" w:sz="4" w:space="0"/>
              <w:bottom w:val="single" w:color="000000" w:sz="4" w:space="0"/>
              <w:right w:val="single" w:color="000000" w:sz="4" w:space="0"/>
            </w:tcBorders>
            <w:vAlign w:val="center"/>
          </w:tcPr>
          <w:p w14:paraId="527A2664">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6F859780">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13897415">
            <w:pPr>
              <w:textAlignment w:val="center"/>
              <w:rPr>
                <w:rFonts w:ascii="Calibri" w:hAnsi="Calibri" w:cs="Calibri"/>
                <w:color w:val="000000"/>
                <w:sz w:val="22"/>
                <w:szCs w:val="22"/>
              </w:rPr>
            </w:pPr>
            <w:r>
              <w:rPr>
                <w:rFonts w:hint="eastAsia" w:ascii="宋体" w:hAnsi="宋体" w:cs="宋体"/>
                <w:color w:val="000000"/>
                <w:sz w:val="20"/>
                <w:szCs w:val="20"/>
                <w:lang w:bidi="ar"/>
              </w:rPr>
              <w:t>十六、商业服务业等支出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128AA2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69C8C38">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17CDB8D">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2990" w:type="dxa"/>
            <w:tcBorders>
              <w:top w:val="single" w:color="000000" w:sz="4" w:space="0"/>
              <w:left w:val="single" w:color="000000" w:sz="4" w:space="0"/>
              <w:bottom w:val="single" w:color="000000" w:sz="4" w:space="0"/>
              <w:right w:val="single" w:color="000000" w:sz="4" w:space="0"/>
            </w:tcBorders>
            <w:vAlign w:val="center"/>
          </w:tcPr>
          <w:p w14:paraId="481A02BB">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254046F5">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7A4C57A9">
            <w:pPr>
              <w:textAlignment w:val="center"/>
              <w:rPr>
                <w:rFonts w:ascii="Calibri" w:hAnsi="Calibri" w:cs="Calibri"/>
                <w:color w:val="000000"/>
                <w:sz w:val="22"/>
                <w:szCs w:val="22"/>
              </w:rPr>
            </w:pPr>
            <w:r>
              <w:rPr>
                <w:rFonts w:hint="eastAsia" w:ascii="宋体" w:hAnsi="宋体" w:cs="宋体"/>
                <w:color w:val="000000"/>
                <w:sz w:val="20"/>
                <w:szCs w:val="20"/>
                <w:lang w:bidi="ar"/>
              </w:rPr>
              <w:t>十七、金融支出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797463D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8BF1DDC">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6827E7BC">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2990" w:type="dxa"/>
            <w:tcBorders>
              <w:top w:val="single" w:color="000000" w:sz="4" w:space="0"/>
              <w:left w:val="single" w:color="000000" w:sz="4" w:space="0"/>
              <w:bottom w:val="single" w:color="000000" w:sz="4" w:space="0"/>
              <w:right w:val="single" w:color="000000" w:sz="4" w:space="0"/>
            </w:tcBorders>
            <w:vAlign w:val="center"/>
          </w:tcPr>
          <w:p w14:paraId="7C19C628">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5669914A">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067E7C54">
            <w:pPr>
              <w:textAlignment w:val="center"/>
              <w:rPr>
                <w:rFonts w:ascii="Calibri" w:hAnsi="Calibri" w:cs="Calibri"/>
                <w:color w:val="000000"/>
                <w:sz w:val="22"/>
                <w:szCs w:val="22"/>
              </w:rPr>
            </w:pPr>
            <w:r>
              <w:rPr>
                <w:rFonts w:hint="eastAsia" w:ascii="宋体" w:hAnsi="宋体" w:cs="宋体"/>
                <w:color w:val="000000"/>
                <w:sz w:val="20"/>
                <w:szCs w:val="20"/>
                <w:lang w:bidi="ar"/>
              </w:rPr>
              <w:t>十八、援助其他地区支出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B8DAEC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8712F03">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21517F9">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2990" w:type="dxa"/>
            <w:tcBorders>
              <w:top w:val="single" w:color="000000" w:sz="4" w:space="0"/>
              <w:left w:val="single" w:color="000000" w:sz="4" w:space="0"/>
              <w:bottom w:val="single" w:color="000000" w:sz="4" w:space="0"/>
              <w:right w:val="single" w:color="000000" w:sz="4" w:space="0"/>
            </w:tcBorders>
            <w:vAlign w:val="center"/>
          </w:tcPr>
          <w:p w14:paraId="57784041">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0B75955C">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62265887">
            <w:pPr>
              <w:textAlignment w:val="center"/>
              <w:rPr>
                <w:rFonts w:ascii="Calibri" w:hAnsi="Calibri" w:cs="Calibri"/>
                <w:color w:val="000000"/>
                <w:sz w:val="22"/>
                <w:szCs w:val="22"/>
              </w:rPr>
            </w:pPr>
            <w:r>
              <w:rPr>
                <w:rFonts w:hint="eastAsia" w:ascii="宋体" w:hAnsi="宋体" w:cs="宋体"/>
                <w:color w:val="000000"/>
                <w:sz w:val="20"/>
                <w:szCs w:val="20"/>
                <w:lang w:bidi="ar"/>
              </w:rPr>
              <w:t>十九、自然资源海洋气象等支出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C0EB71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CC7E0BE">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40D38CE">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2990" w:type="dxa"/>
            <w:tcBorders>
              <w:top w:val="single" w:color="000000" w:sz="4" w:space="0"/>
              <w:left w:val="single" w:color="000000" w:sz="4" w:space="0"/>
              <w:bottom w:val="single" w:color="000000" w:sz="4" w:space="0"/>
              <w:right w:val="single" w:color="000000" w:sz="4" w:space="0"/>
            </w:tcBorders>
            <w:vAlign w:val="center"/>
          </w:tcPr>
          <w:p w14:paraId="5BC2F05A">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6A329EDF">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368B3A38">
            <w:pPr>
              <w:textAlignment w:val="center"/>
              <w:rPr>
                <w:rFonts w:ascii="Calibri" w:hAnsi="Calibri" w:cs="Calibri"/>
                <w:color w:val="000000"/>
                <w:sz w:val="22"/>
                <w:szCs w:val="22"/>
              </w:rPr>
            </w:pPr>
            <w:r>
              <w:rPr>
                <w:rFonts w:hint="eastAsia" w:ascii="宋体" w:hAnsi="宋体" w:cs="宋体"/>
                <w:color w:val="000000"/>
                <w:sz w:val="20"/>
                <w:szCs w:val="20"/>
                <w:lang w:bidi="ar"/>
              </w:rPr>
              <w:t>二十、住房保障支出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73B61AE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r>
      <w:tr w14:paraId="0B2A798A">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4A37AB48">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2990" w:type="dxa"/>
            <w:tcBorders>
              <w:top w:val="single" w:color="000000" w:sz="4" w:space="0"/>
              <w:left w:val="single" w:color="000000" w:sz="4" w:space="0"/>
              <w:bottom w:val="single" w:color="000000" w:sz="4" w:space="0"/>
              <w:right w:val="single" w:color="000000" w:sz="4" w:space="0"/>
            </w:tcBorders>
            <w:vAlign w:val="center"/>
          </w:tcPr>
          <w:p w14:paraId="60A5DD42">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233A910C">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241C3A7C">
            <w:pPr>
              <w:textAlignment w:val="center"/>
              <w:rPr>
                <w:rFonts w:ascii="Calibri" w:hAnsi="Calibri" w:cs="Calibri"/>
                <w:color w:val="000000"/>
                <w:sz w:val="22"/>
                <w:szCs w:val="22"/>
              </w:rPr>
            </w:pPr>
            <w:r>
              <w:rPr>
                <w:rFonts w:hint="eastAsia" w:ascii="宋体" w:hAnsi="宋体" w:cs="宋体"/>
                <w:color w:val="000000"/>
                <w:sz w:val="20"/>
                <w:szCs w:val="20"/>
                <w:lang w:bidi="ar"/>
              </w:rPr>
              <w:t>二十一、粮油物资储备支出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2E60CAA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r>
      <w:tr w14:paraId="33FF2E3F">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B8C1FEE">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2990" w:type="dxa"/>
            <w:tcBorders>
              <w:top w:val="single" w:color="000000" w:sz="4" w:space="0"/>
              <w:left w:val="single" w:color="000000" w:sz="4" w:space="0"/>
              <w:bottom w:val="single" w:color="000000" w:sz="4" w:space="0"/>
              <w:right w:val="single" w:color="000000" w:sz="4" w:space="0"/>
            </w:tcBorders>
            <w:vAlign w:val="center"/>
          </w:tcPr>
          <w:p w14:paraId="3EA7C827">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0E7C0822">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228487BA">
            <w:pPr>
              <w:textAlignment w:val="center"/>
              <w:rPr>
                <w:rFonts w:ascii="Calibri" w:hAnsi="Calibri" w:cs="Calibri"/>
                <w:color w:val="000000"/>
                <w:sz w:val="22"/>
                <w:szCs w:val="22"/>
              </w:rPr>
            </w:pPr>
            <w:r>
              <w:rPr>
                <w:rFonts w:hint="eastAsia" w:ascii="宋体" w:hAnsi="宋体" w:cs="宋体"/>
                <w:color w:val="000000"/>
                <w:sz w:val="20"/>
                <w:szCs w:val="20"/>
                <w:lang w:bidi="ar"/>
              </w:rPr>
              <w:t>二十二、国有资本经营预算支出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254C3A5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2CBAB0C">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2ACF0F27">
            <w:pPr>
              <w:jc w:val="center"/>
              <w:textAlignment w:val="top"/>
              <w:rPr>
                <w:rFonts w:ascii="Calibri" w:hAnsi="Calibri" w:cs="Calibri"/>
                <w:color w:val="000000"/>
                <w:sz w:val="22"/>
                <w:szCs w:val="22"/>
              </w:rPr>
            </w:pPr>
            <w:r>
              <w:rPr>
                <w:rFonts w:ascii="Calibri" w:hAnsi="Calibri" w:cs="Calibri"/>
                <w:color w:val="000000"/>
                <w:sz w:val="22"/>
                <w:szCs w:val="22"/>
              </w:rPr>
              <w:t>23</w:t>
            </w:r>
          </w:p>
        </w:tc>
        <w:tc>
          <w:tcPr>
            <w:tcW w:w="2990" w:type="dxa"/>
            <w:tcBorders>
              <w:top w:val="single" w:color="000000" w:sz="4" w:space="0"/>
              <w:left w:val="single" w:color="000000" w:sz="4" w:space="0"/>
              <w:bottom w:val="single" w:color="000000" w:sz="4" w:space="0"/>
              <w:right w:val="single" w:color="000000" w:sz="4" w:space="0"/>
            </w:tcBorders>
            <w:vAlign w:val="center"/>
          </w:tcPr>
          <w:p w14:paraId="05582E3A">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0E2C486A">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4060E02B">
            <w:pPr>
              <w:textAlignment w:val="center"/>
              <w:rPr>
                <w:rFonts w:ascii="Calibri" w:hAnsi="Calibri" w:cs="Calibri"/>
                <w:color w:val="000000"/>
                <w:sz w:val="22"/>
                <w:szCs w:val="22"/>
              </w:rPr>
            </w:pPr>
            <w:r>
              <w:rPr>
                <w:rFonts w:hint="eastAsia" w:ascii="宋体" w:hAnsi="宋体" w:cs="宋体"/>
                <w:color w:val="000000"/>
                <w:sz w:val="20"/>
                <w:szCs w:val="20"/>
                <w:lang w:bidi="ar"/>
              </w:rPr>
              <w:t>二十三、灾害防治及应急管理支出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6F85DD4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19A5823">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46E2D743">
            <w:pPr>
              <w:jc w:val="center"/>
              <w:textAlignment w:val="top"/>
              <w:rPr>
                <w:rFonts w:ascii="Calibri" w:hAnsi="Calibri" w:cs="Calibri"/>
                <w:color w:val="000000"/>
                <w:sz w:val="22"/>
                <w:szCs w:val="22"/>
              </w:rPr>
            </w:pPr>
            <w:r>
              <w:rPr>
                <w:rFonts w:ascii="Calibri" w:hAnsi="Calibri" w:cs="Calibri"/>
                <w:color w:val="000000"/>
                <w:sz w:val="22"/>
                <w:szCs w:val="22"/>
              </w:rPr>
              <w:t>24</w:t>
            </w:r>
          </w:p>
        </w:tc>
        <w:tc>
          <w:tcPr>
            <w:tcW w:w="2990" w:type="dxa"/>
            <w:tcBorders>
              <w:top w:val="single" w:color="000000" w:sz="4" w:space="0"/>
              <w:left w:val="single" w:color="000000" w:sz="4" w:space="0"/>
              <w:bottom w:val="single" w:color="000000" w:sz="4" w:space="0"/>
              <w:right w:val="single" w:color="000000" w:sz="4" w:space="0"/>
            </w:tcBorders>
            <w:vAlign w:val="center"/>
          </w:tcPr>
          <w:p w14:paraId="02DECF71">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4F16B1F8">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0635C1CE">
            <w:pPr>
              <w:textAlignment w:val="center"/>
              <w:rPr>
                <w:rFonts w:ascii="Calibri" w:hAnsi="Calibri" w:cs="Calibri"/>
                <w:color w:val="000000"/>
                <w:sz w:val="22"/>
                <w:szCs w:val="22"/>
              </w:rPr>
            </w:pPr>
            <w:r>
              <w:rPr>
                <w:rFonts w:hint="eastAsia" w:ascii="宋体" w:hAnsi="宋体" w:cs="宋体"/>
                <w:color w:val="000000"/>
                <w:sz w:val="20"/>
                <w:szCs w:val="20"/>
                <w:lang w:bidi="ar"/>
              </w:rPr>
              <w:t>二十四、预备费</w:t>
            </w:r>
          </w:p>
        </w:tc>
        <w:tc>
          <w:tcPr>
            <w:tcW w:w="3655" w:type="dxa"/>
            <w:tcBorders>
              <w:top w:val="single" w:color="000000" w:sz="4" w:space="0"/>
              <w:left w:val="single" w:color="000000" w:sz="4" w:space="0"/>
              <w:bottom w:val="single" w:color="000000" w:sz="4" w:space="0"/>
              <w:right w:val="single" w:color="000000" w:sz="4" w:space="0"/>
            </w:tcBorders>
            <w:vAlign w:val="center"/>
          </w:tcPr>
          <w:p w14:paraId="0CD64CD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479BDC3">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7D9C424C">
            <w:pPr>
              <w:jc w:val="center"/>
              <w:textAlignment w:val="top"/>
              <w:rPr>
                <w:rFonts w:ascii="Calibri" w:hAnsi="Calibri" w:cs="Calibri"/>
                <w:color w:val="000000"/>
                <w:sz w:val="22"/>
                <w:szCs w:val="22"/>
              </w:rPr>
            </w:pPr>
            <w:r>
              <w:rPr>
                <w:rFonts w:ascii="Calibri" w:hAnsi="Calibri" w:cs="Calibri"/>
                <w:color w:val="000000"/>
                <w:sz w:val="22"/>
                <w:szCs w:val="22"/>
              </w:rPr>
              <w:t>25</w:t>
            </w:r>
          </w:p>
        </w:tc>
        <w:tc>
          <w:tcPr>
            <w:tcW w:w="2990" w:type="dxa"/>
            <w:tcBorders>
              <w:top w:val="single" w:color="000000" w:sz="4" w:space="0"/>
              <w:left w:val="single" w:color="000000" w:sz="4" w:space="0"/>
              <w:bottom w:val="single" w:color="000000" w:sz="4" w:space="0"/>
              <w:right w:val="single" w:color="000000" w:sz="4" w:space="0"/>
            </w:tcBorders>
            <w:vAlign w:val="center"/>
          </w:tcPr>
          <w:p w14:paraId="5099D9DD">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140416D2">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312ECFDE">
            <w:pPr>
              <w:textAlignment w:val="center"/>
              <w:rPr>
                <w:rFonts w:ascii="Calibri" w:hAnsi="Calibri" w:cs="Calibri"/>
                <w:color w:val="000000"/>
                <w:sz w:val="22"/>
                <w:szCs w:val="22"/>
              </w:rPr>
            </w:pPr>
            <w:r>
              <w:rPr>
                <w:rFonts w:hint="eastAsia" w:ascii="宋体" w:hAnsi="宋体" w:cs="宋体"/>
                <w:color w:val="000000"/>
                <w:sz w:val="20"/>
                <w:szCs w:val="20"/>
                <w:lang w:bidi="ar"/>
              </w:rPr>
              <w:t>二十五、其他支出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BB7A3D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B03A2F6">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10E056E9">
            <w:pPr>
              <w:jc w:val="center"/>
              <w:textAlignment w:val="top"/>
              <w:rPr>
                <w:rFonts w:ascii="Calibri" w:hAnsi="Calibri" w:cs="Calibri"/>
                <w:color w:val="000000"/>
                <w:sz w:val="22"/>
                <w:szCs w:val="22"/>
              </w:rPr>
            </w:pPr>
            <w:r>
              <w:rPr>
                <w:rFonts w:ascii="Calibri" w:hAnsi="Calibri" w:cs="Calibri"/>
                <w:color w:val="000000"/>
                <w:sz w:val="22"/>
                <w:szCs w:val="22"/>
              </w:rPr>
              <w:t>26</w:t>
            </w:r>
          </w:p>
        </w:tc>
        <w:tc>
          <w:tcPr>
            <w:tcW w:w="2990" w:type="dxa"/>
            <w:tcBorders>
              <w:top w:val="single" w:color="000000" w:sz="4" w:space="0"/>
              <w:left w:val="single" w:color="000000" w:sz="4" w:space="0"/>
              <w:bottom w:val="single" w:color="000000" w:sz="4" w:space="0"/>
              <w:right w:val="single" w:color="000000" w:sz="4" w:space="0"/>
            </w:tcBorders>
            <w:vAlign w:val="center"/>
          </w:tcPr>
          <w:p w14:paraId="00CB6700">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6F9A564E">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71DE4A63">
            <w:pPr>
              <w:textAlignment w:val="center"/>
              <w:rPr>
                <w:rFonts w:ascii="Calibri" w:hAnsi="Calibri" w:cs="Calibri"/>
                <w:color w:val="000000"/>
                <w:sz w:val="22"/>
                <w:szCs w:val="22"/>
              </w:rPr>
            </w:pPr>
            <w:r>
              <w:rPr>
                <w:rFonts w:hint="eastAsia" w:ascii="宋体" w:hAnsi="宋体" w:cs="宋体"/>
                <w:color w:val="000000"/>
                <w:sz w:val="20"/>
                <w:szCs w:val="20"/>
                <w:lang w:bidi="ar"/>
              </w:rPr>
              <w:t>二十六、转移性支出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A422A6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C5EFB72">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5E6CCFD5">
            <w:pPr>
              <w:jc w:val="center"/>
              <w:textAlignment w:val="top"/>
              <w:rPr>
                <w:rFonts w:ascii="Calibri" w:hAnsi="Calibri" w:cs="Calibri"/>
                <w:color w:val="000000"/>
                <w:sz w:val="22"/>
                <w:szCs w:val="22"/>
              </w:rPr>
            </w:pPr>
            <w:r>
              <w:rPr>
                <w:rFonts w:ascii="Calibri" w:hAnsi="Calibri" w:cs="Calibri"/>
                <w:color w:val="000000"/>
                <w:sz w:val="22"/>
                <w:szCs w:val="22"/>
              </w:rPr>
              <w:t>27</w:t>
            </w:r>
          </w:p>
        </w:tc>
        <w:tc>
          <w:tcPr>
            <w:tcW w:w="2990" w:type="dxa"/>
            <w:tcBorders>
              <w:top w:val="single" w:color="000000" w:sz="4" w:space="0"/>
              <w:left w:val="single" w:color="000000" w:sz="4" w:space="0"/>
              <w:bottom w:val="single" w:color="000000" w:sz="4" w:space="0"/>
              <w:right w:val="single" w:color="000000" w:sz="4" w:space="0"/>
            </w:tcBorders>
            <w:vAlign w:val="center"/>
          </w:tcPr>
          <w:p w14:paraId="0AE0D6D4">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0EA1017B">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3D4B93C6">
            <w:pPr>
              <w:textAlignment w:val="center"/>
              <w:rPr>
                <w:rFonts w:ascii="Calibri" w:hAnsi="Calibri" w:cs="Calibri"/>
                <w:color w:val="000000"/>
                <w:sz w:val="22"/>
                <w:szCs w:val="22"/>
              </w:rPr>
            </w:pPr>
            <w:r>
              <w:rPr>
                <w:rFonts w:hint="eastAsia" w:ascii="宋体" w:hAnsi="宋体" w:cs="宋体"/>
                <w:color w:val="000000"/>
                <w:sz w:val="20"/>
                <w:szCs w:val="20"/>
                <w:lang w:bidi="ar"/>
              </w:rPr>
              <w:t>二十七、债务还本支出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6A2C4EC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2D56BB5">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4771650D">
            <w:pPr>
              <w:jc w:val="center"/>
              <w:textAlignment w:val="top"/>
              <w:rPr>
                <w:rFonts w:ascii="Calibri" w:hAnsi="Calibri" w:cs="Calibri"/>
                <w:color w:val="000000"/>
                <w:sz w:val="22"/>
                <w:szCs w:val="22"/>
              </w:rPr>
            </w:pPr>
            <w:r>
              <w:rPr>
                <w:rFonts w:ascii="Calibri" w:hAnsi="Calibri" w:cs="Calibri"/>
                <w:color w:val="000000"/>
                <w:sz w:val="22"/>
                <w:szCs w:val="22"/>
              </w:rPr>
              <w:t>28</w:t>
            </w:r>
          </w:p>
        </w:tc>
        <w:tc>
          <w:tcPr>
            <w:tcW w:w="2990" w:type="dxa"/>
            <w:tcBorders>
              <w:top w:val="single" w:color="000000" w:sz="4" w:space="0"/>
              <w:left w:val="single" w:color="000000" w:sz="4" w:space="0"/>
              <w:bottom w:val="single" w:color="000000" w:sz="4" w:space="0"/>
              <w:right w:val="single" w:color="000000" w:sz="4" w:space="0"/>
            </w:tcBorders>
            <w:vAlign w:val="center"/>
          </w:tcPr>
          <w:p w14:paraId="786D725A">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1FB872DB">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74534AFD">
            <w:pPr>
              <w:textAlignment w:val="center"/>
              <w:rPr>
                <w:rFonts w:ascii="Calibri" w:hAnsi="Calibri" w:cs="Calibri"/>
                <w:color w:val="000000"/>
                <w:sz w:val="22"/>
                <w:szCs w:val="22"/>
              </w:rPr>
            </w:pPr>
            <w:r>
              <w:rPr>
                <w:rFonts w:hint="eastAsia" w:ascii="宋体" w:hAnsi="宋体" w:cs="宋体"/>
                <w:color w:val="000000"/>
                <w:sz w:val="20"/>
                <w:szCs w:val="20"/>
                <w:lang w:bidi="ar"/>
              </w:rPr>
              <w:t>二十八、债务付息支出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2B50C1F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0E0D4C7">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751E28D9">
            <w:pPr>
              <w:jc w:val="center"/>
              <w:textAlignment w:val="top"/>
              <w:rPr>
                <w:rFonts w:ascii="Calibri" w:hAnsi="Calibri" w:cs="Calibri"/>
                <w:color w:val="000000"/>
                <w:sz w:val="22"/>
                <w:szCs w:val="22"/>
              </w:rPr>
            </w:pPr>
            <w:r>
              <w:rPr>
                <w:rFonts w:ascii="Calibri" w:hAnsi="Calibri" w:cs="Calibri"/>
                <w:color w:val="000000"/>
                <w:sz w:val="22"/>
                <w:szCs w:val="22"/>
              </w:rPr>
              <w:t>29</w:t>
            </w:r>
          </w:p>
        </w:tc>
        <w:tc>
          <w:tcPr>
            <w:tcW w:w="2990" w:type="dxa"/>
            <w:tcBorders>
              <w:top w:val="single" w:color="000000" w:sz="4" w:space="0"/>
              <w:left w:val="single" w:color="000000" w:sz="4" w:space="0"/>
              <w:bottom w:val="single" w:color="000000" w:sz="4" w:space="0"/>
              <w:right w:val="single" w:color="000000" w:sz="4" w:space="0"/>
            </w:tcBorders>
            <w:vAlign w:val="center"/>
          </w:tcPr>
          <w:p w14:paraId="1DE5DC12">
            <w:pPr>
              <w:rPr>
                <w:rFonts w:ascii="Calibri" w:hAnsi="Calibri" w:cs="Calibri"/>
                <w:color w:val="000000"/>
                <w:sz w:val="22"/>
                <w:szCs w:val="22"/>
              </w:rPr>
            </w:pPr>
          </w:p>
        </w:tc>
        <w:tc>
          <w:tcPr>
            <w:tcW w:w="3045" w:type="dxa"/>
            <w:tcBorders>
              <w:top w:val="single" w:color="000000" w:sz="4" w:space="0"/>
              <w:left w:val="single" w:color="000000" w:sz="4" w:space="0"/>
              <w:bottom w:val="single" w:color="000000" w:sz="4" w:space="0"/>
              <w:right w:val="single" w:color="000000" w:sz="4" w:space="0"/>
            </w:tcBorders>
            <w:vAlign w:val="center"/>
          </w:tcPr>
          <w:p w14:paraId="47B8C334">
            <w:pPr>
              <w:jc w:val="right"/>
              <w:rPr>
                <w:rFonts w:ascii="Calibri" w:hAnsi="Calibri" w:cs="Calibri"/>
                <w:color w:val="000000"/>
                <w:sz w:val="22"/>
                <w:szCs w:val="22"/>
              </w:rPr>
            </w:pPr>
          </w:p>
        </w:tc>
        <w:tc>
          <w:tcPr>
            <w:tcW w:w="3601" w:type="dxa"/>
            <w:tcBorders>
              <w:top w:val="single" w:color="000000" w:sz="4" w:space="0"/>
              <w:left w:val="single" w:color="000000" w:sz="4" w:space="0"/>
              <w:bottom w:val="single" w:color="000000" w:sz="4" w:space="0"/>
              <w:right w:val="single" w:color="000000" w:sz="4" w:space="0"/>
            </w:tcBorders>
            <w:vAlign w:val="center"/>
          </w:tcPr>
          <w:p w14:paraId="51CAB3AB">
            <w:pPr>
              <w:textAlignment w:val="center"/>
              <w:rPr>
                <w:rFonts w:ascii="Calibri" w:hAnsi="Calibri" w:cs="Calibri"/>
                <w:color w:val="000000"/>
                <w:sz w:val="22"/>
                <w:szCs w:val="22"/>
              </w:rPr>
            </w:pPr>
            <w:r>
              <w:rPr>
                <w:rFonts w:hint="eastAsia" w:ascii="宋体" w:hAnsi="宋体" w:cs="宋体"/>
                <w:color w:val="000000"/>
                <w:sz w:val="20"/>
                <w:szCs w:val="20"/>
                <w:lang w:bidi="ar"/>
              </w:rPr>
              <w:t>二十九、债务发行费用支出</w:t>
            </w:r>
          </w:p>
        </w:tc>
        <w:tc>
          <w:tcPr>
            <w:tcW w:w="3655" w:type="dxa"/>
            <w:tcBorders>
              <w:top w:val="single" w:color="000000" w:sz="4" w:space="0"/>
              <w:left w:val="single" w:color="000000" w:sz="4" w:space="0"/>
              <w:bottom w:val="single" w:color="000000" w:sz="4" w:space="0"/>
              <w:right w:val="single" w:color="000000" w:sz="4" w:space="0"/>
            </w:tcBorders>
            <w:vAlign w:val="center"/>
          </w:tcPr>
          <w:p w14:paraId="522ADC6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0523326">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7F53089A">
            <w:pPr>
              <w:jc w:val="center"/>
              <w:textAlignment w:val="top"/>
              <w:rPr>
                <w:rFonts w:ascii="Calibri" w:hAnsi="Calibri" w:cs="Calibri"/>
                <w:color w:val="000000"/>
                <w:sz w:val="22"/>
                <w:szCs w:val="22"/>
              </w:rPr>
            </w:pPr>
            <w:r>
              <w:rPr>
                <w:rFonts w:ascii="Calibri" w:hAnsi="Calibri" w:cs="Calibri"/>
                <w:color w:val="000000"/>
                <w:sz w:val="22"/>
                <w:szCs w:val="22"/>
              </w:rPr>
              <w:t>30</w:t>
            </w:r>
          </w:p>
        </w:tc>
        <w:tc>
          <w:tcPr>
            <w:tcW w:w="2990" w:type="dxa"/>
            <w:tcBorders>
              <w:top w:val="single" w:color="000000" w:sz="4" w:space="0"/>
              <w:left w:val="single" w:color="000000" w:sz="4" w:space="0"/>
              <w:bottom w:val="single" w:color="000000" w:sz="4" w:space="0"/>
              <w:right w:val="single" w:color="000000" w:sz="4" w:space="0"/>
            </w:tcBorders>
            <w:vAlign w:val="center"/>
          </w:tcPr>
          <w:p w14:paraId="621C7E24">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本年收入合计</w:t>
            </w:r>
          </w:p>
        </w:tc>
        <w:tc>
          <w:tcPr>
            <w:tcW w:w="3045" w:type="dxa"/>
            <w:tcBorders>
              <w:top w:val="single" w:color="000000" w:sz="4" w:space="0"/>
              <w:left w:val="single" w:color="000000" w:sz="4" w:space="0"/>
              <w:bottom w:val="single" w:color="000000" w:sz="4" w:space="0"/>
              <w:right w:val="single" w:color="000000" w:sz="4" w:space="0"/>
            </w:tcBorders>
            <w:vAlign w:val="center"/>
          </w:tcPr>
          <w:p w14:paraId="0772D9D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7125.90</w:t>
            </w:r>
          </w:p>
        </w:tc>
        <w:tc>
          <w:tcPr>
            <w:tcW w:w="3601" w:type="dxa"/>
            <w:tcBorders>
              <w:top w:val="single" w:color="000000" w:sz="4" w:space="0"/>
              <w:left w:val="single" w:color="000000" w:sz="4" w:space="0"/>
              <w:bottom w:val="single" w:color="000000" w:sz="4" w:space="0"/>
              <w:right w:val="single" w:color="000000" w:sz="4" w:space="0"/>
            </w:tcBorders>
            <w:vAlign w:val="center"/>
          </w:tcPr>
          <w:p w14:paraId="6C903D9E">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本年支出合计</w:t>
            </w:r>
          </w:p>
        </w:tc>
        <w:tc>
          <w:tcPr>
            <w:tcW w:w="3655" w:type="dxa"/>
            <w:tcBorders>
              <w:top w:val="single" w:color="000000" w:sz="4" w:space="0"/>
              <w:left w:val="single" w:color="000000" w:sz="4" w:space="0"/>
              <w:bottom w:val="single" w:color="000000" w:sz="4" w:space="0"/>
              <w:right w:val="single" w:color="000000" w:sz="4" w:space="0"/>
            </w:tcBorders>
            <w:vAlign w:val="center"/>
          </w:tcPr>
          <w:p w14:paraId="1292BE2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r>
      <w:tr w14:paraId="4FD9B12F">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62271B47">
            <w:pPr>
              <w:jc w:val="center"/>
              <w:textAlignment w:val="top"/>
              <w:rPr>
                <w:rFonts w:ascii="Calibri" w:hAnsi="Calibri" w:cs="Calibri"/>
                <w:color w:val="000000"/>
                <w:sz w:val="22"/>
                <w:szCs w:val="22"/>
              </w:rPr>
            </w:pPr>
            <w:r>
              <w:rPr>
                <w:rFonts w:ascii="Calibri" w:hAnsi="Calibri" w:cs="Calibri"/>
                <w:color w:val="000000"/>
                <w:sz w:val="22"/>
                <w:szCs w:val="22"/>
              </w:rPr>
              <w:t>31</w:t>
            </w:r>
          </w:p>
        </w:tc>
        <w:tc>
          <w:tcPr>
            <w:tcW w:w="2990" w:type="dxa"/>
            <w:tcBorders>
              <w:top w:val="single" w:color="000000" w:sz="4" w:space="0"/>
              <w:left w:val="single" w:color="000000" w:sz="4" w:space="0"/>
              <w:bottom w:val="single" w:color="000000" w:sz="4" w:space="0"/>
              <w:right w:val="single" w:color="000000" w:sz="4" w:space="0"/>
            </w:tcBorders>
            <w:vAlign w:val="center"/>
          </w:tcPr>
          <w:p w14:paraId="45DFB58D">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用事业基金弥补收支差额</w:t>
            </w:r>
          </w:p>
        </w:tc>
        <w:tc>
          <w:tcPr>
            <w:tcW w:w="3045" w:type="dxa"/>
            <w:tcBorders>
              <w:top w:val="single" w:color="000000" w:sz="4" w:space="0"/>
              <w:left w:val="single" w:color="000000" w:sz="4" w:space="0"/>
              <w:bottom w:val="single" w:color="000000" w:sz="4" w:space="0"/>
              <w:right w:val="single" w:color="000000" w:sz="4" w:space="0"/>
            </w:tcBorders>
            <w:vAlign w:val="center"/>
          </w:tcPr>
          <w:p w14:paraId="42090F3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1AA8CA18">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结余分配</w:t>
            </w:r>
          </w:p>
        </w:tc>
        <w:tc>
          <w:tcPr>
            <w:tcW w:w="3655" w:type="dxa"/>
            <w:tcBorders>
              <w:top w:val="single" w:color="000000" w:sz="4" w:space="0"/>
              <w:left w:val="single" w:color="000000" w:sz="4" w:space="0"/>
              <w:bottom w:val="single" w:color="000000" w:sz="4" w:space="0"/>
              <w:right w:val="single" w:color="000000" w:sz="4" w:space="0"/>
            </w:tcBorders>
            <w:vAlign w:val="center"/>
          </w:tcPr>
          <w:p w14:paraId="0A0D9FA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56D710C">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316270DC">
            <w:pPr>
              <w:jc w:val="center"/>
              <w:textAlignment w:val="top"/>
              <w:rPr>
                <w:rFonts w:ascii="Calibri" w:hAnsi="Calibri" w:cs="Calibri"/>
                <w:color w:val="000000"/>
                <w:sz w:val="22"/>
                <w:szCs w:val="22"/>
              </w:rPr>
            </w:pPr>
            <w:r>
              <w:rPr>
                <w:rFonts w:ascii="Calibri" w:hAnsi="Calibri" w:cs="Calibri"/>
                <w:color w:val="000000"/>
                <w:sz w:val="22"/>
                <w:szCs w:val="22"/>
              </w:rPr>
              <w:t>32</w:t>
            </w:r>
          </w:p>
        </w:tc>
        <w:tc>
          <w:tcPr>
            <w:tcW w:w="2990" w:type="dxa"/>
            <w:tcBorders>
              <w:top w:val="single" w:color="000000" w:sz="4" w:space="0"/>
              <w:left w:val="single" w:color="000000" w:sz="4" w:space="0"/>
              <w:bottom w:val="single" w:color="000000" w:sz="4" w:space="0"/>
              <w:right w:val="single" w:color="000000" w:sz="4" w:space="0"/>
            </w:tcBorders>
            <w:vAlign w:val="center"/>
          </w:tcPr>
          <w:p w14:paraId="3FCB48A5">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年初结转和结余</w:t>
            </w:r>
          </w:p>
        </w:tc>
        <w:tc>
          <w:tcPr>
            <w:tcW w:w="3045" w:type="dxa"/>
            <w:tcBorders>
              <w:top w:val="single" w:color="000000" w:sz="4" w:space="0"/>
              <w:left w:val="single" w:color="000000" w:sz="4" w:space="0"/>
              <w:bottom w:val="single" w:color="000000" w:sz="4" w:space="0"/>
              <w:right w:val="single" w:color="000000" w:sz="4" w:space="0"/>
            </w:tcBorders>
            <w:vAlign w:val="center"/>
          </w:tcPr>
          <w:p w14:paraId="7EEB899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601" w:type="dxa"/>
            <w:tcBorders>
              <w:top w:val="single" w:color="000000" w:sz="4" w:space="0"/>
              <w:left w:val="single" w:color="000000" w:sz="4" w:space="0"/>
              <w:bottom w:val="single" w:color="000000" w:sz="4" w:space="0"/>
              <w:right w:val="single" w:color="000000" w:sz="4" w:space="0"/>
            </w:tcBorders>
            <w:vAlign w:val="center"/>
          </w:tcPr>
          <w:p w14:paraId="7ECD2305">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年末结转和结余</w:t>
            </w:r>
          </w:p>
        </w:tc>
        <w:tc>
          <w:tcPr>
            <w:tcW w:w="3655" w:type="dxa"/>
            <w:tcBorders>
              <w:top w:val="single" w:color="000000" w:sz="4" w:space="0"/>
              <w:left w:val="single" w:color="000000" w:sz="4" w:space="0"/>
              <w:bottom w:val="single" w:color="000000" w:sz="4" w:space="0"/>
              <w:right w:val="single" w:color="000000" w:sz="4" w:space="0"/>
            </w:tcBorders>
            <w:vAlign w:val="center"/>
          </w:tcPr>
          <w:p w14:paraId="28BEFC1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A518831">
        <w:tblPrEx>
          <w:tblCellMar>
            <w:top w:w="15" w:type="dxa"/>
            <w:left w:w="15" w:type="dxa"/>
            <w:bottom w:w="15" w:type="dxa"/>
            <w:right w:w="15" w:type="dxa"/>
          </w:tblCellMar>
        </w:tblPrEx>
        <w:trPr>
          <w:trHeight w:val="300" w:hRule="atLeast"/>
        </w:trPr>
        <w:tc>
          <w:tcPr>
            <w:tcW w:w="1349" w:type="dxa"/>
            <w:tcBorders>
              <w:top w:val="single" w:color="000000" w:sz="4" w:space="0"/>
              <w:left w:val="single" w:color="000000" w:sz="4" w:space="0"/>
              <w:bottom w:val="single" w:color="000000" w:sz="4" w:space="0"/>
              <w:right w:val="single" w:color="000000" w:sz="4" w:space="0"/>
            </w:tcBorders>
          </w:tcPr>
          <w:p w14:paraId="7D471B52">
            <w:pPr>
              <w:jc w:val="center"/>
              <w:textAlignment w:val="top"/>
              <w:rPr>
                <w:rFonts w:ascii="Calibri" w:hAnsi="Calibri" w:cs="Calibri"/>
                <w:color w:val="000000"/>
                <w:sz w:val="22"/>
                <w:szCs w:val="22"/>
              </w:rPr>
            </w:pPr>
            <w:r>
              <w:rPr>
                <w:rFonts w:ascii="Calibri" w:hAnsi="Calibri" w:cs="Calibri"/>
                <w:color w:val="000000"/>
                <w:sz w:val="22"/>
                <w:szCs w:val="22"/>
              </w:rPr>
              <w:t>33</w:t>
            </w:r>
          </w:p>
        </w:tc>
        <w:tc>
          <w:tcPr>
            <w:tcW w:w="2990" w:type="dxa"/>
            <w:tcBorders>
              <w:top w:val="single" w:color="000000" w:sz="4" w:space="0"/>
              <w:left w:val="single" w:color="000000" w:sz="4" w:space="0"/>
              <w:bottom w:val="single" w:color="000000" w:sz="4" w:space="0"/>
              <w:right w:val="single" w:color="000000" w:sz="4" w:space="0"/>
            </w:tcBorders>
            <w:vAlign w:val="center"/>
          </w:tcPr>
          <w:p w14:paraId="282C9BE6">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合计</w:t>
            </w:r>
          </w:p>
        </w:tc>
        <w:tc>
          <w:tcPr>
            <w:tcW w:w="3045" w:type="dxa"/>
            <w:tcBorders>
              <w:top w:val="single" w:color="000000" w:sz="4" w:space="0"/>
              <w:left w:val="single" w:color="000000" w:sz="4" w:space="0"/>
              <w:bottom w:val="single" w:color="000000" w:sz="4" w:space="0"/>
              <w:right w:val="single" w:color="000000" w:sz="4" w:space="0"/>
            </w:tcBorders>
            <w:vAlign w:val="center"/>
          </w:tcPr>
          <w:p w14:paraId="6AC0A65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3601" w:type="dxa"/>
            <w:tcBorders>
              <w:top w:val="single" w:color="000000" w:sz="4" w:space="0"/>
              <w:left w:val="single" w:color="000000" w:sz="4" w:space="0"/>
              <w:bottom w:val="single" w:color="000000" w:sz="4" w:space="0"/>
              <w:right w:val="single" w:color="000000" w:sz="4" w:space="0"/>
            </w:tcBorders>
            <w:vAlign w:val="center"/>
          </w:tcPr>
          <w:p w14:paraId="4700A32D">
            <w:pPr>
              <w:textAlignment w:val="center"/>
              <w:rPr>
                <w:rFonts w:ascii="Calibri" w:hAnsi="Calibri" w:cs="Calibri"/>
                <w:color w:val="000000"/>
                <w:sz w:val="22"/>
                <w:szCs w:val="22"/>
              </w:rPr>
            </w:pPr>
          </w:p>
        </w:tc>
        <w:tc>
          <w:tcPr>
            <w:tcW w:w="3655" w:type="dxa"/>
            <w:tcBorders>
              <w:top w:val="single" w:color="000000" w:sz="4" w:space="0"/>
              <w:left w:val="single" w:color="000000" w:sz="4" w:space="0"/>
              <w:bottom w:val="single" w:color="000000" w:sz="4" w:space="0"/>
              <w:right w:val="single" w:color="000000" w:sz="4" w:space="0"/>
            </w:tcBorders>
            <w:vAlign w:val="center"/>
          </w:tcPr>
          <w:p w14:paraId="07625E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r>
    </w:tbl>
    <w:p w14:paraId="45227991">
      <w:pPr>
        <w:jc w:val="center"/>
        <w:outlineLvl w:val="1"/>
        <w:rPr>
          <w:rFonts w:ascii="方正小标宋_GBK" w:hAnsi="方正小标宋_GBK" w:cs="方正小标宋_GBK"/>
          <w:color w:val="000000"/>
          <w:sz w:val="36"/>
        </w:rPr>
      </w:pPr>
    </w:p>
    <w:p w14:paraId="29E643FC">
      <w:pPr>
        <w:jc w:val="center"/>
        <w:outlineLvl w:val="1"/>
        <w:rPr>
          <w:rFonts w:ascii="方正小标宋_GBK" w:hAnsi="方正小标宋_GBK" w:eastAsia="方正小标宋_GBK" w:cs="方正小标宋_GBK"/>
          <w:color w:val="000000"/>
          <w:sz w:val="36"/>
        </w:rPr>
      </w:pPr>
    </w:p>
    <w:p w14:paraId="509CAD03">
      <w:pPr>
        <w:jc w:val="center"/>
        <w:outlineLvl w:val="1"/>
        <w:rPr>
          <w:rFonts w:ascii="方正小标宋_GBK" w:hAnsi="方正小标宋_GBK" w:eastAsia="方正小标宋_GBK" w:cs="方正小标宋_GBK"/>
          <w:color w:val="000000"/>
          <w:sz w:val="36"/>
        </w:rPr>
      </w:pPr>
    </w:p>
    <w:p w14:paraId="6AD69AD3">
      <w:pPr>
        <w:jc w:val="both"/>
        <w:outlineLvl w:val="1"/>
        <w:rPr>
          <w:rFonts w:ascii="方正小标宋_GBK" w:hAnsi="方正小标宋_GBK" w:eastAsia="方正小标宋_GBK" w:cs="方正小标宋_GBK"/>
          <w:color w:val="000000"/>
          <w:sz w:val="36"/>
        </w:rPr>
      </w:pPr>
    </w:p>
    <w:p w14:paraId="1F356E17">
      <w:pPr>
        <w:jc w:val="both"/>
        <w:outlineLvl w:val="1"/>
        <w:rPr>
          <w:rFonts w:ascii="方正小标宋_GBK" w:hAnsi="方正小标宋_GBK" w:eastAsia="方正小标宋_GBK" w:cs="方正小标宋_GBK"/>
          <w:color w:val="000000"/>
          <w:sz w:val="36"/>
        </w:rPr>
      </w:pPr>
    </w:p>
    <w:p w14:paraId="13962BF3">
      <w:pPr>
        <w:jc w:val="center"/>
        <w:outlineLvl w:val="1"/>
        <w:rPr>
          <w:rFonts w:ascii="方正小标宋_GBK" w:hAnsi="方正小标宋_GBK" w:eastAsia="方正小标宋_GBK" w:cs="方正小标宋_GBK"/>
          <w:color w:val="000000"/>
          <w:sz w:val="36"/>
        </w:rPr>
      </w:pPr>
    </w:p>
    <w:tbl>
      <w:tblPr>
        <w:tblStyle w:val="9"/>
        <w:tblW w:w="14706" w:type="dxa"/>
        <w:tblInd w:w="0" w:type="dxa"/>
        <w:tblLayout w:type="fixed"/>
        <w:tblCellMar>
          <w:top w:w="15" w:type="dxa"/>
          <w:left w:w="15" w:type="dxa"/>
          <w:bottom w:w="15" w:type="dxa"/>
          <w:right w:w="15" w:type="dxa"/>
        </w:tblCellMar>
      </w:tblPr>
      <w:tblGrid>
        <w:gridCol w:w="608"/>
        <w:gridCol w:w="1060"/>
        <w:gridCol w:w="1508"/>
        <w:gridCol w:w="853"/>
        <w:gridCol w:w="1074"/>
        <w:gridCol w:w="1531"/>
        <w:gridCol w:w="1065"/>
        <w:gridCol w:w="1051"/>
        <w:gridCol w:w="1065"/>
        <w:gridCol w:w="1405"/>
        <w:gridCol w:w="1405"/>
        <w:gridCol w:w="1065"/>
        <w:gridCol w:w="1016"/>
      </w:tblGrid>
      <w:tr w14:paraId="0C82F81B">
        <w:tblPrEx>
          <w:tblCellMar>
            <w:top w:w="15" w:type="dxa"/>
            <w:left w:w="15" w:type="dxa"/>
            <w:bottom w:w="15" w:type="dxa"/>
            <w:right w:w="15" w:type="dxa"/>
          </w:tblCellMar>
        </w:tblPrEx>
        <w:trPr>
          <w:trHeight w:val="285" w:hRule="atLeast"/>
        </w:trPr>
        <w:tc>
          <w:tcPr>
            <w:tcW w:w="14706" w:type="dxa"/>
            <w:gridSpan w:val="13"/>
            <w:vAlign w:val="center"/>
          </w:tcPr>
          <w:p w14:paraId="53614DCF">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rPr>
              <w:t>单位预算收入总表</w:t>
            </w:r>
          </w:p>
        </w:tc>
      </w:tr>
      <w:tr w14:paraId="6853E48E">
        <w:tblPrEx>
          <w:tblCellMar>
            <w:top w:w="15" w:type="dxa"/>
            <w:left w:w="15" w:type="dxa"/>
            <w:bottom w:w="15" w:type="dxa"/>
            <w:right w:w="15" w:type="dxa"/>
          </w:tblCellMar>
        </w:tblPrEx>
        <w:trPr>
          <w:trHeight w:val="285" w:hRule="atLeast"/>
        </w:trPr>
        <w:tc>
          <w:tcPr>
            <w:tcW w:w="9815" w:type="dxa"/>
            <w:gridSpan w:val="9"/>
            <w:vAlign w:val="center"/>
          </w:tcPr>
          <w:p w14:paraId="61031588">
            <w:pPr>
              <w:pStyle w:val="15"/>
            </w:pPr>
            <w:r>
              <w:rPr>
                <w:rFonts w:hint="eastAsia"/>
              </w:rPr>
              <w:t>预算单位编码及名称：[303]涞水县发展和改革局（部门）</w:t>
            </w:r>
          </w:p>
        </w:tc>
        <w:tc>
          <w:tcPr>
            <w:tcW w:w="2810" w:type="dxa"/>
            <w:gridSpan w:val="2"/>
            <w:vAlign w:val="center"/>
          </w:tcPr>
          <w:p w14:paraId="388AA02F">
            <w:pPr>
              <w:pStyle w:val="15"/>
            </w:pPr>
            <w:r>
              <w:rPr>
                <w:rFonts w:hint="eastAsia"/>
              </w:rPr>
              <w:t>预算年度：2021</w:t>
            </w:r>
          </w:p>
        </w:tc>
        <w:tc>
          <w:tcPr>
            <w:tcW w:w="2081" w:type="dxa"/>
            <w:gridSpan w:val="2"/>
            <w:vAlign w:val="center"/>
          </w:tcPr>
          <w:p w14:paraId="4D732AF0">
            <w:pPr>
              <w:pStyle w:val="15"/>
            </w:pPr>
            <w:r>
              <w:rPr>
                <w:rFonts w:hint="eastAsia"/>
              </w:rPr>
              <w:t>金额单位：万元</w:t>
            </w:r>
          </w:p>
        </w:tc>
      </w:tr>
      <w:tr w14:paraId="289E2CB8">
        <w:tblPrEx>
          <w:tblCellMar>
            <w:top w:w="15" w:type="dxa"/>
            <w:left w:w="15" w:type="dxa"/>
            <w:bottom w:w="15" w:type="dxa"/>
            <w:right w:w="15" w:type="dxa"/>
          </w:tblCellMar>
        </w:tblPrEx>
        <w:trPr>
          <w:trHeight w:val="285" w:hRule="atLeast"/>
        </w:trPr>
        <w:tc>
          <w:tcPr>
            <w:tcW w:w="608" w:type="dxa"/>
            <w:vMerge w:val="restart"/>
            <w:tcBorders>
              <w:top w:val="single" w:color="000000" w:sz="4" w:space="0"/>
              <w:left w:val="single" w:color="000000" w:sz="4" w:space="0"/>
              <w:bottom w:val="single" w:color="000000" w:sz="4" w:space="0"/>
              <w:right w:val="single" w:color="000000" w:sz="4" w:space="0"/>
            </w:tcBorders>
            <w:vAlign w:val="center"/>
          </w:tcPr>
          <w:p w14:paraId="414050BE">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2568" w:type="dxa"/>
            <w:gridSpan w:val="2"/>
            <w:tcBorders>
              <w:top w:val="single" w:color="000000" w:sz="4" w:space="0"/>
              <w:left w:val="single" w:color="000000" w:sz="4" w:space="0"/>
              <w:bottom w:val="single" w:color="000000" w:sz="4" w:space="0"/>
              <w:right w:val="single" w:color="000000" w:sz="4" w:space="0"/>
            </w:tcBorders>
            <w:vAlign w:val="center"/>
          </w:tcPr>
          <w:p w14:paraId="00F01FF5">
            <w:pPr>
              <w:jc w:val="center"/>
              <w:textAlignment w:val="center"/>
              <w:rPr>
                <w:rFonts w:ascii="宋体" w:hAnsi="宋体" w:cs="宋体"/>
                <w:color w:val="000000"/>
                <w:sz w:val="22"/>
                <w:szCs w:val="22"/>
              </w:rPr>
            </w:pPr>
            <w:r>
              <w:rPr>
                <w:rFonts w:hint="eastAsia" w:ascii="宋体" w:hAnsi="宋体" w:cs="宋体"/>
                <w:color w:val="000000"/>
                <w:sz w:val="22"/>
                <w:szCs w:val="22"/>
              </w:rPr>
              <w:t>功能分类科目</w:t>
            </w: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40549837">
            <w:pPr>
              <w:jc w:val="center"/>
              <w:textAlignment w:val="center"/>
              <w:rPr>
                <w:rFonts w:ascii="宋体" w:hAnsi="宋体" w:cs="宋体"/>
                <w:color w:val="000000"/>
                <w:sz w:val="22"/>
                <w:szCs w:val="22"/>
              </w:rPr>
            </w:pPr>
            <w:r>
              <w:rPr>
                <w:rFonts w:hint="eastAsia" w:ascii="宋体" w:hAnsi="宋体" w:cs="宋体"/>
                <w:color w:val="000000"/>
                <w:sz w:val="22"/>
                <w:szCs w:val="22"/>
              </w:rPr>
              <w:t>合计</w:t>
            </w:r>
          </w:p>
        </w:tc>
        <w:tc>
          <w:tcPr>
            <w:tcW w:w="9661" w:type="dxa"/>
            <w:gridSpan w:val="8"/>
            <w:tcBorders>
              <w:top w:val="single" w:color="000000" w:sz="4" w:space="0"/>
              <w:left w:val="single" w:color="000000" w:sz="4" w:space="0"/>
              <w:bottom w:val="single" w:color="000000" w:sz="4" w:space="0"/>
              <w:right w:val="single" w:color="000000" w:sz="4" w:space="0"/>
            </w:tcBorders>
            <w:vAlign w:val="center"/>
          </w:tcPr>
          <w:p w14:paraId="2ACDAFD5">
            <w:pPr>
              <w:jc w:val="center"/>
              <w:textAlignment w:val="center"/>
              <w:rPr>
                <w:rFonts w:ascii="宋体" w:hAnsi="宋体" w:cs="宋体"/>
                <w:color w:val="000000"/>
                <w:sz w:val="22"/>
                <w:szCs w:val="22"/>
              </w:rPr>
            </w:pPr>
            <w:r>
              <w:rPr>
                <w:rFonts w:hint="eastAsia" w:ascii="宋体" w:hAnsi="宋体" w:cs="宋体"/>
                <w:color w:val="000000"/>
                <w:sz w:val="22"/>
                <w:szCs w:val="22"/>
              </w:rPr>
              <w:t>本年收入</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14:paraId="17986DA1">
            <w:pPr>
              <w:jc w:val="center"/>
              <w:textAlignment w:val="center"/>
              <w:rPr>
                <w:rFonts w:ascii="宋体" w:hAnsi="宋体" w:cs="宋体"/>
                <w:color w:val="000000"/>
                <w:sz w:val="22"/>
                <w:szCs w:val="22"/>
              </w:rPr>
            </w:pPr>
            <w:r>
              <w:rPr>
                <w:rFonts w:hint="eastAsia" w:ascii="宋体" w:hAnsi="宋体" w:cs="宋体"/>
                <w:color w:val="000000"/>
                <w:sz w:val="22"/>
                <w:szCs w:val="22"/>
              </w:rPr>
              <w:t>上年结转</w:t>
            </w:r>
          </w:p>
        </w:tc>
      </w:tr>
      <w:tr w14:paraId="7141D25F">
        <w:tblPrEx>
          <w:tblCellMar>
            <w:top w:w="15" w:type="dxa"/>
            <w:left w:w="15" w:type="dxa"/>
            <w:bottom w:w="15" w:type="dxa"/>
            <w:right w:w="15" w:type="dxa"/>
          </w:tblCellMar>
        </w:tblPrEx>
        <w:trPr>
          <w:trHeight w:val="510" w:hRule="atLeast"/>
        </w:trPr>
        <w:tc>
          <w:tcPr>
            <w:tcW w:w="608" w:type="dxa"/>
            <w:vMerge w:val="continue"/>
            <w:tcBorders>
              <w:top w:val="single" w:color="000000" w:sz="4" w:space="0"/>
              <w:left w:val="single" w:color="000000" w:sz="4" w:space="0"/>
              <w:bottom w:val="single" w:color="000000" w:sz="4" w:space="0"/>
              <w:right w:val="single" w:color="000000" w:sz="4" w:space="0"/>
            </w:tcBorders>
            <w:vAlign w:val="center"/>
          </w:tcPr>
          <w:p w14:paraId="0B008EAE">
            <w:pPr>
              <w:jc w:val="center"/>
              <w:rPr>
                <w:rFonts w:ascii="宋体" w:hAnsi="宋体" w:cs="宋体"/>
                <w:color w:val="000000"/>
                <w:sz w:val="22"/>
                <w:szCs w:val="22"/>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2C0B2F4E">
            <w:pPr>
              <w:jc w:val="center"/>
              <w:textAlignment w:val="center"/>
              <w:rPr>
                <w:rFonts w:ascii="宋体" w:hAnsi="宋体" w:cs="宋体"/>
                <w:color w:val="000000"/>
                <w:sz w:val="22"/>
                <w:szCs w:val="22"/>
              </w:rPr>
            </w:pPr>
            <w:r>
              <w:rPr>
                <w:rFonts w:hint="eastAsia" w:ascii="宋体" w:hAnsi="宋体" w:cs="宋体"/>
                <w:color w:val="000000"/>
                <w:sz w:val="22"/>
                <w:szCs w:val="22"/>
              </w:rPr>
              <w:t>科目编码</w:t>
            </w:r>
          </w:p>
        </w:tc>
        <w:tc>
          <w:tcPr>
            <w:tcW w:w="1508" w:type="dxa"/>
            <w:tcBorders>
              <w:top w:val="single" w:color="000000" w:sz="4" w:space="0"/>
              <w:left w:val="single" w:color="000000" w:sz="4" w:space="0"/>
              <w:bottom w:val="single" w:color="000000" w:sz="4" w:space="0"/>
              <w:right w:val="single" w:color="000000" w:sz="4" w:space="0"/>
            </w:tcBorders>
            <w:vAlign w:val="center"/>
          </w:tcPr>
          <w:p w14:paraId="6232305B">
            <w:pPr>
              <w:jc w:val="center"/>
              <w:textAlignment w:val="center"/>
              <w:rPr>
                <w:rFonts w:ascii="宋体" w:hAnsi="宋体" w:cs="宋体"/>
                <w:color w:val="000000"/>
                <w:sz w:val="22"/>
                <w:szCs w:val="22"/>
              </w:rPr>
            </w:pPr>
            <w:r>
              <w:rPr>
                <w:rFonts w:hint="eastAsia" w:ascii="宋体" w:hAnsi="宋体" w:cs="宋体"/>
                <w:color w:val="000000"/>
                <w:sz w:val="22"/>
                <w:szCs w:val="22"/>
              </w:rPr>
              <w:t>科目名称</w:t>
            </w: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7CA18458">
            <w:pPr>
              <w:jc w:val="center"/>
              <w:rPr>
                <w:rFonts w:ascii="宋体" w:hAnsi="宋体" w:cs="宋体"/>
                <w:color w:val="000000"/>
                <w:sz w:val="22"/>
                <w:szCs w:val="22"/>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0EC3B5EC">
            <w:pPr>
              <w:jc w:val="center"/>
              <w:textAlignment w:val="center"/>
              <w:rPr>
                <w:rFonts w:ascii="宋体" w:hAnsi="宋体" w:cs="宋体"/>
                <w:color w:val="000000"/>
                <w:sz w:val="22"/>
                <w:szCs w:val="22"/>
              </w:rPr>
            </w:pPr>
            <w:r>
              <w:rPr>
                <w:rFonts w:hint="eastAsia" w:ascii="宋体" w:hAnsi="宋体" w:cs="宋体"/>
                <w:color w:val="000000"/>
                <w:sz w:val="22"/>
                <w:szCs w:val="22"/>
              </w:rPr>
              <w:t>小计</w:t>
            </w:r>
          </w:p>
        </w:tc>
        <w:tc>
          <w:tcPr>
            <w:tcW w:w="1531" w:type="dxa"/>
            <w:tcBorders>
              <w:top w:val="single" w:color="000000" w:sz="4" w:space="0"/>
              <w:left w:val="single" w:color="000000" w:sz="4" w:space="0"/>
              <w:bottom w:val="single" w:color="000000" w:sz="4" w:space="0"/>
              <w:right w:val="single" w:color="000000" w:sz="4" w:space="0"/>
            </w:tcBorders>
            <w:vAlign w:val="center"/>
          </w:tcPr>
          <w:p w14:paraId="5B6C7D54">
            <w:pPr>
              <w:jc w:val="center"/>
              <w:textAlignment w:val="center"/>
              <w:rPr>
                <w:rFonts w:ascii="宋体" w:hAnsi="宋体" w:cs="宋体"/>
                <w:color w:val="000000"/>
                <w:sz w:val="22"/>
                <w:szCs w:val="22"/>
              </w:rPr>
            </w:pPr>
            <w:r>
              <w:rPr>
                <w:rFonts w:hint="eastAsia" w:ascii="宋体" w:hAnsi="宋体" w:cs="宋体"/>
                <w:color w:val="000000"/>
                <w:sz w:val="22"/>
                <w:szCs w:val="22"/>
              </w:rPr>
              <w:t>财政拨款收入</w:t>
            </w:r>
          </w:p>
        </w:tc>
        <w:tc>
          <w:tcPr>
            <w:tcW w:w="1065" w:type="dxa"/>
            <w:tcBorders>
              <w:top w:val="single" w:color="000000" w:sz="4" w:space="0"/>
              <w:left w:val="single" w:color="000000" w:sz="4" w:space="0"/>
              <w:bottom w:val="single" w:color="000000" w:sz="4" w:space="0"/>
              <w:right w:val="single" w:color="000000" w:sz="4" w:space="0"/>
            </w:tcBorders>
            <w:vAlign w:val="center"/>
          </w:tcPr>
          <w:p w14:paraId="6D3488EB">
            <w:pPr>
              <w:jc w:val="center"/>
              <w:textAlignment w:val="center"/>
              <w:rPr>
                <w:rFonts w:ascii="宋体" w:hAnsi="宋体" w:cs="宋体"/>
                <w:color w:val="000000"/>
                <w:sz w:val="22"/>
                <w:szCs w:val="22"/>
              </w:rPr>
            </w:pPr>
            <w:r>
              <w:rPr>
                <w:rFonts w:hint="eastAsia" w:ascii="宋体" w:hAnsi="宋体" w:cs="宋体"/>
                <w:color w:val="000000"/>
                <w:sz w:val="22"/>
                <w:szCs w:val="22"/>
              </w:rPr>
              <w:t>财政专户收入</w:t>
            </w:r>
          </w:p>
        </w:tc>
        <w:tc>
          <w:tcPr>
            <w:tcW w:w="1051" w:type="dxa"/>
            <w:tcBorders>
              <w:top w:val="single" w:color="000000" w:sz="4" w:space="0"/>
              <w:left w:val="single" w:color="000000" w:sz="4" w:space="0"/>
              <w:bottom w:val="single" w:color="000000" w:sz="4" w:space="0"/>
              <w:right w:val="single" w:color="000000" w:sz="4" w:space="0"/>
            </w:tcBorders>
            <w:vAlign w:val="center"/>
          </w:tcPr>
          <w:p w14:paraId="03D68D77">
            <w:pPr>
              <w:jc w:val="center"/>
              <w:textAlignment w:val="center"/>
              <w:rPr>
                <w:rFonts w:ascii="宋体" w:hAnsi="宋体" w:cs="宋体"/>
                <w:color w:val="000000"/>
                <w:sz w:val="22"/>
                <w:szCs w:val="22"/>
              </w:rPr>
            </w:pPr>
            <w:r>
              <w:rPr>
                <w:rFonts w:hint="eastAsia" w:ascii="宋体" w:hAnsi="宋体" w:cs="宋体"/>
                <w:color w:val="000000"/>
                <w:sz w:val="22"/>
                <w:szCs w:val="22"/>
              </w:rPr>
              <w:t>事业收入</w:t>
            </w:r>
          </w:p>
        </w:tc>
        <w:tc>
          <w:tcPr>
            <w:tcW w:w="1065" w:type="dxa"/>
            <w:tcBorders>
              <w:top w:val="single" w:color="000000" w:sz="4" w:space="0"/>
              <w:left w:val="single" w:color="000000" w:sz="4" w:space="0"/>
              <w:bottom w:val="single" w:color="000000" w:sz="4" w:space="0"/>
              <w:right w:val="single" w:color="000000" w:sz="4" w:space="0"/>
            </w:tcBorders>
            <w:vAlign w:val="center"/>
          </w:tcPr>
          <w:p w14:paraId="764A8D56">
            <w:pPr>
              <w:jc w:val="center"/>
              <w:textAlignment w:val="center"/>
              <w:rPr>
                <w:rFonts w:ascii="宋体" w:hAnsi="宋体" w:cs="宋体"/>
                <w:color w:val="000000"/>
                <w:sz w:val="22"/>
                <w:szCs w:val="22"/>
              </w:rPr>
            </w:pPr>
            <w:r>
              <w:rPr>
                <w:rFonts w:hint="eastAsia" w:ascii="宋体" w:hAnsi="宋体" w:cs="宋体"/>
                <w:color w:val="000000"/>
                <w:sz w:val="22"/>
                <w:szCs w:val="22"/>
              </w:rPr>
              <w:t>经营收入</w:t>
            </w:r>
          </w:p>
        </w:tc>
        <w:tc>
          <w:tcPr>
            <w:tcW w:w="1405" w:type="dxa"/>
            <w:tcBorders>
              <w:top w:val="single" w:color="000000" w:sz="4" w:space="0"/>
              <w:left w:val="single" w:color="000000" w:sz="4" w:space="0"/>
              <w:bottom w:val="single" w:color="000000" w:sz="4" w:space="0"/>
              <w:right w:val="single" w:color="000000" w:sz="4" w:space="0"/>
            </w:tcBorders>
            <w:vAlign w:val="center"/>
          </w:tcPr>
          <w:p w14:paraId="010B9013">
            <w:pPr>
              <w:jc w:val="center"/>
              <w:textAlignment w:val="center"/>
              <w:rPr>
                <w:rFonts w:ascii="宋体" w:hAnsi="宋体" w:cs="宋体"/>
                <w:color w:val="000000"/>
                <w:sz w:val="22"/>
                <w:szCs w:val="22"/>
              </w:rPr>
            </w:pPr>
            <w:r>
              <w:rPr>
                <w:rFonts w:hint="eastAsia" w:ascii="宋体" w:hAnsi="宋体" w:cs="宋体"/>
                <w:color w:val="000000"/>
                <w:sz w:val="22"/>
                <w:szCs w:val="22"/>
              </w:rPr>
              <w:t>上级补助收入</w:t>
            </w:r>
          </w:p>
        </w:tc>
        <w:tc>
          <w:tcPr>
            <w:tcW w:w="1405" w:type="dxa"/>
            <w:tcBorders>
              <w:top w:val="single" w:color="000000" w:sz="4" w:space="0"/>
              <w:left w:val="single" w:color="000000" w:sz="4" w:space="0"/>
              <w:bottom w:val="single" w:color="000000" w:sz="4" w:space="0"/>
              <w:right w:val="single" w:color="000000" w:sz="4" w:space="0"/>
            </w:tcBorders>
            <w:vAlign w:val="center"/>
          </w:tcPr>
          <w:p w14:paraId="72699AA8">
            <w:pPr>
              <w:jc w:val="center"/>
              <w:textAlignment w:val="center"/>
              <w:rPr>
                <w:rFonts w:ascii="宋体" w:hAnsi="宋体" w:cs="宋体"/>
                <w:color w:val="000000"/>
                <w:sz w:val="22"/>
                <w:szCs w:val="22"/>
              </w:rPr>
            </w:pPr>
            <w:r>
              <w:rPr>
                <w:rFonts w:hint="eastAsia" w:ascii="宋体" w:hAnsi="宋体" w:cs="宋体"/>
                <w:color w:val="000000"/>
                <w:sz w:val="22"/>
                <w:szCs w:val="22"/>
              </w:rPr>
              <w:t>附属单位上缴收入</w:t>
            </w:r>
          </w:p>
        </w:tc>
        <w:tc>
          <w:tcPr>
            <w:tcW w:w="1065" w:type="dxa"/>
            <w:tcBorders>
              <w:top w:val="single" w:color="000000" w:sz="4" w:space="0"/>
              <w:left w:val="single" w:color="000000" w:sz="4" w:space="0"/>
              <w:bottom w:val="single" w:color="000000" w:sz="4" w:space="0"/>
              <w:right w:val="single" w:color="000000" w:sz="4" w:space="0"/>
            </w:tcBorders>
            <w:vAlign w:val="center"/>
          </w:tcPr>
          <w:p w14:paraId="7030DC9D">
            <w:pPr>
              <w:jc w:val="center"/>
              <w:textAlignment w:val="center"/>
              <w:rPr>
                <w:rFonts w:ascii="宋体" w:hAnsi="宋体" w:cs="宋体"/>
                <w:color w:val="000000"/>
                <w:sz w:val="22"/>
                <w:szCs w:val="22"/>
              </w:rPr>
            </w:pPr>
            <w:r>
              <w:rPr>
                <w:rFonts w:hint="eastAsia" w:ascii="宋体" w:hAnsi="宋体" w:cs="宋体"/>
                <w:color w:val="000000"/>
                <w:sz w:val="22"/>
                <w:szCs w:val="22"/>
              </w:rPr>
              <w:t>其他收入</w:t>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14:paraId="6DE857FF">
            <w:pPr>
              <w:jc w:val="center"/>
              <w:rPr>
                <w:rFonts w:ascii="宋体" w:hAnsi="宋体" w:cs="宋体"/>
                <w:color w:val="000000"/>
                <w:sz w:val="22"/>
                <w:szCs w:val="22"/>
              </w:rPr>
            </w:pPr>
          </w:p>
        </w:tc>
      </w:tr>
      <w:tr w14:paraId="346A07BB">
        <w:tblPrEx>
          <w:tblCellMar>
            <w:top w:w="15" w:type="dxa"/>
            <w:left w:w="15" w:type="dxa"/>
            <w:bottom w:w="15" w:type="dxa"/>
            <w:right w:w="15" w:type="dxa"/>
          </w:tblCellMar>
        </w:tblPrEx>
        <w:trPr>
          <w:trHeight w:val="285"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22503A1">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1060" w:type="dxa"/>
            <w:tcBorders>
              <w:top w:val="single" w:color="000000" w:sz="4" w:space="0"/>
              <w:left w:val="single" w:color="000000" w:sz="4" w:space="0"/>
              <w:bottom w:val="single" w:color="000000" w:sz="4" w:space="0"/>
              <w:right w:val="single" w:color="000000" w:sz="4" w:space="0"/>
            </w:tcBorders>
            <w:vAlign w:val="center"/>
          </w:tcPr>
          <w:p w14:paraId="43B32041">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508" w:type="dxa"/>
            <w:tcBorders>
              <w:top w:val="single" w:color="000000" w:sz="4" w:space="0"/>
              <w:left w:val="single" w:color="000000" w:sz="4" w:space="0"/>
              <w:bottom w:val="single" w:color="000000" w:sz="4" w:space="0"/>
              <w:right w:val="single" w:color="000000" w:sz="4" w:space="0"/>
            </w:tcBorders>
            <w:vAlign w:val="center"/>
          </w:tcPr>
          <w:p w14:paraId="178912E0">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7E979786">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074" w:type="dxa"/>
            <w:tcBorders>
              <w:top w:val="single" w:color="000000" w:sz="4" w:space="0"/>
              <w:left w:val="single" w:color="000000" w:sz="4" w:space="0"/>
              <w:bottom w:val="single" w:color="000000" w:sz="4" w:space="0"/>
              <w:right w:val="single" w:color="000000" w:sz="4" w:space="0"/>
            </w:tcBorders>
            <w:vAlign w:val="center"/>
          </w:tcPr>
          <w:p w14:paraId="76C9CABD">
            <w:pPr>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531" w:type="dxa"/>
            <w:tcBorders>
              <w:top w:val="single" w:color="000000" w:sz="4" w:space="0"/>
              <w:left w:val="single" w:color="000000" w:sz="4" w:space="0"/>
              <w:bottom w:val="single" w:color="000000" w:sz="4" w:space="0"/>
              <w:right w:val="single" w:color="000000" w:sz="4" w:space="0"/>
            </w:tcBorders>
            <w:vAlign w:val="center"/>
          </w:tcPr>
          <w:p w14:paraId="765DC51B">
            <w:pPr>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065" w:type="dxa"/>
            <w:tcBorders>
              <w:top w:val="single" w:color="000000" w:sz="4" w:space="0"/>
              <w:left w:val="single" w:color="000000" w:sz="4" w:space="0"/>
              <w:bottom w:val="single" w:color="000000" w:sz="4" w:space="0"/>
              <w:right w:val="single" w:color="000000" w:sz="4" w:space="0"/>
            </w:tcBorders>
            <w:vAlign w:val="center"/>
          </w:tcPr>
          <w:p w14:paraId="03FF7F52">
            <w:pPr>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051" w:type="dxa"/>
            <w:tcBorders>
              <w:top w:val="single" w:color="000000" w:sz="4" w:space="0"/>
              <w:left w:val="single" w:color="000000" w:sz="4" w:space="0"/>
              <w:bottom w:val="single" w:color="000000" w:sz="4" w:space="0"/>
              <w:right w:val="single" w:color="000000" w:sz="4" w:space="0"/>
            </w:tcBorders>
            <w:vAlign w:val="center"/>
          </w:tcPr>
          <w:p w14:paraId="2B6B5FD7">
            <w:pPr>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1065" w:type="dxa"/>
            <w:tcBorders>
              <w:top w:val="single" w:color="000000" w:sz="4" w:space="0"/>
              <w:left w:val="single" w:color="000000" w:sz="4" w:space="0"/>
              <w:bottom w:val="single" w:color="000000" w:sz="4" w:space="0"/>
              <w:right w:val="single" w:color="000000" w:sz="4" w:space="0"/>
            </w:tcBorders>
            <w:vAlign w:val="center"/>
          </w:tcPr>
          <w:p w14:paraId="1B61B919">
            <w:pPr>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1405" w:type="dxa"/>
            <w:tcBorders>
              <w:top w:val="single" w:color="000000" w:sz="4" w:space="0"/>
              <w:left w:val="single" w:color="000000" w:sz="4" w:space="0"/>
              <w:bottom w:val="single" w:color="000000" w:sz="4" w:space="0"/>
              <w:right w:val="single" w:color="000000" w:sz="4" w:space="0"/>
            </w:tcBorders>
            <w:vAlign w:val="center"/>
          </w:tcPr>
          <w:p w14:paraId="1E08D3A5">
            <w:pPr>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1405" w:type="dxa"/>
            <w:tcBorders>
              <w:top w:val="single" w:color="000000" w:sz="4" w:space="0"/>
              <w:left w:val="single" w:color="000000" w:sz="4" w:space="0"/>
              <w:bottom w:val="single" w:color="000000" w:sz="4" w:space="0"/>
              <w:right w:val="single" w:color="000000" w:sz="4" w:space="0"/>
            </w:tcBorders>
            <w:vAlign w:val="center"/>
          </w:tcPr>
          <w:p w14:paraId="2C98A941">
            <w:pPr>
              <w:jc w:val="center"/>
              <w:textAlignment w:val="center"/>
              <w:rPr>
                <w:rFonts w:ascii="宋体" w:hAnsi="宋体" w:cs="宋体"/>
                <w:color w:val="000000"/>
                <w:sz w:val="22"/>
                <w:szCs w:val="22"/>
              </w:rPr>
            </w:pPr>
            <w:r>
              <w:rPr>
                <w:rFonts w:hint="eastAsia" w:ascii="宋体" w:hAnsi="宋体" w:cs="宋体"/>
                <w:color w:val="000000"/>
                <w:sz w:val="22"/>
                <w:szCs w:val="22"/>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2CFE20B1">
            <w:pPr>
              <w:jc w:val="center"/>
              <w:textAlignment w:val="center"/>
              <w:rPr>
                <w:rFonts w:ascii="宋体" w:hAnsi="宋体" w:cs="宋体"/>
                <w:color w:val="000000"/>
                <w:sz w:val="22"/>
                <w:szCs w:val="22"/>
              </w:rPr>
            </w:pPr>
            <w:r>
              <w:rPr>
                <w:rFonts w:hint="eastAsia" w:ascii="宋体" w:hAnsi="宋体" w:cs="宋体"/>
                <w:color w:val="000000"/>
                <w:sz w:val="22"/>
                <w:szCs w:val="22"/>
              </w:rPr>
              <w:t>11</w:t>
            </w:r>
          </w:p>
        </w:tc>
        <w:tc>
          <w:tcPr>
            <w:tcW w:w="1016" w:type="dxa"/>
            <w:tcBorders>
              <w:top w:val="single" w:color="000000" w:sz="4" w:space="0"/>
              <w:left w:val="single" w:color="000000" w:sz="4" w:space="0"/>
              <w:bottom w:val="single" w:color="000000" w:sz="4" w:space="0"/>
              <w:right w:val="single" w:color="000000" w:sz="4" w:space="0"/>
            </w:tcBorders>
            <w:vAlign w:val="center"/>
          </w:tcPr>
          <w:p w14:paraId="1A96ACEB">
            <w:pPr>
              <w:jc w:val="center"/>
              <w:textAlignment w:val="center"/>
              <w:rPr>
                <w:rFonts w:ascii="宋体" w:hAnsi="宋体" w:cs="宋体"/>
                <w:color w:val="000000"/>
                <w:sz w:val="22"/>
                <w:szCs w:val="22"/>
              </w:rPr>
            </w:pPr>
            <w:r>
              <w:rPr>
                <w:rFonts w:hint="eastAsia" w:ascii="宋体" w:hAnsi="宋体" w:cs="宋体"/>
                <w:color w:val="000000"/>
                <w:sz w:val="22"/>
                <w:szCs w:val="22"/>
              </w:rPr>
              <w:t>12</w:t>
            </w:r>
          </w:p>
        </w:tc>
      </w:tr>
      <w:tr w14:paraId="4709FA1B">
        <w:tblPrEx>
          <w:tblCellMar>
            <w:top w:w="15" w:type="dxa"/>
            <w:left w:w="15" w:type="dxa"/>
            <w:bottom w:w="15" w:type="dxa"/>
            <w:right w:w="15" w:type="dxa"/>
          </w:tblCellMar>
        </w:tblPrEx>
        <w:trPr>
          <w:trHeight w:val="300" w:hRule="atLeast"/>
        </w:trPr>
        <w:tc>
          <w:tcPr>
            <w:tcW w:w="608" w:type="dxa"/>
            <w:tcBorders>
              <w:top w:val="single" w:color="000000" w:sz="4" w:space="0"/>
              <w:left w:val="single" w:color="000000" w:sz="4" w:space="0"/>
              <w:bottom w:val="single" w:color="000000" w:sz="4" w:space="0"/>
              <w:right w:val="single" w:color="000000" w:sz="4" w:space="0"/>
            </w:tcBorders>
          </w:tcPr>
          <w:p w14:paraId="496B852A">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1060" w:type="dxa"/>
            <w:tcBorders>
              <w:top w:val="single" w:color="000000" w:sz="4" w:space="0"/>
              <w:left w:val="single" w:color="000000" w:sz="4" w:space="0"/>
              <w:bottom w:val="single" w:color="000000" w:sz="4" w:space="0"/>
              <w:right w:val="single" w:color="000000" w:sz="4" w:space="0"/>
            </w:tcBorders>
          </w:tcPr>
          <w:p w14:paraId="613F8E6D">
            <w:pPr>
              <w:rPr>
                <w:rFonts w:ascii="Calibri" w:hAnsi="Calibri" w:cs="Calibri"/>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tcPr>
          <w:p w14:paraId="50775FA0">
            <w:pPr>
              <w:textAlignment w:val="top"/>
              <w:rPr>
                <w:rFonts w:ascii="Calibri" w:hAnsi="Calibri" w:cs="Calibri"/>
                <w:color w:val="000000"/>
                <w:sz w:val="22"/>
                <w:szCs w:val="22"/>
              </w:rPr>
            </w:pPr>
            <w:r>
              <w:rPr>
                <w:rFonts w:ascii="Calibri" w:hAnsi="Calibri" w:cs="Calibri"/>
                <w:color w:val="000000"/>
                <w:sz w:val="22"/>
                <w:szCs w:val="22"/>
              </w:rPr>
              <w:t>合计</w:t>
            </w:r>
          </w:p>
        </w:tc>
        <w:tc>
          <w:tcPr>
            <w:tcW w:w="853" w:type="dxa"/>
            <w:tcBorders>
              <w:top w:val="single" w:color="000000" w:sz="4" w:space="0"/>
              <w:left w:val="single" w:color="000000" w:sz="4" w:space="0"/>
              <w:bottom w:val="single" w:color="000000" w:sz="4" w:space="0"/>
              <w:right w:val="single" w:color="000000" w:sz="4" w:space="0"/>
            </w:tcBorders>
          </w:tcPr>
          <w:p w14:paraId="01FA5263">
            <w:pPr>
              <w:jc w:val="right"/>
              <w:textAlignment w:val="top"/>
              <w:rPr>
                <w:rFonts w:ascii="Calibri" w:hAnsi="Calibri" w:cs="Calibri"/>
                <w:color w:val="000000"/>
                <w:sz w:val="22"/>
                <w:szCs w:val="22"/>
              </w:rPr>
            </w:pPr>
            <w:r>
              <w:rPr>
                <w:rFonts w:hint="eastAsia" w:ascii="Calibri" w:hAnsi="Calibri" w:cs="Calibri"/>
                <w:color w:val="000000"/>
                <w:sz w:val="22"/>
                <w:szCs w:val="22"/>
              </w:rPr>
              <w:t>6410.42</w:t>
            </w:r>
          </w:p>
        </w:tc>
        <w:tc>
          <w:tcPr>
            <w:tcW w:w="1074" w:type="dxa"/>
            <w:tcBorders>
              <w:top w:val="single" w:color="000000" w:sz="4" w:space="0"/>
              <w:left w:val="single" w:color="000000" w:sz="4" w:space="0"/>
              <w:bottom w:val="single" w:color="000000" w:sz="4" w:space="0"/>
              <w:right w:val="single" w:color="000000" w:sz="4" w:space="0"/>
            </w:tcBorders>
          </w:tcPr>
          <w:p w14:paraId="46E330AF">
            <w:pPr>
              <w:jc w:val="right"/>
              <w:textAlignment w:val="top"/>
              <w:rPr>
                <w:rFonts w:ascii="Calibri" w:hAnsi="Calibri" w:cs="Calibri"/>
                <w:color w:val="000000"/>
                <w:sz w:val="22"/>
                <w:szCs w:val="22"/>
              </w:rPr>
            </w:pPr>
            <w:r>
              <w:rPr>
                <w:rFonts w:hint="eastAsia" w:ascii="Calibri" w:hAnsi="Calibri" w:cs="Calibri"/>
                <w:color w:val="000000"/>
                <w:sz w:val="22"/>
                <w:szCs w:val="22"/>
              </w:rPr>
              <w:t>2570.32</w:t>
            </w:r>
          </w:p>
        </w:tc>
        <w:tc>
          <w:tcPr>
            <w:tcW w:w="1531" w:type="dxa"/>
            <w:tcBorders>
              <w:top w:val="single" w:color="000000" w:sz="4" w:space="0"/>
              <w:left w:val="single" w:color="000000" w:sz="4" w:space="0"/>
              <w:bottom w:val="single" w:color="000000" w:sz="4" w:space="0"/>
              <w:right w:val="single" w:color="000000" w:sz="4" w:space="0"/>
            </w:tcBorders>
          </w:tcPr>
          <w:p w14:paraId="0A534B55">
            <w:pPr>
              <w:jc w:val="right"/>
              <w:textAlignment w:val="top"/>
              <w:rPr>
                <w:rFonts w:ascii="Calibri" w:hAnsi="Calibri" w:cs="Calibri"/>
                <w:color w:val="000000"/>
                <w:sz w:val="22"/>
                <w:szCs w:val="22"/>
              </w:rPr>
            </w:pPr>
            <w:r>
              <w:rPr>
                <w:rFonts w:hint="eastAsia" w:ascii="Calibri" w:hAnsi="Calibri" w:cs="Calibri"/>
                <w:color w:val="000000"/>
                <w:sz w:val="22"/>
                <w:szCs w:val="22"/>
              </w:rPr>
              <w:t>2570.32</w:t>
            </w:r>
          </w:p>
        </w:tc>
        <w:tc>
          <w:tcPr>
            <w:tcW w:w="1065" w:type="dxa"/>
            <w:tcBorders>
              <w:top w:val="single" w:color="000000" w:sz="4" w:space="0"/>
              <w:left w:val="single" w:color="000000" w:sz="4" w:space="0"/>
              <w:bottom w:val="single" w:color="000000" w:sz="4" w:space="0"/>
              <w:right w:val="single" w:color="000000" w:sz="4" w:space="0"/>
            </w:tcBorders>
          </w:tcPr>
          <w:p w14:paraId="43C3FDD9">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8017E6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D3A9B63">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922708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D3E115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4CCE3DB">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500F4856">
            <w:pPr>
              <w:jc w:val="right"/>
              <w:textAlignment w:val="top"/>
              <w:rPr>
                <w:rFonts w:ascii="Calibri" w:hAnsi="Calibri" w:cs="Calibri"/>
                <w:color w:val="000000"/>
                <w:sz w:val="22"/>
                <w:szCs w:val="22"/>
              </w:rPr>
            </w:pPr>
          </w:p>
        </w:tc>
      </w:tr>
      <w:tr w14:paraId="7C6BF519">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71D7E92">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1060" w:type="dxa"/>
            <w:tcBorders>
              <w:top w:val="single" w:color="000000" w:sz="4" w:space="0"/>
              <w:left w:val="single" w:color="000000" w:sz="4" w:space="0"/>
              <w:bottom w:val="single" w:color="000000" w:sz="4" w:space="0"/>
              <w:right w:val="single" w:color="000000" w:sz="4" w:space="0"/>
            </w:tcBorders>
          </w:tcPr>
          <w:p w14:paraId="38EABE6D">
            <w:pPr>
              <w:textAlignment w:val="top"/>
              <w:rPr>
                <w:rFonts w:ascii="Calibri" w:hAnsi="Calibri" w:cs="Calibri"/>
                <w:color w:val="000000"/>
                <w:sz w:val="22"/>
                <w:szCs w:val="22"/>
              </w:rPr>
            </w:pPr>
            <w:r>
              <w:rPr>
                <w:rFonts w:ascii="Calibri" w:hAnsi="Calibri" w:cs="Calibri"/>
                <w:color w:val="000000"/>
                <w:sz w:val="22"/>
                <w:szCs w:val="22"/>
              </w:rPr>
              <w:t>201</w:t>
            </w:r>
          </w:p>
        </w:tc>
        <w:tc>
          <w:tcPr>
            <w:tcW w:w="1508" w:type="dxa"/>
            <w:tcBorders>
              <w:top w:val="single" w:color="000000" w:sz="4" w:space="0"/>
              <w:left w:val="single" w:color="000000" w:sz="4" w:space="0"/>
              <w:bottom w:val="single" w:color="000000" w:sz="4" w:space="0"/>
              <w:right w:val="single" w:color="000000" w:sz="4" w:space="0"/>
            </w:tcBorders>
          </w:tcPr>
          <w:p w14:paraId="4166AB22">
            <w:pPr>
              <w:textAlignment w:val="top"/>
              <w:rPr>
                <w:rFonts w:ascii="Calibri" w:hAnsi="Calibri" w:cs="Calibri"/>
                <w:color w:val="000000"/>
                <w:sz w:val="22"/>
                <w:szCs w:val="22"/>
              </w:rPr>
            </w:pPr>
            <w:r>
              <w:rPr>
                <w:rFonts w:ascii="Calibri" w:hAnsi="Calibri" w:cs="Calibri"/>
                <w:color w:val="000000"/>
                <w:sz w:val="22"/>
                <w:szCs w:val="22"/>
              </w:rPr>
              <w:t>一般公共服务支出</w:t>
            </w:r>
          </w:p>
        </w:tc>
        <w:tc>
          <w:tcPr>
            <w:tcW w:w="853" w:type="dxa"/>
            <w:tcBorders>
              <w:top w:val="single" w:color="000000" w:sz="4" w:space="0"/>
              <w:left w:val="single" w:color="000000" w:sz="4" w:space="0"/>
              <w:bottom w:val="single" w:color="000000" w:sz="4" w:space="0"/>
              <w:right w:val="single" w:color="000000" w:sz="4" w:space="0"/>
            </w:tcBorders>
          </w:tcPr>
          <w:p w14:paraId="343537DD">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074" w:type="dxa"/>
            <w:tcBorders>
              <w:top w:val="single" w:color="000000" w:sz="4" w:space="0"/>
              <w:left w:val="single" w:color="000000" w:sz="4" w:space="0"/>
              <w:bottom w:val="single" w:color="000000" w:sz="4" w:space="0"/>
              <w:right w:val="single" w:color="000000" w:sz="4" w:space="0"/>
            </w:tcBorders>
          </w:tcPr>
          <w:p w14:paraId="35674842">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531" w:type="dxa"/>
            <w:tcBorders>
              <w:top w:val="single" w:color="000000" w:sz="4" w:space="0"/>
              <w:left w:val="single" w:color="000000" w:sz="4" w:space="0"/>
              <w:bottom w:val="single" w:color="000000" w:sz="4" w:space="0"/>
              <w:right w:val="single" w:color="000000" w:sz="4" w:space="0"/>
            </w:tcBorders>
          </w:tcPr>
          <w:p w14:paraId="71FE1DF5">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065" w:type="dxa"/>
            <w:tcBorders>
              <w:top w:val="single" w:color="000000" w:sz="4" w:space="0"/>
              <w:left w:val="single" w:color="000000" w:sz="4" w:space="0"/>
              <w:bottom w:val="single" w:color="000000" w:sz="4" w:space="0"/>
              <w:right w:val="single" w:color="000000" w:sz="4" w:space="0"/>
            </w:tcBorders>
          </w:tcPr>
          <w:p w14:paraId="63DC351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111F44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F59EE4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F14F896">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73537A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2F1D224">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5823D570">
            <w:pPr>
              <w:jc w:val="right"/>
              <w:rPr>
                <w:rFonts w:ascii="Calibri" w:hAnsi="Calibri" w:cs="Calibri"/>
                <w:color w:val="000000"/>
                <w:sz w:val="22"/>
                <w:szCs w:val="22"/>
              </w:rPr>
            </w:pPr>
          </w:p>
        </w:tc>
      </w:tr>
      <w:tr w14:paraId="107A1BF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43EF786E">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1060" w:type="dxa"/>
            <w:tcBorders>
              <w:top w:val="single" w:color="000000" w:sz="4" w:space="0"/>
              <w:left w:val="single" w:color="000000" w:sz="4" w:space="0"/>
              <w:bottom w:val="single" w:color="000000" w:sz="4" w:space="0"/>
              <w:right w:val="single" w:color="000000" w:sz="4" w:space="0"/>
            </w:tcBorders>
          </w:tcPr>
          <w:p w14:paraId="49550935">
            <w:pPr>
              <w:textAlignment w:val="top"/>
              <w:rPr>
                <w:rFonts w:ascii="Calibri" w:hAnsi="Calibri" w:cs="Calibri"/>
                <w:color w:val="000000"/>
                <w:sz w:val="22"/>
                <w:szCs w:val="22"/>
              </w:rPr>
            </w:pPr>
            <w:r>
              <w:rPr>
                <w:rFonts w:ascii="Calibri" w:hAnsi="Calibri" w:cs="Calibri"/>
                <w:color w:val="000000"/>
                <w:sz w:val="22"/>
                <w:szCs w:val="22"/>
              </w:rPr>
              <w:t>20104</w:t>
            </w:r>
          </w:p>
        </w:tc>
        <w:tc>
          <w:tcPr>
            <w:tcW w:w="1508" w:type="dxa"/>
            <w:tcBorders>
              <w:top w:val="single" w:color="000000" w:sz="4" w:space="0"/>
              <w:left w:val="single" w:color="000000" w:sz="4" w:space="0"/>
              <w:bottom w:val="single" w:color="000000" w:sz="4" w:space="0"/>
              <w:right w:val="single" w:color="000000" w:sz="4" w:space="0"/>
            </w:tcBorders>
          </w:tcPr>
          <w:p w14:paraId="36848E1A">
            <w:pPr>
              <w:textAlignment w:val="top"/>
              <w:rPr>
                <w:rFonts w:ascii="Calibri" w:hAnsi="Calibri" w:cs="Calibri"/>
                <w:color w:val="000000"/>
                <w:sz w:val="22"/>
                <w:szCs w:val="22"/>
              </w:rPr>
            </w:pPr>
            <w:r>
              <w:rPr>
                <w:rFonts w:ascii="Calibri" w:hAnsi="Calibri" w:cs="Calibri"/>
                <w:color w:val="000000"/>
                <w:sz w:val="22"/>
                <w:szCs w:val="22"/>
              </w:rPr>
              <w:t>发展与改革事务</w:t>
            </w:r>
          </w:p>
        </w:tc>
        <w:tc>
          <w:tcPr>
            <w:tcW w:w="853" w:type="dxa"/>
            <w:tcBorders>
              <w:top w:val="single" w:color="000000" w:sz="4" w:space="0"/>
              <w:left w:val="single" w:color="000000" w:sz="4" w:space="0"/>
              <w:bottom w:val="single" w:color="000000" w:sz="4" w:space="0"/>
              <w:right w:val="single" w:color="000000" w:sz="4" w:space="0"/>
            </w:tcBorders>
          </w:tcPr>
          <w:p w14:paraId="4C7A4A35">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074" w:type="dxa"/>
            <w:tcBorders>
              <w:top w:val="single" w:color="000000" w:sz="4" w:space="0"/>
              <w:left w:val="single" w:color="000000" w:sz="4" w:space="0"/>
              <w:bottom w:val="single" w:color="000000" w:sz="4" w:space="0"/>
              <w:right w:val="single" w:color="000000" w:sz="4" w:space="0"/>
            </w:tcBorders>
          </w:tcPr>
          <w:p w14:paraId="5B802242">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531" w:type="dxa"/>
            <w:tcBorders>
              <w:top w:val="single" w:color="000000" w:sz="4" w:space="0"/>
              <w:left w:val="single" w:color="000000" w:sz="4" w:space="0"/>
              <w:bottom w:val="single" w:color="000000" w:sz="4" w:space="0"/>
              <w:right w:val="single" w:color="000000" w:sz="4" w:space="0"/>
            </w:tcBorders>
          </w:tcPr>
          <w:p w14:paraId="6BCBE0DF">
            <w:pPr>
              <w:jc w:val="right"/>
              <w:textAlignment w:val="top"/>
              <w:rPr>
                <w:rFonts w:ascii="Calibri" w:hAnsi="Calibri" w:cs="Calibri"/>
                <w:color w:val="000000"/>
                <w:sz w:val="22"/>
                <w:szCs w:val="22"/>
              </w:rPr>
            </w:pPr>
            <w:r>
              <w:rPr>
                <w:rFonts w:ascii="Calibri" w:hAnsi="Calibri" w:cs="Calibri"/>
                <w:color w:val="000000"/>
                <w:sz w:val="22"/>
                <w:szCs w:val="22"/>
              </w:rPr>
              <w:t>413.91</w:t>
            </w:r>
          </w:p>
        </w:tc>
        <w:tc>
          <w:tcPr>
            <w:tcW w:w="1065" w:type="dxa"/>
            <w:tcBorders>
              <w:top w:val="single" w:color="000000" w:sz="4" w:space="0"/>
              <w:left w:val="single" w:color="000000" w:sz="4" w:space="0"/>
              <w:bottom w:val="single" w:color="000000" w:sz="4" w:space="0"/>
              <w:right w:val="single" w:color="000000" w:sz="4" w:space="0"/>
            </w:tcBorders>
          </w:tcPr>
          <w:p w14:paraId="77C05B01">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FBA3C0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36ED879">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81648CC">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ADD9D65">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1DB75EE">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2EACEEDA">
            <w:pPr>
              <w:jc w:val="right"/>
              <w:rPr>
                <w:rFonts w:ascii="Calibri" w:hAnsi="Calibri" w:cs="Calibri"/>
                <w:color w:val="000000"/>
                <w:sz w:val="22"/>
                <w:szCs w:val="22"/>
              </w:rPr>
            </w:pPr>
          </w:p>
        </w:tc>
      </w:tr>
      <w:tr w14:paraId="5224DC11">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402142E3">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1060" w:type="dxa"/>
            <w:tcBorders>
              <w:top w:val="single" w:color="000000" w:sz="4" w:space="0"/>
              <w:left w:val="single" w:color="000000" w:sz="4" w:space="0"/>
              <w:bottom w:val="single" w:color="000000" w:sz="4" w:space="0"/>
              <w:right w:val="single" w:color="000000" w:sz="4" w:space="0"/>
            </w:tcBorders>
          </w:tcPr>
          <w:p w14:paraId="08054DEB">
            <w:pPr>
              <w:textAlignment w:val="top"/>
              <w:rPr>
                <w:rFonts w:ascii="Calibri" w:hAnsi="Calibri" w:cs="Calibri"/>
                <w:color w:val="000000"/>
                <w:sz w:val="22"/>
                <w:szCs w:val="22"/>
              </w:rPr>
            </w:pPr>
            <w:r>
              <w:rPr>
                <w:rFonts w:ascii="Calibri" w:hAnsi="Calibri" w:cs="Calibri"/>
                <w:color w:val="000000"/>
                <w:sz w:val="22"/>
                <w:szCs w:val="22"/>
              </w:rPr>
              <w:t>2010401</w:t>
            </w:r>
          </w:p>
        </w:tc>
        <w:tc>
          <w:tcPr>
            <w:tcW w:w="1508" w:type="dxa"/>
            <w:tcBorders>
              <w:top w:val="single" w:color="000000" w:sz="4" w:space="0"/>
              <w:left w:val="single" w:color="000000" w:sz="4" w:space="0"/>
              <w:bottom w:val="single" w:color="000000" w:sz="4" w:space="0"/>
              <w:right w:val="single" w:color="000000" w:sz="4" w:space="0"/>
            </w:tcBorders>
          </w:tcPr>
          <w:p w14:paraId="0A4F11FA">
            <w:pPr>
              <w:textAlignment w:val="top"/>
              <w:rPr>
                <w:rFonts w:ascii="Calibri" w:hAnsi="Calibri" w:cs="Calibri"/>
                <w:color w:val="000000"/>
                <w:sz w:val="22"/>
                <w:szCs w:val="22"/>
              </w:rPr>
            </w:pPr>
            <w:r>
              <w:rPr>
                <w:rFonts w:ascii="Calibri" w:hAnsi="Calibri" w:cs="Calibri"/>
                <w:color w:val="000000"/>
                <w:sz w:val="22"/>
                <w:szCs w:val="22"/>
              </w:rPr>
              <w:t>行政运行</w:t>
            </w:r>
          </w:p>
        </w:tc>
        <w:tc>
          <w:tcPr>
            <w:tcW w:w="853" w:type="dxa"/>
            <w:tcBorders>
              <w:top w:val="single" w:color="000000" w:sz="4" w:space="0"/>
              <w:left w:val="single" w:color="000000" w:sz="4" w:space="0"/>
              <w:bottom w:val="single" w:color="000000" w:sz="4" w:space="0"/>
              <w:right w:val="single" w:color="000000" w:sz="4" w:space="0"/>
            </w:tcBorders>
          </w:tcPr>
          <w:p w14:paraId="0A769D23">
            <w:pPr>
              <w:jc w:val="right"/>
              <w:textAlignment w:val="top"/>
              <w:rPr>
                <w:rFonts w:ascii="Calibri" w:hAnsi="Calibri" w:cs="Calibri"/>
                <w:color w:val="000000"/>
                <w:sz w:val="22"/>
                <w:szCs w:val="22"/>
              </w:rPr>
            </w:pPr>
            <w:r>
              <w:rPr>
                <w:rFonts w:ascii="Calibri" w:hAnsi="Calibri" w:cs="Calibri"/>
                <w:color w:val="000000"/>
                <w:sz w:val="22"/>
                <w:szCs w:val="22"/>
              </w:rPr>
              <w:t>219.41</w:t>
            </w:r>
          </w:p>
        </w:tc>
        <w:tc>
          <w:tcPr>
            <w:tcW w:w="1074" w:type="dxa"/>
            <w:tcBorders>
              <w:top w:val="single" w:color="000000" w:sz="4" w:space="0"/>
              <w:left w:val="single" w:color="000000" w:sz="4" w:space="0"/>
              <w:bottom w:val="single" w:color="000000" w:sz="4" w:space="0"/>
              <w:right w:val="single" w:color="000000" w:sz="4" w:space="0"/>
            </w:tcBorders>
          </w:tcPr>
          <w:p w14:paraId="481491F2">
            <w:pPr>
              <w:jc w:val="right"/>
              <w:textAlignment w:val="top"/>
              <w:rPr>
                <w:rFonts w:ascii="Calibri" w:hAnsi="Calibri" w:cs="Calibri"/>
                <w:color w:val="000000"/>
                <w:sz w:val="22"/>
                <w:szCs w:val="22"/>
              </w:rPr>
            </w:pPr>
            <w:r>
              <w:rPr>
                <w:rFonts w:ascii="Calibri" w:hAnsi="Calibri" w:cs="Calibri"/>
                <w:color w:val="000000"/>
                <w:sz w:val="22"/>
                <w:szCs w:val="22"/>
              </w:rPr>
              <w:t>219.41</w:t>
            </w:r>
          </w:p>
        </w:tc>
        <w:tc>
          <w:tcPr>
            <w:tcW w:w="1531" w:type="dxa"/>
            <w:tcBorders>
              <w:top w:val="single" w:color="000000" w:sz="4" w:space="0"/>
              <w:left w:val="single" w:color="000000" w:sz="4" w:space="0"/>
              <w:bottom w:val="single" w:color="000000" w:sz="4" w:space="0"/>
              <w:right w:val="single" w:color="000000" w:sz="4" w:space="0"/>
            </w:tcBorders>
          </w:tcPr>
          <w:p w14:paraId="303607EA">
            <w:pPr>
              <w:jc w:val="right"/>
              <w:textAlignment w:val="top"/>
              <w:rPr>
                <w:rFonts w:ascii="Calibri" w:hAnsi="Calibri" w:cs="Calibri"/>
                <w:color w:val="000000"/>
                <w:sz w:val="22"/>
                <w:szCs w:val="22"/>
              </w:rPr>
            </w:pPr>
            <w:r>
              <w:rPr>
                <w:rFonts w:ascii="Calibri" w:hAnsi="Calibri" w:cs="Calibri"/>
                <w:color w:val="000000"/>
                <w:sz w:val="22"/>
                <w:szCs w:val="22"/>
              </w:rPr>
              <w:t>219.41</w:t>
            </w:r>
          </w:p>
        </w:tc>
        <w:tc>
          <w:tcPr>
            <w:tcW w:w="1065" w:type="dxa"/>
            <w:tcBorders>
              <w:top w:val="single" w:color="000000" w:sz="4" w:space="0"/>
              <w:left w:val="single" w:color="000000" w:sz="4" w:space="0"/>
              <w:bottom w:val="single" w:color="000000" w:sz="4" w:space="0"/>
              <w:right w:val="single" w:color="000000" w:sz="4" w:space="0"/>
            </w:tcBorders>
          </w:tcPr>
          <w:p w14:paraId="64AE5BB3">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C9A2EE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6A0D9D0">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FF94A6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0ABC112">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DE64C48">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09B4974B">
            <w:pPr>
              <w:jc w:val="right"/>
              <w:rPr>
                <w:rFonts w:ascii="Calibri" w:hAnsi="Calibri" w:cs="Calibri"/>
                <w:color w:val="000000"/>
                <w:sz w:val="22"/>
                <w:szCs w:val="22"/>
              </w:rPr>
            </w:pPr>
          </w:p>
        </w:tc>
      </w:tr>
      <w:tr w14:paraId="0804722C">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476FF8EE">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1060" w:type="dxa"/>
            <w:tcBorders>
              <w:top w:val="single" w:color="000000" w:sz="4" w:space="0"/>
              <w:left w:val="single" w:color="000000" w:sz="4" w:space="0"/>
              <w:bottom w:val="single" w:color="000000" w:sz="4" w:space="0"/>
              <w:right w:val="single" w:color="000000" w:sz="4" w:space="0"/>
            </w:tcBorders>
          </w:tcPr>
          <w:p w14:paraId="4BC2E51B">
            <w:pPr>
              <w:textAlignment w:val="top"/>
              <w:rPr>
                <w:rFonts w:ascii="Calibri" w:hAnsi="Calibri" w:cs="Calibri"/>
                <w:color w:val="000000"/>
                <w:sz w:val="22"/>
                <w:szCs w:val="22"/>
              </w:rPr>
            </w:pPr>
            <w:r>
              <w:rPr>
                <w:rFonts w:ascii="Calibri" w:hAnsi="Calibri" w:cs="Calibri"/>
                <w:color w:val="000000"/>
                <w:sz w:val="22"/>
                <w:szCs w:val="22"/>
              </w:rPr>
              <w:t>2010402</w:t>
            </w:r>
          </w:p>
        </w:tc>
        <w:tc>
          <w:tcPr>
            <w:tcW w:w="1508" w:type="dxa"/>
            <w:tcBorders>
              <w:top w:val="single" w:color="000000" w:sz="4" w:space="0"/>
              <w:left w:val="single" w:color="000000" w:sz="4" w:space="0"/>
              <w:bottom w:val="single" w:color="000000" w:sz="4" w:space="0"/>
              <w:right w:val="single" w:color="000000" w:sz="4" w:space="0"/>
            </w:tcBorders>
          </w:tcPr>
          <w:p w14:paraId="1F16D080">
            <w:pPr>
              <w:textAlignment w:val="top"/>
              <w:rPr>
                <w:rFonts w:ascii="Calibri" w:hAnsi="Calibri" w:cs="Calibri"/>
                <w:color w:val="000000"/>
                <w:sz w:val="22"/>
                <w:szCs w:val="22"/>
              </w:rPr>
            </w:pPr>
            <w:r>
              <w:rPr>
                <w:rFonts w:ascii="Calibri" w:hAnsi="Calibri" w:cs="Calibri"/>
                <w:color w:val="000000"/>
                <w:sz w:val="22"/>
                <w:szCs w:val="22"/>
              </w:rPr>
              <w:t>一般行政管理事务</w:t>
            </w:r>
          </w:p>
        </w:tc>
        <w:tc>
          <w:tcPr>
            <w:tcW w:w="853" w:type="dxa"/>
            <w:tcBorders>
              <w:top w:val="single" w:color="000000" w:sz="4" w:space="0"/>
              <w:left w:val="single" w:color="000000" w:sz="4" w:space="0"/>
              <w:bottom w:val="single" w:color="000000" w:sz="4" w:space="0"/>
              <w:right w:val="single" w:color="000000" w:sz="4" w:space="0"/>
            </w:tcBorders>
          </w:tcPr>
          <w:p w14:paraId="0EB79157">
            <w:pPr>
              <w:jc w:val="right"/>
              <w:textAlignment w:val="top"/>
              <w:rPr>
                <w:rFonts w:ascii="Calibri" w:hAnsi="Calibri" w:cs="Calibri"/>
                <w:color w:val="000000"/>
                <w:sz w:val="22"/>
                <w:szCs w:val="22"/>
              </w:rPr>
            </w:pPr>
            <w:r>
              <w:rPr>
                <w:rFonts w:ascii="Calibri" w:hAnsi="Calibri" w:cs="Calibri"/>
                <w:color w:val="000000"/>
                <w:sz w:val="22"/>
                <w:szCs w:val="22"/>
              </w:rPr>
              <w:t>194.50</w:t>
            </w:r>
          </w:p>
        </w:tc>
        <w:tc>
          <w:tcPr>
            <w:tcW w:w="1074" w:type="dxa"/>
            <w:tcBorders>
              <w:top w:val="single" w:color="000000" w:sz="4" w:space="0"/>
              <w:left w:val="single" w:color="000000" w:sz="4" w:space="0"/>
              <w:bottom w:val="single" w:color="000000" w:sz="4" w:space="0"/>
              <w:right w:val="single" w:color="000000" w:sz="4" w:space="0"/>
            </w:tcBorders>
          </w:tcPr>
          <w:p w14:paraId="0DADF19B">
            <w:pPr>
              <w:jc w:val="right"/>
              <w:textAlignment w:val="top"/>
              <w:rPr>
                <w:rFonts w:ascii="Calibri" w:hAnsi="Calibri" w:cs="Calibri"/>
                <w:color w:val="000000"/>
                <w:sz w:val="22"/>
                <w:szCs w:val="22"/>
              </w:rPr>
            </w:pPr>
            <w:r>
              <w:rPr>
                <w:rFonts w:ascii="Calibri" w:hAnsi="Calibri" w:cs="Calibri"/>
                <w:color w:val="000000"/>
                <w:sz w:val="22"/>
                <w:szCs w:val="22"/>
              </w:rPr>
              <w:t>194.50</w:t>
            </w:r>
          </w:p>
        </w:tc>
        <w:tc>
          <w:tcPr>
            <w:tcW w:w="1531" w:type="dxa"/>
            <w:tcBorders>
              <w:top w:val="single" w:color="000000" w:sz="4" w:space="0"/>
              <w:left w:val="single" w:color="000000" w:sz="4" w:space="0"/>
              <w:bottom w:val="single" w:color="000000" w:sz="4" w:space="0"/>
              <w:right w:val="single" w:color="000000" w:sz="4" w:space="0"/>
            </w:tcBorders>
          </w:tcPr>
          <w:p w14:paraId="2D62C051">
            <w:pPr>
              <w:jc w:val="right"/>
              <w:textAlignment w:val="top"/>
              <w:rPr>
                <w:rFonts w:ascii="Calibri" w:hAnsi="Calibri" w:cs="Calibri"/>
                <w:color w:val="000000"/>
                <w:sz w:val="22"/>
                <w:szCs w:val="22"/>
              </w:rPr>
            </w:pPr>
            <w:r>
              <w:rPr>
                <w:rFonts w:ascii="Calibri" w:hAnsi="Calibri" w:cs="Calibri"/>
                <w:color w:val="000000"/>
                <w:sz w:val="22"/>
                <w:szCs w:val="22"/>
              </w:rPr>
              <w:t>194.50</w:t>
            </w:r>
          </w:p>
        </w:tc>
        <w:tc>
          <w:tcPr>
            <w:tcW w:w="1065" w:type="dxa"/>
            <w:tcBorders>
              <w:top w:val="single" w:color="000000" w:sz="4" w:space="0"/>
              <w:left w:val="single" w:color="000000" w:sz="4" w:space="0"/>
              <w:bottom w:val="single" w:color="000000" w:sz="4" w:space="0"/>
              <w:right w:val="single" w:color="000000" w:sz="4" w:space="0"/>
            </w:tcBorders>
          </w:tcPr>
          <w:p w14:paraId="43A8F40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FC830A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0CC7169">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546C047">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61BDFC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B2606FB">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501D4F0">
            <w:pPr>
              <w:jc w:val="right"/>
              <w:rPr>
                <w:rFonts w:ascii="Calibri" w:hAnsi="Calibri" w:cs="Calibri"/>
                <w:color w:val="000000"/>
                <w:sz w:val="22"/>
                <w:szCs w:val="22"/>
              </w:rPr>
            </w:pPr>
          </w:p>
        </w:tc>
      </w:tr>
      <w:tr w14:paraId="6D98F39E">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67E8C8AE">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1060" w:type="dxa"/>
            <w:tcBorders>
              <w:top w:val="single" w:color="000000" w:sz="4" w:space="0"/>
              <w:left w:val="single" w:color="000000" w:sz="4" w:space="0"/>
              <w:bottom w:val="single" w:color="000000" w:sz="4" w:space="0"/>
              <w:right w:val="single" w:color="000000" w:sz="4" w:space="0"/>
            </w:tcBorders>
          </w:tcPr>
          <w:p w14:paraId="5479E8AC">
            <w:pPr>
              <w:textAlignment w:val="top"/>
              <w:rPr>
                <w:rFonts w:ascii="Calibri" w:hAnsi="Calibri" w:cs="Calibri"/>
                <w:color w:val="000000"/>
                <w:sz w:val="22"/>
                <w:szCs w:val="22"/>
              </w:rPr>
            </w:pPr>
            <w:r>
              <w:rPr>
                <w:rFonts w:ascii="Calibri" w:hAnsi="Calibri" w:cs="Calibri"/>
                <w:color w:val="000000"/>
                <w:sz w:val="22"/>
                <w:szCs w:val="22"/>
              </w:rPr>
              <w:t>206</w:t>
            </w:r>
          </w:p>
        </w:tc>
        <w:tc>
          <w:tcPr>
            <w:tcW w:w="1508" w:type="dxa"/>
            <w:tcBorders>
              <w:top w:val="single" w:color="000000" w:sz="4" w:space="0"/>
              <w:left w:val="single" w:color="000000" w:sz="4" w:space="0"/>
              <w:bottom w:val="single" w:color="000000" w:sz="4" w:space="0"/>
              <w:right w:val="single" w:color="000000" w:sz="4" w:space="0"/>
            </w:tcBorders>
          </w:tcPr>
          <w:p w14:paraId="02FB5393">
            <w:pPr>
              <w:textAlignment w:val="top"/>
              <w:rPr>
                <w:rFonts w:ascii="Calibri" w:hAnsi="Calibri" w:cs="Calibri"/>
                <w:color w:val="000000"/>
                <w:sz w:val="22"/>
                <w:szCs w:val="22"/>
              </w:rPr>
            </w:pPr>
            <w:r>
              <w:rPr>
                <w:rFonts w:ascii="Calibri" w:hAnsi="Calibri" w:cs="Calibri"/>
                <w:color w:val="000000"/>
                <w:sz w:val="22"/>
                <w:szCs w:val="22"/>
              </w:rPr>
              <w:t>科学技术支出</w:t>
            </w:r>
          </w:p>
        </w:tc>
        <w:tc>
          <w:tcPr>
            <w:tcW w:w="853" w:type="dxa"/>
            <w:tcBorders>
              <w:top w:val="single" w:color="000000" w:sz="4" w:space="0"/>
              <w:left w:val="single" w:color="000000" w:sz="4" w:space="0"/>
              <w:bottom w:val="single" w:color="000000" w:sz="4" w:space="0"/>
              <w:right w:val="single" w:color="000000" w:sz="4" w:space="0"/>
            </w:tcBorders>
          </w:tcPr>
          <w:p w14:paraId="6DF1F323">
            <w:pPr>
              <w:jc w:val="right"/>
              <w:textAlignment w:val="top"/>
              <w:rPr>
                <w:rFonts w:ascii="Calibri" w:hAnsi="Calibri" w:cs="Calibri"/>
                <w:color w:val="000000"/>
                <w:sz w:val="22"/>
                <w:szCs w:val="22"/>
              </w:rPr>
            </w:pPr>
            <w:r>
              <w:rPr>
                <w:rFonts w:ascii="Calibri" w:hAnsi="Calibri" w:cs="Calibri"/>
                <w:color w:val="000000"/>
                <w:sz w:val="22"/>
                <w:szCs w:val="22"/>
              </w:rPr>
              <w:t>536.31</w:t>
            </w:r>
          </w:p>
        </w:tc>
        <w:tc>
          <w:tcPr>
            <w:tcW w:w="1074" w:type="dxa"/>
            <w:tcBorders>
              <w:top w:val="single" w:color="000000" w:sz="4" w:space="0"/>
              <w:left w:val="single" w:color="000000" w:sz="4" w:space="0"/>
              <w:bottom w:val="single" w:color="000000" w:sz="4" w:space="0"/>
              <w:right w:val="single" w:color="000000" w:sz="4" w:space="0"/>
            </w:tcBorders>
          </w:tcPr>
          <w:p w14:paraId="1092D9D3">
            <w:pPr>
              <w:jc w:val="right"/>
              <w:textAlignment w:val="top"/>
              <w:rPr>
                <w:rFonts w:ascii="Calibri" w:hAnsi="Calibri" w:cs="Calibri"/>
                <w:color w:val="000000"/>
                <w:sz w:val="22"/>
                <w:szCs w:val="22"/>
              </w:rPr>
            </w:pPr>
            <w:r>
              <w:rPr>
                <w:rFonts w:ascii="Calibri" w:hAnsi="Calibri" w:cs="Calibri"/>
                <w:color w:val="000000"/>
                <w:sz w:val="22"/>
                <w:szCs w:val="22"/>
              </w:rPr>
              <w:t>536.31</w:t>
            </w:r>
          </w:p>
        </w:tc>
        <w:tc>
          <w:tcPr>
            <w:tcW w:w="1531" w:type="dxa"/>
            <w:tcBorders>
              <w:top w:val="single" w:color="000000" w:sz="4" w:space="0"/>
              <w:left w:val="single" w:color="000000" w:sz="4" w:space="0"/>
              <w:bottom w:val="single" w:color="000000" w:sz="4" w:space="0"/>
              <w:right w:val="single" w:color="000000" w:sz="4" w:space="0"/>
            </w:tcBorders>
          </w:tcPr>
          <w:p w14:paraId="2EF5AE27">
            <w:pPr>
              <w:jc w:val="right"/>
              <w:textAlignment w:val="top"/>
              <w:rPr>
                <w:rFonts w:ascii="Calibri" w:hAnsi="Calibri" w:cs="Calibri"/>
                <w:color w:val="000000"/>
                <w:sz w:val="22"/>
                <w:szCs w:val="22"/>
              </w:rPr>
            </w:pPr>
            <w:r>
              <w:rPr>
                <w:rFonts w:ascii="Calibri" w:hAnsi="Calibri" w:cs="Calibri"/>
                <w:color w:val="000000"/>
                <w:sz w:val="22"/>
                <w:szCs w:val="22"/>
              </w:rPr>
              <w:t>536.31</w:t>
            </w:r>
          </w:p>
        </w:tc>
        <w:tc>
          <w:tcPr>
            <w:tcW w:w="1065" w:type="dxa"/>
            <w:tcBorders>
              <w:top w:val="single" w:color="000000" w:sz="4" w:space="0"/>
              <w:left w:val="single" w:color="000000" w:sz="4" w:space="0"/>
              <w:bottom w:val="single" w:color="000000" w:sz="4" w:space="0"/>
              <w:right w:val="single" w:color="000000" w:sz="4" w:space="0"/>
            </w:tcBorders>
          </w:tcPr>
          <w:p w14:paraId="219B9A1F">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3808C380">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7B7489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8396FB0">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32E8D4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8473B13">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71D85478">
            <w:pPr>
              <w:jc w:val="right"/>
              <w:rPr>
                <w:rFonts w:ascii="Calibri" w:hAnsi="Calibri" w:cs="Calibri"/>
                <w:color w:val="000000"/>
                <w:sz w:val="22"/>
                <w:szCs w:val="22"/>
              </w:rPr>
            </w:pPr>
          </w:p>
        </w:tc>
      </w:tr>
      <w:tr w14:paraId="5C6327D6">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70627060">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1060" w:type="dxa"/>
            <w:tcBorders>
              <w:top w:val="single" w:color="000000" w:sz="4" w:space="0"/>
              <w:left w:val="single" w:color="000000" w:sz="4" w:space="0"/>
              <w:bottom w:val="single" w:color="000000" w:sz="4" w:space="0"/>
              <w:right w:val="single" w:color="000000" w:sz="4" w:space="0"/>
            </w:tcBorders>
          </w:tcPr>
          <w:p w14:paraId="084B8DDC">
            <w:pPr>
              <w:textAlignment w:val="top"/>
              <w:rPr>
                <w:rFonts w:ascii="Calibri" w:hAnsi="Calibri" w:cs="Calibri"/>
                <w:color w:val="000000"/>
                <w:sz w:val="22"/>
                <w:szCs w:val="22"/>
              </w:rPr>
            </w:pPr>
            <w:r>
              <w:rPr>
                <w:rFonts w:ascii="Calibri" w:hAnsi="Calibri" w:cs="Calibri"/>
                <w:color w:val="000000"/>
                <w:sz w:val="22"/>
                <w:szCs w:val="22"/>
              </w:rPr>
              <w:t>20601</w:t>
            </w:r>
          </w:p>
        </w:tc>
        <w:tc>
          <w:tcPr>
            <w:tcW w:w="1508" w:type="dxa"/>
            <w:tcBorders>
              <w:top w:val="single" w:color="000000" w:sz="4" w:space="0"/>
              <w:left w:val="single" w:color="000000" w:sz="4" w:space="0"/>
              <w:bottom w:val="single" w:color="000000" w:sz="4" w:space="0"/>
              <w:right w:val="single" w:color="000000" w:sz="4" w:space="0"/>
            </w:tcBorders>
          </w:tcPr>
          <w:p w14:paraId="0BB9D261">
            <w:pPr>
              <w:textAlignment w:val="top"/>
              <w:rPr>
                <w:rFonts w:ascii="Calibri" w:hAnsi="Calibri" w:cs="Calibri"/>
                <w:color w:val="000000"/>
                <w:sz w:val="22"/>
                <w:szCs w:val="22"/>
              </w:rPr>
            </w:pPr>
            <w:r>
              <w:rPr>
                <w:rFonts w:ascii="Calibri" w:hAnsi="Calibri" w:cs="Calibri"/>
                <w:color w:val="000000"/>
                <w:sz w:val="22"/>
                <w:szCs w:val="22"/>
              </w:rPr>
              <w:t>科学技术管理事务</w:t>
            </w:r>
          </w:p>
        </w:tc>
        <w:tc>
          <w:tcPr>
            <w:tcW w:w="853" w:type="dxa"/>
            <w:tcBorders>
              <w:top w:val="single" w:color="000000" w:sz="4" w:space="0"/>
              <w:left w:val="single" w:color="000000" w:sz="4" w:space="0"/>
              <w:bottom w:val="single" w:color="000000" w:sz="4" w:space="0"/>
              <w:right w:val="single" w:color="000000" w:sz="4" w:space="0"/>
            </w:tcBorders>
          </w:tcPr>
          <w:p w14:paraId="4DE0DFA8">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074" w:type="dxa"/>
            <w:tcBorders>
              <w:top w:val="single" w:color="000000" w:sz="4" w:space="0"/>
              <w:left w:val="single" w:color="000000" w:sz="4" w:space="0"/>
              <w:bottom w:val="single" w:color="000000" w:sz="4" w:space="0"/>
              <w:right w:val="single" w:color="000000" w:sz="4" w:space="0"/>
            </w:tcBorders>
          </w:tcPr>
          <w:p w14:paraId="2371BEB6">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531" w:type="dxa"/>
            <w:tcBorders>
              <w:top w:val="single" w:color="000000" w:sz="4" w:space="0"/>
              <w:left w:val="single" w:color="000000" w:sz="4" w:space="0"/>
              <w:bottom w:val="single" w:color="000000" w:sz="4" w:space="0"/>
              <w:right w:val="single" w:color="000000" w:sz="4" w:space="0"/>
            </w:tcBorders>
          </w:tcPr>
          <w:p w14:paraId="18C75A7D">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065" w:type="dxa"/>
            <w:tcBorders>
              <w:top w:val="single" w:color="000000" w:sz="4" w:space="0"/>
              <w:left w:val="single" w:color="000000" w:sz="4" w:space="0"/>
              <w:bottom w:val="single" w:color="000000" w:sz="4" w:space="0"/>
              <w:right w:val="single" w:color="000000" w:sz="4" w:space="0"/>
            </w:tcBorders>
          </w:tcPr>
          <w:p w14:paraId="5F9D9843">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6C22A566">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F17BFC6">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1DF677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1BC55D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46DAEB2">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7F0CD30C">
            <w:pPr>
              <w:jc w:val="right"/>
              <w:rPr>
                <w:rFonts w:ascii="Calibri" w:hAnsi="Calibri" w:cs="Calibri"/>
                <w:color w:val="000000"/>
                <w:sz w:val="22"/>
                <w:szCs w:val="22"/>
              </w:rPr>
            </w:pPr>
          </w:p>
        </w:tc>
      </w:tr>
      <w:tr w14:paraId="0CAE783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2B93DCF4">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1060" w:type="dxa"/>
            <w:tcBorders>
              <w:top w:val="single" w:color="000000" w:sz="4" w:space="0"/>
              <w:left w:val="single" w:color="000000" w:sz="4" w:space="0"/>
              <w:bottom w:val="single" w:color="000000" w:sz="4" w:space="0"/>
              <w:right w:val="single" w:color="000000" w:sz="4" w:space="0"/>
            </w:tcBorders>
          </w:tcPr>
          <w:p w14:paraId="213A2AF7">
            <w:pPr>
              <w:textAlignment w:val="top"/>
              <w:rPr>
                <w:rFonts w:ascii="Calibri" w:hAnsi="Calibri" w:cs="Calibri"/>
                <w:color w:val="000000"/>
                <w:sz w:val="22"/>
                <w:szCs w:val="22"/>
              </w:rPr>
            </w:pPr>
            <w:r>
              <w:rPr>
                <w:rFonts w:ascii="Calibri" w:hAnsi="Calibri" w:cs="Calibri"/>
                <w:color w:val="000000"/>
                <w:sz w:val="22"/>
                <w:szCs w:val="22"/>
              </w:rPr>
              <w:t>2060102</w:t>
            </w:r>
          </w:p>
        </w:tc>
        <w:tc>
          <w:tcPr>
            <w:tcW w:w="1508" w:type="dxa"/>
            <w:tcBorders>
              <w:top w:val="single" w:color="000000" w:sz="4" w:space="0"/>
              <w:left w:val="single" w:color="000000" w:sz="4" w:space="0"/>
              <w:bottom w:val="single" w:color="000000" w:sz="4" w:space="0"/>
              <w:right w:val="single" w:color="000000" w:sz="4" w:space="0"/>
            </w:tcBorders>
          </w:tcPr>
          <w:p w14:paraId="7DF8BE20">
            <w:pPr>
              <w:textAlignment w:val="top"/>
              <w:rPr>
                <w:rFonts w:ascii="Calibri" w:hAnsi="Calibri" w:cs="Calibri"/>
                <w:color w:val="000000"/>
                <w:sz w:val="22"/>
                <w:szCs w:val="22"/>
              </w:rPr>
            </w:pPr>
            <w:r>
              <w:rPr>
                <w:rFonts w:ascii="Calibri" w:hAnsi="Calibri" w:cs="Calibri"/>
                <w:color w:val="000000"/>
                <w:sz w:val="22"/>
                <w:szCs w:val="22"/>
              </w:rPr>
              <w:t>一般行政管理事务</w:t>
            </w:r>
          </w:p>
        </w:tc>
        <w:tc>
          <w:tcPr>
            <w:tcW w:w="853" w:type="dxa"/>
            <w:tcBorders>
              <w:top w:val="single" w:color="000000" w:sz="4" w:space="0"/>
              <w:left w:val="single" w:color="000000" w:sz="4" w:space="0"/>
              <w:bottom w:val="single" w:color="000000" w:sz="4" w:space="0"/>
              <w:right w:val="single" w:color="000000" w:sz="4" w:space="0"/>
            </w:tcBorders>
          </w:tcPr>
          <w:p w14:paraId="5D16A34B">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074" w:type="dxa"/>
            <w:tcBorders>
              <w:top w:val="single" w:color="000000" w:sz="4" w:space="0"/>
              <w:left w:val="single" w:color="000000" w:sz="4" w:space="0"/>
              <w:bottom w:val="single" w:color="000000" w:sz="4" w:space="0"/>
              <w:right w:val="single" w:color="000000" w:sz="4" w:space="0"/>
            </w:tcBorders>
          </w:tcPr>
          <w:p w14:paraId="164F048D">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531" w:type="dxa"/>
            <w:tcBorders>
              <w:top w:val="single" w:color="000000" w:sz="4" w:space="0"/>
              <w:left w:val="single" w:color="000000" w:sz="4" w:space="0"/>
              <w:bottom w:val="single" w:color="000000" w:sz="4" w:space="0"/>
              <w:right w:val="single" w:color="000000" w:sz="4" w:space="0"/>
            </w:tcBorders>
          </w:tcPr>
          <w:p w14:paraId="315ACD77">
            <w:pPr>
              <w:jc w:val="right"/>
              <w:textAlignment w:val="top"/>
              <w:rPr>
                <w:rFonts w:ascii="Calibri" w:hAnsi="Calibri" w:cs="Calibri"/>
                <w:color w:val="000000"/>
                <w:sz w:val="22"/>
                <w:szCs w:val="22"/>
              </w:rPr>
            </w:pPr>
            <w:r>
              <w:rPr>
                <w:rFonts w:ascii="Calibri" w:hAnsi="Calibri" w:cs="Calibri"/>
                <w:color w:val="000000"/>
                <w:sz w:val="22"/>
                <w:szCs w:val="22"/>
              </w:rPr>
              <w:t>334.01</w:t>
            </w:r>
          </w:p>
        </w:tc>
        <w:tc>
          <w:tcPr>
            <w:tcW w:w="1065" w:type="dxa"/>
            <w:tcBorders>
              <w:top w:val="single" w:color="000000" w:sz="4" w:space="0"/>
              <w:left w:val="single" w:color="000000" w:sz="4" w:space="0"/>
              <w:bottom w:val="single" w:color="000000" w:sz="4" w:space="0"/>
              <w:right w:val="single" w:color="000000" w:sz="4" w:space="0"/>
            </w:tcBorders>
          </w:tcPr>
          <w:p w14:paraId="318772B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7390C5A3">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4F30AA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F2BB713">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170351A">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1D4D0A1">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042F0D9">
            <w:pPr>
              <w:jc w:val="right"/>
              <w:rPr>
                <w:rFonts w:ascii="Calibri" w:hAnsi="Calibri" w:cs="Calibri"/>
                <w:color w:val="000000"/>
                <w:sz w:val="22"/>
                <w:szCs w:val="22"/>
              </w:rPr>
            </w:pPr>
          </w:p>
        </w:tc>
      </w:tr>
      <w:tr w14:paraId="7ACD455F">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ED1FDA3">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1060" w:type="dxa"/>
            <w:tcBorders>
              <w:top w:val="single" w:color="000000" w:sz="4" w:space="0"/>
              <w:left w:val="single" w:color="000000" w:sz="4" w:space="0"/>
              <w:bottom w:val="single" w:color="000000" w:sz="4" w:space="0"/>
              <w:right w:val="single" w:color="000000" w:sz="4" w:space="0"/>
            </w:tcBorders>
          </w:tcPr>
          <w:p w14:paraId="506CC87C">
            <w:pPr>
              <w:textAlignment w:val="top"/>
              <w:rPr>
                <w:rFonts w:ascii="Calibri" w:hAnsi="Calibri" w:cs="Calibri"/>
                <w:color w:val="000000"/>
                <w:sz w:val="22"/>
                <w:szCs w:val="22"/>
              </w:rPr>
            </w:pPr>
            <w:r>
              <w:rPr>
                <w:rFonts w:ascii="Calibri" w:hAnsi="Calibri" w:cs="Calibri"/>
                <w:color w:val="000000"/>
                <w:sz w:val="22"/>
                <w:szCs w:val="22"/>
              </w:rPr>
              <w:t>20605</w:t>
            </w:r>
          </w:p>
        </w:tc>
        <w:tc>
          <w:tcPr>
            <w:tcW w:w="1508" w:type="dxa"/>
            <w:tcBorders>
              <w:top w:val="single" w:color="000000" w:sz="4" w:space="0"/>
              <w:left w:val="single" w:color="000000" w:sz="4" w:space="0"/>
              <w:bottom w:val="single" w:color="000000" w:sz="4" w:space="0"/>
              <w:right w:val="single" w:color="000000" w:sz="4" w:space="0"/>
            </w:tcBorders>
          </w:tcPr>
          <w:p w14:paraId="6D0B7D15">
            <w:pPr>
              <w:textAlignment w:val="top"/>
              <w:rPr>
                <w:rFonts w:ascii="Calibri" w:hAnsi="Calibri" w:cs="Calibri"/>
                <w:color w:val="000000"/>
                <w:sz w:val="22"/>
                <w:szCs w:val="22"/>
              </w:rPr>
            </w:pPr>
            <w:r>
              <w:rPr>
                <w:rFonts w:ascii="Calibri" w:hAnsi="Calibri" w:cs="Calibri"/>
                <w:color w:val="000000"/>
                <w:sz w:val="22"/>
                <w:szCs w:val="22"/>
              </w:rPr>
              <w:t>科技条件与服务</w:t>
            </w:r>
          </w:p>
        </w:tc>
        <w:tc>
          <w:tcPr>
            <w:tcW w:w="853" w:type="dxa"/>
            <w:tcBorders>
              <w:top w:val="single" w:color="000000" w:sz="4" w:space="0"/>
              <w:left w:val="single" w:color="000000" w:sz="4" w:space="0"/>
              <w:bottom w:val="single" w:color="000000" w:sz="4" w:space="0"/>
              <w:right w:val="single" w:color="000000" w:sz="4" w:space="0"/>
            </w:tcBorders>
          </w:tcPr>
          <w:p w14:paraId="433D56AB">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074" w:type="dxa"/>
            <w:tcBorders>
              <w:top w:val="single" w:color="000000" w:sz="4" w:space="0"/>
              <w:left w:val="single" w:color="000000" w:sz="4" w:space="0"/>
              <w:bottom w:val="single" w:color="000000" w:sz="4" w:space="0"/>
              <w:right w:val="single" w:color="000000" w:sz="4" w:space="0"/>
            </w:tcBorders>
          </w:tcPr>
          <w:p w14:paraId="297C5468">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531" w:type="dxa"/>
            <w:tcBorders>
              <w:top w:val="single" w:color="000000" w:sz="4" w:space="0"/>
              <w:left w:val="single" w:color="000000" w:sz="4" w:space="0"/>
              <w:bottom w:val="single" w:color="000000" w:sz="4" w:space="0"/>
              <w:right w:val="single" w:color="000000" w:sz="4" w:space="0"/>
            </w:tcBorders>
          </w:tcPr>
          <w:p w14:paraId="4010C279">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065" w:type="dxa"/>
            <w:tcBorders>
              <w:top w:val="single" w:color="000000" w:sz="4" w:space="0"/>
              <w:left w:val="single" w:color="000000" w:sz="4" w:space="0"/>
              <w:bottom w:val="single" w:color="000000" w:sz="4" w:space="0"/>
              <w:right w:val="single" w:color="000000" w:sz="4" w:space="0"/>
            </w:tcBorders>
          </w:tcPr>
          <w:p w14:paraId="6B0A9F8D">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7EEAB6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27C6E6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CD35F30">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C58292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B3047B8">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5FB170E6">
            <w:pPr>
              <w:jc w:val="right"/>
              <w:rPr>
                <w:rFonts w:ascii="Calibri" w:hAnsi="Calibri" w:cs="Calibri"/>
                <w:color w:val="000000"/>
                <w:sz w:val="22"/>
                <w:szCs w:val="22"/>
              </w:rPr>
            </w:pPr>
          </w:p>
        </w:tc>
      </w:tr>
      <w:tr w14:paraId="549A6CEF">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1B498864">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1060" w:type="dxa"/>
            <w:tcBorders>
              <w:top w:val="single" w:color="000000" w:sz="4" w:space="0"/>
              <w:left w:val="single" w:color="000000" w:sz="4" w:space="0"/>
              <w:bottom w:val="single" w:color="000000" w:sz="4" w:space="0"/>
              <w:right w:val="single" w:color="000000" w:sz="4" w:space="0"/>
            </w:tcBorders>
          </w:tcPr>
          <w:p w14:paraId="26FB258E">
            <w:pPr>
              <w:textAlignment w:val="top"/>
              <w:rPr>
                <w:rFonts w:ascii="Calibri" w:hAnsi="Calibri" w:cs="Calibri"/>
                <w:color w:val="000000"/>
                <w:sz w:val="22"/>
                <w:szCs w:val="22"/>
              </w:rPr>
            </w:pPr>
            <w:r>
              <w:rPr>
                <w:rFonts w:ascii="Calibri" w:hAnsi="Calibri" w:cs="Calibri"/>
                <w:color w:val="000000"/>
                <w:sz w:val="22"/>
                <w:szCs w:val="22"/>
              </w:rPr>
              <w:t>2060502</w:t>
            </w:r>
          </w:p>
        </w:tc>
        <w:tc>
          <w:tcPr>
            <w:tcW w:w="1508" w:type="dxa"/>
            <w:tcBorders>
              <w:top w:val="single" w:color="000000" w:sz="4" w:space="0"/>
              <w:left w:val="single" w:color="000000" w:sz="4" w:space="0"/>
              <w:bottom w:val="single" w:color="000000" w:sz="4" w:space="0"/>
              <w:right w:val="single" w:color="000000" w:sz="4" w:space="0"/>
            </w:tcBorders>
          </w:tcPr>
          <w:p w14:paraId="4109F92E">
            <w:pPr>
              <w:textAlignment w:val="top"/>
              <w:rPr>
                <w:rFonts w:ascii="Calibri" w:hAnsi="Calibri" w:cs="Calibri"/>
                <w:color w:val="000000"/>
                <w:sz w:val="22"/>
                <w:szCs w:val="22"/>
              </w:rPr>
            </w:pPr>
            <w:r>
              <w:rPr>
                <w:rFonts w:ascii="Calibri" w:hAnsi="Calibri" w:cs="Calibri"/>
                <w:color w:val="000000"/>
                <w:sz w:val="22"/>
                <w:szCs w:val="22"/>
              </w:rPr>
              <w:t>技术创新服务体系</w:t>
            </w:r>
          </w:p>
        </w:tc>
        <w:tc>
          <w:tcPr>
            <w:tcW w:w="853" w:type="dxa"/>
            <w:tcBorders>
              <w:top w:val="single" w:color="000000" w:sz="4" w:space="0"/>
              <w:left w:val="single" w:color="000000" w:sz="4" w:space="0"/>
              <w:bottom w:val="single" w:color="000000" w:sz="4" w:space="0"/>
              <w:right w:val="single" w:color="000000" w:sz="4" w:space="0"/>
            </w:tcBorders>
          </w:tcPr>
          <w:p w14:paraId="13D8ACB6">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074" w:type="dxa"/>
            <w:tcBorders>
              <w:top w:val="single" w:color="000000" w:sz="4" w:space="0"/>
              <w:left w:val="single" w:color="000000" w:sz="4" w:space="0"/>
              <w:bottom w:val="single" w:color="000000" w:sz="4" w:space="0"/>
              <w:right w:val="single" w:color="000000" w:sz="4" w:space="0"/>
            </w:tcBorders>
          </w:tcPr>
          <w:p w14:paraId="5E68CC9A">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531" w:type="dxa"/>
            <w:tcBorders>
              <w:top w:val="single" w:color="000000" w:sz="4" w:space="0"/>
              <w:left w:val="single" w:color="000000" w:sz="4" w:space="0"/>
              <w:bottom w:val="single" w:color="000000" w:sz="4" w:space="0"/>
              <w:right w:val="single" w:color="000000" w:sz="4" w:space="0"/>
            </w:tcBorders>
          </w:tcPr>
          <w:p w14:paraId="4F732C81">
            <w:pPr>
              <w:jc w:val="right"/>
              <w:textAlignment w:val="top"/>
              <w:rPr>
                <w:rFonts w:ascii="Calibri" w:hAnsi="Calibri" w:cs="Calibri"/>
                <w:color w:val="000000"/>
                <w:sz w:val="22"/>
                <w:szCs w:val="22"/>
              </w:rPr>
            </w:pPr>
            <w:r>
              <w:rPr>
                <w:rFonts w:ascii="Calibri" w:hAnsi="Calibri" w:cs="Calibri"/>
                <w:color w:val="000000"/>
                <w:sz w:val="22"/>
                <w:szCs w:val="22"/>
              </w:rPr>
              <w:t>171.30</w:t>
            </w:r>
          </w:p>
        </w:tc>
        <w:tc>
          <w:tcPr>
            <w:tcW w:w="1065" w:type="dxa"/>
            <w:tcBorders>
              <w:top w:val="single" w:color="000000" w:sz="4" w:space="0"/>
              <w:left w:val="single" w:color="000000" w:sz="4" w:space="0"/>
              <w:bottom w:val="single" w:color="000000" w:sz="4" w:space="0"/>
              <w:right w:val="single" w:color="000000" w:sz="4" w:space="0"/>
            </w:tcBorders>
          </w:tcPr>
          <w:p w14:paraId="041EBC7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1376EF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106C7D7">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9C884A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9A94F15">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C0044F0">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46D6949">
            <w:pPr>
              <w:jc w:val="right"/>
              <w:rPr>
                <w:rFonts w:ascii="Calibri" w:hAnsi="Calibri" w:cs="Calibri"/>
                <w:color w:val="000000"/>
                <w:sz w:val="22"/>
                <w:szCs w:val="22"/>
              </w:rPr>
            </w:pPr>
          </w:p>
        </w:tc>
      </w:tr>
      <w:tr w14:paraId="5EC69889">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756CCAAE">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1060" w:type="dxa"/>
            <w:tcBorders>
              <w:top w:val="single" w:color="000000" w:sz="4" w:space="0"/>
              <w:left w:val="single" w:color="000000" w:sz="4" w:space="0"/>
              <w:bottom w:val="single" w:color="000000" w:sz="4" w:space="0"/>
              <w:right w:val="single" w:color="000000" w:sz="4" w:space="0"/>
            </w:tcBorders>
          </w:tcPr>
          <w:p w14:paraId="3CF52078">
            <w:pPr>
              <w:textAlignment w:val="top"/>
              <w:rPr>
                <w:rFonts w:ascii="Calibri" w:hAnsi="Calibri" w:cs="Calibri"/>
                <w:color w:val="000000"/>
                <w:sz w:val="22"/>
                <w:szCs w:val="22"/>
              </w:rPr>
            </w:pPr>
            <w:r>
              <w:rPr>
                <w:rFonts w:ascii="Calibri" w:hAnsi="Calibri" w:cs="Calibri"/>
                <w:color w:val="000000"/>
                <w:sz w:val="22"/>
                <w:szCs w:val="22"/>
              </w:rPr>
              <w:t>20607</w:t>
            </w:r>
          </w:p>
        </w:tc>
        <w:tc>
          <w:tcPr>
            <w:tcW w:w="1508" w:type="dxa"/>
            <w:tcBorders>
              <w:top w:val="single" w:color="000000" w:sz="4" w:space="0"/>
              <w:left w:val="single" w:color="000000" w:sz="4" w:space="0"/>
              <w:bottom w:val="single" w:color="000000" w:sz="4" w:space="0"/>
              <w:right w:val="single" w:color="000000" w:sz="4" w:space="0"/>
            </w:tcBorders>
          </w:tcPr>
          <w:p w14:paraId="075BFC33">
            <w:pPr>
              <w:textAlignment w:val="top"/>
              <w:rPr>
                <w:rFonts w:ascii="Calibri" w:hAnsi="Calibri" w:cs="Calibri"/>
                <w:color w:val="000000"/>
                <w:sz w:val="22"/>
                <w:szCs w:val="22"/>
              </w:rPr>
            </w:pPr>
            <w:r>
              <w:rPr>
                <w:rFonts w:ascii="Calibri" w:hAnsi="Calibri" w:cs="Calibri"/>
                <w:color w:val="000000"/>
                <w:sz w:val="22"/>
                <w:szCs w:val="22"/>
              </w:rPr>
              <w:t>科学技术普及</w:t>
            </w:r>
          </w:p>
        </w:tc>
        <w:tc>
          <w:tcPr>
            <w:tcW w:w="853" w:type="dxa"/>
            <w:tcBorders>
              <w:top w:val="single" w:color="000000" w:sz="4" w:space="0"/>
              <w:left w:val="single" w:color="000000" w:sz="4" w:space="0"/>
              <w:bottom w:val="single" w:color="000000" w:sz="4" w:space="0"/>
              <w:right w:val="single" w:color="000000" w:sz="4" w:space="0"/>
            </w:tcBorders>
          </w:tcPr>
          <w:p w14:paraId="2CED9502">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074" w:type="dxa"/>
            <w:tcBorders>
              <w:top w:val="single" w:color="000000" w:sz="4" w:space="0"/>
              <w:left w:val="single" w:color="000000" w:sz="4" w:space="0"/>
              <w:bottom w:val="single" w:color="000000" w:sz="4" w:space="0"/>
              <w:right w:val="single" w:color="000000" w:sz="4" w:space="0"/>
            </w:tcBorders>
          </w:tcPr>
          <w:p w14:paraId="7121E747">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531" w:type="dxa"/>
            <w:tcBorders>
              <w:top w:val="single" w:color="000000" w:sz="4" w:space="0"/>
              <w:left w:val="single" w:color="000000" w:sz="4" w:space="0"/>
              <w:bottom w:val="single" w:color="000000" w:sz="4" w:space="0"/>
              <w:right w:val="single" w:color="000000" w:sz="4" w:space="0"/>
            </w:tcBorders>
          </w:tcPr>
          <w:p w14:paraId="4901141F">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065" w:type="dxa"/>
            <w:tcBorders>
              <w:top w:val="single" w:color="000000" w:sz="4" w:space="0"/>
              <w:left w:val="single" w:color="000000" w:sz="4" w:space="0"/>
              <w:bottom w:val="single" w:color="000000" w:sz="4" w:space="0"/>
              <w:right w:val="single" w:color="000000" w:sz="4" w:space="0"/>
            </w:tcBorders>
          </w:tcPr>
          <w:p w14:paraId="1ED5304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0E3915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3FAE0D2">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81323B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94D75D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E5CD73C">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B744317">
            <w:pPr>
              <w:jc w:val="right"/>
              <w:rPr>
                <w:rFonts w:ascii="Calibri" w:hAnsi="Calibri" w:cs="Calibri"/>
                <w:color w:val="000000"/>
                <w:sz w:val="22"/>
                <w:szCs w:val="22"/>
              </w:rPr>
            </w:pPr>
          </w:p>
        </w:tc>
      </w:tr>
      <w:tr w14:paraId="5C611959">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1B3DFCB">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1060" w:type="dxa"/>
            <w:tcBorders>
              <w:top w:val="single" w:color="000000" w:sz="4" w:space="0"/>
              <w:left w:val="single" w:color="000000" w:sz="4" w:space="0"/>
              <w:bottom w:val="single" w:color="000000" w:sz="4" w:space="0"/>
              <w:right w:val="single" w:color="000000" w:sz="4" w:space="0"/>
            </w:tcBorders>
          </w:tcPr>
          <w:p w14:paraId="1A794555">
            <w:pPr>
              <w:textAlignment w:val="top"/>
              <w:rPr>
                <w:rFonts w:ascii="Calibri" w:hAnsi="Calibri" w:cs="Calibri"/>
                <w:color w:val="000000"/>
                <w:sz w:val="22"/>
                <w:szCs w:val="22"/>
              </w:rPr>
            </w:pPr>
            <w:r>
              <w:rPr>
                <w:rFonts w:ascii="Calibri" w:hAnsi="Calibri" w:cs="Calibri"/>
                <w:color w:val="000000"/>
                <w:sz w:val="22"/>
                <w:szCs w:val="22"/>
              </w:rPr>
              <w:t>2060799</w:t>
            </w:r>
          </w:p>
        </w:tc>
        <w:tc>
          <w:tcPr>
            <w:tcW w:w="1508" w:type="dxa"/>
            <w:tcBorders>
              <w:top w:val="single" w:color="000000" w:sz="4" w:space="0"/>
              <w:left w:val="single" w:color="000000" w:sz="4" w:space="0"/>
              <w:bottom w:val="single" w:color="000000" w:sz="4" w:space="0"/>
              <w:right w:val="single" w:color="000000" w:sz="4" w:space="0"/>
            </w:tcBorders>
          </w:tcPr>
          <w:p w14:paraId="5BC54354">
            <w:pPr>
              <w:textAlignment w:val="top"/>
              <w:rPr>
                <w:rFonts w:ascii="Calibri" w:hAnsi="Calibri" w:cs="Calibri"/>
                <w:color w:val="000000"/>
                <w:sz w:val="22"/>
                <w:szCs w:val="22"/>
              </w:rPr>
            </w:pPr>
            <w:r>
              <w:rPr>
                <w:rFonts w:ascii="Calibri" w:hAnsi="Calibri" w:cs="Calibri"/>
                <w:color w:val="000000"/>
                <w:sz w:val="22"/>
                <w:szCs w:val="22"/>
              </w:rPr>
              <w:t>其他科学技术普及支出</w:t>
            </w:r>
          </w:p>
        </w:tc>
        <w:tc>
          <w:tcPr>
            <w:tcW w:w="853" w:type="dxa"/>
            <w:tcBorders>
              <w:top w:val="single" w:color="000000" w:sz="4" w:space="0"/>
              <w:left w:val="single" w:color="000000" w:sz="4" w:space="0"/>
              <w:bottom w:val="single" w:color="000000" w:sz="4" w:space="0"/>
              <w:right w:val="single" w:color="000000" w:sz="4" w:space="0"/>
            </w:tcBorders>
          </w:tcPr>
          <w:p w14:paraId="25539784">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074" w:type="dxa"/>
            <w:tcBorders>
              <w:top w:val="single" w:color="000000" w:sz="4" w:space="0"/>
              <w:left w:val="single" w:color="000000" w:sz="4" w:space="0"/>
              <w:bottom w:val="single" w:color="000000" w:sz="4" w:space="0"/>
              <w:right w:val="single" w:color="000000" w:sz="4" w:space="0"/>
            </w:tcBorders>
          </w:tcPr>
          <w:p w14:paraId="4C58D425">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531" w:type="dxa"/>
            <w:tcBorders>
              <w:top w:val="single" w:color="000000" w:sz="4" w:space="0"/>
              <w:left w:val="single" w:color="000000" w:sz="4" w:space="0"/>
              <w:bottom w:val="single" w:color="000000" w:sz="4" w:space="0"/>
              <w:right w:val="single" w:color="000000" w:sz="4" w:space="0"/>
            </w:tcBorders>
          </w:tcPr>
          <w:p w14:paraId="7F9EB69E">
            <w:pPr>
              <w:jc w:val="right"/>
              <w:textAlignment w:val="top"/>
              <w:rPr>
                <w:rFonts w:ascii="Calibri" w:hAnsi="Calibri" w:cs="Calibri"/>
                <w:color w:val="000000"/>
                <w:sz w:val="22"/>
                <w:szCs w:val="22"/>
              </w:rPr>
            </w:pPr>
            <w:r>
              <w:rPr>
                <w:rFonts w:ascii="Calibri" w:hAnsi="Calibri" w:cs="Calibri"/>
                <w:color w:val="000000"/>
                <w:sz w:val="22"/>
                <w:szCs w:val="22"/>
              </w:rPr>
              <w:t>25.00</w:t>
            </w:r>
          </w:p>
        </w:tc>
        <w:tc>
          <w:tcPr>
            <w:tcW w:w="1065" w:type="dxa"/>
            <w:tcBorders>
              <w:top w:val="single" w:color="000000" w:sz="4" w:space="0"/>
              <w:left w:val="single" w:color="000000" w:sz="4" w:space="0"/>
              <w:bottom w:val="single" w:color="000000" w:sz="4" w:space="0"/>
              <w:right w:val="single" w:color="000000" w:sz="4" w:space="0"/>
            </w:tcBorders>
          </w:tcPr>
          <w:p w14:paraId="283DCBE8">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42F9BBA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C1F9F99">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6618960">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BD7EE0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CC64C9F">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4212FE2">
            <w:pPr>
              <w:jc w:val="right"/>
              <w:rPr>
                <w:rFonts w:ascii="Calibri" w:hAnsi="Calibri" w:cs="Calibri"/>
                <w:color w:val="000000"/>
                <w:sz w:val="22"/>
                <w:szCs w:val="22"/>
              </w:rPr>
            </w:pPr>
          </w:p>
        </w:tc>
      </w:tr>
      <w:tr w14:paraId="30A2022F">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D1B00DD">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1060" w:type="dxa"/>
            <w:tcBorders>
              <w:top w:val="single" w:color="000000" w:sz="4" w:space="0"/>
              <w:left w:val="single" w:color="000000" w:sz="4" w:space="0"/>
              <w:bottom w:val="single" w:color="000000" w:sz="4" w:space="0"/>
              <w:right w:val="single" w:color="000000" w:sz="4" w:space="0"/>
            </w:tcBorders>
          </w:tcPr>
          <w:p w14:paraId="50A46348">
            <w:pPr>
              <w:textAlignment w:val="top"/>
              <w:rPr>
                <w:rFonts w:ascii="Calibri" w:hAnsi="Calibri" w:cs="Calibri"/>
                <w:color w:val="000000"/>
                <w:sz w:val="22"/>
                <w:szCs w:val="22"/>
              </w:rPr>
            </w:pPr>
            <w:r>
              <w:rPr>
                <w:rFonts w:ascii="Calibri" w:hAnsi="Calibri" w:cs="Calibri"/>
                <w:color w:val="000000"/>
                <w:sz w:val="22"/>
                <w:szCs w:val="22"/>
              </w:rPr>
              <w:t>20699</w:t>
            </w:r>
          </w:p>
        </w:tc>
        <w:tc>
          <w:tcPr>
            <w:tcW w:w="1508" w:type="dxa"/>
            <w:tcBorders>
              <w:top w:val="single" w:color="000000" w:sz="4" w:space="0"/>
              <w:left w:val="single" w:color="000000" w:sz="4" w:space="0"/>
              <w:bottom w:val="single" w:color="000000" w:sz="4" w:space="0"/>
              <w:right w:val="single" w:color="000000" w:sz="4" w:space="0"/>
            </w:tcBorders>
          </w:tcPr>
          <w:p w14:paraId="017301C1">
            <w:pPr>
              <w:textAlignment w:val="top"/>
              <w:rPr>
                <w:rFonts w:ascii="Calibri" w:hAnsi="Calibri" w:cs="Calibri"/>
                <w:color w:val="000000"/>
                <w:sz w:val="22"/>
                <w:szCs w:val="22"/>
              </w:rPr>
            </w:pPr>
            <w:r>
              <w:rPr>
                <w:rFonts w:ascii="Calibri" w:hAnsi="Calibri" w:cs="Calibri"/>
                <w:color w:val="000000"/>
                <w:sz w:val="22"/>
                <w:szCs w:val="22"/>
              </w:rPr>
              <w:t>其他科学技术支出</w:t>
            </w:r>
          </w:p>
        </w:tc>
        <w:tc>
          <w:tcPr>
            <w:tcW w:w="853" w:type="dxa"/>
            <w:tcBorders>
              <w:top w:val="single" w:color="000000" w:sz="4" w:space="0"/>
              <w:left w:val="single" w:color="000000" w:sz="4" w:space="0"/>
              <w:bottom w:val="single" w:color="000000" w:sz="4" w:space="0"/>
              <w:right w:val="single" w:color="000000" w:sz="4" w:space="0"/>
            </w:tcBorders>
          </w:tcPr>
          <w:p w14:paraId="6E90AEC9">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074" w:type="dxa"/>
            <w:tcBorders>
              <w:top w:val="single" w:color="000000" w:sz="4" w:space="0"/>
              <w:left w:val="single" w:color="000000" w:sz="4" w:space="0"/>
              <w:bottom w:val="single" w:color="000000" w:sz="4" w:space="0"/>
              <w:right w:val="single" w:color="000000" w:sz="4" w:space="0"/>
            </w:tcBorders>
          </w:tcPr>
          <w:p w14:paraId="3F7A34A3">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531" w:type="dxa"/>
            <w:tcBorders>
              <w:top w:val="single" w:color="000000" w:sz="4" w:space="0"/>
              <w:left w:val="single" w:color="000000" w:sz="4" w:space="0"/>
              <w:bottom w:val="single" w:color="000000" w:sz="4" w:space="0"/>
              <w:right w:val="single" w:color="000000" w:sz="4" w:space="0"/>
            </w:tcBorders>
          </w:tcPr>
          <w:p w14:paraId="245BD395">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065" w:type="dxa"/>
            <w:tcBorders>
              <w:top w:val="single" w:color="000000" w:sz="4" w:space="0"/>
              <w:left w:val="single" w:color="000000" w:sz="4" w:space="0"/>
              <w:bottom w:val="single" w:color="000000" w:sz="4" w:space="0"/>
              <w:right w:val="single" w:color="000000" w:sz="4" w:space="0"/>
            </w:tcBorders>
          </w:tcPr>
          <w:p w14:paraId="6DE51796">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A4A1F8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7E12B2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6EDA6C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284B50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56E0760">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5CFA7EC4">
            <w:pPr>
              <w:jc w:val="right"/>
              <w:rPr>
                <w:rFonts w:ascii="Calibri" w:hAnsi="Calibri" w:cs="Calibri"/>
                <w:color w:val="000000"/>
                <w:sz w:val="22"/>
                <w:szCs w:val="22"/>
              </w:rPr>
            </w:pPr>
          </w:p>
        </w:tc>
      </w:tr>
      <w:tr w14:paraId="41AE5DA2">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19F9078B">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1060" w:type="dxa"/>
            <w:tcBorders>
              <w:top w:val="single" w:color="000000" w:sz="4" w:space="0"/>
              <w:left w:val="single" w:color="000000" w:sz="4" w:space="0"/>
              <w:bottom w:val="single" w:color="000000" w:sz="4" w:space="0"/>
              <w:right w:val="single" w:color="000000" w:sz="4" w:space="0"/>
            </w:tcBorders>
          </w:tcPr>
          <w:p w14:paraId="22F87107">
            <w:pPr>
              <w:textAlignment w:val="top"/>
              <w:rPr>
                <w:rFonts w:ascii="Calibri" w:hAnsi="Calibri" w:cs="Calibri"/>
                <w:color w:val="000000"/>
                <w:sz w:val="22"/>
                <w:szCs w:val="22"/>
              </w:rPr>
            </w:pPr>
            <w:r>
              <w:rPr>
                <w:rFonts w:ascii="Calibri" w:hAnsi="Calibri" w:cs="Calibri"/>
                <w:color w:val="000000"/>
                <w:sz w:val="22"/>
                <w:szCs w:val="22"/>
              </w:rPr>
              <w:t>2069901</w:t>
            </w:r>
          </w:p>
        </w:tc>
        <w:tc>
          <w:tcPr>
            <w:tcW w:w="1508" w:type="dxa"/>
            <w:tcBorders>
              <w:top w:val="single" w:color="000000" w:sz="4" w:space="0"/>
              <w:left w:val="single" w:color="000000" w:sz="4" w:space="0"/>
              <w:bottom w:val="single" w:color="000000" w:sz="4" w:space="0"/>
              <w:right w:val="single" w:color="000000" w:sz="4" w:space="0"/>
            </w:tcBorders>
          </w:tcPr>
          <w:p w14:paraId="1CC0EAB9">
            <w:pPr>
              <w:textAlignment w:val="top"/>
              <w:rPr>
                <w:rFonts w:ascii="Calibri" w:hAnsi="Calibri" w:cs="Calibri"/>
                <w:color w:val="000000"/>
                <w:sz w:val="22"/>
                <w:szCs w:val="22"/>
              </w:rPr>
            </w:pPr>
            <w:r>
              <w:rPr>
                <w:rFonts w:ascii="Calibri" w:hAnsi="Calibri" w:cs="Calibri"/>
                <w:color w:val="000000"/>
                <w:sz w:val="22"/>
                <w:szCs w:val="22"/>
              </w:rPr>
              <w:t>科技奖励</w:t>
            </w:r>
          </w:p>
        </w:tc>
        <w:tc>
          <w:tcPr>
            <w:tcW w:w="853" w:type="dxa"/>
            <w:tcBorders>
              <w:top w:val="single" w:color="000000" w:sz="4" w:space="0"/>
              <w:left w:val="single" w:color="000000" w:sz="4" w:space="0"/>
              <w:bottom w:val="single" w:color="000000" w:sz="4" w:space="0"/>
              <w:right w:val="single" w:color="000000" w:sz="4" w:space="0"/>
            </w:tcBorders>
          </w:tcPr>
          <w:p w14:paraId="1BD2E3A3">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074" w:type="dxa"/>
            <w:tcBorders>
              <w:top w:val="single" w:color="000000" w:sz="4" w:space="0"/>
              <w:left w:val="single" w:color="000000" w:sz="4" w:space="0"/>
              <w:bottom w:val="single" w:color="000000" w:sz="4" w:space="0"/>
              <w:right w:val="single" w:color="000000" w:sz="4" w:space="0"/>
            </w:tcBorders>
          </w:tcPr>
          <w:p w14:paraId="7AEF25ED">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531" w:type="dxa"/>
            <w:tcBorders>
              <w:top w:val="single" w:color="000000" w:sz="4" w:space="0"/>
              <w:left w:val="single" w:color="000000" w:sz="4" w:space="0"/>
              <w:bottom w:val="single" w:color="000000" w:sz="4" w:space="0"/>
              <w:right w:val="single" w:color="000000" w:sz="4" w:space="0"/>
            </w:tcBorders>
          </w:tcPr>
          <w:p w14:paraId="2232BD18">
            <w:pPr>
              <w:jc w:val="right"/>
              <w:textAlignment w:val="top"/>
              <w:rPr>
                <w:rFonts w:ascii="Calibri" w:hAnsi="Calibri" w:cs="Calibri"/>
                <w:color w:val="000000"/>
                <w:sz w:val="22"/>
                <w:szCs w:val="22"/>
              </w:rPr>
            </w:pPr>
            <w:r>
              <w:rPr>
                <w:rFonts w:ascii="Calibri" w:hAnsi="Calibri" w:cs="Calibri"/>
                <w:color w:val="000000"/>
                <w:sz w:val="22"/>
                <w:szCs w:val="22"/>
              </w:rPr>
              <w:t>6.00</w:t>
            </w:r>
          </w:p>
        </w:tc>
        <w:tc>
          <w:tcPr>
            <w:tcW w:w="1065" w:type="dxa"/>
            <w:tcBorders>
              <w:top w:val="single" w:color="000000" w:sz="4" w:space="0"/>
              <w:left w:val="single" w:color="000000" w:sz="4" w:space="0"/>
              <w:bottom w:val="single" w:color="000000" w:sz="4" w:space="0"/>
              <w:right w:val="single" w:color="000000" w:sz="4" w:space="0"/>
            </w:tcBorders>
          </w:tcPr>
          <w:p w14:paraId="432CC29C">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F6CA24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D2EB41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FF2371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792FAA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FC741BF">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5302CBD">
            <w:pPr>
              <w:jc w:val="right"/>
              <w:rPr>
                <w:rFonts w:ascii="Calibri" w:hAnsi="Calibri" w:cs="Calibri"/>
                <w:color w:val="000000"/>
                <w:sz w:val="22"/>
                <w:szCs w:val="22"/>
              </w:rPr>
            </w:pPr>
          </w:p>
        </w:tc>
      </w:tr>
      <w:tr w14:paraId="5224732C">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6F3A3AB2">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1060" w:type="dxa"/>
            <w:tcBorders>
              <w:top w:val="single" w:color="000000" w:sz="4" w:space="0"/>
              <w:left w:val="single" w:color="000000" w:sz="4" w:space="0"/>
              <w:bottom w:val="single" w:color="000000" w:sz="4" w:space="0"/>
              <w:right w:val="single" w:color="000000" w:sz="4" w:space="0"/>
            </w:tcBorders>
          </w:tcPr>
          <w:p w14:paraId="71181353">
            <w:pPr>
              <w:textAlignment w:val="top"/>
              <w:rPr>
                <w:rFonts w:ascii="Calibri" w:hAnsi="Calibri" w:cs="Calibri"/>
                <w:color w:val="000000"/>
                <w:sz w:val="22"/>
                <w:szCs w:val="22"/>
              </w:rPr>
            </w:pPr>
            <w:r>
              <w:rPr>
                <w:rFonts w:ascii="Calibri" w:hAnsi="Calibri" w:cs="Calibri"/>
                <w:color w:val="000000"/>
                <w:sz w:val="22"/>
                <w:szCs w:val="22"/>
              </w:rPr>
              <w:t>208</w:t>
            </w:r>
          </w:p>
        </w:tc>
        <w:tc>
          <w:tcPr>
            <w:tcW w:w="1508" w:type="dxa"/>
            <w:tcBorders>
              <w:top w:val="single" w:color="000000" w:sz="4" w:space="0"/>
              <w:left w:val="single" w:color="000000" w:sz="4" w:space="0"/>
              <w:bottom w:val="single" w:color="000000" w:sz="4" w:space="0"/>
              <w:right w:val="single" w:color="000000" w:sz="4" w:space="0"/>
            </w:tcBorders>
          </w:tcPr>
          <w:p w14:paraId="1AE3F23B">
            <w:pPr>
              <w:textAlignment w:val="top"/>
              <w:rPr>
                <w:rFonts w:ascii="Calibri" w:hAnsi="Calibri" w:cs="Calibri"/>
                <w:color w:val="000000"/>
                <w:sz w:val="22"/>
                <w:szCs w:val="22"/>
              </w:rPr>
            </w:pPr>
            <w:r>
              <w:rPr>
                <w:rFonts w:ascii="Calibri" w:hAnsi="Calibri" w:cs="Calibri"/>
                <w:color w:val="000000"/>
                <w:sz w:val="22"/>
                <w:szCs w:val="22"/>
              </w:rPr>
              <w:t>社会保障和就业支出</w:t>
            </w:r>
          </w:p>
        </w:tc>
        <w:tc>
          <w:tcPr>
            <w:tcW w:w="853" w:type="dxa"/>
            <w:tcBorders>
              <w:top w:val="single" w:color="000000" w:sz="4" w:space="0"/>
              <w:left w:val="single" w:color="000000" w:sz="4" w:space="0"/>
              <w:bottom w:val="single" w:color="000000" w:sz="4" w:space="0"/>
              <w:right w:val="single" w:color="000000" w:sz="4" w:space="0"/>
            </w:tcBorders>
          </w:tcPr>
          <w:p w14:paraId="53FE3247">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074" w:type="dxa"/>
            <w:tcBorders>
              <w:top w:val="single" w:color="000000" w:sz="4" w:space="0"/>
              <w:left w:val="single" w:color="000000" w:sz="4" w:space="0"/>
              <w:bottom w:val="single" w:color="000000" w:sz="4" w:space="0"/>
              <w:right w:val="single" w:color="000000" w:sz="4" w:space="0"/>
            </w:tcBorders>
          </w:tcPr>
          <w:p w14:paraId="0A273DCE">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531" w:type="dxa"/>
            <w:tcBorders>
              <w:top w:val="single" w:color="000000" w:sz="4" w:space="0"/>
              <w:left w:val="single" w:color="000000" w:sz="4" w:space="0"/>
              <w:bottom w:val="single" w:color="000000" w:sz="4" w:space="0"/>
              <w:right w:val="single" w:color="000000" w:sz="4" w:space="0"/>
            </w:tcBorders>
          </w:tcPr>
          <w:p w14:paraId="1E9A25E8">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065" w:type="dxa"/>
            <w:tcBorders>
              <w:top w:val="single" w:color="000000" w:sz="4" w:space="0"/>
              <w:left w:val="single" w:color="000000" w:sz="4" w:space="0"/>
              <w:bottom w:val="single" w:color="000000" w:sz="4" w:space="0"/>
              <w:right w:val="single" w:color="000000" w:sz="4" w:space="0"/>
            </w:tcBorders>
          </w:tcPr>
          <w:p w14:paraId="4A3839AF">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42C54606">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A9F1B6C">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5381C7B">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F302C09">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800CF40">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6B2296C">
            <w:pPr>
              <w:jc w:val="right"/>
              <w:rPr>
                <w:rFonts w:ascii="Calibri" w:hAnsi="Calibri" w:cs="Calibri"/>
                <w:color w:val="000000"/>
                <w:sz w:val="22"/>
                <w:szCs w:val="22"/>
              </w:rPr>
            </w:pPr>
          </w:p>
        </w:tc>
      </w:tr>
      <w:tr w14:paraId="467E47DC">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30BC6C98">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1060" w:type="dxa"/>
            <w:tcBorders>
              <w:top w:val="single" w:color="000000" w:sz="4" w:space="0"/>
              <w:left w:val="single" w:color="000000" w:sz="4" w:space="0"/>
              <w:bottom w:val="single" w:color="000000" w:sz="4" w:space="0"/>
              <w:right w:val="single" w:color="000000" w:sz="4" w:space="0"/>
            </w:tcBorders>
          </w:tcPr>
          <w:p w14:paraId="55CDF98B">
            <w:pPr>
              <w:textAlignment w:val="top"/>
              <w:rPr>
                <w:rFonts w:ascii="Calibri" w:hAnsi="Calibri" w:cs="Calibri"/>
                <w:color w:val="000000"/>
                <w:sz w:val="22"/>
                <w:szCs w:val="22"/>
              </w:rPr>
            </w:pPr>
            <w:r>
              <w:rPr>
                <w:rFonts w:ascii="Calibri" w:hAnsi="Calibri" w:cs="Calibri"/>
                <w:color w:val="000000"/>
                <w:sz w:val="22"/>
                <w:szCs w:val="22"/>
              </w:rPr>
              <w:t>20805</w:t>
            </w:r>
          </w:p>
        </w:tc>
        <w:tc>
          <w:tcPr>
            <w:tcW w:w="1508" w:type="dxa"/>
            <w:tcBorders>
              <w:top w:val="single" w:color="000000" w:sz="4" w:space="0"/>
              <w:left w:val="single" w:color="000000" w:sz="4" w:space="0"/>
              <w:bottom w:val="single" w:color="000000" w:sz="4" w:space="0"/>
              <w:right w:val="single" w:color="000000" w:sz="4" w:space="0"/>
            </w:tcBorders>
          </w:tcPr>
          <w:p w14:paraId="2A119E80">
            <w:pPr>
              <w:textAlignment w:val="top"/>
              <w:rPr>
                <w:rFonts w:ascii="Calibri" w:hAnsi="Calibri" w:cs="Calibri"/>
                <w:color w:val="000000"/>
                <w:sz w:val="22"/>
                <w:szCs w:val="22"/>
              </w:rPr>
            </w:pPr>
            <w:r>
              <w:rPr>
                <w:rFonts w:ascii="Calibri" w:hAnsi="Calibri" w:cs="Calibri"/>
                <w:color w:val="000000"/>
                <w:sz w:val="22"/>
                <w:szCs w:val="22"/>
              </w:rPr>
              <w:t>行政事业单位养老支出</w:t>
            </w:r>
          </w:p>
        </w:tc>
        <w:tc>
          <w:tcPr>
            <w:tcW w:w="853" w:type="dxa"/>
            <w:tcBorders>
              <w:top w:val="single" w:color="000000" w:sz="4" w:space="0"/>
              <w:left w:val="single" w:color="000000" w:sz="4" w:space="0"/>
              <w:bottom w:val="single" w:color="000000" w:sz="4" w:space="0"/>
              <w:right w:val="single" w:color="000000" w:sz="4" w:space="0"/>
            </w:tcBorders>
          </w:tcPr>
          <w:p w14:paraId="46620E78">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074" w:type="dxa"/>
            <w:tcBorders>
              <w:top w:val="single" w:color="000000" w:sz="4" w:space="0"/>
              <w:left w:val="single" w:color="000000" w:sz="4" w:space="0"/>
              <w:bottom w:val="single" w:color="000000" w:sz="4" w:space="0"/>
              <w:right w:val="single" w:color="000000" w:sz="4" w:space="0"/>
            </w:tcBorders>
          </w:tcPr>
          <w:p w14:paraId="7729E5FB">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531" w:type="dxa"/>
            <w:tcBorders>
              <w:top w:val="single" w:color="000000" w:sz="4" w:space="0"/>
              <w:left w:val="single" w:color="000000" w:sz="4" w:space="0"/>
              <w:bottom w:val="single" w:color="000000" w:sz="4" w:space="0"/>
              <w:right w:val="single" w:color="000000" w:sz="4" w:space="0"/>
            </w:tcBorders>
          </w:tcPr>
          <w:p w14:paraId="51430F98">
            <w:pPr>
              <w:jc w:val="right"/>
              <w:textAlignment w:val="top"/>
              <w:rPr>
                <w:rFonts w:ascii="Calibri" w:hAnsi="Calibri" w:cs="Calibri"/>
                <w:color w:val="000000"/>
                <w:sz w:val="22"/>
                <w:szCs w:val="22"/>
              </w:rPr>
            </w:pPr>
            <w:r>
              <w:rPr>
                <w:rFonts w:ascii="Calibri" w:hAnsi="Calibri" w:cs="Calibri"/>
                <w:color w:val="000000"/>
                <w:sz w:val="22"/>
                <w:szCs w:val="22"/>
              </w:rPr>
              <w:t>110.76</w:t>
            </w:r>
          </w:p>
        </w:tc>
        <w:tc>
          <w:tcPr>
            <w:tcW w:w="1065" w:type="dxa"/>
            <w:tcBorders>
              <w:top w:val="single" w:color="000000" w:sz="4" w:space="0"/>
              <w:left w:val="single" w:color="000000" w:sz="4" w:space="0"/>
              <w:bottom w:val="single" w:color="000000" w:sz="4" w:space="0"/>
              <w:right w:val="single" w:color="000000" w:sz="4" w:space="0"/>
            </w:tcBorders>
          </w:tcPr>
          <w:p w14:paraId="48EBE25F">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5F9D653">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6F7927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565353B">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33E3C8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82C661E">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0F08A94E">
            <w:pPr>
              <w:jc w:val="right"/>
              <w:rPr>
                <w:rFonts w:ascii="Calibri" w:hAnsi="Calibri" w:cs="Calibri"/>
                <w:color w:val="000000"/>
                <w:sz w:val="22"/>
                <w:szCs w:val="22"/>
              </w:rPr>
            </w:pPr>
          </w:p>
        </w:tc>
      </w:tr>
      <w:tr w14:paraId="51788400">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5AAFE317">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1060" w:type="dxa"/>
            <w:tcBorders>
              <w:top w:val="single" w:color="000000" w:sz="4" w:space="0"/>
              <w:left w:val="single" w:color="000000" w:sz="4" w:space="0"/>
              <w:bottom w:val="single" w:color="000000" w:sz="4" w:space="0"/>
              <w:right w:val="single" w:color="000000" w:sz="4" w:space="0"/>
            </w:tcBorders>
          </w:tcPr>
          <w:p w14:paraId="7957BEE4">
            <w:pPr>
              <w:textAlignment w:val="top"/>
              <w:rPr>
                <w:rFonts w:ascii="Calibri" w:hAnsi="Calibri" w:cs="Calibri"/>
                <w:color w:val="000000"/>
                <w:sz w:val="22"/>
                <w:szCs w:val="22"/>
              </w:rPr>
            </w:pPr>
            <w:r>
              <w:rPr>
                <w:rFonts w:ascii="Calibri" w:hAnsi="Calibri" w:cs="Calibri"/>
                <w:color w:val="000000"/>
                <w:sz w:val="22"/>
                <w:szCs w:val="22"/>
              </w:rPr>
              <w:t>2080501</w:t>
            </w:r>
          </w:p>
        </w:tc>
        <w:tc>
          <w:tcPr>
            <w:tcW w:w="1508" w:type="dxa"/>
            <w:tcBorders>
              <w:top w:val="single" w:color="000000" w:sz="4" w:space="0"/>
              <w:left w:val="single" w:color="000000" w:sz="4" w:space="0"/>
              <w:bottom w:val="single" w:color="000000" w:sz="4" w:space="0"/>
              <w:right w:val="single" w:color="000000" w:sz="4" w:space="0"/>
            </w:tcBorders>
          </w:tcPr>
          <w:p w14:paraId="3368571E">
            <w:pPr>
              <w:textAlignment w:val="top"/>
              <w:rPr>
                <w:rFonts w:ascii="Calibri" w:hAnsi="Calibri" w:cs="Calibri"/>
                <w:color w:val="000000"/>
                <w:sz w:val="22"/>
                <w:szCs w:val="22"/>
              </w:rPr>
            </w:pPr>
            <w:r>
              <w:rPr>
                <w:rFonts w:ascii="Calibri" w:hAnsi="Calibri" w:cs="Calibri"/>
                <w:color w:val="000000"/>
                <w:sz w:val="22"/>
                <w:szCs w:val="22"/>
              </w:rPr>
              <w:t>行政单位离退休</w:t>
            </w:r>
          </w:p>
        </w:tc>
        <w:tc>
          <w:tcPr>
            <w:tcW w:w="853" w:type="dxa"/>
            <w:tcBorders>
              <w:top w:val="single" w:color="000000" w:sz="4" w:space="0"/>
              <w:left w:val="single" w:color="000000" w:sz="4" w:space="0"/>
              <w:bottom w:val="single" w:color="000000" w:sz="4" w:space="0"/>
              <w:right w:val="single" w:color="000000" w:sz="4" w:space="0"/>
            </w:tcBorders>
          </w:tcPr>
          <w:p w14:paraId="24A65671">
            <w:pPr>
              <w:jc w:val="right"/>
              <w:textAlignment w:val="top"/>
              <w:rPr>
                <w:rFonts w:ascii="Calibri" w:hAnsi="Calibri" w:cs="Calibri"/>
                <w:color w:val="000000"/>
                <w:sz w:val="22"/>
                <w:szCs w:val="22"/>
              </w:rPr>
            </w:pPr>
            <w:r>
              <w:rPr>
                <w:rFonts w:ascii="Calibri" w:hAnsi="Calibri" w:cs="Calibri"/>
                <w:color w:val="000000"/>
                <w:sz w:val="22"/>
                <w:szCs w:val="22"/>
              </w:rPr>
              <w:t>88.92</w:t>
            </w:r>
          </w:p>
        </w:tc>
        <w:tc>
          <w:tcPr>
            <w:tcW w:w="1074" w:type="dxa"/>
            <w:tcBorders>
              <w:top w:val="single" w:color="000000" w:sz="4" w:space="0"/>
              <w:left w:val="single" w:color="000000" w:sz="4" w:space="0"/>
              <w:bottom w:val="single" w:color="000000" w:sz="4" w:space="0"/>
              <w:right w:val="single" w:color="000000" w:sz="4" w:space="0"/>
            </w:tcBorders>
          </w:tcPr>
          <w:p w14:paraId="3A992115">
            <w:pPr>
              <w:jc w:val="right"/>
              <w:textAlignment w:val="top"/>
              <w:rPr>
                <w:rFonts w:ascii="Calibri" w:hAnsi="Calibri" w:cs="Calibri"/>
                <w:color w:val="000000"/>
                <w:sz w:val="22"/>
                <w:szCs w:val="22"/>
              </w:rPr>
            </w:pPr>
            <w:r>
              <w:rPr>
                <w:rFonts w:ascii="Calibri" w:hAnsi="Calibri" w:cs="Calibri"/>
                <w:color w:val="000000"/>
                <w:sz w:val="22"/>
                <w:szCs w:val="22"/>
              </w:rPr>
              <w:t>88.92</w:t>
            </w:r>
          </w:p>
        </w:tc>
        <w:tc>
          <w:tcPr>
            <w:tcW w:w="1531" w:type="dxa"/>
            <w:tcBorders>
              <w:top w:val="single" w:color="000000" w:sz="4" w:space="0"/>
              <w:left w:val="single" w:color="000000" w:sz="4" w:space="0"/>
              <w:bottom w:val="single" w:color="000000" w:sz="4" w:space="0"/>
              <w:right w:val="single" w:color="000000" w:sz="4" w:space="0"/>
            </w:tcBorders>
          </w:tcPr>
          <w:p w14:paraId="60A51EAC">
            <w:pPr>
              <w:jc w:val="right"/>
              <w:textAlignment w:val="top"/>
              <w:rPr>
                <w:rFonts w:ascii="Calibri" w:hAnsi="Calibri" w:cs="Calibri"/>
                <w:color w:val="000000"/>
                <w:sz w:val="22"/>
                <w:szCs w:val="22"/>
              </w:rPr>
            </w:pPr>
            <w:r>
              <w:rPr>
                <w:rFonts w:ascii="Calibri" w:hAnsi="Calibri" w:cs="Calibri"/>
                <w:color w:val="000000"/>
                <w:sz w:val="22"/>
                <w:szCs w:val="22"/>
              </w:rPr>
              <w:t>88.92</w:t>
            </w:r>
          </w:p>
        </w:tc>
        <w:tc>
          <w:tcPr>
            <w:tcW w:w="1065" w:type="dxa"/>
            <w:tcBorders>
              <w:top w:val="single" w:color="000000" w:sz="4" w:space="0"/>
              <w:left w:val="single" w:color="000000" w:sz="4" w:space="0"/>
              <w:bottom w:val="single" w:color="000000" w:sz="4" w:space="0"/>
              <w:right w:val="single" w:color="000000" w:sz="4" w:space="0"/>
            </w:tcBorders>
          </w:tcPr>
          <w:p w14:paraId="128F636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B014A0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455D7E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47B398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7C4C369">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BEC084A">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04B0D68">
            <w:pPr>
              <w:jc w:val="right"/>
              <w:rPr>
                <w:rFonts w:ascii="Calibri" w:hAnsi="Calibri" w:cs="Calibri"/>
                <w:color w:val="000000"/>
                <w:sz w:val="22"/>
                <w:szCs w:val="22"/>
              </w:rPr>
            </w:pPr>
          </w:p>
        </w:tc>
      </w:tr>
      <w:tr w14:paraId="4A57BD90">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FAC340B">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1060" w:type="dxa"/>
            <w:tcBorders>
              <w:top w:val="single" w:color="000000" w:sz="4" w:space="0"/>
              <w:left w:val="single" w:color="000000" w:sz="4" w:space="0"/>
              <w:bottom w:val="single" w:color="000000" w:sz="4" w:space="0"/>
              <w:right w:val="single" w:color="000000" w:sz="4" w:space="0"/>
            </w:tcBorders>
          </w:tcPr>
          <w:p w14:paraId="7681EB36">
            <w:pPr>
              <w:textAlignment w:val="top"/>
              <w:rPr>
                <w:rFonts w:ascii="Calibri" w:hAnsi="Calibri" w:cs="Calibri"/>
                <w:color w:val="000000"/>
                <w:sz w:val="22"/>
                <w:szCs w:val="22"/>
              </w:rPr>
            </w:pPr>
            <w:r>
              <w:rPr>
                <w:rFonts w:ascii="Calibri" w:hAnsi="Calibri" w:cs="Calibri"/>
                <w:color w:val="000000"/>
                <w:sz w:val="22"/>
                <w:szCs w:val="22"/>
              </w:rPr>
              <w:t>2080505</w:t>
            </w:r>
          </w:p>
        </w:tc>
        <w:tc>
          <w:tcPr>
            <w:tcW w:w="1508" w:type="dxa"/>
            <w:tcBorders>
              <w:top w:val="single" w:color="000000" w:sz="4" w:space="0"/>
              <w:left w:val="single" w:color="000000" w:sz="4" w:space="0"/>
              <w:bottom w:val="single" w:color="000000" w:sz="4" w:space="0"/>
              <w:right w:val="single" w:color="000000" w:sz="4" w:space="0"/>
            </w:tcBorders>
          </w:tcPr>
          <w:p w14:paraId="3C67C8CB">
            <w:pPr>
              <w:textAlignment w:val="top"/>
              <w:rPr>
                <w:rFonts w:ascii="Calibri" w:hAnsi="Calibri" w:cs="Calibri"/>
                <w:color w:val="000000"/>
                <w:sz w:val="22"/>
                <w:szCs w:val="22"/>
              </w:rPr>
            </w:pPr>
            <w:r>
              <w:rPr>
                <w:rFonts w:ascii="Calibri" w:hAnsi="Calibri" w:cs="Calibri"/>
                <w:color w:val="000000"/>
                <w:sz w:val="22"/>
                <w:szCs w:val="22"/>
              </w:rPr>
              <w:t>机关事业单位基本养老保险缴费支出</w:t>
            </w:r>
          </w:p>
        </w:tc>
        <w:tc>
          <w:tcPr>
            <w:tcW w:w="853" w:type="dxa"/>
            <w:tcBorders>
              <w:top w:val="single" w:color="000000" w:sz="4" w:space="0"/>
              <w:left w:val="single" w:color="000000" w:sz="4" w:space="0"/>
              <w:bottom w:val="single" w:color="000000" w:sz="4" w:space="0"/>
              <w:right w:val="single" w:color="000000" w:sz="4" w:space="0"/>
            </w:tcBorders>
          </w:tcPr>
          <w:p w14:paraId="2CA32EDC">
            <w:pPr>
              <w:jc w:val="right"/>
              <w:textAlignment w:val="top"/>
              <w:rPr>
                <w:rFonts w:ascii="Calibri" w:hAnsi="Calibri" w:cs="Calibri"/>
                <w:color w:val="000000"/>
                <w:sz w:val="22"/>
                <w:szCs w:val="22"/>
              </w:rPr>
            </w:pPr>
            <w:r>
              <w:rPr>
                <w:rFonts w:ascii="Calibri" w:hAnsi="Calibri" w:cs="Calibri"/>
                <w:color w:val="000000"/>
                <w:sz w:val="22"/>
                <w:szCs w:val="22"/>
              </w:rPr>
              <w:t>21.84</w:t>
            </w:r>
          </w:p>
        </w:tc>
        <w:tc>
          <w:tcPr>
            <w:tcW w:w="1074" w:type="dxa"/>
            <w:tcBorders>
              <w:top w:val="single" w:color="000000" w:sz="4" w:space="0"/>
              <w:left w:val="single" w:color="000000" w:sz="4" w:space="0"/>
              <w:bottom w:val="single" w:color="000000" w:sz="4" w:space="0"/>
              <w:right w:val="single" w:color="000000" w:sz="4" w:space="0"/>
            </w:tcBorders>
          </w:tcPr>
          <w:p w14:paraId="0B816FB2">
            <w:pPr>
              <w:jc w:val="right"/>
              <w:textAlignment w:val="top"/>
              <w:rPr>
                <w:rFonts w:ascii="Calibri" w:hAnsi="Calibri" w:cs="Calibri"/>
                <w:color w:val="000000"/>
                <w:sz w:val="22"/>
                <w:szCs w:val="22"/>
              </w:rPr>
            </w:pPr>
            <w:r>
              <w:rPr>
                <w:rFonts w:ascii="Calibri" w:hAnsi="Calibri" w:cs="Calibri"/>
                <w:color w:val="000000"/>
                <w:sz w:val="22"/>
                <w:szCs w:val="22"/>
              </w:rPr>
              <w:t>21.84</w:t>
            </w:r>
          </w:p>
        </w:tc>
        <w:tc>
          <w:tcPr>
            <w:tcW w:w="1531" w:type="dxa"/>
            <w:tcBorders>
              <w:top w:val="single" w:color="000000" w:sz="4" w:space="0"/>
              <w:left w:val="single" w:color="000000" w:sz="4" w:space="0"/>
              <w:bottom w:val="single" w:color="000000" w:sz="4" w:space="0"/>
              <w:right w:val="single" w:color="000000" w:sz="4" w:space="0"/>
            </w:tcBorders>
          </w:tcPr>
          <w:p w14:paraId="645E9131">
            <w:pPr>
              <w:jc w:val="right"/>
              <w:textAlignment w:val="top"/>
              <w:rPr>
                <w:rFonts w:ascii="Calibri" w:hAnsi="Calibri" w:cs="Calibri"/>
                <w:color w:val="000000"/>
                <w:sz w:val="22"/>
                <w:szCs w:val="22"/>
              </w:rPr>
            </w:pPr>
            <w:r>
              <w:rPr>
                <w:rFonts w:ascii="Calibri" w:hAnsi="Calibri" w:cs="Calibri"/>
                <w:color w:val="000000"/>
                <w:sz w:val="22"/>
                <w:szCs w:val="22"/>
              </w:rPr>
              <w:t>21.84</w:t>
            </w:r>
          </w:p>
        </w:tc>
        <w:tc>
          <w:tcPr>
            <w:tcW w:w="1065" w:type="dxa"/>
            <w:tcBorders>
              <w:top w:val="single" w:color="000000" w:sz="4" w:space="0"/>
              <w:left w:val="single" w:color="000000" w:sz="4" w:space="0"/>
              <w:bottom w:val="single" w:color="000000" w:sz="4" w:space="0"/>
              <w:right w:val="single" w:color="000000" w:sz="4" w:space="0"/>
            </w:tcBorders>
          </w:tcPr>
          <w:p w14:paraId="4FEE431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8D2A306">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CC581E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B0A1C57">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18A04D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AA54E35">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33FABB4">
            <w:pPr>
              <w:jc w:val="right"/>
              <w:rPr>
                <w:rFonts w:ascii="Calibri" w:hAnsi="Calibri" w:cs="Calibri"/>
                <w:color w:val="000000"/>
                <w:sz w:val="22"/>
                <w:szCs w:val="22"/>
              </w:rPr>
            </w:pPr>
          </w:p>
        </w:tc>
      </w:tr>
      <w:tr w14:paraId="36E9B82D">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80FD9CF">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1060" w:type="dxa"/>
            <w:tcBorders>
              <w:top w:val="single" w:color="000000" w:sz="4" w:space="0"/>
              <w:left w:val="single" w:color="000000" w:sz="4" w:space="0"/>
              <w:bottom w:val="single" w:color="000000" w:sz="4" w:space="0"/>
              <w:right w:val="single" w:color="000000" w:sz="4" w:space="0"/>
            </w:tcBorders>
          </w:tcPr>
          <w:p w14:paraId="29D0DA7E">
            <w:pPr>
              <w:textAlignment w:val="top"/>
              <w:rPr>
                <w:rFonts w:ascii="Calibri" w:hAnsi="Calibri" w:cs="Calibri"/>
                <w:color w:val="000000"/>
                <w:sz w:val="22"/>
                <w:szCs w:val="22"/>
              </w:rPr>
            </w:pPr>
            <w:r>
              <w:rPr>
                <w:rFonts w:ascii="Calibri" w:hAnsi="Calibri" w:cs="Calibri"/>
                <w:color w:val="000000"/>
                <w:sz w:val="22"/>
                <w:szCs w:val="22"/>
              </w:rPr>
              <w:t>210</w:t>
            </w:r>
          </w:p>
        </w:tc>
        <w:tc>
          <w:tcPr>
            <w:tcW w:w="1508" w:type="dxa"/>
            <w:tcBorders>
              <w:top w:val="single" w:color="000000" w:sz="4" w:space="0"/>
              <w:left w:val="single" w:color="000000" w:sz="4" w:space="0"/>
              <w:bottom w:val="single" w:color="000000" w:sz="4" w:space="0"/>
              <w:right w:val="single" w:color="000000" w:sz="4" w:space="0"/>
            </w:tcBorders>
          </w:tcPr>
          <w:p w14:paraId="44DFB600">
            <w:pPr>
              <w:textAlignment w:val="top"/>
              <w:rPr>
                <w:rFonts w:ascii="Calibri" w:hAnsi="Calibri" w:cs="Calibri"/>
                <w:color w:val="000000"/>
                <w:sz w:val="22"/>
                <w:szCs w:val="22"/>
              </w:rPr>
            </w:pPr>
            <w:r>
              <w:rPr>
                <w:rFonts w:ascii="Calibri" w:hAnsi="Calibri" w:cs="Calibri"/>
                <w:color w:val="000000"/>
                <w:sz w:val="22"/>
                <w:szCs w:val="22"/>
              </w:rPr>
              <w:t>卫生健康支出</w:t>
            </w:r>
          </w:p>
        </w:tc>
        <w:tc>
          <w:tcPr>
            <w:tcW w:w="853" w:type="dxa"/>
            <w:tcBorders>
              <w:top w:val="single" w:color="000000" w:sz="4" w:space="0"/>
              <w:left w:val="single" w:color="000000" w:sz="4" w:space="0"/>
              <w:bottom w:val="single" w:color="000000" w:sz="4" w:space="0"/>
              <w:right w:val="single" w:color="000000" w:sz="4" w:space="0"/>
            </w:tcBorders>
          </w:tcPr>
          <w:p w14:paraId="61F6FA49">
            <w:pPr>
              <w:jc w:val="right"/>
              <w:textAlignment w:val="top"/>
              <w:rPr>
                <w:rFonts w:ascii="Calibri" w:hAnsi="Calibri" w:cs="Calibri"/>
                <w:color w:val="000000"/>
                <w:sz w:val="22"/>
                <w:szCs w:val="22"/>
              </w:rPr>
            </w:pPr>
            <w:r>
              <w:rPr>
                <w:rFonts w:ascii="Calibri" w:hAnsi="Calibri" w:cs="Calibri"/>
                <w:color w:val="000000"/>
                <w:sz w:val="22"/>
                <w:szCs w:val="22"/>
              </w:rPr>
              <w:t>115.62</w:t>
            </w:r>
          </w:p>
        </w:tc>
        <w:tc>
          <w:tcPr>
            <w:tcW w:w="1074" w:type="dxa"/>
            <w:tcBorders>
              <w:top w:val="single" w:color="000000" w:sz="4" w:space="0"/>
              <w:left w:val="single" w:color="000000" w:sz="4" w:space="0"/>
              <w:bottom w:val="single" w:color="000000" w:sz="4" w:space="0"/>
              <w:right w:val="single" w:color="000000" w:sz="4" w:space="0"/>
            </w:tcBorders>
          </w:tcPr>
          <w:p w14:paraId="1235EF25">
            <w:pPr>
              <w:jc w:val="right"/>
              <w:textAlignment w:val="top"/>
              <w:rPr>
                <w:rFonts w:ascii="Calibri" w:hAnsi="Calibri" w:cs="Calibri"/>
                <w:color w:val="000000"/>
                <w:sz w:val="22"/>
                <w:szCs w:val="22"/>
              </w:rPr>
            </w:pPr>
            <w:r>
              <w:rPr>
                <w:rFonts w:ascii="Calibri" w:hAnsi="Calibri" w:cs="Calibri"/>
                <w:color w:val="000000"/>
                <w:sz w:val="22"/>
                <w:szCs w:val="22"/>
              </w:rPr>
              <w:t>115.62</w:t>
            </w:r>
          </w:p>
        </w:tc>
        <w:tc>
          <w:tcPr>
            <w:tcW w:w="1531" w:type="dxa"/>
            <w:tcBorders>
              <w:top w:val="single" w:color="000000" w:sz="4" w:space="0"/>
              <w:left w:val="single" w:color="000000" w:sz="4" w:space="0"/>
              <w:bottom w:val="single" w:color="000000" w:sz="4" w:space="0"/>
              <w:right w:val="single" w:color="000000" w:sz="4" w:space="0"/>
            </w:tcBorders>
          </w:tcPr>
          <w:p w14:paraId="41600F67">
            <w:pPr>
              <w:jc w:val="right"/>
              <w:textAlignment w:val="top"/>
              <w:rPr>
                <w:rFonts w:ascii="Calibri" w:hAnsi="Calibri" w:cs="Calibri"/>
                <w:color w:val="000000"/>
                <w:sz w:val="22"/>
                <w:szCs w:val="22"/>
              </w:rPr>
            </w:pPr>
            <w:r>
              <w:rPr>
                <w:rFonts w:ascii="Calibri" w:hAnsi="Calibri" w:cs="Calibri"/>
                <w:color w:val="000000"/>
                <w:sz w:val="22"/>
                <w:szCs w:val="22"/>
              </w:rPr>
              <w:t>115.62</w:t>
            </w:r>
          </w:p>
        </w:tc>
        <w:tc>
          <w:tcPr>
            <w:tcW w:w="1065" w:type="dxa"/>
            <w:tcBorders>
              <w:top w:val="single" w:color="000000" w:sz="4" w:space="0"/>
              <w:left w:val="single" w:color="000000" w:sz="4" w:space="0"/>
              <w:bottom w:val="single" w:color="000000" w:sz="4" w:space="0"/>
              <w:right w:val="single" w:color="000000" w:sz="4" w:space="0"/>
            </w:tcBorders>
          </w:tcPr>
          <w:p w14:paraId="4FE74FA7">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4FBB28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D69B729">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19DD4D2">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AD4B5F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9E98C15">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21D28CB6">
            <w:pPr>
              <w:jc w:val="right"/>
              <w:rPr>
                <w:rFonts w:ascii="Calibri" w:hAnsi="Calibri" w:cs="Calibri"/>
                <w:color w:val="000000"/>
                <w:sz w:val="22"/>
                <w:szCs w:val="22"/>
              </w:rPr>
            </w:pPr>
          </w:p>
        </w:tc>
      </w:tr>
      <w:tr w14:paraId="3C0FB5C0">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34F44157">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1060" w:type="dxa"/>
            <w:tcBorders>
              <w:top w:val="single" w:color="000000" w:sz="4" w:space="0"/>
              <w:left w:val="single" w:color="000000" w:sz="4" w:space="0"/>
              <w:bottom w:val="single" w:color="000000" w:sz="4" w:space="0"/>
              <w:right w:val="single" w:color="000000" w:sz="4" w:space="0"/>
            </w:tcBorders>
          </w:tcPr>
          <w:p w14:paraId="2DAB7F27">
            <w:pPr>
              <w:textAlignment w:val="top"/>
              <w:rPr>
                <w:rFonts w:ascii="Calibri" w:hAnsi="Calibri" w:cs="Calibri"/>
                <w:color w:val="000000"/>
                <w:sz w:val="22"/>
                <w:szCs w:val="22"/>
              </w:rPr>
            </w:pPr>
            <w:r>
              <w:rPr>
                <w:rFonts w:ascii="Calibri" w:hAnsi="Calibri" w:cs="Calibri"/>
                <w:color w:val="000000"/>
                <w:sz w:val="22"/>
                <w:szCs w:val="22"/>
              </w:rPr>
              <w:t>21004</w:t>
            </w:r>
          </w:p>
        </w:tc>
        <w:tc>
          <w:tcPr>
            <w:tcW w:w="1508" w:type="dxa"/>
            <w:tcBorders>
              <w:top w:val="single" w:color="000000" w:sz="4" w:space="0"/>
              <w:left w:val="single" w:color="000000" w:sz="4" w:space="0"/>
              <w:bottom w:val="single" w:color="000000" w:sz="4" w:space="0"/>
              <w:right w:val="single" w:color="000000" w:sz="4" w:space="0"/>
            </w:tcBorders>
          </w:tcPr>
          <w:p w14:paraId="613C0054">
            <w:pPr>
              <w:textAlignment w:val="top"/>
              <w:rPr>
                <w:rFonts w:ascii="Calibri" w:hAnsi="Calibri" w:cs="Calibri"/>
                <w:color w:val="000000"/>
                <w:sz w:val="22"/>
                <w:szCs w:val="22"/>
              </w:rPr>
            </w:pPr>
            <w:r>
              <w:rPr>
                <w:rFonts w:ascii="Calibri" w:hAnsi="Calibri" w:cs="Calibri"/>
                <w:color w:val="000000"/>
                <w:sz w:val="22"/>
                <w:szCs w:val="22"/>
              </w:rPr>
              <w:t>公共卫生</w:t>
            </w:r>
          </w:p>
        </w:tc>
        <w:tc>
          <w:tcPr>
            <w:tcW w:w="853" w:type="dxa"/>
            <w:tcBorders>
              <w:top w:val="single" w:color="000000" w:sz="4" w:space="0"/>
              <w:left w:val="single" w:color="000000" w:sz="4" w:space="0"/>
              <w:bottom w:val="single" w:color="000000" w:sz="4" w:space="0"/>
              <w:right w:val="single" w:color="000000" w:sz="4" w:space="0"/>
            </w:tcBorders>
          </w:tcPr>
          <w:p w14:paraId="52791EB6">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074" w:type="dxa"/>
            <w:tcBorders>
              <w:top w:val="single" w:color="000000" w:sz="4" w:space="0"/>
              <w:left w:val="single" w:color="000000" w:sz="4" w:space="0"/>
              <w:bottom w:val="single" w:color="000000" w:sz="4" w:space="0"/>
              <w:right w:val="single" w:color="000000" w:sz="4" w:space="0"/>
            </w:tcBorders>
          </w:tcPr>
          <w:p w14:paraId="31F056A4">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531" w:type="dxa"/>
            <w:tcBorders>
              <w:top w:val="single" w:color="000000" w:sz="4" w:space="0"/>
              <w:left w:val="single" w:color="000000" w:sz="4" w:space="0"/>
              <w:bottom w:val="single" w:color="000000" w:sz="4" w:space="0"/>
              <w:right w:val="single" w:color="000000" w:sz="4" w:space="0"/>
            </w:tcBorders>
          </w:tcPr>
          <w:p w14:paraId="75B9F97E">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065" w:type="dxa"/>
            <w:tcBorders>
              <w:top w:val="single" w:color="000000" w:sz="4" w:space="0"/>
              <w:left w:val="single" w:color="000000" w:sz="4" w:space="0"/>
              <w:bottom w:val="single" w:color="000000" w:sz="4" w:space="0"/>
              <w:right w:val="single" w:color="000000" w:sz="4" w:space="0"/>
            </w:tcBorders>
          </w:tcPr>
          <w:p w14:paraId="19A8173C">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39B98E5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8003CB6">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1BC84E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B53ECA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9C307C9">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364FF9C">
            <w:pPr>
              <w:jc w:val="right"/>
              <w:rPr>
                <w:rFonts w:ascii="Calibri" w:hAnsi="Calibri" w:cs="Calibri"/>
                <w:color w:val="000000"/>
                <w:sz w:val="22"/>
                <w:szCs w:val="22"/>
              </w:rPr>
            </w:pPr>
          </w:p>
        </w:tc>
      </w:tr>
      <w:tr w14:paraId="0D00E213">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550E6F0">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1060" w:type="dxa"/>
            <w:tcBorders>
              <w:top w:val="single" w:color="000000" w:sz="4" w:space="0"/>
              <w:left w:val="single" w:color="000000" w:sz="4" w:space="0"/>
              <w:bottom w:val="single" w:color="000000" w:sz="4" w:space="0"/>
              <w:right w:val="single" w:color="000000" w:sz="4" w:space="0"/>
            </w:tcBorders>
          </w:tcPr>
          <w:p w14:paraId="4105CA11">
            <w:pPr>
              <w:textAlignment w:val="top"/>
              <w:rPr>
                <w:rFonts w:ascii="Calibri" w:hAnsi="Calibri" w:cs="Calibri"/>
                <w:color w:val="000000"/>
                <w:sz w:val="22"/>
                <w:szCs w:val="22"/>
              </w:rPr>
            </w:pPr>
            <w:r>
              <w:rPr>
                <w:rFonts w:ascii="Calibri" w:hAnsi="Calibri" w:cs="Calibri"/>
                <w:color w:val="000000"/>
                <w:sz w:val="22"/>
                <w:szCs w:val="22"/>
              </w:rPr>
              <w:t>2100410</w:t>
            </w:r>
          </w:p>
        </w:tc>
        <w:tc>
          <w:tcPr>
            <w:tcW w:w="1508" w:type="dxa"/>
            <w:tcBorders>
              <w:top w:val="single" w:color="000000" w:sz="4" w:space="0"/>
              <w:left w:val="single" w:color="000000" w:sz="4" w:space="0"/>
              <w:bottom w:val="single" w:color="000000" w:sz="4" w:space="0"/>
              <w:right w:val="single" w:color="000000" w:sz="4" w:space="0"/>
            </w:tcBorders>
          </w:tcPr>
          <w:p w14:paraId="61EA7151">
            <w:pPr>
              <w:textAlignment w:val="top"/>
              <w:rPr>
                <w:rFonts w:ascii="Calibri" w:hAnsi="Calibri" w:cs="Calibri"/>
                <w:color w:val="000000"/>
                <w:sz w:val="22"/>
                <w:szCs w:val="22"/>
              </w:rPr>
            </w:pPr>
            <w:r>
              <w:rPr>
                <w:rFonts w:ascii="Calibri" w:hAnsi="Calibri" w:cs="Calibri"/>
                <w:color w:val="000000"/>
                <w:sz w:val="22"/>
                <w:szCs w:val="22"/>
              </w:rPr>
              <w:t>突发公共卫生事件应急处理</w:t>
            </w:r>
          </w:p>
        </w:tc>
        <w:tc>
          <w:tcPr>
            <w:tcW w:w="853" w:type="dxa"/>
            <w:tcBorders>
              <w:top w:val="single" w:color="000000" w:sz="4" w:space="0"/>
              <w:left w:val="single" w:color="000000" w:sz="4" w:space="0"/>
              <w:bottom w:val="single" w:color="000000" w:sz="4" w:space="0"/>
              <w:right w:val="single" w:color="000000" w:sz="4" w:space="0"/>
            </w:tcBorders>
          </w:tcPr>
          <w:p w14:paraId="061939D1">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074" w:type="dxa"/>
            <w:tcBorders>
              <w:top w:val="single" w:color="000000" w:sz="4" w:space="0"/>
              <w:left w:val="single" w:color="000000" w:sz="4" w:space="0"/>
              <w:bottom w:val="single" w:color="000000" w:sz="4" w:space="0"/>
              <w:right w:val="single" w:color="000000" w:sz="4" w:space="0"/>
            </w:tcBorders>
          </w:tcPr>
          <w:p w14:paraId="562E9BE6">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531" w:type="dxa"/>
            <w:tcBorders>
              <w:top w:val="single" w:color="000000" w:sz="4" w:space="0"/>
              <w:left w:val="single" w:color="000000" w:sz="4" w:space="0"/>
              <w:bottom w:val="single" w:color="000000" w:sz="4" w:space="0"/>
              <w:right w:val="single" w:color="000000" w:sz="4" w:space="0"/>
            </w:tcBorders>
          </w:tcPr>
          <w:p w14:paraId="109D01EE">
            <w:pPr>
              <w:jc w:val="right"/>
              <w:textAlignment w:val="top"/>
              <w:rPr>
                <w:rFonts w:ascii="Calibri" w:hAnsi="Calibri" w:cs="Calibri"/>
                <w:color w:val="000000"/>
                <w:sz w:val="22"/>
                <w:szCs w:val="22"/>
              </w:rPr>
            </w:pPr>
            <w:r>
              <w:rPr>
                <w:rFonts w:ascii="Calibri" w:hAnsi="Calibri" w:cs="Calibri"/>
                <w:color w:val="000000"/>
                <w:sz w:val="22"/>
                <w:szCs w:val="22"/>
              </w:rPr>
              <w:t>107.60</w:t>
            </w:r>
          </w:p>
        </w:tc>
        <w:tc>
          <w:tcPr>
            <w:tcW w:w="1065" w:type="dxa"/>
            <w:tcBorders>
              <w:top w:val="single" w:color="000000" w:sz="4" w:space="0"/>
              <w:left w:val="single" w:color="000000" w:sz="4" w:space="0"/>
              <w:bottom w:val="single" w:color="000000" w:sz="4" w:space="0"/>
              <w:right w:val="single" w:color="000000" w:sz="4" w:space="0"/>
            </w:tcBorders>
          </w:tcPr>
          <w:p w14:paraId="12D94092">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890F91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1BCCB2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78A1BB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A049E4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8664EDC">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69AF581">
            <w:pPr>
              <w:jc w:val="right"/>
              <w:rPr>
                <w:rFonts w:ascii="Calibri" w:hAnsi="Calibri" w:cs="Calibri"/>
                <w:color w:val="000000"/>
                <w:sz w:val="22"/>
                <w:szCs w:val="22"/>
              </w:rPr>
            </w:pPr>
          </w:p>
        </w:tc>
      </w:tr>
      <w:tr w14:paraId="2AF5358F">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21A3B2C9">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1060" w:type="dxa"/>
            <w:tcBorders>
              <w:top w:val="single" w:color="000000" w:sz="4" w:space="0"/>
              <w:left w:val="single" w:color="000000" w:sz="4" w:space="0"/>
              <w:bottom w:val="single" w:color="000000" w:sz="4" w:space="0"/>
              <w:right w:val="single" w:color="000000" w:sz="4" w:space="0"/>
            </w:tcBorders>
          </w:tcPr>
          <w:p w14:paraId="319E2EB8">
            <w:pPr>
              <w:textAlignment w:val="top"/>
              <w:rPr>
                <w:rFonts w:ascii="Calibri" w:hAnsi="Calibri" w:cs="Calibri"/>
                <w:color w:val="000000"/>
                <w:sz w:val="22"/>
                <w:szCs w:val="22"/>
              </w:rPr>
            </w:pPr>
            <w:r>
              <w:rPr>
                <w:rFonts w:ascii="Calibri" w:hAnsi="Calibri" w:cs="Calibri"/>
                <w:color w:val="000000"/>
                <w:sz w:val="22"/>
                <w:szCs w:val="22"/>
              </w:rPr>
              <w:t>21011</w:t>
            </w:r>
          </w:p>
        </w:tc>
        <w:tc>
          <w:tcPr>
            <w:tcW w:w="1508" w:type="dxa"/>
            <w:tcBorders>
              <w:top w:val="single" w:color="000000" w:sz="4" w:space="0"/>
              <w:left w:val="single" w:color="000000" w:sz="4" w:space="0"/>
              <w:bottom w:val="single" w:color="000000" w:sz="4" w:space="0"/>
              <w:right w:val="single" w:color="000000" w:sz="4" w:space="0"/>
            </w:tcBorders>
          </w:tcPr>
          <w:p w14:paraId="03722DE2">
            <w:pPr>
              <w:textAlignment w:val="top"/>
              <w:rPr>
                <w:rFonts w:ascii="Calibri" w:hAnsi="Calibri" w:cs="Calibri"/>
                <w:color w:val="000000"/>
                <w:sz w:val="22"/>
                <w:szCs w:val="22"/>
              </w:rPr>
            </w:pPr>
            <w:r>
              <w:rPr>
                <w:rFonts w:ascii="Calibri" w:hAnsi="Calibri" w:cs="Calibri"/>
                <w:color w:val="000000"/>
                <w:sz w:val="22"/>
                <w:szCs w:val="22"/>
              </w:rPr>
              <w:t>行政事业单位医疗</w:t>
            </w:r>
          </w:p>
        </w:tc>
        <w:tc>
          <w:tcPr>
            <w:tcW w:w="853" w:type="dxa"/>
            <w:tcBorders>
              <w:top w:val="single" w:color="000000" w:sz="4" w:space="0"/>
              <w:left w:val="single" w:color="000000" w:sz="4" w:space="0"/>
              <w:bottom w:val="single" w:color="000000" w:sz="4" w:space="0"/>
              <w:right w:val="single" w:color="000000" w:sz="4" w:space="0"/>
            </w:tcBorders>
          </w:tcPr>
          <w:p w14:paraId="1EE64B3D">
            <w:pPr>
              <w:jc w:val="right"/>
              <w:textAlignment w:val="top"/>
              <w:rPr>
                <w:rFonts w:ascii="Calibri" w:hAnsi="Calibri" w:cs="Calibri"/>
                <w:color w:val="000000"/>
                <w:sz w:val="22"/>
                <w:szCs w:val="22"/>
              </w:rPr>
            </w:pPr>
            <w:r>
              <w:rPr>
                <w:rFonts w:ascii="Calibri" w:hAnsi="Calibri" w:cs="Calibri"/>
                <w:color w:val="000000"/>
                <w:sz w:val="22"/>
                <w:szCs w:val="22"/>
              </w:rPr>
              <w:t>8.02</w:t>
            </w:r>
          </w:p>
        </w:tc>
        <w:tc>
          <w:tcPr>
            <w:tcW w:w="1074" w:type="dxa"/>
            <w:tcBorders>
              <w:top w:val="single" w:color="000000" w:sz="4" w:space="0"/>
              <w:left w:val="single" w:color="000000" w:sz="4" w:space="0"/>
              <w:bottom w:val="single" w:color="000000" w:sz="4" w:space="0"/>
              <w:right w:val="single" w:color="000000" w:sz="4" w:space="0"/>
            </w:tcBorders>
          </w:tcPr>
          <w:p w14:paraId="0EDAA7CD">
            <w:pPr>
              <w:jc w:val="right"/>
              <w:textAlignment w:val="top"/>
              <w:rPr>
                <w:rFonts w:ascii="Calibri" w:hAnsi="Calibri" w:cs="Calibri"/>
                <w:color w:val="000000"/>
                <w:sz w:val="22"/>
                <w:szCs w:val="22"/>
              </w:rPr>
            </w:pPr>
            <w:r>
              <w:rPr>
                <w:rFonts w:hint="eastAsia" w:ascii="Calibri" w:hAnsi="Calibri" w:cs="Calibri"/>
                <w:color w:val="000000"/>
                <w:sz w:val="22"/>
                <w:szCs w:val="22"/>
              </w:rPr>
              <w:t>8.0</w:t>
            </w:r>
          </w:p>
        </w:tc>
        <w:tc>
          <w:tcPr>
            <w:tcW w:w="1531" w:type="dxa"/>
            <w:tcBorders>
              <w:top w:val="single" w:color="000000" w:sz="4" w:space="0"/>
              <w:left w:val="single" w:color="000000" w:sz="4" w:space="0"/>
              <w:bottom w:val="single" w:color="000000" w:sz="4" w:space="0"/>
              <w:right w:val="single" w:color="000000" w:sz="4" w:space="0"/>
            </w:tcBorders>
          </w:tcPr>
          <w:p w14:paraId="4722506E">
            <w:pPr>
              <w:jc w:val="right"/>
              <w:textAlignment w:val="top"/>
              <w:rPr>
                <w:rFonts w:ascii="Calibri" w:hAnsi="Calibri" w:cs="Calibri"/>
                <w:color w:val="000000"/>
                <w:sz w:val="22"/>
                <w:szCs w:val="22"/>
              </w:rPr>
            </w:pPr>
            <w:r>
              <w:rPr>
                <w:rFonts w:ascii="Calibri" w:hAnsi="Calibri" w:cs="Calibri"/>
                <w:color w:val="000000"/>
                <w:sz w:val="22"/>
                <w:szCs w:val="22"/>
              </w:rPr>
              <w:t>8.02</w:t>
            </w:r>
          </w:p>
        </w:tc>
        <w:tc>
          <w:tcPr>
            <w:tcW w:w="1065" w:type="dxa"/>
            <w:tcBorders>
              <w:top w:val="single" w:color="000000" w:sz="4" w:space="0"/>
              <w:left w:val="single" w:color="000000" w:sz="4" w:space="0"/>
              <w:bottom w:val="single" w:color="000000" w:sz="4" w:space="0"/>
              <w:right w:val="single" w:color="000000" w:sz="4" w:space="0"/>
            </w:tcBorders>
          </w:tcPr>
          <w:p w14:paraId="29C8095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0DF90F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0ABA5B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83F1FE4">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03062C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72B8721">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A6ECA3D">
            <w:pPr>
              <w:jc w:val="right"/>
              <w:rPr>
                <w:rFonts w:ascii="Calibri" w:hAnsi="Calibri" w:cs="Calibri"/>
                <w:color w:val="000000"/>
                <w:sz w:val="22"/>
                <w:szCs w:val="22"/>
              </w:rPr>
            </w:pPr>
          </w:p>
        </w:tc>
      </w:tr>
      <w:tr w14:paraId="58BA200C">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93BB9A3">
            <w:pPr>
              <w:jc w:val="center"/>
              <w:textAlignment w:val="top"/>
              <w:rPr>
                <w:rFonts w:ascii="Calibri" w:hAnsi="Calibri" w:cs="Calibri"/>
                <w:color w:val="000000"/>
                <w:sz w:val="22"/>
                <w:szCs w:val="22"/>
              </w:rPr>
            </w:pPr>
            <w:r>
              <w:rPr>
                <w:rFonts w:ascii="Calibri" w:hAnsi="Calibri" w:cs="Calibri"/>
                <w:color w:val="000000"/>
                <w:sz w:val="22"/>
                <w:szCs w:val="22"/>
              </w:rPr>
              <w:t>23</w:t>
            </w:r>
          </w:p>
        </w:tc>
        <w:tc>
          <w:tcPr>
            <w:tcW w:w="1060" w:type="dxa"/>
            <w:tcBorders>
              <w:top w:val="single" w:color="000000" w:sz="4" w:space="0"/>
              <w:left w:val="single" w:color="000000" w:sz="4" w:space="0"/>
              <w:bottom w:val="single" w:color="000000" w:sz="4" w:space="0"/>
              <w:right w:val="single" w:color="000000" w:sz="4" w:space="0"/>
            </w:tcBorders>
          </w:tcPr>
          <w:p w14:paraId="5CFA319F">
            <w:pPr>
              <w:textAlignment w:val="top"/>
              <w:rPr>
                <w:rFonts w:ascii="Calibri" w:hAnsi="Calibri" w:cs="Calibri"/>
                <w:color w:val="000000"/>
                <w:sz w:val="22"/>
                <w:szCs w:val="22"/>
              </w:rPr>
            </w:pPr>
            <w:r>
              <w:rPr>
                <w:rFonts w:ascii="Calibri" w:hAnsi="Calibri" w:cs="Calibri"/>
                <w:color w:val="000000"/>
                <w:sz w:val="22"/>
                <w:szCs w:val="22"/>
              </w:rPr>
              <w:t>2101101</w:t>
            </w:r>
          </w:p>
        </w:tc>
        <w:tc>
          <w:tcPr>
            <w:tcW w:w="1508" w:type="dxa"/>
            <w:tcBorders>
              <w:top w:val="single" w:color="000000" w:sz="4" w:space="0"/>
              <w:left w:val="single" w:color="000000" w:sz="4" w:space="0"/>
              <w:bottom w:val="single" w:color="000000" w:sz="4" w:space="0"/>
              <w:right w:val="single" w:color="000000" w:sz="4" w:space="0"/>
            </w:tcBorders>
          </w:tcPr>
          <w:p w14:paraId="43442E12">
            <w:pPr>
              <w:textAlignment w:val="top"/>
              <w:rPr>
                <w:rFonts w:ascii="Calibri" w:hAnsi="Calibri" w:cs="Calibri"/>
                <w:color w:val="000000"/>
                <w:sz w:val="22"/>
                <w:szCs w:val="22"/>
              </w:rPr>
            </w:pPr>
            <w:r>
              <w:rPr>
                <w:rFonts w:ascii="Calibri" w:hAnsi="Calibri" w:cs="Calibri"/>
                <w:color w:val="000000"/>
                <w:sz w:val="22"/>
                <w:szCs w:val="22"/>
              </w:rPr>
              <w:t>行政单位医疗</w:t>
            </w:r>
          </w:p>
        </w:tc>
        <w:tc>
          <w:tcPr>
            <w:tcW w:w="853" w:type="dxa"/>
            <w:tcBorders>
              <w:top w:val="single" w:color="000000" w:sz="4" w:space="0"/>
              <w:left w:val="single" w:color="000000" w:sz="4" w:space="0"/>
              <w:bottom w:val="single" w:color="000000" w:sz="4" w:space="0"/>
              <w:right w:val="single" w:color="000000" w:sz="4" w:space="0"/>
            </w:tcBorders>
          </w:tcPr>
          <w:p w14:paraId="73581AF3">
            <w:pPr>
              <w:jc w:val="right"/>
              <w:textAlignment w:val="top"/>
              <w:rPr>
                <w:rFonts w:ascii="Calibri" w:hAnsi="Calibri" w:cs="Calibri"/>
                <w:color w:val="000000"/>
                <w:sz w:val="22"/>
                <w:szCs w:val="22"/>
              </w:rPr>
            </w:pPr>
            <w:r>
              <w:rPr>
                <w:rFonts w:ascii="Calibri" w:hAnsi="Calibri" w:cs="Calibri"/>
                <w:color w:val="000000"/>
                <w:sz w:val="22"/>
                <w:szCs w:val="22"/>
              </w:rPr>
              <w:t>8.02</w:t>
            </w:r>
          </w:p>
        </w:tc>
        <w:tc>
          <w:tcPr>
            <w:tcW w:w="1074" w:type="dxa"/>
            <w:tcBorders>
              <w:top w:val="single" w:color="000000" w:sz="4" w:space="0"/>
              <w:left w:val="single" w:color="000000" w:sz="4" w:space="0"/>
              <w:bottom w:val="single" w:color="000000" w:sz="4" w:space="0"/>
              <w:right w:val="single" w:color="000000" w:sz="4" w:space="0"/>
            </w:tcBorders>
          </w:tcPr>
          <w:p w14:paraId="7E1EB024">
            <w:pPr>
              <w:jc w:val="right"/>
              <w:textAlignment w:val="top"/>
              <w:rPr>
                <w:rFonts w:ascii="Calibri" w:hAnsi="Calibri" w:cs="Calibri"/>
                <w:color w:val="000000"/>
                <w:sz w:val="22"/>
                <w:szCs w:val="22"/>
              </w:rPr>
            </w:pPr>
            <w:r>
              <w:rPr>
                <w:rFonts w:ascii="Calibri" w:hAnsi="Calibri" w:cs="Calibri"/>
                <w:color w:val="000000"/>
                <w:sz w:val="22"/>
                <w:szCs w:val="22"/>
              </w:rPr>
              <w:t>8.02</w:t>
            </w:r>
          </w:p>
        </w:tc>
        <w:tc>
          <w:tcPr>
            <w:tcW w:w="1531" w:type="dxa"/>
            <w:tcBorders>
              <w:top w:val="single" w:color="000000" w:sz="4" w:space="0"/>
              <w:left w:val="single" w:color="000000" w:sz="4" w:space="0"/>
              <w:bottom w:val="single" w:color="000000" w:sz="4" w:space="0"/>
              <w:right w:val="single" w:color="000000" w:sz="4" w:space="0"/>
            </w:tcBorders>
          </w:tcPr>
          <w:p w14:paraId="4CADB599">
            <w:pPr>
              <w:jc w:val="right"/>
              <w:textAlignment w:val="top"/>
              <w:rPr>
                <w:rFonts w:ascii="Calibri" w:hAnsi="Calibri" w:cs="Calibri"/>
                <w:color w:val="000000"/>
                <w:sz w:val="22"/>
                <w:szCs w:val="22"/>
              </w:rPr>
            </w:pPr>
            <w:r>
              <w:rPr>
                <w:rFonts w:ascii="Calibri" w:hAnsi="Calibri" w:cs="Calibri"/>
                <w:color w:val="000000"/>
                <w:sz w:val="22"/>
                <w:szCs w:val="22"/>
              </w:rPr>
              <w:t>8.02</w:t>
            </w:r>
          </w:p>
        </w:tc>
        <w:tc>
          <w:tcPr>
            <w:tcW w:w="1065" w:type="dxa"/>
            <w:tcBorders>
              <w:top w:val="single" w:color="000000" w:sz="4" w:space="0"/>
              <w:left w:val="single" w:color="000000" w:sz="4" w:space="0"/>
              <w:bottom w:val="single" w:color="000000" w:sz="4" w:space="0"/>
              <w:right w:val="single" w:color="000000" w:sz="4" w:space="0"/>
            </w:tcBorders>
          </w:tcPr>
          <w:p w14:paraId="29534017">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B2E890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CC3311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E28E2B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F6899D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CE3369D">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46CDF8E9">
            <w:pPr>
              <w:jc w:val="right"/>
              <w:rPr>
                <w:rFonts w:ascii="Calibri" w:hAnsi="Calibri" w:cs="Calibri"/>
                <w:color w:val="000000"/>
                <w:sz w:val="22"/>
                <w:szCs w:val="22"/>
              </w:rPr>
            </w:pPr>
          </w:p>
        </w:tc>
      </w:tr>
      <w:tr w14:paraId="18D67757">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3B729AFC">
            <w:pPr>
              <w:jc w:val="center"/>
              <w:textAlignment w:val="top"/>
              <w:rPr>
                <w:rFonts w:ascii="Calibri" w:hAnsi="Calibri" w:cs="Calibri"/>
                <w:color w:val="000000"/>
                <w:sz w:val="22"/>
                <w:szCs w:val="22"/>
              </w:rPr>
            </w:pPr>
            <w:r>
              <w:rPr>
                <w:rFonts w:ascii="Calibri" w:hAnsi="Calibri" w:cs="Calibri"/>
                <w:color w:val="000000"/>
                <w:sz w:val="22"/>
                <w:szCs w:val="22"/>
              </w:rPr>
              <w:t>24</w:t>
            </w:r>
          </w:p>
        </w:tc>
        <w:tc>
          <w:tcPr>
            <w:tcW w:w="1060" w:type="dxa"/>
            <w:tcBorders>
              <w:top w:val="single" w:color="000000" w:sz="4" w:space="0"/>
              <w:left w:val="single" w:color="000000" w:sz="4" w:space="0"/>
              <w:bottom w:val="single" w:color="000000" w:sz="4" w:space="0"/>
              <w:right w:val="single" w:color="000000" w:sz="4" w:space="0"/>
            </w:tcBorders>
          </w:tcPr>
          <w:p w14:paraId="6FC97EA5">
            <w:pPr>
              <w:textAlignment w:val="top"/>
              <w:rPr>
                <w:rFonts w:ascii="Calibri" w:hAnsi="Calibri" w:cs="Calibri"/>
                <w:color w:val="000000"/>
                <w:sz w:val="22"/>
                <w:szCs w:val="22"/>
              </w:rPr>
            </w:pPr>
            <w:r>
              <w:rPr>
                <w:rFonts w:ascii="Calibri" w:hAnsi="Calibri" w:cs="Calibri"/>
                <w:color w:val="000000"/>
                <w:sz w:val="22"/>
                <w:szCs w:val="22"/>
              </w:rPr>
              <w:t>2101102</w:t>
            </w:r>
          </w:p>
        </w:tc>
        <w:tc>
          <w:tcPr>
            <w:tcW w:w="1508" w:type="dxa"/>
            <w:tcBorders>
              <w:top w:val="single" w:color="000000" w:sz="4" w:space="0"/>
              <w:left w:val="single" w:color="000000" w:sz="4" w:space="0"/>
              <w:bottom w:val="single" w:color="000000" w:sz="4" w:space="0"/>
              <w:right w:val="single" w:color="000000" w:sz="4" w:space="0"/>
            </w:tcBorders>
          </w:tcPr>
          <w:p w14:paraId="53831FDB">
            <w:pPr>
              <w:textAlignment w:val="top"/>
              <w:rPr>
                <w:rFonts w:ascii="Calibri" w:hAnsi="Calibri" w:cs="Calibri"/>
                <w:color w:val="000000"/>
                <w:sz w:val="22"/>
                <w:szCs w:val="22"/>
              </w:rPr>
            </w:pPr>
            <w:r>
              <w:rPr>
                <w:rFonts w:ascii="Calibri" w:hAnsi="Calibri" w:cs="Calibri"/>
                <w:color w:val="000000"/>
                <w:sz w:val="22"/>
                <w:szCs w:val="22"/>
              </w:rPr>
              <w:t>事业单位医疗</w:t>
            </w:r>
          </w:p>
        </w:tc>
        <w:tc>
          <w:tcPr>
            <w:tcW w:w="853" w:type="dxa"/>
            <w:tcBorders>
              <w:top w:val="single" w:color="000000" w:sz="4" w:space="0"/>
              <w:left w:val="single" w:color="000000" w:sz="4" w:space="0"/>
              <w:bottom w:val="single" w:color="000000" w:sz="4" w:space="0"/>
              <w:right w:val="single" w:color="000000" w:sz="4" w:space="0"/>
            </w:tcBorders>
          </w:tcPr>
          <w:p w14:paraId="34DC9095">
            <w:pPr>
              <w:jc w:val="right"/>
              <w:textAlignment w:val="top"/>
              <w:rPr>
                <w:rFonts w:ascii="Calibri" w:hAnsi="Calibri" w:cs="Calibri"/>
                <w:color w:val="000000"/>
                <w:sz w:val="22"/>
                <w:szCs w:val="22"/>
              </w:rPr>
            </w:pPr>
          </w:p>
        </w:tc>
        <w:tc>
          <w:tcPr>
            <w:tcW w:w="1074" w:type="dxa"/>
            <w:tcBorders>
              <w:top w:val="single" w:color="000000" w:sz="4" w:space="0"/>
              <w:left w:val="single" w:color="000000" w:sz="4" w:space="0"/>
              <w:bottom w:val="single" w:color="000000" w:sz="4" w:space="0"/>
              <w:right w:val="single" w:color="000000" w:sz="4" w:space="0"/>
            </w:tcBorders>
          </w:tcPr>
          <w:p w14:paraId="75338751">
            <w:pPr>
              <w:jc w:val="right"/>
              <w:textAlignment w:val="top"/>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2A8CF4F2">
            <w:pPr>
              <w:jc w:val="right"/>
              <w:textAlignment w:val="top"/>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4D87645">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C775A1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5154EC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3119A95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09D8FE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4EE35DC">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2373A011">
            <w:pPr>
              <w:jc w:val="right"/>
              <w:rPr>
                <w:rFonts w:ascii="Calibri" w:hAnsi="Calibri" w:cs="Calibri"/>
                <w:color w:val="000000"/>
                <w:sz w:val="22"/>
                <w:szCs w:val="22"/>
              </w:rPr>
            </w:pPr>
          </w:p>
        </w:tc>
      </w:tr>
      <w:tr w14:paraId="3F651C93">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5D1491B1">
            <w:pPr>
              <w:jc w:val="center"/>
              <w:textAlignment w:val="top"/>
              <w:rPr>
                <w:rFonts w:ascii="Calibri" w:hAnsi="Calibri" w:cs="Calibri"/>
                <w:color w:val="000000"/>
                <w:sz w:val="22"/>
                <w:szCs w:val="22"/>
              </w:rPr>
            </w:pPr>
            <w:r>
              <w:rPr>
                <w:rFonts w:ascii="Calibri" w:hAnsi="Calibri" w:cs="Calibri"/>
                <w:color w:val="000000"/>
                <w:sz w:val="22"/>
                <w:szCs w:val="22"/>
              </w:rPr>
              <w:t>25</w:t>
            </w:r>
          </w:p>
        </w:tc>
        <w:tc>
          <w:tcPr>
            <w:tcW w:w="1060" w:type="dxa"/>
            <w:tcBorders>
              <w:top w:val="single" w:color="000000" w:sz="4" w:space="0"/>
              <w:left w:val="single" w:color="000000" w:sz="4" w:space="0"/>
              <w:bottom w:val="single" w:color="000000" w:sz="4" w:space="0"/>
              <w:right w:val="single" w:color="000000" w:sz="4" w:space="0"/>
            </w:tcBorders>
          </w:tcPr>
          <w:p w14:paraId="1C1E9AF2">
            <w:pPr>
              <w:textAlignment w:val="top"/>
              <w:rPr>
                <w:rFonts w:ascii="Calibri" w:hAnsi="Calibri" w:cs="Calibri"/>
                <w:color w:val="000000"/>
                <w:sz w:val="22"/>
                <w:szCs w:val="22"/>
              </w:rPr>
            </w:pPr>
            <w:r>
              <w:rPr>
                <w:rFonts w:ascii="Calibri" w:hAnsi="Calibri" w:cs="Calibri"/>
                <w:color w:val="000000"/>
                <w:sz w:val="22"/>
                <w:szCs w:val="22"/>
              </w:rPr>
              <w:t>211</w:t>
            </w:r>
          </w:p>
        </w:tc>
        <w:tc>
          <w:tcPr>
            <w:tcW w:w="1508" w:type="dxa"/>
            <w:tcBorders>
              <w:top w:val="single" w:color="000000" w:sz="4" w:space="0"/>
              <w:left w:val="single" w:color="000000" w:sz="4" w:space="0"/>
              <w:bottom w:val="single" w:color="000000" w:sz="4" w:space="0"/>
              <w:right w:val="single" w:color="000000" w:sz="4" w:space="0"/>
            </w:tcBorders>
          </w:tcPr>
          <w:p w14:paraId="1EB64336">
            <w:pPr>
              <w:textAlignment w:val="top"/>
              <w:rPr>
                <w:rFonts w:ascii="Calibri" w:hAnsi="Calibri" w:cs="Calibri"/>
                <w:color w:val="000000"/>
                <w:sz w:val="22"/>
                <w:szCs w:val="22"/>
              </w:rPr>
            </w:pPr>
            <w:r>
              <w:rPr>
                <w:rFonts w:ascii="Calibri" w:hAnsi="Calibri" w:cs="Calibri"/>
                <w:color w:val="000000"/>
                <w:sz w:val="22"/>
                <w:szCs w:val="22"/>
              </w:rPr>
              <w:t>节能环保支出</w:t>
            </w:r>
          </w:p>
        </w:tc>
        <w:tc>
          <w:tcPr>
            <w:tcW w:w="853" w:type="dxa"/>
            <w:tcBorders>
              <w:top w:val="single" w:color="000000" w:sz="4" w:space="0"/>
              <w:left w:val="single" w:color="000000" w:sz="4" w:space="0"/>
              <w:bottom w:val="single" w:color="000000" w:sz="4" w:space="0"/>
              <w:right w:val="single" w:color="000000" w:sz="4" w:space="0"/>
            </w:tcBorders>
          </w:tcPr>
          <w:p w14:paraId="69B9E83C">
            <w:pPr>
              <w:jc w:val="right"/>
              <w:textAlignment w:val="top"/>
              <w:rPr>
                <w:rFonts w:ascii="Calibri" w:hAnsi="Calibri" w:cs="Calibri"/>
                <w:color w:val="000000"/>
                <w:sz w:val="22"/>
                <w:szCs w:val="22"/>
              </w:rPr>
            </w:pPr>
            <w:r>
              <w:rPr>
                <w:rFonts w:ascii="Calibri" w:hAnsi="Calibri" w:cs="Calibri"/>
                <w:color w:val="000000"/>
                <w:sz w:val="22"/>
                <w:szCs w:val="22"/>
              </w:rPr>
              <w:t>2580.35</w:t>
            </w:r>
          </w:p>
        </w:tc>
        <w:tc>
          <w:tcPr>
            <w:tcW w:w="1074" w:type="dxa"/>
            <w:tcBorders>
              <w:top w:val="single" w:color="000000" w:sz="4" w:space="0"/>
              <w:left w:val="single" w:color="000000" w:sz="4" w:space="0"/>
              <w:bottom w:val="single" w:color="000000" w:sz="4" w:space="0"/>
              <w:right w:val="single" w:color="000000" w:sz="4" w:space="0"/>
            </w:tcBorders>
          </w:tcPr>
          <w:p w14:paraId="417F899B">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531" w:type="dxa"/>
            <w:tcBorders>
              <w:top w:val="single" w:color="000000" w:sz="4" w:space="0"/>
              <w:left w:val="single" w:color="000000" w:sz="4" w:space="0"/>
              <w:bottom w:val="single" w:color="000000" w:sz="4" w:space="0"/>
              <w:right w:val="single" w:color="000000" w:sz="4" w:space="0"/>
            </w:tcBorders>
          </w:tcPr>
          <w:p w14:paraId="4D736C00">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065" w:type="dxa"/>
            <w:tcBorders>
              <w:top w:val="single" w:color="000000" w:sz="4" w:space="0"/>
              <w:left w:val="single" w:color="000000" w:sz="4" w:space="0"/>
              <w:bottom w:val="single" w:color="000000" w:sz="4" w:space="0"/>
              <w:right w:val="single" w:color="000000" w:sz="4" w:space="0"/>
            </w:tcBorders>
          </w:tcPr>
          <w:p w14:paraId="5AFFB91C">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7364C16">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26506F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274DAD3">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2CF7B28">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6D778E3">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20DA7C5A">
            <w:pPr>
              <w:jc w:val="right"/>
              <w:textAlignment w:val="top"/>
              <w:rPr>
                <w:rFonts w:ascii="Calibri" w:hAnsi="Calibri" w:cs="Calibri"/>
                <w:color w:val="000000"/>
                <w:sz w:val="22"/>
                <w:szCs w:val="22"/>
              </w:rPr>
            </w:pPr>
          </w:p>
        </w:tc>
      </w:tr>
      <w:tr w14:paraId="004DE8F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B6419D6">
            <w:pPr>
              <w:jc w:val="center"/>
              <w:textAlignment w:val="top"/>
              <w:rPr>
                <w:rFonts w:ascii="Calibri" w:hAnsi="Calibri" w:cs="Calibri"/>
                <w:color w:val="000000"/>
                <w:sz w:val="22"/>
                <w:szCs w:val="22"/>
              </w:rPr>
            </w:pPr>
            <w:r>
              <w:rPr>
                <w:rFonts w:ascii="Calibri" w:hAnsi="Calibri" w:cs="Calibri"/>
                <w:color w:val="000000"/>
                <w:sz w:val="22"/>
                <w:szCs w:val="22"/>
              </w:rPr>
              <w:t>26</w:t>
            </w:r>
          </w:p>
        </w:tc>
        <w:tc>
          <w:tcPr>
            <w:tcW w:w="1060" w:type="dxa"/>
            <w:tcBorders>
              <w:top w:val="single" w:color="000000" w:sz="4" w:space="0"/>
              <w:left w:val="single" w:color="000000" w:sz="4" w:space="0"/>
              <w:bottom w:val="single" w:color="000000" w:sz="4" w:space="0"/>
              <w:right w:val="single" w:color="000000" w:sz="4" w:space="0"/>
            </w:tcBorders>
          </w:tcPr>
          <w:p w14:paraId="2A6544AD">
            <w:pPr>
              <w:textAlignment w:val="top"/>
              <w:rPr>
                <w:rFonts w:ascii="Calibri" w:hAnsi="Calibri" w:cs="Calibri"/>
                <w:color w:val="000000"/>
                <w:sz w:val="22"/>
                <w:szCs w:val="22"/>
              </w:rPr>
            </w:pPr>
            <w:r>
              <w:rPr>
                <w:rFonts w:ascii="Calibri" w:hAnsi="Calibri" w:cs="Calibri"/>
                <w:color w:val="000000"/>
                <w:sz w:val="22"/>
                <w:szCs w:val="22"/>
              </w:rPr>
              <w:t>21103</w:t>
            </w:r>
          </w:p>
        </w:tc>
        <w:tc>
          <w:tcPr>
            <w:tcW w:w="1508" w:type="dxa"/>
            <w:tcBorders>
              <w:top w:val="single" w:color="000000" w:sz="4" w:space="0"/>
              <w:left w:val="single" w:color="000000" w:sz="4" w:space="0"/>
              <w:bottom w:val="single" w:color="000000" w:sz="4" w:space="0"/>
              <w:right w:val="single" w:color="000000" w:sz="4" w:space="0"/>
            </w:tcBorders>
          </w:tcPr>
          <w:p w14:paraId="439A2AF3">
            <w:pPr>
              <w:textAlignment w:val="top"/>
              <w:rPr>
                <w:rFonts w:ascii="Calibri" w:hAnsi="Calibri" w:cs="Calibri"/>
                <w:color w:val="000000"/>
                <w:sz w:val="22"/>
                <w:szCs w:val="22"/>
              </w:rPr>
            </w:pPr>
            <w:r>
              <w:rPr>
                <w:rFonts w:ascii="Calibri" w:hAnsi="Calibri" w:cs="Calibri"/>
                <w:color w:val="000000"/>
                <w:sz w:val="22"/>
                <w:szCs w:val="22"/>
              </w:rPr>
              <w:t>污染防治</w:t>
            </w:r>
          </w:p>
        </w:tc>
        <w:tc>
          <w:tcPr>
            <w:tcW w:w="853" w:type="dxa"/>
            <w:tcBorders>
              <w:top w:val="single" w:color="000000" w:sz="4" w:space="0"/>
              <w:left w:val="single" w:color="000000" w:sz="4" w:space="0"/>
              <w:bottom w:val="single" w:color="000000" w:sz="4" w:space="0"/>
              <w:right w:val="single" w:color="000000" w:sz="4" w:space="0"/>
            </w:tcBorders>
          </w:tcPr>
          <w:p w14:paraId="269726B7">
            <w:pPr>
              <w:jc w:val="right"/>
              <w:textAlignment w:val="top"/>
              <w:rPr>
                <w:rFonts w:ascii="Calibri" w:hAnsi="Calibri" w:cs="Calibri"/>
                <w:color w:val="000000"/>
                <w:sz w:val="22"/>
                <w:szCs w:val="22"/>
              </w:rPr>
            </w:pPr>
            <w:r>
              <w:rPr>
                <w:rFonts w:ascii="Calibri" w:hAnsi="Calibri" w:cs="Calibri"/>
                <w:color w:val="000000"/>
                <w:sz w:val="22"/>
                <w:szCs w:val="22"/>
              </w:rPr>
              <w:t>2580.35</w:t>
            </w:r>
          </w:p>
        </w:tc>
        <w:tc>
          <w:tcPr>
            <w:tcW w:w="1074" w:type="dxa"/>
            <w:tcBorders>
              <w:top w:val="single" w:color="000000" w:sz="4" w:space="0"/>
              <w:left w:val="single" w:color="000000" w:sz="4" w:space="0"/>
              <w:bottom w:val="single" w:color="000000" w:sz="4" w:space="0"/>
              <w:right w:val="single" w:color="000000" w:sz="4" w:space="0"/>
            </w:tcBorders>
          </w:tcPr>
          <w:p w14:paraId="1C079F93">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531" w:type="dxa"/>
            <w:tcBorders>
              <w:top w:val="single" w:color="000000" w:sz="4" w:space="0"/>
              <w:left w:val="single" w:color="000000" w:sz="4" w:space="0"/>
              <w:bottom w:val="single" w:color="000000" w:sz="4" w:space="0"/>
              <w:right w:val="single" w:color="000000" w:sz="4" w:space="0"/>
            </w:tcBorders>
          </w:tcPr>
          <w:p w14:paraId="66279148">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065" w:type="dxa"/>
            <w:tcBorders>
              <w:top w:val="single" w:color="000000" w:sz="4" w:space="0"/>
              <w:left w:val="single" w:color="000000" w:sz="4" w:space="0"/>
              <w:bottom w:val="single" w:color="000000" w:sz="4" w:space="0"/>
              <w:right w:val="single" w:color="000000" w:sz="4" w:space="0"/>
            </w:tcBorders>
          </w:tcPr>
          <w:p w14:paraId="7FEC94EC">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76F902D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88AF8A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128EE2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565A3C0">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2A85A52">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0E15D74">
            <w:pPr>
              <w:jc w:val="right"/>
              <w:textAlignment w:val="top"/>
              <w:rPr>
                <w:rFonts w:ascii="Calibri" w:hAnsi="Calibri" w:cs="Calibri"/>
                <w:color w:val="000000"/>
                <w:sz w:val="22"/>
                <w:szCs w:val="22"/>
              </w:rPr>
            </w:pPr>
          </w:p>
        </w:tc>
      </w:tr>
      <w:tr w14:paraId="4455EA4F">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1EC305A6">
            <w:pPr>
              <w:jc w:val="center"/>
              <w:textAlignment w:val="top"/>
              <w:rPr>
                <w:rFonts w:ascii="Calibri" w:hAnsi="Calibri" w:cs="Calibri"/>
                <w:color w:val="000000"/>
                <w:sz w:val="22"/>
                <w:szCs w:val="22"/>
              </w:rPr>
            </w:pPr>
            <w:r>
              <w:rPr>
                <w:rFonts w:ascii="Calibri" w:hAnsi="Calibri" w:cs="Calibri"/>
                <w:color w:val="000000"/>
                <w:sz w:val="22"/>
                <w:szCs w:val="22"/>
              </w:rPr>
              <w:t>27</w:t>
            </w:r>
          </w:p>
        </w:tc>
        <w:tc>
          <w:tcPr>
            <w:tcW w:w="1060" w:type="dxa"/>
            <w:tcBorders>
              <w:top w:val="single" w:color="000000" w:sz="4" w:space="0"/>
              <w:left w:val="single" w:color="000000" w:sz="4" w:space="0"/>
              <w:bottom w:val="single" w:color="000000" w:sz="4" w:space="0"/>
              <w:right w:val="single" w:color="000000" w:sz="4" w:space="0"/>
            </w:tcBorders>
          </w:tcPr>
          <w:p w14:paraId="5DAAF986">
            <w:pPr>
              <w:textAlignment w:val="top"/>
              <w:rPr>
                <w:rFonts w:ascii="Calibri" w:hAnsi="Calibri" w:cs="Calibri"/>
                <w:color w:val="000000"/>
                <w:sz w:val="22"/>
                <w:szCs w:val="22"/>
              </w:rPr>
            </w:pPr>
            <w:r>
              <w:rPr>
                <w:rFonts w:ascii="Calibri" w:hAnsi="Calibri" w:cs="Calibri"/>
                <w:color w:val="000000"/>
                <w:sz w:val="22"/>
                <w:szCs w:val="22"/>
              </w:rPr>
              <w:t>2110301</w:t>
            </w:r>
          </w:p>
        </w:tc>
        <w:tc>
          <w:tcPr>
            <w:tcW w:w="1508" w:type="dxa"/>
            <w:tcBorders>
              <w:top w:val="single" w:color="000000" w:sz="4" w:space="0"/>
              <w:left w:val="single" w:color="000000" w:sz="4" w:space="0"/>
              <w:bottom w:val="single" w:color="000000" w:sz="4" w:space="0"/>
              <w:right w:val="single" w:color="000000" w:sz="4" w:space="0"/>
            </w:tcBorders>
          </w:tcPr>
          <w:p w14:paraId="26011292">
            <w:pPr>
              <w:textAlignment w:val="top"/>
              <w:rPr>
                <w:rFonts w:ascii="Calibri" w:hAnsi="Calibri" w:cs="Calibri"/>
                <w:color w:val="000000"/>
                <w:sz w:val="22"/>
                <w:szCs w:val="22"/>
              </w:rPr>
            </w:pPr>
            <w:r>
              <w:rPr>
                <w:rFonts w:ascii="Calibri" w:hAnsi="Calibri" w:cs="Calibri"/>
                <w:color w:val="000000"/>
                <w:sz w:val="22"/>
                <w:szCs w:val="22"/>
              </w:rPr>
              <w:t>大气</w:t>
            </w:r>
          </w:p>
        </w:tc>
        <w:tc>
          <w:tcPr>
            <w:tcW w:w="853" w:type="dxa"/>
            <w:tcBorders>
              <w:top w:val="single" w:color="000000" w:sz="4" w:space="0"/>
              <w:left w:val="single" w:color="000000" w:sz="4" w:space="0"/>
              <w:bottom w:val="single" w:color="000000" w:sz="4" w:space="0"/>
              <w:right w:val="single" w:color="000000" w:sz="4" w:space="0"/>
            </w:tcBorders>
          </w:tcPr>
          <w:p w14:paraId="78633B1F">
            <w:pPr>
              <w:jc w:val="right"/>
              <w:textAlignment w:val="top"/>
              <w:rPr>
                <w:rFonts w:ascii="Calibri" w:hAnsi="Calibri" w:cs="Calibri"/>
                <w:color w:val="000000"/>
                <w:sz w:val="22"/>
                <w:szCs w:val="22"/>
              </w:rPr>
            </w:pPr>
            <w:r>
              <w:rPr>
                <w:rFonts w:ascii="Calibri" w:hAnsi="Calibri" w:cs="Calibri"/>
                <w:color w:val="000000"/>
                <w:sz w:val="22"/>
                <w:szCs w:val="22"/>
              </w:rPr>
              <w:t>2580.35</w:t>
            </w:r>
          </w:p>
        </w:tc>
        <w:tc>
          <w:tcPr>
            <w:tcW w:w="1074" w:type="dxa"/>
            <w:tcBorders>
              <w:top w:val="single" w:color="000000" w:sz="4" w:space="0"/>
              <w:left w:val="single" w:color="000000" w:sz="4" w:space="0"/>
              <w:bottom w:val="single" w:color="000000" w:sz="4" w:space="0"/>
              <w:right w:val="single" w:color="000000" w:sz="4" w:space="0"/>
            </w:tcBorders>
          </w:tcPr>
          <w:p w14:paraId="03B9831A">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531" w:type="dxa"/>
            <w:tcBorders>
              <w:top w:val="single" w:color="000000" w:sz="4" w:space="0"/>
              <w:left w:val="single" w:color="000000" w:sz="4" w:space="0"/>
              <w:bottom w:val="single" w:color="000000" w:sz="4" w:space="0"/>
              <w:right w:val="single" w:color="000000" w:sz="4" w:space="0"/>
            </w:tcBorders>
          </w:tcPr>
          <w:p w14:paraId="52D6A485">
            <w:pPr>
              <w:jc w:val="right"/>
              <w:textAlignment w:val="top"/>
              <w:rPr>
                <w:rFonts w:ascii="Calibri" w:hAnsi="Calibri" w:cs="Calibri"/>
                <w:color w:val="000000"/>
                <w:sz w:val="22"/>
                <w:szCs w:val="22"/>
              </w:rPr>
            </w:pPr>
            <w:r>
              <w:rPr>
                <w:rFonts w:ascii="Calibri" w:hAnsi="Calibri" w:cs="Calibri"/>
                <w:color w:val="000000"/>
                <w:sz w:val="22"/>
                <w:szCs w:val="22"/>
              </w:rPr>
              <w:t>1373.60</w:t>
            </w:r>
          </w:p>
        </w:tc>
        <w:tc>
          <w:tcPr>
            <w:tcW w:w="1065" w:type="dxa"/>
            <w:tcBorders>
              <w:top w:val="single" w:color="000000" w:sz="4" w:space="0"/>
              <w:left w:val="single" w:color="000000" w:sz="4" w:space="0"/>
              <w:bottom w:val="single" w:color="000000" w:sz="4" w:space="0"/>
              <w:right w:val="single" w:color="000000" w:sz="4" w:space="0"/>
            </w:tcBorders>
          </w:tcPr>
          <w:p w14:paraId="01D69185">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70D25A8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A642EAC">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1E7BD9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60593B0">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D7AE7AF">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013333D6">
            <w:pPr>
              <w:jc w:val="right"/>
              <w:textAlignment w:val="top"/>
              <w:rPr>
                <w:rFonts w:ascii="Calibri" w:hAnsi="Calibri" w:cs="Calibri"/>
                <w:color w:val="000000"/>
                <w:sz w:val="22"/>
                <w:szCs w:val="22"/>
              </w:rPr>
            </w:pPr>
          </w:p>
        </w:tc>
      </w:tr>
      <w:tr w14:paraId="12F5232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277FF721">
            <w:pPr>
              <w:jc w:val="center"/>
              <w:textAlignment w:val="top"/>
              <w:rPr>
                <w:rFonts w:ascii="Calibri" w:hAnsi="Calibri" w:cs="Calibri"/>
                <w:color w:val="000000"/>
                <w:sz w:val="22"/>
                <w:szCs w:val="22"/>
              </w:rPr>
            </w:pPr>
            <w:r>
              <w:rPr>
                <w:rFonts w:ascii="Calibri" w:hAnsi="Calibri" w:cs="Calibri"/>
                <w:color w:val="000000"/>
                <w:sz w:val="22"/>
                <w:szCs w:val="22"/>
              </w:rPr>
              <w:t>28</w:t>
            </w:r>
          </w:p>
        </w:tc>
        <w:tc>
          <w:tcPr>
            <w:tcW w:w="1060" w:type="dxa"/>
            <w:tcBorders>
              <w:top w:val="single" w:color="000000" w:sz="4" w:space="0"/>
              <w:left w:val="single" w:color="000000" w:sz="4" w:space="0"/>
              <w:bottom w:val="single" w:color="000000" w:sz="4" w:space="0"/>
              <w:right w:val="single" w:color="000000" w:sz="4" w:space="0"/>
            </w:tcBorders>
          </w:tcPr>
          <w:p w14:paraId="10A1DC0E">
            <w:pPr>
              <w:textAlignment w:val="top"/>
              <w:rPr>
                <w:rFonts w:ascii="Calibri" w:hAnsi="Calibri" w:cs="Calibri"/>
                <w:color w:val="000000"/>
                <w:sz w:val="22"/>
                <w:szCs w:val="22"/>
              </w:rPr>
            </w:pPr>
            <w:r>
              <w:rPr>
                <w:rFonts w:ascii="Calibri" w:hAnsi="Calibri" w:cs="Calibri"/>
                <w:color w:val="000000"/>
                <w:sz w:val="22"/>
                <w:szCs w:val="22"/>
              </w:rPr>
              <w:t>212</w:t>
            </w:r>
          </w:p>
        </w:tc>
        <w:tc>
          <w:tcPr>
            <w:tcW w:w="1508" w:type="dxa"/>
            <w:tcBorders>
              <w:top w:val="single" w:color="000000" w:sz="4" w:space="0"/>
              <w:left w:val="single" w:color="000000" w:sz="4" w:space="0"/>
              <w:bottom w:val="single" w:color="000000" w:sz="4" w:space="0"/>
              <w:right w:val="single" w:color="000000" w:sz="4" w:space="0"/>
            </w:tcBorders>
          </w:tcPr>
          <w:p w14:paraId="5C472B9E">
            <w:pPr>
              <w:textAlignment w:val="top"/>
              <w:rPr>
                <w:rFonts w:ascii="Calibri" w:hAnsi="Calibri" w:cs="Calibri"/>
                <w:color w:val="000000"/>
                <w:sz w:val="22"/>
                <w:szCs w:val="22"/>
              </w:rPr>
            </w:pPr>
            <w:r>
              <w:rPr>
                <w:rFonts w:ascii="Calibri" w:hAnsi="Calibri" w:cs="Calibri"/>
                <w:color w:val="000000"/>
                <w:sz w:val="22"/>
                <w:szCs w:val="22"/>
              </w:rPr>
              <w:t>城乡社区支出</w:t>
            </w:r>
          </w:p>
        </w:tc>
        <w:tc>
          <w:tcPr>
            <w:tcW w:w="853" w:type="dxa"/>
            <w:tcBorders>
              <w:top w:val="single" w:color="000000" w:sz="4" w:space="0"/>
              <w:left w:val="single" w:color="000000" w:sz="4" w:space="0"/>
              <w:bottom w:val="single" w:color="000000" w:sz="4" w:space="0"/>
              <w:right w:val="single" w:color="000000" w:sz="4" w:space="0"/>
            </w:tcBorders>
          </w:tcPr>
          <w:p w14:paraId="5AF651FB">
            <w:pPr>
              <w:jc w:val="right"/>
              <w:textAlignment w:val="top"/>
              <w:rPr>
                <w:rFonts w:ascii="Calibri" w:hAnsi="Calibri" w:cs="Calibri"/>
                <w:color w:val="000000"/>
                <w:sz w:val="22"/>
                <w:szCs w:val="22"/>
              </w:rPr>
            </w:pPr>
            <w:r>
              <w:rPr>
                <w:rFonts w:ascii="Calibri" w:hAnsi="Calibri" w:cs="Calibri"/>
                <w:color w:val="000000"/>
                <w:sz w:val="22"/>
                <w:szCs w:val="22"/>
              </w:rPr>
              <w:t>2523.35</w:t>
            </w:r>
          </w:p>
        </w:tc>
        <w:tc>
          <w:tcPr>
            <w:tcW w:w="1074" w:type="dxa"/>
            <w:tcBorders>
              <w:top w:val="single" w:color="000000" w:sz="4" w:space="0"/>
              <w:left w:val="single" w:color="000000" w:sz="4" w:space="0"/>
              <w:bottom w:val="single" w:color="000000" w:sz="4" w:space="0"/>
              <w:right w:val="single" w:color="000000" w:sz="4" w:space="0"/>
            </w:tcBorders>
          </w:tcPr>
          <w:p w14:paraId="09EE7931">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6569427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E87FAF1">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A168F0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1AF2A29">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70EF1BC">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32A39C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327D67D">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FA13D8A">
            <w:pPr>
              <w:jc w:val="right"/>
              <w:textAlignment w:val="top"/>
              <w:rPr>
                <w:rFonts w:ascii="Calibri" w:hAnsi="Calibri" w:cs="Calibri"/>
                <w:color w:val="000000"/>
                <w:sz w:val="22"/>
                <w:szCs w:val="22"/>
              </w:rPr>
            </w:pPr>
          </w:p>
        </w:tc>
      </w:tr>
      <w:tr w14:paraId="7DD05115">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25989DB4">
            <w:pPr>
              <w:jc w:val="center"/>
              <w:textAlignment w:val="top"/>
              <w:rPr>
                <w:rFonts w:ascii="Calibri" w:hAnsi="Calibri" w:cs="Calibri"/>
                <w:color w:val="000000"/>
                <w:sz w:val="22"/>
                <w:szCs w:val="22"/>
              </w:rPr>
            </w:pPr>
            <w:r>
              <w:rPr>
                <w:rFonts w:ascii="Calibri" w:hAnsi="Calibri" w:cs="Calibri"/>
                <w:color w:val="000000"/>
                <w:sz w:val="22"/>
                <w:szCs w:val="22"/>
              </w:rPr>
              <w:t>29</w:t>
            </w:r>
          </w:p>
        </w:tc>
        <w:tc>
          <w:tcPr>
            <w:tcW w:w="1060" w:type="dxa"/>
            <w:tcBorders>
              <w:top w:val="single" w:color="000000" w:sz="4" w:space="0"/>
              <w:left w:val="single" w:color="000000" w:sz="4" w:space="0"/>
              <w:bottom w:val="single" w:color="000000" w:sz="4" w:space="0"/>
              <w:right w:val="single" w:color="000000" w:sz="4" w:space="0"/>
            </w:tcBorders>
          </w:tcPr>
          <w:p w14:paraId="35C31FC4">
            <w:pPr>
              <w:textAlignment w:val="top"/>
              <w:rPr>
                <w:rFonts w:ascii="Calibri" w:hAnsi="Calibri" w:cs="Calibri"/>
                <w:color w:val="000000"/>
                <w:sz w:val="22"/>
                <w:szCs w:val="22"/>
              </w:rPr>
            </w:pPr>
            <w:r>
              <w:rPr>
                <w:rFonts w:ascii="Calibri" w:hAnsi="Calibri" w:cs="Calibri"/>
                <w:color w:val="000000"/>
                <w:sz w:val="22"/>
                <w:szCs w:val="22"/>
              </w:rPr>
              <w:t>21208</w:t>
            </w:r>
          </w:p>
        </w:tc>
        <w:tc>
          <w:tcPr>
            <w:tcW w:w="1508" w:type="dxa"/>
            <w:tcBorders>
              <w:top w:val="single" w:color="000000" w:sz="4" w:space="0"/>
              <w:left w:val="single" w:color="000000" w:sz="4" w:space="0"/>
              <w:bottom w:val="single" w:color="000000" w:sz="4" w:space="0"/>
              <w:right w:val="single" w:color="000000" w:sz="4" w:space="0"/>
            </w:tcBorders>
          </w:tcPr>
          <w:p w14:paraId="51FE528B">
            <w:pPr>
              <w:textAlignment w:val="top"/>
              <w:rPr>
                <w:rFonts w:ascii="Calibri" w:hAnsi="Calibri" w:cs="Calibri"/>
                <w:color w:val="000000"/>
                <w:sz w:val="22"/>
                <w:szCs w:val="22"/>
              </w:rPr>
            </w:pPr>
            <w:r>
              <w:rPr>
                <w:rFonts w:ascii="Calibri" w:hAnsi="Calibri" w:cs="Calibri"/>
                <w:color w:val="000000"/>
                <w:sz w:val="22"/>
                <w:szCs w:val="22"/>
              </w:rPr>
              <w:t>国有土地使用权出让收入安排的支出</w:t>
            </w:r>
          </w:p>
        </w:tc>
        <w:tc>
          <w:tcPr>
            <w:tcW w:w="853" w:type="dxa"/>
            <w:tcBorders>
              <w:top w:val="single" w:color="000000" w:sz="4" w:space="0"/>
              <w:left w:val="single" w:color="000000" w:sz="4" w:space="0"/>
              <w:bottom w:val="single" w:color="000000" w:sz="4" w:space="0"/>
              <w:right w:val="single" w:color="000000" w:sz="4" w:space="0"/>
            </w:tcBorders>
          </w:tcPr>
          <w:p w14:paraId="453E1B39">
            <w:pPr>
              <w:jc w:val="right"/>
              <w:textAlignment w:val="top"/>
              <w:rPr>
                <w:rFonts w:ascii="Calibri" w:hAnsi="Calibri" w:cs="Calibri"/>
                <w:color w:val="000000"/>
                <w:sz w:val="22"/>
                <w:szCs w:val="22"/>
              </w:rPr>
            </w:pPr>
            <w:r>
              <w:rPr>
                <w:rFonts w:ascii="Calibri" w:hAnsi="Calibri" w:cs="Calibri"/>
                <w:color w:val="000000"/>
                <w:sz w:val="22"/>
                <w:szCs w:val="22"/>
              </w:rPr>
              <w:t>2523.35</w:t>
            </w:r>
          </w:p>
        </w:tc>
        <w:tc>
          <w:tcPr>
            <w:tcW w:w="1074" w:type="dxa"/>
            <w:tcBorders>
              <w:top w:val="single" w:color="000000" w:sz="4" w:space="0"/>
              <w:left w:val="single" w:color="000000" w:sz="4" w:space="0"/>
              <w:bottom w:val="single" w:color="000000" w:sz="4" w:space="0"/>
              <w:right w:val="single" w:color="000000" w:sz="4" w:space="0"/>
            </w:tcBorders>
          </w:tcPr>
          <w:p w14:paraId="0E8DFAB6">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4A618379">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7B28BD0">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421E0AD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7A9B0D0">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F9DCF44">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97ED8C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A6A8702">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7CAA9A6">
            <w:pPr>
              <w:jc w:val="right"/>
              <w:textAlignment w:val="top"/>
              <w:rPr>
                <w:rFonts w:ascii="Calibri" w:hAnsi="Calibri" w:cs="Calibri"/>
                <w:color w:val="000000"/>
                <w:sz w:val="22"/>
                <w:szCs w:val="22"/>
              </w:rPr>
            </w:pPr>
          </w:p>
        </w:tc>
      </w:tr>
      <w:tr w14:paraId="6BBAEC50">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3677F03">
            <w:pPr>
              <w:jc w:val="center"/>
              <w:textAlignment w:val="top"/>
              <w:rPr>
                <w:rFonts w:ascii="Calibri" w:hAnsi="Calibri" w:cs="Calibri"/>
                <w:color w:val="000000"/>
                <w:sz w:val="22"/>
                <w:szCs w:val="22"/>
              </w:rPr>
            </w:pPr>
            <w:r>
              <w:rPr>
                <w:rFonts w:ascii="Calibri" w:hAnsi="Calibri" w:cs="Calibri"/>
                <w:color w:val="000000"/>
                <w:sz w:val="22"/>
                <w:szCs w:val="22"/>
              </w:rPr>
              <w:t>30</w:t>
            </w:r>
          </w:p>
        </w:tc>
        <w:tc>
          <w:tcPr>
            <w:tcW w:w="1060" w:type="dxa"/>
            <w:tcBorders>
              <w:top w:val="single" w:color="000000" w:sz="4" w:space="0"/>
              <w:left w:val="single" w:color="000000" w:sz="4" w:space="0"/>
              <w:bottom w:val="single" w:color="000000" w:sz="4" w:space="0"/>
              <w:right w:val="single" w:color="000000" w:sz="4" w:space="0"/>
            </w:tcBorders>
          </w:tcPr>
          <w:p w14:paraId="6C49E490">
            <w:pPr>
              <w:textAlignment w:val="top"/>
              <w:rPr>
                <w:rFonts w:ascii="Calibri" w:hAnsi="Calibri" w:cs="Calibri"/>
                <w:color w:val="000000"/>
                <w:sz w:val="22"/>
                <w:szCs w:val="22"/>
              </w:rPr>
            </w:pPr>
            <w:r>
              <w:rPr>
                <w:rFonts w:ascii="Calibri" w:hAnsi="Calibri" w:cs="Calibri"/>
                <w:color w:val="000000"/>
                <w:sz w:val="22"/>
                <w:szCs w:val="22"/>
              </w:rPr>
              <w:t>2120899</w:t>
            </w:r>
          </w:p>
        </w:tc>
        <w:tc>
          <w:tcPr>
            <w:tcW w:w="1508" w:type="dxa"/>
            <w:tcBorders>
              <w:top w:val="single" w:color="000000" w:sz="4" w:space="0"/>
              <w:left w:val="single" w:color="000000" w:sz="4" w:space="0"/>
              <w:bottom w:val="single" w:color="000000" w:sz="4" w:space="0"/>
              <w:right w:val="single" w:color="000000" w:sz="4" w:space="0"/>
            </w:tcBorders>
          </w:tcPr>
          <w:p w14:paraId="56AA3F88">
            <w:pPr>
              <w:textAlignment w:val="top"/>
              <w:rPr>
                <w:rFonts w:ascii="Calibri" w:hAnsi="Calibri" w:cs="Calibri"/>
                <w:color w:val="000000"/>
                <w:sz w:val="22"/>
                <w:szCs w:val="22"/>
              </w:rPr>
            </w:pPr>
            <w:r>
              <w:rPr>
                <w:rFonts w:ascii="Calibri" w:hAnsi="Calibri" w:cs="Calibri"/>
                <w:color w:val="000000"/>
                <w:sz w:val="22"/>
                <w:szCs w:val="22"/>
              </w:rPr>
              <w:t>其他国有土地使用权出让收入安排的支出</w:t>
            </w:r>
          </w:p>
        </w:tc>
        <w:tc>
          <w:tcPr>
            <w:tcW w:w="853" w:type="dxa"/>
            <w:tcBorders>
              <w:top w:val="single" w:color="000000" w:sz="4" w:space="0"/>
              <w:left w:val="single" w:color="000000" w:sz="4" w:space="0"/>
              <w:bottom w:val="single" w:color="000000" w:sz="4" w:space="0"/>
              <w:right w:val="single" w:color="000000" w:sz="4" w:space="0"/>
            </w:tcBorders>
          </w:tcPr>
          <w:p w14:paraId="0669E0C0">
            <w:pPr>
              <w:jc w:val="right"/>
              <w:textAlignment w:val="top"/>
              <w:rPr>
                <w:rFonts w:ascii="Calibri" w:hAnsi="Calibri" w:cs="Calibri"/>
                <w:color w:val="000000"/>
                <w:sz w:val="22"/>
                <w:szCs w:val="22"/>
              </w:rPr>
            </w:pPr>
            <w:r>
              <w:rPr>
                <w:rFonts w:ascii="Calibri" w:hAnsi="Calibri" w:cs="Calibri"/>
                <w:color w:val="000000"/>
                <w:sz w:val="22"/>
                <w:szCs w:val="22"/>
              </w:rPr>
              <w:t>2523.35</w:t>
            </w:r>
          </w:p>
        </w:tc>
        <w:tc>
          <w:tcPr>
            <w:tcW w:w="1074" w:type="dxa"/>
            <w:tcBorders>
              <w:top w:val="single" w:color="000000" w:sz="4" w:space="0"/>
              <w:left w:val="single" w:color="000000" w:sz="4" w:space="0"/>
              <w:bottom w:val="single" w:color="000000" w:sz="4" w:space="0"/>
              <w:right w:val="single" w:color="000000" w:sz="4" w:space="0"/>
            </w:tcBorders>
          </w:tcPr>
          <w:p w14:paraId="46B033E6">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16261E40">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BE0E697">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31CB21D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DC00BF3">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CFCCB9A">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71B93A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81037EC">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7F5B579B">
            <w:pPr>
              <w:jc w:val="right"/>
              <w:textAlignment w:val="top"/>
              <w:rPr>
                <w:rFonts w:ascii="Calibri" w:hAnsi="Calibri" w:cs="Calibri"/>
                <w:color w:val="000000"/>
                <w:sz w:val="22"/>
                <w:szCs w:val="22"/>
              </w:rPr>
            </w:pPr>
          </w:p>
        </w:tc>
      </w:tr>
      <w:tr w14:paraId="0B375046">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5A3ED42E">
            <w:pPr>
              <w:jc w:val="center"/>
              <w:textAlignment w:val="top"/>
              <w:rPr>
                <w:rFonts w:ascii="Calibri" w:hAnsi="Calibri" w:cs="Calibri"/>
                <w:color w:val="000000"/>
                <w:sz w:val="22"/>
                <w:szCs w:val="22"/>
              </w:rPr>
            </w:pPr>
            <w:r>
              <w:rPr>
                <w:rFonts w:ascii="Calibri" w:hAnsi="Calibri" w:cs="Calibri"/>
                <w:color w:val="000000"/>
                <w:sz w:val="22"/>
                <w:szCs w:val="22"/>
              </w:rPr>
              <w:t>31</w:t>
            </w:r>
          </w:p>
        </w:tc>
        <w:tc>
          <w:tcPr>
            <w:tcW w:w="1060" w:type="dxa"/>
            <w:tcBorders>
              <w:top w:val="single" w:color="000000" w:sz="4" w:space="0"/>
              <w:left w:val="single" w:color="000000" w:sz="4" w:space="0"/>
              <w:bottom w:val="single" w:color="000000" w:sz="4" w:space="0"/>
              <w:right w:val="single" w:color="000000" w:sz="4" w:space="0"/>
            </w:tcBorders>
          </w:tcPr>
          <w:p w14:paraId="0A026D64">
            <w:pPr>
              <w:textAlignment w:val="top"/>
              <w:rPr>
                <w:rFonts w:ascii="Calibri" w:hAnsi="Calibri" w:cs="Calibri"/>
                <w:color w:val="000000"/>
                <w:sz w:val="22"/>
                <w:szCs w:val="22"/>
              </w:rPr>
            </w:pPr>
            <w:r>
              <w:rPr>
                <w:rFonts w:ascii="Calibri" w:hAnsi="Calibri" w:cs="Calibri"/>
                <w:color w:val="000000"/>
                <w:sz w:val="22"/>
                <w:szCs w:val="22"/>
              </w:rPr>
              <w:t>216</w:t>
            </w:r>
          </w:p>
        </w:tc>
        <w:tc>
          <w:tcPr>
            <w:tcW w:w="1508" w:type="dxa"/>
            <w:tcBorders>
              <w:top w:val="single" w:color="000000" w:sz="4" w:space="0"/>
              <w:left w:val="single" w:color="000000" w:sz="4" w:space="0"/>
              <w:bottom w:val="single" w:color="000000" w:sz="4" w:space="0"/>
              <w:right w:val="single" w:color="000000" w:sz="4" w:space="0"/>
            </w:tcBorders>
          </w:tcPr>
          <w:p w14:paraId="1593B583">
            <w:pPr>
              <w:textAlignment w:val="top"/>
              <w:rPr>
                <w:rFonts w:ascii="Calibri" w:hAnsi="Calibri" w:cs="Calibri"/>
                <w:color w:val="000000"/>
                <w:sz w:val="22"/>
                <w:szCs w:val="22"/>
              </w:rPr>
            </w:pPr>
            <w:r>
              <w:rPr>
                <w:rFonts w:ascii="Calibri" w:hAnsi="Calibri" w:cs="Calibri"/>
                <w:color w:val="000000"/>
                <w:sz w:val="22"/>
                <w:szCs w:val="22"/>
              </w:rPr>
              <w:t>商业服务业等支出</w:t>
            </w:r>
          </w:p>
        </w:tc>
        <w:tc>
          <w:tcPr>
            <w:tcW w:w="853" w:type="dxa"/>
            <w:tcBorders>
              <w:top w:val="single" w:color="000000" w:sz="4" w:space="0"/>
              <w:left w:val="single" w:color="000000" w:sz="4" w:space="0"/>
              <w:bottom w:val="single" w:color="000000" w:sz="4" w:space="0"/>
              <w:right w:val="single" w:color="000000" w:sz="4" w:space="0"/>
            </w:tcBorders>
          </w:tcPr>
          <w:p w14:paraId="2E1ADAAF">
            <w:pPr>
              <w:jc w:val="right"/>
              <w:textAlignment w:val="top"/>
              <w:rPr>
                <w:rFonts w:ascii="Calibri" w:hAnsi="Calibri" w:cs="Calibri"/>
                <w:color w:val="000000"/>
                <w:sz w:val="22"/>
                <w:szCs w:val="22"/>
              </w:rPr>
            </w:pPr>
            <w:r>
              <w:rPr>
                <w:rFonts w:ascii="Calibri" w:hAnsi="Calibri" w:cs="Calibri"/>
                <w:color w:val="000000"/>
                <w:sz w:val="22"/>
                <w:szCs w:val="22"/>
              </w:rPr>
              <w:t>10.00</w:t>
            </w:r>
          </w:p>
        </w:tc>
        <w:tc>
          <w:tcPr>
            <w:tcW w:w="1074" w:type="dxa"/>
            <w:tcBorders>
              <w:top w:val="single" w:color="000000" w:sz="4" w:space="0"/>
              <w:left w:val="single" w:color="000000" w:sz="4" w:space="0"/>
              <w:bottom w:val="single" w:color="000000" w:sz="4" w:space="0"/>
              <w:right w:val="single" w:color="000000" w:sz="4" w:space="0"/>
            </w:tcBorders>
          </w:tcPr>
          <w:p w14:paraId="7B954D96">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7C8755A4">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44A009B">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6F216ED4">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6208FD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0CFCB84">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97E5354">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3E2DA5E">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4E9BEC1">
            <w:pPr>
              <w:jc w:val="right"/>
              <w:textAlignment w:val="top"/>
              <w:rPr>
                <w:rFonts w:ascii="Calibri" w:hAnsi="Calibri" w:cs="Calibri"/>
                <w:color w:val="000000"/>
                <w:sz w:val="22"/>
                <w:szCs w:val="22"/>
              </w:rPr>
            </w:pPr>
          </w:p>
        </w:tc>
      </w:tr>
      <w:tr w14:paraId="4F1EF76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569B3FB8">
            <w:pPr>
              <w:jc w:val="center"/>
              <w:textAlignment w:val="top"/>
              <w:rPr>
                <w:rFonts w:ascii="Calibri" w:hAnsi="Calibri" w:cs="Calibri"/>
                <w:color w:val="000000"/>
                <w:sz w:val="22"/>
                <w:szCs w:val="22"/>
              </w:rPr>
            </w:pPr>
            <w:r>
              <w:rPr>
                <w:rFonts w:ascii="Calibri" w:hAnsi="Calibri" w:cs="Calibri"/>
                <w:color w:val="000000"/>
                <w:sz w:val="22"/>
                <w:szCs w:val="22"/>
              </w:rPr>
              <w:t>32</w:t>
            </w:r>
          </w:p>
        </w:tc>
        <w:tc>
          <w:tcPr>
            <w:tcW w:w="1060" w:type="dxa"/>
            <w:tcBorders>
              <w:top w:val="single" w:color="000000" w:sz="4" w:space="0"/>
              <w:left w:val="single" w:color="000000" w:sz="4" w:space="0"/>
              <w:bottom w:val="single" w:color="000000" w:sz="4" w:space="0"/>
              <w:right w:val="single" w:color="000000" w:sz="4" w:space="0"/>
            </w:tcBorders>
          </w:tcPr>
          <w:p w14:paraId="241F4ECC">
            <w:pPr>
              <w:textAlignment w:val="top"/>
              <w:rPr>
                <w:rFonts w:ascii="Calibri" w:hAnsi="Calibri" w:cs="Calibri"/>
                <w:color w:val="000000"/>
                <w:sz w:val="22"/>
                <w:szCs w:val="22"/>
              </w:rPr>
            </w:pPr>
            <w:r>
              <w:rPr>
                <w:rFonts w:ascii="Calibri" w:hAnsi="Calibri" w:cs="Calibri"/>
                <w:color w:val="000000"/>
                <w:sz w:val="22"/>
                <w:szCs w:val="22"/>
              </w:rPr>
              <w:t>21602</w:t>
            </w:r>
          </w:p>
        </w:tc>
        <w:tc>
          <w:tcPr>
            <w:tcW w:w="1508" w:type="dxa"/>
            <w:tcBorders>
              <w:top w:val="single" w:color="000000" w:sz="4" w:space="0"/>
              <w:left w:val="single" w:color="000000" w:sz="4" w:space="0"/>
              <w:bottom w:val="single" w:color="000000" w:sz="4" w:space="0"/>
              <w:right w:val="single" w:color="000000" w:sz="4" w:space="0"/>
            </w:tcBorders>
          </w:tcPr>
          <w:p w14:paraId="123A4A60">
            <w:pPr>
              <w:textAlignment w:val="top"/>
              <w:rPr>
                <w:rFonts w:ascii="Calibri" w:hAnsi="Calibri" w:cs="Calibri"/>
                <w:color w:val="000000"/>
                <w:sz w:val="22"/>
                <w:szCs w:val="22"/>
              </w:rPr>
            </w:pPr>
            <w:r>
              <w:rPr>
                <w:rFonts w:ascii="Calibri" w:hAnsi="Calibri" w:cs="Calibri"/>
                <w:color w:val="000000"/>
                <w:sz w:val="22"/>
                <w:szCs w:val="22"/>
              </w:rPr>
              <w:t>商业流通事务</w:t>
            </w:r>
          </w:p>
        </w:tc>
        <w:tc>
          <w:tcPr>
            <w:tcW w:w="853" w:type="dxa"/>
            <w:tcBorders>
              <w:top w:val="single" w:color="000000" w:sz="4" w:space="0"/>
              <w:left w:val="single" w:color="000000" w:sz="4" w:space="0"/>
              <w:bottom w:val="single" w:color="000000" w:sz="4" w:space="0"/>
              <w:right w:val="single" w:color="000000" w:sz="4" w:space="0"/>
            </w:tcBorders>
          </w:tcPr>
          <w:p w14:paraId="57486B38">
            <w:pPr>
              <w:jc w:val="right"/>
              <w:textAlignment w:val="top"/>
              <w:rPr>
                <w:rFonts w:ascii="Calibri" w:hAnsi="Calibri" w:cs="Calibri"/>
                <w:color w:val="000000"/>
                <w:sz w:val="22"/>
                <w:szCs w:val="22"/>
              </w:rPr>
            </w:pPr>
            <w:r>
              <w:rPr>
                <w:rFonts w:ascii="Calibri" w:hAnsi="Calibri" w:cs="Calibri"/>
                <w:color w:val="000000"/>
                <w:sz w:val="22"/>
                <w:szCs w:val="22"/>
              </w:rPr>
              <w:t>10.00</w:t>
            </w:r>
          </w:p>
        </w:tc>
        <w:tc>
          <w:tcPr>
            <w:tcW w:w="1074" w:type="dxa"/>
            <w:tcBorders>
              <w:top w:val="single" w:color="000000" w:sz="4" w:space="0"/>
              <w:left w:val="single" w:color="000000" w:sz="4" w:space="0"/>
              <w:bottom w:val="single" w:color="000000" w:sz="4" w:space="0"/>
              <w:right w:val="single" w:color="000000" w:sz="4" w:space="0"/>
            </w:tcBorders>
          </w:tcPr>
          <w:p w14:paraId="401C8ACB">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1B30ECB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CC8D3D5">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6F728CAC">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71AA85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C54ECB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FDCC4E2">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B35A66E">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2CCDB73">
            <w:pPr>
              <w:jc w:val="right"/>
              <w:textAlignment w:val="top"/>
              <w:rPr>
                <w:rFonts w:ascii="Calibri" w:hAnsi="Calibri" w:cs="Calibri"/>
                <w:color w:val="000000"/>
                <w:sz w:val="22"/>
                <w:szCs w:val="22"/>
              </w:rPr>
            </w:pPr>
          </w:p>
        </w:tc>
      </w:tr>
      <w:tr w14:paraId="286C7E57">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483E934">
            <w:pPr>
              <w:jc w:val="center"/>
              <w:textAlignment w:val="top"/>
              <w:rPr>
                <w:rFonts w:ascii="Calibri" w:hAnsi="Calibri" w:cs="Calibri"/>
                <w:color w:val="000000"/>
                <w:sz w:val="22"/>
                <w:szCs w:val="22"/>
              </w:rPr>
            </w:pPr>
            <w:r>
              <w:rPr>
                <w:rFonts w:ascii="Calibri" w:hAnsi="Calibri" w:cs="Calibri"/>
                <w:color w:val="000000"/>
                <w:sz w:val="22"/>
                <w:szCs w:val="22"/>
              </w:rPr>
              <w:t>33</w:t>
            </w:r>
          </w:p>
        </w:tc>
        <w:tc>
          <w:tcPr>
            <w:tcW w:w="1060" w:type="dxa"/>
            <w:tcBorders>
              <w:top w:val="single" w:color="000000" w:sz="4" w:space="0"/>
              <w:left w:val="single" w:color="000000" w:sz="4" w:space="0"/>
              <w:bottom w:val="single" w:color="000000" w:sz="4" w:space="0"/>
              <w:right w:val="single" w:color="000000" w:sz="4" w:space="0"/>
            </w:tcBorders>
          </w:tcPr>
          <w:p w14:paraId="06D898AE">
            <w:pPr>
              <w:textAlignment w:val="top"/>
              <w:rPr>
                <w:rFonts w:ascii="Calibri" w:hAnsi="Calibri" w:cs="Calibri"/>
                <w:color w:val="000000"/>
                <w:sz w:val="22"/>
                <w:szCs w:val="22"/>
              </w:rPr>
            </w:pPr>
            <w:r>
              <w:rPr>
                <w:rFonts w:ascii="Calibri" w:hAnsi="Calibri" w:cs="Calibri"/>
                <w:color w:val="000000"/>
                <w:sz w:val="22"/>
                <w:szCs w:val="22"/>
              </w:rPr>
              <w:t>2160299</w:t>
            </w:r>
          </w:p>
        </w:tc>
        <w:tc>
          <w:tcPr>
            <w:tcW w:w="1508" w:type="dxa"/>
            <w:tcBorders>
              <w:top w:val="single" w:color="000000" w:sz="4" w:space="0"/>
              <w:left w:val="single" w:color="000000" w:sz="4" w:space="0"/>
              <w:bottom w:val="single" w:color="000000" w:sz="4" w:space="0"/>
              <w:right w:val="single" w:color="000000" w:sz="4" w:space="0"/>
            </w:tcBorders>
          </w:tcPr>
          <w:p w14:paraId="7710D3EC">
            <w:pPr>
              <w:textAlignment w:val="top"/>
              <w:rPr>
                <w:rFonts w:ascii="Calibri" w:hAnsi="Calibri" w:cs="Calibri"/>
                <w:color w:val="000000"/>
                <w:sz w:val="22"/>
                <w:szCs w:val="22"/>
              </w:rPr>
            </w:pPr>
            <w:r>
              <w:rPr>
                <w:rFonts w:ascii="Calibri" w:hAnsi="Calibri" w:cs="Calibri"/>
                <w:color w:val="000000"/>
                <w:sz w:val="22"/>
                <w:szCs w:val="22"/>
              </w:rPr>
              <w:t>其他商业流通事务支出</w:t>
            </w:r>
          </w:p>
        </w:tc>
        <w:tc>
          <w:tcPr>
            <w:tcW w:w="853" w:type="dxa"/>
            <w:tcBorders>
              <w:top w:val="single" w:color="000000" w:sz="4" w:space="0"/>
              <w:left w:val="single" w:color="000000" w:sz="4" w:space="0"/>
              <w:bottom w:val="single" w:color="000000" w:sz="4" w:space="0"/>
              <w:right w:val="single" w:color="000000" w:sz="4" w:space="0"/>
            </w:tcBorders>
          </w:tcPr>
          <w:p w14:paraId="4ABDB8C0">
            <w:pPr>
              <w:jc w:val="right"/>
              <w:textAlignment w:val="top"/>
              <w:rPr>
                <w:rFonts w:ascii="Calibri" w:hAnsi="Calibri" w:cs="Calibri"/>
                <w:color w:val="000000"/>
                <w:sz w:val="22"/>
                <w:szCs w:val="22"/>
              </w:rPr>
            </w:pPr>
            <w:r>
              <w:rPr>
                <w:rFonts w:ascii="Calibri" w:hAnsi="Calibri" w:cs="Calibri"/>
                <w:color w:val="000000"/>
                <w:sz w:val="22"/>
                <w:szCs w:val="22"/>
              </w:rPr>
              <w:t>10.00</w:t>
            </w:r>
          </w:p>
        </w:tc>
        <w:tc>
          <w:tcPr>
            <w:tcW w:w="1074" w:type="dxa"/>
            <w:tcBorders>
              <w:top w:val="single" w:color="000000" w:sz="4" w:space="0"/>
              <w:left w:val="single" w:color="000000" w:sz="4" w:space="0"/>
              <w:bottom w:val="single" w:color="000000" w:sz="4" w:space="0"/>
              <w:right w:val="single" w:color="000000" w:sz="4" w:space="0"/>
            </w:tcBorders>
          </w:tcPr>
          <w:p w14:paraId="0A2FA44C">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7C313B6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DAEFDDE">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2B2E83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4C3306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B42EF2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779A67A">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27E51219">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D65400E">
            <w:pPr>
              <w:jc w:val="right"/>
              <w:textAlignment w:val="top"/>
              <w:rPr>
                <w:rFonts w:ascii="Calibri" w:hAnsi="Calibri" w:cs="Calibri"/>
                <w:color w:val="000000"/>
                <w:sz w:val="22"/>
                <w:szCs w:val="22"/>
              </w:rPr>
            </w:pPr>
          </w:p>
        </w:tc>
      </w:tr>
      <w:tr w14:paraId="291D23AA">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4F35556E">
            <w:pPr>
              <w:jc w:val="center"/>
              <w:textAlignment w:val="top"/>
              <w:rPr>
                <w:rFonts w:ascii="Calibri" w:hAnsi="Calibri" w:cs="Calibri"/>
                <w:color w:val="000000"/>
                <w:sz w:val="22"/>
                <w:szCs w:val="22"/>
              </w:rPr>
            </w:pPr>
            <w:r>
              <w:rPr>
                <w:rFonts w:ascii="Calibri" w:hAnsi="Calibri" w:cs="Calibri"/>
                <w:color w:val="000000"/>
                <w:sz w:val="22"/>
                <w:szCs w:val="22"/>
              </w:rPr>
              <w:t>34</w:t>
            </w:r>
          </w:p>
        </w:tc>
        <w:tc>
          <w:tcPr>
            <w:tcW w:w="1060" w:type="dxa"/>
            <w:tcBorders>
              <w:top w:val="single" w:color="000000" w:sz="4" w:space="0"/>
              <w:left w:val="single" w:color="000000" w:sz="4" w:space="0"/>
              <w:bottom w:val="single" w:color="000000" w:sz="4" w:space="0"/>
              <w:right w:val="single" w:color="000000" w:sz="4" w:space="0"/>
            </w:tcBorders>
          </w:tcPr>
          <w:p w14:paraId="52418A52">
            <w:pPr>
              <w:textAlignment w:val="top"/>
              <w:rPr>
                <w:rFonts w:ascii="Calibri" w:hAnsi="Calibri" w:cs="Calibri"/>
                <w:color w:val="000000"/>
                <w:sz w:val="22"/>
                <w:szCs w:val="22"/>
              </w:rPr>
            </w:pPr>
            <w:r>
              <w:rPr>
                <w:rFonts w:ascii="Calibri" w:hAnsi="Calibri" w:cs="Calibri"/>
                <w:color w:val="000000"/>
                <w:sz w:val="22"/>
                <w:szCs w:val="22"/>
              </w:rPr>
              <w:t>221</w:t>
            </w:r>
          </w:p>
        </w:tc>
        <w:tc>
          <w:tcPr>
            <w:tcW w:w="1508" w:type="dxa"/>
            <w:tcBorders>
              <w:top w:val="single" w:color="000000" w:sz="4" w:space="0"/>
              <w:left w:val="single" w:color="000000" w:sz="4" w:space="0"/>
              <w:bottom w:val="single" w:color="000000" w:sz="4" w:space="0"/>
              <w:right w:val="single" w:color="000000" w:sz="4" w:space="0"/>
            </w:tcBorders>
          </w:tcPr>
          <w:p w14:paraId="0CEC1239">
            <w:pPr>
              <w:textAlignment w:val="top"/>
              <w:rPr>
                <w:rFonts w:ascii="Calibri" w:hAnsi="Calibri" w:cs="Calibri"/>
                <w:color w:val="000000"/>
                <w:sz w:val="22"/>
                <w:szCs w:val="22"/>
              </w:rPr>
            </w:pPr>
            <w:r>
              <w:rPr>
                <w:rFonts w:ascii="Calibri" w:hAnsi="Calibri" w:cs="Calibri"/>
                <w:color w:val="000000"/>
                <w:sz w:val="22"/>
                <w:szCs w:val="22"/>
              </w:rPr>
              <w:t>住房保障支出</w:t>
            </w:r>
          </w:p>
        </w:tc>
        <w:tc>
          <w:tcPr>
            <w:tcW w:w="853" w:type="dxa"/>
            <w:tcBorders>
              <w:top w:val="single" w:color="000000" w:sz="4" w:space="0"/>
              <w:left w:val="single" w:color="000000" w:sz="4" w:space="0"/>
              <w:bottom w:val="single" w:color="000000" w:sz="4" w:space="0"/>
              <w:right w:val="single" w:color="000000" w:sz="4" w:space="0"/>
            </w:tcBorders>
          </w:tcPr>
          <w:p w14:paraId="41C6075A">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74" w:type="dxa"/>
            <w:tcBorders>
              <w:top w:val="single" w:color="000000" w:sz="4" w:space="0"/>
              <w:left w:val="single" w:color="000000" w:sz="4" w:space="0"/>
              <w:bottom w:val="single" w:color="000000" w:sz="4" w:space="0"/>
              <w:right w:val="single" w:color="000000" w:sz="4" w:space="0"/>
            </w:tcBorders>
          </w:tcPr>
          <w:p w14:paraId="4DAD9EBB">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531" w:type="dxa"/>
            <w:tcBorders>
              <w:top w:val="single" w:color="000000" w:sz="4" w:space="0"/>
              <w:left w:val="single" w:color="000000" w:sz="4" w:space="0"/>
              <w:bottom w:val="single" w:color="000000" w:sz="4" w:space="0"/>
              <w:right w:val="single" w:color="000000" w:sz="4" w:space="0"/>
            </w:tcBorders>
          </w:tcPr>
          <w:p w14:paraId="123C5716">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65" w:type="dxa"/>
            <w:tcBorders>
              <w:top w:val="single" w:color="000000" w:sz="4" w:space="0"/>
              <w:left w:val="single" w:color="000000" w:sz="4" w:space="0"/>
              <w:bottom w:val="single" w:color="000000" w:sz="4" w:space="0"/>
              <w:right w:val="single" w:color="000000" w:sz="4" w:space="0"/>
            </w:tcBorders>
          </w:tcPr>
          <w:p w14:paraId="44A5002C">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4B74B6D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0D86DC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CC6B1B5">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1958D8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E785ED6">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D14B161">
            <w:pPr>
              <w:jc w:val="right"/>
              <w:rPr>
                <w:rFonts w:ascii="Calibri" w:hAnsi="Calibri" w:cs="Calibri"/>
                <w:color w:val="000000"/>
                <w:sz w:val="22"/>
                <w:szCs w:val="22"/>
              </w:rPr>
            </w:pPr>
          </w:p>
        </w:tc>
      </w:tr>
      <w:tr w14:paraId="2720FE5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6B1FE05">
            <w:pPr>
              <w:jc w:val="center"/>
              <w:textAlignment w:val="top"/>
              <w:rPr>
                <w:rFonts w:ascii="Calibri" w:hAnsi="Calibri" w:cs="Calibri"/>
                <w:color w:val="000000"/>
                <w:sz w:val="22"/>
                <w:szCs w:val="22"/>
              </w:rPr>
            </w:pPr>
            <w:r>
              <w:rPr>
                <w:rFonts w:ascii="Calibri" w:hAnsi="Calibri" w:cs="Calibri"/>
                <w:color w:val="000000"/>
                <w:sz w:val="22"/>
                <w:szCs w:val="22"/>
              </w:rPr>
              <w:t>35</w:t>
            </w:r>
          </w:p>
        </w:tc>
        <w:tc>
          <w:tcPr>
            <w:tcW w:w="1060" w:type="dxa"/>
            <w:tcBorders>
              <w:top w:val="single" w:color="000000" w:sz="4" w:space="0"/>
              <w:left w:val="single" w:color="000000" w:sz="4" w:space="0"/>
              <w:bottom w:val="single" w:color="000000" w:sz="4" w:space="0"/>
              <w:right w:val="single" w:color="000000" w:sz="4" w:space="0"/>
            </w:tcBorders>
          </w:tcPr>
          <w:p w14:paraId="1E733E50">
            <w:pPr>
              <w:textAlignment w:val="top"/>
              <w:rPr>
                <w:rFonts w:ascii="Calibri" w:hAnsi="Calibri" w:cs="Calibri"/>
                <w:color w:val="000000"/>
                <w:sz w:val="22"/>
                <w:szCs w:val="22"/>
              </w:rPr>
            </w:pPr>
            <w:r>
              <w:rPr>
                <w:rFonts w:ascii="Calibri" w:hAnsi="Calibri" w:cs="Calibri"/>
                <w:color w:val="000000"/>
                <w:sz w:val="22"/>
                <w:szCs w:val="22"/>
              </w:rPr>
              <w:t>22102</w:t>
            </w:r>
          </w:p>
        </w:tc>
        <w:tc>
          <w:tcPr>
            <w:tcW w:w="1508" w:type="dxa"/>
            <w:tcBorders>
              <w:top w:val="single" w:color="000000" w:sz="4" w:space="0"/>
              <w:left w:val="single" w:color="000000" w:sz="4" w:space="0"/>
              <w:bottom w:val="single" w:color="000000" w:sz="4" w:space="0"/>
              <w:right w:val="single" w:color="000000" w:sz="4" w:space="0"/>
            </w:tcBorders>
          </w:tcPr>
          <w:p w14:paraId="19E49C98">
            <w:pPr>
              <w:textAlignment w:val="top"/>
              <w:rPr>
                <w:rFonts w:ascii="Calibri" w:hAnsi="Calibri" w:cs="Calibri"/>
                <w:color w:val="000000"/>
                <w:sz w:val="22"/>
                <w:szCs w:val="22"/>
              </w:rPr>
            </w:pPr>
            <w:r>
              <w:rPr>
                <w:rFonts w:ascii="Calibri" w:hAnsi="Calibri" w:cs="Calibri"/>
                <w:color w:val="000000"/>
                <w:sz w:val="22"/>
                <w:szCs w:val="22"/>
              </w:rPr>
              <w:t>住房改革支出</w:t>
            </w:r>
          </w:p>
        </w:tc>
        <w:tc>
          <w:tcPr>
            <w:tcW w:w="853" w:type="dxa"/>
            <w:tcBorders>
              <w:top w:val="single" w:color="000000" w:sz="4" w:space="0"/>
              <w:left w:val="single" w:color="000000" w:sz="4" w:space="0"/>
              <w:bottom w:val="single" w:color="000000" w:sz="4" w:space="0"/>
              <w:right w:val="single" w:color="000000" w:sz="4" w:space="0"/>
            </w:tcBorders>
          </w:tcPr>
          <w:p w14:paraId="4D9F1B63">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74" w:type="dxa"/>
            <w:tcBorders>
              <w:top w:val="single" w:color="000000" w:sz="4" w:space="0"/>
              <w:left w:val="single" w:color="000000" w:sz="4" w:space="0"/>
              <w:bottom w:val="single" w:color="000000" w:sz="4" w:space="0"/>
              <w:right w:val="single" w:color="000000" w:sz="4" w:space="0"/>
            </w:tcBorders>
          </w:tcPr>
          <w:p w14:paraId="1B291858">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531" w:type="dxa"/>
            <w:tcBorders>
              <w:top w:val="single" w:color="000000" w:sz="4" w:space="0"/>
              <w:left w:val="single" w:color="000000" w:sz="4" w:space="0"/>
              <w:bottom w:val="single" w:color="000000" w:sz="4" w:space="0"/>
              <w:right w:val="single" w:color="000000" w:sz="4" w:space="0"/>
            </w:tcBorders>
          </w:tcPr>
          <w:p w14:paraId="4A79213E">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65" w:type="dxa"/>
            <w:tcBorders>
              <w:top w:val="single" w:color="000000" w:sz="4" w:space="0"/>
              <w:left w:val="single" w:color="000000" w:sz="4" w:space="0"/>
              <w:bottom w:val="single" w:color="000000" w:sz="4" w:space="0"/>
              <w:right w:val="single" w:color="000000" w:sz="4" w:space="0"/>
            </w:tcBorders>
          </w:tcPr>
          <w:p w14:paraId="2DB27C2B">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420935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3E765638">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030261F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048C00F">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82D2A29">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82EEB3F">
            <w:pPr>
              <w:jc w:val="right"/>
              <w:rPr>
                <w:rFonts w:ascii="Calibri" w:hAnsi="Calibri" w:cs="Calibri"/>
                <w:color w:val="000000"/>
                <w:sz w:val="22"/>
                <w:szCs w:val="22"/>
              </w:rPr>
            </w:pPr>
          </w:p>
        </w:tc>
      </w:tr>
      <w:tr w14:paraId="05303A7D">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00E831F5">
            <w:pPr>
              <w:jc w:val="center"/>
              <w:textAlignment w:val="top"/>
              <w:rPr>
                <w:rFonts w:ascii="Calibri" w:hAnsi="Calibri" w:cs="Calibri"/>
                <w:color w:val="000000"/>
                <w:sz w:val="22"/>
                <w:szCs w:val="22"/>
              </w:rPr>
            </w:pPr>
            <w:r>
              <w:rPr>
                <w:rFonts w:ascii="Calibri" w:hAnsi="Calibri" w:cs="Calibri"/>
                <w:color w:val="000000"/>
                <w:sz w:val="22"/>
                <w:szCs w:val="22"/>
              </w:rPr>
              <w:t>36</w:t>
            </w:r>
          </w:p>
        </w:tc>
        <w:tc>
          <w:tcPr>
            <w:tcW w:w="1060" w:type="dxa"/>
            <w:tcBorders>
              <w:top w:val="single" w:color="000000" w:sz="4" w:space="0"/>
              <w:left w:val="single" w:color="000000" w:sz="4" w:space="0"/>
              <w:bottom w:val="single" w:color="000000" w:sz="4" w:space="0"/>
              <w:right w:val="single" w:color="000000" w:sz="4" w:space="0"/>
            </w:tcBorders>
          </w:tcPr>
          <w:p w14:paraId="00879508">
            <w:pPr>
              <w:textAlignment w:val="top"/>
              <w:rPr>
                <w:rFonts w:ascii="Calibri" w:hAnsi="Calibri" w:cs="Calibri"/>
                <w:color w:val="000000"/>
                <w:sz w:val="22"/>
                <w:szCs w:val="22"/>
              </w:rPr>
            </w:pPr>
            <w:r>
              <w:rPr>
                <w:rFonts w:ascii="Calibri" w:hAnsi="Calibri" w:cs="Calibri"/>
                <w:color w:val="000000"/>
                <w:sz w:val="22"/>
                <w:szCs w:val="22"/>
              </w:rPr>
              <w:t>2210201</w:t>
            </w:r>
          </w:p>
        </w:tc>
        <w:tc>
          <w:tcPr>
            <w:tcW w:w="1508" w:type="dxa"/>
            <w:tcBorders>
              <w:top w:val="single" w:color="000000" w:sz="4" w:space="0"/>
              <w:left w:val="single" w:color="000000" w:sz="4" w:space="0"/>
              <w:bottom w:val="single" w:color="000000" w:sz="4" w:space="0"/>
              <w:right w:val="single" w:color="000000" w:sz="4" w:space="0"/>
            </w:tcBorders>
          </w:tcPr>
          <w:p w14:paraId="4889A311">
            <w:pPr>
              <w:textAlignment w:val="top"/>
              <w:rPr>
                <w:rFonts w:ascii="Calibri" w:hAnsi="Calibri" w:cs="Calibri"/>
                <w:color w:val="000000"/>
                <w:sz w:val="22"/>
                <w:szCs w:val="22"/>
              </w:rPr>
            </w:pPr>
            <w:r>
              <w:rPr>
                <w:rFonts w:ascii="Calibri" w:hAnsi="Calibri" w:cs="Calibri"/>
                <w:color w:val="000000"/>
                <w:sz w:val="22"/>
                <w:szCs w:val="22"/>
              </w:rPr>
              <w:t>住房公积金</w:t>
            </w:r>
          </w:p>
        </w:tc>
        <w:tc>
          <w:tcPr>
            <w:tcW w:w="853" w:type="dxa"/>
            <w:tcBorders>
              <w:top w:val="single" w:color="000000" w:sz="4" w:space="0"/>
              <w:left w:val="single" w:color="000000" w:sz="4" w:space="0"/>
              <w:bottom w:val="single" w:color="000000" w:sz="4" w:space="0"/>
              <w:right w:val="single" w:color="000000" w:sz="4" w:space="0"/>
            </w:tcBorders>
          </w:tcPr>
          <w:p w14:paraId="2CE33C04">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74" w:type="dxa"/>
            <w:tcBorders>
              <w:top w:val="single" w:color="000000" w:sz="4" w:space="0"/>
              <w:left w:val="single" w:color="000000" w:sz="4" w:space="0"/>
              <w:bottom w:val="single" w:color="000000" w:sz="4" w:space="0"/>
              <w:right w:val="single" w:color="000000" w:sz="4" w:space="0"/>
            </w:tcBorders>
          </w:tcPr>
          <w:p w14:paraId="2E74E3B6">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531" w:type="dxa"/>
            <w:tcBorders>
              <w:top w:val="single" w:color="000000" w:sz="4" w:space="0"/>
              <w:left w:val="single" w:color="000000" w:sz="4" w:space="0"/>
              <w:bottom w:val="single" w:color="000000" w:sz="4" w:space="0"/>
              <w:right w:val="single" w:color="000000" w:sz="4" w:space="0"/>
            </w:tcBorders>
          </w:tcPr>
          <w:p w14:paraId="29C015B8">
            <w:pPr>
              <w:jc w:val="right"/>
              <w:textAlignment w:val="top"/>
              <w:rPr>
                <w:rFonts w:ascii="Calibri" w:hAnsi="Calibri" w:cs="Calibri"/>
                <w:color w:val="000000"/>
                <w:sz w:val="22"/>
                <w:szCs w:val="22"/>
              </w:rPr>
            </w:pPr>
            <w:r>
              <w:rPr>
                <w:rFonts w:ascii="Calibri" w:hAnsi="Calibri" w:cs="Calibri"/>
                <w:color w:val="000000"/>
                <w:sz w:val="22"/>
                <w:szCs w:val="22"/>
              </w:rPr>
              <w:t>18.12</w:t>
            </w:r>
          </w:p>
        </w:tc>
        <w:tc>
          <w:tcPr>
            <w:tcW w:w="1065" w:type="dxa"/>
            <w:tcBorders>
              <w:top w:val="single" w:color="000000" w:sz="4" w:space="0"/>
              <w:left w:val="single" w:color="000000" w:sz="4" w:space="0"/>
              <w:bottom w:val="single" w:color="000000" w:sz="4" w:space="0"/>
              <w:right w:val="single" w:color="000000" w:sz="4" w:space="0"/>
            </w:tcBorders>
          </w:tcPr>
          <w:p w14:paraId="794941C9">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22341B51">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F63FD92">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9AE4F3F">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6F017F9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230EA54">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3033FC72">
            <w:pPr>
              <w:jc w:val="right"/>
              <w:rPr>
                <w:rFonts w:ascii="Calibri" w:hAnsi="Calibri" w:cs="Calibri"/>
                <w:color w:val="000000"/>
                <w:sz w:val="22"/>
                <w:szCs w:val="22"/>
              </w:rPr>
            </w:pPr>
          </w:p>
        </w:tc>
      </w:tr>
      <w:tr w14:paraId="3E6BF4B7">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74290846">
            <w:pPr>
              <w:jc w:val="center"/>
              <w:textAlignment w:val="top"/>
              <w:rPr>
                <w:rFonts w:ascii="Calibri" w:hAnsi="Calibri" w:cs="Calibri"/>
                <w:color w:val="000000"/>
                <w:sz w:val="22"/>
                <w:szCs w:val="22"/>
              </w:rPr>
            </w:pPr>
            <w:r>
              <w:rPr>
                <w:rFonts w:ascii="Calibri" w:hAnsi="Calibri" w:cs="Calibri"/>
                <w:color w:val="000000"/>
                <w:sz w:val="22"/>
                <w:szCs w:val="22"/>
              </w:rPr>
              <w:t>37</w:t>
            </w:r>
          </w:p>
        </w:tc>
        <w:tc>
          <w:tcPr>
            <w:tcW w:w="1060" w:type="dxa"/>
            <w:tcBorders>
              <w:top w:val="single" w:color="000000" w:sz="4" w:space="0"/>
              <w:left w:val="single" w:color="000000" w:sz="4" w:space="0"/>
              <w:bottom w:val="single" w:color="000000" w:sz="4" w:space="0"/>
              <w:right w:val="single" w:color="000000" w:sz="4" w:space="0"/>
            </w:tcBorders>
          </w:tcPr>
          <w:p w14:paraId="64AE1EC5">
            <w:pPr>
              <w:textAlignment w:val="top"/>
              <w:rPr>
                <w:rFonts w:ascii="Calibri" w:hAnsi="Calibri" w:cs="Calibri"/>
                <w:color w:val="000000"/>
                <w:sz w:val="22"/>
                <w:szCs w:val="22"/>
              </w:rPr>
            </w:pPr>
            <w:r>
              <w:rPr>
                <w:rFonts w:ascii="Calibri" w:hAnsi="Calibri" w:cs="Calibri"/>
                <w:color w:val="000000"/>
                <w:sz w:val="22"/>
                <w:szCs w:val="22"/>
              </w:rPr>
              <w:t>222</w:t>
            </w:r>
          </w:p>
        </w:tc>
        <w:tc>
          <w:tcPr>
            <w:tcW w:w="1508" w:type="dxa"/>
            <w:tcBorders>
              <w:top w:val="single" w:color="000000" w:sz="4" w:space="0"/>
              <w:left w:val="single" w:color="000000" w:sz="4" w:space="0"/>
              <w:bottom w:val="single" w:color="000000" w:sz="4" w:space="0"/>
              <w:right w:val="single" w:color="000000" w:sz="4" w:space="0"/>
            </w:tcBorders>
          </w:tcPr>
          <w:p w14:paraId="40B00611">
            <w:pPr>
              <w:textAlignment w:val="top"/>
              <w:rPr>
                <w:rFonts w:ascii="Calibri" w:hAnsi="Calibri" w:cs="Calibri"/>
                <w:color w:val="000000"/>
                <w:sz w:val="22"/>
                <w:szCs w:val="22"/>
              </w:rPr>
            </w:pPr>
            <w:r>
              <w:rPr>
                <w:rFonts w:ascii="Calibri" w:hAnsi="Calibri" w:cs="Calibri"/>
                <w:color w:val="000000"/>
                <w:sz w:val="22"/>
                <w:szCs w:val="22"/>
              </w:rPr>
              <w:t>粮油物资储备支出</w:t>
            </w:r>
          </w:p>
        </w:tc>
        <w:tc>
          <w:tcPr>
            <w:tcW w:w="853" w:type="dxa"/>
            <w:tcBorders>
              <w:top w:val="single" w:color="000000" w:sz="4" w:space="0"/>
              <w:left w:val="single" w:color="000000" w:sz="4" w:space="0"/>
              <w:bottom w:val="single" w:color="000000" w:sz="4" w:space="0"/>
              <w:right w:val="single" w:color="000000" w:sz="4" w:space="0"/>
            </w:tcBorders>
          </w:tcPr>
          <w:p w14:paraId="18372AA5">
            <w:pPr>
              <w:jc w:val="right"/>
              <w:textAlignment w:val="top"/>
              <w:rPr>
                <w:rFonts w:ascii="Calibri" w:hAnsi="Calibri" w:cs="Calibri"/>
                <w:color w:val="000000"/>
                <w:sz w:val="22"/>
                <w:szCs w:val="22"/>
              </w:rPr>
            </w:pPr>
            <w:r>
              <w:rPr>
                <w:rFonts w:ascii="Calibri" w:hAnsi="Calibri" w:cs="Calibri"/>
                <w:color w:val="000000"/>
                <w:sz w:val="22"/>
                <w:szCs w:val="22"/>
              </w:rPr>
              <w:t>102.00</w:t>
            </w:r>
          </w:p>
        </w:tc>
        <w:tc>
          <w:tcPr>
            <w:tcW w:w="1074" w:type="dxa"/>
            <w:tcBorders>
              <w:top w:val="single" w:color="000000" w:sz="4" w:space="0"/>
              <w:left w:val="single" w:color="000000" w:sz="4" w:space="0"/>
              <w:bottom w:val="single" w:color="000000" w:sz="4" w:space="0"/>
              <w:right w:val="single" w:color="000000" w:sz="4" w:space="0"/>
            </w:tcBorders>
          </w:tcPr>
          <w:p w14:paraId="3984F543">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531" w:type="dxa"/>
            <w:tcBorders>
              <w:top w:val="single" w:color="000000" w:sz="4" w:space="0"/>
              <w:left w:val="single" w:color="000000" w:sz="4" w:space="0"/>
              <w:bottom w:val="single" w:color="000000" w:sz="4" w:space="0"/>
              <w:right w:val="single" w:color="000000" w:sz="4" w:space="0"/>
            </w:tcBorders>
          </w:tcPr>
          <w:p w14:paraId="4A1CD24C">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065" w:type="dxa"/>
            <w:tcBorders>
              <w:top w:val="single" w:color="000000" w:sz="4" w:space="0"/>
              <w:left w:val="single" w:color="000000" w:sz="4" w:space="0"/>
              <w:bottom w:val="single" w:color="000000" w:sz="4" w:space="0"/>
              <w:right w:val="single" w:color="000000" w:sz="4" w:space="0"/>
            </w:tcBorders>
          </w:tcPr>
          <w:p w14:paraId="227D3361">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0A5E8ED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7C5ED5E1">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ED5FE4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20F3C90">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00C14CA">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69547924">
            <w:pPr>
              <w:jc w:val="right"/>
              <w:textAlignment w:val="top"/>
              <w:rPr>
                <w:rFonts w:ascii="Calibri" w:hAnsi="Calibri" w:cs="Calibri"/>
                <w:color w:val="000000"/>
                <w:sz w:val="22"/>
                <w:szCs w:val="22"/>
              </w:rPr>
            </w:pPr>
          </w:p>
        </w:tc>
      </w:tr>
      <w:tr w14:paraId="59D86C88">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2012CBAF">
            <w:pPr>
              <w:jc w:val="center"/>
              <w:textAlignment w:val="top"/>
              <w:rPr>
                <w:rFonts w:ascii="Calibri" w:hAnsi="Calibri" w:cs="Calibri"/>
                <w:color w:val="000000"/>
                <w:sz w:val="22"/>
                <w:szCs w:val="22"/>
              </w:rPr>
            </w:pPr>
            <w:r>
              <w:rPr>
                <w:rFonts w:ascii="Calibri" w:hAnsi="Calibri" w:cs="Calibri"/>
                <w:color w:val="000000"/>
                <w:sz w:val="22"/>
                <w:szCs w:val="22"/>
              </w:rPr>
              <w:t>38</w:t>
            </w:r>
          </w:p>
        </w:tc>
        <w:tc>
          <w:tcPr>
            <w:tcW w:w="1060" w:type="dxa"/>
            <w:tcBorders>
              <w:top w:val="single" w:color="000000" w:sz="4" w:space="0"/>
              <w:left w:val="single" w:color="000000" w:sz="4" w:space="0"/>
              <w:bottom w:val="single" w:color="000000" w:sz="4" w:space="0"/>
              <w:right w:val="single" w:color="000000" w:sz="4" w:space="0"/>
            </w:tcBorders>
          </w:tcPr>
          <w:p w14:paraId="3FFFD704">
            <w:pPr>
              <w:textAlignment w:val="top"/>
              <w:rPr>
                <w:rFonts w:ascii="Calibri" w:hAnsi="Calibri" w:cs="Calibri"/>
                <w:color w:val="000000"/>
                <w:sz w:val="22"/>
                <w:szCs w:val="22"/>
              </w:rPr>
            </w:pPr>
            <w:r>
              <w:rPr>
                <w:rFonts w:ascii="Calibri" w:hAnsi="Calibri" w:cs="Calibri"/>
                <w:color w:val="000000"/>
                <w:sz w:val="22"/>
                <w:szCs w:val="22"/>
              </w:rPr>
              <w:t>22201</w:t>
            </w:r>
          </w:p>
        </w:tc>
        <w:tc>
          <w:tcPr>
            <w:tcW w:w="1508" w:type="dxa"/>
            <w:tcBorders>
              <w:top w:val="single" w:color="000000" w:sz="4" w:space="0"/>
              <w:left w:val="single" w:color="000000" w:sz="4" w:space="0"/>
              <w:bottom w:val="single" w:color="000000" w:sz="4" w:space="0"/>
              <w:right w:val="single" w:color="000000" w:sz="4" w:space="0"/>
            </w:tcBorders>
          </w:tcPr>
          <w:p w14:paraId="2F544257">
            <w:pPr>
              <w:textAlignment w:val="top"/>
              <w:rPr>
                <w:rFonts w:ascii="Calibri" w:hAnsi="Calibri" w:cs="Calibri"/>
                <w:color w:val="000000"/>
                <w:sz w:val="22"/>
                <w:szCs w:val="22"/>
              </w:rPr>
            </w:pPr>
            <w:r>
              <w:rPr>
                <w:rFonts w:ascii="Calibri" w:hAnsi="Calibri" w:cs="Calibri"/>
                <w:color w:val="000000"/>
                <w:sz w:val="22"/>
                <w:szCs w:val="22"/>
              </w:rPr>
              <w:t>粮油事务</w:t>
            </w:r>
          </w:p>
        </w:tc>
        <w:tc>
          <w:tcPr>
            <w:tcW w:w="853" w:type="dxa"/>
            <w:tcBorders>
              <w:top w:val="single" w:color="000000" w:sz="4" w:space="0"/>
              <w:left w:val="single" w:color="000000" w:sz="4" w:space="0"/>
              <w:bottom w:val="single" w:color="000000" w:sz="4" w:space="0"/>
              <w:right w:val="single" w:color="000000" w:sz="4" w:space="0"/>
            </w:tcBorders>
          </w:tcPr>
          <w:p w14:paraId="44C1C826">
            <w:pPr>
              <w:jc w:val="right"/>
              <w:textAlignment w:val="top"/>
              <w:rPr>
                <w:rFonts w:ascii="Calibri" w:hAnsi="Calibri" w:cs="Calibri"/>
                <w:color w:val="000000"/>
                <w:sz w:val="22"/>
                <w:szCs w:val="22"/>
              </w:rPr>
            </w:pPr>
            <w:r>
              <w:rPr>
                <w:rFonts w:ascii="Calibri" w:hAnsi="Calibri" w:cs="Calibri"/>
                <w:color w:val="000000"/>
                <w:sz w:val="22"/>
                <w:szCs w:val="22"/>
              </w:rPr>
              <w:t>102.00</w:t>
            </w:r>
          </w:p>
        </w:tc>
        <w:tc>
          <w:tcPr>
            <w:tcW w:w="1074" w:type="dxa"/>
            <w:tcBorders>
              <w:top w:val="single" w:color="000000" w:sz="4" w:space="0"/>
              <w:left w:val="single" w:color="000000" w:sz="4" w:space="0"/>
              <w:bottom w:val="single" w:color="000000" w:sz="4" w:space="0"/>
              <w:right w:val="single" w:color="000000" w:sz="4" w:space="0"/>
            </w:tcBorders>
          </w:tcPr>
          <w:p w14:paraId="398C4240">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531" w:type="dxa"/>
            <w:tcBorders>
              <w:top w:val="single" w:color="000000" w:sz="4" w:space="0"/>
              <w:left w:val="single" w:color="000000" w:sz="4" w:space="0"/>
              <w:bottom w:val="single" w:color="000000" w:sz="4" w:space="0"/>
              <w:right w:val="single" w:color="000000" w:sz="4" w:space="0"/>
            </w:tcBorders>
          </w:tcPr>
          <w:p w14:paraId="7681AA60">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065" w:type="dxa"/>
            <w:tcBorders>
              <w:top w:val="single" w:color="000000" w:sz="4" w:space="0"/>
              <w:left w:val="single" w:color="000000" w:sz="4" w:space="0"/>
              <w:bottom w:val="single" w:color="000000" w:sz="4" w:space="0"/>
              <w:right w:val="single" w:color="000000" w:sz="4" w:space="0"/>
            </w:tcBorders>
          </w:tcPr>
          <w:p w14:paraId="2CA27547">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57447DFE">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0E4EA92C">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14EDF637">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4F14061B">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766D8BC">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5F00A53F">
            <w:pPr>
              <w:jc w:val="right"/>
              <w:textAlignment w:val="top"/>
              <w:rPr>
                <w:rFonts w:ascii="Calibri" w:hAnsi="Calibri" w:cs="Calibri"/>
                <w:color w:val="000000"/>
                <w:sz w:val="22"/>
                <w:szCs w:val="22"/>
              </w:rPr>
            </w:pPr>
          </w:p>
        </w:tc>
      </w:tr>
      <w:tr w14:paraId="303D45B7">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35F4736A">
            <w:pPr>
              <w:jc w:val="center"/>
              <w:textAlignment w:val="top"/>
              <w:rPr>
                <w:rFonts w:ascii="Calibri" w:hAnsi="Calibri" w:cs="Calibri"/>
                <w:color w:val="000000"/>
                <w:sz w:val="22"/>
                <w:szCs w:val="22"/>
              </w:rPr>
            </w:pPr>
            <w:r>
              <w:rPr>
                <w:rFonts w:ascii="Calibri" w:hAnsi="Calibri" w:cs="Calibri"/>
                <w:color w:val="000000"/>
                <w:sz w:val="22"/>
                <w:szCs w:val="22"/>
              </w:rPr>
              <w:t>39</w:t>
            </w:r>
          </w:p>
        </w:tc>
        <w:tc>
          <w:tcPr>
            <w:tcW w:w="1060" w:type="dxa"/>
            <w:tcBorders>
              <w:top w:val="single" w:color="000000" w:sz="4" w:space="0"/>
              <w:left w:val="single" w:color="000000" w:sz="4" w:space="0"/>
              <w:bottom w:val="single" w:color="000000" w:sz="4" w:space="0"/>
              <w:right w:val="single" w:color="000000" w:sz="4" w:space="0"/>
            </w:tcBorders>
          </w:tcPr>
          <w:p w14:paraId="2810C624">
            <w:pPr>
              <w:textAlignment w:val="top"/>
              <w:rPr>
                <w:rFonts w:ascii="Calibri" w:hAnsi="Calibri" w:cs="Calibri"/>
                <w:color w:val="000000"/>
                <w:sz w:val="22"/>
                <w:szCs w:val="22"/>
              </w:rPr>
            </w:pPr>
            <w:r>
              <w:rPr>
                <w:rFonts w:ascii="Calibri" w:hAnsi="Calibri" w:cs="Calibri"/>
                <w:color w:val="000000"/>
                <w:sz w:val="22"/>
                <w:szCs w:val="22"/>
              </w:rPr>
              <w:t>2220102</w:t>
            </w:r>
          </w:p>
        </w:tc>
        <w:tc>
          <w:tcPr>
            <w:tcW w:w="1508" w:type="dxa"/>
            <w:tcBorders>
              <w:top w:val="single" w:color="000000" w:sz="4" w:space="0"/>
              <w:left w:val="single" w:color="000000" w:sz="4" w:space="0"/>
              <w:bottom w:val="single" w:color="000000" w:sz="4" w:space="0"/>
              <w:right w:val="single" w:color="000000" w:sz="4" w:space="0"/>
            </w:tcBorders>
          </w:tcPr>
          <w:p w14:paraId="147AFA62">
            <w:pPr>
              <w:textAlignment w:val="top"/>
              <w:rPr>
                <w:rFonts w:ascii="Calibri" w:hAnsi="Calibri" w:cs="Calibri"/>
                <w:color w:val="000000"/>
                <w:sz w:val="22"/>
                <w:szCs w:val="22"/>
              </w:rPr>
            </w:pPr>
            <w:r>
              <w:rPr>
                <w:rFonts w:ascii="Calibri" w:hAnsi="Calibri" w:cs="Calibri"/>
                <w:color w:val="000000"/>
                <w:sz w:val="22"/>
                <w:szCs w:val="22"/>
              </w:rPr>
              <w:t>一般行政管理事务</w:t>
            </w:r>
          </w:p>
        </w:tc>
        <w:tc>
          <w:tcPr>
            <w:tcW w:w="853" w:type="dxa"/>
            <w:tcBorders>
              <w:top w:val="single" w:color="000000" w:sz="4" w:space="0"/>
              <w:left w:val="single" w:color="000000" w:sz="4" w:space="0"/>
              <w:bottom w:val="single" w:color="000000" w:sz="4" w:space="0"/>
              <w:right w:val="single" w:color="000000" w:sz="4" w:space="0"/>
            </w:tcBorders>
          </w:tcPr>
          <w:p w14:paraId="18F3BB88">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074" w:type="dxa"/>
            <w:tcBorders>
              <w:top w:val="single" w:color="000000" w:sz="4" w:space="0"/>
              <w:left w:val="single" w:color="000000" w:sz="4" w:space="0"/>
              <w:bottom w:val="single" w:color="000000" w:sz="4" w:space="0"/>
              <w:right w:val="single" w:color="000000" w:sz="4" w:space="0"/>
            </w:tcBorders>
          </w:tcPr>
          <w:p w14:paraId="122C6B81">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531" w:type="dxa"/>
            <w:tcBorders>
              <w:top w:val="single" w:color="000000" w:sz="4" w:space="0"/>
              <w:left w:val="single" w:color="000000" w:sz="4" w:space="0"/>
              <w:bottom w:val="single" w:color="000000" w:sz="4" w:space="0"/>
              <w:right w:val="single" w:color="000000" w:sz="4" w:space="0"/>
            </w:tcBorders>
          </w:tcPr>
          <w:p w14:paraId="3B7BC224">
            <w:pPr>
              <w:jc w:val="right"/>
              <w:textAlignment w:val="top"/>
              <w:rPr>
                <w:rFonts w:ascii="Calibri" w:hAnsi="Calibri" w:cs="Calibri"/>
                <w:color w:val="000000"/>
                <w:sz w:val="22"/>
                <w:szCs w:val="22"/>
              </w:rPr>
            </w:pPr>
            <w:r>
              <w:rPr>
                <w:rFonts w:ascii="Calibri" w:hAnsi="Calibri" w:cs="Calibri"/>
                <w:color w:val="000000"/>
                <w:sz w:val="22"/>
                <w:szCs w:val="22"/>
              </w:rPr>
              <w:t>2.00</w:t>
            </w:r>
          </w:p>
        </w:tc>
        <w:tc>
          <w:tcPr>
            <w:tcW w:w="1065" w:type="dxa"/>
            <w:tcBorders>
              <w:top w:val="single" w:color="000000" w:sz="4" w:space="0"/>
              <w:left w:val="single" w:color="000000" w:sz="4" w:space="0"/>
              <w:bottom w:val="single" w:color="000000" w:sz="4" w:space="0"/>
              <w:right w:val="single" w:color="000000" w:sz="4" w:space="0"/>
            </w:tcBorders>
          </w:tcPr>
          <w:p w14:paraId="728D3BBA">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0D124B3D">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457472E">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26362DBD">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BD97A56">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5CF598F8">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017E60EB">
            <w:pPr>
              <w:jc w:val="right"/>
              <w:rPr>
                <w:rFonts w:ascii="Calibri" w:hAnsi="Calibri" w:cs="Calibri"/>
                <w:color w:val="000000"/>
                <w:sz w:val="22"/>
                <w:szCs w:val="22"/>
              </w:rPr>
            </w:pPr>
          </w:p>
        </w:tc>
      </w:tr>
      <w:tr w14:paraId="62E7E5EA">
        <w:tblPrEx>
          <w:tblCellMar>
            <w:top w:w="15" w:type="dxa"/>
            <w:left w:w="15" w:type="dxa"/>
            <w:bottom w:w="15" w:type="dxa"/>
            <w:right w:w="15" w:type="dxa"/>
          </w:tblCellMar>
        </w:tblPrEx>
        <w:trPr>
          <w:trHeight w:val="495" w:hRule="atLeast"/>
        </w:trPr>
        <w:tc>
          <w:tcPr>
            <w:tcW w:w="608" w:type="dxa"/>
            <w:tcBorders>
              <w:top w:val="single" w:color="000000" w:sz="4" w:space="0"/>
              <w:left w:val="single" w:color="000000" w:sz="4" w:space="0"/>
              <w:bottom w:val="single" w:color="000000" w:sz="4" w:space="0"/>
              <w:right w:val="single" w:color="000000" w:sz="4" w:space="0"/>
            </w:tcBorders>
          </w:tcPr>
          <w:p w14:paraId="70B2C7BF">
            <w:pPr>
              <w:jc w:val="center"/>
              <w:textAlignment w:val="top"/>
              <w:rPr>
                <w:rFonts w:ascii="Calibri" w:hAnsi="Calibri" w:cs="Calibri"/>
                <w:color w:val="000000"/>
                <w:sz w:val="22"/>
                <w:szCs w:val="22"/>
              </w:rPr>
            </w:pPr>
            <w:r>
              <w:rPr>
                <w:rFonts w:ascii="Calibri" w:hAnsi="Calibri" w:cs="Calibri"/>
                <w:color w:val="000000"/>
                <w:sz w:val="22"/>
                <w:szCs w:val="22"/>
              </w:rPr>
              <w:t>40</w:t>
            </w:r>
          </w:p>
        </w:tc>
        <w:tc>
          <w:tcPr>
            <w:tcW w:w="1060" w:type="dxa"/>
            <w:tcBorders>
              <w:top w:val="single" w:color="000000" w:sz="4" w:space="0"/>
              <w:left w:val="single" w:color="000000" w:sz="4" w:space="0"/>
              <w:bottom w:val="single" w:color="000000" w:sz="4" w:space="0"/>
              <w:right w:val="single" w:color="000000" w:sz="4" w:space="0"/>
            </w:tcBorders>
          </w:tcPr>
          <w:p w14:paraId="6BCD5D51">
            <w:pPr>
              <w:textAlignment w:val="top"/>
              <w:rPr>
                <w:rFonts w:ascii="Calibri" w:hAnsi="Calibri" w:cs="Calibri"/>
                <w:color w:val="000000"/>
                <w:sz w:val="22"/>
                <w:szCs w:val="22"/>
              </w:rPr>
            </w:pPr>
            <w:r>
              <w:rPr>
                <w:rFonts w:ascii="Calibri" w:hAnsi="Calibri" w:cs="Calibri"/>
                <w:color w:val="000000"/>
                <w:sz w:val="22"/>
                <w:szCs w:val="22"/>
              </w:rPr>
              <w:t>2220199</w:t>
            </w:r>
          </w:p>
        </w:tc>
        <w:tc>
          <w:tcPr>
            <w:tcW w:w="1508" w:type="dxa"/>
            <w:tcBorders>
              <w:top w:val="single" w:color="000000" w:sz="4" w:space="0"/>
              <w:left w:val="single" w:color="000000" w:sz="4" w:space="0"/>
              <w:bottom w:val="single" w:color="000000" w:sz="4" w:space="0"/>
              <w:right w:val="single" w:color="000000" w:sz="4" w:space="0"/>
            </w:tcBorders>
          </w:tcPr>
          <w:p w14:paraId="702715C7">
            <w:pPr>
              <w:textAlignment w:val="top"/>
              <w:rPr>
                <w:rFonts w:ascii="Calibri" w:hAnsi="Calibri" w:cs="Calibri"/>
                <w:color w:val="000000"/>
                <w:sz w:val="22"/>
                <w:szCs w:val="22"/>
              </w:rPr>
            </w:pPr>
            <w:r>
              <w:rPr>
                <w:rFonts w:ascii="Calibri" w:hAnsi="Calibri" w:cs="Calibri"/>
                <w:color w:val="000000"/>
                <w:sz w:val="22"/>
                <w:szCs w:val="22"/>
              </w:rPr>
              <w:t>其他粮油事务支出</w:t>
            </w:r>
          </w:p>
        </w:tc>
        <w:tc>
          <w:tcPr>
            <w:tcW w:w="853" w:type="dxa"/>
            <w:tcBorders>
              <w:top w:val="single" w:color="000000" w:sz="4" w:space="0"/>
              <w:left w:val="single" w:color="000000" w:sz="4" w:space="0"/>
              <w:bottom w:val="single" w:color="000000" w:sz="4" w:space="0"/>
              <w:right w:val="single" w:color="000000" w:sz="4" w:space="0"/>
            </w:tcBorders>
          </w:tcPr>
          <w:p w14:paraId="276ACC46">
            <w:pPr>
              <w:jc w:val="right"/>
              <w:textAlignment w:val="top"/>
              <w:rPr>
                <w:rFonts w:ascii="Calibri" w:hAnsi="Calibri" w:cs="Calibri"/>
                <w:color w:val="000000"/>
                <w:sz w:val="22"/>
                <w:szCs w:val="22"/>
              </w:rPr>
            </w:pPr>
            <w:r>
              <w:rPr>
                <w:rFonts w:ascii="Calibri" w:hAnsi="Calibri" w:cs="Calibri"/>
                <w:color w:val="000000"/>
                <w:sz w:val="22"/>
                <w:szCs w:val="22"/>
              </w:rPr>
              <w:t>100.00</w:t>
            </w:r>
          </w:p>
        </w:tc>
        <w:tc>
          <w:tcPr>
            <w:tcW w:w="1074" w:type="dxa"/>
            <w:tcBorders>
              <w:top w:val="single" w:color="000000" w:sz="4" w:space="0"/>
              <w:left w:val="single" w:color="000000" w:sz="4" w:space="0"/>
              <w:bottom w:val="single" w:color="000000" w:sz="4" w:space="0"/>
              <w:right w:val="single" w:color="000000" w:sz="4" w:space="0"/>
            </w:tcBorders>
          </w:tcPr>
          <w:p w14:paraId="637E027F">
            <w:pPr>
              <w:jc w:val="right"/>
              <w:rPr>
                <w:rFonts w:ascii="Calibri" w:hAnsi="Calibri" w:cs="Calibri"/>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tcPr>
          <w:p w14:paraId="6FB51A35">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1097D61A">
            <w:pPr>
              <w:jc w:val="right"/>
              <w:rPr>
                <w:rFonts w:ascii="Calibri" w:hAnsi="Calibri" w:cs="Calibri"/>
                <w:color w:val="000000"/>
                <w:sz w:val="22"/>
                <w:szCs w:val="22"/>
              </w:rPr>
            </w:pPr>
          </w:p>
        </w:tc>
        <w:tc>
          <w:tcPr>
            <w:tcW w:w="1051" w:type="dxa"/>
            <w:tcBorders>
              <w:top w:val="single" w:color="000000" w:sz="4" w:space="0"/>
              <w:left w:val="single" w:color="000000" w:sz="4" w:space="0"/>
              <w:bottom w:val="single" w:color="000000" w:sz="4" w:space="0"/>
              <w:right w:val="single" w:color="000000" w:sz="4" w:space="0"/>
            </w:tcBorders>
          </w:tcPr>
          <w:p w14:paraId="1FBE3AC7">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60364DEB">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779A792A">
            <w:pPr>
              <w:jc w:val="right"/>
              <w:rPr>
                <w:rFonts w:ascii="Calibri" w:hAnsi="Calibri" w:cs="Calibri"/>
                <w:color w:val="000000"/>
                <w:sz w:val="22"/>
                <w:szCs w:val="22"/>
              </w:rPr>
            </w:pPr>
          </w:p>
        </w:tc>
        <w:tc>
          <w:tcPr>
            <w:tcW w:w="1405" w:type="dxa"/>
            <w:tcBorders>
              <w:top w:val="single" w:color="000000" w:sz="4" w:space="0"/>
              <w:left w:val="single" w:color="000000" w:sz="4" w:space="0"/>
              <w:bottom w:val="single" w:color="000000" w:sz="4" w:space="0"/>
              <w:right w:val="single" w:color="000000" w:sz="4" w:space="0"/>
            </w:tcBorders>
          </w:tcPr>
          <w:p w14:paraId="5F76BFF3">
            <w:pPr>
              <w:jc w:val="right"/>
              <w:rPr>
                <w:rFonts w:ascii="Calibri" w:hAnsi="Calibri" w:cs="Calibri"/>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tcPr>
          <w:p w14:paraId="44324923">
            <w:pPr>
              <w:jc w:val="right"/>
              <w:rPr>
                <w:rFonts w:ascii="Calibri" w:hAnsi="Calibri" w:cs="Calibri"/>
                <w:color w:val="000000"/>
                <w:sz w:val="22"/>
                <w:szCs w:val="22"/>
              </w:rPr>
            </w:pPr>
          </w:p>
        </w:tc>
        <w:tc>
          <w:tcPr>
            <w:tcW w:w="1016" w:type="dxa"/>
            <w:tcBorders>
              <w:top w:val="single" w:color="000000" w:sz="4" w:space="0"/>
              <w:left w:val="single" w:color="000000" w:sz="4" w:space="0"/>
              <w:bottom w:val="single" w:color="000000" w:sz="4" w:space="0"/>
              <w:right w:val="single" w:color="000000" w:sz="4" w:space="0"/>
            </w:tcBorders>
          </w:tcPr>
          <w:p w14:paraId="1C33CD40">
            <w:pPr>
              <w:jc w:val="right"/>
              <w:textAlignment w:val="top"/>
              <w:rPr>
                <w:rFonts w:ascii="Calibri" w:hAnsi="Calibri" w:cs="Calibri"/>
                <w:color w:val="000000"/>
                <w:sz w:val="22"/>
                <w:szCs w:val="22"/>
              </w:rPr>
            </w:pPr>
          </w:p>
        </w:tc>
      </w:tr>
    </w:tbl>
    <w:p w14:paraId="7D58DE53">
      <w:pPr>
        <w:jc w:val="center"/>
        <w:outlineLvl w:val="1"/>
        <w:rPr>
          <w:rFonts w:ascii="方正小标宋_GBK" w:hAnsi="方正小标宋_GBK" w:eastAsia="方正小标宋_GBK" w:cs="方正小标宋_GBK"/>
          <w:color w:val="000000"/>
          <w:sz w:val="36"/>
        </w:rPr>
      </w:pPr>
    </w:p>
    <w:p w14:paraId="3EE0C638">
      <w:pPr>
        <w:jc w:val="center"/>
        <w:textAlignment w:val="center"/>
        <w:rPr>
          <w:rFonts w:ascii="方正小标宋_GBK" w:hAnsi="方正小标宋_GBK" w:eastAsia="方正小标宋_GBK" w:cs="方正小标宋_GBK"/>
          <w:color w:val="000000"/>
          <w:sz w:val="36"/>
        </w:rPr>
      </w:pPr>
    </w:p>
    <w:tbl>
      <w:tblPr>
        <w:tblStyle w:val="9"/>
        <w:tblW w:w="15120" w:type="dxa"/>
        <w:tblInd w:w="0" w:type="dxa"/>
        <w:tblLayout w:type="fixed"/>
        <w:tblCellMar>
          <w:top w:w="15" w:type="dxa"/>
          <w:left w:w="15" w:type="dxa"/>
          <w:bottom w:w="15" w:type="dxa"/>
          <w:right w:w="15" w:type="dxa"/>
        </w:tblCellMar>
      </w:tblPr>
      <w:tblGrid>
        <w:gridCol w:w="615"/>
        <w:gridCol w:w="1065"/>
        <w:gridCol w:w="4545"/>
        <w:gridCol w:w="1545"/>
        <w:gridCol w:w="1065"/>
        <w:gridCol w:w="1080"/>
        <w:gridCol w:w="1080"/>
        <w:gridCol w:w="1830"/>
        <w:gridCol w:w="2295"/>
      </w:tblGrid>
      <w:tr w14:paraId="0D5B5F30">
        <w:tblPrEx>
          <w:tblCellMar>
            <w:top w:w="15" w:type="dxa"/>
            <w:left w:w="15" w:type="dxa"/>
            <w:bottom w:w="15" w:type="dxa"/>
            <w:right w:w="15" w:type="dxa"/>
          </w:tblCellMar>
        </w:tblPrEx>
        <w:trPr>
          <w:trHeight w:val="90" w:hRule="atLeast"/>
        </w:trPr>
        <w:tc>
          <w:tcPr>
            <w:tcW w:w="15120" w:type="dxa"/>
            <w:gridSpan w:val="9"/>
            <w:vAlign w:val="center"/>
          </w:tcPr>
          <w:p w14:paraId="3B58F53D">
            <w:pPr>
              <w:jc w:val="center"/>
              <w:textAlignment w:val="center"/>
              <w:rPr>
                <w:rFonts w:ascii="方正小标宋_GBK" w:hAnsi="方正小标宋_GBK" w:eastAsia="方正小标宋_GBK" w:cs="方正小标宋_GBK"/>
                <w:color w:val="000000"/>
                <w:sz w:val="36"/>
              </w:rPr>
            </w:pPr>
            <w:bookmarkStart w:id="1" w:name="_Toc_2_2_0000000003"/>
            <w:r>
              <w:rPr>
                <w:rFonts w:hint="eastAsia" w:ascii="方正小标宋_GBK" w:hAnsi="方正小标宋_GBK" w:eastAsia="方正小标宋_GBK" w:cs="方正小标宋_GBK"/>
                <w:color w:val="000000"/>
                <w:sz w:val="36"/>
              </w:rPr>
              <w:t>单位预算支出总表</w:t>
            </w:r>
          </w:p>
        </w:tc>
      </w:tr>
      <w:tr w14:paraId="46B92193">
        <w:tblPrEx>
          <w:tblCellMar>
            <w:top w:w="15" w:type="dxa"/>
            <w:left w:w="15" w:type="dxa"/>
            <w:bottom w:w="15" w:type="dxa"/>
            <w:right w:w="15" w:type="dxa"/>
          </w:tblCellMar>
        </w:tblPrEx>
        <w:trPr>
          <w:trHeight w:val="285" w:hRule="atLeast"/>
        </w:trPr>
        <w:tc>
          <w:tcPr>
            <w:tcW w:w="10995" w:type="dxa"/>
            <w:gridSpan w:val="7"/>
            <w:vAlign w:val="center"/>
          </w:tcPr>
          <w:p w14:paraId="133B743D">
            <w:pPr>
              <w:pStyle w:val="15"/>
            </w:pPr>
            <w:r>
              <w:rPr>
                <w:rFonts w:hint="eastAsia"/>
              </w:rPr>
              <w:t>预算单位编码及名称：[303]涞水县发展和改革局（部门）</w:t>
            </w:r>
          </w:p>
        </w:tc>
        <w:tc>
          <w:tcPr>
            <w:tcW w:w="1830" w:type="dxa"/>
            <w:vAlign w:val="center"/>
          </w:tcPr>
          <w:p w14:paraId="18C73C52">
            <w:pPr>
              <w:pStyle w:val="15"/>
            </w:pPr>
            <w:r>
              <w:rPr>
                <w:rFonts w:hint="eastAsia"/>
              </w:rPr>
              <w:t>预算年度：2021</w:t>
            </w:r>
          </w:p>
        </w:tc>
        <w:tc>
          <w:tcPr>
            <w:tcW w:w="2295" w:type="dxa"/>
            <w:vAlign w:val="center"/>
          </w:tcPr>
          <w:p w14:paraId="09ED9160">
            <w:pPr>
              <w:pStyle w:val="15"/>
            </w:pPr>
            <w:r>
              <w:rPr>
                <w:rFonts w:hint="eastAsia"/>
              </w:rPr>
              <w:t>金额单位：万元</w:t>
            </w:r>
          </w:p>
        </w:tc>
      </w:tr>
      <w:tr w14:paraId="0DE58A0E">
        <w:tblPrEx>
          <w:tblCellMar>
            <w:top w:w="15" w:type="dxa"/>
            <w:left w:w="15" w:type="dxa"/>
            <w:bottom w:w="15" w:type="dxa"/>
            <w:right w:w="15" w:type="dxa"/>
          </w:tblCellMar>
        </w:tblPrEx>
        <w:trPr>
          <w:trHeight w:val="285" w:hRule="atLeast"/>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46F49211">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5610" w:type="dxa"/>
            <w:gridSpan w:val="2"/>
            <w:tcBorders>
              <w:top w:val="single" w:color="000000" w:sz="4" w:space="0"/>
              <w:left w:val="single" w:color="000000" w:sz="4" w:space="0"/>
              <w:bottom w:val="single" w:color="000000" w:sz="4" w:space="0"/>
              <w:right w:val="single" w:color="000000" w:sz="4" w:space="0"/>
            </w:tcBorders>
            <w:vAlign w:val="center"/>
          </w:tcPr>
          <w:p w14:paraId="475E3A65">
            <w:pPr>
              <w:jc w:val="center"/>
              <w:textAlignment w:val="center"/>
              <w:rPr>
                <w:rFonts w:ascii="宋体" w:hAnsi="宋体" w:cs="宋体"/>
                <w:color w:val="000000"/>
                <w:sz w:val="22"/>
                <w:szCs w:val="22"/>
              </w:rPr>
            </w:pPr>
            <w:r>
              <w:rPr>
                <w:rFonts w:hint="eastAsia" w:ascii="宋体" w:hAnsi="宋体" w:cs="宋体"/>
                <w:color w:val="000000"/>
                <w:sz w:val="22"/>
                <w:szCs w:val="22"/>
              </w:rPr>
              <w:t>支出功能分类科目</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2C19A1B">
            <w:pPr>
              <w:jc w:val="center"/>
              <w:textAlignment w:val="center"/>
              <w:rPr>
                <w:rFonts w:ascii="宋体" w:hAnsi="宋体" w:cs="宋体"/>
                <w:color w:val="000000"/>
                <w:sz w:val="22"/>
                <w:szCs w:val="22"/>
              </w:rPr>
            </w:pPr>
            <w:r>
              <w:rPr>
                <w:rFonts w:hint="eastAsia" w:ascii="宋体" w:hAnsi="宋体" w:cs="宋体"/>
                <w:color w:val="000000"/>
                <w:sz w:val="22"/>
                <w:szCs w:val="22"/>
              </w:rPr>
              <w:t>本年支出合计</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5E1C4293">
            <w:pPr>
              <w:jc w:val="center"/>
              <w:textAlignment w:val="center"/>
              <w:rPr>
                <w:rFonts w:ascii="宋体" w:hAnsi="宋体" w:cs="宋体"/>
                <w:color w:val="000000"/>
                <w:sz w:val="22"/>
                <w:szCs w:val="22"/>
              </w:rPr>
            </w:pPr>
            <w:r>
              <w:rPr>
                <w:rFonts w:hint="eastAsia" w:ascii="宋体" w:hAnsi="宋体" w:cs="宋体"/>
                <w:color w:val="000000"/>
                <w:sz w:val="22"/>
                <w:szCs w:val="22"/>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815CA4E">
            <w:pPr>
              <w:jc w:val="center"/>
              <w:textAlignment w:val="center"/>
              <w:rPr>
                <w:rFonts w:ascii="宋体" w:hAnsi="宋体" w:cs="宋体"/>
                <w:color w:val="000000"/>
                <w:sz w:val="22"/>
                <w:szCs w:val="22"/>
              </w:rPr>
            </w:pPr>
            <w:r>
              <w:rPr>
                <w:rFonts w:hint="eastAsia" w:ascii="宋体" w:hAnsi="宋体" w:cs="宋体"/>
                <w:color w:val="000000"/>
                <w:sz w:val="22"/>
                <w:szCs w:val="22"/>
              </w:rPr>
              <w:t>项目支出</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1579304">
            <w:pPr>
              <w:jc w:val="center"/>
              <w:textAlignment w:val="center"/>
              <w:rPr>
                <w:rFonts w:ascii="宋体" w:hAnsi="宋体" w:cs="宋体"/>
                <w:color w:val="000000"/>
                <w:sz w:val="22"/>
                <w:szCs w:val="22"/>
              </w:rPr>
            </w:pPr>
            <w:r>
              <w:rPr>
                <w:rFonts w:hint="eastAsia" w:ascii="宋体" w:hAnsi="宋体" w:cs="宋体"/>
                <w:color w:val="000000"/>
                <w:sz w:val="22"/>
                <w:szCs w:val="22"/>
              </w:rPr>
              <w:t>经营支出</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13C7E543">
            <w:pPr>
              <w:jc w:val="center"/>
              <w:textAlignment w:val="center"/>
              <w:rPr>
                <w:rFonts w:ascii="宋体" w:hAnsi="宋体" w:cs="宋体"/>
                <w:color w:val="000000"/>
                <w:sz w:val="22"/>
                <w:szCs w:val="22"/>
              </w:rPr>
            </w:pPr>
            <w:r>
              <w:rPr>
                <w:rFonts w:hint="eastAsia" w:ascii="宋体" w:hAnsi="宋体" w:cs="宋体"/>
                <w:color w:val="000000"/>
                <w:sz w:val="22"/>
                <w:szCs w:val="22"/>
              </w:rPr>
              <w:t>上缴上级支出</w:t>
            </w:r>
          </w:p>
        </w:tc>
        <w:tc>
          <w:tcPr>
            <w:tcW w:w="2295" w:type="dxa"/>
            <w:vMerge w:val="restart"/>
            <w:tcBorders>
              <w:top w:val="single" w:color="000000" w:sz="4" w:space="0"/>
              <w:left w:val="single" w:color="000000" w:sz="4" w:space="0"/>
              <w:bottom w:val="single" w:color="000000" w:sz="4" w:space="0"/>
              <w:right w:val="single" w:color="000000" w:sz="4" w:space="0"/>
            </w:tcBorders>
            <w:vAlign w:val="center"/>
          </w:tcPr>
          <w:p w14:paraId="7139ABBD">
            <w:pPr>
              <w:jc w:val="center"/>
              <w:textAlignment w:val="center"/>
              <w:rPr>
                <w:rFonts w:ascii="宋体" w:hAnsi="宋体" w:cs="宋体"/>
                <w:color w:val="000000"/>
                <w:sz w:val="22"/>
                <w:szCs w:val="22"/>
              </w:rPr>
            </w:pPr>
            <w:r>
              <w:rPr>
                <w:rFonts w:hint="eastAsia" w:ascii="宋体" w:hAnsi="宋体" w:cs="宋体"/>
                <w:color w:val="000000"/>
                <w:sz w:val="22"/>
                <w:szCs w:val="22"/>
              </w:rPr>
              <w:t>对附属单位补助支出</w:t>
            </w:r>
          </w:p>
        </w:tc>
      </w:tr>
      <w:tr w14:paraId="01305586">
        <w:tblPrEx>
          <w:tblCellMar>
            <w:top w:w="15" w:type="dxa"/>
            <w:left w:w="15" w:type="dxa"/>
            <w:bottom w:w="15" w:type="dxa"/>
            <w:right w:w="15" w:type="dxa"/>
          </w:tblCellMar>
        </w:tblPrEx>
        <w:trPr>
          <w:trHeight w:val="285" w:hRule="atLeast"/>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0FFB4218">
            <w:pPr>
              <w:jc w:val="center"/>
              <w:rPr>
                <w:rFonts w:ascii="宋体" w:hAnsi="宋体" w:cs="宋体"/>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665CD78">
            <w:pPr>
              <w:jc w:val="center"/>
              <w:textAlignment w:val="center"/>
              <w:rPr>
                <w:rFonts w:ascii="宋体" w:hAnsi="宋体" w:cs="宋体"/>
                <w:color w:val="000000"/>
                <w:sz w:val="22"/>
                <w:szCs w:val="22"/>
              </w:rPr>
            </w:pPr>
            <w:r>
              <w:rPr>
                <w:rFonts w:hint="eastAsia" w:ascii="宋体" w:hAnsi="宋体" w:cs="宋体"/>
                <w:color w:val="000000"/>
                <w:sz w:val="22"/>
                <w:szCs w:val="22"/>
              </w:rPr>
              <w:t>科目编码</w:t>
            </w:r>
          </w:p>
        </w:tc>
        <w:tc>
          <w:tcPr>
            <w:tcW w:w="4545" w:type="dxa"/>
            <w:tcBorders>
              <w:top w:val="single" w:color="000000" w:sz="4" w:space="0"/>
              <w:left w:val="single" w:color="000000" w:sz="4" w:space="0"/>
              <w:bottom w:val="single" w:color="000000" w:sz="4" w:space="0"/>
              <w:right w:val="single" w:color="000000" w:sz="4" w:space="0"/>
            </w:tcBorders>
            <w:vAlign w:val="center"/>
          </w:tcPr>
          <w:p w14:paraId="5132A69A">
            <w:pPr>
              <w:jc w:val="center"/>
              <w:textAlignment w:val="center"/>
              <w:rPr>
                <w:rFonts w:ascii="宋体" w:hAnsi="宋体" w:cs="宋体"/>
                <w:color w:val="000000"/>
                <w:sz w:val="22"/>
                <w:szCs w:val="22"/>
              </w:rPr>
            </w:pPr>
            <w:r>
              <w:rPr>
                <w:rFonts w:hint="eastAsia" w:ascii="宋体" w:hAnsi="宋体" w:cs="宋体"/>
                <w:color w:val="000000"/>
                <w:sz w:val="22"/>
                <w:szCs w:val="22"/>
              </w:rPr>
              <w:t>科目名称</w:t>
            </w: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BABABD1">
            <w:pPr>
              <w:jc w:val="center"/>
              <w:rPr>
                <w:rFonts w:ascii="宋体" w:hAnsi="宋体" w:cs="宋体"/>
                <w:color w:val="00000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369D998">
            <w:pPr>
              <w:jc w:val="center"/>
              <w:rPr>
                <w:rFonts w:ascii="宋体" w:hAnsi="宋体" w:cs="宋体"/>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33FEAE3">
            <w:pPr>
              <w:jc w:val="center"/>
              <w:rPr>
                <w:rFonts w:ascii="宋体" w:hAnsi="宋体" w:cs="宋体"/>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03835B9">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185BA98">
            <w:pPr>
              <w:jc w:val="center"/>
              <w:rPr>
                <w:rFonts w:ascii="宋体" w:hAnsi="宋体" w:cs="宋体"/>
                <w:color w:val="000000"/>
                <w:sz w:val="22"/>
                <w:szCs w:val="22"/>
              </w:rPr>
            </w:pPr>
          </w:p>
        </w:tc>
        <w:tc>
          <w:tcPr>
            <w:tcW w:w="2295" w:type="dxa"/>
            <w:vMerge w:val="continue"/>
            <w:tcBorders>
              <w:top w:val="single" w:color="000000" w:sz="4" w:space="0"/>
              <w:left w:val="single" w:color="000000" w:sz="4" w:space="0"/>
              <w:bottom w:val="single" w:color="000000" w:sz="4" w:space="0"/>
              <w:right w:val="single" w:color="000000" w:sz="4" w:space="0"/>
            </w:tcBorders>
            <w:vAlign w:val="center"/>
          </w:tcPr>
          <w:p w14:paraId="22EDCA83">
            <w:pPr>
              <w:jc w:val="center"/>
              <w:rPr>
                <w:rFonts w:ascii="宋体" w:hAnsi="宋体" w:cs="宋体"/>
                <w:color w:val="000000"/>
                <w:sz w:val="22"/>
                <w:szCs w:val="22"/>
              </w:rPr>
            </w:pPr>
          </w:p>
        </w:tc>
      </w:tr>
      <w:tr w14:paraId="352014D9">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vAlign w:val="center"/>
          </w:tcPr>
          <w:p w14:paraId="7D788171">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1065" w:type="dxa"/>
            <w:tcBorders>
              <w:top w:val="single" w:color="000000" w:sz="4" w:space="0"/>
              <w:left w:val="single" w:color="000000" w:sz="4" w:space="0"/>
              <w:bottom w:val="single" w:color="000000" w:sz="4" w:space="0"/>
              <w:right w:val="single" w:color="000000" w:sz="4" w:space="0"/>
            </w:tcBorders>
            <w:vAlign w:val="center"/>
          </w:tcPr>
          <w:p w14:paraId="65898D93">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4545" w:type="dxa"/>
            <w:tcBorders>
              <w:top w:val="single" w:color="000000" w:sz="4" w:space="0"/>
              <w:left w:val="single" w:color="000000" w:sz="4" w:space="0"/>
              <w:bottom w:val="single" w:color="000000" w:sz="4" w:space="0"/>
              <w:right w:val="single" w:color="000000" w:sz="4" w:space="0"/>
            </w:tcBorders>
            <w:vAlign w:val="center"/>
          </w:tcPr>
          <w:p w14:paraId="05935595">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545" w:type="dxa"/>
            <w:tcBorders>
              <w:top w:val="single" w:color="000000" w:sz="4" w:space="0"/>
              <w:left w:val="single" w:color="000000" w:sz="4" w:space="0"/>
              <w:bottom w:val="single" w:color="000000" w:sz="4" w:space="0"/>
              <w:right w:val="single" w:color="000000" w:sz="4" w:space="0"/>
            </w:tcBorders>
            <w:vAlign w:val="center"/>
          </w:tcPr>
          <w:p w14:paraId="77F9330E">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065" w:type="dxa"/>
            <w:tcBorders>
              <w:top w:val="single" w:color="000000" w:sz="4" w:space="0"/>
              <w:left w:val="single" w:color="000000" w:sz="4" w:space="0"/>
              <w:bottom w:val="single" w:color="000000" w:sz="4" w:space="0"/>
              <w:right w:val="single" w:color="000000" w:sz="4" w:space="0"/>
            </w:tcBorders>
            <w:vAlign w:val="center"/>
          </w:tcPr>
          <w:p w14:paraId="5A908467">
            <w:pPr>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080" w:type="dxa"/>
            <w:tcBorders>
              <w:top w:val="single" w:color="000000" w:sz="4" w:space="0"/>
              <w:left w:val="single" w:color="000000" w:sz="4" w:space="0"/>
              <w:bottom w:val="single" w:color="000000" w:sz="4" w:space="0"/>
              <w:right w:val="single" w:color="000000" w:sz="4" w:space="0"/>
            </w:tcBorders>
            <w:vAlign w:val="center"/>
          </w:tcPr>
          <w:p w14:paraId="44F9C090">
            <w:pPr>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55F3F884">
            <w:pPr>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830" w:type="dxa"/>
            <w:tcBorders>
              <w:top w:val="single" w:color="000000" w:sz="4" w:space="0"/>
              <w:left w:val="single" w:color="000000" w:sz="4" w:space="0"/>
              <w:bottom w:val="single" w:color="000000" w:sz="4" w:space="0"/>
              <w:right w:val="single" w:color="000000" w:sz="4" w:space="0"/>
            </w:tcBorders>
            <w:vAlign w:val="center"/>
          </w:tcPr>
          <w:p w14:paraId="5173A269">
            <w:pPr>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2295" w:type="dxa"/>
            <w:tcBorders>
              <w:top w:val="single" w:color="000000" w:sz="4" w:space="0"/>
              <w:left w:val="single" w:color="000000" w:sz="4" w:space="0"/>
              <w:bottom w:val="single" w:color="000000" w:sz="4" w:space="0"/>
              <w:right w:val="single" w:color="000000" w:sz="4" w:space="0"/>
            </w:tcBorders>
            <w:vAlign w:val="center"/>
          </w:tcPr>
          <w:p w14:paraId="344F1E16">
            <w:pPr>
              <w:jc w:val="center"/>
              <w:textAlignment w:val="center"/>
              <w:rPr>
                <w:rFonts w:ascii="宋体" w:hAnsi="宋体" w:cs="宋体"/>
                <w:color w:val="000000"/>
                <w:sz w:val="22"/>
                <w:szCs w:val="22"/>
              </w:rPr>
            </w:pPr>
            <w:r>
              <w:rPr>
                <w:rFonts w:hint="eastAsia" w:ascii="宋体" w:hAnsi="宋体" w:cs="宋体"/>
                <w:color w:val="000000"/>
                <w:sz w:val="22"/>
                <w:szCs w:val="22"/>
              </w:rPr>
              <w:t>8</w:t>
            </w:r>
          </w:p>
        </w:tc>
      </w:tr>
      <w:tr w14:paraId="6E6454E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78092618">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1065" w:type="dxa"/>
            <w:tcBorders>
              <w:top w:val="single" w:color="000000" w:sz="4" w:space="0"/>
              <w:left w:val="single" w:color="000000" w:sz="4" w:space="0"/>
              <w:bottom w:val="single" w:color="000000" w:sz="4" w:space="0"/>
              <w:right w:val="single" w:color="000000" w:sz="4" w:space="0"/>
            </w:tcBorders>
            <w:vAlign w:val="center"/>
          </w:tcPr>
          <w:p w14:paraId="3222491A">
            <w:pPr>
              <w:rPr>
                <w:rFonts w:ascii="Calibri" w:hAnsi="Calibri" w:cs="Calibri"/>
                <w:color w:val="000000"/>
                <w:sz w:val="22"/>
                <w:szCs w:val="22"/>
              </w:rPr>
            </w:pPr>
          </w:p>
        </w:tc>
        <w:tc>
          <w:tcPr>
            <w:tcW w:w="4545" w:type="dxa"/>
            <w:tcBorders>
              <w:top w:val="single" w:color="000000" w:sz="4" w:space="0"/>
              <w:left w:val="single" w:color="000000" w:sz="4" w:space="0"/>
              <w:bottom w:val="single" w:color="000000" w:sz="4" w:space="0"/>
              <w:right w:val="single" w:color="000000" w:sz="4" w:space="0"/>
            </w:tcBorders>
            <w:vAlign w:val="center"/>
          </w:tcPr>
          <w:p w14:paraId="10677548">
            <w:pPr>
              <w:textAlignment w:val="center"/>
              <w:rPr>
                <w:rFonts w:ascii="Calibri" w:hAnsi="Calibri" w:cs="Calibri"/>
                <w:color w:val="000000"/>
                <w:sz w:val="22"/>
                <w:szCs w:val="22"/>
              </w:rPr>
            </w:pPr>
            <w:r>
              <w:rPr>
                <w:rFonts w:hint="eastAsia" w:ascii="宋体" w:hAnsi="宋体" w:cs="宋体"/>
                <w:color w:val="000000"/>
                <w:sz w:val="20"/>
                <w:szCs w:val="20"/>
                <w:lang w:bidi="ar"/>
              </w:rPr>
              <w:t>合计</w:t>
            </w:r>
          </w:p>
        </w:tc>
        <w:tc>
          <w:tcPr>
            <w:tcW w:w="1545" w:type="dxa"/>
            <w:tcBorders>
              <w:top w:val="single" w:color="000000" w:sz="4" w:space="0"/>
              <w:left w:val="single" w:color="000000" w:sz="4" w:space="0"/>
              <w:bottom w:val="single" w:color="000000" w:sz="4" w:space="0"/>
              <w:right w:val="single" w:color="000000" w:sz="4" w:space="0"/>
            </w:tcBorders>
            <w:vAlign w:val="center"/>
          </w:tcPr>
          <w:p w14:paraId="3C4C0C7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1065" w:type="dxa"/>
            <w:tcBorders>
              <w:top w:val="single" w:color="000000" w:sz="4" w:space="0"/>
              <w:left w:val="single" w:color="000000" w:sz="4" w:space="0"/>
              <w:bottom w:val="single" w:color="000000" w:sz="4" w:space="0"/>
              <w:right w:val="single" w:color="000000" w:sz="4" w:space="0"/>
            </w:tcBorders>
            <w:vAlign w:val="center"/>
          </w:tcPr>
          <w:p w14:paraId="0513BE2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589.59</w:t>
            </w:r>
          </w:p>
        </w:tc>
        <w:tc>
          <w:tcPr>
            <w:tcW w:w="1080" w:type="dxa"/>
            <w:tcBorders>
              <w:top w:val="single" w:color="000000" w:sz="4" w:space="0"/>
              <w:left w:val="single" w:color="000000" w:sz="4" w:space="0"/>
              <w:bottom w:val="single" w:color="000000" w:sz="4" w:space="0"/>
              <w:right w:val="single" w:color="000000" w:sz="4" w:space="0"/>
            </w:tcBorders>
            <w:vAlign w:val="center"/>
          </w:tcPr>
          <w:p w14:paraId="7C00A8E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6536.61</w:t>
            </w:r>
          </w:p>
        </w:tc>
        <w:tc>
          <w:tcPr>
            <w:tcW w:w="1080" w:type="dxa"/>
            <w:tcBorders>
              <w:top w:val="single" w:color="000000" w:sz="4" w:space="0"/>
              <w:left w:val="single" w:color="000000" w:sz="4" w:space="0"/>
              <w:bottom w:val="single" w:color="000000" w:sz="4" w:space="0"/>
              <w:right w:val="single" w:color="000000" w:sz="4" w:space="0"/>
            </w:tcBorders>
            <w:vAlign w:val="center"/>
          </w:tcPr>
          <w:p w14:paraId="168986A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2A476A3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6194E4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4D62DF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4159E5D8">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1065" w:type="dxa"/>
            <w:tcBorders>
              <w:top w:val="single" w:color="000000" w:sz="4" w:space="0"/>
              <w:left w:val="single" w:color="000000" w:sz="4" w:space="0"/>
              <w:bottom w:val="single" w:color="000000" w:sz="4" w:space="0"/>
              <w:right w:val="single" w:color="000000" w:sz="4" w:space="0"/>
            </w:tcBorders>
            <w:vAlign w:val="center"/>
          </w:tcPr>
          <w:p w14:paraId="5DAB2354">
            <w:pPr>
              <w:textAlignment w:val="center"/>
              <w:rPr>
                <w:rFonts w:ascii="Calibri" w:hAnsi="Calibri" w:cs="Calibri"/>
                <w:color w:val="000000"/>
                <w:sz w:val="22"/>
                <w:szCs w:val="22"/>
              </w:rPr>
            </w:pPr>
            <w:r>
              <w:rPr>
                <w:rFonts w:hint="eastAsia" w:ascii="宋体" w:hAnsi="宋体" w:cs="宋体"/>
                <w:color w:val="000000"/>
                <w:sz w:val="20"/>
                <w:szCs w:val="20"/>
                <w:lang w:bidi="ar"/>
              </w:rPr>
              <w:t>201</w:t>
            </w:r>
          </w:p>
        </w:tc>
        <w:tc>
          <w:tcPr>
            <w:tcW w:w="4545" w:type="dxa"/>
            <w:tcBorders>
              <w:top w:val="single" w:color="000000" w:sz="4" w:space="0"/>
              <w:left w:val="single" w:color="000000" w:sz="4" w:space="0"/>
              <w:bottom w:val="single" w:color="000000" w:sz="4" w:space="0"/>
              <w:right w:val="single" w:color="000000" w:sz="4" w:space="0"/>
            </w:tcBorders>
            <w:vAlign w:val="center"/>
          </w:tcPr>
          <w:p w14:paraId="045A8F22">
            <w:pPr>
              <w:textAlignment w:val="center"/>
              <w:rPr>
                <w:rFonts w:ascii="Calibri" w:hAnsi="Calibri" w:cs="Calibri"/>
                <w:color w:val="000000"/>
                <w:sz w:val="22"/>
                <w:szCs w:val="22"/>
              </w:rPr>
            </w:pPr>
            <w:r>
              <w:rPr>
                <w:rFonts w:hint="eastAsia" w:ascii="宋体" w:hAnsi="宋体" w:cs="宋体"/>
                <w:color w:val="000000"/>
                <w:sz w:val="20"/>
                <w:szCs w:val="20"/>
                <w:lang w:bidi="ar"/>
              </w:rPr>
              <w:t>一般公共服务支出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5B774D1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065" w:type="dxa"/>
            <w:tcBorders>
              <w:top w:val="single" w:color="000000" w:sz="4" w:space="0"/>
              <w:left w:val="single" w:color="000000" w:sz="4" w:space="0"/>
              <w:bottom w:val="single" w:color="000000" w:sz="4" w:space="0"/>
              <w:right w:val="single" w:color="000000" w:sz="4" w:space="0"/>
            </w:tcBorders>
            <w:vAlign w:val="center"/>
          </w:tcPr>
          <w:p w14:paraId="570E5D4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40C98C5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080" w:type="dxa"/>
            <w:tcBorders>
              <w:top w:val="single" w:color="000000" w:sz="4" w:space="0"/>
              <w:left w:val="single" w:color="000000" w:sz="4" w:space="0"/>
              <w:bottom w:val="single" w:color="000000" w:sz="4" w:space="0"/>
              <w:right w:val="single" w:color="000000" w:sz="4" w:space="0"/>
            </w:tcBorders>
            <w:vAlign w:val="center"/>
          </w:tcPr>
          <w:p w14:paraId="3451890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67F29B0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586A2D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B4CF5D7">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560150E8">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1065" w:type="dxa"/>
            <w:tcBorders>
              <w:top w:val="single" w:color="000000" w:sz="4" w:space="0"/>
              <w:left w:val="single" w:color="000000" w:sz="4" w:space="0"/>
              <w:bottom w:val="single" w:color="000000" w:sz="4" w:space="0"/>
              <w:right w:val="single" w:color="000000" w:sz="4" w:space="0"/>
            </w:tcBorders>
            <w:vAlign w:val="center"/>
          </w:tcPr>
          <w:p w14:paraId="7286CBB6">
            <w:pPr>
              <w:textAlignment w:val="center"/>
              <w:rPr>
                <w:rFonts w:ascii="Calibri" w:hAnsi="Calibri" w:cs="Calibri"/>
                <w:color w:val="000000"/>
                <w:sz w:val="22"/>
                <w:szCs w:val="22"/>
              </w:rPr>
            </w:pPr>
            <w:r>
              <w:rPr>
                <w:rFonts w:hint="eastAsia" w:ascii="宋体" w:hAnsi="宋体" w:cs="宋体"/>
                <w:color w:val="000000"/>
                <w:sz w:val="20"/>
                <w:szCs w:val="20"/>
                <w:lang w:bidi="ar"/>
              </w:rPr>
              <w:t>20104</w:t>
            </w:r>
          </w:p>
        </w:tc>
        <w:tc>
          <w:tcPr>
            <w:tcW w:w="4545" w:type="dxa"/>
            <w:tcBorders>
              <w:top w:val="single" w:color="000000" w:sz="4" w:space="0"/>
              <w:left w:val="single" w:color="000000" w:sz="4" w:space="0"/>
              <w:bottom w:val="single" w:color="000000" w:sz="4" w:space="0"/>
              <w:right w:val="single" w:color="000000" w:sz="4" w:space="0"/>
            </w:tcBorders>
            <w:vAlign w:val="center"/>
          </w:tcPr>
          <w:p w14:paraId="470E6C93">
            <w:pPr>
              <w:textAlignment w:val="center"/>
              <w:rPr>
                <w:rFonts w:ascii="Calibri" w:hAnsi="Calibri" w:cs="Calibri"/>
                <w:color w:val="000000"/>
                <w:sz w:val="22"/>
                <w:szCs w:val="22"/>
              </w:rPr>
            </w:pPr>
            <w:r>
              <w:rPr>
                <w:rFonts w:hint="eastAsia" w:ascii="宋体" w:hAnsi="宋体" w:cs="宋体"/>
                <w:color w:val="000000"/>
                <w:sz w:val="20"/>
                <w:szCs w:val="20"/>
                <w:lang w:bidi="ar"/>
              </w:rPr>
              <w:t>发展与改革事务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1EEFD61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065" w:type="dxa"/>
            <w:tcBorders>
              <w:top w:val="single" w:color="000000" w:sz="4" w:space="0"/>
              <w:left w:val="single" w:color="000000" w:sz="4" w:space="0"/>
              <w:bottom w:val="single" w:color="000000" w:sz="4" w:space="0"/>
              <w:right w:val="single" w:color="000000" w:sz="4" w:space="0"/>
            </w:tcBorders>
            <w:vAlign w:val="center"/>
          </w:tcPr>
          <w:p w14:paraId="2CE7EEB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6E0C103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080" w:type="dxa"/>
            <w:tcBorders>
              <w:top w:val="single" w:color="000000" w:sz="4" w:space="0"/>
              <w:left w:val="single" w:color="000000" w:sz="4" w:space="0"/>
              <w:bottom w:val="single" w:color="000000" w:sz="4" w:space="0"/>
              <w:right w:val="single" w:color="000000" w:sz="4" w:space="0"/>
            </w:tcBorders>
            <w:vAlign w:val="center"/>
          </w:tcPr>
          <w:p w14:paraId="0D9C13B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4568824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455285D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AF9CB27">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5CAB6F60">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1065" w:type="dxa"/>
            <w:tcBorders>
              <w:top w:val="single" w:color="000000" w:sz="4" w:space="0"/>
              <w:left w:val="single" w:color="000000" w:sz="4" w:space="0"/>
              <w:bottom w:val="single" w:color="000000" w:sz="4" w:space="0"/>
              <w:right w:val="single" w:color="000000" w:sz="4" w:space="0"/>
            </w:tcBorders>
            <w:vAlign w:val="center"/>
          </w:tcPr>
          <w:p w14:paraId="5BC2E4C1">
            <w:pPr>
              <w:textAlignment w:val="center"/>
              <w:rPr>
                <w:rFonts w:ascii="Calibri" w:hAnsi="Calibri" w:cs="Calibri"/>
                <w:color w:val="000000"/>
                <w:sz w:val="22"/>
                <w:szCs w:val="22"/>
              </w:rPr>
            </w:pPr>
            <w:r>
              <w:rPr>
                <w:rFonts w:hint="eastAsia" w:ascii="宋体" w:hAnsi="宋体" w:cs="宋体"/>
                <w:color w:val="000000"/>
                <w:sz w:val="20"/>
                <w:szCs w:val="20"/>
                <w:lang w:bidi="ar"/>
              </w:rPr>
              <w:t>2010401</w:t>
            </w:r>
          </w:p>
        </w:tc>
        <w:tc>
          <w:tcPr>
            <w:tcW w:w="4545" w:type="dxa"/>
            <w:tcBorders>
              <w:top w:val="single" w:color="000000" w:sz="4" w:space="0"/>
              <w:left w:val="single" w:color="000000" w:sz="4" w:space="0"/>
              <w:bottom w:val="single" w:color="000000" w:sz="4" w:space="0"/>
              <w:right w:val="single" w:color="000000" w:sz="4" w:space="0"/>
            </w:tcBorders>
            <w:vAlign w:val="center"/>
          </w:tcPr>
          <w:p w14:paraId="794B0B98">
            <w:pPr>
              <w:textAlignment w:val="center"/>
              <w:rPr>
                <w:rFonts w:ascii="Calibri" w:hAnsi="Calibri" w:cs="Calibri"/>
                <w:color w:val="000000"/>
                <w:sz w:val="22"/>
                <w:szCs w:val="22"/>
              </w:rPr>
            </w:pPr>
            <w:r>
              <w:rPr>
                <w:rFonts w:hint="eastAsia" w:ascii="宋体" w:hAnsi="宋体" w:cs="宋体"/>
                <w:color w:val="000000"/>
                <w:sz w:val="20"/>
                <w:szCs w:val="20"/>
                <w:lang w:bidi="ar"/>
              </w:rPr>
              <w:t>行政运行</w:t>
            </w:r>
          </w:p>
        </w:tc>
        <w:tc>
          <w:tcPr>
            <w:tcW w:w="1545" w:type="dxa"/>
            <w:tcBorders>
              <w:top w:val="single" w:color="000000" w:sz="4" w:space="0"/>
              <w:left w:val="single" w:color="000000" w:sz="4" w:space="0"/>
              <w:bottom w:val="single" w:color="000000" w:sz="4" w:space="0"/>
              <w:right w:val="single" w:color="000000" w:sz="4" w:space="0"/>
            </w:tcBorders>
            <w:vAlign w:val="center"/>
          </w:tcPr>
          <w:p w14:paraId="7F00529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65" w:type="dxa"/>
            <w:tcBorders>
              <w:top w:val="single" w:color="000000" w:sz="4" w:space="0"/>
              <w:left w:val="single" w:color="000000" w:sz="4" w:space="0"/>
              <w:bottom w:val="single" w:color="000000" w:sz="4" w:space="0"/>
              <w:right w:val="single" w:color="000000" w:sz="4" w:space="0"/>
            </w:tcBorders>
            <w:vAlign w:val="center"/>
          </w:tcPr>
          <w:p w14:paraId="3CBA908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58075B2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DC7F16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00C9D9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5072719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95BA80F">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1E0C801C">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1065" w:type="dxa"/>
            <w:tcBorders>
              <w:top w:val="single" w:color="000000" w:sz="4" w:space="0"/>
              <w:left w:val="single" w:color="000000" w:sz="4" w:space="0"/>
              <w:bottom w:val="single" w:color="000000" w:sz="4" w:space="0"/>
              <w:right w:val="single" w:color="000000" w:sz="4" w:space="0"/>
            </w:tcBorders>
            <w:vAlign w:val="center"/>
          </w:tcPr>
          <w:p w14:paraId="55D28764">
            <w:pPr>
              <w:textAlignment w:val="center"/>
              <w:rPr>
                <w:rFonts w:ascii="Calibri" w:hAnsi="Calibri" w:cs="Calibri"/>
                <w:color w:val="000000"/>
                <w:sz w:val="22"/>
                <w:szCs w:val="22"/>
              </w:rPr>
            </w:pPr>
            <w:r>
              <w:rPr>
                <w:rFonts w:hint="eastAsia" w:ascii="宋体" w:hAnsi="宋体" w:cs="宋体"/>
                <w:color w:val="000000"/>
                <w:sz w:val="20"/>
                <w:szCs w:val="20"/>
                <w:lang w:bidi="ar"/>
              </w:rPr>
              <w:t>2010402</w:t>
            </w:r>
          </w:p>
        </w:tc>
        <w:tc>
          <w:tcPr>
            <w:tcW w:w="4545" w:type="dxa"/>
            <w:tcBorders>
              <w:top w:val="single" w:color="000000" w:sz="4" w:space="0"/>
              <w:left w:val="single" w:color="000000" w:sz="4" w:space="0"/>
              <w:bottom w:val="single" w:color="000000" w:sz="4" w:space="0"/>
              <w:right w:val="single" w:color="000000" w:sz="4" w:space="0"/>
            </w:tcBorders>
            <w:vAlign w:val="center"/>
          </w:tcPr>
          <w:p w14:paraId="4A5ACF7B">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7DDD140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065" w:type="dxa"/>
            <w:tcBorders>
              <w:top w:val="single" w:color="000000" w:sz="4" w:space="0"/>
              <w:left w:val="single" w:color="000000" w:sz="4" w:space="0"/>
              <w:bottom w:val="single" w:color="000000" w:sz="4" w:space="0"/>
              <w:right w:val="single" w:color="000000" w:sz="4" w:space="0"/>
            </w:tcBorders>
            <w:vAlign w:val="center"/>
          </w:tcPr>
          <w:p w14:paraId="1A2865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B244DA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080" w:type="dxa"/>
            <w:tcBorders>
              <w:top w:val="single" w:color="000000" w:sz="4" w:space="0"/>
              <w:left w:val="single" w:color="000000" w:sz="4" w:space="0"/>
              <w:bottom w:val="single" w:color="000000" w:sz="4" w:space="0"/>
              <w:right w:val="single" w:color="000000" w:sz="4" w:space="0"/>
            </w:tcBorders>
            <w:vAlign w:val="center"/>
          </w:tcPr>
          <w:p w14:paraId="4CA5939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2F7FE23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FE3ABE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4E42D0C">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467012D3">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1065" w:type="dxa"/>
            <w:tcBorders>
              <w:top w:val="single" w:color="000000" w:sz="4" w:space="0"/>
              <w:left w:val="single" w:color="000000" w:sz="4" w:space="0"/>
              <w:bottom w:val="single" w:color="000000" w:sz="4" w:space="0"/>
              <w:right w:val="single" w:color="000000" w:sz="4" w:space="0"/>
            </w:tcBorders>
            <w:vAlign w:val="center"/>
          </w:tcPr>
          <w:p w14:paraId="7573A727">
            <w:pPr>
              <w:textAlignment w:val="center"/>
              <w:rPr>
                <w:rFonts w:ascii="Calibri" w:hAnsi="Calibri" w:cs="Calibri"/>
                <w:color w:val="000000"/>
                <w:sz w:val="22"/>
                <w:szCs w:val="22"/>
              </w:rPr>
            </w:pPr>
            <w:r>
              <w:rPr>
                <w:rFonts w:hint="eastAsia" w:ascii="宋体" w:hAnsi="宋体" w:cs="宋体"/>
                <w:color w:val="000000"/>
                <w:sz w:val="20"/>
                <w:szCs w:val="20"/>
                <w:lang w:bidi="ar"/>
              </w:rPr>
              <w:t>2010499</w:t>
            </w:r>
          </w:p>
        </w:tc>
        <w:tc>
          <w:tcPr>
            <w:tcW w:w="4545" w:type="dxa"/>
            <w:tcBorders>
              <w:top w:val="single" w:color="000000" w:sz="4" w:space="0"/>
              <w:left w:val="single" w:color="000000" w:sz="4" w:space="0"/>
              <w:bottom w:val="single" w:color="000000" w:sz="4" w:space="0"/>
              <w:right w:val="single" w:color="000000" w:sz="4" w:space="0"/>
            </w:tcBorders>
            <w:vAlign w:val="center"/>
          </w:tcPr>
          <w:p w14:paraId="7D36F974">
            <w:pPr>
              <w:textAlignment w:val="center"/>
              <w:rPr>
                <w:rFonts w:ascii="Calibri" w:hAnsi="Calibri" w:cs="Calibri"/>
                <w:color w:val="000000"/>
                <w:sz w:val="22"/>
                <w:szCs w:val="22"/>
              </w:rPr>
            </w:pPr>
            <w:r>
              <w:rPr>
                <w:rFonts w:hint="eastAsia" w:ascii="宋体" w:hAnsi="宋体" w:cs="宋体"/>
                <w:color w:val="000000"/>
                <w:sz w:val="20"/>
                <w:szCs w:val="20"/>
                <w:lang w:bidi="ar"/>
              </w:rPr>
              <w:t>其他发展与改革事务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5ED2407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065" w:type="dxa"/>
            <w:tcBorders>
              <w:top w:val="single" w:color="000000" w:sz="4" w:space="0"/>
              <w:left w:val="single" w:color="000000" w:sz="4" w:space="0"/>
              <w:bottom w:val="single" w:color="000000" w:sz="4" w:space="0"/>
              <w:right w:val="single" w:color="000000" w:sz="4" w:space="0"/>
            </w:tcBorders>
            <w:vAlign w:val="center"/>
          </w:tcPr>
          <w:p w14:paraId="4AF430B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716AAA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080" w:type="dxa"/>
            <w:tcBorders>
              <w:top w:val="single" w:color="000000" w:sz="4" w:space="0"/>
              <w:left w:val="single" w:color="000000" w:sz="4" w:space="0"/>
              <w:bottom w:val="single" w:color="000000" w:sz="4" w:space="0"/>
              <w:right w:val="single" w:color="000000" w:sz="4" w:space="0"/>
            </w:tcBorders>
            <w:vAlign w:val="center"/>
          </w:tcPr>
          <w:p w14:paraId="406B82B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504CDC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618D56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91ECEDA">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491FC33C">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1065" w:type="dxa"/>
            <w:tcBorders>
              <w:top w:val="single" w:color="000000" w:sz="4" w:space="0"/>
              <w:left w:val="single" w:color="000000" w:sz="4" w:space="0"/>
              <w:bottom w:val="single" w:color="000000" w:sz="4" w:space="0"/>
              <w:right w:val="single" w:color="000000" w:sz="4" w:space="0"/>
            </w:tcBorders>
            <w:vAlign w:val="center"/>
          </w:tcPr>
          <w:p w14:paraId="2C713A79">
            <w:pPr>
              <w:textAlignment w:val="center"/>
              <w:rPr>
                <w:rFonts w:ascii="Calibri" w:hAnsi="Calibri" w:cs="Calibri"/>
                <w:color w:val="000000"/>
                <w:sz w:val="22"/>
                <w:szCs w:val="22"/>
              </w:rPr>
            </w:pPr>
            <w:r>
              <w:rPr>
                <w:rFonts w:hint="eastAsia" w:ascii="宋体" w:hAnsi="宋体" w:cs="宋体"/>
                <w:color w:val="000000"/>
                <w:sz w:val="20"/>
                <w:szCs w:val="20"/>
                <w:lang w:bidi="ar"/>
              </w:rPr>
              <w:t>206</w:t>
            </w:r>
          </w:p>
        </w:tc>
        <w:tc>
          <w:tcPr>
            <w:tcW w:w="4545" w:type="dxa"/>
            <w:tcBorders>
              <w:top w:val="single" w:color="000000" w:sz="4" w:space="0"/>
              <w:left w:val="single" w:color="000000" w:sz="4" w:space="0"/>
              <w:bottom w:val="single" w:color="000000" w:sz="4" w:space="0"/>
              <w:right w:val="single" w:color="000000" w:sz="4" w:space="0"/>
            </w:tcBorders>
            <w:vAlign w:val="center"/>
          </w:tcPr>
          <w:p w14:paraId="16CC69AB">
            <w:pPr>
              <w:textAlignment w:val="center"/>
              <w:rPr>
                <w:rFonts w:ascii="Calibri" w:hAnsi="Calibri" w:cs="Calibri"/>
                <w:color w:val="000000"/>
                <w:sz w:val="22"/>
                <w:szCs w:val="22"/>
              </w:rPr>
            </w:pPr>
            <w:r>
              <w:rPr>
                <w:rFonts w:hint="eastAsia" w:ascii="宋体" w:hAnsi="宋体" w:cs="宋体"/>
                <w:color w:val="000000"/>
                <w:sz w:val="20"/>
                <w:szCs w:val="20"/>
                <w:lang w:bidi="ar"/>
              </w:rPr>
              <w:t>科学技术支出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5E21378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6BE0F5E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F65173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C0865A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04FC63C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08CB1E4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92C61C1">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418B01E">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1065" w:type="dxa"/>
            <w:tcBorders>
              <w:top w:val="single" w:color="000000" w:sz="4" w:space="0"/>
              <w:left w:val="single" w:color="000000" w:sz="4" w:space="0"/>
              <w:bottom w:val="single" w:color="000000" w:sz="4" w:space="0"/>
              <w:right w:val="single" w:color="000000" w:sz="4" w:space="0"/>
            </w:tcBorders>
            <w:vAlign w:val="center"/>
          </w:tcPr>
          <w:p w14:paraId="5562D7B5">
            <w:pPr>
              <w:textAlignment w:val="center"/>
              <w:rPr>
                <w:rFonts w:ascii="Calibri" w:hAnsi="Calibri" w:cs="Calibri"/>
                <w:color w:val="000000"/>
                <w:sz w:val="22"/>
                <w:szCs w:val="22"/>
              </w:rPr>
            </w:pPr>
            <w:r>
              <w:rPr>
                <w:rFonts w:hint="eastAsia" w:ascii="宋体" w:hAnsi="宋体" w:cs="宋体"/>
                <w:color w:val="000000"/>
                <w:sz w:val="20"/>
                <w:szCs w:val="20"/>
                <w:lang w:bidi="ar"/>
              </w:rPr>
              <w:t>20601</w:t>
            </w:r>
          </w:p>
        </w:tc>
        <w:tc>
          <w:tcPr>
            <w:tcW w:w="4545" w:type="dxa"/>
            <w:tcBorders>
              <w:top w:val="single" w:color="000000" w:sz="4" w:space="0"/>
              <w:left w:val="single" w:color="000000" w:sz="4" w:space="0"/>
              <w:bottom w:val="single" w:color="000000" w:sz="4" w:space="0"/>
              <w:right w:val="single" w:color="000000" w:sz="4" w:space="0"/>
            </w:tcBorders>
            <w:vAlign w:val="center"/>
          </w:tcPr>
          <w:p w14:paraId="607C2763">
            <w:pPr>
              <w:textAlignment w:val="center"/>
              <w:rPr>
                <w:rFonts w:ascii="Calibri" w:hAnsi="Calibri" w:cs="Calibri"/>
                <w:color w:val="000000"/>
                <w:sz w:val="22"/>
                <w:szCs w:val="22"/>
              </w:rPr>
            </w:pPr>
            <w:r>
              <w:rPr>
                <w:rFonts w:hint="eastAsia" w:ascii="宋体" w:hAnsi="宋体" w:cs="宋体"/>
                <w:color w:val="000000"/>
                <w:sz w:val="20"/>
                <w:szCs w:val="20"/>
                <w:lang w:bidi="ar"/>
              </w:rPr>
              <w:t>科学技术管理事务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6737679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35ADB73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A76C28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A66D38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1DDB4C9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92FFB4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27B265E">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415C9773">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1065" w:type="dxa"/>
            <w:tcBorders>
              <w:top w:val="single" w:color="000000" w:sz="4" w:space="0"/>
              <w:left w:val="single" w:color="000000" w:sz="4" w:space="0"/>
              <w:bottom w:val="single" w:color="000000" w:sz="4" w:space="0"/>
              <w:right w:val="single" w:color="000000" w:sz="4" w:space="0"/>
            </w:tcBorders>
            <w:vAlign w:val="center"/>
          </w:tcPr>
          <w:p w14:paraId="6EB5C665">
            <w:pPr>
              <w:textAlignment w:val="center"/>
              <w:rPr>
                <w:rFonts w:ascii="Calibri" w:hAnsi="Calibri" w:cs="Calibri"/>
                <w:color w:val="000000"/>
                <w:sz w:val="22"/>
                <w:szCs w:val="22"/>
              </w:rPr>
            </w:pPr>
            <w:r>
              <w:rPr>
                <w:rFonts w:hint="eastAsia" w:ascii="宋体" w:hAnsi="宋体" w:cs="宋体"/>
                <w:color w:val="000000"/>
                <w:sz w:val="20"/>
                <w:szCs w:val="20"/>
                <w:lang w:bidi="ar"/>
              </w:rPr>
              <w:t>2060102</w:t>
            </w:r>
          </w:p>
        </w:tc>
        <w:tc>
          <w:tcPr>
            <w:tcW w:w="4545" w:type="dxa"/>
            <w:tcBorders>
              <w:top w:val="single" w:color="000000" w:sz="4" w:space="0"/>
              <w:left w:val="single" w:color="000000" w:sz="4" w:space="0"/>
              <w:bottom w:val="single" w:color="000000" w:sz="4" w:space="0"/>
              <w:right w:val="single" w:color="000000" w:sz="4" w:space="0"/>
            </w:tcBorders>
            <w:vAlign w:val="center"/>
          </w:tcPr>
          <w:p w14:paraId="38DCF492">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026D36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44E15AB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F0B022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0AE783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6677392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5F1D186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FFB22F2">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340A85F8">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186F8D15">
            <w:pPr>
              <w:textAlignment w:val="center"/>
              <w:rPr>
                <w:rFonts w:ascii="Calibri" w:hAnsi="Calibri" w:cs="Calibri"/>
                <w:color w:val="000000"/>
                <w:sz w:val="22"/>
                <w:szCs w:val="22"/>
              </w:rPr>
            </w:pPr>
            <w:r>
              <w:rPr>
                <w:rFonts w:hint="eastAsia" w:ascii="宋体" w:hAnsi="宋体" w:cs="宋体"/>
                <w:color w:val="000000"/>
                <w:sz w:val="20"/>
                <w:szCs w:val="20"/>
                <w:lang w:bidi="ar"/>
              </w:rPr>
              <w:t>210</w:t>
            </w:r>
          </w:p>
        </w:tc>
        <w:tc>
          <w:tcPr>
            <w:tcW w:w="4545" w:type="dxa"/>
            <w:tcBorders>
              <w:top w:val="single" w:color="000000" w:sz="4" w:space="0"/>
              <w:left w:val="single" w:color="000000" w:sz="4" w:space="0"/>
              <w:bottom w:val="single" w:color="000000" w:sz="4" w:space="0"/>
              <w:right w:val="single" w:color="000000" w:sz="4" w:space="0"/>
            </w:tcBorders>
            <w:vAlign w:val="center"/>
          </w:tcPr>
          <w:p w14:paraId="5E945AC9">
            <w:pPr>
              <w:textAlignment w:val="center"/>
              <w:rPr>
                <w:rFonts w:ascii="Calibri" w:hAnsi="Calibri" w:cs="Calibri"/>
                <w:color w:val="000000"/>
                <w:sz w:val="22"/>
                <w:szCs w:val="22"/>
              </w:rPr>
            </w:pPr>
            <w:r>
              <w:rPr>
                <w:rFonts w:hint="eastAsia" w:ascii="宋体" w:hAnsi="宋体" w:cs="宋体"/>
                <w:color w:val="000000"/>
                <w:sz w:val="20"/>
                <w:szCs w:val="20"/>
                <w:lang w:bidi="ar"/>
              </w:rPr>
              <w:t>卫生健康支出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4CA76E8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509C793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338EEA1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7D64C9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761DD7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78CFF9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421E655">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1CDA2350">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1065" w:type="dxa"/>
            <w:tcBorders>
              <w:top w:val="single" w:color="000000" w:sz="4" w:space="0"/>
              <w:left w:val="single" w:color="000000" w:sz="4" w:space="0"/>
              <w:bottom w:val="single" w:color="000000" w:sz="4" w:space="0"/>
              <w:right w:val="single" w:color="000000" w:sz="4" w:space="0"/>
            </w:tcBorders>
            <w:vAlign w:val="center"/>
          </w:tcPr>
          <w:p w14:paraId="0715DDB9">
            <w:pPr>
              <w:textAlignment w:val="center"/>
              <w:rPr>
                <w:rFonts w:ascii="Calibri" w:hAnsi="Calibri" w:cs="Calibri"/>
                <w:color w:val="000000"/>
                <w:sz w:val="22"/>
                <w:szCs w:val="22"/>
              </w:rPr>
            </w:pPr>
            <w:r>
              <w:rPr>
                <w:rFonts w:hint="eastAsia" w:ascii="宋体" w:hAnsi="宋体" w:cs="宋体"/>
                <w:color w:val="000000"/>
                <w:sz w:val="20"/>
                <w:szCs w:val="20"/>
                <w:lang w:bidi="ar"/>
              </w:rPr>
              <w:t>21011</w:t>
            </w:r>
          </w:p>
        </w:tc>
        <w:tc>
          <w:tcPr>
            <w:tcW w:w="4545" w:type="dxa"/>
            <w:tcBorders>
              <w:top w:val="single" w:color="000000" w:sz="4" w:space="0"/>
              <w:left w:val="single" w:color="000000" w:sz="4" w:space="0"/>
              <w:bottom w:val="single" w:color="000000" w:sz="4" w:space="0"/>
              <w:right w:val="single" w:color="000000" w:sz="4" w:space="0"/>
            </w:tcBorders>
            <w:vAlign w:val="center"/>
          </w:tcPr>
          <w:p w14:paraId="5ED3B82D">
            <w:pPr>
              <w:textAlignment w:val="center"/>
              <w:rPr>
                <w:rFonts w:ascii="Calibri" w:hAnsi="Calibri" w:cs="Calibri"/>
                <w:color w:val="000000"/>
                <w:sz w:val="22"/>
                <w:szCs w:val="22"/>
              </w:rPr>
            </w:pPr>
            <w:r>
              <w:rPr>
                <w:rFonts w:hint="eastAsia" w:ascii="宋体" w:hAnsi="宋体" w:cs="宋体"/>
                <w:color w:val="000000"/>
                <w:sz w:val="20"/>
                <w:szCs w:val="20"/>
                <w:lang w:bidi="ar"/>
              </w:rPr>
              <w:t>行政事业单位医疗</w:t>
            </w:r>
          </w:p>
        </w:tc>
        <w:tc>
          <w:tcPr>
            <w:tcW w:w="1545" w:type="dxa"/>
            <w:tcBorders>
              <w:top w:val="single" w:color="000000" w:sz="4" w:space="0"/>
              <w:left w:val="single" w:color="000000" w:sz="4" w:space="0"/>
              <w:bottom w:val="single" w:color="000000" w:sz="4" w:space="0"/>
              <w:right w:val="single" w:color="000000" w:sz="4" w:space="0"/>
            </w:tcBorders>
            <w:vAlign w:val="center"/>
          </w:tcPr>
          <w:p w14:paraId="35C3838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6EC597C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3980801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FD89E4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09A153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7D2BA4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285C424">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2A57273">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1065" w:type="dxa"/>
            <w:tcBorders>
              <w:top w:val="single" w:color="000000" w:sz="4" w:space="0"/>
              <w:left w:val="single" w:color="000000" w:sz="4" w:space="0"/>
              <w:bottom w:val="single" w:color="000000" w:sz="4" w:space="0"/>
              <w:right w:val="single" w:color="000000" w:sz="4" w:space="0"/>
            </w:tcBorders>
            <w:vAlign w:val="center"/>
          </w:tcPr>
          <w:p w14:paraId="1E4CD9F2">
            <w:pPr>
              <w:textAlignment w:val="center"/>
              <w:rPr>
                <w:rFonts w:ascii="Calibri" w:hAnsi="Calibri" w:cs="Calibri"/>
                <w:color w:val="000000"/>
                <w:sz w:val="22"/>
                <w:szCs w:val="22"/>
              </w:rPr>
            </w:pPr>
            <w:r>
              <w:rPr>
                <w:rFonts w:hint="eastAsia" w:ascii="宋体" w:hAnsi="宋体" w:cs="宋体"/>
                <w:color w:val="000000"/>
                <w:sz w:val="20"/>
                <w:szCs w:val="20"/>
                <w:lang w:bidi="ar"/>
              </w:rPr>
              <w:t>2101101</w:t>
            </w:r>
          </w:p>
        </w:tc>
        <w:tc>
          <w:tcPr>
            <w:tcW w:w="4545" w:type="dxa"/>
            <w:tcBorders>
              <w:top w:val="single" w:color="000000" w:sz="4" w:space="0"/>
              <w:left w:val="single" w:color="000000" w:sz="4" w:space="0"/>
              <w:bottom w:val="single" w:color="000000" w:sz="4" w:space="0"/>
              <w:right w:val="single" w:color="000000" w:sz="4" w:space="0"/>
            </w:tcBorders>
            <w:vAlign w:val="center"/>
          </w:tcPr>
          <w:p w14:paraId="657960D9">
            <w:pPr>
              <w:textAlignment w:val="center"/>
              <w:rPr>
                <w:rFonts w:ascii="Calibri" w:hAnsi="Calibri" w:cs="Calibri"/>
                <w:color w:val="000000"/>
                <w:sz w:val="22"/>
                <w:szCs w:val="22"/>
              </w:rPr>
            </w:pPr>
            <w:r>
              <w:rPr>
                <w:rFonts w:hint="eastAsia" w:ascii="宋体" w:hAnsi="宋体" w:cs="宋体"/>
                <w:color w:val="000000"/>
                <w:sz w:val="20"/>
                <w:szCs w:val="20"/>
                <w:lang w:bidi="ar"/>
              </w:rPr>
              <w:t>行政单位医疗</w:t>
            </w:r>
          </w:p>
        </w:tc>
        <w:tc>
          <w:tcPr>
            <w:tcW w:w="1545" w:type="dxa"/>
            <w:tcBorders>
              <w:top w:val="single" w:color="000000" w:sz="4" w:space="0"/>
              <w:left w:val="single" w:color="000000" w:sz="4" w:space="0"/>
              <w:bottom w:val="single" w:color="000000" w:sz="4" w:space="0"/>
              <w:right w:val="single" w:color="000000" w:sz="4" w:space="0"/>
            </w:tcBorders>
            <w:vAlign w:val="center"/>
          </w:tcPr>
          <w:p w14:paraId="7922AD0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5C36D40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2E44A76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83E17F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C87F48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FE68C5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2384BFE">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C34C263">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1065" w:type="dxa"/>
            <w:tcBorders>
              <w:top w:val="single" w:color="000000" w:sz="4" w:space="0"/>
              <w:left w:val="single" w:color="000000" w:sz="4" w:space="0"/>
              <w:bottom w:val="single" w:color="000000" w:sz="4" w:space="0"/>
              <w:right w:val="single" w:color="000000" w:sz="4" w:space="0"/>
            </w:tcBorders>
            <w:vAlign w:val="center"/>
          </w:tcPr>
          <w:p w14:paraId="54864F6D">
            <w:pPr>
              <w:textAlignment w:val="center"/>
              <w:rPr>
                <w:rFonts w:ascii="Calibri" w:hAnsi="Calibri" w:cs="Calibri"/>
                <w:color w:val="000000"/>
                <w:sz w:val="22"/>
                <w:szCs w:val="22"/>
              </w:rPr>
            </w:pPr>
            <w:r>
              <w:rPr>
                <w:rFonts w:hint="eastAsia" w:ascii="宋体" w:hAnsi="宋体" w:cs="宋体"/>
                <w:color w:val="000000"/>
                <w:sz w:val="20"/>
                <w:szCs w:val="20"/>
                <w:lang w:bidi="ar"/>
              </w:rPr>
              <w:t>211</w:t>
            </w:r>
          </w:p>
        </w:tc>
        <w:tc>
          <w:tcPr>
            <w:tcW w:w="4545" w:type="dxa"/>
            <w:tcBorders>
              <w:top w:val="single" w:color="000000" w:sz="4" w:space="0"/>
              <w:left w:val="single" w:color="000000" w:sz="4" w:space="0"/>
              <w:bottom w:val="single" w:color="000000" w:sz="4" w:space="0"/>
              <w:right w:val="single" w:color="000000" w:sz="4" w:space="0"/>
            </w:tcBorders>
            <w:vAlign w:val="center"/>
          </w:tcPr>
          <w:p w14:paraId="0EA3129B">
            <w:pPr>
              <w:textAlignment w:val="center"/>
              <w:rPr>
                <w:rFonts w:ascii="Calibri" w:hAnsi="Calibri" w:cs="Calibri"/>
                <w:color w:val="000000"/>
                <w:sz w:val="22"/>
                <w:szCs w:val="22"/>
              </w:rPr>
            </w:pPr>
            <w:r>
              <w:rPr>
                <w:rFonts w:hint="eastAsia" w:ascii="宋体" w:hAnsi="宋体" w:cs="宋体"/>
                <w:color w:val="000000"/>
                <w:sz w:val="20"/>
                <w:szCs w:val="20"/>
                <w:lang w:bidi="ar"/>
              </w:rPr>
              <w:t>节能环保支出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718554E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41194AD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6E2D81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003EF72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043DA0B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B1C22A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7F00D62">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B13B73C">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1065" w:type="dxa"/>
            <w:tcBorders>
              <w:top w:val="single" w:color="000000" w:sz="4" w:space="0"/>
              <w:left w:val="single" w:color="000000" w:sz="4" w:space="0"/>
              <w:bottom w:val="single" w:color="000000" w:sz="4" w:space="0"/>
              <w:right w:val="single" w:color="000000" w:sz="4" w:space="0"/>
            </w:tcBorders>
            <w:vAlign w:val="center"/>
          </w:tcPr>
          <w:p w14:paraId="5189FDAB">
            <w:pPr>
              <w:textAlignment w:val="center"/>
              <w:rPr>
                <w:rFonts w:ascii="Calibri" w:hAnsi="Calibri" w:cs="Calibri"/>
                <w:color w:val="000000"/>
                <w:sz w:val="22"/>
                <w:szCs w:val="22"/>
              </w:rPr>
            </w:pPr>
            <w:r>
              <w:rPr>
                <w:rFonts w:hint="eastAsia" w:ascii="宋体" w:hAnsi="宋体" w:cs="宋体"/>
                <w:color w:val="000000"/>
                <w:sz w:val="20"/>
                <w:szCs w:val="20"/>
                <w:lang w:bidi="ar"/>
              </w:rPr>
              <w:t>21103</w:t>
            </w:r>
          </w:p>
        </w:tc>
        <w:tc>
          <w:tcPr>
            <w:tcW w:w="4545" w:type="dxa"/>
            <w:tcBorders>
              <w:top w:val="single" w:color="000000" w:sz="4" w:space="0"/>
              <w:left w:val="single" w:color="000000" w:sz="4" w:space="0"/>
              <w:bottom w:val="single" w:color="000000" w:sz="4" w:space="0"/>
              <w:right w:val="single" w:color="000000" w:sz="4" w:space="0"/>
            </w:tcBorders>
            <w:vAlign w:val="center"/>
          </w:tcPr>
          <w:p w14:paraId="64A74B16">
            <w:pPr>
              <w:textAlignment w:val="center"/>
              <w:rPr>
                <w:rFonts w:ascii="Calibri" w:hAnsi="Calibri" w:cs="Calibri"/>
                <w:color w:val="000000"/>
                <w:sz w:val="22"/>
                <w:szCs w:val="22"/>
              </w:rPr>
            </w:pPr>
            <w:r>
              <w:rPr>
                <w:rFonts w:hint="eastAsia" w:ascii="宋体" w:hAnsi="宋体" w:cs="宋体"/>
                <w:color w:val="000000"/>
                <w:sz w:val="20"/>
                <w:szCs w:val="20"/>
                <w:lang w:bidi="ar"/>
              </w:rPr>
              <w:t>污染防治</w:t>
            </w:r>
          </w:p>
        </w:tc>
        <w:tc>
          <w:tcPr>
            <w:tcW w:w="1545" w:type="dxa"/>
            <w:tcBorders>
              <w:top w:val="single" w:color="000000" w:sz="4" w:space="0"/>
              <w:left w:val="single" w:color="000000" w:sz="4" w:space="0"/>
              <w:bottom w:val="single" w:color="000000" w:sz="4" w:space="0"/>
              <w:right w:val="single" w:color="000000" w:sz="4" w:space="0"/>
            </w:tcBorders>
            <w:vAlign w:val="center"/>
          </w:tcPr>
          <w:p w14:paraId="159EE26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3EB68B7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89362B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04E55A6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129D5EB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0C93936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A06DE9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5259630B">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1065" w:type="dxa"/>
            <w:tcBorders>
              <w:top w:val="single" w:color="000000" w:sz="4" w:space="0"/>
              <w:left w:val="single" w:color="000000" w:sz="4" w:space="0"/>
              <w:bottom w:val="single" w:color="000000" w:sz="4" w:space="0"/>
              <w:right w:val="single" w:color="000000" w:sz="4" w:space="0"/>
            </w:tcBorders>
            <w:vAlign w:val="center"/>
          </w:tcPr>
          <w:p w14:paraId="64CD6235">
            <w:pPr>
              <w:textAlignment w:val="center"/>
              <w:rPr>
                <w:rFonts w:ascii="Calibri" w:hAnsi="Calibri" w:cs="Calibri"/>
                <w:color w:val="000000"/>
                <w:sz w:val="22"/>
                <w:szCs w:val="22"/>
              </w:rPr>
            </w:pPr>
            <w:r>
              <w:rPr>
                <w:rFonts w:hint="eastAsia" w:ascii="宋体" w:hAnsi="宋体" w:cs="宋体"/>
                <w:color w:val="000000"/>
                <w:sz w:val="20"/>
                <w:szCs w:val="20"/>
                <w:lang w:bidi="ar"/>
              </w:rPr>
              <w:t>2110301</w:t>
            </w:r>
          </w:p>
        </w:tc>
        <w:tc>
          <w:tcPr>
            <w:tcW w:w="4545" w:type="dxa"/>
            <w:tcBorders>
              <w:top w:val="single" w:color="000000" w:sz="4" w:space="0"/>
              <w:left w:val="single" w:color="000000" w:sz="4" w:space="0"/>
              <w:bottom w:val="single" w:color="000000" w:sz="4" w:space="0"/>
              <w:right w:val="single" w:color="000000" w:sz="4" w:space="0"/>
            </w:tcBorders>
            <w:vAlign w:val="center"/>
          </w:tcPr>
          <w:p w14:paraId="0284C4FB">
            <w:pPr>
              <w:textAlignment w:val="center"/>
              <w:rPr>
                <w:rFonts w:ascii="Calibri" w:hAnsi="Calibri" w:cs="Calibri"/>
                <w:color w:val="000000"/>
                <w:sz w:val="22"/>
                <w:szCs w:val="22"/>
              </w:rPr>
            </w:pPr>
            <w:r>
              <w:rPr>
                <w:rFonts w:hint="eastAsia" w:ascii="宋体" w:hAnsi="宋体" w:cs="宋体"/>
                <w:color w:val="000000"/>
                <w:sz w:val="20"/>
                <w:szCs w:val="20"/>
                <w:lang w:bidi="ar"/>
              </w:rPr>
              <w:t>大气</w:t>
            </w:r>
          </w:p>
        </w:tc>
        <w:tc>
          <w:tcPr>
            <w:tcW w:w="1545" w:type="dxa"/>
            <w:tcBorders>
              <w:top w:val="single" w:color="000000" w:sz="4" w:space="0"/>
              <w:left w:val="single" w:color="000000" w:sz="4" w:space="0"/>
              <w:bottom w:val="single" w:color="000000" w:sz="4" w:space="0"/>
              <w:right w:val="single" w:color="000000" w:sz="4" w:space="0"/>
            </w:tcBorders>
            <w:vAlign w:val="center"/>
          </w:tcPr>
          <w:p w14:paraId="4277B69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612098E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9F3CAC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65B7EE3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1538B89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28B35F2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8909D0F">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7F2114C">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1065" w:type="dxa"/>
            <w:tcBorders>
              <w:top w:val="single" w:color="000000" w:sz="4" w:space="0"/>
              <w:left w:val="single" w:color="000000" w:sz="4" w:space="0"/>
              <w:bottom w:val="single" w:color="000000" w:sz="4" w:space="0"/>
              <w:right w:val="single" w:color="000000" w:sz="4" w:space="0"/>
            </w:tcBorders>
            <w:vAlign w:val="center"/>
          </w:tcPr>
          <w:p w14:paraId="49DAF8AB">
            <w:pPr>
              <w:textAlignment w:val="center"/>
              <w:rPr>
                <w:rFonts w:ascii="Calibri" w:hAnsi="Calibri" w:cs="Calibri"/>
                <w:color w:val="000000"/>
                <w:sz w:val="22"/>
                <w:szCs w:val="22"/>
              </w:rPr>
            </w:pPr>
            <w:r>
              <w:rPr>
                <w:rFonts w:hint="eastAsia" w:ascii="宋体" w:hAnsi="宋体" w:cs="宋体"/>
                <w:color w:val="000000"/>
                <w:sz w:val="20"/>
                <w:szCs w:val="20"/>
                <w:lang w:bidi="ar"/>
              </w:rPr>
              <w:t>221</w:t>
            </w:r>
          </w:p>
        </w:tc>
        <w:tc>
          <w:tcPr>
            <w:tcW w:w="4545" w:type="dxa"/>
            <w:tcBorders>
              <w:top w:val="single" w:color="000000" w:sz="4" w:space="0"/>
              <w:left w:val="single" w:color="000000" w:sz="4" w:space="0"/>
              <w:bottom w:val="single" w:color="000000" w:sz="4" w:space="0"/>
              <w:right w:val="single" w:color="000000" w:sz="4" w:space="0"/>
            </w:tcBorders>
            <w:vAlign w:val="center"/>
          </w:tcPr>
          <w:p w14:paraId="0635FD07">
            <w:pPr>
              <w:textAlignment w:val="center"/>
              <w:rPr>
                <w:rFonts w:ascii="Calibri" w:hAnsi="Calibri" w:cs="Calibri"/>
                <w:color w:val="000000"/>
                <w:sz w:val="22"/>
                <w:szCs w:val="22"/>
              </w:rPr>
            </w:pPr>
            <w:r>
              <w:rPr>
                <w:rFonts w:hint="eastAsia" w:ascii="宋体" w:hAnsi="宋体" w:cs="宋体"/>
                <w:color w:val="000000"/>
                <w:sz w:val="20"/>
                <w:szCs w:val="20"/>
                <w:lang w:bidi="ar"/>
              </w:rPr>
              <w:t>住房保障支出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67196B3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676A5D0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4C931D2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763132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49C5A74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0E1AD9F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21C1B7C">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71342B7">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1065" w:type="dxa"/>
            <w:tcBorders>
              <w:top w:val="single" w:color="000000" w:sz="4" w:space="0"/>
              <w:left w:val="single" w:color="000000" w:sz="4" w:space="0"/>
              <w:bottom w:val="single" w:color="000000" w:sz="4" w:space="0"/>
              <w:right w:val="single" w:color="000000" w:sz="4" w:space="0"/>
            </w:tcBorders>
            <w:vAlign w:val="center"/>
          </w:tcPr>
          <w:p w14:paraId="0D189A2D">
            <w:pPr>
              <w:textAlignment w:val="center"/>
              <w:rPr>
                <w:rFonts w:ascii="Calibri" w:hAnsi="Calibri" w:cs="Calibri"/>
                <w:color w:val="000000"/>
                <w:sz w:val="22"/>
                <w:szCs w:val="22"/>
              </w:rPr>
            </w:pPr>
            <w:r>
              <w:rPr>
                <w:rFonts w:hint="eastAsia" w:ascii="宋体" w:hAnsi="宋体" w:cs="宋体"/>
                <w:color w:val="000000"/>
                <w:sz w:val="20"/>
                <w:szCs w:val="20"/>
                <w:lang w:bidi="ar"/>
              </w:rPr>
              <w:t>22102</w:t>
            </w:r>
          </w:p>
        </w:tc>
        <w:tc>
          <w:tcPr>
            <w:tcW w:w="4545" w:type="dxa"/>
            <w:tcBorders>
              <w:top w:val="single" w:color="000000" w:sz="4" w:space="0"/>
              <w:left w:val="single" w:color="000000" w:sz="4" w:space="0"/>
              <w:bottom w:val="single" w:color="000000" w:sz="4" w:space="0"/>
              <w:right w:val="single" w:color="000000" w:sz="4" w:space="0"/>
            </w:tcBorders>
            <w:vAlign w:val="center"/>
          </w:tcPr>
          <w:p w14:paraId="63C34241">
            <w:pPr>
              <w:textAlignment w:val="center"/>
              <w:rPr>
                <w:rFonts w:ascii="Calibri" w:hAnsi="Calibri" w:cs="Calibri"/>
                <w:color w:val="000000"/>
                <w:sz w:val="22"/>
                <w:szCs w:val="22"/>
              </w:rPr>
            </w:pPr>
            <w:r>
              <w:rPr>
                <w:rFonts w:hint="eastAsia" w:ascii="宋体" w:hAnsi="宋体" w:cs="宋体"/>
                <w:color w:val="000000"/>
                <w:sz w:val="20"/>
                <w:szCs w:val="20"/>
                <w:lang w:bidi="ar"/>
              </w:rPr>
              <w:t>住房改革支出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01E0FD8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1D6CE9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775DD29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259010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20A64C2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2327B47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E4181A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3A5AB1E1">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1065" w:type="dxa"/>
            <w:tcBorders>
              <w:top w:val="single" w:color="000000" w:sz="4" w:space="0"/>
              <w:left w:val="single" w:color="000000" w:sz="4" w:space="0"/>
              <w:bottom w:val="single" w:color="000000" w:sz="4" w:space="0"/>
              <w:right w:val="single" w:color="000000" w:sz="4" w:space="0"/>
            </w:tcBorders>
            <w:vAlign w:val="center"/>
          </w:tcPr>
          <w:p w14:paraId="32A6D344">
            <w:pPr>
              <w:textAlignment w:val="center"/>
              <w:rPr>
                <w:rFonts w:ascii="Calibri" w:hAnsi="Calibri" w:cs="Calibri"/>
                <w:color w:val="000000"/>
                <w:sz w:val="22"/>
                <w:szCs w:val="22"/>
              </w:rPr>
            </w:pPr>
            <w:r>
              <w:rPr>
                <w:rFonts w:hint="eastAsia" w:ascii="宋体" w:hAnsi="宋体" w:cs="宋体"/>
                <w:color w:val="000000"/>
                <w:sz w:val="20"/>
                <w:szCs w:val="20"/>
                <w:lang w:bidi="ar"/>
              </w:rPr>
              <w:t>2210201</w:t>
            </w:r>
          </w:p>
        </w:tc>
        <w:tc>
          <w:tcPr>
            <w:tcW w:w="4545" w:type="dxa"/>
            <w:tcBorders>
              <w:top w:val="single" w:color="000000" w:sz="4" w:space="0"/>
              <w:left w:val="single" w:color="000000" w:sz="4" w:space="0"/>
              <w:bottom w:val="single" w:color="000000" w:sz="4" w:space="0"/>
              <w:right w:val="single" w:color="000000" w:sz="4" w:space="0"/>
            </w:tcBorders>
            <w:vAlign w:val="center"/>
          </w:tcPr>
          <w:p w14:paraId="5B4511BC">
            <w:pPr>
              <w:textAlignment w:val="center"/>
              <w:rPr>
                <w:rFonts w:ascii="Calibri" w:hAnsi="Calibri" w:cs="Calibri"/>
                <w:color w:val="000000"/>
                <w:sz w:val="22"/>
                <w:szCs w:val="22"/>
              </w:rPr>
            </w:pPr>
            <w:r>
              <w:rPr>
                <w:rFonts w:hint="eastAsia" w:ascii="宋体" w:hAnsi="宋体" w:cs="宋体"/>
                <w:color w:val="000000"/>
                <w:sz w:val="20"/>
                <w:szCs w:val="20"/>
                <w:lang w:bidi="ar"/>
              </w:rPr>
              <w:t>住房公积金</w:t>
            </w:r>
          </w:p>
        </w:tc>
        <w:tc>
          <w:tcPr>
            <w:tcW w:w="1545" w:type="dxa"/>
            <w:tcBorders>
              <w:top w:val="single" w:color="000000" w:sz="4" w:space="0"/>
              <w:left w:val="single" w:color="000000" w:sz="4" w:space="0"/>
              <w:bottom w:val="single" w:color="000000" w:sz="4" w:space="0"/>
              <w:right w:val="single" w:color="000000" w:sz="4" w:space="0"/>
            </w:tcBorders>
            <w:vAlign w:val="center"/>
          </w:tcPr>
          <w:p w14:paraId="20C23FF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1482600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6E41E1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412CF4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4BDB18B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156AB4B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28C7187">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6C811FE1">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1065" w:type="dxa"/>
            <w:tcBorders>
              <w:top w:val="single" w:color="000000" w:sz="4" w:space="0"/>
              <w:left w:val="single" w:color="000000" w:sz="4" w:space="0"/>
              <w:bottom w:val="single" w:color="000000" w:sz="4" w:space="0"/>
              <w:right w:val="single" w:color="000000" w:sz="4" w:space="0"/>
            </w:tcBorders>
            <w:vAlign w:val="center"/>
          </w:tcPr>
          <w:p w14:paraId="0D4E945D">
            <w:pPr>
              <w:textAlignment w:val="center"/>
              <w:rPr>
                <w:rFonts w:ascii="Calibri" w:hAnsi="Calibri" w:cs="Calibri"/>
                <w:color w:val="000000"/>
                <w:sz w:val="22"/>
                <w:szCs w:val="22"/>
              </w:rPr>
            </w:pPr>
            <w:r>
              <w:rPr>
                <w:rFonts w:hint="eastAsia" w:ascii="宋体" w:hAnsi="宋体" w:cs="宋体"/>
                <w:color w:val="000000"/>
                <w:sz w:val="20"/>
                <w:szCs w:val="20"/>
                <w:lang w:bidi="ar"/>
              </w:rPr>
              <w:t>222</w:t>
            </w:r>
          </w:p>
        </w:tc>
        <w:tc>
          <w:tcPr>
            <w:tcW w:w="4545" w:type="dxa"/>
            <w:tcBorders>
              <w:top w:val="single" w:color="000000" w:sz="4" w:space="0"/>
              <w:left w:val="single" w:color="000000" w:sz="4" w:space="0"/>
              <w:bottom w:val="single" w:color="000000" w:sz="4" w:space="0"/>
              <w:right w:val="single" w:color="000000" w:sz="4" w:space="0"/>
            </w:tcBorders>
            <w:vAlign w:val="center"/>
          </w:tcPr>
          <w:p w14:paraId="3CC28739">
            <w:pPr>
              <w:textAlignment w:val="center"/>
              <w:rPr>
                <w:rFonts w:ascii="Calibri" w:hAnsi="Calibri" w:cs="Calibri"/>
                <w:color w:val="000000"/>
                <w:sz w:val="22"/>
                <w:szCs w:val="22"/>
              </w:rPr>
            </w:pPr>
            <w:r>
              <w:rPr>
                <w:rFonts w:hint="eastAsia" w:ascii="宋体" w:hAnsi="宋体" w:cs="宋体"/>
                <w:color w:val="000000"/>
                <w:sz w:val="20"/>
                <w:szCs w:val="20"/>
                <w:lang w:bidi="ar"/>
              </w:rPr>
              <w:t>粮油物资储备支出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1285343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65" w:type="dxa"/>
            <w:tcBorders>
              <w:top w:val="single" w:color="000000" w:sz="4" w:space="0"/>
              <w:left w:val="single" w:color="000000" w:sz="4" w:space="0"/>
              <w:bottom w:val="single" w:color="000000" w:sz="4" w:space="0"/>
              <w:right w:val="single" w:color="000000" w:sz="4" w:space="0"/>
            </w:tcBorders>
            <w:vAlign w:val="center"/>
          </w:tcPr>
          <w:p w14:paraId="644CA1C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58563F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E2109D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2745055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237E532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EDB04A4">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12C007A2">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1065" w:type="dxa"/>
            <w:tcBorders>
              <w:top w:val="single" w:color="000000" w:sz="4" w:space="0"/>
              <w:left w:val="single" w:color="000000" w:sz="4" w:space="0"/>
              <w:bottom w:val="single" w:color="000000" w:sz="4" w:space="0"/>
              <w:right w:val="single" w:color="000000" w:sz="4" w:space="0"/>
            </w:tcBorders>
            <w:vAlign w:val="center"/>
          </w:tcPr>
          <w:p w14:paraId="292A9581">
            <w:pPr>
              <w:textAlignment w:val="center"/>
              <w:rPr>
                <w:rFonts w:ascii="Calibri" w:hAnsi="Calibri" w:cs="Calibri"/>
                <w:color w:val="000000"/>
                <w:sz w:val="22"/>
                <w:szCs w:val="22"/>
              </w:rPr>
            </w:pPr>
            <w:r>
              <w:rPr>
                <w:rFonts w:hint="eastAsia" w:ascii="宋体" w:hAnsi="宋体" w:cs="宋体"/>
                <w:color w:val="000000"/>
                <w:sz w:val="20"/>
                <w:szCs w:val="20"/>
                <w:lang w:bidi="ar"/>
              </w:rPr>
              <w:t>22201</w:t>
            </w:r>
          </w:p>
        </w:tc>
        <w:tc>
          <w:tcPr>
            <w:tcW w:w="4545" w:type="dxa"/>
            <w:tcBorders>
              <w:top w:val="single" w:color="000000" w:sz="4" w:space="0"/>
              <w:left w:val="single" w:color="000000" w:sz="4" w:space="0"/>
              <w:bottom w:val="single" w:color="000000" w:sz="4" w:space="0"/>
              <w:right w:val="single" w:color="000000" w:sz="4" w:space="0"/>
            </w:tcBorders>
            <w:vAlign w:val="center"/>
          </w:tcPr>
          <w:p w14:paraId="6329BCE5">
            <w:pPr>
              <w:textAlignment w:val="center"/>
              <w:rPr>
                <w:rFonts w:ascii="Calibri" w:hAnsi="Calibri" w:cs="Calibri"/>
                <w:color w:val="000000"/>
                <w:sz w:val="22"/>
                <w:szCs w:val="22"/>
              </w:rPr>
            </w:pPr>
            <w:r>
              <w:rPr>
                <w:rFonts w:hint="eastAsia" w:ascii="宋体" w:hAnsi="宋体" w:cs="宋体"/>
                <w:color w:val="000000"/>
                <w:sz w:val="20"/>
                <w:szCs w:val="20"/>
                <w:lang w:bidi="ar"/>
              </w:rPr>
              <w:t>粮油事务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500440C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65" w:type="dxa"/>
            <w:tcBorders>
              <w:top w:val="single" w:color="000000" w:sz="4" w:space="0"/>
              <w:left w:val="single" w:color="000000" w:sz="4" w:space="0"/>
              <w:bottom w:val="single" w:color="000000" w:sz="4" w:space="0"/>
              <w:right w:val="single" w:color="000000" w:sz="4" w:space="0"/>
            </w:tcBorders>
            <w:vAlign w:val="center"/>
          </w:tcPr>
          <w:p w14:paraId="7CC37D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F58924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518A4D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0495CB9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166F93B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29033A3">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CCA0A87">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1065" w:type="dxa"/>
            <w:tcBorders>
              <w:top w:val="single" w:color="000000" w:sz="4" w:space="0"/>
              <w:left w:val="single" w:color="000000" w:sz="4" w:space="0"/>
              <w:bottom w:val="single" w:color="000000" w:sz="4" w:space="0"/>
              <w:right w:val="single" w:color="000000" w:sz="4" w:space="0"/>
            </w:tcBorders>
            <w:vAlign w:val="center"/>
          </w:tcPr>
          <w:p w14:paraId="4065D96E">
            <w:pPr>
              <w:textAlignment w:val="center"/>
              <w:rPr>
                <w:rFonts w:ascii="Calibri" w:hAnsi="Calibri" w:cs="Calibri"/>
                <w:color w:val="000000"/>
                <w:sz w:val="22"/>
                <w:szCs w:val="22"/>
              </w:rPr>
            </w:pPr>
            <w:r>
              <w:rPr>
                <w:rFonts w:hint="eastAsia" w:ascii="宋体" w:hAnsi="宋体" w:cs="宋体"/>
                <w:color w:val="000000"/>
                <w:sz w:val="20"/>
                <w:szCs w:val="20"/>
                <w:lang w:bidi="ar"/>
              </w:rPr>
              <w:t>2220102</w:t>
            </w:r>
          </w:p>
        </w:tc>
        <w:tc>
          <w:tcPr>
            <w:tcW w:w="4545" w:type="dxa"/>
            <w:tcBorders>
              <w:top w:val="single" w:color="000000" w:sz="4" w:space="0"/>
              <w:left w:val="single" w:color="000000" w:sz="4" w:space="0"/>
              <w:bottom w:val="single" w:color="000000" w:sz="4" w:space="0"/>
              <w:right w:val="single" w:color="000000" w:sz="4" w:space="0"/>
            </w:tcBorders>
            <w:vAlign w:val="center"/>
          </w:tcPr>
          <w:p w14:paraId="0B0970AC">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4194988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65" w:type="dxa"/>
            <w:tcBorders>
              <w:top w:val="single" w:color="000000" w:sz="4" w:space="0"/>
              <w:left w:val="single" w:color="000000" w:sz="4" w:space="0"/>
              <w:bottom w:val="single" w:color="000000" w:sz="4" w:space="0"/>
              <w:right w:val="single" w:color="000000" w:sz="4" w:space="0"/>
            </w:tcBorders>
            <w:vAlign w:val="center"/>
          </w:tcPr>
          <w:p w14:paraId="6B6EDD4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8007A3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1E2F37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7B53463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12AA2B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B242030">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1662313">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1065" w:type="dxa"/>
            <w:tcBorders>
              <w:top w:val="single" w:color="000000" w:sz="4" w:space="0"/>
              <w:left w:val="single" w:color="000000" w:sz="4" w:space="0"/>
              <w:bottom w:val="single" w:color="000000" w:sz="4" w:space="0"/>
              <w:right w:val="single" w:color="000000" w:sz="4" w:space="0"/>
            </w:tcBorders>
            <w:vAlign w:val="center"/>
          </w:tcPr>
          <w:p w14:paraId="1A02FE3A">
            <w:pPr>
              <w:rPr>
                <w:rFonts w:ascii="Calibri" w:hAnsi="Calibri" w:cs="Calibri"/>
                <w:color w:val="000000"/>
                <w:sz w:val="22"/>
                <w:szCs w:val="22"/>
              </w:rPr>
            </w:pPr>
          </w:p>
        </w:tc>
        <w:tc>
          <w:tcPr>
            <w:tcW w:w="4545" w:type="dxa"/>
            <w:tcBorders>
              <w:top w:val="single" w:color="000000" w:sz="4" w:space="0"/>
              <w:left w:val="single" w:color="000000" w:sz="4" w:space="0"/>
              <w:bottom w:val="single" w:color="000000" w:sz="4" w:space="0"/>
              <w:right w:val="single" w:color="000000" w:sz="4" w:space="0"/>
            </w:tcBorders>
            <w:vAlign w:val="center"/>
          </w:tcPr>
          <w:p w14:paraId="2ECFDF5E">
            <w:pPr>
              <w:textAlignment w:val="center"/>
              <w:rPr>
                <w:rFonts w:ascii="Calibri" w:hAnsi="Calibri" w:cs="Calibri"/>
                <w:color w:val="000000"/>
                <w:sz w:val="22"/>
                <w:szCs w:val="22"/>
              </w:rPr>
            </w:pPr>
            <w:r>
              <w:rPr>
                <w:rFonts w:hint="eastAsia" w:ascii="宋体" w:hAnsi="宋体" w:cs="宋体"/>
                <w:color w:val="000000"/>
                <w:sz w:val="20"/>
                <w:szCs w:val="20"/>
                <w:lang w:bidi="ar"/>
              </w:rPr>
              <w:t>合计</w:t>
            </w:r>
          </w:p>
        </w:tc>
        <w:tc>
          <w:tcPr>
            <w:tcW w:w="1545" w:type="dxa"/>
            <w:tcBorders>
              <w:top w:val="single" w:color="000000" w:sz="4" w:space="0"/>
              <w:left w:val="single" w:color="000000" w:sz="4" w:space="0"/>
              <w:bottom w:val="single" w:color="000000" w:sz="4" w:space="0"/>
              <w:right w:val="single" w:color="000000" w:sz="4" w:space="0"/>
            </w:tcBorders>
            <w:vAlign w:val="center"/>
          </w:tcPr>
          <w:p w14:paraId="0C06F6E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7034.18</w:t>
            </w:r>
          </w:p>
        </w:tc>
        <w:tc>
          <w:tcPr>
            <w:tcW w:w="1065" w:type="dxa"/>
            <w:tcBorders>
              <w:top w:val="single" w:color="000000" w:sz="4" w:space="0"/>
              <w:left w:val="single" w:color="000000" w:sz="4" w:space="0"/>
              <w:bottom w:val="single" w:color="000000" w:sz="4" w:space="0"/>
              <w:right w:val="single" w:color="000000" w:sz="4" w:space="0"/>
            </w:tcBorders>
            <w:vAlign w:val="center"/>
          </w:tcPr>
          <w:p w14:paraId="7542F7B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589.59</w:t>
            </w:r>
          </w:p>
        </w:tc>
        <w:tc>
          <w:tcPr>
            <w:tcW w:w="1080" w:type="dxa"/>
            <w:tcBorders>
              <w:top w:val="single" w:color="000000" w:sz="4" w:space="0"/>
              <w:left w:val="single" w:color="000000" w:sz="4" w:space="0"/>
              <w:bottom w:val="single" w:color="000000" w:sz="4" w:space="0"/>
              <w:right w:val="single" w:color="000000" w:sz="4" w:space="0"/>
            </w:tcBorders>
            <w:vAlign w:val="center"/>
          </w:tcPr>
          <w:p w14:paraId="3E41CB6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6536.61</w:t>
            </w:r>
          </w:p>
        </w:tc>
        <w:tc>
          <w:tcPr>
            <w:tcW w:w="1080" w:type="dxa"/>
            <w:tcBorders>
              <w:top w:val="single" w:color="000000" w:sz="4" w:space="0"/>
              <w:left w:val="single" w:color="000000" w:sz="4" w:space="0"/>
              <w:bottom w:val="single" w:color="000000" w:sz="4" w:space="0"/>
              <w:right w:val="single" w:color="000000" w:sz="4" w:space="0"/>
            </w:tcBorders>
            <w:vAlign w:val="center"/>
          </w:tcPr>
          <w:p w14:paraId="59E47B7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0510BF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7BCE9A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CAA835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60E306A7">
            <w:pPr>
              <w:jc w:val="center"/>
              <w:textAlignment w:val="top"/>
              <w:rPr>
                <w:rFonts w:ascii="Calibri" w:hAnsi="Calibri" w:cs="Calibri"/>
                <w:color w:val="000000"/>
                <w:sz w:val="22"/>
                <w:szCs w:val="22"/>
              </w:rPr>
            </w:pPr>
            <w:r>
              <w:rPr>
                <w:rFonts w:ascii="Calibri" w:hAnsi="Calibri" w:cs="Calibri"/>
                <w:color w:val="000000"/>
                <w:sz w:val="22"/>
                <w:szCs w:val="22"/>
              </w:rPr>
              <w:t>23</w:t>
            </w:r>
          </w:p>
        </w:tc>
        <w:tc>
          <w:tcPr>
            <w:tcW w:w="1065" w:type="dxa"/>
            <w:tcBorders>
              <w:top w:val="single" w:color="000000" w:sz="4" w:space="0"/>
              <w:left w:val="single" w:color="000000" w:sz="4" w:space="0"/>
              <w:bottom w:val="single" w:color="000000" w:sz="4" w:space="0"/>
              <w:right w:val="single" w:color="000000" w:sz="4" w:space="0"/>
            </w:tcBorders>
            <w:vAlign w:val="center"/>
          </w:tcPr>
          <w:p w14:paraId="34279629">
            <w:pPr>
              <w:textAlignment w:val="center"/>
              <w:rPr>
                <w:rFonts w:ascii="Calibri" w:hAnsi="Calibri" w:cs="Calibri"/>
                <w:color w:val="000000"/>
                <w:sz w:val="22"/>
                <w:szCs w:val="22"/>
              </w:rPr>
            </w:pPr>
            <w:r>
              <w:rPr>
                <w:rFonts w:hint="eastAsia" w:ascii="宋体" w:hAnsi="宋体" w:cs="宋体"/>
                <w:color w:val="000000"/>
                <w:sz w:val="20"/>
                <w:szCs w:val="20"/>
                <w:lang w:bidi="ar"/>
              </w:rPr>
              <w:t>201</w:t>
            </w:r>
          </w:p>
        </w:tc>
        <w:tc>
          <w:tcPr>
            <w:tcW w:w="4545" w:type="dxa"/>
            <w:tcBorders>
              <w:top w:val="single" w:color="000000" w:sz="4" w:space="0"/>
              <w:left w:val="single" w:color="000000" w:sz="4" w:space="0"/>
              <w:bottom w:val="single" w:color="000000" w:sz="4" w:space="0"/>
              <w:right w:val="single" w:color="000000" w:sz="4" w:space="0"/>
            </w:tcBorders>
            <w:vAlign w:val="center"/>
          </w:tcPr>
          <w:p w14:paraId="2AE4D327">
            <w:pPr>
              <w:textAlignment w:val="center"/>
              <w:rPr>
                <w:rFonts w:ascii="Calibri" w:hAnsi="Calibri" w:cs="Calibri"/>
                <w:color w:val="000000"/>
                <w:sz w:val="22"/>
                <w:szCs w:val="22"/>
              </w:rPr>
            </w:pPr>
            <w:r>
              <w:rPr>
                <w:rFonts w:hint="eastAsia" w:ascii="宋体" w:hAnsi="宋体" w:cs="宋体"/>
                <w:color w:val="000000"/>
                <w:sz w:val="20"/>
                <w:szCs w:val="20"/>
                <w:lang w:bidi="ar"/>
              </w:rPr>
              <w:t>一般公共服务支出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4825777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065" w:type="dxa"/>
            <w:tcBorders>
              <w:top w:val="single" w:color="000000" w:sz="4" w:space="0"/>
              <w:left w:val="single" w:color="000000" w:sz="4" w:space="0"/>
              <w:bottom w:val="single" w:color="000000" w:sz="4" w:space="0"/>
              <w:right w:val="single" w:color="000000" w:sz="4" w:space="0"/>
            </w:tcBorders>
            <w:vAlign w:val="center"/>
          </w:tcPr>
          <w:p w14:paraId="2A269B2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29A16AC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080" w:type="dxa"/>
            <w:tcBorders>
              <w:top w:val="single" w:color="000000" w:sz="4" w:space="0"/>
              <w:left w:val="single" w:color="000000" w:sz="4" w:space="0"/>
              <w:bottom w:val="single" w:color="000000" w:sz="4" w:space="0"/>
              <w:right w:val="single" w:color="000000" w:sz="4" w:space="0"/>
            </w:tcBorders>
            <w:vAlign w:val="center"/>
          </w:tcPr>
          <w:p w14:paraId="27054DA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0FB58F5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9C979D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0383D75">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D3A40DF">
            <w:pPr>
              <w:jc w:val="center"/>
              <w:textAlignment w:val="top"/>
              <w:rPr>
                <w:rFonts w:ascii="Calibri" w:hAnsi="Calibri" w:cs="Calibri"/>
                <w:color w:val="000000"/>
                <w:sz w:val="22"/>
                <w:szCs w:val="22"/>
              </w:rPr>
            </w:pPr>
            <w:r>
              <w:rPr>
                <w:rFonts w:ascii="Calibri" w:hAnsi="Calibri" w:cs="Calibri"/>
                <w:color w:val="000000"/>
                <w:sz w:val="22"/>
                <w:szCs w:val="22"/>
              </w:rPr>
              <w:t>24</w:t>
            </w:r>
          </w:p>
        </w:tc>
        <w:tc>
          <w:tcPr>
            <w:tcW w:w="1065" w:type="dxa"/>
            <w:tcBorders>
              <w:top w:val="single" w:color="000000" w:sz="4" w:space="0"/>
              <w:left w:val="single" w:color="000000" w:sz="4" w:space="0"/>
              <w:bottom w:val="single" w:color="000000" w:sz="4" w:space="0"/>
              <w:right w:val="single" w:color="000000" w:sz="4" w:space="0"/>
            </w:tcBorders>
            <w:vAlign w:val="center"/>
          </w:tcPr>
          <w:p w14:paraId="09F292C9">
            <w:pPr>
              <w:textAlignment w:val="center"/>
              <w:rPr>
                <w:rFonts w:ascii="Calibri" w:hAnsi="Calibri" w:cs="Calibri"/>
                <w:color w:val="000000"/>
                <w:sz w:val="22"/>
                <w:szCs w:val="22"/>
              </w:rPr>
            </w:pPr>
            <w:r>
              <w:rPr>
                <w:rFonts w:hint="eastAsia" w:ascii="宋体" w:hAnsi="宋体" w:cs="宋体"/>
                <w:color w:val="000000"/>
                <w:sz w:val="20"/>
                <w:szCs w:val="20"/>
                <w:lang w:bidi="ar"/>
              </w:rPr>
              <w:t>20104</w:t>
            </w:r>
          </w:p>
        </w:tc>
        <w:tc>
          <w:tcPr>
            <w:tcW w:w="4545" w:type="dxa"/>
            <w:tcBorders>
              <w:top w:val="single" w:color="000000" w:sz="4" w:space="0"/>
              <w:left w:val="single" w:color="000000" w:sz="4" w:space="0"/>
              <w:bottom w:val="single" w:color="000000" w:sz="4" w:space="0"/>
              <w:right w:val="single" w:color="000000" w:sz="4" w:space="0"/>
            </w:tcBorders>
            <w:vAlign w:val="center"/>
          </w:tcPr>
          <w:p w14:paraId="1E3FE812">
            <w:pPr>
              <w:textAlignment w:val="center"/>
              <w:rPr>
                <w:rFonts w:ascii="Calibri" w:hAnsi="Calibri" w:cs="Calibri"/>
                <w:color w:val="000000"/>
                <w:sz w:val="22"/>
                <w:szCs w:val="22"/>
              </w:rPr>
            </w:pPr>
            <w:r>
              <w:rPr>
                <w:rFonts w:hint="eastAsia" w:ascii="宋体" w:hAnsi="宋体" w:cs="宋体"/>
                <w:color w:val="000000"/>
                <w:sz w:val="20"/>
                <w:szCs w:val="20"/>
                <w:lang w:bidi="ar"/>
              </w:rPr>
              <w:t>发展与改革事务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7E5CAB1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065" w:type="dxa"/>
            <w:tcBorders>
              <w:top w:val="single" w:color="000000" w:sz="4" w:space="0"/>
              <w:left w:val="single" w:color="000000" w:sz="4" w:space="0"/>
              <w:bottom w:val="single" w:color="000000" w:sz="4" w:space="0"/>
              <w:right w:val="single" w:color="000000" w:sz="4" w:space="0"/>
            </w:tcBorders>
            <w:vAlign w:val="center"/>
          </w:tcPr>
          <w:p w14:paraId="0A16B7A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0B0ED2A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080" w:type="dxa"/>
            <w:tcBorders>
              <w:top w:val="single" w:color="000000" w:sz="4" w:space="0"/>
              <w:left w:val="single" w:color="000000" w:sz="4" w:space="0"/>
              <w:bottom w:val="single" w:color="000000" w:sz="4" w:space="0"/>
              <w:right w:val="single" w:color="000000" w:sz="4" w:space="0"/>
            </w:tcBorders>
            <w:vAlign w:val="center"/>
          </w:tcPr>
          <w:p w14:paraId="4B1E6AF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18151B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85C327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B08DCDD">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58C4AE08">
            <w:pPr>
              <w:jc w:val="center"/>
              <w:textAlignment w:val="top"/>
              <w:rPr>
                <w:rFonts w:ascii="Calibri" w:hAnsi="Calibri" w:cs="Calibri"/>
                <w:color w:val="000000"/>
                <w:sz w:val="22"/>
                <w:szCs w:val="22"/>
              </w:rPr>
            </w:pPr>
            <w:r>
              <w:rPr>
                <w:rFonts w:ascii="Calibri" w:hAnsi="Calibri" w:cs="Calibri"/>
                <w:color w:val="000000"/>
                <w:sz w:val="22"/>
                <w:szCs w:val="22"/>
              </w:rPr>
              <w:t>25</w:t>
            </w:r>
          </w:p>
        </w:tc>
        <w:tc>
          <w:tcPr>
            <w:tcW w:w="1065" w:type="dxa"/>
            <w:tcBorders>
              <w:top w:val="single" w:color="000000" w:sz="4" w:space="0"/>
              <w:left w:val="single" w:color="000000" w:sz="4" w:space="0"/>
              <w:bottom w:val="single" w:color="000000" w:sz="4" w:space="0"/>
              <w:right w:val="single" w:color="000000" w:sz="4" w:space="0"/>
            </w:tcBorders>
            <w:vAlign w:val="center"/>
          </w:tcPr>
          <w:p w14:paraId="7BF9B53B">
            <w:pPr>
              <w:textAlignment w:val="center"/>
              <w:rPr>
                <w:rFonts w:ascii="Calibri" w:hAnsi="Calibri" w:cs="Calibri"/>
                <w:color w:val="000000"/>
                <w:sz w:val="22"/>
                <w:szCs w:val="22"/>
              </w:rPr>
            </w:pPr>
            <w:r>
              <w:rPr>
                <w:rFonts w:hint="eastAsia" w:ascii="宋体" w:hAnsi="宋体" w:cs="宋体"/>
                <w:color w:val="000000"/>
                <w:sz w:val="20"/>
                <w:szCs w:val="20"/>
                <w:lang w:bidi="ar"/>
              </w:rPr>
              <w:t>2010401</w:t>
            </w:r>
          </w:p>
        </w:tc>
        <w:tc>
          <w:tcPr>
            <w:tcW w:w="4545" w:type="dxa"/>
            <w:tcBorders>
              <w:top w:val="single" w:color="000000" w:sz="4" w:space="0"/>
              <w:left w:val="single" w:color="000000" w:sz="4" w:space="0"/>
              <w:bottom w:val="single" w:color="000000" w:sz="4" w:space="0"/>
              <w:right w:val="single" w:color="000000" w:sz="4" w:space="0"/>
            </w:tcBorders>
            <w:vAlign w:val="center"/>
          </w:tcPr>
          <w:p w14:paraId="297FFF7F">
            <w:pPr>
              <w:textAlignment w:val="center"/>
              <w:rPr>
                <w:rFonts w:ascii="Calibri" w:hAnsi="Calibri" w:cs="Calibri"/>
                <w:color w:val="000000"/>
                <w:sz w:val="22"/>
                <w:szCs w:val="22"/>
              </w:rPr>
            </w:pPr>
            <w:r>
              <w:rPr>
                <w:rFonts w:hint="eastAsia" w:ascii="宋体" w:hAnsi="宋体" w:cs="宋体"/>
                <w:color w:val="000000"/>
                <w:sz w:val="20"/>
                <w:szCs w:val="20"/>
                <w:lang w:bidi="ar"/>
              </w:rPr>
              <w:t>行政运行</w:t>
            </w:r>
          </w:p>
        </w:tc>
        <w:tc>
          <w:tcPr>
            <w:tcW w:w="1545" w:type="dxa"/>
            <w:tcBorders>
              <w:top w:val="single" w:color="000000" w:sz="4" w:space="0"/>
              <w:left w:val="single" w:color="000000" w:sz="4" w:space="0"/>
              <w:bottom w:val="single" w:color="000000" w:sz="4" w:space="0"/>
              <w:right w:val="single" w:color="000000" w:sz="4" w:space="0"/>
            </w:tcBorders>
            <w:vAlign w:val="center"/>
          </w:tcPr>
          <w:p w14:paraId="724DD3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65" w:type="dxa"/>
            <w:tcBorders>
              <w:top w:val="single" w:color="000000" w:sz="4" w:space="0"/>
              <w:left w:val="single" w:color="000000" w:sz="4" w:space="0"/>
              <w:bottom w:val="single" w:color="000000" w:sz="4" w:space="0"/>
              <w:right w:val="single" w:color="000000" w:sz="4" w:space="0"/>
            </w:tcBorders>
            <w:vAlign w:val="center"/>
          </w:tcPr>
          <w:p w14:paraId="46D2C37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080" w:type="dxa"/>
            <w:tcBorders>
              <w:top w:val="single" w:color="000000" w:sz="4" w:space="0"/>
              <w:left w:val="single" w:color="000000" w:sz="4" w:space="0"/>
              <w:bottom w:val="single" w:color="000000" w:sz="4" w:space="0"/>
              <w:right w:val="single" w:color="000000" w:sz="4" w:space="0"/>
            </w:tcBorders>
            <w:vAlign w:val="center"/>
          </w:tcPr>
          <w:p w14:paraId="2C74D6E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A7BC74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4E849CB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C991BE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DDCBE76">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122D987B">
            <w:pPr>
              <w:jc w:val="center"/>
              <w:textAlignment w:val="top"/>
              <w:rPr>
                <w:rFonts w:ascii="Calibri" w:hAnsi="Calibri" w:cs="Calibri"/>
                <w:color w:val="000000"/>
                <w:sz w:val="22"/>
                <w:szCs w:val="22"/>
              </w:rPr>
            </w:pPr>
            <w:r>
              <w:rPr>
                <w:rFonts w:ascii="Calibri" w:hAnsi="Calibri" w:cs="Calibri"/>
                <w:color w:val="000000"/>
                <w:sz w:val="22"/>
                <w:szCs w:val="22"/>
              </w:rPr>
              <w:t>26</w:t>
            </w:r>
          </w:p>
        </w:tc>
        <w:tc>
          <w:tcPr>
            <w:tcW w:w="1065" w:type="dxa"/>
            <w:tcBorders>
              <w:top w:val="single" w:color="000000" w:sz="4" w:space="0"/>
              <w:left w:val="single" w:color="000000" w:sz="4" w:space="0"/>
              <w:bottom w:val="single" w:color="000000" w:sz="4" w:space="0"/>
              <w:right w:val="single" w:color="000000" w:sz="4" w:space="0"/>
            </w:tcBorders>
            <w:vAlign w:val="center"/>
          </w:tcPr>
          <w:p w14:paraId="3AF542C5">
            <w:pPr>
              <w:textAlignment w:val="center"/>
              <w:rPr>
                <w:rFonts w:ascii="Calibri" w:hAnsi="Calibri" w:cs="Calibri"/>
                <w:color w:val="000000"/>
                <w:sz w:val="22"/>
                <w:szCs w:val="22"/>
              </w:rPr>
            </w:pPr>
            <w:r>
              <w:rPr>
                <w:rFonts w:hint="eastAsia" w:ascii="宋体" w:hAnsi="宋体" w:cs="宋体"/>
                <w:color w:val="000000"/>
                <w:sz w:val="20"/>
                <w:szCs w:val="20"/>
                <w:lang w:bidi="ar"/>
              </w:rPr>
              <w:t>2010402</w:t>
            </w:r>
          </w:p>
        </w:tc>
        <w:tc>
          <w:tcPr>
            <w:tcW w:w="4545" w:type="dxa"/>
            <w:tcBorders>
              <w:top w:val="single" w:color="000000" w:sz="4" w:space="0"/>
              <w:left w:val="single" w:color="000000" w:sz="4" w:space="0"/>
              <w:bottom w:val="single" w:color="000000" w:sz="4" w:space="0"/>
              <w:right w:val="single" w:color="000000" w:sz="4" w:space="0"/>
            </w:tcBorders>
            <w:vAlign w:val="center"/>
          </w:tcPr>
          <w:p w14:paraId="73DD4F12">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4AA7D83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065" w:type="dxa"/>
            <w:tcBorders>
              <w:top w:val="single" w:color="000000" w:sz="4" w:space="0"/>
              <w:left w:val="single" w:color="000000" w:sz="4" w:space="0"/>
              <w:bottom w:val="single" w:color="000000" w:sz="4" w:space="0"/>
              <w:right w:val="single" w:color="000000" w:sz="4" w:space="0"/>
            </w:tcBorders>
            <w:vAlign w:val="center"/>
          </w:tcPr>
          <w:p w14:paraId="0742B4B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D4DBE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080" w:type="dxa"/>
            <w:tcBorders>
              <w:top w:val="single" w:color="000000" w:sz="4" w:space="0"/>
              <w:left w:val="single" w:color="000000" w:sz="4" w:space="0"/>
              <w:bottom w:val="single" w:color="000000" w:sz="4" w:space="0"/>
              <w:right w:val="single" w:color="000000" w:sz="4" w:space="0"/>
            </w:tcBorders>
            <w:vAlign w:val="center"/>
          </w:tcPr>
          <w:p w14:paraId="30AC1C2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68556EB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61D6EB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D732AFB">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73100EDA">
            <w:pPr>
              <w:jc w:val="center"/>
              <w:textAlignment w:val="top"/>
              <w:rPr>
                <w:rFonts w:ascii="Calibri" w:hAnsi="Calibri" w:cs="Calibri"/>
                <w:color w:val="000000"/>
                <w:sz w:val="22"/>
                <w:szCs w:val="22"/>
              </w:rPr>
            </w:pPr>
            <w:r>
              <w:rPr>
                <w:rFonts w:ascii="Calibri" w:hAnsi="Calibri" w:cs="Calibri"/>
                <w:color w:val="000000"/>
                <w:sz w:val="22"/>
                <w:szCs w:val="22"/>
              </w:rPr>
              <w:t>27</w:t>
            </w:r>
          </w:p>
        </w:tc>
        <w:tc>
          <w:tcPr>
            <w:tcW w:w="1065" w:type="dxa"/>
            <w:tcBorders>
              <w:top w:val="single" w:color="000000" w:sz="4" w:space="0"/>
              <w:left w:val="single" w:color="000000" w:sz="4" w:space="0"/>
              <w:bottom w:val="single" w:color="000000" w:sz="4" w:space="0"/>
              <w:right w:val="single" w:color="000000" w:sz="4" w:space="0"/>
            </w:tcBorders>
            <w:vAlign w:val="center"/>
          </w:tcPr>
          <w:p w14:paraId="6E8A048B">
            <w:pPr>
              <w:textAlignment w:val="center"/>
              <w:rPr>
                <w:rFonts w:ascii="Calibri" w:hAnsi="Calibri" w:cs="Calibri"/>
                <w:color w:val="000000"/>
                <w:sz w:val="22"/>
                <w:szCs w:val="22"/>
              </w:rPr>
            </w:pPr>
            <w:r>
              <w:rPr>
                <w:rFonts w:hint="eastAsia" w:ascii="宋体" w:hAnsi="宋体" w:cs="宋体"/>
                <w:color w:val="000000"/>
                <w:sz w:val="20"/>
                <w:szCs w:val="20"/>
                <w:lang w:bidi="ar"/>
              </w:rPr>
              <w:t>2010499</w:t>
            </w:r>
          </w:p>
        </w:tc>
        <w:tc>
          <w:tcPr>
            <w:tcW w:w="4545" w:type="dxa"/>
            <w:tcBorders>
              <w:top w:val="single" w:color="000000" w:sz="4" w:space="0"/>
              <w:left w:val="single" w:color="000000" w:sz="4" w:space="0"/>
              <w:bottom w:val="single" w:color="000000" w:sz="4" w:space="0"/>
              <w:right w:val="single" w:color="000000" w:sz="4" w:space="0"/>
            </w:tcBorders>
            <w:vAlign w:val="center"/>
          </w:tcPr>
          <w:p w14:paraId="7DAC61A3">
            <w:pPr>
              <w:textAlignment w:val="center"/>
              <w:rPr>
                <w:rFonts w:ascii="Calibri" w:hAnsi="Calibri" w:cs="Calibri"/>
                <w:color w:val="000000"/>
                <w:sz w:val="22"/>
                <w:szCs w:val="22"/>
              </w:rPr>
            </w:pPr>
            <w:r>
              <w:rPr>
                <w:rFonts w:hint="eastAsia" w:ascii="宋体" w:hAnsi="宋体" w:cs="宋体"/>
                <w:color w:val="000000"/>
                <w:sz w:val="20"/>
                <w:szCs w:val="20"/>
                <w:lang w:bidi="ar"/>
              </w:rPr>
              <w:t>其他发展与改革事务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73CD602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065" w:type="dxa"/>
            <w:tcBorders>
              <w:top w:val="single" w:color="000000" w:sz="4" w:space="0"/>
              <w:left w:val="single" w:color="000000" w:sz="4" w:space="0"/>
              <w:bottom w:val="single" w:color="000000" w:sz="4" w:space="0"/>
              <w:right w:val="single" w:color="000000" w:sz="4" w:space="0"/>
            </w:tcBorders>
            <w:vAlign w:val="center"/>
          </w:tcPr>
          <w:p w14:paraId="52347EF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5F48E5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080" w:type="dxa"/>
            <w:tcBorders>
              <w:top w:val="single" w:color="000000" w:sz="4" w:space="0"/>
              <w:left w:val="single" w:color="000000" w:sz="4" w:space="0"/>
              <w:bottom w:val="single" w:color="000000" w:sz="4" w:space="0"/>
              <w:right w:val="single" w:color="000000" w:sz="4" w:space="0"/>
            </w:tcBorders>
            <w:vAlign w:val="center"/>
          </w:tcPr>
          <w:p w14:paraId="5BD881A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18B0F9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33F567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2B75850">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3B11748F">
            <w:pPr>
              <w:jc w:val="center"/>
              <w:textAlignment w:val="top"/>
              <w:rPr>
                <w:rFonts w:ascii="Calibri" w:hAnsi="Calibri" w:cs="Calibri"/>
                <w:color w:val="000000"/>
                <w:sz w:val="22"/>
                <w:szCs w:val="22"/>
              </w:rPr>
            </w:pPr>
            <w:r>
              <w:rPr>
                <w:rFonts w:ascii="Calibri" w:hAnsi="Calibri" w:cs="Calibri"/>
                <w:color w:val="000000"/>
                <w:sz w:val="22"/>
                <w:szCs w:val="22"/>
              </w:rPr>
              <w:t>28</w:t>
            </w:r>
          </w:p>
        </w:tc>
        <w:tc>
          <w:tcPr>
            <w:tcW w:w="1065" w:type="dxa"/>
            <w:tcBorders>
              <w:top w:val="single" w:color="000000" w:sz="4" w:space="0"/>
              <w:left w:val="single" w:color="000000" w:sz="4" w:space="0"/>
              <w:bottom w:val="single" w:color="000000" w:sz="4" w:space="0"/>
              <w:right w:val="single" w:color="000000" w:sz="4" w:space="0"/>
            </w:tcBorders>
            <w:vAlign w:val="center"/>
          </w:tcPr>
          <w:p w14:paraId="6C2FBD1E">
            <w:pPr>
              <w:textAlignment w:val="center"/>
              <w:rPr>
                <w:rFonts w:ascii="Calibri" w:hAnsi="Calibri" w:cs="Calibri"/>
                <w:color w:val="000000"/>
                <w:sz w:val="22"/>
                <w:szCs w:val="22"/>
              </w:rPr>
            </w:pPr>
            <w:r>
              <w:rPr>
                <w:rFonts w:hint="eastAsia" w:ascii="宋体" w:hAnsi="宋体" w:cs="宋体"/>
                <w:color w:val="000000"/>
                <w:sz w:val="20"/>
                <w:szCs w:val="20"/>
                <w:lang w:bidi="ar"/>
              </w:rPr>
              <w:t>206</w:t>
            </w:r>
          </w:p>
        </w:tc>
        <w:tc>
          <w:tcPr>
            <w:tcW w:w="4545" w:type="dxa"/>
            <w:tcBorders>
              <w:top w:val="single" w:color="000000" w:sz="4" w:space="0"/>
              <w:left w:val="single" w:color="000000" w:sz="4" w:space="0"/>
              <w:bottom w:val="single" w:color="000000" w:sz="4" w:space="0"/>
              <w:right w:val="single" w:color="000000" w:sz="4" w:space="0"/>
            </w:tcBorders>
            <w:vAlign w:val="center"/>
          </w:tcPr>
          <w:p w14:paraId="54B90A28">
            <w:pPr>
              <w:textAlignment w:val="center"/>
              <w:rPr>
                <w:rFonts w:ascii="Calibri" w:hAnsi="Calibri" w:cs="Calibri"/>
                <w:color w:val="000000"/>
                <w:sz w:val="22"/>
                <w:szCs w:val="22"/>
              </w:rPr>
            </w:pPr>
            <w:r>
              <w:rPr>
                <w:rFonts w:hint="eastAsia" w:ascii="宋体" w:hAnsi="宋体" w:cs="宋体"/>
                <w:color w:val="000000"/>
                <w:sz w:val="20"/>
                <w:szCs w:val="20"/>
                <w:lang w:bidi="ar"/>
              </w:rPr>
              <w:t>科学技术支出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7D89B6B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1892FF5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96235F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8079E3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798296B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43B2D04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84ECABE">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7EAB3706">
            <w:pPr>
              <w:jc w:val="center"/>
              <w:textAlignment w:val="top"/>
              <w:rPr>
                <w:rFonts w:ascii="Calibri" w:hAnsi="Calibri" w:cs="Calibri"/>
                <w:color w:val="000000"/>
                <w:sz w:val="22"/>
                <w:szCs w:val="22"/>
              </w:rPr>
            </w:pPr>
            <w:r>
              <w:rPr>
                <w:rFonts w:ascii="Calibri" w:hAnsi="Calibri" w:cs="Calibri"/>
                <w:color w:val="000000"/>
                <w:sz w:val="22"/>
                <w:szCs w:val="22"/>
              </w:rPr>
              <w:t>29</w:t>
            </w:r>
          </w:p>
        </w:tc>
        <w:tc>
          <w:tcPr>
            <w:tcW w:w="1065" w:type="dxa"/>
            <w:tcBorders>
              <w:top w:val="single" w:color="000000" w:sz="4" w:space="0"/>
              <w:left w:val="single" w:color="000000" w:sz="4" w:space="0"/>
              <w:bottom w:val="single" w:color="000000" w:sz="4" w:space="0"/>
              <w:right w:val="single" w:color="000000" w:sz="4" w:space="0"/>
            </w:tcBorders>
            <w:vAlign w:val="center"/>
          </w:tcPr>
          <w:p w14:paraId="379DC2C6">
            <w:pPr>
              <w:textAlignment w:val="center"/>
              <w:rPr>
                <w:rFonts w:ascii="Calibri" w:hAnsi="Calibri" w:cs="Calibri"/>
                <w:color w:val="000000"/>
                <w:sz w:val="22"/>
                <w:szCs w:val="22"/>
              </w:rPr>
            </w:pPr>
            <w:r>
              <w:rPr>
                <w:rFonts w:hint="eastAsia" w:ascii="宋体" w:hAnsi="宋体" w:cs="宋体"/>
                <w:color w:val="000000"/>
                <w:sz w:val="20"/>
                <w:szCs w:val="20"/>
                <w:lang w:bidi="ar"/>
              </w:rPr>
              <w:t>20601</w:t>
            </w:r>
          </w:p>
        </w:tc>
        <w:tc>
          <w:tcPr>
            <w:tcW w:w="4545" w:type="dxa"/>
            <w:tcBorders>
              <w:top w:val="single" w:color="000000" w:sz="4" w:space="0"/>
              <w:left w:val="single" w:color="000000" w:sz="4" w:space="0"/>
              <w:bottom w:val="single" w:color="000000" w:sz="4" w:space="0"/>
              <w:right w:val="single" w:color="000000" w:sz="4" w:space="0"/>
            </w:tcBorders>
            <w:vAlign w:val="center"/>
          </w:tcPr>
          <w:p w14:paraId="36B1FEC5">
            <w:pPr>
              <w:textAlignment w:val="center"/>
              <w:rPr>
                <w:rFonts w:ascii="Calibri" w:hAnsi="Calibri" w:cs="Calibri"/>
                <w:color w:val="000000"/>
                <w:sz w:val="22"/>
                <w:szCs w:val="22"/>
              </w:rPr>
            </w:pPr>
            <w:r>
              <w:rPr>
                <w:rFonts w:hint="eastAsia" w:ascii="宋体" w:hAnsi="宋体" w:cs="宋体"/>
                <w:color w:val="000000"/>
                <w:sz w:val="20"/>
                <w:szCs w:val="20"/>
                <w:lang w:bidi="ar"/>
              </w:rPr>
              <w:t>科学技术管理事务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17023B7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2877715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B4D695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9B7359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7DE224A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FEC7AB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96D7B34">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610F64E6">
            <w:pPr>
              <w:jc w:val="center"/>
              <w:textAlignment w:val="top"/>
              <w:rPr>
                <w:rFonts w:ascii="Calibri" w:hAnsi="Calibri" w:cs="Calibri"/>
                <w:color w:val="000000"/>
                <w:sz w:val="22"/>
                <w:szCs w:val="22"/>
              </w:rPr>
            </w:pPr>
            <w:r>
              <w:rPr>
                <w:rFonts w:ascii="Calibri" w:hAnsi="Calibri" w:cs="Calibri"/>
                <w:color w:val="000000"/>
                <w:sz w:val="22"/>
                <w:szCs w:val="22"/>
              </w:rPr>
              <w:t>30</w:t>
            </w:r>
          </w:p>
        </w:tc>
        <w:tc>
          <w:tcPr>
            <w:tcW w:w="1065" w:type="dxa"/>
            <w:tcBorders>
              <w:top w:val="single" w:color="000000" w:sz="4" w:space="0"/>
              <w:left w:val="single" w:color="000000" w:sz="4" w:space="0"/>
              <w:bottom w:val="single" w:color="000000" w:sz="4" w:space="0"/>
              <w:right w:val="single" w:color="000000" w:sz="4" w:space="0"/>
            </w:tcBorders>
            <w:vAlign w:val="center"/>
          </w:tcPr>
          <w:p w14:paraId="5485BFF5">
            <w:pPr>
              <w:textAlignment w:val="center"/>
              <w:rPr>
                <w:rFonts w:ascii="Calibri" w:hAnsi="Calibri" w:cs="Calibri"/>
                <w:color w:val="000000"/>
                <w:sz w:val="22"/>
                <w:szCs w:val="22"/>
              </w:rPr>
            </w:pPr>
            <w:r>
              <w:rPr>
                <w:rFonts w:hint="eastAsia" w:ascii="宋体" w:hAnsi="宋体" w:cs="宋体"/>
                <w:color w:val="000000"/>
                <w:sz w:val="20"/>
                <w:szCs w:val="20"/>
                <w:lang w:bidi="ar"/>
              </w:rPr>
              <w:t>2060102</w:t>
            </w:r>
          </w:p>
        </w:tc>
        <w:tc>
          <w:tcPr>
            <w:tcW w:w="4545" w:type="dxa"/>
            <w:tcBorders>
              <w:top w:val="single" w:color="000000" w:sz="4" w:space="0"/>
              <w:left w:val="single" w:color="000000" w:sz="4" w:space="0"/>
              <w:bottom w:val="single" w:color="000000" w:sz="4" w:space="0"/>
              <w:right w:val="single" w:color="000000" w:sz="4" w:space="0"/>
            </w:tcBorders>
            <w:vAlign w:val="center"/>
          </w:tcPr>
          <w:p w14:paraId="5E457586">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2E6AD4A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65" w:type="dxa"/>
            <w:tcBorders>
              <w:top w:val="single" w:color="000000" w:sz="4" w:space="0"/>
              <w:left w:val="single" w:color="000000" w:sz="4" w:space="0"/>
              <w:bottom w:val="single" w:color="000000" w:sz="4" w:space="0"/>
              <w:right w:val="single" w:color="000000" w:sz="4" w:space="0"/>
            </w:tcBorders>
            <w:vAlign w:val="center"/>
          </w:tcPr>
          <w:p w14:paraId="42D9A14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04584F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954D64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C4E5FE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9B3855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309DB39">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52452B0B">
            <w:pPr>
              <w:jc w:val="center"/>
              <w:textAlignment w:val="top"/>
              <w:rPr>
                <w:rFonts w:ascii="Calibri" w:hAnsi="Calibri" w:cs="Calibri"/>
                <w:color w:val="000000"/>
                <w:sz w:val="22"/>
                <w:szCs w:val="22"/>
              </w:rPr>
            </w:pPr>
            <w:r>
              <w:rPr>
                <w:rFonts w:ascii="Calibri" w:hAnsi="Calibri" w:cs="Calibri"/>
                <w:color w:val="000000"/>
                <w:sz w:val="22"/>
                <w:szCs w:val="22"/>
              </w:rPr>
              <w:t>31</w:t>
            </w:r>
          </w:p>
        </w:tc>
        <w:tc>
          <w:tcPr>
            <w:tcW w:w="1065" w:type="dxa"/>
            <w:tcBorders>
              <w:top w:val="single" w:color="000000" w:sz="4" w:space="0"/>
              <w:left w:val="single" w:color="000000" w:sz="4" w:space="0"/>
              <w:bottom w:val="single" w:color="000000" w:sz="4" w:space="0"/>
              <w:right w:val="single" w:color="000000" w:sz="4" w:space="0"/>
            </w:tcBorders>
            <w:vAlign w:val="center"/>
          </w:tcPr>
          <w:p w14:paraId="73EE6523">
            <w:pPr>
              <w:textAlignment w:val="center"/>
              <w:rPr>
                <w:rFonts w:ascii="Calibri" w:hAnsi="Calibri" w:cs="Calibri"/>
                <w:color w:val="000000"/>
                <w:sz w:val="22"/>
                <w:szCs w:val="22"/>
              </w:rPr>
            </w:pPr>
            <w:r>
              <w:rPr>
                <w:rFonts w:hint="eastAsia" w:ascii="宋体" w:hAnsi="宋体" w:cs="宋体"/>
                <w:color w:val="000000"/>
                <w:sz w:val="20"/>
                <w:szCs w:val="20"/>
                <w:lang w:bidi="ar"/>
              </w:rPr>
              <w:t>210</w:t>
            </w:r>
          </w:p>
        </w:tc>
        <w:tc>
          <w:tcPr>
            <w:tcW w:w="4545" w:type="dxa"/>
            <w:tcBorders>
              <w:top w:val="single" w:color="000000" w:sz="4" w:space="0"/>
              <w:left w:val="single" w:color="000000" w:sz="4" w:space="0"/>
              <w:bottom w:val="single" w:color="000000" w:sz="4" w:space="0"/>
              <w:right w:val="single" w:color="000000" w:sz="4" w:space="0"/>
            </w:tcBorders>
            <w:vAlign w:val="center"/>
          </w:tcPr>
          <w:p w14:paraId="32660658">
            <w:pPr>
              <w:textAlignment w:val="center"/>
              <w:rPr>
                <w:rFonts w:ascii="Calibri" w:hAnsi="Calibri" w:cs="Calibri"/>
                <w:color w:val="000000"/>
                <w:sz w:val="22"/>
                <w:szCs w:val="22"/>
              </w:rPr>
            </w:pPr>
            <w:r>
              <w:rPr>
                <w:rFonts w:hint="eastAsia" w:ascii="宋体" w:hAnsi="宋体" w:cs="宋体"/>
                <w:color w:val="000000"/>
                <w:sz w:val="20"/>
                <w:szCs w:val="20"/>
                <w:lang w:bidi="ar"/>
              </w:rPr>
              <w:t>卫生健康支出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59A236B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3E52FC1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2E24430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DBE9D8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4466A23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11EB70A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0DFEE30">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78E0519">
            <w:pPr>
              <w:jc w:val="center"/>
              <w:textAlignment w:val="top"/>
              <w:rPr>
                <w:rFonts w:ascii="Calibri" w:hAnsi="Calibri" w:cs="Calibri"/>
                <w:color w:val="000000"/>
                <w:sz w:val="22"/>
                <w:szCs w:val="22"/>
              </w:rPr>
            </w:pPr>
            <w:r>
              <w:rPr>
                <w:rFonts w:ascii="Calibri" w:hAnsi="Calibri" w:cs="Calibri"/>
                <w:color w:val="000000"/>
                <w:sz w:val="22"/>
                <w:szCs w:val="22"/>
              </w:rPr>
              <w:t>32</w:t>
            </w:r>
          </w:p>
        </w:tc>
        <w:tc>
          <w:tcPr>
            <w:tcW w:w="1065" w:type="dxa"/>
            <w:tcBorders>
              <w:top w:val="single" w:color="000000" w:sz="4" w:space="0"/>
              <w:left w:val="single" w:color="000000" w:sz="4" w:space="0"/>
              <w:bottom w:val="single" w:color="000000" w:sz="4" w:space="0"/>
              <w:right w:val="single" w:color="000000" w:sz="4" w:space="0"/>
            </w:tcBorders>
            <w:vAlign w:val="center"/>
          </w:tcPr>
          <w:p w14:paraId="636E735A">
            <w:pPr>
              <w:textAlignment w:val="center"/>
              <w:rPr>
                <w:rFonts w:ascii="Calibri" w:hAnsi="Calibri" w:cs="Calibri"/>
                <w:color w:val="000000"/>
                <w:sz w:val="22"/>
                <w:szCs w:val="22"/>
              </w:rPr>
            </w:pPr>
            <w:r>
              <w:rPr>
                <w:rFonts w:hint="eastAsia" w:ascii="宋体" w:hAnsi="宋体" w:cs="宋体"/>
                <w:color w:val="000000"/>
                <w:sz w:val="20"/>
                <w:szCs w:val="20"/>
                <w:lang w:bidi="ar"/>
              </w:rPr>
              <w:t>21011</w:t>
            </w:r>
          </w:p>
        </w:tc>
        <w:tc>
          <w:tcPr>
            <w:tcW w:w="4545" w:type="dxa"/>
            <w:tcBorders>
              <w:top w:val="single" w:color="000000" w:sz="4" w:space="0"/>
              <w:left w:val="single" w:color="000000" w:sz="4" w:space="0"/>
              <w:bottom w:val="single" w:color="000000" w:sz="4" w:space="0"/>
              <w:right w:val="single" w:color="000000" w:sz="4" w:space="0"/>
            </w:tcBorders>
            <w:vAlign w:val="center"/>
          </w:tcPr>
          <w:p w14:paraId="175E97D6">
            <w:pPr>
              <w:textAlignment w:val="center"/>
              <w:rPr>
                <w:rFonts w:ascii="Calibri" w:hAnsi="Calibri" w:cs="Calibri"/>
                <w:color w:val="000000"/>
                <w:sz w:val="22"/>
                <w:szCs w:val="22"/>
              </w:rPr>
            </w:pPr>
            <w:r>
              <w:rPr>
                <w:rFonts w:hint="eastAsia" w:ascii="宋体" w:hAnsi="宋体" w:cs="宋体"/>
                <w:color w:val="000000"/>
                <w:sz w:val="20"/>
                <w:szCs w:val="20"/>
                <w:lang w:bidi="ar"/>
              </w:rPr>
              <w:t>行政事业单位医疗</w:t>
            </w:r>
          </w:p>
        </w:tc>
        <w:tc>
          <w:tcPr>
            <w:tcW w:w="1545" w:type="dxa"/>
            <w:tcBorders>
              <w:top w:val="single" w:color="000000" w:sz="4" w:space="0"/>
              <w:left w:val="single" w:color="000000" w:sz="4" w:space="0"/>
              <w:bottom w:val="single" w:color="000000" w:sz="4" w:space="0"/>
              <w:right w:val="single" w:color="000000" w:sz="4" w:space="0"/>
            </w:tcBorders>
            <w:vAlign w:val="center"/>
          </w:tcPr>
          <w:p w14:paraId="72D0FF4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3F1E111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379F62E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D956F9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2FAE548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896CDC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8060E1F">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788F2BC2">
            <w:pPr>
              <w:jc w:val="center"/>
              <w:textAlignment w:val="top"/>
              <w:rPr>
                <w:rFonts w:ascii="Calibri" w:hAnsi="Calibri" w:cs="Calibri"/>
                <w:color w:val="000000"/>
                <w:sz w:val="22"/>
                <w:szCs w:val="22"/>
              </w:rPr>
            </w:pPr>
            <w:r>
              <w:rPr>
                <w:rFonts w:ascii="Calibri" w:hAnsi="Calibri" w:cs="Calibri"/>
                <w:color w:val="000000"/>
                <w:sz w:val="22"/>
                <w:szCs w:val="22"/>
              </w:rPr>
              <w:t>33</w:t>
            </w:r>
          </w:p>
        </w:tc>
        <w:tc>
          <w:tcPr>
            <w:tcW w:w="1065" w:type="dxa"/>
            <w:tcBorders>
              <w:top w:val="single" w:color="000000" w:sz="4" w:space="0"/>
              <w:left w:val="single" w:color="000000" w:sz="4" w:space="0"/>
              <w:bottom w:val="single" w:color="000000" w:sz="4" w:space="0"/>
              <w:right w:val="single" w:color="000000" w:sz="4" w:space="0"/>
            </w:tcBorders>
            <w:vAlign w:val="center"/>
          </w:tcPr>
          <w:p w14:paraId="0918CA7D">
            <w:pPr>
              <w:textAlignment w:val="center"/>
              <w:rPr>
                <w:rFonts w:ascii="Calibri" w:hAnsi="Calibri" w:cs="Calibri"/>
                <w:color w:val="000000"/>
                <w:sz w:val="22"/>
                <w:szCs w:val="22"/>
              </w:rPr>
            </w:pPr>
            <w:r>
              <w:rPr>
                <w:rFonts w:hint="eastAsia" w:ascii="宋体" w:hAnsi="宋体" w:cs="宋体"/>
                <w:color w:val="000000"/>
                <w:sz w:val="20"/>
                <w:szCs w:val="20"/>
                <w:lang w:bidi="ar"/>
              </w:rPr>
              <w:t>2101101</w:t>
            </w:r>
          </w:p>
        </w:tc>
        <w:tc>
          <w:tcPr>
            <w:tcW w:w="4545" w:type="dxa"/>
            <w:tcBorders>
              <w:top w:val="single" w:color="000000" w:sz="4" w:space="0"/>
              <w:left w:val="single" w:color="000000" w:sz="4" w:space="0"/>
              <w:bottom w:val="single" w:color="000000" w:sz="4" w:space="0"/>
              <w:right w:val="single" w:color="000000" w:sz="4" w:space="0"/>
            </w:tcBorders>
            <w:vAlign w:val="center"/>
          </w:tcPr>
          <w:p w14:paraId="2E28E7B3">
            <w:pPr>
              <w:textAlignment w:val="center"/>
              <w:rPr>
                <w:rFonts w:ascii="Calibri" w:hAnsi="Calibri" w:cs="Calibri"/>
                <w:color w:val="000000"/>
                <w:sz w:val="22"/>
                <w:szCs w:val="22"/>
              </w:rPr>
            </w:pPr>
            <w:r>
              <w:rPr>
                <w:rFonts w:hint="eastAsia" w:ascii="宋体" w:hAnsi="宋体" w:cs="宋体"/>
                <w:color w:val="000000"/>
                <w:sz w:val="20"/>
                <w:szCs w:val="20"/>
                <w:lang w:bidi="ar"/>
              </w:rPr>
              <w:t>行政单位医疗</w:t>
            </w:r>
          </w:p>
        </w:tc>
        <w:tc>
          <w:tcPr>
            <w:tcW w:w="1545" w:type="dxa"/>
            <w:tcBorders>
              <w:top w:val="single" w:color="000000" w:sz="4" w:space="0"/>
              <w:left w:val="single" w:color="000000" w:sz="4" w:space="0"/>
              <w:bottom w:val="single" w:color="000000" w:sz="4" w:space="0"/>
              <w:right w:val="single" w:color="000000" w:sz="4" w:space="0"/>
            </w:tcBorders>
            <w:vAlign w:val="center"/>
          </w:tcPr>
          <w:p w14:paraId="79AC2C4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65" w:type="dxa"/>
            <w:tcBorders>
              <w:top w:val="single" w:color="000000" w:sz="4" w:space="0"/>
              <w:left w:val="single" w:color="000000" w:sz="4" w:space="0"/>
              <w:bottom w:val="single" w:color="000000" w:sz="4" w:space="0"/>
              <w:right w:val="single" w:color="000000" w:sz="4" w:space="0"/>
            </w:tcBorders>
            <w:vAlign w:val="center"/>
          </w:tcPr>
          <w:p w14:paraId="5EECB1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080" w:type="dxa"/>
            <w:tcBorders>
              <w:top w:val="single" w:color="000000" w:sz="4" w:space="0"/>
              <w:left w:val="single" w:color="000000" w:sz="4" w:space="0"/>
              <w:bottom w:val="single" w:color="000000" w:sz="4" w:space="0"/>
              <w:right w:val="single" w:color="000000" w:sz="4" w:space="0"/>
            </w:tcBorders>
            <w:vAlign w:val="center"/>
          </w:tcPr>
          <w:p w14:paraId="5A0E7CC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C8FAB2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36E1A3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EA3544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0E0040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295EE9ED">
            <w:pPr>
              <w:jc w:val="center"/>
              <w:textAlignment w:val="top"/>
              <w:rPr>
                <w:rFonts w:ascii="Calibri" w:hAnsi="Calibri" w:cs="Calibri"/>
                <w:color w:val="000000"/>
                <w:sz w:val="22"/>
                <w:szCs w:val="22"/>
              </w:rPr>
            </w:pPr>
            <w:r>
              <w:rPr>
                <w:rFonts w:ascii="Calibri" w:hAnsi="Calibri" w:cs="Calibri"/>
                <w:color w:val="000000"/>
                <w:sz w:val="22"/>
                <w:szCs w:val="22"/>
              </w:rPr>
              <w:t>34</w:t>
            </w:r>
          </w:p>
        </w:tc>
        <w:tc>
          <w:tcPr>
            <w:tcW w:w="1065" w:type="dxa"/>
            <w:tcBorders>
              <w:top w:val="single" w:color="000000" w:sz="4" w:space="0"/>
              <w:left w:val="single" w:color="000000" w:sz="4" w:space="0"/>
              <w:bottom w:val="single" w:color="000000" w:sz="4" w:space="0"/>
              <w:right w:val="single" w:color="000000" w:sz="4" w:space="0"/>
            </w:tcBorders>
            <w:vAlign w:val="center"/>
          </w:tcPr>
          <w:p w14:paraId="21EE4684">
            <w:pPr>
              <w:textAlignment w:val="center"/>
              <w:rPr>
                <w:rFonts w:ascii="Calibri" w:hAnsi="Calibri" w:cs="Calibri"/>
                <w:color w:val="000000"/>
                <w:sz w:val="22"/>
                <w:szCs w:val="22"/>
              </w:rPr>
            </w:pPr>
            <w:r>
              <w:rPr>
                <w:rFonts w:hint="eastAsia" w:ascii="宋体" w:hAnsi="宋体" w:cs="宋体"/>
                <w:color w:val="000000"/>
                <w:sz w:val="20"/>
                <w:szCs w:val="20"/>
                <w:lang w:bidi="ar"/>
              </w:rPr>
              <w:t>211</w:t>
            </w:r>
          </w:p>
        </w:tc>
        <w:tc>
          <w:tcPr>
            <w:tcW w:w="4545" w:type="dxa"/>
            <w:tcBorders>
              <w:top w:val="single" w:color="000000" w:sz="4" w:space="0"/>
              <w:left w:val="single" w:color="000000" w:sz="4" w:space="0"/>
              <w:bottom w:val="single" w:color="000000" w:sz="4" w:space="0"/>
              <w:right w:val="single" w:color="000000" w:sz="4" w:space="0"/>
            </w:tcBorders>
            <w:vAlign w:val="center"/>
          </w:tcPr>
          <w:p w14:paraId="23D6B63F">
            <w:pPr>
              <w:textAlignment w:val="center"/>
              <w:rPr>
                <w:rFonts w:ascii="Calibri" w:hAnsi="Calibri" w:cs="Calibri"/>
                <w:color w:val="000000"/>
                <w:sz w:val="22"/>
                <w:szCs w:val="22"/>
              </w:rPr>
            </w:pPr>
            <w:r>
              <w:rPr>
                <w:rFonts w:hint="eastAsia" w:ascii="宋体" w:hAnsi="宋体" w:cs="宋体"/>
                <w:color w:val="000000"/>
                <w:sz w:val="20"/>
                <w:szCs w:val="20"/>
                <w:lang w:bidi="ar"/>
              </w:rPr>
              <w:t>节能环保支出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27BE01D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70DC859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E31884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7F6BBC7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6CD0275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598BE82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C83398B">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3C1EF170">
            <w:pPr>
              <w:jc w:val="center"/>
              <w:textAlignment w:val="top"/>
              <w:rPr>
                <w:rFonts w:ascii="Calibri" w:hAnsi="Calibri" w:cs="Calibri"/>
                <w:color w:val="000000"/>
                <w:sz w:val="22"/>
                <w:szCs w:val="22"/>
              </w:rPr>
            </w:pPr>
            <w:r>
              <w:rPr>
                <w:rFonts w:ascii="Calibri" w:hAnsi="Calibri" w:cs="Calibri"/>
                <w:color w:val="000000"/>
                <w:sz w:val="22"/>
                <w:szCs w:val="22"/>
              </w:rPr>
              <w:t>35</w:t>
            </w:r>
          </w:p>
        </w:tc>
        <w:tc>
          <w:tcPr>
            <w:tcW w:w="1065" w:type="dxa"/>
            <w:tcBorders>
              <w:top w:val="single" w:color="000000" w:sz="4" w:space="0"/>
              <w:left w:val="single" w:color="000000" w:sz="4" w:space="0"/>
              <w:bottom w:val="single" w:color="000000" w:sz="4" w:space="0"/>
              <w:right w:val="single" w:color="000000" w:sz="4" w:space="0"/>
            </w:tcBorders>
            <w:vAlign w:val="center"/>
          </w:tcPr>
          <w:p w14:paraId="0EAA17AC">
            <w:pPr>
              <w:textAlignment w:val="center"/>
              <w:rPr>
                <w:rFonts w:ascii="Calibri" w:hAnsi="Calibri" w:cs="Calibri"/>
                <w:color w:val="000000"/>
                <w:sz w:val="22"/>
                <w:szCs w:val="22"/>
              </w:rPr>
            </w:pPr>
            <w:r>
              <w:rPr>
                <w:rFonts w:hint="eastAsia" w:ascii="宋体" w:hAnsi="宋体" w:cs="宋体"/>
                <w:color w:val="000000"/>
                <w:sz w:val="20"/>
                <w:szCs w:val="20"/>
                <w:lang w:bidi="ar"/>
              </w:rPr>
              <w:t>21103</w:t>
            </w:r>
          </w:p>
        </w:tc>
        <w:tc>
          <w:tcPr>
            <w:tcW w:w="4545" w:type="dxa"/>
            <w:tcBorders>
              <w:top w:val="single" w:color="000000" w:sz="4" w:space="0"/>
              <w:left w:val="single" w:color="000000" w:sz="4" w:space="0"/>
              <w:bottom w:val="single" w:color="000000" w:sz="4" w:space="0"/>
              <w:right w:val="single" w:color="000000" w:sz="4" w:space="0"/>
            </w:tcBorders>
            <w:vAlign w:val="center"/>
          </w:tcPr>
          <w:p w14:paraId="0FC9B9BD">
            <w:pPr>
              <w:textAlignment w:val="center"/>
              <w:rPr>
                <w:rFonts w:ascii="Calibri" w:hAnsi="Calibri" w:cs="Calibri"/>
                <w:color w:val="000000"/>
                <w:sz w:val="22"/>
                <w:szCs w:val="22"/>
              </w:rPr>
            </w:pPr>
            <w:r>
              <w:rPr>
                <w:rFonts w:hint="eastAsia" w:ascii="宋体" w:hAnsi="宋体" w:cs="宋体"/>
                <w:color w:val="000000"/>
                <w:sz w:val="20"/>
                <w:szCs w:val="20"/>
                <w:lang w:bidi="ar"/>
              </w:rPr>
              <w:t>污染防治</w:t>
            </w:r>
          </w:p>
        </w:tc>
        <w:tc>
          <w:tcPr>
            <w:tcW w:w="1545" w:type="dxa"/>
            <w:tcBorders>
              <w:top w:val="single" w:color="000000" w:sz="4" w:space="0"/>
              <w:left w:val="single" w:color="000000" w:sz="4" w:space="0"/>
              <w:bottom w:val="single" w:color="000000" w:sz="4" w:space="0"/>
              <w:right w:val="single" w:color="000000" w:sz="4" w:space="0"/>
            </w:tcBorders>
            <w:vAlign w:val="center"/>
          </w:tcPr>
          <w:p w14:paraId="52FA2B4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097575F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D2321F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00000D0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67D504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A8694A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D89E09A">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77D3C84F">
            <w:pPr>
              <w:jc w:val="center"/>
              <w:textAlignment w:val="top"/>
              <w:rPr>
                <w:rFonts w:ascii="Calibri" w:hAnsi="Calibri" w:cs="Calibri"/>
                <w:color w:val="000000"/>
                <w:sz w:val="22"/>
                <w:szCs w:val="22"/>
              </w:rPr>
            </w:pPr>
            <w:r>
              <w:rPr>
                <w:rFonts w:ascii="Calibri" w:hAnsi="Calibri" w:cs="Calibri"/>
                <w:color w:val="000000"/>
                <w:sz w:val="22"/>
                <w:szCs w:val="22"/>
              </w:rPr>
              <w:t>36</w:t>
            </w:r>
          </w:p>
        </w:tc>
        <w:tc>
          <w:tcPr>
            <w:tcW w:w="1065" w:type="dxa"/>
            <w:tcBorders>
              <w:top w:val="single" w:color="000000" w:sz="4" w:space="0"/>
              <w:left w:val="single" w:color="000000" w:sz="4" w:space="0"/>
              <w:bottom w:val="single" w:color="000000" w:sz="4" w:space="0"/>
              <w:right w:val="single" w:color="000000" w:sz="4" w:space="0"/>
            </w:tcBorders>
            <w:vAlign w:val="center"/>
          </w:tcPr>
          <w:p w14:paraId="5220EA53">
            <w:pPr>
              <w:textAlignment w:val="center"/>
              <w:rPr>
                <w:rFonts w:ascii="Calibri" w:hAnsi="Calibri" w:cs="Calibri"/>
                <w:color w:val="000000"/>
                <w:sz w:val="22"/>
                <w:szCs w:val="22"/>
              </w:rPr>
            </w:pPr>
            <w:r>
              <w:rPr>
                <w:rFonts w:hint="eastAsia" w:ascii="宋体" w:hAnsi="宋体" w:cs="宋体"/>
                <w:color w:val="000000"/>
                <w:sz w:val="20"/>
                <w:szCs w:val="20"/>
                <w:lang w:bidi="ar"/>
              </w:rPr>
              <w:t>2110301</w:t>
            </w:r>
          </w:p>
        </w:tc>
        <w:tc>
          <w:tcPr>
            <w:tcW w:w="4545" w:type="dxa"/>
            <w:tcBorders>
              <w:top w:val="single" w:color="000000" w:sz="4" w:space="0"/>
              <w:left w:val="single" w:color="000000" w:sz="4" w:space="0"/>
              <w:bottom w:val="single" w:color="000000" w:sz="4" w:space="0"/>
              <w:right w:val="single" w:color="000000" w:sz="4" w:space="0"/>
            </w:tcBorders>
            <w:vAlign w:val="center"/>
          </w:tcPr>
          <w:p w14:paraId="539DF1E6">
            <w:pPr>
              <w:textAlignment w:val="center"/>
              <w:rPr>
                <w:rFonts w:ascii="Calibri" w:hAnsi="Calibri" w:cs="Calibri"/>
                <w:color w:val="000000"/>
                <w:sz w:val="22"/>
                <w:szCs w:val="22"/>
              </w:rPr>
            </w:pPr>
            <w:r>
              <w:rPr>
                <w:rFonts w:hint="eastAsia" w:ascii="宋体" w:hAnsi="宋体" w:cs="宋体"/>
                <w:color w:val="000000"/>
                <w:sz w:val="20"/>
                <w:szCs w:val="20"/>
                <w:lang w:bidi="ar"/>
              </w:rPr>
              <w:t>大气</w:t>
            </w:r>
          </w:p>
        </w:tc>
        <w:tc>
          <w:tcPr>
            <w:tcW w:w="1545" w:type="dxa"/>
            <w:tcBorders>
              <w:top w:val="single" w:color="000000" w:sz="4" w:space="0"/>
              <w:left w:val="single" w:color="000000" w:sz="4" w:space="0"/>
              <w:bottom w:val="single" w:color="000000" w:sz="4" w:space="0"/>
              <w:right w:val="single" w:color="000000" w:sz="4" w:space="0"/>
            </w:tcBorders>
            <w:vAlign w:val="center"/>
          </w:tcPr>
          <w:p w14:paraId="1E4C97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65" w:type="dxa"/>
            <w:tcBorders>
              <w:top w:val="single" w:color="000000" w:sz="4" w:space="0"/>
              <w:left w:val="single" w:color="000000" w:sz="4" w:space="0"/>
              <w:bottom w:val="single" w:color="000000" w:sz="4" w:space="0"/>
              <w:right w:val="single" w:color="000000" w:sz="4" w:space="0"/>
            </w:tcBorders>
            <w:vAlign w:val="center"/>
          </w:tcPr>
          <w:p w14:paraId="7481801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EEFBE2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080" w:type="dxa"/>
            <w:tcBorders>
              <w:top w:val="single" w:color="000000" w:sz="4" w:space="0"/>
              <w:left w:val="single" w:color="000000" w:sz="4" w:space="0"/>
              <w:bottom w:val="single" w:color="000000" w:sz="4" w:space="0"/>
              <w:right w:val="single" w:color="000000" w:sz="4" w:space="0"/>
            </w:tcBorders>
            <w:vAlign w:val="center"/>
          </w:tcPr>
          <w:p w14:paraId="6B52691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34A9B88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7E25EC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7F5FB68">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183B2657">
            <w:pPr>
              <w:jc w:val="center"/>
              <w:textAlignment w:val="top"/>
              <w:rPr>
                <w:rFonts w:ascii="Calibri" w:hAnsi="Calibri" w:cs="Calibri"/>
                <w:color w:val="000000"/>
                <w:sz w:val="22"/>
                <w:szCs w:val="22"/>
              </w:rPr>
            </w:pPr>
            <w:r>
              <w:rPr>
                <w:rFonts w:ascii="Calibri" w:hAnsi="Calibri" w:cs="Calibri"/>
                <w:color w:val="000000"/>
                <w:sz w:val="22"/>
                <w:szCs w:val="22"/>
              </w:rPr>
              <w:t>37</w:t>
            </w:r>
          </w:p>
        </w:tc>
        <w:tc>
          <w:tcPr>
            <w:tcW w:w="1065" w:type="dxa"/>
            <w:tcBorders>
              <w:top w:val="single" w:color="000000" w:sz="4" w:space="0"/>
              <w:left w:val="single" w:color="000000" w:sz="4" w:space="0"/>
              <w:bottom w:val="single" w:color="000000" w:sz="4" w:space="0"/>
              <w:right w:val="single" w:color="000000" w:sz="4" w:space="0"/>
            </w:tcBorders>
            <w:vAlign w:val="center"/>
          </w:tcPr>
          <w:p w14:paraId="1E6FC051">
            <w:pPr>
              <w:textAlignment w:val="center"/>
              <w:rPr>
                <w:rFonts w:ascii="Calibri" w:hAnsi="Calibri" w:cs="Calibri"/>
                <w:color w:val="000000"/>
                <w:sz w:val="22"/>
                <w:szCs w:val="22"/>
              </w:rPr>
            </w:pPr>
            <w:r>
              <w:rPr>
                <w:rFonts w:hint="eastAsia" w:ascii="宋体" w:hAnsi="宋体" w:cs="宋体"/>
                <w:color w:val="000000"/>
                <w:sz w:val="20"/>
                <w:szCs w:val="20"/>
                <w:lang w:bidi="ar"/>
              </w:rPr>
              <w:t>221</w:t>
            </w:r>
          </w:p>
        </w:tc>
        <w:tc>
          <w:tcPr>
            <w:tcW w:w="4545" w:type="dxa"/>
            <w:tcBorders>
              <w:top w:val="single" w:color="000000" w:sz="4" w:space="0"/>
              <w:left w:val="single" w:color="000000" w:sz="4" w:space="0"/>
              <w:bottom w:val="single" w:color="000000" w:sz="4" w:space="0"/>
              <w:right w:val="single" w:color="000000" w:sz="4" w:space="0"/>
            </w:tcBorders>
            <w:vAlign w:val="center"/>
          </w:tcPr>
          <w:p w14:paraId="22EF658F">
            <w:pPr>
              <w:textAlignment w:val="center"/>
              <w:rPr>
                <w:rFonts w:ascii="Calibri" w:hAnsi="Calibri" w:cs="Calibri"/>
                <w:color w:val="000000"/>
                <w:sz w:val="22"/>
                <w:szCs w:val="22"/>
              </w:rPr>
            </w:pPr>
            <w:r>
              <w:rPr>
                <w:rFonts w:hint="eastAsia" w:ascii="宋体" w:hAnsi="宋体" w:cs="宋体"/>
                <w:color w:val="000000"/>
                <w:sz w:val="20"/>
                <w:szCs w:val="20"/>
                <w:lang w:bidi="ar"/>
              </w:rPr>
              <w:t>住房保障支出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306D4CA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129D150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167ACFD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3F51CE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08B7824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6F762B3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0B964FC">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4855CD0">
            <w:pPr>
              <w:jc w:val="center"/>
              <w:textAlignment w:val="top"/>
              <w:rPr>
                <w:rFonts w:ascii="Calibri" w:hAnsi="Calibri" w:cs="Calibri"/>
                <w:color w:val="000000"/>
                <w:sz w:val="22"/>
                <w:szCs w:val="22"/>
              </w:rPr>
            </w:pPr>
            <w:r>
              <w:rPr>
                <w:rFonts w:ascii="Calibri" w:hAnsi="Calibri" w:cs="Calibri"/>
                <w:color w:val="000000"/>
                <w:sz w:val="22"/>
                <w:szCs w:val="22"/>
              </w:rPr>
              <w:t>38</w:t>
            </w:r>
          </w:p>
        </w:tc>
        <w:tc>
          <w:tcPr>
            <w:tcW w:w="1065" w:type="dxa"/>
            <w:tcBorders>
              <w:top w:val="single" w:color="000000" w:sz="4" w:space="0"/>
              <w:left w:val="single" w:color="000000" w:sz="4" w:space="0"/>
              <w:bottom w:val="single" w:color="000000" w:sz="4" w:space="0"/>
              <w:right w:val="single" w:color="000000" w:sz="4" w:space="0"/>
            </w:tcBorders>
            <w:vAlign w:val="center"/>
          </w:tcPr>
          <w:p w14:paraId="71061318">
            <w:pPr>
              <w:textAlignment w:val="center"/>
              <w:rPr>
                <w:rFonts w:ascii="Calibri" w:hAnsi="Calibri" w:cs="Calibri"/>
                <w:color w:val="000000"/>
                <w:sz w:val="22"/>
                <w:szCs w:val="22"/>
              </w:rPr>
            </w:pPr>
            <w:r>
              <w:rPr>
                <w:rFonts w:hint="eastAsia" w:ascii="宋体" w:hAnsi="宋体" w:cs="宋体"/>
                <w:color w:val="000000"/>
                <w:sz w:val="20"/>
                <w:szCs w:val="20"/>
                <w:lang w:bidi="ar"/>
              </w:rPr>
              <w:t>22102</w:t>
            </w:r>
          </w:p>
        </w:tc>
        <w:tc>
          <w:tcPr>
            <w:tcW w:w="4545" w:type="dxa"/>
            <w:tcBorders>
              <w:top w:val="single" w:color="000000" w:sz="4" w:space="0"/>
              <w:left w:val="single" w:color="000000" w:sz="4" w:space="0"/>
              <w:bottom w:val="single" w:color="000000" w:sz="4" w:space="0"/>
              <w:right w:val="single" w:color="000000" w:sz="4" w:space="0"/>
            </w:tcBorders>
            <w:vAlign w:val="center"/>
          </w:tcPr>
          <w:p w14:paraId="17668BE8">
            <w:pPr>
              <w:textAlignment w:val="center"/>
              <w:rPr>
                <w:rFonts w:ascii="Calibri" w:hAnsi="Calibri" w:cs="Calibri"/>
                <w:color w:val="000000"/>
                <w:sz w:val="22"/>
                <w:szCs w:val="22"/>
              </w:rPr>
            </w:pPr>
            <w:r>
              <w:rPr>
                <w:rFonts w:hint="eastAsia" w:ascii="宋体" w:hAnsi="宋体" w:cs="宋体"/>
                <w:color w:val="000000"/>
                <w:sz w:val="20"/>
                <w:szCs w:val="20"/>
                <w:lang w:bidi="ar"/>
              </w:rPr>
              <w:t>住房改革支出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7F35D0F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08E6765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4AAE1EB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2058D9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0C1BE2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51D59B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090F49F">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41551C9B">
            <w:pPr>
              <w:jc w:val="center"/>
              <w:textAlignment w:val="top"/>
              <w:rPr>
                <w:rFonts w:ascii="Calibri" w:hAnsi="Calibri" w:cs="Calibri"/>
                <w:color w:val="000000"/>
                <w:sz w:val="22"/>
                <w:szCs w:val="22"/>
              </w:rPr>
            </w:pPr>
            <w:r>
              <w:rPr>
                <w:rFonts w:ascii="Calibri" w:hAnsi="Calibri" w:cs="Calibri"/>
                <w:color w:val="000000"/>
                <w:sz w:val="22"/>
                <w:szCs w:val="22"/>
              </w:rPr>
              <w:t>39</w:t>
            </w:r>
          </w:p>
        </w:tc>
        <w:tc>
          <w:tcPr>
            <w:tcW w:w="1065" w:type="dxa"/>
            <w:tcBorders>
              <w:top w:val="single" w:color="000000" w:sz="4" w:space="0"/>
              <w:left w:val="single" w:color="000000" w:sz="4" w:space="0"/>
              <w:bottom w:val="single" w:color="000000" w:sz="4" w:space="0"/>
              <w:right w:val="single" w:color="000000" w:sz="4" w:space="0"/>
            </w:tcBorders>
            <w:vAlign w:val="center"/>
          </w:tcPr>
          <w:p w14:paraId="2D9CF03E">
            <w:pPr>
              <w:textAlignment w:val="center"/>
              <w:rPr>
                <w:rFonts w:ascii="Calibri" w:hAnsi="Calibri" w:cs="Calibri"/>
                <w:color w:val="000000"/>
                <w:sz w:val="22"/>
                <w:szCs w:val="22"/>
              </w:rPr>
            </w:pPr>
            <w:r>
              <w:rPr>
                <w:rFonts w:hint="eastAsia" w:ascii="宋体" w:hAnsi="宋体" w:cs="宋体"/>
                <w:color w:val="000000"/>
                <w:sz w:val="20"/>
                <w:szCs w:val="20"/>
                <w:lang w:bidi="ar"/>
              </w:rPr>
              <w:t>2210201</w:t>
            </w:r>
          </w:p>
        </w:tc>
        <w:tc>
          <w:tcPr>
            <w:tcW w:w="4545" w:type="dxa"/>
            <w:tcBorders>
              <w:top w:val="single" w:color="000000" w:sz="4" w:space="0"/>
              <w:left w:val="single" w:color="000000" w:sz="4" w:space="0"/>
              <w:bottom w:val="single" w:color="000000" w:sz="4" w:space="0"/>
              <w:right w:val="single" w:color="000000" w:sz="4" w:space="0"/>
            </w:tcBorders>
            <w:vAlign w:val="center"/>
          </w:tcPr>
          <w:p w14:paraId="3A103683">
            <w:pPr>
              <w:textAlignment w:val="center"/>
              <w:rPr>
                <w:rFonts w:ascii="Calibri" w:hAnsi="Calibri" w:cs="Calibri"/>
                <w:color w:val="000000"/>
                <w:sz w:val="22"/>
                <w:szCs w:val="22"/>
              </w:rPr>
            </w:pPr>
            <w:r>
              <w:rPr>
                <w:rFonts w:hint="eastAsia" w:ascii="宋体" w:hAnsi="宋体" w:cs="宋体"/>
                <w:color w:val="000000"/>
                <w:sz w:val="20"/>
                <w:szCs w:val="20"/>
                <w:lang w:bidi="ar"/>
              </w:rPr>
              <w:t>住房公积金</w:t>
            </w:r>
          </w:p>
        </w:tc>
        <w:tc>
          <w:tcPr>
            <w:tcW w:w="1545" w:type="dxa"/>
            <w:tcBorders>
              <w:top w:val="single" w:color="000000" w:sz="4" w:space="0"/>
              <w:left w:val="single" w:color="000000" w:sz="4" w:space="0"/>
              <w:bottom w:val="single" w:color="000000" w:sz="4" w:space="0"/>
              <w:right w:val="single" w:color="000000" w:sz="4" w:space="0"/>
            </w:tcBorders>
            <w:vAlign w:val="center"/>
          </w:tcPr>
          <w:p w14:paraId="1731E98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65" w:type="dxa"/>
            <w:tcBorders>
              <w:top w:val="single" w:color="000000" w:sz="4" w:space="0"/>
              <w:left w:val="single" w:color="000000" w:sz="4" w:space="0"/>
              <w:bottom w:val="single" w:color="000000" w:sz="4" w:space="0"/>
              <w:right w:val="single" w:color="000000" w:sz="4" w:space="0"/>
            </w:tcBorders>
            <w:vAlign w:val="center"/>
          </w:tcPr>
          <w:p w14:paraId="2DD48FA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080" w:type="dxa"/>
            <w:tcBorders>
              <w:top w:val="single" w:color="000000" w:sz="4" w:space="0"/>
              <w:left w:val="single" w:color="000000" w:sz="4" w:space="0"/>
              <w:bottom w:val="single" w:color="000000" w:sz="4" w:space="0"/>
              <w:right w:val="single" w:color="000000" w:sz="4" w:space="0"/>
            </w:tcBorders>
            <w:vAlign w:val="center"/>
          </w:tcPr>
          <w:p w14:paraId="1DFADDC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B597EC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6E4375D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75868C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CB78013">
        <w:tblPrEx>
          <w:tblCellMar>
            <w:top w:w="15" w:type="dxa"/>
            <w:left w:w="15" w:type="dxa"/>
            <w:bottom w:w="15" w:type="dxa"/>
            <w:right w:w="15"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tcPr>
          <w:p w14:paraId="0283C026">
            <w:pPr>
              <w:jc w:val="center"/>
              <w:textAlignment w:val="top"/>
              <w:rPr>
                <w:rFonts w:ascii="Calibri" w:hAnsi="Calibri" w:cs="Calibri"/>
                <w:color w:val="000000"/>
                <w:sz w:val="22"/>
                <w:szCs w:val="22"/>
              </w:rPr>
            </w:pPr>
            <w:r>
              <w:rPr>
                <w:rFonts w:ascii="Calibri" w:hAnsi="Calibri" w:cs="Calibri"/>
                <w:color w:val="000000"/>
                <w:sz w:val="22"/>
                <w:szCs w:val="22"/>
              </w:rPr>
              <w:t>40</w:t>
            </w:r>
          </w:p>
        </w:tc>
        <w:tc>
          <w:tcPr>
            <w:tcW w:w="1065" w:type="dxa"/>
            <w:tcBorders>
              <w:top w:val="single" w:color="000000" w:sz="4" w:space="0"/>
              <w:left w:val="single" w:color="000000" w:sz="4" w:space="0"/>
              <w:bottom w:val="single" w:color="000000" w:sz="4" w:space="0"/>
              <w:right w:val="single" w:color="000000" w:sz="4" w:space="0"/>
            </w:tcBorders>
            <w:vAlign w:val="center"/>
          </w:tcPr>
          <w:p w14:paraId="46E4081A">
            <w:pPr>
              <w:textAlignment w:val="center"/>
              <w:rPr>
                <w:rFonts w:ascii="Calibri" w:hAnsi="Calibri" w:cs="Calibri"/>
                <w:color w:val="000000"/>
                <w:sz w:val="22"/>
                <w:szCs w:val="22"/>
              </w:rPr>
            </w:pPr>
            <w:r>
              <w:rPr>
                <w:rFonts w:hint="eastAsia" w:ascii="宋体" w:hAnsi="宋体" w:cs="宋体"/>
                <w:color w:val="000000"/>
                <w:sz w:val="20"/>
                <w:szCs w:val="20"/>
                <w:lang w:bidi="ar"/>
              </w:rPr>
              <w:t>222</w:t>
            </w:r>
          </w:p>
        </w:tc>
        <w:tc>
          <w:tcPr>
            <w:tcW w:w="4545" w:type="dxa"/>
            <w:tcBorders>
              <w:top w:val="single" w:color="000000" w:sz="4" w:space="0"/>
              <w:left w:val="single" w:color="000000" w:sz="4" w:space="0"/>
              <w:bottom w:val="single" w:color="000000" w:sz="4" w:space="0"/>
              <w:right w:val="single" w:color="000000" w:sz="4" w:space="0"/>
            </w:tcBorders>
            <w:vAlign w:val="center"/>
          </w:tcPr>
          <w:p w14:paraId="5F6F28EC">
            <w:pPr>
              <w:textAlignment w:val="center"/>
              <w:rPr>
                <w:rFonts w:ascii="Calibri" w:hAnsi="Calibri" w:cs="Calibri"/>
                <w:color w:val="000000"/>
                <w:sz w:val="22"/>
                <w:szCs w:val="22"/>
              </w:rPr>
            </w:pPr>
            <w:r>
              <w:rPr>
                <w:rFonts w:hint="eastAsia" w:ascii="宋体" w:hAnsi="宋体" w:cs="宋体"/>
                <w:color w:val="000000"/>
                <w:sz w:val="20"/>
                <w:szCs w:val="20"/>
                <w:lang w:bidi="ar"/>
              </w:rPr>
              <w:t>粮油物资储备支出</w:t>
            </w:r>
          </w:p>
        </w:tc>
        <w:tc>
          <w:tcPr>
            <w:tcW w:w="1545" w:type="dxa"/>
            <w:tcBorders>
              <w:top w:val="single" w:color="000000" w:sz="4" w:space="0"/>
              <w:left w:val="single" w:color="000000" w:sz="4" w:space="0"/>
              <w:bottom w:val="single" w:color="000000" w:sz="4" w:space="0"/>
              <w:right w:val="single" w:color="000000" w:sz="4" w:space="0"/>
            </w:tcBorders>
            <w:vAlign w:val="center"/>
          </w:tcPr>
          <w:p w14:paraId="6C0DB1A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65" w:type="dxa"/>
            <w:tcBorders>
              <w:top w:val="single" w:color="000000" w:sz="4" w:space="0"/>
              <w:left w:val="single" w:color="000000" w:sz="4" w:space="0"/>
              <w:bottom w:val="single" w:color="000000" w:sz="4" w:space="0"/>
              <w:right w:val="single" w:color="000000" w:sz="4" w:space="0"/>
            </w:tcBorders>
            <w:vAlign w:val="center"/>
          </w:tcPr>
          <w:p w14:paraId="3C135FF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71EE8E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B83697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14:paraId="53426F2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295" w:type="dxa"/>
            <w:tcBorders>
              <w:top w:val="single" w:color="000000" w:sz="4" w:space="0"/>
              <w:left w:val="single" w:color="000000" w:sz="4" w:space="0"/>
              <w:bottom w:val="single" w:color="000000" w:sz="4" w:space="0"/>
              <w:right w:val="single" w:color="000000" w:sz="4" w:space="0"/>
            </w:tcBorders>
            <w:vAlign w:val="center"/>
          </w:tcPr>
          <w:p w14:paraId="3C626F0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bookmarkEnd w:id="1"/>
    </w:tbl>
    <w:p w14:paraId="7A19A639">
      <w:pPr>
        <w:jc w:val="center"/>
        <w:textAlignment w:val="center"/>
        <w:rPr>
          <w:rFonts w:ascii="方正小标宋_GBK" w:hAnsi="方正小标宋_GBK" w:eastAsia="方正小标宋_GBK" w:cs="方正小标宋_GBK"/>
          <w:color w:val="000000"/>
          <w:sz w:val="36"/>
        </w:rPr>
      </w:pPr>
      <w:bookmarkStart w:id="2" w:name="_Toc_2_2_0000000007"/>
    </w:p>
    <w:tbl>
      <w:tblPr>
        <w:tblStyle w:val="9"/>
        <w:tblW w:w="15312" w:type="dxa"/>
        <w:tblInd w:w="0" w:type="dxa"/>
        <w:tblLayout w:type="fixed"/>
        <w:tblCellMar>
          <w:top w:w="15" w:type="dxa"/>
          <w:left w:w="15" w:type="dxa"/>
          <w:bottom w:w="15" w:type="dxa"/>
          <w:right w:w="15" w:type="dxa"/>
        </w:tblCellMar>
      </w:tblPr>
      <w:tblGrid>
        <w:gridCol w:w="580"/>
        <w:gridCol w:w="2741"/>
        <w:gridCol w:w="2768"/>
        <w:gridCol w:w="3472"/>
        <w:gridCol w:w="845"/>
        <w:gridCol w:w="1793"/>
        <w:gridCol w:w="1983"/>
        <w:gridCol w:w="1130"/>
      </w:tblGrid>
      <w:tr w14:paraId="6FE627E1">
        <w:tblPrEx>
          <w:tblCellMar>
            <w:top w:w="15" w:type="dxa"/>
            <w:left w:w="15" w:type="dxa"/>
            <w:bottom w:w="15" w:type="dxa"/>
            <w:right w:w="15" w:type="dxa"/>
          </w:tblCellMar>
        </w:tblPrEx>
        <w:trPr>
          <w:trHeight w:val="285" w:hRule="atLeast"/>
        </w:trPr>
        <w:tc>
          <w:tcPr>
            <w:tcW w:w="15312" w:type="dxa"/>
            <w:gridSpan w:val="8"/>
            <w:vAlign w:val="center"/>
          </w:tcPr>
          <w:p w14:paraId="0F90055B">
            <w:pPr>
              <w:jc w:val="center"/>
              <w:textAlignment w:val="center"/>
              <w:rPr>
                <w:rFonts w:ascii="方正小标宋_GBK" w:hAnsi="方正小标宋_GBK" w:eastAsia="方正小标宋_GBK" w:cs="方正小标宋_GBK"/>
                <w:color w:val="000000"/>
                <w:sz w:val="36"/>
              </w:rPr>
            </w:pPr>
          </w:p>
          <w:p w14:paraId="57A7F8C7">
            <w:pPr>
              <w:jc w:val="center"/>
              <w:textAlignment w:val="center"/>
              <w:rPr>
                <w:rFonts w:ascii="方正小标宋_GBK" w:hAnsi="方正小标宋_GBK" w:eastAsia="方正小标宋_GBK" w:cs="方正小标宋_GBK"/>
                <w:color w:val="000000"/>
                <w:sz w:val="36"/>
              </w:rPr>
            </w:pPr>
          </w:p>
          <w:p w14:paraId="7E10407D">
            <w:pPr>
              <w:jc w:val="center"/>
              <w:textAlignment w:val="center"/>
              <w:rPr>
                <w:rFonts w:ascii="方正小标宋_GBK" w:hAnsi="方正小标宋_GBK" w:eastAsia="方正小标宋_GBK" w:cs="方正小标宋_GBK"/>
                <w:color w:val="000000"/>
                <w:sz w:val="36"/>
              </w:rPr>
            </w:pPr>
          </w:p>
          <w:p w14:paraId="2AC3F47B">
            <w:pPr>
              <w:jc w:val="center"/>
              <w:textAlignment w:val="cente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单位预算财政拨款收支总表</w:t>
            </w:r>
          </w:p>
        </w:tc>
      </w:tr>
      <w:tr w14:paraId="08F4154D">
        <w:tblPrEx>
          <w:tblCellMar>
            <w:top w:w="15" w:type="dxa"/>
            <w:left w:w="15" w:type="dxa"/>
            <w:bottom w:w="15" w:type="dxa"/>
            <w:right w:w="15" w:type="dxa"/>
          </w:tblCellMar>
        </w:tblPrEx>
        <w:trPr>
          <w:trHeight w:val="285" w:hRule="atLeast"/>
        </w:trPr>
        <w:tc>
          <w:tcPr>
            <w:tcW w:w="12199" w:type="dxa"/>
            <w:gridSpan w:val="6"/>
            <w:vAlign w:val="center"/>
          </w:tcPr>
          <w:p w14:paraId="43EFBC0F">
            <w:pPr>
              <w:pStyle w:val="15"/>
            </w:pPr>
            <w:r>
              <w:rPr>
                <w:rFonts w:hint="eastAsia"/>
              </w:rPr>
              <w:t>预算单位编码及名称：[303]涞水县发展和改革局（部门）</w:t>
            </w:r>
          </w:p>
        </w:tc>
        <w:tc>
          <w:tcPr>
            <w:tcW w:w="1983" w:type="dxa"/>
            <w:vAlign w:val="center"/>
          </w:tcPr>
          <w:p w14:paraId="23CCC7F9">
            <w:pPr>
              <w:pStyle w:val="15"/>
            </w:pPr>
            <w:r>
              <w:rPr>
                <w:rFonts w:hint="eastAsia"/>
              </w:rPr>
              <w:t>预算年度：2022</w:t>
            </w:r>
          </w:p>
        </w:tc>
        <w:tc>
          <w:tcPr>
            <w:tcW w:w="1130" w:type="dxa"/>
            <w:vAlign w:val="center"/>
          </w:tcPr>
          <w:p w14:paraId="321FD3CF">
            <w:pPr>
              <w:pStyle w:val="15"/>
            </w:pPr>
            <w:r>
              <w:rPr>
                <w:rFonts w:hint="eastAsia"/>
              </w:rPr>
              <w:t>金额单位：万元</w:t>
            </w:r>
          </w:p>
        </w:tc>
      </w:tr>
      <w:tr w14:paraId="5D0E7423">
        <w:tblPrEx>
          <w:tblCellMar>
            <w:top w:w="15" w:type="dxa"/>
            <w:left w:w="15" w:type="dxa"/>
            <w:bottom w:w="15" w:type="dxa"/>
            <w:right w:w="15" w:type="dxa"/>
          </w:tblCellMar>
        </w:tblPrEx>
        <w:trPr>
          <w:trHeight w:val="285" w:hRule="atLeast"/>
        </w:trPr>
        <w:tc>
          <w:tcPr>
            <w:tcW w:w="580" w:type="dxa"/>
            <w:vMerge w:val="restart"/>
            <w:tcBorders>
              <w:top w:val="single" w:color="000000" w:sz="4" w:space="0"/>
              <w:left w:val="single" w:color="000000" w:sz="4" w:space="0"/>
              <w:bottom w:val="single" w:color="000000" w:sz="4" w:space="0"/>
              <w:right w:val="single" w:color="000000" w:sz="4" w:space="0"/>
            </w:tcBorders>
            <w:vAlign w:val="center"/>
          </w:tcPr>
          <w:p w14:paraId="1587694A">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5509" w:type="dxa"/>
            <w:gridSpan w:val="2"/>
            <w:tcBorders>
              <w:top w:val="single" w:color="000000" w:sz="4" w:space="0"/>
              <w:left w:val="single" w:color="000000" w:sz="4" w:space="0"/>
              <w:bottom w:val="single" w:color="000000" w:sz="4" w:space="0"/>
              <w:right w:val="single" w:color="000000" w:sz="4" w:space="0"/>
            </w:tcBorders>
            <w:vAlign w:val="center"/>
          </w:tcPr>
          <w:p w14:paraId="4A04913D">
            <w:pPr>
              <w:jc w:val="center"/>
              <w:textAlignment w:val="center"/>
              <w:rPr>
                <w:rFonts w:ascii="宋体" w:hAnsi="宋体" w:cs="宋体"/>
                <w:color w:val="000000"/>
                <w:sz w:val="22"/>
                <w:szCs w:val="22"/>
              </w:rPr>
            </w:pPr>
            <w:r>
              <w:rPr>
                <w:rFonts w:hint="eastAsia" w:ascii="宋体" w:hAnsi="宋体" w:cs="宋体"/>
                <w:color w:val="000000"/>
                <w:sz w:val="22"/>
                <w:szCs w:val="22"/>
              </w:rPr>
              <w:t>收入</w:t>
            </w:r>
          </w:p>
        </w:tc>
        <w:tc>
          <w:tcPr>
            <w:tcW w:w="9223" w:type="dxa"/>
            <w:gridSpan w:val="5"/>
            <w:tcBorders>
              <w:top w:val="single" w:color="000000" w:sz="4" w:space="0"/>
              <w:left w:val="single" w:color="000000" w:sz="4" w:space="0"/>
              <w:bottom w:val="single" w:color="000000" w:sz="4" w:space="0"/>
              <w:right w:val="single" w:color="000000" w:sz="4" w:space="0"/>
            </w:tcBorders>
            <w:vAlign w:val="center"/>
          </w:tcPr>
          <w:p w14:paraId="39377600">
            <w:pPr>
              <w:jc w:val="center"/>
              <w:textAlignment w:val="center"/>
              <w:rPr>
                <w:rFonts w:ascii="宋体" w:hAnsi="宋体" w:cs="宋体"/>
                <w:color w:val="000000"/>
                <w:sz w:val="22"/>
                <w:szCs w:val="22"/>
              </w:rPr>
            </w:pPr>
            <w:r>
              <w:rPr>
                <w:rFonts w:hint="eastAsia" w:ascii="宋体" w:hAnsi="宋体" w:cs="宋体"/>
                <w:color w:val="000000"/>
                <w:sz w:val="22"/>
                <w:szCs w:val="22"/>
              </w:rPr>
              <w:t>支出</w:t>
            </w:r>
          </w:p>
        </w:tc>
      </w:tr>
      <w:tr w14:paraId="6520D3E5">
        <w:tblPrEx>
          <w:tblCellMar>
            <w:top w:w="15" w:type="dxa"/>
            <w:left w:w="15" w:type="dxa"/>
            <w:bottom w:w="15" w:type="dxa"/>
            <w:right w:w="15" w:type="dxa"/>
          </w:tblCellMar>
        </w:tblPrEx>
        <w:trPr>
          <w:trHeight w:val="720" w:hRule="atLeast"/>
        </w:trPr>
        <w:tc>
          <w:tcPr>
            <w:tcW w:w="580" w:type="dxa"/>
            <w:vMerge w:val="continue"/>
            <w:tcBorders>
              <w:top w:val="single" w:color="000000" w:sz="4" w:space="0"/>
              <w:left w:val="single" w:color="000000" w:sz="4" w:space="0"/>
              <w:bottom w:val="single" w:color="000000" w:sz="4" w:space="0"/>
              <w:right w:val="single" w:color="000000" w:sz="4" w:space="0"/>
            </w:tcBorders>
            <w:vAlign w:val="center"/>
          </w:tcPr>
          <w:p w14:paraId="2A78D0F6">
            <w:pPr>
              <w:jc w:val="center"/>
              <w:rPr>
                <w:rFonts w:ascii="宋体" w:hAnsi="宋体" w:cs="宋体"/>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vAlign w:val="center"/>
          </w:tcPr>
          <w:p w14:paraId="7C302E8D">
            <w:pPr>
              <w:jc w:val="center"/>
              <w:textAlignment w:val="center"/>
              <w:rPr>
                <w:rFonts w:ascii="宋体" w:hAnsi="宋体" w:cs="宋体"/>
                <w:color w:val="000000"/>
                <w:sz w:val="22"/>
                <w:szCs w:val="22"/>
              </w:rPr>
            </w:pPr>
            <w:r>
              <w:rPr>
                <w:rFonts w:hint="eastAsia" w:ascii="宋体" w:hAnsi="宋体" w:cs="宋体"/>
                <w:color w:val="000000"/>
                <w:sz w:val="22"/>
                <w:szCs w:val="22"/>
              </w:rPr>
              <w:t>项目</w:t>
            </w:r>
          </w:p>
        </w:tc>
        <w:tc>
          <w:tcPr>
            <w:tcW w:w="2768" w:type="dxa"/>
            <w:tcBorders>
              <w:top w:val="single" w:color="000000" w:sz="4" w:space="0"/>
              <w:left w:val="single" w:color="000000" w:sz="4" w:space="0"/>
              <w:bottom w:val="single" w:color="000000" w:sz="4" w:space="0"/>
              <w:right w:val="single" w:color="000000" w:sz="4" w:space="0"/>
            </w:tcBorders>
            <w:vAlign w:val="center"/>
          </w:tcPr>
          <w:p w14:paraId="3A34708C">
            <w:pPr>
              <w:jc w:val="center"/>
              <w:textAlignment w:val="center"/>
              <w:rPr>
                <w:rFonts w:ascii="宋体" w:hAnsi="宋体" w:cs="宋体"/>
                <w:color w:val="000000"/>
                <w:sz w:val="22"/>
                <w:szCs w:val="22"/>
              </w:rPr>
            </w:pPr>
            <w:r>
              <w:rPr>
                <w:rFonts w:hint="eastAsia" w:ascii="宋体" w:hAnsi="宋体" w:cs="宋体"/>
                <w:color w:val="000000"/>
                <w:sz w:val="22"/>
                <w:szCs w:val="22"/>
              </w:rPr>
              <w:t>金额</w:t>
            </w:r>
          </w:p>
        </w:tc>
        <w:tc>
          <w:tcPr>
            <w:tcW w:w="3472" w:type="dxa"/>
            <w:tcBorders>
              <w:top w:val="single" w:color="000000" w:sz="4" w:space="0"/>
              <w:left w:val="single" w:color="000000" w:sz="4" w:space="0"/>
              <w:bottom w:val="single" w:color="000000" w:sz="4" w:space="0"/>
              <w:right w:val="single" w:color="000000" w:sz="4" w:space="0"/>
            </w:tcBorders>
            <w:vAlign w:val="center"/>
          </w:tcPr>
          <w:p w14:paraId="0E4EB20B">
            <w:pPr>
              <w:jc w:val="center"/>
              <w:textAlignment w:val="center"/>
              <w:rPr>
                <w:rFonts w:ascii="宋体" w:hAnsi="宋体" w:cs="宋体"/>
                <w:color w:val="000000"/>
                <w:sz w:val="22"/>
                <w:szCs w:val="22"/>
              </w:rPr>
            </w:pPr>
            <w:r>
              <w:rPr>
                <w:rFonts w:hint="eastAsia" w:ascii="宋体" w:hAnsi="宋体" w:cs="宋体"/>
                <w:color w:val="000000"/>
                <w:sz w:val="22"/>
                <w:szCs w:val="22"/>
              </w:rPr>
              <w:t>项目</w:t>
            </w:r>
          </w:p>
        </w:tc>
        <w:tc>
          <w:tcPr>
            <w:tcW w:w="845" w:type="dxa"/>
            <w:tcBorders>
              <w:top w:val="single" w:color="000000" w:sz="4" w:space="0"/>
              <w:left w:val="single" w:color="000000" w:sz="4" w:space="0"/>
              <w:bottom w:val="single" w:color="000000" w:sz="4" w:space="0"/>
              <w:right w:val="single" w:color="000000" w:sz="4" w:space="0"/>
            </w:tcBorders>
            <w:vAlign w:val="center"/>
          </w:tcPr>
          <w:p w14:paraId="02C3CC44">
            <w:pPr>
              <w:jc w:val="center"/>
              <w:textAlignment w:val="center"/>
              <w:rPr>
                <w:rFonts w:ascii="宋体" w:hAnsi="宋体" w:cs="宋体"/>
                <w:color w:val="000000"/>
                <w:sz w:val="22"/>
                <w:szCs w:val="22"/>
              </w:rPr>
            </w:pPr>
            <w:r>
              <w:rPr>
                <w:rFonts w:hint="eastAsia" w:ascii="宋体" w:hAnsi="宋体" w:cs="宋体"/>
                <w:color w:val="000000"/>
                <w:sz w:val="22"/>
                <w:szCs w:val="22"/>
              </w:rPr>
              <w:t>合计</w:t>
            </w:r>
          </w:p>
        </w:tc>
        <w:tc>
          <w:tcPr>
            <w:tcW w:w="1793" w:type="dxa"/>
            <w:tcBorders>
              <w:top w:val="single" w:color="000000" w:sz="4" w:space="0"/>
              <w:left w:val="single" w:color="000000" w:sz="4" w:space="0"/>
              <w:bottom w:val="single" w:color="000000" w:sz="4" w:space="0"/>
              <w:right w:val="single" w:color="000000" w:sz="4" w:space="0"/>
            </w:tcBorders>
            <w:vAlign w:val="center"/>
          </w:tcPr>
          <w:p w14:paraId="5DF18937">
            <w:pPr>
              <w:jc w:val="center"/>
              <w:textAlignment w:val="center"/>
              <w:rPr>
                <w:rFonts w:ascii="宋体" w:hAnsi="宋体" w:cs="宋体"/>
                <w:color w:val="000000"/>
                <w:sz w:val="22"/>
                <w:szCs w:val="22"/>
              </w:rPr>
            </w:pPr>
            <w:r>
              <w:rPr>
                <w:rFonts w:hint="eastAsia" w:ascii="宋体" w:hAnsi="宋体" w:cs="宋体"/>
                <w:color w:val="000000"/>
                <w:sz w:val="22"/>
                <w:szCs w:val="22"/>
              </w:rPr>
              <w:t>一般公共预算财政拨款</w:t>
            </w:r>
          </w:p>
        </w:tc>
        <w:tc>
          <w:tcPr>
            <w:tcW w:w="1983" w:type="dxa"/>
            <w:tcBorders>
              <w:top w:val="single" w:color="000000" w:sz="4" w:space="0"/>
              <w:left w:val="single" w:color="000000" w:sz="4" w:space="0"/>
              <w:bottom w:val="single" w:color="000000" w:sz="4" w:space="0"/>
              <w:right w:val="single" w:color="000000" w:sz="4" w:space="0"/>
            </w:tcBorders>
            <w:vAlign w:val="center"/>
          </w:tcPr>
          <w:p w14:paraId="2A37C533">
            <w:pPr>
              <w:jc w:val="center"/>
              <w:textAlignment w:val="center"/>
              <w:rPr>
                <w:rFonts w:ascii="宋体" w:hAnsi="宋体" w:cs="宋体"/>
                <w:color w:val="000000"/>
                <w:sz w:val="22"/>
                <w:szCs w:val="22"/>
              </w:rPr>
            </w:pPr>
            <w:r>
              <w:rPr>
                <w:rFonts w:hint="eastAsia" w:ascii="宋体" w:hAnsi="宋体" w:cs="宋体"/>
                <w:color w:val="000000"/>
                <w:sz w:val="22"/>
                <w:szCs w:val="22"/>
              </w:rPr>
              <w:t>政府性基金预算财政拨款</w:t>
            </w:r>
          </w:p>
        </w:tc>
        <w:tc>
          <w:tcPr>
            <w:tcW w:w="1130" w:type="dxa"/>
            <w:tcBorders>
              <w:top w:val="single" w:color="000000" w:sz="4" w:space="0"/>
              <w:left w:val="single" w:color="000000" w:sz="4" w:space="0"/>
              <w:bottom w:val="single" w:color="000000" w:sz="4" w:space="0"/>
              <w:right w:val="single" w:color="000000" w:sz="4" w:space="0"/>
            </w:tcBorders>
            <w:vAlign w:val="center"/>
          </w:tcPr>
          <w:p w14:paraId="705CDBC9">
            <w:pPr>
              <w:jc w:val="center"/>
              <w:textAlignment w:val="center"/>
              <w:rPr>
                <w:rFonts w:ascii="宋体" w:hAnsi="宋体" w:cs="宋体"/>
                <w:color w:val="000000"/>
                <w:sz w:val="22"/>
                <w:szCs w:val="22"/>
              </w:rPr>
            </w:pPr>
            <w:r>
              <w:rPr>
                <w:rFonts w:hint="eastAsia" w:ascii="宋体" w:hAnsi="宋体" w:cs="宋体"/>
                <w:color w:val="000000"/>
                <w:sz w:val="22"/>
                <w:szCs w:val="22"/>
              </w:rPr>
              <w:t>国有资本经营预算财政拨款</w:t>
            </w:r>
          </w:p>
        </w:tc>
      </w:tr>
      <w:tr w14:paraId="391AE179">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117E5CA">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2741" w:type="dxa"/>
            <w:tcBorders>
              <w:top w:val="single" w:color="000000" w:sz="4" w:space="0"/>
              <w:left w:val="single" w:color="000000" w:sz="4" w:space="0"/>
              <w:bottom w:val="single" w:color="000000" w:sz="4" w:space="0"/>
              <w:right w:val="single" w:color="000000" w:sz="4" w:space="0"/>
            </w:tcBorders>
            <w:vAlign w:val="center"/>
          </w:tcPr>
          <w:p w14:paraId="43E399FC">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2768" w:type="dxa"/>
            <w:tcBorders>
              <w:top w:val="single" w:color="000000" w:sz="4" w:space="0"/>
              <w:left w:val="single" w:color="000000" w:sz="4" w:space="0"/>
              <w:bottom w:val="single" w:color="000000" w:sz="4" w:space="0"/>
              <w:right w:val="single" w:color="000000" w:sz="4" w:space="0"/>
            </w:tcBorders>
            <w:vAlign w:val="center"/>
          </w:tcPr>
          <w:p w14:paraId="37531A3F">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3472" w:type="dxa"/>
            <w:tcBorders>
              <w:top w:val="single" w:color="000000" w:sz="4" w:space="0"/>
              <w:left w:val="single" w:color="000000" w:sz="4" w:space="0"/>
              <w:bottom w:val="single" w:color="000000" w:sz="4" w:space="0"/>
              <w:right w:val="single" w:color="000000" w:sz="4" w:space="0"/>
            </w:tcBorders>
            <w:vAlign w:val="center"/>
          </w:tcPr>
          <w:p w14:paraId="0AE14828">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845" w:type="dxa"/>
            <w:tcBorders>
              <w:top w:val="single" w:color="000000" w:sz="4" w:space="0"/>
              <w:left w:val="single" w:color="000000" w:sz="4" w:space="0"/>
              <w:bottom w:val="single" w:color="000000" w:sz="4" w:space="0"/>
              <w:right w:val="single" w:color="000000" w:sz="4" w:space="0"/>
            </w:tcBorders>
            <w:vAlign w:val="center"/>
          </w:tcPr>
          <w:p w14:paraId="2C724022">
            <w:pPr>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793" w:type="dxa"/>
            <w:tcBorders>
              <w:top w:val="single" w:color="000000" w:sz="4" w:space="0"/>
              <w:left w:val="single" w:color="000000" w:sz="4" w:space="0"/>
              <w:bottom w:val="single" w:color="000000" w:sz="4" w:space="0"/>
              <w:right w:val="single" w:color="000000" w:sz="4" w:space="0"/>
            </w:tcBorders>
            <w:vAlign w:val="center"/>
          </w:tcPr>
          <w:p w14:paraId="28CBCA91">
            <w:pPr>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983" w:type="dxa"/>
            <w:tcBorders>
              <w:top w:val="single" w:color="000000" w:sz="4" w:space="0"/>
              <w:left w:val="single" w:color="000000" w:sz="4" w:space="0"/>
              <w:bottom w:val="single" w:color="000000" w:sz="4" w:space="0"/>
              <w:right w:val="single" w:color="000000" w:sz="4" w:space="0"/>
            </w:tcBorders>
            <w:vAlign w:val="center"/>
          </w:tcPr>
          <w:p w14:paraId="12A99EAF">
            <w:pPr>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130" w:type="dxa"/>
            <w:tcBorders>
              <w:top w:val="single" w:color="000000" w:sz="4" w:space="0"/>
              <w:left w:val="single" w:color="000000" w:sz="4" w:space="0"/>
              <w:bottom w:val="single" w:color="000000" w:sz="4" w:space="0"/>
              <w:right w:val="single" w:color="000000" w:sz="4" w:space="0"/>
            </w:tcBorders>
            <w:vAlign w:val="center"/>
          </w:tcPr>
          <w:p w14:paraId="411D780B">
            <w:pPr>
              <w:jc w:val="center"/>
              <w:textAlignment w:val="center"/>
              <w:rPr>
                <w:rFonts w:ascii="宋体" w:hAnsi="宋体" w:cs="宋体"/>
                <w:color w:val="000000"/>
                <w:sz w:val="22"/>
                <w:szCs w:val="22"/>
              </w:rPr>
            </w:pPr>
            <w:r>
              <w:rPr>
                <w:rFonts w:hint="eastAsia" w:ascii="宋体" w:hAnsi="宋体" w:cs="宋体"/>
                <w:color w:val="000000"/>
                <w:sz w:val="22"/>
                <w:szCs w:val="22"/>
              </w:rPr>
              <w:t>7</w:t>
            </w:r>
          </w:p>
        </w:tc>
      </w:tr>
      <w:tr w14:paraId="138878B7">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4855A00D">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2741" w:type="dxa"/>
            <w:tcBorders>
              <w:top w:val="single" w:color="000000" w:sz="4" w:space="0"/>
              <w:left w:val="single" w:color="000000" w:sz="4" w:space="0"/>
              <w:bottom w:val="single" w:color="000000" w:sz="4" w:space="0"/>
              <w:right w:val="single" w:color="000000" w:sz="4" w:space="0"/>
            </w:tcBorders>
            <w:vAlign w:val="center"/>
          </w:tcPr>
          <w:p w14:paraId="3646A7B8">
            <w:pPr>
              <w:textAlignment w:val="center"/>
              <w:rPr>
                <w:rFonts w:ascii="Calibri" w:hAnsi="Calibri" w:cs="Calibri"/>
                <w:color w:val="000000"/>
                <w:sz w:val="22"/>
                <w:szCs w:val="22"/>
              </w:rPr>
            </w:pPr>
            <w:r>
              <w:rPr>
                <w:rFonts w:hint="eastAsia" w:ascii="宋体" w:hAnsi="宋体" w:cs="宋体"/>
                <w:color w:val="000000"/>
                <w:sz w:val="20"/>
                <w:szCs w:val="20"/>
                <w:lang w:bidi="ar"/>
              </w:rPr>
              <w:t>一、一般公共预算财政拨款</w:t>
            </w:r>
          </w:p>
        </w:tc>
        <w:tc>
          <w:tcPr>
            <w:tcW w:w="2768" w:type="dxa"/>
            <w:tcBorders>
              <w:top w:val="single" w:color="000000" w:sz="4" w:space="0"/>
              <w:left w:val="single" w:color="000000" w:sz="4" w:space="0"/>
              <w:bottom w:val="single" w:color="000000" w:sz="4" w:space="0"/>
              <w:right w:val="single" w:color="000000" w:sz="4" w:space="0"/>
            </w:tcBorders>
            <w:vAlign w:val="center"/>
          </w:tcPr>
          <w:p w14:paraId="645A2A8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3472" w:type="dxa"/>
            <w:tcBorders>
              <w:top w:val="single" w:color="000000" w:sz="4" w:space="0"/>
              <w:left w:val="single" w:color="000000" w:sz="4" w:space="0"/>
              <w:bottom w:val="single" w:color="000000" w:sz="4" w:space="0"/>
              <w:right w:val="single" w:color="000000" w:sz="4" w:space="0"/>
            </w:tcBorders>
            <w:vAlign w:val="center"/>
          </w:tcPr>
          <w:p w14:paraId="30669310">
            <w:pPr>
              <w:textAlignment w:val="center"/>
              <w:rPr>
                <w:rFonts w:ascii="Calibri" w:hAnsi="Calibri" w:cs="Calibri"/>
                <w:color w:val="000000"/>
                <w:sz w:val="22"/>
                <w:szCs w:val="22"/>
              </w:rPr>
            </w:pPr>
            <w:r>
              <w:rPr>
                <w:rFonts w:hint="eastAsia" w:ascii="宋体" w:hAnsi="宋体" w:cs="宋体"/>
                <w:color w:val="000000"/>
                <w:sz w:val="20"/>
                <w:szCs w:val="20"/>
                <w:lang w:bidi="ar"/>
              </w:rPr>
              <w:t>一、一般公共服务支出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2108018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1305.13</w:t>
            </w:r>
          </w:p>
        </w:tc>
        <w:tc>
          <w:tcPr>
            <w:tcW w:w="1793" w:type="dxa"/>
            <w:tcBorders>
              <w:top w:val="single" w:color="000000" w:sz="4" w:space="0"/>
              <w:left w:val="single" w:color="000000" w:sz="4" w:space="0"/>
              <w:bottom w:val="single" w:color="000000" w:sz="4" w:space="0"/>
              <w:right w:val="single" w:color="000000" w:sz="4" w:space="0"/>
            </w:tcBorders>
            <w:vAlign w:val="center"/>
          </w:tcPr>
          <w:p w14:paraId="3CA95EF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1305.13</w:t>
            </w:r>
          </w:p>
        </w:tc>
        <w:tc>
          <w:tcPr>
            <w:tcW w:w="1983" w:type="dxa"/>
            <w:tcBorders>
              <w:top w:val="single" w:color="000000" w:sz="4" w:space="0"/>
              <w:left w:val="single" w:color="000000" w:sz="4" w:space="0"/>
              <w:bottom w:val="single" w:color="000000" w:sz="4" w:space="0"/>
              <w:right w:val="single" w:color="000000" w:sz="4" w:space="0"/>
            </w:tcBorders>
            <w:vAlign w:val="center"/>
          </w:tcPr>
          <w:p w14:paraId="22AF07F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C671F7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81E9051">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752001D4">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2741" w:type="dxa"/>
            <w:tcBorders>
              <w:top w:val="single" w:color="000000" w:sz="4" w:space="0"/>
              <w:left w:val="single" w:color="000000" w:sz="4" w:space="0"/>
              <w:bottom w:val="single" w:color="000000" w:sz="4" w:space="0"/>
              <w:right w:val="single" w:color="000000" w:sz="4" w:space="0"/>
            </w:tcBorders>
            <w:vAlign w:val="center"/>
          </w:tcPr>
          <w:p w14:paraId="38591B1A">
            <w:pPr>
              <w:textAlignment w:val="center"/>
              <w:rPr>
                <w:rFonts w:ascii="Calibri" w:hAnsi="Calibri" w:cs="Calibri"/>
                <w:color w:val="000000"/>
                <w:sz w:val="22"/>
                <w:szCs w:val="22"/>
              </w:rPr>
            </w:pPr>
            <w:r>
              <w:rPr>
                <w:rFonts w:hint="eastAsia" w:ascii="宋体" w:hAnsi="宋体" w:cs="宋体"/>
                <w:color w:val="000000"/>
                <w:sz w:val="20"/>
                <w:szCs w:val="20"/>
                <w:lang w:bidi="ar"/>
              </w:rPr>
              <w:t>二、政府性基金预算财政拨款</w:t>
            </w:r>
          </w:p>
        </w:tc>
        <w:tc>
          <w:tcPr>
            <w:tcW w:w="2768" w:type="dxa"/>
            <w:tcBorders>
              <w:top w:val="single" w:color="000000" w:sz="4" w:space="0"/>
              <w:left w:val="single" w:color="000000" w:sz="4" w:space="0"/>
              <w:bottom w:val="single" w:color="000000" w:sz="4" w:space="0"/>
              <w:right w:val="single" w:color="000000" w:sz="4" w:space="0"/>
            </w:tcBorders>
            <w:vAlign w:val="center"/>
          </w:tcPr>
          <w:p w14:paraId="625D42F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472" w:type="dxa"/>
            <w:tcBorders>
              <w:top w:val="single" w:color="000000" w:sz="4" w:space="0"/>
              <w:left w:val="single" w:color="000000" w:sz="4" w:space="0"/>
              <w:bottom w:val="single" w:color="000000" w:sz="4" w:space="0"/>
              <w:right w:val="single" w:color="000000" w:sz="4" w:space="0"/>
            </w:tcBorders>
            <w:vAlign w:val="center"/>
          </w:tcPr>
          <w:p w14:paraId="3CA8E499">
            <w:pPr>
              <w:textAlignment w:val="center"/>
              <w:rPr>
                <w:rFonts w:ascii="Calibri" w:hAnsi="Calibri" w:cs="Calibri"/>
                <w:color w:val="000000"/>
                <w:sz w:val="22"/>
                <w:szCs w:val="22"/>
              </w:rPr>
            </w:pPr>
            <w:r>
              <w:rPr>
                <w:rFonts w:hint="eastAsia" w:ascii="宋体" w:hAnsi="宋体" w:cs="宋体"/>
                <w:color w:val="000000"/>
                <w:sz w:val="20"/>
                <w:szCs w:val="20"/>
                <w:lang w:bidi="ar"/>
              </w:rPr>
              <w:t>二、外交支出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11B3C53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937621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0AE2C66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491A961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10E5B14">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2447E35B">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2741" w:type="dxa"/>
            <w:tcBorders>
              <w:top w:val="single" w:color="000000" w:sz="4" w:space="0"/>
              <w:left w:val="single" w:color="000000" w:sz="4" w:space="0"/>
              <w:bottom w:val="single" w:color="000000" w:sz="4" w:space="0"/>
              <w:right w:val="single" w:color="000000" w:sz="4" w:space="0"/>
            </w:tcBorders>
            <w:vAlign w:val="center"/>
          </w:tcPr>
          <w:p w14:paraId="48727451">
            <w:pPr>
              <w:textAlignment w:val="center"/>
              <w:rPr>
                <w:rFonts w:ascii="Calibri" w:hAnsi="Calibri" w:cs="Calibri"/>
                <w:color w:val="000000"/>
                <w:sz w:val="22"/>
                <w:szCs w:val="22"/>
              </w:rPr>
            </w:pPr>
            <w:r>
              <w:rPr>
                <w:rFonts w:hint="eastAsia" w:ascii="宋体" w:hAnsi="宋体" w:cs="宋体"/>
                <w:color w:val="000000"/>
                <w:sz w:val="20"/>
                <w:szCs w:val="20"/>
                <w:lang w:bidi="ar"/>
              </w:rPr>
              <w:t>三、国有资本经营预算财政拨款</w:t>
            </w:r>
          </w:p>
        </w:tc>
        <w:tc>
          <w:tcPr>
            <w:tcW w:w="2768" w:type="dxa"/>
            <w:tcBorders>
              <w:top w:val="single" w:color="000000" w:sz="4" w:space="0"/>
              <w:left w:val="single" w:color="000000" w:sz="4" w:space="0"/>
              <w:bottom w:val="single" w:color="000000" w:sz="4" w:space="0"/>
              <w:right w:val="single" w:color="000000" w:sz="4" w:space="0"/>
            </w:tcBorders>
            <w:vAlign w:val="center"/>
          </w:tcPr>
          <w:p w14:paraId="485687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472" w:type="dxa"/>
            <w:tcBorders>
              <w:top w:val="single" w:color="000000" w:sz="4" w:space="0"/>
              <w:left w:val="single" w:color="000000" w:sz="4" w:space="0"/>
              <w:bottom w:val="single" w:color="000000" w:sz="4" w:space="0"/>
              <w:right w:val="single" w:color="000000" w:sz="4" w:space="0"/>
            </w:tcBorders>
            <w:vAlign w:val="center"/>
          </w:tcPr>
          <w:p w14:paraId="6FED3DAA">
            <w:pPr>
              <w:textAlignment w:val="center"/>
              <w:rPr>
                <w:rFonts w:ascii="Calibri" w:hAnsi="Calibri" w:cs="Calibri"/>
                <w:color w:val="000000"/>
                <w:sz w:val="22"/>
                <w:szCs w:val="22"/>
              </w:rPr>
            </w:pPr>
            <w:r>
              <w:rPr>
                <w:rFonts w:hint="eastAsia" w:ascii="宋体" w:hAnsi="宋体" w:cs="宋体"/>
                <w:color w:val="000000"/>
                <w:sz w:val="20"/>
                <w:szCs w:val="20"/>
                <w:lang w:bidi="ar"/>
              </w:rPr>
              <w:t>三、国防支出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83EE62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547B81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2367B78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2475FC5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2DB3E53">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09C8CE53">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2741" w:type="dxa"/>
            <w:tcBorders>
              <w:top w:val="single" w:color="000000" w:sz="4" w:space="0"/>
              <w:left w:val="single" w:color="000000" w:sz="4" w:space="0"/>
              <w:bottom w:val="single" w:color="000000" w:sz="4" w:space="0"/>
              <w:right w:val="single" w:color="000000" w:sz="4" w:space="0"/>
            </w:tcBorders>
            <w:vAlign w:val="center"/>
          </w:tcPr>
          <w:p w14:paraId="6E598060">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14F34C94">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44B0BAFF">
            <w:pPr>
              <w:textAlignment w:val="center"/>
              <w:rPr>
                <w:rFonts w:ascii="Calibri" w:hAnsi="Calibri" w:cs="Calibri"/>
                <w:color w:val="000000"/>
                <w:sz w:val="22"/>
                <w:szCs w:val="22"/>
              </w:rPr>
            </w:pPr>
            <w:r>
              <w:rPr>
                <w:rFonts w:hint="eastAsia" w:ascii="宋体" w:hAnsi="宋体" w:cs="宋体"/>
                <w:color w:val="000000"/>
                <w:sz w:val="20"/>
                <w:szCs w:val="20"/>
                <w:lang w:bidi="ar"/>
              </w:rPr>
              <w:t>四、公共安全支出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C044D6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77D06C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3F7BC2B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7163AB1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08E1736">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78C8E3D2">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2741" w:type="dxa"/>
            <w:tcBorders>
              <w:top w:val="single" w:color="000000" w:sz="4" w:space="0"/>
              <w:left w:val="single" w:color="000000" w:sz="4" w:space="0"/>
              <w:bottom w:val="single" w:color="000000" w:sz="4" w:space="0"/>
              <w:right w:val="single" w:color="000000" w:sz="4" w:space="0"/>
            </w:tcBorders>
            <w:vAlign w:val="center"/>
          </w:tcPr>
          <w:p w14:paraId="5A48CF0B">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3DDF0EB5">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133782B0">
            <w:pPr>
              <w:textAlignment w:val="center"/>
              <w:rPr>
                <w:rFonts w:ascii="Calibri" w:hAnsi="Calibri" w:cs="Calibri"/>
                <w:color w:val="000000"/>
                <w:sz w:val="22"/>
                <w:szCs w:val="22"/>
              </w:rPr>
            </w:pPr>
            <w:r>
              <w:rPr>
                <w:rFonts w:hint="eastAsia" w:ascii="宋体" w:hAnsi="宋体" w:cs="宋体"/>
                <w:color w:val="000000"/>
                <w:sz w:val="20"/>
                <w:szCs w:val="20"/>
                <w:lang w:bidi="ar"/>
              </w:rPr>
              <w:t>五、教育支出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5849A78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1C6DAAE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12914B8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6FEEE87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A430F95">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0045CD27">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2741" w:type="dxa"/>
            <w:tcBorders>
              <w:top w:val="single" w:color="000000" w:sz="4" w:space="0"/>
              <w:left w:val="single" w:color="000000" w:sz="4" w:space="0"/>
              <w:bottom w:val="single" w:color="000000" w:sz="4" w:space="0"/>
              <w:right w:val="single" w:color="000000" w:sz="4" w:space="0"/>
            </w:tcBorders>
            <w:vAlign w:val="center"/>
          </w:tcPr>
          <w:p w14:paraId="5579BA48">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C496750">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2E711691">
            <w:pPr>
              <w:textAlignment w:val="center"/>
              <w:rPr>
                <w:rFonts w:ascii="Calibri" w:hAnsi="Calibri" w:cs="Calibri"/>
                <w:color w:val="000000"/>
                <w:sz w:val="22"/>
                <w:szCs w:val="22"/>
              </w:rPr>
            </w:pPr>
            <w:r>
              <w:rPr>
                <w:rFonts w:hint="eastAsia" w:ascii="宋体" w:hAnsi="宋体" w:cs="宋体"/>
                <w:color w:val="000000"/>
                <w:sz w:val="20"/>
                <w:szCs w:val="20"/>
                <w:lang w:bidi="ar"/>
              </w:rPr>
              <w:t>六、科学技术支出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5A83CD0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793" w:type="dxa"/>
            <w:tcBorders>
              <w:top w:val="single" w:color="000000" w:sz="4" w:space="0"/>
              <w:left w:val="single" w:color="000000" w:sz="4" w:space="0"/>
              <w:bottom w:val="single" w:color="000000" w:sz="4" w:space="0"/>
              <w:right w:val="single" w:color="000000" w:sz="4" w:space="0"/>
            </w:tcBorders>
            <w:vAlign w:val="center"/>
          </w:tcPr>
          <w:p w14:paraId="4281CF5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983" w:type="dxa"/>
            <w:tcBorders>
              <w:top w:val="single" w:color="000000" w:sz="4" w:space="0"/>
              <w:left w:val="single" w:color="000000" w:sz="4" w:space="0"/>
              <w:bottom w:val="single" w:color="000000" w:sz="4" w:space="0"/>
              <w:right w:val="single" w:color="000000" w:sz="4" w:space="0"/>
            </w:tcBorders>
            <w:vAlign w:val="center"/>
          </w:tcPr>
          <w:p w14:paraId="60E8B7A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1794B2C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98E6EA5">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4C51C500">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2741" w:type="dxa"/>
            <w:tcBorders>
              <w:top w:val="single" w:color="000000" w:sz="4" w:space="0"/>
              <w:left w:val="single" w:color="000000" w:sz="4" w:space="0"/>
              <w:bottom w:val="single" w:color="000000" w:sz="4" w:space="0"/>
              <w:right w:val="single" w:color="000000" w:sz="4" w:space="0"/>
            </w:tcBorders>
            <w:vAlign w:val="center"/>
          </w:tcPr>
          <w:p w14:paraId="7E0E343C">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51A35B51">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2659142B">
            <w:pPr>
              <w:textAlignment w:val="center"/>
              <w:rPr>
                <w:rFonts w:ascii="Calibri" w:hAnsi="Calibri" w:cs="Calibri"/>
                <w:color w:val="000000"/>
                <w:sz w:val="22"/>
                <w:szCs w:val="22"/>
              </w:rPr>
            </w:pPr>
            <w:r>
              <w:rPr>
                <w:rFonts w:hint="eastAsia" w:ascii="宋体" w:hAnsi="宋体" w:cs="宋体"/>
                <w:color w:val="000000"/>
                <w:sz w:val="20"/>
                <w:szCs w:val="20"/>
                <w:lang w:bidi="ar"/>
              </w:rPr>
              <w:t>七、文化旅游体育与传媒支出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7DFB23D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3A6BC43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28AF148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2DD443B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D76E597">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5679DB66">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2741" w:type="dxa"/>
            <w:tcBorders>
              <w:top w:val="single" w:color="000000" w:sz="4" w:space="0"/>
              <w:left w:val="single" w:color="000000" w:sz="4" w:space="0"/>
              <w:bottom w:val="single" w:color="000000" w:sz="4" w:space="0"/>
              <w:right w:val="single" w:color="000000" w:sz="4" w:space="0"/>
            </w:tcBorders>
            <w:vAlign w:val="center"/>
          </w:tcPr>
          <w:p w14:paraId="22C5A02D">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3D07C529">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5793035B">
            <w:pPr>
              <w:textAlignment w:val="center"/>
              <w:rPr>
                <w:rFonts w:ascii="Calibri" w:hAnsi="Calibri" w:cs="Calibri"/>
                <w:color w:val="000000"/>
                <w:sz w:val="22"/>
                <w:szCs w:val="22"/>
              </w:rPr>
            </w:pPr>
            <w:r>
              <w:rPr>
                <w:rFonts w:hint="eastAsia" w:ascii="宋体" w:hAnsi="宋体" w:cs="宋体"/>
                <w:color w:val="000000"/>
                <w:sz w:val="20"/>
                <w:szCs w:val="20"/>
                <w:lang w:bidi="ar"/>
              </w:rPr>
              <w:t>八、社会保障和就业支出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0956D83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38.61</w:t>
            </w:r>
          </w:p>
        </w:tc>
        <w:tc>
          <w:tcPr>
            <w:tcW w:w="1793" w:type="dxa"/>
            <w:tcBorders>
              <w:top w:val="single" w:color="000000" w:sz="4" w:space="0"/>
              <w:left w:val="single" w:color="000000" w:sz="4" w:space="0"/>
              <w:bottom w:val="single" w:color="000000" w:sz="4" w:space="0"/>
              <w:right w:val="single" w:color="000000" w:sz="4" w:space="0"/>
            </w:tcBorders>
            <w:vAlign w:val="center"/>
          </w:tcPr>
          <w:p w14:paraId="32A6BD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38.61</w:t>
            </w:r>
          </w:p>
        </w:tc>
        <w:tc>
          <w:tcPr>
            <w:tcW w:w="1983" w:type="dxa"/>
            <w:tcBorders>
              <w:top w:val="single" w:color="000000" w:sz="4" w:space="0"/>
              <w:left w:val="single" w:color="000000" w:sz="4" w:space="0"/>
              <w:bottom w:val="single" w:color="000000" w:sz="4" w:space="0"/>
              <w:right w:val="single" w:color="000000" w:sz="4" w:space="0"/>
            </w:tcBorders>
            <w:vAlign w:val="center"/>
          </w:tcPr>
          <w:p w14:paraId="37AA6D5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9B43E1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F775A30">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92455F9">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2741" w:type="dxa"/>
            <w:tcBorders>
              <w:top w:val="single" w:color="000000" w:sz="4" w:space="0"/>
              <w:left w:val="single" w:color="000000" w:sz="4" w:space="0"/>
              <w:bottom w:val="single" w:color="000000" w:sz="4" w:space="0"/>
              <w:right w:val="single" w:color="000000" w:sz="4" w:space="0"/>
            </w:tcBorders>
            <w:vAlign w:val="center"/>
          </w:tcPr>
          <w:p w14:paraId="499C6241">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687F5977">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6E4A182">
            <w:pPr>
              <w:textAlignment w:val="center"/>
              <w:rPr>
                <w:rFonts w:ascii="Calibri" w:hAnsi="Calibri" w:cs="Calibri"/>
                <w:color w:val="000000"/>
                <w:sz w:val="22"/>
                <w:szCs w:val="22"/>
              </w:rPr>
            </w:pPr>
            <w:r>
              <w:rPr>
                <w:rFonts w:hint="eastAsia" w:ascii="宋体" w:hAnsi="宋体" w:cs="宋体"/>
                <w:color w:val="000000"/>
                <w:sz w:val="20"/>
                <w:szCs w:val="20"/>
                <w:lang w:bidi="ar"/>
              </w:rPr>
              <w:t>九、社会保险基金支出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4BAA703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13DC6D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733F58E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725733D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74925F2">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37A97970">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2741" w:type="dxa"/>
            <w:tcBorders>
              <w:top w:val="single" w:color="000000" w:sz="4" w:space="0"/>
              <w:left w:val="single" w:color="000000" w:sz="4" w:space="0"/>
              <w:bottom w:val="single" w:color="000000" w:sz="4" w:space="0"/>
              <w:right w:val="single" w:color="000000" w:sz="4" w:space="0"/>
            </w:tcBorders>
            <w:vAlign w:val="center"/>
          </w:tcPr>
          <w:p w14:paraId="7B40AE96">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7EFBA9E">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B1AC88D">
            <w:pPr>
              <w:textAlignment w:val="center"/>
              <w:rPr>
                <w:rFonts w:ascii="Calibri" w:hAnsi="Calibri" w:cs="Calibri"/>
                <w:color w:val="000000"/>
                <w:sz w:val="22"/>
                <w:szCs w:val="22"/>
              </w:rPr>
            </w:pPr>
            <w:r>
              <w:rPr>
                <w:rFonts w:hint="eastAsia" w:ascii="宋体" w:hAnsi="宋体" w:cs="宋体"/>
                <w:color w:val="000000"/>
                <w:sz w:val="20"/>
                <w:szCs w:val="20"/>
                <w:lang w:bidi="ar"/>
              </w:rPr>
              <w:t>十、卫生健康支出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4B59D1D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793" w:type="dxa"/>
            <w:tcBorders>
              <w:top w:val="single" w:color="000000" w:sz="4" w:space="0"/>
              <w:left w:val="single" w:color="000000" w:sz="4" w:space="0"/>
              <w:bottom w:val="single" w:color="000000" w:sz="4" w:space="0"/>
              <w:right w:val="single" w:color="000000" w:sz="4" w:space="0"/>
            </w:tcBorders>
            <w:vAlign w:val="center"/>
          </w:tcPr>
          <w:p w14:paraId="798ABCD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983" w:type="dxa"/>
            <w:tcBorders>
              <w:top w:val="single" w:color="000000" w:sz="4" w:space="0"/>
              <w:left w:val="single" w:color="000000" w:sz="4" w:space="0"/>
              <w:bottom w:val="single" w:color="000000" w:sz="4" w:space="0"/>
              <w:right w:val="single" w:color="000000" w:sz="4" w:space="0"/>
            </w:tcBorders>
            <w:vAlign w:val="center"/>
          </w:tcPr>
          <w:p w14:paraId="61CB6A6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83741B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C16BCC9">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7A3A0F9D">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2741" w:type="dxa"/>
            <w:tcBorders>
              <w:top w:val="single" w:color="000000" w:sz="4" w:space="0"/>
              <w:left w:val="single" w:color="000000" w:sz="4" w:space="0"/>
              <w:bottom w:val="single" w:color="000000" w:sz="4" w:space="0"/>
              <w:right w:val="single" w:color="000000" w:sz="4" w:space="0"/>
            </w:tcBorders>
            <w:vAlign w:val="center"/>
          </w:tcPr>
          <w:p w14:paraId="32B039FA">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6806D7D">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3E8E3019">
            <w:pPr>
              <w:textAlignment w:val="center"/>
              <w:rPr>
                <w:rFonts w:ascii="Calibri" w:hAnsi="Calibri" w:cs="Calibri"/>
                <w:color w:val="000000"/>
                <w:sz w:val="22"/>
                <w:szCs w:val="22"/>
              </w:rPr>
            </w:pPr>
            <w:r>
              <w:rPr>
                <w:rFonts w:hint="eastAsia" w:ascii="宋体" w:hAnsi="宋体" w:cs="宋体"/>
                <w:color w:val="000000"/>
                <w:sz w:val="20"/>
                <w:szCs w:val="20"/>
                <w:lang w:bidi="ar"/>
              </w:rPr>
              <w:t>十一、节能环保支出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22020F9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793" w:type="dxa"/>
            <w:tcBorders>
              <w:top w:val="single" w:color="000000" w:sz="4" w:space="0"/>
              <w:left w:val="single" w:color="000000" w:sz="4" w:space="0"/>
              <w:bottom w:val="single" w:color="000000" w:sz="4" w:space="0"/>
              <w:right w:val="single" w:color="000000" w:sz="4" w:space="0"/>
            </w:tcBorders>
            <w:vAlign w:val="center"/>
          </w:tcPr>
          <w:p w14:paraId="778B2D3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983" w:type="dxa"/>
            <w:tcBorders>
              <w:top w:val="single" w:color="000000" w:sz="4" w:space="0"/>
              <w:left w:val="single" w:color="000000" w:sz="4" w:space="0"/>
              <w:bottom w:val="single" w:color="000000" w:sz="4" w:space="0"/>
              <w:right w:val="single" w:color="000000" w:sz="4" w:space="0"/>
            </w:tcBorders>
            <w:vAlign w:val="center"/>
          </w:tcPr>
          <w:p w14:paraId="1E473DF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35266B4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8F2CE7A">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66EB953F">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2741" w:type="dxa"/>
            <w:tcBorders>
              <w:top w:val="single" w:color="000000" w:sz="4" w:space="0"/>
              <w:left w:val="single" w:color="000000" w:sz="4" w:space="0"/>
              <w:bottom w:val="single" w:color="000000" w:sz="4" w:space="0"/>
              <w:right w:val="single" w:color="000000" w:sz="4" w:space="0"/>
            </w:tcBorders>
            <w:vAlign w:val="center"/>
          </w:tcPr>
          <w:p w14:paraId="54C943C3">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C902E3C">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4CB3B0B7">
            <w:pPr>
              <w:textAlignment w:val="center"/>
              <w:rPr>
                <w:rFonts w:ascii="Calibri" w:hAnsi="Calibri" w:cs="Calibri"/>
                <w:color w:val="000000"/>
                <w:sz w:val="22"/>
                <w:szCs w:val="22"/>
              </w:rPr>
            </w:pPr>
            <w:r>
              <w:rPr>
                <w:rFonts w:hint="eastAsia" w:ascii="宋体" w:hAnsi="宋体" w:cs="宋体"/>
                <w:color w:val="000000"/>
                <w:sz w:val="20"/>
                <w:szCs w:val="20"/>
                <w:lang w:bidi="ar"/>
              </w:rPr>
              <w:t>十二、城乡社区支出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5973295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01AF8B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317A83C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1CDF53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77D65F2">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44746C77">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2741" w:type="dxa"/>
            <w:tcBorders>
              <w:top w:val="single" w:color="000000" w:sz="4" w:space="0"/>
              <w:left w:val="single" w:color="000000" w:sz="4" w:space="0"/>
              <w:bottom w:val="single" w:color="000000" w:sz="4" w:space="0"/>
              <w:right w:val="single" w:color="000000" w:sz="4" w:space="0"/>
            </w:tcBorders>
            <w:vAlign w:val="center"/>
          </w:tcPr>
          <w:p w14:paraId="1BCB57BC">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53D953B">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11485E1D">
            <w:pPr>
              <w:textAlignment w:val="center"/>
              <w:rPr>
                <w:rFonts w:ascii="Calibri" w:hAnsi="Calibri" w:cs="Calibri"/>
                <w:color w:val="000000"/>
                <w:sz w:val="22"/>
                <w:szCs w:val="22"/>
              </w:rPr>
            </w:pPr>
            <w:r>
              <w:rPr>
                <w:rFonts w:hint="eastAsia" w:ascii="宋体" w:hAnsi="宋体" w:cs="宋体"/>
                <w:color w:val="000000"/>
                <w:sz w:val="20"/>
                <w:szCs w:val="20"/>
                <w:lang w:bidi="ar"/>
              </w:rPr>
              <w:t>十三、农林水支出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0FF848D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027A419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1A09FD4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61FDEA2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02CAD46">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FCE7F7D">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2741" w:type="dxa"/>
            <w:tcBorders>
              <w:top w:val="single" w:color="000000" w:sz="4" w:space="0"/>
              <w:left w:val="single" w:color="000000" w:sz="4" w:space="0"/>
              <w:bottom w:val="single" w:color="000000" w:sz="4" w:space="0"/>
              <w:right w:val="single" w:color="000000" w:sz="4" w:space="0"/>
            </w:tcBorders>
            <w:vAlign w:val="center"/>
          </w:tcPr>
          <w:p w14:paraId="799BB789">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F94DE71">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77CCECC6">
            <w:pPr>
              <w:textAlignment w:val="center"/>
              <w:rPr>
                <w:rFonts w:ascii="Calibri" w:hAnsi="Calibri" w:cs="Calibri"/>
                <w:color w:val="000000"/>
                <w:sz w:val="22"/>
                <w:szCs w:val="22"/>
              </w:rPr>
            </w:pPr>
            <w:r>
              <w:rPr>
                <w:rFonts w:hint="eastAsia" w:ascii="宋体" w:hAnsi="宋体" w:cs="宋体"/>
                <w:color w:val="000000"/>
                <w:sz w:val="20"/>
                <w:szCs w:val="20"/>
                <w:lang w:bidi="ar"/>
              </w:rPr>
              <w:t>十四、交通运输支出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7685EA2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DDFC31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3BE9AF0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2431752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6946311">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000C5F9A">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2741" w:type="dxa"/>
            <w:tcBorders>
              <w:top w:val="single" w:color="000000" w:sz="4" w:space="0"/>
              <w:left w:val="single" w:color="000000" w:sz="4" w:space="0"/>
              <w:bottom w:val="single" w:color="000000" w:sz="4" w:space="0"/>
              <w:right w:val="single" w:color="000000" w:sz="4" w:space="0"/>
            </w:tcBorders>
            <w:vAlign w:val="center"/>
          </w:tcPr>
          <w:p w14:paraId="0F2B3121">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048539E9">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320EE7E">
            <w:pPr>
              <w:textAlignment w:val="center"/>
              <w:rPr>
                <w:rFonts w:ascii="Calibri" w:hAnsi="Calibri" w:cs="Calibri"/>
                <w:color w:val="000000"/>
                <w:sz w:val="22"/>
                <w:szCs w:val="22"/>
              </w:rPr>
            </w:pPr>
            <w:r>
              <w:rPr>
                <w:rFonts w:hint="eastAsia" w:ascii="宋体" w:hAnsi="宋体" w:cs="宋体"/>
                <w:color w:val="000000"/>
                <w:sz w:val="20"/>
                <w:szCs w:val="20"/>
                <w:lang w:bidi="ar"/>
              </w:rPr>
              <w:t>十五、资源勘探工业信息等支出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1CE9773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488BF0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27912D6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7030556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E22E4B9">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2C618C48">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2741" w:type="dxa"/>
            <w:tcBorders>
              <w:top w:val="single" w:color="000000" w:sz="4" w:space="0"/>
              <w:left w:val="single" w:color="000000" w:sz="4" w:space="0"/>
              <w:bottom w:val="single" w:color="000000" w:sz="4" w:space="0"/>
              <w:right w:val="single" w:color="000000" w:sz="4" w:space="0"/>
            </w:tcBorders>
            <w:vAlign w:val="center"/>
          </w:tcPr>
          <w:p w14:paraId="12DF42D5">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775BDD9A">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08592CC8">
            <w:pPr>
              <w:textAlignment w:val="center"/>
              <w:rPr>
                <w:rFonts w:ascii="Calibri" w:hAnsi="Calibri" w:cs="Calibri"/>
                <w:color w:val="000000"/>
                <w:sz w:val="22"/>
                <w:szCs w:val="22"/>
              </w:rPr>
            </w:pPr>
            <w:r>
              <w:rPr>
                <w:rFonts w:hint="eastAsia" w:ascii="宋体" w:hAnsi="宋体" w:cs="宋体"/>
                <w:color w:val="000000"/>
                <w:sz w:val="20"/>
                <w:szCs w:val="20"/>
                <w:lang w:bidi="ar"/>
              </w:rPr>
              <w:t>十六、商业服务业等支出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4C014DC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398A86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7525812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14FE7C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E7C0D74">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4E7F3054">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2741" w:type="dxa"/>
            <w:tcBorders>
              <w:top w:val="single" w:color="000000" w:sz="4" w:space="0"/>
              <w:left w:val="single" w:color="000000" w:sz="4" w:space="0"/>
              <w:bottom w:val="single" w:color="000000" w:sz="4" w:space="0"/>
              <w:right w:val="single" w:color="000000" w:sz="4" w:space="0"/>
            </w:tcBorders>
            <w:vAlign w:val="center"/>
          </w:tcPr>
          <w:p w14:paraId="479A7EBE">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8A586E8">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0D0A7ABD">
            <w:pPr>
              <w:textAlignment w:val="center"/>
              <w:rPr>
                <w:rFonts w:ascii="Calibri" w:hAnsi="Calibri" w:cs="Calibri"/>
                <w:color w:val="000000"/>
                <w:sz w:val="22"/>
                <w:szCs w:val="22"/>
              </w:rPr>
            </w:pPr>
            <w:r>
              <w:rPr>
                <w:rFonts w:hint="eastAsia" w:ascii="宋体" w:hAnsi="宋体" w:cs="宋体"/>
                <w:color w:val="000000"/>
                <w:sz w:val="20"/>
                <w:szCs w:val="20"/>
                <w:lang w:bidi="ar"/>
              </w:rPr>
              <w:t>十七、金融支出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62A294E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854C0F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3FE8C88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1BB87E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6EB9FF5">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5FD8D356">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2741" w:type="dxa"/>
            <w:tcBorders>
              <w:top w:val="single" w:color="000000" w:sz="4" w:space="0"/>
              <w:left w:val="single" w:color="000000" w:sz="4" w:space="0"/>
              <w:bottom w:val="single" w:color="000000" w:sz="4" w:space="0"/>
              <w:right w:val="single" w:color="000000" w:sz="4" w:space="0"/>
            </w:tcBorders>
            <w:vAlign w:val="center"/>
          </w:tcPr>
          <w:p w14:paraId="449BD6E5">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55322DDA">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7017FAFA">
            <w:pPr>
              <w:textAlignment w:val="center"/>
              <w:rPr>
                <w:rFonts w:ascii="Calibri" w:hAnsi="Calibri" w:cs="Calibri"/>
                <w:color w:val="000000"/>
                <w:sz w:val="22"/>
                <w:szCs w:val="22"/>
              </w:rPr>
            </w:pPr>
            <w:r>
              <w:rPr>
                <w:rFonts w:hint="eastAsia" w:ascii="宋体" w:hAnsi="宋体" w:cs="宋体"/>
                <w:color w:val="000000"/>
                <w:sz w:val="20"/>
                <w:szCs w:val="20"/>
                <w:lang w:bidi="ar"/>
              </w:rPr>
              <w:t>十八、援助其他地区支出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B4F04D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10D0F7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0A3EC5A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444AEDE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2AF4BCF">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0D547AF1">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2741" w:type="dxa"/>
            <w:tcBorders>
              <w:top w:val="single" w:color="000000" w:sz="4" w:space="0"/>
              <w:left w:val="single" w:color="000000" w:sz="4" w:space="0"/>
              <w:bottom w:val="single" w:color="000000" w:sz="4" w:space="0"/>
              <w:right w:val="single" w:color="000000" w:sz="4" w:space="0"/>
            </w:tcBorders>
            <w:vAlign w:val="center"/>
          </w:tcPr>
          <w:p w14:paraId="31355887">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7E5FCB4D">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5C62198A">
            <w:pPr>
              <w:textAlignment w:val="center"/>
              <w:rPr>
                <w:rFonts w:ascii="Calibri" w:hAnsi="Calibri" w:cs="Calibri"/>
                <w:color w:val="000000"/>
                <w:sz w:val="22"/>
                <w:szCs w:val="22"/>
              </w:rPr>
            </w:pPr>
            <w:r>
              <w:rPr>
                <w:rFonts w:hint="eastAsia" w:ascii="宋体" w:hAnsi="宋体" w:cs="宋体"/>
                <w:color w:val="000000"/>
                <w:sz w:val="20"/>
                <w:szCs w:val="20"/>
                <w:lang w:bidi="ar"/>
              </w:rPr>
              <w:t>十九、自然资源海洋气象等支出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725A364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4504B8F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59D3399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73E421B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5618CAA">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55D857E4">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2741" w:type="dxa"/>
            <w:tcBorders>
              <w:top w:val="single" w:color="000000" w:sz="4" w:space="0"/>
              <w:left w:val="single" w:color="000000" w:sz="4" w:space="0"/>
              <w:bottom w:val="single" w:color="000000" w:sz="4" w:space="0"/>
              <w:right w:val="single" w:color="000000" w:sz="4" w:space="0"/>
            </w:tcBorders>
            <w:vAlign w:val="center"/>
          </w:tcPr>
          <w:p w14:paraId="1B07D5A1">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70DC63C6">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85EF257">
            <w:pPr>
              <w:textAlignment w:val="center"/>
              <w:rPr>
                <w:rFonts w:ascii="Calibri" w:hAnsi="Calibri" w:cs="Calibri"/>
                <w:color w:val="000000"/>
                <w:sz w:val="22"/>
                <w:szCs w:val="22"/>
              </w:rPr>
            </w:pPr>
            <w:r>
              <w:rPr>
                <w:rFonts w:hint="eastAsia" w:ascii="宋体" w:hAnsi="宋体" w:cs="宋体"/>
                <w:color w:val="000000"/>
                <w:sz w:val="20"/>
                <w:szCs w:val="20"/>
                <w:lang w:bidi="ar"/>
              </w:rPr>
              <w:t>二十、住房保障支出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4B3A452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793" w:type="dxa"/>
            <w:tcBorders>
              <w:top w:val="single" w:color="000000" w:sz="4" w:space="0"/>
              <w:left w:val="single" w:color="000000" w:sz="4" w:space="0"/>
              <w:bottom w:val="single" w:color="000000" w:sz="4" w:space="0"/>
              <w:right w:val="single" w:color="000000" w:sz="4" w:space="0"/>
            </w:tcBorders>
            <w:vAlign w:val="center"/>
          </w:tcPr>
          <w:p w14:paraId="3D1C2F8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983" w:type="dxa"/>
            <w:tcBorders>
              <w:top w:val="single" w:color="000000" w:sz="4" w:space="0"/>
              <w:left w:val="single" w:color="000000" w:sz="4" w:space="0"/>
              <w:bottom w:val="single" w:color="000000" w:sz="4" w:space="0"/>
              <w:right w:val="single" w:color="000000" w:sz="4" w:space="0"/>
            </w:tcBorders>
            <w:vAlign w:val="center"/>
          </w:tcPr>
          <w:p w14:paraId="3E7E970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3E52485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7891027">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8618432">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2741" w:type="dxa"/>
            <w:tcBorders>
              <w:top w:val="single" w:color="000000" w:sz="4" w:space="0"/>
              <w:left w:val="single" w:color="000000" w:sz="4" w:space="0"/>
              <w:bottom w:val="single" w:color="000000" w:sz="4" w:space="0"/>
              <w:right w:val="single" w:color="000000" w:sz="4" w:space="0"/>
            </w:tcBorders>
            <w:vAlign w:val="center"/>
          </w:tcPr>
          <w:p w14:paraId="652962B7">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34545EFF">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76D0888B">
            <w:pPr>
              <w:textAlignment w:val="center"/>
              <w:rPr>
                <w:rFonts w:ascii="Calibri" w:hAnsi="Calibri" w:cs="Calibri"/>
                <w:color w:val="000000"/>
                <w:sz w:val="22"/>
                <w:szCs w:val="22"/>
              </w:rPr>
            </w:pPr>
            <w:r>
              <w:rPr>
                <w:rFonts w:hint="eastAsia" w:ascii="宋体" w:hAnsi="宋体" w:cs="宋体"/>
                <w:color w:val="000000"/>
                <w:sz w:val="20"/>
                <w:szCs w:val="20"/>
                <w:lang w:bidi="ar"/>
              </w:rPr>
              <w:t>二十一、粮油物资储备支出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717A7F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C70823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983" w:type="dxa"/>
            <w:tcBorders>
              <w:top w:val="single" w:color="000000" w:sz="4" w:space="0"/>
              <w:left w:val="single" w:color="000000" w:sz="4" w:space="0"/>
              <w:bottom w:val="single" w:color="000000" w:sz="4" w:space="0"/>
              <w:right w:val="single" w:color="000000" w:sz="4" w:space="0"/>
            </w:tcBorders>
            <w:vAlign w:val="center"/>
          </w:tcPr>
          <w:p w14:paraId="62DA387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FEDEAD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7983E59">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A44712F">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2741" w:type="dxa"/>
            <w:tcBorders>
              <w:top w:val="single" w:color="000000" w:sz="4" w:space="0"/>
              <w:left w:val="single" w:color="000000" w:sz="4" w:space="0"/>
              <w:bottom w:val="single" w:color="000000" w:sz="4" w:space="0"/>
              <w:right w:val="single" w:color="000000" w:sz="4" w:space="0"/>
            </w:tcBorders>
            <w:vAlign w:val="center"/>
          </w:tcPr>
          <w:p w14:paraId="41B4773F">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6FBB5641">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7F02E53">
            <w:pPr>
              <w:textAlignment w:val="center"/>
              <w:rPr>
                <w:rFonts w:ascii="Calibri" w:hAnsi="Calibri" w:cs="Calibri"/>
                <w:color w:val="000000"/>
                <w:sz w:val="22"/>
                <w:szCs w:val="22"/>
              </w:rPr>
            </w:pPr>
            <w:r>
              <w:rPr>
                <w:rFonts w:hint="eastAsia" w:ascii="宋体" w:hAnsi="宋体" w:cs="宋体"/>
                <w:color w:val="000000"/>
                <w:sz w:val="20"/>
                <w:szCs w:val="20"/>
                <w:lang w:bidi="ar"/>
              </w:rPr>
              <w:t>二十二、国有资本经营预算支出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B99988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DD7BA7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62D1AE6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62144B8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A58D2CC">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3E64171F">
            <w:pPr>
              <w:jc w:val="center"/>
              <w:textAlignment w:val="top"/>
              <w:rPr>
                <w:rFonts w:ascii="Calibri" w:hAnsi="Calibri" w:cs="Calibri"/>
                <w:color w:val="000000"/>
                <w:sz w:val="22"/>
                <w:szCs w:val="22"/>
              </w:rPr>
            </w:pPr>
            <w:r>
              <w:rPr>
                <w:rFonts w:ascii="Calibri" w:hAnsi="Calibri" w:cs="Calibri"/>
                <w:color w:val="000000"/>
                <w:sz w:val="22"/>
                <w:szCs w:val="22"/>
              </w:rPr>
              <w:t>23</w:t>
            </w:r>
          </w:p>
        </w:tc>
        <w:tc>
          <w:tcPr>
            <w:tcW w:w="2741" w:type="dxa"/>
            <w:tcBorders>
              <w:top w:val="single" w:color="000000" w:sz="4" w:space="0"/>
              <w:left w:val="single" w:color="000000" w:sz="4" w:space="0"/>
              <w:bottom w:val="single" w:color="000000" w:sz="4" w:space="0"/>
              <w:right w:val="single" w:color="000000" w:sz="4" w:space="0"/>
            </w:tcBorders>
            <w:vAlign w:val="center"/>
          </w:tcPr>
          <w:p w14:paraId="06D919DF">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1A0D72F6">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12658CD3">
            <w:pPr>
              <w:textAlignment w:val="center"/>
              <w:rPr>
                <w:rFonts w:ascii="Calibri" w:hAnsi="Calibri" w:cs="Calibri"/>
                <w:color w:val="000000"/>
                <w:sz w:val="22"/>
                <w:szCs w:val="22"/>
              </w:rPr>
            </w:pPr>
            <w:r>
              <w:rPr>
                <w:rFonts w:hint="eastAsia" w:ascii="宋体" w:hAnsi="宋体" w:cs="宋体"/>
                <w:color w:val="000000"/>
                <w:sz w:val="20"/>
                <w:szCs w:val="20"/>
                <w:lang w:bidi="ar"/>
              </w:rPr>
              <w:t>二十三、灾害防治及应急管理支出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365745C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665C26E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714540D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112E6E9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D48689C">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674D81E2">
            <w:pPr>
              <w:jc w:val="center"/>
              <w:textAlignment w:val="top"/>
              <w:rPr>
                <w:rFonts w:ascii="Calibri" w:hAnsi="Calibri" w:cs="Calibri"/>
                <w:color w:val="000000"/>
                <w:sz w:val="22"/>
                <w:szCs w:val="22"/>
              </w:rPr>
            </w:pPr>
            <w:r>
              <w:rPr>
                <w:rFonts w:ascii="Calibri" w:hAnsi="Calibri" w:cs="Calibri"/>
                <w:color w:val="000000"/>
                <w:sz w:val="22"/>
                <w:szCs w:val="22"/>
              </w:rPr>
              <w:t>24</w:t>
            </w:r>
          </w:p>
        </w:tc>
        <w:tc>
          <w:tcPr>
            <w:tcW w:w="2741" w:type="dxa"/>
            <w:tcBorders>
              <w:top w:val="single" w:color="000000" w:sz="4" w:space="0"/>
              <w:left w:val="single" w:color="000000" w:sz="4" w:space="0"/>
              <w:bottom w:val="single" w:color="000000" w:sz="4" w:space="0"/>
              <w:right w:val="single" w:color="000000" w:sz="4" w:space="0"/>
            </w:tcBorders>
            <w:vAlign w:val="center"/>
          </w:tcPr>
          <w:p w14:paraId="443E73C2">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09765933">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39D4003F">
            <w:pPr>
              <w:textAlignment w:val="center"/>
              <w:rPr>
                <w:rFonts w:ascii="Calibri" w:hAnsi="Calibri" w:cs="Calibri"/>
                <w:color w:val="000000"/>
                <w:sz w:val="22"/>
                <w:szCs w:val="22"/>
              </w:rPr>
            </w:pPr>
            <w:r>
              <w:rPr>
                <w:rFonts w:hint="eastAsia" w:ascii="宋体" w:hAnsi="宋体" w:cs="宋体"/>
                <w:color w:val="000000"/>
                <w:sz w:val="20"/>
                <w:szCs w:val="20"/>
                <w:lang w:bidi="ar"/>
              </w:rPr>
              <w:t>二十四、预备费</w:t>
            </w:r>
          </w:p>
        </w:tc>
        <w:tc>
          <w:tcPr>
            <w:tcW w:w="845" w:type="dxa"/>
            <w:tcBorders>
              <w:top w:val="single" w:color="000000" w:sz="4" w:space="0"/>
              <w:left w:val="single" w:color="000000" w:sz="4" w:space="0"/>
              <w:bottom w:val="single" w:color="000000" w:sz="4" w:space="0"/>
              <w:right w:val="single" w:color="000000" w:sz="4" w:space="0"/>
            </w:tcBorders>
            <w:vAlign w:val="center"/>
          </w:tcPr>
          <w:p w14:paraId="2FAEC04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0D58D34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7FC0FDF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516BF2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0EABCE81">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2F0ABF39">
            <w:pPr>
              <w:jc w:val="center"/>
              <w:textAlignment w:val="top"/>
              <w:rPr>
                <w:rFonts w:ascii="Calibri" w:hAnsi="Calibri" w:cs="Calibri"/>
                <w:color w:val="000000"/>
                <w:sz w:val="22"/>
                <w:szCs w:val="22"/>
              </w:rPr>
            </w:pPr>
            <w:r>
              <w:rPr>
                <w:rFonts w:ascii="Calibri" w:hAnsi="Calibri" w:cs="Calibri"/>
                <w:color w:val="000000"/>
                <w:sz w:val="22"/>
                <w:szCs w:val="22"/>
              </w:rPr>
              <w:t>25</w:t>
            </w:r>
          </w:p>
        </w:tc>
        <w:tc>
          <w:tcPr>
            <w:tcW w:w="2741" w:type="dxa"/>
            <w:tcBorders>
              <w:top w:val="single" w:color="000000" w:sz="4" w:space="0"/>
              <w:left w:val="single" w:color="000000" w:sz="4" w:space="0"/>
              <w:bottom w:val="single" w:color="000000" w:sz="4" w:space="0"/>
              <w:right w:val="single" w:color="000000" w:sz="4" w:space="0"/>
            </w:tcBorders>
            <w:vAlign w:val="center"/>
          </w:tcPr>
          <w:p w14:paraId="684A739D">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34E59DD3">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15655CD5">
            <w:pPr>
              <w:textAlignment w:val="center"/>
              <w:rPr>
                <w:rFonts w:ascii="Calibri" w:hAnsi="Calibri" w:cs="Calibri"/>
                <w:color w:val="000000"/>
                <w:sz w:val="22"/>
                <w:szCs w:val="22"/>
              </w:rPr>
            </w:pPr>
            <w:r>
              <w:rPr>
                <w:rFonts w:hint="eastAsia" w:ascii="宋体" w:hAnsi="宋体" w:cs="宋体"/>
                <w:color w:val="000000"/>
                <w:sz w:val="20"/>
                <w:szCs w:val="20"/>
                <w:lang w:bidi="ar"/>
              </w:rPr>
              <w:t>二十五、其他支出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736DDD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79C46B1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4AE3794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2B18CEA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1F3220D">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7A9A232">
            <w:pPr>
              <w:jc w:val="center"/>
              <w:textAlignment w:val="top"/>
              <w:rPr>
                <w:rFonts w:ascii="Calibri" w:hAnsi="Calibri" w:cs="Calibri"/>
                <w:color w:val="000000"/>
                <w:sz w:val="22"/>
                <w:szCs w:val="22"/>
              </w:rPr>
            </w:pPr>
            <w:r>
              <w:rPr>
                <w:rFonts w:ascii="Calibri" w:hAnsi="Calibri" w:cs="Calibri"/>
                <w:color w:val="000000"/>
                <w:sz w:val="22"/>
                <w:szCs w:val="22"/>
              </w:rPr>
              <w:t>26</w:t>
            </w:r>
          </w:p>
        </w:tc>
        <w:tc>
          <w:tcPr>
            <w:tcW w:w="2741" w:type="dxa"/>
            <w:tcBorders>
              <w:top w:val="single" w:color="000000" w:sz="4" w:space="0"/>
              <w:left w:val="single" w:color="000000" w:sz="4" w:space="0"/>
              <w:bottom w:val="single" w:color="000000" w:sz="4" w:space="0"/>
              <w:right w:val="single" w:color="000000" w:sz="4" w:space="0"/>
            </w:tcBorders>
            <w:vAlign w:val="center"/>
          </w:tcPr>
          <w:p w14:paraId="61AE5C47">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655615AC">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2AE4B4AB">
            <w:pPr>
              <w:textAlignment w:val="center"/>
              <w:rPr>
                <w:rFonts w:ascii="Calibri" w:hAnsi="Calibri" w:cs="Calibri"/>
                <w:color w:val="000000"/>
                <w:sz w:val="22"/>
                <w:szCs w:val="22"/>
              </w:rPr>
            </w:pPr>
            <w:r>
              <w:rPr>
                <w:rFonts w:hint="eastAsia" w:ascii="宋体" w:hAnsi="宋体" w:cs="宋体"/>
                <w:color w:val="000000"/>
                <w:sz w:val="20"/>
                <w:szCs w:val="20"/>
                <w:lang w:bidi="ar"/>
              </w:rPr>
              <w:t>二十六、转移性支出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211B7A1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3FCF217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5DF8E63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BC9AF0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0E548C2">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229B61D4">
            <w:pPr>
              <w:jc w:val="center"/>
              <w:textAlignment w:val="top"/>
              <w:rPr>
                <w:rFonts w:ascii="Calibri" w:hAnsi="Calibri" w:cs="Calibri"/>
                <w:color w:val="000000"/>
                <w:sz w:val="22"/>
                <w:szCs w:val="22"/>
              </w:rPr>
            </w:pPr>
            <w:r>
              <w:rPr>
                <w:rFonts w:ascii="Calibri" w:hAnsi="Calibri" w:cs="Calibri"/>
                <w:color w:val="000000"/>
                <w:sz w:val="22"/>
                <w:szCs w:val="22"/>
              </w:rPr>
              <w:t>27</w:t>
            </w:r>
          </w:p>
        </w:tc>
        <w:tc>
          <w:tcPr>
            <w:tcW w:w="2741" w:type="dxa"/>
            <w:tcBorders>
              <w:top w:val="single" w:color="000000" w:sz="4" w:space="0"/>
              <w:left w:val="single" w:color="000000" w:sz="4" w:space="0"/>
              <w:bottom w:val="single" w:color="000000" w:sz="4" w:space="0"/>
              <w:right w:val="single" w:color="000000" w:sz="4" w:space="0"/>
            </w:tcBorders>
            <w:vAlign w:val="center"/>
          </w:tcPr>
          <w:p w14:paraId="75EE5FC6">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7A88A7E">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64E3215A">
            <w:pPr>
              <w:textAlignment w:val="center"/>
              <w:rPr>
                <w:rFonts w:ascii="Calibri" w:hAnsi="Calibri" w:cs="Calibri"/>
                <w:color w:val="000000"/>
                <w:sz w:val="22"/>
                <w:szCs w:val="22"/>
              </w:rPr>
            </w:pPr>
            <w:r>
              <w:rPr>
                <w:rFonts w:hint="eastAsia" w:ascii="宋体" w:hAnsi="宋体" w:cs="宋体"/>
                <w:color w:val="000000"/>
                <w:sz w:val="20"/>
                <w:szCs w:val="20"/>
                <w:lang w:bidi="ar"/>
              </w:rPr>
              <w:t>二十七、债务还本支出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5CDF3DC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31DEB75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1B63EDB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AF9C26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65D36FF">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61339BD9">
            <w:pPr>
              <w:jc w:val="center"/>
              <w:textAlignment w:val="top"/>
              <w:rPr>
                <w:rFonts w:ascii="Calibri" w:hAnsi="Calibri" w:cs="Calibri"/>
                <w:color w:val="000000"/>
                <w:sz w:val="22"/>
                <w:szCs w:val="22"/>
              </w:rPr>
            </w:pPr>
            <w:r>
              <w:rPr>
                <w:rFonts w:ascii="Calibri" w:hAnsi="Calibri" w:cs="Calibri"/>
                <w:color w:val="000000"/>
                <w:sz w:val="22"/>
                <w:szCs w:val="22"/>
              </w:rPr>
              <w:t>28</w:t>
            </w:r>
          </w:p>
        </w:tc>
        <w:tc>
          <w:tcPr>
            <w:tcW w:w="2741" w:type="dxa"/>
            <w:tcBorders>
              <w:top w:val="single" w:color="000000" w:sz="4" w:space="0"/>
              <w:left w:val="single" w:color="000000" w:sz="4" w:space="0"/>
              <w:bottom w:val="single" w:color="000000" w:sz="4" w:space="0"/>
              <w:right w:val="single" w:color="000000" w:sz="4" w:space="0"/>
            </w:tcBorders>
            <w:vAlign w:val="center"/>
          </w:tcPr>
          <w:p w14:paraId="538C88D5">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08F84E73">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1029B029">
            <w:pPr>
              <w:textAlignment w:val="center"/>
              <w:rPr>
                <w:rFonts w:ascii="Calibri" w:hAnsi="Calibri" w:cs="Calibri"/>
                <w:color w:val="000000"/>
                <w:sz w:val="22"/>
                <w:szCs w:val="22"/>
              </w:rPr>
            </w:pPr>
            <w:r>
              <w:rPr>
                <w:rFonts w:hint="eastAsia" w:ascii="宋体" w:hAnsi="宋体" w:cs="宋体"/>
                <w:color w:val="000000"/>
                <w:sz w:val="20"/>
                <w:szCs w:val="20"/>
                <w:lang w:bidi="ar"/>
              </w:rPr>
              <w:t>二十八、债务付息支出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1C109BD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40AEF14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6704F34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34E6447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3F5F7D15">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133BB9CE">
            <w:pPr>
              <w:jc w:val="center"/>
              <w:textAlignment w:val="top"/>
              <w:rPr>
                <w:rFonts w:ascii="Calibri" w:hAnsi="Calibri" w:cs="Calibri"/>
                <w:color w:val="000000"/>
                <w:sz w:val="22"/>
                <w:szCs w:val="22"/>
              </w:rPr>
            </w:pPr>
            <w:r>
              <w:rPr>
                <w:rFonts w:ascii="Calibri" w:hAnsi="Calibri" w:cs="Calibri"/>
                <w:color w:val="000000"/>
                <w:sz w:val="22"/>
                <w:szCs w:val="22"/>
              </w:rPr>
              <w:t>29</w:t>
            </w:r>
          </w:p>
        </w:tc>
        <w:tc>
          <w:tcPr>
            <w:tcW w:w="2741" w:type="dxa"/>
            <w:tcBorders>
              <w:top w:val="single" w:color="000000" w:sz="4" w:space="0"/>
              <w:left w:val="single" w:color="000000" w:sz="4" w:space="0"/>
              <w:bottom w:val="single" w:color="000000" w:sz="4" w:space="0"/>
              <w:right w:val="single" w:color="000000" w:sz="4" w:space="0"/>
            </w:tcBorders>
            <w:vAlign w:val="center"/>
          </w:tcPr>
          <w:p w14:paraId="29190FB8">
            <w:pPr>
              <w:rPr>
                <w:rFonts w:ascii="Calibri" w:hAnsi="Calibri" w:cs="Calibri"/>
                <w:color w:val="000000"/>
                <w:sz w:val="22"/>
                <w:szCs w:val="22"/>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1FC90685">
            <w:pPr>
              <w:jc w:val="right"/>
              <w:rPr>
                <w:rFonts w:ascii="Calibri" w:hAnsi="Calibri" w:cs="Calibri"/>
                <w:color w:val="000000"/>
                <w:sz w:val="22"/>
                <w:szCs w:val="22"/>
              </w:rPr>
            </w:pPr>
          </w:p>
        </w:tc>
        <w:tc>
          <w:tcPr>
            <w:tcW w:w="3472" w:type="dxa"/>
            <w:tcBorders>
              <w:top w:val="single" w:color="000000" w:sz="4" w:space="0"/>
              <w:left w:val="single" w:color="000000" w:sz="4" w:space="0"/>
              <w:bottom w:val="single" w:color="000000" w:sz="4" w:space="0"/>
              <w:right w:val="single" w:color="000000" w:sz="4" w:space="0"/>
            </w:tcBorders>
            <w:vAlign w:val="center"/>
          </w:tcPr>
          <w:p w14:paraId="4C6648CC">
            <w:pPr>
              <w:textAlignment w:val="center"/>
              <w:rPr>
                <w:rFonts w:ascii="Calibri" w:hAnsi="Calibri" w:cs="Calibri"/>
                <w:color w:val="000000"/>
                <w:sz w:val="22"/>
                <w:szCs w:val="22"/>
              </w:rPr>
            </w:pPr>
            <w:r>
              <w:rPr>
                <w:rFonts w:hint="eastAsia" w:ascii="宋体" w:hAnsi="宋体" w:cs="宋体"/>
                <w:color w:val="000000"/>
                <w:sz w:val="20"/>
                <w:szCs w:val="20"/>
                <w:lang w:bidi="ar"/>
              </w:rPr>
              <w:t>二十九、债务发行费用支出</w:t>
            </w:r>
          </w:p>
        </w:tc>
        <w:tc>
          <w:tcPr>
            <w:tcW w:w="845" w:type="dxa"/>
            <w:tcBorders>
              <w:top w:val="single" w:color="000000" w:sz="4" w:space="0"/>
              <w:left w:val="single" w:color="000000" w:sz="4" w:space="0"/>
              <w:bottom w:val="single" w:color="000000" w:sz="4" w:space="0"/>
              <w:right w:val="single" w:color="000000" w:sz="4" w:space="0"/>
            </w:tcBorders>
            <w:vAlign w:val="center"/>
          </w:tcPr>
          <w:p w14:paraId="5A1BEE8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16C1BC9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35FCC15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E1AD41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53F5A8A5">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0EB7A78F">
            <w:pPr>
              <w:jc w:val="center"/>
              <w:textAlignment w:val="top"/>
              <w:rPr>
                <w:rFonts w:ascii="Calibri" w:hAnsi="Calibri" w:cs="Calibri"/>
                <w:color w:val="000000"/>
                <w:sz w:val="22"/>
                <w:szCs w:val="22"/>
              </w:rPr>
            </w:pPr>
            <w:r>
              <w:rPr>
                <w:rFonts w:ascii="Calibri" w:hAnsi="Calibri" w:cs="Calibri"/>
                <w:color w:val="000000"/>
                <w:sz w:val="22"/>
                <w:szCs w:val="22"/>
              </w:rPr>
              <w:t>30</w:t>
            </w:r>
          </w:p>
        </w:tc>
        <w:tc>
          <w:tcPr>
            <w:tcW w:w="2741" w:type="dxa"/>
            <w:tcBorders>
              <w:top w:val="single" w:color="000000" w:sz="4" w:space="0"/>
              <w:left w:val="single" w:color="000000" w:sz="4" w:space="0"/>
              <w:bottom w:val="single" w:color="000000" w:sz="4" w:space="0"/>
              <w:right w:val="single" w:color="000000" w:sz="4" w:space="0"/>
            </w:tcBorders>
            <w:vAlign w:val="center"/>
          </w:tcPr>
          <w:p w14:paraId="7F56C411">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本年收入合计</w:t>
            </w:r>
          </w:p>
        </w:tc>
        <w:tc>
          <w:tcPr>
            <w:tcW w:w="2768" w:type="dxa"/>
            <w:tcBorders>
              <w:top w:val="single" w:color="000000" w:sz="4" w:space="0"/>
              <w:left w:val="single" w:color="000000" w:sz="4" w:space="0"/>
              <w:bottom w:val="single" w:color="000000" w:sz="4" w:space="0"/>
              <w:right w:val="single" w:color="000000" w:sz="4" w:space="0"/>
            </w:tcBorders>
            <w:vAlign w:val="center"/>
          </w:tcPr>
          <w:p w14:paraId="693EC67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3472" w:type="dxa"/>
            <w:tcBorders>
              <w:top w:val="single" w:color="000000" w:sz="4" w:space="0"/>
              <w:left w:val="single" w:color="000000" w:sz="4" w:space="0"/>
              <w:bottom w:val="single" w:color="000000" w:sz="4" w:space="0"/>
              <w:right w:val="single" w:color="000000" w:sz="4" w:space="0"/>
            </w:tcBorders>
            <w:vAlign w:val="center"/>
          </w:tcPr>
          <w:p w14:paraId="78A1F7D9">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本年支出合计</w:t>
            </w:r>
          </w:p>
        </w:tc>
        <w:tc>
          <w:tcPr>
            <w:tcW w:w="845" w:type="dxa"/>
            <w:tcBorders>
              <w:top w:val="single" w:color="000000" w:sz="4" w:space="0"/>
              <w:left w:val="single" w:color="000000" w:sz="4" w:space="0"/>
              <w:bottom w:val="single" w:color="000000" w:sz="4" w:space="0"/>
              <w:right w:val="single" w:color="000000" w:sz="4" w:space="0"/>
            </w:tcBorders>
            <w:vAlign w:val="center"/>
          </w:tcPr>
          <w:p w14:paraId="6A960D3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1793" w:type="dxa"/>
            <w:tcBorders>
              <w:top w:val="single" w:color="000000" w:sz="4" w:space="0"/>
              <w:left w:val="single" w:color="000000" w:sz="4" w:space="0"/>
              <w:bottom w:val="single" w:color="000000" w:sz="4" w:space="0"/>
              <w:right w:val="single" w:color="000000" w:sz="4" w:space="0"/>
            </w:tcBorders>
            <w:vAlign w:val="center"/>
          </w:tcPr>
          <w:p w14:paraId="2052636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w:t>
            </w:r>
          </w:p>
        </w:tc>
        <w:tc>
          <w:tcPr>
            <w:tcW w:w="1983" w:type="dxa"/>
            <w:tcBorders>
              <w:top w:val="single" w:color="000000" w:sz="4" w:space="0"/>
              <w:left w:val="single" w:color="000000" w:sz="4" w:space="0"/>
              <w:bottom w:val="single" w:color="000000" w:sz="4" w:space="0"/>
              <w:right w:val="single" w:color="000000" w:sz="4" w:space="0"/>
            </w:tcBorders>
            <w:vAlign w:val="center"/>
          </w:tcPr>
          <w:p w14:paraId="5D46F7E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5D1566C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74C23E3">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tcPr>
          <w:p w14:paraId="3C411428">
            <w:pPr>
              <w:jc w:val="center"/>
              <w:textAlignment w:val="top"/>
              <w:rPr>
                <w:rFonts w:ascii="Calibri" w:hAnsi="Calibri" w:cs="Calibri"/>
                <w:color w:val="000000"/>
                <w:sz w:val="22"/>
                <w:szCs w:val="22"/>
              </w:rPr>
            </w:pPr>
            <w:r>
              <w:rPr>
                <w:rFonts w:ascii="Calibri" w:hAnsi="Calibri" w:cs="Calibri"/>
                <w:color w:val="000000"/>
                <w:sz w:val="22"/>
                <w:szCs w:val="22"/>
              </w:rPr>
              <w:t>31</w:t>
            </w:r>
          </w:p>
        </w:tc>
        <w:tc>
          <w:tcPr>
            <w:tcW w:w="2741" w:type="dxa"/>
            <w:tcBorders>
              <w:top w:val="single" w:color="000000" w:sz="4" w:space="0"/>
              <w:left w:val="single" w:color="000000" w:sz="4" w:space="0"/>
              <w:bottom w:val="single" w:color="000000" w:sz="4" w:space="0"/>
              <w:right w:val="single" w:color="000000" w:sz="4" w:space="0"/>
            </w:tcBorders>
            <w:vAlign w:val="center"/>
          </w:tcPr>
          <w:p w14:paraId="17562321">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年初财政拨款结转和结余</w:t>
            </w:r>
          </w:p>
        </w:tc>
        <w:tc>
          <w:tcPr>
            <w:tcW w:w="2768" w:type="dxa"/>
            <w:tcBorders>
              <w:top w:val="single" w:color="000000" w:sz="4" w:space="0"/>
              <w:left w:val="single" w:color="000000" w:sz="4" w:space="0"/>
              <w:bottom w:val="single" w:color="000000" w:sz="4" w:space="0"/>
              <w:right w:val="single" w:color="000000" w:sz="4" w:space="0"/>
            </w:tcBorders>
            <w:vAlign w:val="center"/>
          </w:tcPr>
          <w:p w14:paraId="7849F7D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3472" w:type="dxa"/>
            <w:tcBorders>
              <w:top w:val="single" w:color="000000" w:sz="4" w:space="0"/>
              <w:left w:val="single" w:color="000000" w:sz="4" w:space="0"/>
              <w:bottom w:val="single" w:color="000000" w:sz="4" w:space="0"/>
              <w:right w:val="single" w:color="000000" w:sz="4" w:space="0"/>
            </w:tcBorders>
            <w:vAlign w:val="center"/>
          </w:tcPr>
          <w:p w14:paraId="42D0F3E0">
            <w:pPr>
              <w:textAlignment w:val="center"/>
              <w:rPr>
                <w:rFonts w:ascii="Calibri" w:hAnsi="Calibri" w:cs="Calibri"/>
                <w:color w:val="000000"/>
                <w:sz w:val="22"/>
                <w:szCs w:val="22"/>
              </w:rPr>
            </w:pPr>
            <w:r>
              <w:rPr>
                <w:rFonts w:hint="eastAsia" w:ascii="宋体" w:hAnsi="宋体" w:cs="宋体"/>
                <w:color w:val="000000"/>
                <w:sz w:val="20"/>
                <w:szCs w:val="20"/>
                <w:lang w:bidi="ar"/>
              </w:rPr>
              <w:t xml:space="preserve">    年末结转和结余</w:t>
            </w:r>
          </w:p>
        </w:tc>
        <w:tc>
          <w:tcPr>
            <w:tcW w:w="845" w:type="dxa"/>
            <w:tcBorders>
              <w:top w:val="single" w:color="000000" w:sz="4" w:space="0"/>
              <w:left w:val="single" w:color="000000" w:sz="4" w:space="0"/>
              <w:bottom w:val="single" w:color="000000" w:sz="4" w:space="0"/>
              <w:right w:val="single" w:color="000000" w:sz="4" w:space="0"/>
            </w:tcBorders>
            <w:vAlign w:val="center"/>
          </w:tcPr>
          <w:p w14:paraId="0353CA7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793" w:type="dxa"/>
            <w:tcBorders>
              <w:top w:val="single" w:color="000000" w:sz="4" w:space="0"/>
              <w:left w:val="single" w:color="000000" w:sz="4" w:space="0"/>
              <w:bottom w:val="single" w:color="000000" w:sz="4" w:space="0"/>
              <w:right w:val="single" w:color="000000" w:sz="4" w:space="0"/>
            </w:tcBorders>
            <w:vAlign w:val="center"/>
          </w:tcPr>
          <w:p w14:paraId="31F901D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983" w:type="dxa"/>
            <w:tcBorders>
              <w:top w:val="single" w:color="000000" w:sz="4" w:space="0"/>
              <w:left w:val="single" w:color="000000" w:sz="4" w:space="0"/>
              <w:bottom w:val="single" w:color="000000" w:sz="4" w:space="0"/>
              <w:right w:val="single" w:color="000000" w:sz="4" w:space="0"/>
            </w:tcBorders>
            <w:vAlign w:val="center"/>
          </w:tcPr>
          <w:p w14:paraId="450D72C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130" w:type="dxa"/>
            <w:tcBorders>
              <w:top w:val="single" w:color="000000" w:sz="4" w:space="0"/>
              <w:left w:val="single" w:color="000000" w:sz="4" w:space="0"/>
              <w:bottom w:val="single" w:color="000000" w:sz="4" w:space="0"/>
              <w:right w:val="single" w:color="000000" w:sz="4" w:space="0"/>
            </w:tcBorders>
            <w:vAlign w:val="center"/>
          </w:tcPr>
          <w:p w14:paraId="08905B9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bl>
    <w:p w14:paraId="562FF881">
      <w:pPr>
        <w:jc w:val="center"/>
        <w:outlineLvl w:val="1"/>
        <w:rPr>
          <w:rFonts w:ascii="方正小标宋_GBK" w:hAnsi="方正小标宋_GBK" w:eastAsia="方正小标宋_GBK" w:cs="方正小标宋_GBK"/>
          <w:color w:val="000000"/>
          <w:sz w:val="36"/>
        </w:rPr>
      </w:pPr>
    </w:p>
    <w:p w14:paraId="7AE4A951">
      <w:pPr>
        <w:jc w:val="center"/>
        <w:textAlignment w:val="center"/>
        <w:rPr>
          <w:rFonts w:ascii="方正小标宋_GBK" w:hAnsi="方正小标宋_GBK" w:eastAsia="方正小标宋_GBK" w:cs="方正小标宋_GBK"/>
          <w:color w:val="000000"/>
          <w:sz w:val="36"/>
        </w:rPr>
      </w:pPr>
    </w:p>
    <w:p w14:paraId="498C1A85">
      <w:pPr>
        <w:jc w:val="center"/>
        <w:textAlignment w:val="center"/>
        <w:rPr>
          <w:rFonts w:ascii="方正小标宋_GBK" w:hAnsi="方正小标宋_GBK" w:eastAsia="方正小标宋_GBK" w:cs="方正小标宋_GBK"/>
          <w:color w:val="000000"/>
          <w:sz w:val="36"/>
        </w:rPr>
      </w:pPr>
    </w:p>
    <w:p w14:paraId="5F93AE50">
      <w:pPr>
        <w:jc w:val="center"/>
        <w:textAlignment w:val="center"/>
        <w:rPr>
          <w:rFonts w:ascii="方正小标宋_GBK" w:hAnsi="方正小标宋_GBK" w:eastAsia="方正小标宋_GBK" w:cs="方正小标宋_GBK"/>
          <w:color w:val="000000"/>
          <w:sz w:val="36"/>
        </w:rPr>
      </w:pPr>
    </w:p>
    <w:p w14:paraId="05C8892F">
      <w:pPr>
        <w:jc w:val="center"/>
        <w:textAlignment w:val="center"/>
        <w:rPr>
          <w:rFonts w:ascii="方正小标宋_GBK" w:hAnsi="方正小标宋_GBK" w:eastAsia="方正小标宋_GBK" w:cs="方正小标宋_GBK"/>
          <w:color w:val="000000"/>
          <w:sz w:val="36"/>
        </w:rPr>
      </w:pPr>
    </w:p>
    <w:p w14:paraId="09832574">
      <w:pPr>
        <w:jc w:val="center"/>
        <w:textAlignment w:val="center"/>
        <w:rPr>
          <w:rFonts w:ascii="方正小标宋_GBK" w:hAnsi="方正小标宋_GBK" w:eastAsia="方正小标宋_GBK" w:cs="方正小标宋_GBK"/>
          <w:color w:val="000000"/>
          <w:sz w:val="36"/>
        </w:rPr>
      </w:pPr>
    </w:p>
    <w:p w14:paraId="00A32C53">
      <w:pPr>
        <w:jc w:val="center"/>
        <w:textAlignment w:val="center"/>
        <w:rPr>
          <w:rFonts w:ascii="方正小标宋_GBK" w:hAnsi="方正小标宋_GBK" w:eastAsia="方正小标宋_GBK" w:cs="方正小标宋_GBK"/>
          <w:color w:val="000000"/>
          <w:sz w:val="36"/>
        </w:rPr>
      </w:pPr>
    </w:p>
    <w:p w14:paraId="571CA1AE">
      <w:pPr>
        <w:jc w:val="center"/>
        <w:textAlignment w:val="center"/>
        <w:rPr>
          <w:rFonts w:ascii="方正小标宋_GBK" w:hAnsi="方正小标宋_GBK" w:eastAsia="方正小标宋_GBK" w:cs="方正小标宋_GBK"/>
          <w:color w:val="000000"/>
          <w:sz w:val="36"/>
        </w:rPr>
      </w:pPr>
    </w:p>
    <w:tbl>
      <w:tblPr>
        <w:tblStyle w:val="9"/>
        <w:tblW w:w="13765" w:type="dxa"/>
        <w:tblInd w:w="0" w:type="dxa"/>
        <w:tblLayout w:type="fixed"/>
        <w:tblCellMar>
          <w:top w:w="15" w:type="dxa"/>
          <w:left w:w="15" w:type="dxa"/>
          <w:bottom w:w="15" w:type="dxa"/>
          <w:right w:w="15" w:type="dxa"/>
        </w:tblCellMar>
      </w:tblPr>
      <w:tblGrid>
        <w:gridCol w:w="693"/>
        <w:gridCol w:w="1200"/>
        <w:gridCol w:w="4566"/>
        <w:gridCol w:w="1437"/>
        <w:gridCol w:w="922"/>
        <w:gridCol w:w="633"/>
        <w:gridCol w:w="1539"/>
        <w:gridCol w:w="1244"/>
        <w:gridCol w:w="1531"/>
      </w:tblGrid>
      <w:tr w14:paraId="05522A64">
        <w:tblPrEx>
          <w:tblCellMar>
            <w:top w:w="15" w:type="dxa"/>
            <w:left w:w="15" w:type="dxa"/>
            <w:bottom w:w="15" w:type="dxa"/>
            <w:right w:w="15" w:type="dxa"/>
          </w:tblCellMar>
        </w:tblPrEx>
        <w:trPr>
          <w:trHeight w:val="319" w:hRule="atLeast"/>
        </w:trPr>
        <w:tc>
          <w:tcPr>
            <w:tcW w:w="13765" w:type="dxa"/>
            <w:gridSpan w:val="9"/>
            <w:vAlign w:val="center"/>
          </w:tcPr>
          <w:p w14:paraId="5A8833F5">
            <w:pPr>
              <w:jc w:val="center"/>
              <w:textAlignment w:val="cente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单位预算一般公共预算财政拨款支出表</w:t>
            </w:r>
          </w:p>
        </w:tc>
      </w:tr>
      <w:tr w14:paraId="61728D63">
        <w:tblPrEx>
          <w:tblCellMar>
            <w:top w:w="15" w:type="dxa"/>
            <w:left w:w="15" w:type="dxa"/>
            <w:bottom w:w="15" w:type="dxa"/>
            <w:right w:w="15" w:type="dxa"/>
          </w:tblCellMar>
        </w:tblPrEx>
        <w:trPr>
          <w:trHeight w:val="608" w:hRule="atLeast"/>
        </w:trPr>
        <w:tc>
          <w:tcPr>
            <w:tcW w:w="8818" w:type="dxa"/>
            <w:gridSpan w:val="5"/>
            <w:vAlign w:val="center"/>
          </w:tcPr>
          <w:p w14:paraId="609EB3AB">
            <w:pPr>
              <w:pStyle w:val="15"/>
            </w:pPr>
            <w:r>
              <w:rPr>
                <w:rFonts w:hint="eastAsia"/>
              </w:rPr>
              <w:t>预算单位编码及名称：[303]涞水县发展和改革局（部门）</w:t>
            </w:r>
          </w:p>
        </w:tc>
        <w:tc>
          <w:tcPr>
            <w:tcW w:w="3416" w:type="dxa"/>
            <w:gridSpan w:val="3"/>
            <w:vAlign w:val="center"/>
          </w:tcPr>
          <w:p w14:paraId="6019C9A3">
            <w:pPr>
              <w:pStyle w:val="15"/>
            </w:pPr>
            <w:r>
              <w:rPr>
                <w:rFonts w:hint="eastAsia"/>
              </w:rPr>
              <w:t>预算年度：2021</w:t>
            </w:r>
          </w:p>
        </w:tc>
        <w:tc>
          <w:tcPr>
            <w:tcW w:w="1531" w:type="dxa"/>
            <w:vAlign w:val="center"/>
          </w:tcPr>
          <w:p w14:paraId="0EB82D99">
            <w:pPr>
              <w:pStyle w:val="15"/>
              <w:rPr>
                <w:sz w:val="21"/>
                <w:szCs w:val="21"/>
              </w:rPr>
            </w:pPr>
            <w:r>
              <w:rPr>
                <w:rFonts w:hint="eastAsia"/>
                <w:sz w:val="21"/>
                <w:szCs w:val="21"/>
              </w:rPr>
              <w:t>金额单位：万元</w:t>
            </w:r>
          </w:p>
        </w:tc>
      </w:tr>
      <w:tr w14:paraId="510FFB77">
        <w:tblPrEx>
          <w:tblCellMar>
            <w:top w:w="15" w:type="dxa"/>
            <w:left w:w="15" w:type="dxa"/>
            <w:bottom w:w="15" w:type="dxa"/>
            <w:right w:w="15" w:type="dxa"/>
          </w:tblCellMar>
        </w:tblPrEx>
        <w:trPr>
          <w:trHeight w:val="329"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42E2EF22">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5766" w:type="dxa"/>
            <w:gridSpan w:val="2"/>
            <w:tcBorders>
              <w:top w:val="single" w:color="000000" w:sz="4" w:space="0"/>
              <w:left w:val="single" w:color="000000" w:sz="4" w:space="0"/>
              <w:bottom w:val="single" w:color="000000" w:sz="4" w:space="0"/>
              <w:right w:val="single" w:color="000000" w:sz="4" w:space="0"/>
            </w:tcBorders>
            <w:vAlign w:val="center"/>
          </w:tcPr>
          <w:p w14:paraId="30741DFC">
            <w:pPr>
              <w:jc w:val="center"/>
              <w:textAlignment w:val="center"/>
              <w:rPr>
                <w:rFonts w:ascii="宋体" w:hAnsi="宋体" w:cs="宋体"/>
                <w:color w:val="000000"/>
                <w:sz w:val="22"/>
                <w:szCs w:val="22"/>
              </w:rPr>
            </w:pPr>
            <w:r>
              <w:rPr>
                <w:rFonts w:hint="eastAsia" w:ascii="宋体" w:hAnsi="宋体" w:cs="宋体"/>
                <w:color w:val="000000"/>
                <w:sz w:val="22"/>
                <w:szCs w:val="22"/>
              </w:rPr>
              <w:t>支出功能分类科目</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64900498">
            <w:pPr>
              <w:jc w:val="center"/>
              <w:textAlignment w:val="center"/>
              <w:rPr>
                <w:rFonts w:ascii="宋体" w:hAnsi="宋体" w:cs="宋体"/>
                <w:color w:val="000000"/>
                <w:sz w:val="22"/>
                <w:szCs w:val="22"/>
              </w:rPr>
            </w:pPr>
            <w:r>
              <w:rPr>
                <w:rFonts w:hint="eastAsia" w:ascii="宋体" w:hAnsi="宋体" w:cs="宋体"/>
                <w:color w:val="000000"/>
                <w:sz w:val="22"/>
                <w:szCs w:val="22"/>
              </w:rPr>
              <w:t>合计</w:t>
            </w:r>
          </w:p>
        </w:tc>
        <w:tc>
          <w:tcPr>
            <w:tcW w:w="4338" w:type="dxa"/>
            <w:gridSpan w:val="4"/>
            <w:tcBorders>
              <w:top w:val="single" w:color="000000" w:sz="4" w:space="0"/>
              <w:left w:val="single" w:color="000000" w:sz="4" w:space="0"/>
              <w:bottom w:val="single" w:color="000000" w:sz="4" w:space="0"/>
              <w:right w:val="single" w:color="000000" w:sz="4" w:space="0"/>
            </w:tcBorders>
            <w:vAlign w:val="center"/>
          </w:tcPr>
          <w:p w14:paraId="7763A846">
            <w:pPr>
              <w:jc w:val="center"/>
              <w:textAlignment w:val="center"/>
              <w:rPr>
                <w:rFonts w:ascii="宋体" w:hAnsi="宋体" w:cs="宋体"/>
                <w:color w:val="000000"/>
                <w:sz w:val="22"/>
                <w:szCs w:val="22"/>
              </w:rPr>
            </w:pPr>
            <w:r>
              <w:rPr>
                <w:rFonts w:hint="eastAsia" w:ascii="宋体" w:hAnsi="宋体" w:cs="宋体"/>
                <w:color w:val="000000"/>
                <w:sz w:val="22"/>
                <w:szCs w:val="22"/>
              </w:rPr>
              <w:t>基本支出</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614D4869">
            <w:pPr>
              <w:jc w:val="both"/>
              <w:textAlignment w:val="center"/>
              <w:rPr>
                <w:rFonts w:ascii="宋体" w:hAnsi="宋体" w:cs="宋体"/>
                <w:color w:val="000000"/>
                <w:sz w:val="22"/>
                <w:szCs w:val="22"/>
              </w:rPr>
            </w:pPr>
          </w:p>
        </w:tc>
      </w:tr>
      <w:tr w14:paraId="4465497E">
        <w:tblPrEx>
          <w:tblCellMar>
            <w:top w:w="15" w:type="dxa"/>
            <w:left w:w="15" w:type="dxa"/>
            <w:bottom w:w="15" w:type="dxa"/>
            <w:right w:w="15" w:type="dxa"/>
          </w:tblCellMar>
        </w:tblPrEx>
        <w:trPr>
          <w:trHeight w:val="329"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772D8A62">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91B2315">
            <w:pPr>
              <w:jc w:val="center"/>
              <w:textAlignment w:val="center"/>
              <w:rPr>
                <w:rFonts w:ascii="宋体" w:hAnsi="宋体" w:cs="宋体"/>
                <w:color w:val="000000"/>
                <w:sz w:val="22"/>
                <w:szCs w:val="22"/>
              </w:rPr>
            </w:pPr>
            <w:r>
              <w:rPr>
                <w:rFonts w:hint="eastAsia" w:ascii="宋体" w:hAnsi="宋体" w:cs="宋体"/>
                <w:color w:val="000000"/>
                <w:sz w:val="22"/>
                <w:szCs w:val="22"/>
              </w:rPr>
              <w:t>科目编码</w:t>
            </w:r>
          </w:p>
        </w:tc>
        <w:tc>
          <w:tcPr>
            <w:tcW w:w="4566" w:type="dxa"/>
            <w:tcBorders>
              <w:top w:val="single" w:color="000000" w:sz="4" w:space="0"/>
              <w:left w:val="single" w:color="000000" w:sz="4" w:space="0"/>
              <w:bottom w:val="single" w:color="000000" w:sz="4" w:space="0"/>
              <w:right w:val="single" w:color="000000" w:sz="4" w:space="0"/>
            </w:tcBorders>
            <w:vAlign w:val="center"/>
          </w:tcPr>
          <w:p w14:paraId="76800164">
            <w:pPr>
              <w:jc w:val="center"/>
              <w:textAlignment w:val="center"/>
              <w:rPr>
                <w:rFonts w:ascii="宋体" w:hAnsi="宋体" w:cs="宋体"/>
                <w:color w:val="000000"/>
                <w:sz w:val="22"/>
                <w:szCs w:val="22"/>
              </w:rPr>
            </w:pPr>
            <w:r>
              <w:rPr>
                <w:rFonts w:hint="eastAsia" w:ascii="宋体" w:hAnsi="宋体" w:cs="宋体"/>
                <w:color w:val="000000"/>
                <w:sz w:val="22"/>
                <w:szCs w:val="22"/>
              </w:rPr>
              <w:t>科目名称</w:t>
            </w: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6DB14F4F">
            <w:pPr>
              <w:jc w:val="center"/>
              <w:rPr>
                <w:rFonts w:ascii="宋体" w:hAnsi="宋体" w:cs="宋体"/>
                <w:color w:val="000000"/>
                <w:sz w:val="22"/>
                <w:szCs w:val="22"/>
              </w:rPr>
            </w:pP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6B8C989B">
            <w:pPr>
              <w:jc w:val="center"/>
              <w:textAlignment w:val="center"/>
              <w:rPr>
                <w:rFonts w:ascii="宋体" w:hAnsi="宋体" w:cs="宋体"/>
                <w:color w:val="000000"/>
                <w:sz w:val="22"/>
                <w:szCs w:val="22"/>
              </w:rPr>
            </w:pPr>
            <w:r>
              <w:rPr>
                <w:rFonts w:hint="eastAsia" w:ascii="宋体" w:hAnsi="宋体" w:cs="宋体"/>
                <w:color w:val="000000"/>
                <w:sz w:val="22"/>
                <w:szCs w:val="22"/>
              </w:rPr>
              <w:t>小计</w:t>
            </w:r>
          </w:p>
        </w:tc>
        <w:tc>
          <w:tcPr>
            <w:tcW w:w="1539" w:type="dxa"/>
            <w:tcBorders>
              <w:top w:val="single" w:color="000000" w:sz="4" w:space="0"/>
              <w:left w:val="single" w:color="000000" w:sz="4" w:space="0"/>
              <w:bottom w:val="single" w:color="000000" w:sz="4" w:space="0"/>
              <w:right w:val="single" w:color="000000" w:sz="4" w:space="0"/>
            </w:tcBorders>
            <w:vAlign w:val="center"/>
          </w:tcPr>
          <w:p w14:paraId="1159BEF0">
            <w:pPr>
              <w:jc w:val="center"/>
              <w:textAlignment w:val="center"/>
              <w:rPr>
                <w:rFonts w:ascii="宋体" w:hAnsi="宋体" w:cs="宋体"/>
                <w:color w:val="000000"/>
                <w:sz w:val="22"/>
                <w:szCs w:val="22"/>
              </w:rPr>
            </w:pPr>
            <w:r>
              <w:rPr>
                <w:rFonts w:hint="eastAsia" w:ascii="宋体" w:hAnsi="宋体" w:cs="宋体"/>
                <w:color w:val="000000"/>
                <w:sz w:val="22"/>
                <w:szCs w:val="22"/>
              </w:rPr>
              <w:t>人员经费</w:t>
            </w:r>
          </w:p>
        </w:tc>
        <w:tc>
          <w:tcPr>
            <w:tcW w:w="1244" w:type="dxa"/>
            <w:tcBorders>
              <w:top w:val="single" w:color="000000" w:sz="4" w:space="0"/>
              <w:left w:val="single" w:color="000000" w:sz="4" w:space="0"/>
              <w:bottom w:val="single" w:color="000000" w:sz="4" w:space="0"/>
              <w:right w:val="single" w:color="000000" w:sz="4" w:space="0"/>
            </w:tcBorders>
            <w:vAlign w:val="center"/>
          </w:tcPr>
          <w:p w14:paraId="00129893">
            <w:pPr>
              <w:jc w:val="center"/>
              <w:textAlignment w:val="center"/>
              <w:rPr>
                <w:rFonts w:ascii="宋体" w:hAnsi="宋体" w:cs="宋体"/>
                <w:color w:val="000000"/>
                <w:sz w:val="22"/>
                <w:szCs w:val="22"/>
              </w:rPr>
            </w:pPr>
            <w:r>
              <w:rPr>
                <w:rFonts w:hint="eastAsia" w:ascii="宋体" w:hAnsi="宋体" w:cs="宋体"/>
                <w:color w:val="000000"/>
                <w:sz w:val="22"/>
                <w:szCs w:val="22"/>
              </w:rPr>
              <w:t>公用经费</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3F32BD65">
            <w:pPr>
              <w:jc w:val="center"/>
              <w:rPr>
                <w:rFonts w:ascii="宋体" w:hAnsi="宋体" w:cs="宋体"/>
                <w:color w:val="000000"/>
                <w:sz w:val="22"/>
                <w:szCs w:val="22"/>
              </w:rPr>
            </w:pPr>
          </w:p>
        </w:tc>
      </w:tr>
      <w:tr w14:paraId="252E8520">
        <w:tblPrEx>
          <w:tblCellMar>
            <w:top w:w="15" w:type="dxa"/>
            <w:left w:w="15" w:type="dxa"/>
            <w:bottom w:w="15" w:type="dxa"/>
            <w:right w:w="15" w:type="dxa"/>
          </w:tblCellMar>
        </w:tblPrEx>
        <w:trPr>
          <w:trHeight w:val="329"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29D810E">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1200" w:type="dxa"/>
            <w:tcBorders>
              <w:top w:val="single" w:color="000000" w:sz="4" w:space="0"/>
              <w:left w:val="single" w:color="000000" w:sz="4" w:space="0"/>
              <w:bottom w:val="single" w:color="000000" w:sz="4" w:space="0"/>
              <w:right w:val="single" w:color="000000" w:sz="4" w:space="0"/>
            </w:tcBorders>
            <w:vAlign w:val="center"/>
          </w:tcPr>
          <w:p w14:paraId="7063C36F">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4566" w:type="dxa"/>
            <w:tcBorders>
              <w:top w:val="single" w:color="000000" w:sz="4" w:space="0"/>
              <w:left w:val="single" w:color="000000" w:sz="4" w:space="0"/>
              <w:bottom w:val="single" w:color="000000" w:sz="4" w:space="0"/>
              <w:right w:val="single" w:color="000000" w:sz="4" w:space="0"/>
            </w:tcBorders>
            <w:vAlign w:val="center"/>
          </w:tcPr>
          <w:p w14:paraId="76F0E22F">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437" w:type="dxa"/>
            <w:tcBorders>
              <w:top w:val="single" w:color="000000" w:sz="4" w:space="0"/>
              <w:left w:val="single" w:color="000000" w:sz="4" w:space="0"/>
              <w:bottom w:val="single" w:color="000000" w:sz="4" w:space="0"/>
              <w:right w:val="single" w:color="000000" w:sz="4" w:space="0"/>
            </w:tcBorders>
            <w:vAlign w:val="center"/>
          </w:tcPr>
          <w:p w14:paraId="77BAAB52">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7FE7BF8">
            <w:pPr>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539" w:type="dxa"/>
            <w:tcBorders>
              <w:top w:val="single" w:color="000000" w:sz="4" w:space="0"/>
              <w:left w:val="single" w:color="000000" w:sz="4" w:space="0"/>
              <w:bottom w:val="single" w:color="000000" w:sz="4" w:space="0"/>
              <w:right w:val="single" w:color="000000" w:sz="4" w:space="0"/>
            </w:tcBorders>
            <w:vAlign w:val="center"/>
          </w:tcPr>
          <w:p w14:paraId="1614497C">
            <w:pPr>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244" w:type="dxa"/>
            <w:tcBorders>
              <w:top w:val="single" w:color="000000" w:sz="4" w:space="0"/>
              <w:left w:val="single" w:color="000000" w:sz="4" w:space="0"/>
              <w:bottom w:val="single" w:color="000000" w:sz="4" w:space="0"/>
              <w:right w:val="single" w:color="000000" w:sz="4" w:space="0"/>
            </w:tcBorders>
            <w:vAlign w:val="center"/>
          </w:tcPr>
          <w:p w14:paraId="20777479">
            <w:pPr>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531" w:type="dxa"/>
            <w:tcBorders>
              <w:top w:val="single" w:color="000000" w:sz="4" w:space="0"/>
              <w:left w:val="single" w:color="000000" w:sz="4" w:space="0"/>
              <w:bottom w:val="single" w:color="000000" w:sz="4" w:space="0"/>
              <w:right w:val="single" w:color="000000" w:sz="4" w:space="0"/>
            </w:tcBorders>
            <w:vAlign w:val="center"/>
          </w:tcPr>
          <w:p w14:paraId="78954A1B">
            <w:pPr>
              <w:jc w:val="center"/>
              <w:textAlignment w:val="center"/>
              <w:rPr>
                <w:rFonts w:ascii="宋体" w:hAnsi="宋体" w:cs="宋体"/>
                <w:color w:val="000000"/>
                <w:sz w:val="22"/>
                <w:szCs w:val="22"/>
              </w:rPr>
            </w:pPr>
            <w:r>
              <w:rPr>
                <w:rFonts w:hint="eastAsia" w:ascii="宋体" w:hAnsi="宋体" w:cs="宋体"/>
                <w:color w:val="000000"/>
                <w:sz w:val="22"/>
                <w:szCs w:val="22"/>
              </w:rPr>
              <w:t>7</w:t>
            </w:r>
          </w:p>
        </w:tc>
      </w:tr>
      <w:tr w14:paraId="3B4FC728">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D386E3F">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14:paraId="112DD2FA">
            <w:pPr>
              <w:rPr>
                <w:rFonts w:ascii="Calibri" w:hAnsi="Calibri" w:cs="Calibri"/>
                <w:color w:val="000000"/>
                <w:sz w:val="22"/>
                <w:szCs w:val="22"/>
              </w:rPr>
            </w:pPr>
          </w:p>
        </w:tc>
        <w:tc>
          <w:tcPr>
            <w:tcW w:w="4566" w:type="dxa"/>
            <w:tcBorders>
              <w:top w:val="single" w:color="000000" w:sz="4" w:space="0"/>
              <w:left w:val="single" w:color="000000" w:sz="4" w:space="0"/>
              <w:bottom w:val="single" w:color="000000" w:sz="4" w:space="0"/>
              <w:right w:val="single" w:color="000000" w:sz="4" w:space="0"/>
            </w:tcBorders>
            <w:vAlign w:val="center"/>
          </w:tcPr>
          <w:p w14:paraId="33F72784">
            <w:pPr>
              <w:textAlignment w:val="center"/>
              <w:rPr>
                <w:rFonts w:ascii="Calibri" w:hAnsi="Calibri" w:cs="Calibri"/>
                <w:color w:val="000000"/>
                <w:sz w:val="22"/>
                <w:szCs w:val="22"/>
              </w:rPr>
            </w:pPr>
            <w:r>
              <w:rPr>
                <w:rFonts w:hint="eastAsia" w:ascii="宋体" w:hAnsi="宋体" w:cs="宋体"/>
                <w:color w:val="000000"/>
                <w:sz w:val="20"/>
                <w:szCs w:val="20"/>
                <w:lang w:bidi="ar"/>
              </w:rPr>
              <w:t>合计</w:t>
            </w:r>
          </w:p>
        </w:tc>
        <w:tc>
          <w:tcPr>
            <w:tcW w:w="1437" w:type="dxa"/>
            <w:tcBorders>
              <w:top w:val="single" w:color="000000" w:sz="4" w:space="0"/>
              <w:left w:val="single" w:color="000000" w:sz="4" w:space="0"/>
              <w:bottom w:val="single" w:color="000000" w:sz="4" w:space="0"/>
              <w:right w:val="single" w:color="000000" w:sz="4" w:space="0"/>
            </w:tcBorders>
            <w:vAlign w:val="center"/>
          </w:tcPr>
          <w:p w14:paraId="36C4A2D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E4426F4">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1FD1450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589.59</w:t>
            </w:r>
          </w:p>
        </w:tc>
        <w:tc>
          <w:tcPr>
            <w:tcW w:w="1244" w:type="dxa"/>
            <w:tcBorders>
              <w:top w:val="single" w:color="000000" w:sz="4" w:space="0"/>
              <w:left w:val="single" w:color="000000" w:sz="4" w:space="0"/>
              <w:bottom w:val="single" w:color="000000" w:sz="4" w:space="0"/>
              <w:right w:val="single" w:color="000000" w:sz="4" w:space="0"/>
            </w:tcBorders>
            <w:vAlign w:val="center"/>
          </w:tcPr>
          <w:p w14:paraId="2F62C0E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6536.31</w:t>
            </w:r>
          </w:p>
        </w:tc>
        <w:tc>
          <w:tcPr>
            <w:tcW w:w="1531" w:type="dxa"/>
            <w:tcBorders>
              <w:top w:val="single" w:color="000000" w:sz="4" w:space="0"/>
              <w:left w:val="single" w:color="000000" w:sz="4" w:space="0"/>
              <w:bottom w:val="single" w:color="000000" w:sz="4" w:space="0"/>
              <w:right w:val="single" w:color="000000" w:sz="4" w:space="0"/>
            </w:tcBorders>
            <w:vAlign w:val="center"/>
          </w:tcPr>
          <w:p w14:paraId="50C085E4">
            <w:pPr>
              <w:rPr>
                <w:rFonts w:ascii="Calibri" w:hAnsi="Calibri" w:cs="Calibri"/>
                <w:color w:val="000000"/>
                <w:sz w:val="22"/>
                <w:szCs w:val="22"/>
              </w:rPr>
            </w:pPr>
          </w:p>
        </w:tc>
      </w:tr>
      <w:tr w14:paraId="62CB8C4C">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01DD66C">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14:paraId="5918A1BC">
            <w:pPr>
              <w:textAlignment w:val="center"/>
              <w:rPr>
                <w:rFonts w:ascii="Calibri" w:hAnsi="Calibri" w:cs="Calibri"/>
                <w:color w:val="000000"/>
                <w:sz w:val="22"/>
                <w:szCs w:val="22"/>
              </w:rPr>
            </w:pPr>
            <w:r>
              <w:rPr>
                <w:rFonts w:hint="eastAsia" w:ascii="宋体" w:hAnsi="宋体" w:cs="宋体"/>
                <w:color w:val="000000"/>
                <w:sz w:val="20"/>
                <w:szCs w:val="20"/>
                <w:lang w:bidi="ar"/>
              </w:rPr>
              <w:t>201</w:t>
            </w:r>
          </w:p>
        </w:tc>
        <w:tc>
          <w:tcPr>
            <w:tcW w:w="4566" w:type="dxa"/>
            <w:tcBorders>
              <w:top w:val="single" w:color="000000" w:sz="4" w:space="0"/>
              <w:left w:val="single" w:color="000000" w:sz="4" w:space="0"/>
              <w:bottom w:val="single" w:color="000000" w:sz="4" w:space="0"/>
              <w:right w:val="single" w:color="000000" w:sz="4" w:space="0"/>
            </w:tcBorders>
            <w:vAlign w:val="center"/>
          </w:tcPr>
          <w:p w14:paraId="5213BAFB">
            <w:pPr>
              <w:textAlignment w:val="center"/>
              <w:rPr>
                <w:rFonts w:ascii="Calibri" w:hAnsi="Calibri" w:cs="Calibri"/>
                <w:color w:val="000000"/>
                <w:sz w:val="22"/>
                <w:szCs w:val="22"/>
              </w:rPr>
            </w:pPr>
            <w:r>
              <w:rPr>
                <w:rFonts w:hint="eastAsia" w:ascii="宋体" w:hAnsi="宋体" w:cs="宋体"/>
                <w:color w:val="000000"/>
                <w:sz w:val="20"/>
                <w:szCs w:val="20"/>
                <w:lang w:bidi="ar"/>
              </w:rPr>
              <w:t>一般公共服务支出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276CDF7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4D2D6BFB">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1F77EC7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56AD9CE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531" w:type="dxa"/>
            <w:tcBorders>
              <w:top w:val="single" w:color="000000" w:sz="4" w:space="0"/>
              <w:left w:val="single" w:color="000000" w:sz="4" w:space="0"/>
              <w:bottom w:val="single" w:color="000000" w:sz="4" w:space="0"/>
              <w:right w:val="single" w:color="000000" w:sz="4" w:space="0"/>
            </w:tcBorders>
            <w:vAlign w:val="center"/>
          </w:tcPr>
          <w:p w14:paraId="5E62BBE2">
            <w:pPr>
              <w:textAlignment w:val="center"/>
              <w:rPr>
                <w:rFonts w:ascii="Calibri" w:hAnsi="Calibri" w:cs="Calibri"/>
                <w:color w:val="000000"/>
                <w:sz w:val="22"/>
                <w:szCs w:val="22"/>
              </w:rPr>
            </w:pPr>
          </w:p>
          <w:p w14:paraId="47F982A5">
            <w:pPr>
              <w:textAlignment w:val="center"/>
              <w:rPr>
                <w:rFonts w:ascii="Calibri" w:hAnsi="Calibri" w:cs="Calibri"/>
                <w:color w:val="000000"/>
                <w:sz w:val="22"/>
                <w:szCs w:val="22"/>
              </w:rPr>
            </w:pPr>
          </w:p>
        </w:tc>
      </w:tr>
      <w:tr w14:paraId="51675BEB">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FCF0DBC">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1200" w:type="dxa"/>
            <w:tcBorders>
              <w:top w:val="single" w:color="000000" w:sz="4" w:space="0"/>
              <w:left w:val="single" w:color="000000" w:sz="4" w:space="0"/>
              <w:bottom w:val="single" w:color="000000" w:sz="4" w:space="0"/>
              <w:right w:val="single" w:color="000000" w:sz="4" w:space="0"/>
            </w:tcBorders>
            <w:vAlign w:val="center"/>
          </w:tcPr>
          <w:p w14:paraId="0643B0C5">
            <w:pPr>
              <w:textAlignment w:val="center"/>
              <w:rPr>
                <w:rFonts w:ascii="Calibri" w:hAnsi="Calibri" w:cs="Calibri"/>
                <w:color w:val="000000"/>
                <w:sz w:val="22"/>
                <w:szCs w:val="22"/>
              </w:rPr>
            </w:pPr>
            <w:r>
              <w:rPr>
                <w:rFonts w:hint="eastAsia" w:ascii="宋体" w:hAnsi="宋体" w:cs="宋体"/>
                <w:color w:val="000000"/>
                <w:sz w:val="20"/>
                <w:szCs w:val="20"/>
                <w:lang w:bidi="ar"/>
              </w:rPr>
              <w:t>20104</w:t>
            </w:r>
          </w:p>
        </w:tc>
        <w:tc>
          <w:tcPr>
            <w:tcW w:w="4566" w:type="dxa"/>
            <w:tcBorders>
              <w:top w:val="single" w:color="000000" w:sz="4" w:space="0"/>
              <w:left w:val="single" w:color="000000" w:sz="4" w:space="0"/>
              <w:bottom w:val="single" w:color="000000" w:sz="4" w:space="0"/>
              <w:right w:val="single" w:color="000000" w:sz="4" w:space="0"/>
            </w:tcBorders>
            <w:vAlign w:val="center"/>
          </w:tcPr>
          <w:p w14:paraId="29CA074E">
            <w:pPr>
              <w:textAlignment w:val="center"/>
              <w:rPr>
                <w:rFonts w:ascii="Calibri" w:hAnsi="Calibri" w:cs="Calibri"/>
                <w:color w:val="000000"/>
                <w:sz w:val="22"/>
                <w:szCs w:val="22"/>
              </w:rPr>
            </w:pPr>
            <w:r>
              <w:rPr>
                <w:rFonts w:hint="eastAsia" w:ascii="宋体" w:hAnsi="宋体" w:cs="宋体"/>
                <w:color w:val="000000"/>
                <w:sz w:val="20"/>
                <w:szCs w:val="20"/>
                <w:lang w:bidi="ar"/>
              </w:rPr>
              <w:t>发展与改革事务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7D97AF3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A3C1629">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E55BC9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2520A32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531" w:type="dxa"/>
            <w:tcBorders>
              <w:top w:val="single" w:color="000000" w:sz="4" w:space="0"/>
              <w:left w:val="single" w:color="000000" w:sz="4" w:space="0"/>
              <w:bottom w:val="single" w:color="000000" w:sz="4" w:space="0"/>
              <w:right w:val="single" w:color="000000" w:sz="4" w:space="0"/>
            </w:tcBorders>
            <w:vAlign w:val="center"/>
          </w:tcPr>
          <w:p w14:paraId="1CB92CE7">
            <w:pPr>
              <w:textAlignment w:val="center"/>
              <w:rPr>
                <w:rFonts w:ascii="Calibri" w:hAnsi="Calibri" w:cs="Calibri"/>
                <w:color w:val="000000"/>
                <w:sz w:val="22"/>
                <w:szCs w:val="22"/>
              </w:rPr>
            </w:pPr>
          </w:p>
        </w:tc>
      </w:tr>
      <w:tr w14:paraId="67490FAC">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5E690A7">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1200" w:type="dxa"/>
            <w:tcBorders>
              <w:top w:val="single" w:color="000000" w:sz="4" w:space="0"/>
              <w:left w:val="single" w:color="000000" w:sz="4" w:space="0"/>
              <w:bottom w:val="single" w:color="000000" w:sz="4" w:space="0"/>
              <w:right w:val="single" w:color="000000" w:sz="4" w:space="0"/>
            </w:tcBorders>
            <w:vAlign w:val="center"/>
          </w:tcPr>
          <w:p w14:paraId="025511C2">
            <w:pPr>
              <w:textAlignment w:val="center"/>
              <w:rPr>
                <w:rFonts w:ascii="Calibri" w:hAnsi="Calibri" w:cs="Calibri"/>
                <w:color w:val="000000"/>
                <w:sz w:val="22"/>
                <w:szCs w:val="22"/>
              </w:rPr>
            </w:pPr>
            <w:r>
              <w:rPr>
                <w:rFonts w:hint="eastAsia" w:ascii="宋体" w:hAnsi="宋体" w:cs="宋体"/>
                <w:color w:val="000000"/>
                <w:sz w:val="20"/>
                <w:szCs w:val="20"/>
                <w:lang w:bidi="ar"/>
              </w:rPr>
              <w:t>2010401</w:t>
            </w:r>
          </w:p>
        </w:tc>
        <w:tc>
          <w:tcPr>
            <w:tcW w:w="4566" w:type="dxa"/>
            <w:tcBorders>
              <w:top w:val="single" w:color="000000" w:sz="4" w:space="0"/>
              <w:left w:val="single" w:color="000000" w:sz="4" w:space="0"/>
              <w:bottom w:val="single" w:color="000000" w:sz="4" w:space="0"/>
              <w:right w:val="single" w:color="000000" w:sz="4" w:space="0"/>
            </w:tcBorders>
            <w:vAlign w:val="center"/>
          </w:tcPr>
          <w:p w14:paraId="3A2F9E7B">
            <w:pPr>
              <w:textAlignment w:val="center"/>
              <w:rPr>
                <w:rFonts w:ascii="Calibri" w:hAnsi="Calibri" w:cs="Calibri"/>
                <w:color w:val="000000"/>
                <w:sz w:val="22"/>
                <w:szCs w:val="22"/>
              </w:rPr>
            </w:pPr>
            <w:r>
              <w:rPr>
                <w:rFonts w:hint="eastAsia" w:ascii="宋体" w:hAnsi="宋体" w:cs="宋体"/>
                <w:color w:val="000000"/>
                <w:sz w:val="20"/>
                <w:szCs w:val="20"/>
                <w:lang w:bidi="ar"/>
              </w:rPr>
              <w:t>行政运行</w:t>
            </w:r>
          </w:p>
        </w:tc>
        <w:tc>
          <w:tcPr>
            <w:tcW w:w="1437" w:type="dxa"/>
            <w:tcBorders>
              <w:top w:val="single" w:color="000000" w:sz="4" w:space="0"/>
              <w:left w:val="single" w:color="000000" w:sz="4" w:space="0"/>
              <w:bottom w:val="single" w:color="000000" w:sz="4" w:space="0"/>
              <w:right w:val="single" w:color="000000" w:sz="4" w:space="0"/>
            </w:tcBorders>
            <w:vAlign w:val="center"/>
          </w:tcPr>
          <w:p w14:paraId="042AA10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2B3B485">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A4D932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65BB2C9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500025AA">
            <w:pPr>
              <w:textAlignment w:val="center"/>
              <w:rPr>
                <w:rFonts w:ascii="Calibri" w:hAnsi="Calibri" w:cs="Calibri"/>
                <w:color w:val="000000"/>
                <w:sz w:val="22"/>
                <w:szCs w:val="22"/>
              </w:rPr>
            </w:pPr>
          </w:p>
        </w:tc>
      </w:tr>
      <w:tr w14:paraId="4E7B3FF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B08BEBA">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1200" w:type="dxa"/>
            <w:tcBorders>
              <w:top w:val="single" w:color="000000" w:sz="4" w:space="0"/>
              <w:left w:val="single" w:color="000000" w:sz="4" w:space="0"/>
              <w:bottom w:val="single" w:color="000000" w:sz="4" w:space="0"/>
              <w:right w:val="single" w:color="000000" w:sz="4" w:space="0"/>
            </w:tcBorders>
            <w:vAlign w:val="center"/>
          </w:tcPr>
          <w:p w14:paraId="624D0886">
            <w:pPr>
              <w:textAlignment w:val="center"/>
              <w:rPr>
                <w:rFonts w:ascii="Calibri" w:hAnsi="Calibri" w:cs="Calibri"/>
                <w:color w:val="000000"/>
                <w:sz w:val="22"/>
                <w:szCs w:val="22"/>
              </w:rPr>
            </w:pPr>
            <w:r>
              <w:rPr>
                <w:rFonts w:hint="eastAsia" w:ascii="宋体" w:hAnsi="宋体" w:cs="宋体"/>
                <w:color w:val="000000"/>
                <w:sz w:val="20"/>
                <w:szCs w:val="20"/>
                <w:lang w:bidi="ar"/>
              </w:rPr>
              <w:t>2010402</w:t>
            </w:r>
          </w:p>
        </w:tc>
        <w:tc>
          <w:tcPr>
            <w:tcW w:w="4566" w:type="dxa"/>
            <w:tcBorders>
              <w:top w:val="single" w:color="000000" w:sz="4" w:space="0"/>
              <w:left w:val="single" w:color="000000" w:sz="4" w:space="0"/>
              <w:bottom w:val="single" w:color="000000" w:sz="4" w:space="0"/>
              <w:right w:val="single" w:color="000000" w:sz="4" w:space="0"/>
            </w:tcBorders>
            <w:vAlign w:val="center"/>
          </w:tcPr>
          <w:p w14:paraId="088482A0">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24A89BC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EEF2ED5">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385A0B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4B7C6A2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531" w:type="dxa"/>
            <w:tcBorders>
              <w:top w:val="single" w:color="000000" w:sz="4" w:space="0"/>
              <w:left w:val="single" w:color="000000" w:sz="4" w:space="0"/>
              <w:bottom w:val="single" w:color="000000" w:sz="4" w:space="0"/>
              <w:right w:val="single" w:color="000000" w:sz="4" w:space="0"/>
            </w:tcBorders>
            <w:vAlign w:val="center"/>
          </w:tcPr>
          <w:p w14:paraId="3A237018">
            <w:pPr>
              <w:textAlignment w:val="center"/>
              <w:rPr>
                <w:rFonts w:ascii="Calibri" w:hAnsi="Calibri" w:cs="Calibri"/>
                <w:color w:val="000000"/>
                <w:sz w:val="22"/>
                <w:szCs w:val="22"/>
              </w:rPr>
            </w:pPr>
          </w:p>
        </w:tc>
      </w:tr>
      <w:tr w14:paraId="4A919D23">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5BC62C1A">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1200" w:type="dxa"/>
            <w:tcBorders>
              <w:top w:val="single" w:color="000000" w:sz="4" w:space="0"/>
              <w:left w:val="single" w:color="000000" w:sz="4" w:space="0"/>
              <w:bottom w:val="single" w:color="000000" w:sz="4" w:space="0"/>
              <w:right w:val="single" w:color="000000" w:sz="4" w:space="0"/>
            </w:tcBorders>
            <w:vAlign w:val="center"/>
          </w:tcPr>
          <w:p w14:paraId="586D8DED">
            <w:pPr>
              <w:textAlignment w:val="center"/>
              <w:rPr>
                <w:rFonts w:ascii="Calibri" w:hAnsi="Calibri" w:cs="Calibri"/>
                <w:color w:val="000000"/>
                <w:sz w:val="22"/>
                <w:szCs w:val="22"/>
              </w:rPr>
            </w:pPr>
            <w:r>
              <w:rPr>
                <w:rFonts w:hint="eastAsia" w:ascii="宋体" w:hAnsi="宋体" w:cs="宋体"/>
                <w:color w:val="000000"/>
                <w:sz w:val="20"/>
                <w:szCs w:val="20"/>
                <w:lang w:bidi="ar"/>
              </w:rPr>
              <w:t>2010499</w:t>
            </w:r>
          </w:p>
        </w:tc>
        <w:tc>
          <w:tcPr>
            <w:tcW w:w="4566" w:type="dxa"/>
            <w:tcBorders>
              <w:top w:val="single" w:color="000000" w:sz="4" w:space="0"/>
              <w:left w:val="single" w:color="000000" w:sz="4" w:space="0"/>
              <w:bottom w:val="single" w:color="000000" w:sz="4" w:space="0"/>
              <w:right w:val="single" w:color="000000" w:sz="4" w:space="0"/>
            </w:tcBorders>
            <w:vAlign w:val="center"/>
          </w:tcPr>
          <w:p w14:paraId="10606510">
            <w:pPr>
              <w:textAlignment w:val="center"/>
              <w:rPr>
                <w:rFonts w:ascii="Calibri" w:hAnsi="Calibri" w:cs="Calibri"/>
                <w:color w:val="000000"/>
                <w:sz w:val="22"/>
                <w:szCs w:val="22"/>
              </w:rPr>
            </w:pPr>
            <w:r>
              <w:rPr>
                <w:rFonts w:hint="eastAsia" w:ascii="宋体" w:hAnsi="宋体" w:cs="宋体"/>
                <w:color w:val="000000"/>
                <w:sz w:val="20"/>
                <w:szCs w:val="20"/>
                <w:lang w:bidi="ar"/>
              </w:rPr>
              <w:t>其他发展与改革事务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6F5306B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5214156">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12DF165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103E825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531" w:type="dxa"/>
            <w:tcBorders>
              <w:top w:val="single" w:color="000000" w:sz="4" w:space="0"/>
              <w:left w:val="single" w:color="000000" w:sz="4" w:space="0"/>
              <w:bottom w:val="single" w:color="000000" w:sz="4" w:space="0"/>
              <w:right w:val="single" w:color="000000" w:sz="4" w:space="0"/>
            </w:tcBorders>
            <w:vAlign w:val="center"/>
          </w:tcPr>
          <w:p w14:paraId="6B3CEFB5">
            <w:pPr>
              <w:textAlignment w:val="center"/>
              <w:rPr>
                <w:rFonts w:ascii="Calibri" w:hAnsi="Calibri" w:cs="Calibri"/>
                <w:color w:val="000000"/>
                <w:sz w:val="22"/>
                <w:szCs w:val="22"/>
              </w:rPr>
            </w:pPr>
          </w:p>
        </w:tc>
      </w:tr>
      <w:tr w14:paraId="4D96223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12FF860">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1200" w:type="dxa"/>
            <w:tcBorders>
              <w:top w:val="single" w:color="000000" w:sz="4" w:space="0"/>
              <w:left w:val="single" w:color="000000" w:sz="4" w:space="0"/>
              <w:bottom w:val="single" w:color="000000" w:sz="4" w:space="0"/>
              <w:right w:val="single" w:color="000000" w:sz="4" w:space="0"/>
            </w:tcBorders>
            <w:vAlign w:val="center"/>
          </w:tcPr>
          <w:p w14:paraId="5CBAEE61">
            <w:pPr>
              <w:textAlignment w:val="center"/>
              <w:rPr>
                <w:rFonts w:ascii="Calibri" w:hAnsi="Calibri" w:cs="Calibri"/>
                <w:color w:val="000000"/>
                <w:sz w:val="22"/>
                <w:szCs w:val="22"/>
              </w:rPr>
            </w:pPr>
            <w:r>
              <w:rPr>
                <w:rFonts w:hint="eastAsia" w:ascii="宋体" w:hAnsi="宋体" w:cs="宋体"/>
                <w:color w:val="000000"/>
                <w:sz w:val="20"/>
                <w:szCs w:val="20"/>
                <w:lang w:bidi="ar"/>
              </w:rPr>
              <w:t>206</w:t>
            </w:r>
          </w:p>
        </w:tc>
        <w:tc>
          <w:tcPr>
            <w:tcW w:w="4566" w:type="dxa"/>
            <w:tcBorders>
              <w:top w:val="single" w:color="000000" w:sz="4" w:space="0"/>
              <w:left w:val="single" w:color="000000" w:sz="4" w:space="0"/>
              <w:bottom w:val="single" w:color="000000" w:sz="4" w:space="0"/>
              <w:right w:val="single" w:color="000000" w:sz="4" w:space="0"/>
            </w:tcBorders>
            <w:vAlign w:val="center"/>
          </w:tcPr>
          <w:p w14:paraId="159FDFFF">
            <w:pPr>
              <w:textAlignment w:val="center"/>
              <w:rPr>
                <w:rFonts w:ascii="Calibri" w:hAnsi="Calibri" w:cs="Calibri"/>
                <w:color w:val="000000"/>
                <w:sz w:val="22"/>
                <w:szCs w:val="22"/>
              </w:rPr>
            </w:pPr>
            <w:r>
              <w:rPr>
                <w:rFonts w:hint="eastAsia" w:ascii="宋体" w:hAnsi="宋体" w:cs="宋体"/>
                <w:color w:val="000000"/>
                <w:sz w:val="20"/>
                <w:szCs w:val="20"/>
                <w:lang w:bidi="ar"/>
              </w:rPr>
              <w:t>科学技术支出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498DFD2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0F09AD5">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49A19B0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2AB3444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15A29F3E">
            <w:pPr>
              <w:textAlignment w:val="center"/>
              <w:rPr>
                <w:rFonts w:ascii="Calibri" w:hAnsi="Calibri" w:cs="Calibri"/>
                <w:color w:val="000000"/>
                <w:sz w:val="22"/>
                <w:szCs w:val="22"/>
              </w:rPr>
            </w:pPr>
          </w:p>
        </w:tc>
      </w:tr>
      <w:tr w14:paraId="3FF54D9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5630E07">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1200" w:type="dxa"/>
            <w:tcBorders>
              <w:top w:val="single" w:color="000000" w:sz="4" w:space="0"/>
              <w:left w:val="single" w:color="000000" w:sz="4" w:space="0"/>
              <w:bottom w:val="single" w:color="000000" w:sz="4" w:space="0"/>
              <w:right w:val="single" w:color="000000" w:sz="4" w:space="0"/>
            </w:tcBorders>
            <w:vAlign w:val="center"/>
          </w:tcPr>
          <w:p w14:paraId="79645F0E">
            <w:pPr>
              <w:textAlignment w:val="center"/>
              <w:rPr>
                <w:rFonts w:ascii="Calibri" w:hAnsi="Calibri" w:cs="Calibri"/>
                <w:color w:val="000000"/>
                <w:sz w:val="22"/>
                <w:szCs w:val="22"/>
              </w:rPr>
            </w:pPr>
            <w:r>
              <w:rPr>
                <w:rFonts w:hint="eastAsia" w:ascii="宋体" w:hAnsi="宋体" w:cs="宋体"/>
                <w:color w:val="000000"/>
                <w:sz w:val="20"/>
                <w:szCs w:val="20"/>
                <w:lang w:bidi="ar"/>
              </w:rPr>
              <w:t>20601</w:t>
            </w:r>
          </w:p>
        </w:tc>
        <w:tc>
          <w:tcPr>
            <w:tcW w:w="4566" w:type="dxa"/>
            <w:tcBorders>
              <w:top w:val="single" w:color="000000" w:sz="4" w:space="0"/>
              <w:left w:val="single" w:color="000000" w:sz="4" w:space="0"/>
              <w:bottom w:val="single" w:color="000000" w:sz="4" w:space="0"/>
              <w:right w:val="single" w:color="000000" w:sz="4" w:space="0"/>
            </w:tcBorders>
            <w:vAlign w:val="center"/>
          </w:tcPr>
          <w:p w14:paraId="2915EB66">
            <w:pPr>
              <w:textAlignment w:val="center"/>
              <w:rPr>
                <w:rFonts w:ascii="Calibri" w:hAnsi="Calibri" w:cs="Calibri"/>
                <w:color w:val="000000"/>
                <w:sz w:val="22"/>
                <w:szCs w:val="22"/>
              </w:rPr>
            </w:pPr>
            <w:r>
              <w:rPr>
                <w:rFonts w:hint="eastAsia" w:ascii="宋体" w:hAnsi="宋体" w:cs="宋体"/>
                <w:color w:val="000000"/>
                <w:sz w:val="20"/>
                <w:szCs w:val="20"/>
                <w:lang w:bidi="ar"/>
              </w:rPr>
              <w:t>科学技术管理事务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39BCBE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7798758">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575C93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4B0222D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2C2B4BAE">
            <w:pPr>
              <w:textAlignment w:val="center"/>
              <w:rPr>
                <w:rFonts w:ascii="Calibri" w:hAnsi="Calibri" w:cs="Calibri"/>
                <w:color w:val="000000"/>
                <w:sz w:val="22"/>
                <w:szCs w:val="22"/>
              </w:rPr>
            </w:pPr>
          </w:p>
        </w:tc>
      </w:tr>
      <w:tr w14:paraId="316041A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94954DE">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1200" w:type="dxa"/>
            <w:tcBorders>
              <w:top w:val="single" w:color="000000" w:sz="4" w:space="0"/>
              <w:left w:val="single" w:color="000000" w:sz="4" w:space="0"/>
              <w:bottom w:val="single" w:color="000000" w:sz="4" w:space="0"/>
              <w:right w:val="single" w:color="000000" w:sz="4" w:space="0"/>
            </w:tcBorders>
            <w:vAlign w:val="center"/>
          </w:tcPr>
          <w:p w14:paraId="1C215F2D">
            <w:pPr>
              <w:textAlignment w:val="center"/>
              <w:rPr>
                <w:rFonts w:ascii="Calibri" w:hAnsi="Calibri" w:cs="Calibri"/>
                <w:color w:val="000000"/>
                <w:sz w:val="22"/>
                <w:szCs w:val="22"/>
              </w:rPr>
            </w:pPr>
            <w:r>
              <w:rPr>
                <w:rFonts w:hint="eastAsia" w:ascii="宋体" w:hAnsi="宋体" w:cs="宋体"/>
                <w:color w:val="000000"/>
                <w:sz w:val="20"/>
                <w:szCs w:val="20"/>
                <w:lang w:bidi="ar"/>
              </w:rPr>
              <w:t>2060102</w:t>
            </w:r>
          </w:p>
        </w:tc>
        <w:tc>
          <w:tcPr>
            <w:tcW w:w="4566" w:type="dxa"/>
            <w:tcBorders>
              <w:top w:val="single" w:color="000000" w:sz="4" w:space="0"/>
              <w:left w:val="single" w:color="000000" w:sz="4" w:space="0"/>
              <w:bottom w:val="single" w:color="000000" w:sz="4" w:space="0"/>
              <w:right w:val="single" w:color="000000" w:sz="4" w:space="0"/>
            </w:tcBorders>
            <w:vAlign w:val="center"/>
          </w:tcPr>
          <w:p w14:paraId="6421F6F5">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72736A0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46B9A78F">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3DBDCC3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76951CA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0772550C">
            <w:pPr>
              <w:textAlignment w:val="center"/>
              <w:rPr>
                <w:rFonts w:ascii="Calibri" w:hAnsi="Calibri" w:cs="Calibri"/>
                <w:color w:val="000000"/>
                <w:sz w:val="22"/>
                <w:szCs w:val="22"/>
              </w:rPr>
            </w:pPr>
          </w:p>
        </w:tc>
      </w:tr>
      <w:tr w14:paraId="3A0907D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5579400">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1200" w:type="dxa"/>
            <w:tcBorders>
              <w:top w:val="single" w:color="000000" w:sz="4" w:space="0"/>
              <w:left w:val="single" w:color="000000" w:sz="4" w:space="0"/>
              <w:bottom w:val="single" w:color="000000" w:sz="4" w:space="0"/>
              <w:right w:val="single" w:color="000000" w:sz="4" w:space="0"/>
            </w:tcBorders>
            <w:vAlign w:val="center"/>
          </w:tcPr>
          <w:p w14:paraId="04BEA949">
            <w:pPr>
              <w:textAlignment w:val="center"/>
              <w:rPr>
                <w:rFonts w:ascii="Calibri" w:hAnsi="Calibri" w:cs="Calibri"/>
                <w:color w:val="000000"/>
                <w:sz w:val="22"/>
                <w:szCs w:val="22"/>
              </w:rPr>
            </w:pPr>
            <w:r>
              <w:rPr>
                <w:rFonts w:hint="eastAsia" w:ascii="宋体" w:hAnsi="宋体" w:cs="宋体"/>
                <w:color w:val="000000"/>
                <w:sz w:val="20"/>
                <w:szCs w:val="20"/>
                <w:lang w:bidi="ar"/>
              </w:rPr>
              <w:t>210</w:t>
            </w:r>
          </w:p>
        </w:tc>
        <w:tc>
          <w:tcPr>
            <w:tcW w:w="4566" w:type="dxa"/>
            <w:tcBorders>
              <w:top w:val="single" w:color="000000" w:sz="4" w:space="0"/>
              <w:left w:val="single" w:color="000000" w:sz="4" w:space="0"/>
              <w:bottom w:val="single" w:color="000000" w:sz="4" w:space="0"/>
              <w:right w:val="single" w:color="000000" w:sz="4" w:space="0"/>
            </w:tcBorders>
            <w:vAlign w:val="center"/>
          </w:tcPr>
          <w:p w14:paraId="6FD696A3">
            <w:pPr>
              <w:textAlignment w:val="center"/>
              <w:rPr>
                <w:rFonts w:ascii="Calibri" w:hAnsi="Calibri" w:cs="Calibri"/>
                <w:color w:val="000000"/>
                <w:sz w:val="22"/>
                <w:szCs w:val="22"/>
              </w:rPr>
            </w:pPr>
            <w:r>
              <w:rPr>
                <w:rFonts w:hint="eastAsia" w:ascii="宋体" w:hAnsi="宋体" w:cs="宋体"/>
                <w:color w:val="000000"/>
                <w:sz w:val="20"/>
                <w:szCs w:val="20"/>
                <w:lang w:bidi="ar"/>
              </w:rPr>
              <w:t>卫生健康支出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38F8CA0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4A1046E2">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346959E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289E5E0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353B3040">
            <w:pPr>
              <w:textAlignment w:val="center"/>
              <w:rPr>
                <w:rFonts w:ascii="Calibri" w:hAnsi="Calibri" w:cs="Calibri"/>
                <w:color w:val="000000"/>
                <w:sz w:val="22"/>
                <w:szCs w:val="22"/>
              </w:rPr>
            </w:pPr>
          </w:p>
        </w:tc>
      </w:tr>
      <w:tr w14:paraId="607A0429">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B68D468">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1200" w:type="dxa"/>
            <w:tcBorders>
              <w:top w:val="single" w:color="000000" w:sz="4" w:space="0"/>
              <w:left w:val="single" w:color="000000" w:sz="4" w:space="0"/>
              <w:bottom w:val="single" w:color="000000" w:sz="4" w:space="0"/>
              <w:right w:val="single" w:color="000000" w:sz="4" w:space="0"/>
            </w:tcBorders>
            <w:vAlign w:val="center"/>
          </w:tcPr>
          <w:p w14:paraId="2A31BE46">
            <w:pPr>
              <w:textAlignment w:val="center"/>
              <w:rPr>
                <w:rFonts w:ascii="Calibri" w:hAnsi="Calibri" w:cs="Calibri"/>
                <w:color w:val="000000"/>
                <w:sz w:val="22"/>
                <w:szCs w:val="22"/>
              </w:rPr>
            </w:pPr>
            <w:r>
              <w:rPr>
                <w:rFonts w:hint="eastAsia" w:ascii="宋体" w:hAnsi="宋体" w:cs="宋体"/>
                <w:color w:val="000000"/>
                <w:sz w:val="20"/>
                <w:szCs w:val="20"/>
                <w:lang w:bidi="ar"/>
              </w:rPr>
              <w:t>21011</w:t>
            </w:r>
          </w:p>
        </w:tc>
        <w:tc>
          <w:tcPr>
            <w:tcW w:w="4566" w:type="dxa"/>
            <w:tcBorders>
              <w:top w:val="single" w:color="000000" w:sz="4" w:space="0"/>
              <w:left w:val="single" w:color="000000" w:sz="4" w:space="0"/>
              <w:bottom w:val="single" w:color="000000" w:sz="4" w:space="0"/>
              <w:right w:val="single" w:color="000000" w:sz="4" w:space="0"/>
            </w:tcBorders>
            <w:vAlign w:val="center"/>
          </w:tcPr>
          <w:p w14:paraId="43C7F8CF">
            <w:pPr>
              <w:textAlignment w:val="center"/>
              <w:rPr>
                <w:rFonts w:ascii="Calibri" w:hAnsi="Calibri" w:cs="Calibri"/>
                <w:color w:val="000000"/>
                <w:sz w:val="22"/>
                <w:szCs w:val="22"/>
              </w:rPr>
            </w:pPr>
            <w:r>
              <w:rPr>
                <w:rFonts w:hint="eastAsia" w:ascii="宋体" w:hAnsi="宋体" w:cs="宋体"/>
                <w:color w:val="000000"/>
                <w:sz w:val="20"/>
                <w:szCs w:val="20"/>
                <w:lang w:bidi="ar"/>
              </w:rPr>
              <w:t>行政事业单位医疗</w:t>
            </w:r>
          </w:p>
        </w:tc>
        <w:tc>
          <w:tcPr>
            <w:tcW w:w="1437" w:type="dxa"/>
            <w:tcBorders>
              <w:top w:val="single" w:color="000000" w:sz="4" w:space="0"/>
              <w:left w:val="single" w:color="000000" w:sz="4" w:space="0"/>
              <w:bottom w:val="single" w:color="000000" w:sz="4" w:space="0"/>
              <w:right w:val="single" w:color="000000" w:sz="4" w:space="0"/>
            </w:tcBorders>
            <w:vAlign w:val="center"/>
          </w:tcPr>
          <w:p w14:paraId="61069A0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4CA989C">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3DA97EE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7EF07C0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42439B93">
            <w:pPr>
              <w:textAlignment w:val="center"/>
              <w:rPr>
                <w:rFonts w:ascii="Calibri" w:hAnsi="Calibri" w:cs="Calibri"/>
                <w:color w:val="000000"/>
                <w:sz w:val="22"/>
                <w:szCs w:val="22"/>
              </w:rPr>
            </w:pPr>
          </w:p>
        </w:tc>
      </w:tr>
      <w:tr w14:paraId="4D637D7A">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5B91CA1">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1200" w:type="dxa"/>
            <w:tcBorders>
              <w:top w:val="single" w:color="000000" w:sz="4" w:space="0"/>
              <w:left w:val="single" w:color="000000" w:sz="4" w:space="0"/>
              <w:bottom w:val="single" w:color="000000" w:sz="4" w:space="0"/>
              <w:right w:val="single" w:color="000000" w:sz="4" w:space="0"/>
            </w:tcBorders>
            <w:vAlign w:val="center"/>
          </w:tcPr>
          <w:p w14:paraId="06C70CB1">
            <w:pPr>
              <w:textAlignment w:val="center"/>
              <w:rPr>
                <w:rFonts w:ascii="Calibri" w:hAnsi="Calibri" w:cs="Calibri"/>
                <w:color w:val="000000"/>
                <w:sz w:val="22"/>
                <w:szCs w:val="22"/>
              </w:rPr>
            </w:pPr>
            <w:r>
              <w:rPr>
                <w:rFonts w:hint="eastAsia" w:ascii="宋体" w:hAnsi="宋体" w:cs="宋体"/>
                <w:color w:val="000000"/>
                <w:sz w:val="20"/>
                <w:szCs w:val="20"/>
                <w:lang w:bidi="ar"/>
              </w:rPr>
              <w:t>2101101</w:t>
            </w:r>
          </w:p>
        </w:tc>
        <w:tc>
          <w:tcPr>
            <w:tcW w:w="4566" w:type="dxa"/>
            <w:tcBorders>
              <w:top w:val="single" w:color="000000" w:sz="4" w:space="0"/>
              <w:left w:val="single" w:color="000000" w:sz="4" w:space="0"/>
              <w:bottom w:val="single" w:color="000000" w:sz="4" w:space="0"/>
              <w:right w:val="single" w:color="000000" w:sz="4" w:space="0"/>
            </w:tcBorders>
            <w:vAlign w:val="center"/>
          </w:tcPr>
          <w:p w14:paraId="5C284C37">
            <w:pPr>
              <w:textAlignment w:val="center"/>
              <w:rPr>
                <w:rFonts w:ascii="Calibri" w:hAnsi="Calibri" w:cs="Calibri"/>
                <w:color w:val="000000"/>
                <w:sz w:val="22"/>
                <w:szCs w:val="22"/>
              </w:rPr>
            </w:pPr>
            <w:r>
              <w:rPr>
                <w:rFonts w:hint="eastAsia" w:ascii="宋体" w:hAnsi="宋体" w:cs="宋体"/>
                <w:color w:val="000000"/>
                <w:sz w:val="20"/>
                <w:szCs w:val="20"/>
                <w:lang w:bidi="ar"/>
              </w:rPr>
              <w:t>行政单位医疗</w:t>
            </w:r>
          </w:p>
        </w:tc>
        <w:tc>
          <w:tcPr>
            <w:tcW w:w="1437" w:type="dxa"/>
            <w:tcBorders>
              <w:top w:val="single" w:color="000000" w:sz="4" w:space="0"/>
              <w:left w:val="single" w:color="000000" w:sz="4" w:space="0"/>
              <w:bottom w:val="single" w:color="000000" w:sz="4" w:space="0"/>
              <w:right w:val="single" w:color="000000" w:sz="4" w:space="0"/>
            </w:tcBorders>
            <w:vAlign w:val="center"/>
          </w:tcPr>
          <w:p w14:paraId="5A7205A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72ADC03A">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3D7CDD3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5FE2482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6080E779">
            <w:pPr>
              <w:textAlignment w:val="center"/>
              <w:rPr>
                <w:rFonts w:ascii="Calibri" w:hAnsi="Calibri" w:cs="Calibri"/>
                <w:color w:val="000000"/>
                <w:sz w:val="22"/>
                <w:szCs w:val="22"/>
              </w:rPr>
            </w:pPr>
          </w:p>
        </w:tc>
      </w:tr>
      <w:tr w14:paraId="3BC6375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5377DBB9">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1200" w:type="dxa"/>
            <w:tcBorders>
              <w:top w:val="single" w:color="000000" w:sz="4" w:space="0"/>
              <w:left w:val="single" w:color="000000" w:sz="4" w:space="0"/>
              <w:bottom w:val="single" w:color="000000" w:sz="4" w:space="0"/>
              <w:right w:val="single" w:color="000000" w:sz="4" w:space="0"/>
            </w:tcBorders>
            <w:vAlign w:val="center"/>
          </w:tcPr>
          <w:p w14:paraId="69D966A5">
            <w:pPr>
              <w:textAlignment w:val="center"/>
              <w:rPr>
                <w:rFonts w:ascii="Calibri" w:hAnsi="Calibri" w:cs="Calibri"/>
                <w:color w:val="000000"/>
                <w:sz w:val="22"/>
                <w:szCs w:val="22"/>
              </w:rPr>
            </w:pPr>
            <w:r>
              <w:rPr>
                <w:rFonts w:hint="eastAsia" w:ascii="宋体" w:hAnsi="宋体" w:cs="宋体"/>
                <w:color w:val="000000"/>
                <w:sz w:val="20"/>
                <w:szCs w:val="20"/>
                <w:lang w:bidi="ar"/>
              </w:rPr>
              <w:t>211</w:t>
            </w:r>
          </w:p>
        </w:tc>
        <w:tc>
          <w:tcPr>
            <w:tcW w:w="4566" w:type="dxa"/>
            <w:tcBorders>
              <w:top w:val="single" w:color="000000" w:sz="4" w:space="0"/>
              <w:left w:val="single" w:color="000000" w:sz="4" w:space="0"/>
              <w:bottom w:val="single" w:color="000000" w:sz="4" w:space="0"/>
              <w:right w:val="single" w:color="000000" w:sz="4" w:space="0"/>
            </w:tcBorders>
            <w:vAlign w:val="center"/>
          </w:tcPr>
          <w:p w14:paraId="56CEA68A">
            <w:pPr>
              <w:textAlignment w:val="center"/>
              <w:rPr>
                <w:rFonts w:ascii="Calibri" w:hAnsi="Calibri" w:cs="Calibri"/>
                <w:color w:val="000000"/>
                <w:sz w:val="22"/>
                <w:szCs w:val="22"/>
              </w:rPr>
            </w:pPr>
            <w:r>
              <w:rPr>
                <w:rFonts w:hint="eastAsia" w:ascii="宋体" w:hAnsi="宋体" w:cs="宋体"/>
                <w:color w:val="000000"/>
                <w:sz w:val="20"/>
                <w:szCs w:val="20"/>
                <w:lang w:bidi="ar"/>
              </w:rPr>
              <w:t>节能环保支出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219CDE7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33E57C23">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D7AF60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602B5ED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04DA3666">
            <w:pPr>
              <w:textAlignment w:val="center"/>
              <w:rPr>
                <w:rFonts w:ascii="Calibri" w:hAnsi="Calibri" w:cs="Calibri"/>
                <w:color w:val="000000"/>
                <w:sz w:val="22"/>
                <w:szCs w:val="22"/>
              </w:rPr>
            </w:pPr>
          </w:p>
        </w:tc>
      </w:tr>
      <w:tr w14:paraId="383EFEC3">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6A6163B">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1200" w:type="dxa"/>
            <w:tcBorders>
              <w:top w:val="single" w:color="000000" w:sz="4" w:space="0"/>
              <w:left w:val="single" w:color="000000" w:sz="4" w:space="0"/>
              <w:bottom w:val="single" w:color="000000" w:sz="4" w:space="0"/>
              <w:right w:val="single" w:color="000000" w:sz="4" w:space="0"/>
            </w:tcBorders>
            <w:vAlign w:val="center"/>
          </w:tcPr>
          <w:p w14:paraId="570E6F44">
            <w:pPr>
              <w:textAlignment w:val="center"/>
              <w:rPr>
                <w:rFonts w:ascii="Calibri" w:hAnsi="Calibri" w:cs="Calibri"/>
                <w:color w:val="000000"/>
                <w:sz w:val="22"/>
                <w:szCs w:val="22"/>
              </w:rPr>
            </w:pPr>
            <w:r>
              <w:rPr>
                <w:rFonts w:hint="eastAsia" w:ascii="宋体" w:hAnsi="宋体" w:cs="宋体"/>
                <w:color w:val="000000"/>
                <w:sz w:val="20"/>
                <w:szCs w:val="20"/>
                <w:lang w:bidi="ar"/>
              </w:rPr>
              <w:t>21103</w:t>
            </w:r>
          </w:p>
        </w:tc>
        <w:tc>
          <w:tcPr>
            <w:tcW w:w="4566" w:type="dxa"/>
            <w:tcBorders>
              <w:top w:val="single" w:color="000000" w:sz="4" w:space="0"/>
              <w:left w:val="single" w:color="000000" w:sz="4" w:space="0"/>
              <w:bottom w:val="single" w:color="000000" w:sz="4" w:space="0"/>
              <w:right w:val="single" w:color="000000" w:sz="4" w:space="0"/>
            </w:tcBorders>
            <w:vAlign w:val="center"/>
          </w:tcPr>
          <w:p w14:paraId="70CF5AD2">
            <w:pPr>
              <w:textAlignment w:val="center"/>
              <w:rPr>
                <w:rFonts w:ascii="Calibri" w:hAnsi="Calibri" w:cs="Calibri"/>
                <w:color w:val="000000"/>
                <w:sz w:val="22"/>
                <w:szCs w:val="22"/>
              </w:rPr>
            </w:pPr>
            <w:r>
              <w:rPr>
                <w:rFonts w:hint="eastAsia" w:ascii="宋体" w:hAnsi="宋体" w:cs="宋体"/>
                <w:color w:val="000000"/>
                <w:sz w:val="20"/>
                <w:szCs w:val="20"/>
                <w:lang w:bidi="ar"/>
              </w:rPr>
              <w:t>污染防治</w:t>
            </w:r>
          </w:p>
        </w:tc>
        <w:tc>
          <w:tcPr>
            <w:tcW w:w="1437" w:type="dxa"/>
            <w:tcBorders>
              <w:top w:val="single" w:color="000000" w:sz="4" w:space="0"/>
              <w:left w:val="single" w:color="000000" w:sz="4" w:space="0"/>
              <w:bottom w:val="single" w:color="000000" w:sz="4" w:space="0"/>
              <w:right w:val="single" w:color="000000" w:sz="4" w:space="0"/>
            </w:tcBorders>
            <w:vAlign w:val="center"/>
          </w:tcPr>
          <w:p w14:paraId="46DE0B5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0390F7B">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B3B67A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4D631DD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4D4EC911">
            <w:pPr>
              <w:textAlignment w:val="center"/>
              <w:rPr>
                <w:rFonts w:ascii="Calibri" w:hAnsi="Calibri" w:cs="Calibri"/>
                <w:color w:val="000000"/>
                <w:sz w:val="22"/>
                <w:szCs w:val="22"/>
              </w:rPr>
            </w:pPr>
          </w:p>
        </w:tc>
      </w:tr>
      <w:tr w14:paraId="31452644">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F3D6C1B">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1200" w:type="dxa"/>
            <w:tcBorders>
              <w:top w:val="single" w:color="000000" w:sz="4" w:space="0"/>
              <w:left w:val="single" w:color="000000" w:sz="4" w:space="0"/>
              <w:bottom w:val="single" w:color="000000" w:sz="4" w:space="0"/>
              <w:right w:val="single" w:color="000000" w:sz="4" w:space="0"/>
            </w:tcBorders>
            <w:vAlign w:val="center"/>
          </w:tcPr>
          <w:p w14:paraId="371990F1">
            <w:pPr>
              <w:textAlignment w:val="center"/>
              <w:rPr>
                <w:rFonts w:ascii="Calibri" w:hAnsi="Calibri" w:cs="Calibri"/>
                <w:color w:val="000000"/>
                <w:sz w:val="22"/>
                <w:szCs w:val="22"/>
              </w:rPr>
            </w:pPr>
            <w:r>
              <w:rPr>
                <w:rFonts w:hint="eastAsia" w:ascii="宋体" w:hAnsi="宋体" w:cs="宋体"/>
                <w:color w:val="000000"/>
                <w:sz w:val="20"/>
                <w:szCs w:val="20"/>
                <w:lang w:bidi="ar"/>
              </w:rPr>
              <w:t>2110301</w:t>
            </w:r>
          </w:p>
        </w:tc>
        <w:tc>
          <w:tcPr>
            <w:tcW w:w="4566" w:type="dxa"/>
            <w:tcBorders>
              <w:top w:val="single" w:color="000000" w:sz="4" w:space="0"/>
              <w:left w:val="single" w:color="000000" w:sz="4" w:space="0"/>
              <w:bottom w:val="single" w:color="000000" w:sz="4" w:space="0"/>
              <w:right w:val="single" w:color="000000" w:sz="4" w:space="0"/>
            </w:tcBorders>
            <w:vAlign w:val="center"/>
          </w:tcPr>
          <w:p w14:paraId="640F3073">
            <w:pPr>
              <w:textAlignment w:val="center"/>
              <w:rPr>
                <w:rFonts w:ascii="Calibri" w:hAnsi="Calibri" w:cs="Calibri"/>
                <w:color w:val="000000"/>
                <w:sz w:val="22"/>
                <w:szCs w:val="22"/>
              </w:rPr>
            </w:pPr>
            <w:r>
              <w:rPr>
                <w:rFonts w:hint="eastAsia" w:ascii="宋体" w:hAnsi="宋体" w:cs="宋体"/>
                <w:color w:val="000000"/>
                <w:sz w:val="20"/>
                <w:szCs w:val="20"/>
                <w:lang w:bidi="ar"/>
              </w:rPr>
              <w:t>大气</w:t>
            </w:r>
          </w:p>
        </w:tc>
        <w:tc>
          <w:tcPr>
            <w:tcW w:w="1437" w:type="dxa"/>
            <w:tcBorders>
              <w:top w:val="single" w:color="000000" w:sz="4" w:space="0"/>
              <w:left w:val="single" w:color="000000" w:sz="4" w:space="0"/>
              <w:bottom w:val="single" w:color="000000" w:sz="4" w:space="0"/>
              <w:right w:val="single" w:color="000000" w:sz="4" w:space="0"/>
            </w:tcBorders>
            <w:vAlign w:val="center"/>
          </w:tcPr>
          <w:p w14:paraId="3EC6FEE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6109832">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ABD4DF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542C93B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7FE24FFD">
            <w:pPr>
              <w:textAlignment w:val="center"/>
              <w:rPr>
                <w:rFonts w:ascii="Calibri" w:hAnsi="Calibri" w:cs="Calibri"/>
                <w:color w:val="000000"/>
                <w:sz w:val="22"/>
                <w:szCs w:val="22"/>
              </w:rPr>
            </w:pPr>
          </w:p>
        </w:tc>
      </w:tr>
      <w:tr w14:paraId="283134F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1BEF02D">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1200" w:type="dxa"/>
            <w:tcBorders>
              <w:top w:val="single" w:color="000000" w:sz="4" w:space="0"/>
              <w:left w:val="single" w:color="000000" w:sz="4" w:space="0"/>
              <w:bottom w:val="single" w:color="000000" w:sz="4" w:space="0"/>
              <w:right w:val="single" w:color="000000" w:sz="4" w:space="0"/>
            </w:tcBorders>
            <w:vAlign w:val="center"/>
          </w:tcPr>
          <w:p w14:paraId="05CFB205">
            <w:pPr>
              <w:textAlignment w:val="center"/>
              <w:rPr>
                <w:rFonts w:ascii="Calibri" w:hAnsi="Calibri" w:cs="Calibri"/>
                <w:color w:val="000000"/>
                <w:sz w:val="22"/>
                <w:szCs w:val="22"/>
              </w:rPr>
            </w:pPr>
            <w:r>
              <w:rPr>
                <w:rFonts w:hint="eastAsia" w:ascii="宋体" w:hAnsi="宋体" w:cs="宋体"/>
                <w:color w:val="000000"/>
                <w:sz w:val="20"/>
                <w:szCs w:val="20"/>
                <w:lang w:bidi="ar"/>
              </w:rPr>
              <w:t>221</w:t>
            </w:r>
          </w:p>
        </w:tc>
        <w:tc>
          <w:tcPr>
            <w:tcW w:w="4566" w:type="dxa"/>
            <w:tcBorders>
              <w:top w:val="single" w:color="000000" w:sz="4" w:space="0"/>
              <w:left w:val="single" w:color="000000" w:sz="4" w:space="0"/>
              <w:bottom w:val="single" w:color="000000" w:sz="4" w:space="0"/>
              <w:right w:val="single" w:color="000000" w:sz="4" w:space="0"/>
            </w:tcBorders>
            <w:vAlign w:val="center"/>
          </w:tcPr>
          <w:p w14:paraId="3E9F1622">
            <w:pPr>
              <w:textAlignment w:val="center"/>
              <w:rPr>
                <w:rFonts w:ascii="Calibri" w:hAnsi="Calibri" w:cs="Calibri"/>
                <w:color w:val="000000"/>
                <w:sz w:val="22"/>
                <w:szCs w:val="22"/>
              </w:rPr>
            </w:pPr>
            <w:r>
              <w:rPr>
                <w:rFonts w:hint="eastAsia" w:ascii="宋体" w:hAnsi="宋体" w:cs="宋体"/>
                <w:color w:val="000000"/>
                <w:sz w:val="20"/>
                <w:szCs w:val="20"/>
                <w:lang w:bidi="ar"/>
              </w:rPr>
              <w:t>住房保障支出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6BBF57C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62E6758B">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6CF278F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244" w:type="dxa"/>
            <w:tcBorders>
              <w:top w:val="single" w:color="000000" w:sz="4" w:space="0"/>
              <w:left w:val="single" w:color="000000" w:sz="4" w:space="0"/>
              <w:bottom w:val="single" w:color="000000" w:sz="4" w:space="0"/>
              <w:right w:val="single" w:color="000000" w:sz="4" w:space="0"/>
            </w:tcBorders>
            <w:vAlign w:val="center"/>
          </w:tcPr>
          <w:p w14:paraId="6A4BBFA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56A50135">
            <w:pPr>
              <w:textAlignment w:val="center"/>
              <w:rPr>
                <w:rFonts w:ascii="Calibri" w:hAnsi="Calibri" w:cs="Calibri"/>
                <w:color w:val="000000"/>
                <w:sz w:val="22"/>
                <w:szCs w:val="22"/>
              </w:rPr>
            </w:pPr>
          </w:p>
        </w:tc>
      </w:tr>
      <w:tr w14:paraId="19B18176">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1BF7E9A">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1200" w:type="dxa"/>
            <w:tcBorders>
              <w:top w:val="single" w:color="000000" w:sz="4" w:space="0"/>
              <w:left w:val="single" w:color="000000" w:sz="4" w:space="0"/>
              <w:bottom w:val="single" w:color="000000" w:sz="4" w:space="0"/>
              <w:right w:val="single" w:color="000000" w:sz="4" w:space="0"/>
            </w:tcBorders>
            <w:vAlign w:val="center"/>
          </w:tcPr>
          <w:p w14:paraId="0EBD3BEF">
            <w:pPr>
              <w:textAlignment w:val="center"/>
              <w:rPr>
                <w:rFonts w:ascii="Calibri" w:hAnsi="Calibri" w:cs="Calibri"/>
                <w:color w:val="000000"/>
                <w:sz w:val="22"/>
                <w:szCs w:val="22"/>
              </w:rPr>
            </w:pPr>
            <w:r>
              <w:rPr>
                <w:rFonts w:hint="eastAsia" w:ascii="宋体" w:hAnsi="宋体" w:cs="宋体"/>
                <w:color w:val="000000"/>
                <w:sz w:val="20"/>
                <w:szCs w:val="20"/>
                <w:lang w:bidi="ar"/>
              </w:rPr>
              <w:t>22102</w:t>
            </w:r>
          </w:p>
        </w:tc>
        <w:tc>
          <w:tcPr>
            <w:tcW w:w="4566" w:type="dxa"/>
            <w:tcBorders>
              <w:top w:val="single" w:color="000000" w:sz="4" w:space="0"/>
              <w:left w:val="single" w:color="000000" w:sz="4" w:space="0"/>
              <w:bottom w:val="single" w:color="000000" w:sz="4" w:space="0"/>
              <w:right w:val="single" w:color="000000" w:sz="4" w:space="0"/>
            </w:tcBorders>
            <w:vAlign w:val="center"/>
          </w:tcPr>
          <w:p w14:paraId="4B6124C6">
            <w:pPr>
              <w:textAlignment w:val="center"/>
              <w:rPr>
                <w:rFonts w:ascii="Calibri" w:hAnsi="Calibri" w:cs="Calibri"/>
                <w:color w:val="000000"/>
                <w:sz w:val="22"/>
                <w:szCs w:val="22"/>
              </w:rPr>
            </w:pPr>
            <w:r>
              <w:rPr>
                <w:rFonts w:hint="eastAsia" w:ascii="宋体" w:hAnsi="宋体" w:cs="宋体"/>
                <w:color w:val="000000"/>
                <w:sz w:val="20"/>
                <w:szCs w:val="20"/>
                <w:lang w:bidi="ar"/>
              </w:rPr>
              <w:t>住房改革支出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67D6AD7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2568143A">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67A8F9E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244" w:type="dxa"/>
            <w:tcBorders>
              <w:top w:val="single" w:color="000000" w:sz="4" w:space="0"/>
              <w:left w:val="single" w:color="000000" w:sz="4" w:space="0"/>
              <w:bottom w:val="single" w:color="000000" w:sz="4" w:space="0"/>
              <w:right w:val="single" w:color="000000" w:sz="4" w:space="0"/>
            </w:tcBorders>
            <w:vAlign w:val="center"/>
          </w:tcPr>
          <w:p w14:paraId="3F65BA2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51C6C933">
            <w:pPr>
              <w:textAlignment w:val="center"/>
              <w:rPr>
                <w:rFonts w:ascii="Calibri" w:hAnsi="Calibri" w:cs="Calibri"/>
                <w:color w:val="000000"/>
                <w:sz w:val="22"/>
                <w:szCs w:val="22"/>
              </w:rPr>
            </w:pPr>
          </w:p>
        </w:tc>
      </w:tr>
      <w:tr w14:paraId="5BA30DFA">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EF1EC08">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1200" w:type="dxa"/>
            <w:tcBorders>
              <w:top w:val="single" w:color="000000" w:sz="4" w:space="0"/>
              <w:left w:val="single" w:color="000000" w:sz="4" w:space="0"/>
              <w:bottom w:val="single" w:color="000000" w:sz="4" w:space="0"/>
              <w:right w:val="single" w:color="000000" w:sz="4" w:space="0"/>
            </w:tcBorders>
            <w:vAlign w:val="center"/>
          </w:tcPr>
          <w:p w14:paraId="37EC29AB">
            <w:pPr>
              <w:textAlignment w:val="center"/>
              <w:rPr>
                <w:rFonts w:ascii="Calibri" w:hAnsi="Calibri" w:cs="Calibri"/>
                <w:color w:val="000000"/>
                <w:sz w:val="22"/>
                <w:szCs w:val="22"/>
              </w:rPr>
            </w:pPr>
            <w:r>
              <w:rPr>
                <w:rFonts w:hint="eastAsia" w:ascii="宋体" w:hAnsi="宋体" w:cs="宋体"/>
                <w:color w:val="000000"/>
                <w:sz w:val="20"/>
                <w:szCs w:val="20"/>
                <w:lang w:bidi="ar"/>
              </w:rPr>
              <w:t>2210201</w:t>
            </w:r>
          </w:p>
        </w:tc>
        <w:tc>
          <w:tcPr>
            <w:tcW w:w="4566" w:type="dxa"/>
            <w:tcBorders>
              <w:top w:val="single" w:color="000000" w:sz="4" w:space="0"/>
              <w:left w:val="single" w:color="000000" w:sz="4" w:space="0"/>
              <w:bottom w:val="single" w:color="000000" w:sz="4" w:space="0"/>
              <w:right w:val="single" w:color="000000" w:sz="4" w:space="0"/>
            </w:tcBorders>
            <w:vAlign w:val="center"/>
          </w:tcPr>
          <w:p w14:paraId="629B95C3">
            <w:pPr>
              <w:textAlignment w:val="center"/>
              <w:rPr>
                <w:rFonts w:ascii="Calibri" w:hAnsi="Calibri" w:cs="Calibri"/>
                <w:color w:val="000000"/>
                <w:sz w:val="22"/>
                <w:szCs w:val="22"/>
              </w:rPr>
            </w:pPr>
            <w:r>
              <w:rPr>
                <w:rFonts w:hint="eastAsia" w:ascii="宋体" w:hAnsi="宋体" w:cs="宋体"/>
                <w:color w:val="000000"/>
                <w:sz w:val="20"/>
                <w:szCs w:val="20"/>
                <w:lang w:bidi="ar"/>
              </w:rPr>
              <w:t>住房公积金</w:t>
            </w:r>
          </w:p>
        </w:tc>
        <w:tc>
          <w:tcPr>
            <w:tcW w:w="1437" w:type="dxa"/>
            <w:tcBorders>
              <w:top w:val="single" w:color="000000" w:sz="4" w:space="0"/>
              <w:left w:val="single" w:color="000000" w:sz="4" w:space="0"/>
              <w:bottom w:val="single" w:color="000000" w:sz="4" w:space="0"/>
              <w:right w:val="single" w:color="000000" w:sz="4" w:space="0"/>
            </w:tcBorders>
            <w:vAlign w:val="center"/>
          </w:tcPr>
          <w:p w14:paraId="1B959B3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421CE8DA">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8F1F47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244" w:type="dxa"/>
            <w:tcBorders>
              <w:top w:val="single" w:color="000000" w:sz="4" w:space="0"/>
              <w:left w:val="single" w:color="000000" w:sz="4" w:space="0"/>
              <w:bottom w:val="single" w:color="000000" w:sz="4" w:space="0"/>
              <w:right w:val="single" w:color="000000" w:sz="4" w:space="0"/>
            </w:tcBorders>
            <w:vAlign w:val="center"/>
          </w:tcPr>
          <w:p w14:paraId="4B6811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480FED95">
            <w:pPr>
              <w:textAlignment w:val="center"/>
              <w:rPr>
                <w:rFonts w:ascii="Calibri" w:hAnsi="Calibri" w:cs="Calibri"/>
                <w:color w:val="000000"/>
                <w:sz w:val="22"/>
                <w:szCs w:val="22"/>
              </w:rPr>
            </w:pPr>
          </w:p>
        </w:tc>
      </w:tr>
      <w:tr w14:paraId="0A3544A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E0C6CAB">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1200" w:type="dxa"/>
            <w:tcBorders>
              <w:top w:val="single" w:color="000000" w:sz="4" w:space="0"/>
              <w:left w:val="single" w:color="000000" w:sz="4" w:space="0"/>
              <w:bottom w:val="single" w:color="000000" w:sz="4" w:space="0"/>
              <w:right w:val="single" w:color="000000" w:sz="4" w:space="0"/>
            </w:tcBorders>
            <w:vAlign w:val="center"/>
          </w:tcPr>
          <w:p w14:paraId="7F6CB274">
            <w:pPr>
              <w:textAlignment w:val="center"/>
              <w:rPr>
                <w:rFonts w:ascii="Calibri" w:hAnsi="Calibri" w:cs="Calibri"/>
                <w:color w:val="000000"/>
                <w:sz w:val="22"/>
                <w:szCs w:val="22"/>
              </w:rPr>
            </w:pPr>
            <w:r>
              <w:rPr>
                <w:rFonts w:hint="eastAsia" w:ascii="宋体" w:hAnsi="宋体" w:cs="宋体"/>
                <w:color w:val="000000"/>
                <w:sz w:val="20"/>
                <w:szCs w:val="20"/>
                <w:lang w:bidi="ar"/>
              </w:rPr>
              <w:t>222</w:t>
            </w:r>
          </w:p>
        </w:tc>
        <w:tc>
          <w:tcPr>
            <w:tcW w:w="4566" w:type="dxa"/>
            <w:tcBorders>
              <w:top w:val="single" w:color="000000" w:sz="4" w:space="0"/>
              <w:left w:val="single" w:color="000000" w:sz="4" w:space="0"/>
              <w:bottom w:val="single" w:color="000000" w:sz="4" w:space="0"/>
              <w:right w:val="single" w:color="000000" w:sz="4" w:space="0"/>
            </w:tcBorders>
            <w:vAlign w:val="center"/>
          </w:tcPr>
          <w:p w14:paraId="5538F27D">
            <w:pPr>
              <w:textAlignment w:val="center"/>
              <w:rPr>
                <w:rFonts w:ascii="Calibri" w:hAnsi="Calibri" w:cs="Calibri"/>
                <w:color w:val="000000"/>
                <w:sz w:val="22"/>
                <w:szCs w:val="22"/>
              </w:rPr>
            </w:pPr>
            <w:r>
              <w:rPr>
                <w:rFonts w:hint="eastAsia" w:ascii="宋体" w:hAnsi="宋体" w:cs="宋体"/>
                <w:color w:val="000000"/>
                <w:sz w:val="20"/>
                <w:szCs w:val="20"/>
                <w:lang w:bidi="ar"/>
              </w:rPr>
              <w:t>粮油物资储备支出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3A03360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1832F8EC">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E58908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7DEE207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31" w:type="dxa"/>
            <w:tcBorders>
              <w:top w:val="single" w:color="000000" w:sz="4" w:space="0"/>
              <w:left w:val="single" w:color="000000" w:sz="4" w:space="0"/>
              <w:bottom w:val="single" w:color="000000" w:sz="4" w:space="0"/>
              <w:right w:val="single" w:color="000000" w:sz="4" w:space="0"/>
            </w:tcBorders>
            <w:vAlign w:val="center"/>
          </w:tcPr>
          <w:p w14:paraId="5D9C1EA8">
            <w:pPr>
              <w:textAlignment w:val="center"/>
              <w:rPr>
                <w:rFonts w:ascii="Calibri" w:hAnsi="Calibri" w:cs="Calibri"/>
                <w:color w:val="000000"/>
                <w:sz w:val="22"/>
                <w:szCs w:val="22"/>
              </w:rPr>
            </w:pPr>
          </w:p>
        </w:tc>
      </w:tr>
      <w:tr w14:paraId="37BC7719">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6540BE5">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1200" w:type="dxa"/>
            <w:tcBorders>
              <w:top w:val="single" w:color="000000" w:sz="4" w:space="0"/>
              <w:left w:val="single" w:color="000000" w:sz="4" w:space="0"/>
              <w:bottom w:val="single" w:color="000000" w:sz="4" w:space="0"/>
              <w:right w:val="single" w:color="000000" w:sz="4" w:space="0"/>
            </w:tcBorders>
            <w:vAlign w:val="center"/>
          </w:tcPr>
          <w:p w14:paraId="15B833BD">
            <w:pPr>
              <w:textAlignment w:val="center"/>
              <w:rPr>
                <w:rFonts w:ascii="Calibri" w:hAnsi="Calibri" w:cs="Calibri"/>
                <w:color w:val="000000"/>
                <w:sz w:val="22"/>
                <w:szCs w:val="22"/>
              </w:rPr>
            </w:pPr>
            <w:r>
              <w:rPr>
                <w:rFonts w:hint="eastAsia" w:ascii="宋体" w:hAnsi="宋体" w:cs="宋体"/>
                <w:color w:val="000000"/>
                <w:sz w:val="20"/>
                <w:szCs w:val="20"/>
                <w:lang w:bidi="ar"/>
              </w:rPr>
              <w:t>22201</w:t>
            </w:r>
          </w:p>
        </w:tc>
        <w:tc>
          <w:tcPr>
            <w:tcW w:w="4566" w:type="dxa"/>
            <w:tcBorders>
              <w:top w:val="single" w:color="000000" w:sz="4" w:space="0"/>
              <w:left w:val="single" w:color="000000" w:sz="4" w:space="0"/>
              <w:bottom w:val="single" w:color="000000" w:sz="4" w:space="0"/>
              <w:right w:val="single" w:color="000000" w:sz="4" w:space="0"/>
            </w:tcBorders>
            <w:vAlign w:val="center"/>
          </w:tcPr>
          <w:p w14:paraId="07D10F70">
            <w:pPr>
              <w:textAlignment w:val="center"/>
              <w:rPr>
                <w:rFonts w:ascii="Calibri" w:hAnsi="Calibri" w:cs="Calibri"/>
                <w:color w:val="000000"/>
                <w:sz w:val="22"/>
                <w:szCs w:val="22"/>
              </w:rPr>
            </w:pPr>
            <w:r>
              <w:rPr>
                <w:rFonts w:hint="eastAsia" w:ascii="宋体" w:hAnsi="宋体" w:cs="宋体"/>
                <w:color w:val="000000"/>
                <w:sz w:val="20"/>
                <w:szCs w:val="20"/>
                <w:lang w:bidi="ar"/>
              </w:rPr>
              <w:t>粮油事务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7F8F6E4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66B76F12">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3CA169B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1EE6A75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31" w:type="dxa"/>
            <w:tcBorders>
              <w:top w:val="single" w:color="000000" w:sz="4" w:space="0"/>
              <w:left w:val="single" w:color="000000" w:sz="4" w:space="0"/>
              <w:bottom w:val="single" w:color="000000" w:sz="4" w:space="0"/>
              <w:right w:val="single" w:color="000000" w:sz="4" w:space="0"/>
            </w:tcBorders>
            <w:vAlign w:val="center"/>
          </w:tcPr>
          <w:p w14:paraId="179320E9">
            <w:pPr>
              <w:textAlignment w:val="center"/>
              <w:rPr>
                <w:rFonts w:ascii="Calibri" w:hAnsi="Calibri" w:cs="Calibri"/>
                <w:color w:val="000000"/>
                <w:sz w:val="22"/>
                <w:szCs w:val="22"/>
              </w:rPr>
            </w:pPr>
          </w:p>
        </w:tc>
      </w:tr>
      <w:tr w14:paraId="24AEF769">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26E4CFB8">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1200" w:type="dxa"/>
            <w:tcBorders>
              <w:top w:val="single" w:color="000000" w:sz="4" w:space="0"/>
              <w:left w:val="single" w:color="000000" w:sz="4" w:space="0"/>
              <w:bottom w:val="single" w:color="000000" w:sz="4" w:space="0"/>
              <w:right w:val="single" w:color="000000" w:sz="4" w:space="0"/>
            </w:tcBorders>
            <w:vAlign w:val="center"/>
          </w:tcPr>
          <w:p w14:paraId="592165F5">
            <w:pPr>
              <w:textAlignment w:val="center"/>
              <w:rPr>
                <w:rFonts w:ascii="Calibri" w:hAnsi="Calibri" w:cs="Calibri"/>
                <w:color w:val="000000"/>
                <w:sz w:val="22"/>
                <w:szCs w:val="22"/>
              </w:rPr>
            </w:pPr>
            <w:r>
              <w:rPr>
                <w:rFonts w:hint="eastAsia" w:ascii="宋体" w:hAnsi="宋体" w:cs="宋体"/>
                <w:color w:val="000000"/>
                <w:sz w:val="20"/>
                <w:szCs w:val="20"/>
                <w:lang w:bidi="ar"/>
              </w:rPr>
              <w:t>2220102</w:t>
            </w:r>
          </w:p>
        </w:tc>
        <w:tc>
          <w:tcPr>
            <w:tcW w:w="4566" w:type="dxa"/>
            <w:tcBorders>
              <w:top w:val="single" w:color="000000" w:sz="4" w:space="0"/>
              <w:left w:val="single" w:color="000000" w:sz="4" w:space="0"/>
              <w:bottom w:val="single" w:color="000000" w:sz="4" w:space="0"/>
              <w:right w:val="single" w:color="000000" w:sz="4" w:space="0"/>
            </w:tcBorders>
            <w:vAlign w:val="center"/>
          </w:tcPr>
          <w:p w14:paraId="2B884FEF">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7B2951D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69CC6B3D">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66235A4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029D7A3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3.00</w:t>
            </w:r>
          </w:p>
        </w:tc>
        <w:tc>
          <w:tcPr>
            <w:tcW w:w="1531" w:type="dxa"/>
            <w:tcBorders>
              <w:top w:val="single" w:color="000000" w:sz="4" w:space="0"/>
              <w:left w:val="single" w:color="000000" w:sz="4" w:space="0"/>
              <w:bottom w:val="single" w:color="000000" w:sz="4" w:space="0"/>
              <w:right w:val="single" w:color="000000" w:sz="4" w:space="0"/>
            </w:tcBorders>
            <w:vAlign w:val="center"/>
          </w:tcPr>
          <w:p w14:paraId="4B16729F">
            <w:pPr>
              <w:textAlignment w:val="center"/>
              <w:rPr>
                <w:rFonts w:ascii="Calibri" w:hAnsi="Calibri" w:cs="Calibri"/>
                <w:color w:val="000000"/>
                <w:sz w:val="22"/>
                <w:szCs w:val="22"/>
              </w:rPr>
            </w:pPr>
          </w:p>
        </w:tc>
      </w:tr>
      <w:tr w14:paraId="4A54F603">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2388E62">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7EDDB1C">
            <w:pPr>
              <w:rPr>
                <w:rFonts w:ascii="Calibri" w:hAnsi="Calibri" w:cs="Calibri"/>
                <w:color w:val="000000"/>
                <w:sz w:val="22"/>
                <w:szCs w:val="22"/>
              </w:rPr>
            </w:pPr>
          </w:p>
        </w:tc>
        <w:tc>
          <w:tcPr>
            <w:tcW w:w="4566" w:type="dxa"/>
            <w:tcBorders>
              <w:top w:val="single" w:color="000000" w:sz="4" w:space="0"/>
              <w:left w:val="single" w:color="000000" w:sz="4" w:space="0"/>
              <w:bottom w:val="single" w:color="000000" w:sz="4" w:space="0"/>
              <w:right w:val="single" w:color="000000" w:sz="4" w:space="0"/>
            </w:tcBorders>
            <w:vAlign w:val="center"/>
          </w:tcPr>
          <w:p w14:paraId="340C0C19">
            <w:pPr>
              <w:textAlignment w:val="center"/>
              <w:rPr>
                <w:rFonts w:ascii="Calibri" w:hAnsi="Calibri" w:cs="Calibri"/>
                <w:color w:val="000000"/>
                <w:sz w:val="22"/>
                <w:szCs w:val="22"/>
              </w:rPr>
            </w:pPr>
            <w:r>
              <w:rPr>
                <w:rFonts w:hint="eastAsia" w:ascii="宋体" w:hAnsi="宋体" w:cs="宋体"/>
                <w:color w:val="000000"/>
                <w:sz w:val="20"/>
                <w:szCs w:val="20"/>
                <w:lang w:bidi="ar"/>
              </w:rPr>
              <w:t>合计</w:t>
            </w:r>
          </w:p>
        </w:tc>
        <w:tc>
          <w:tcPr>
            <w:tcW w:w="1437" w:type="dxa"/>
            <w:tcBorders>
              <w:top w:val="single" w:color="000000" w:sz="4" w:space="0"/>
              <w:left w:val="single" w:color="000000" w:sz="4" w:space="0"/>
              <w:bottom w:val="single" w:color="000000" w:sz="4" w:space="0"/>
              <w:right w:val="single" w:color="000000" w:sz="4" w:space="0"/>
            </w:tcBorders>
            <w:vAlign w:val="center"/>
          </w:tcPr>
          <w:p w14:paraId="36E7B8F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7125.90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34B6F88">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C3C105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589.59</w:t>
            </w:r>
          </w:p>
        </w:tc>
        <w:tc>
          <w:tcPr>
            <w:tcW w:w="1244" w:type="dxa"/>
            <w:tcBorders>
              <w:top w:val="single" w:color="000000" w:sz="4" w:space="0"/>
              <w:left w:val="single" w:color="000000" w:sz="4" w:space="0"/>
              <w:bottom w:val="single" w:color="000000" w:sz="4" w:space="0"/>
              <w:right w:val="single" w:color="000000" w:sz="4" w:space="0"/>
            </w:tcBorders>
            <w:vAlign w:val="center"/>
          </w:tcPr>
          <w:p w14:paraId="21B550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6536.31</w:t>
            </w:r>
          </w:p>
        </w:tc>
        <w:tc>
          <w:tcPr>
            <w:tcW w:w="1531" w:type="dxa"/>
            <w:tcBorders>
              <w:top w:val="single" w:color="000000" w:sz="4" w:space="0"/>
              <w:left w:val="single" w:color="000000" w:sz="4" w:space="0"/>
              <w:bottom w:val="single" w:color="000000" w:sz="4" w:space="0"/>
              <w:right w:val="single" w:color="000000" w:sz="4" w:space="0"/>
            </w:tcBorders>
            <w:vAlign w:val="center"/>
          </w:tcPr>
          <w:p w14:paraId="2E320B5A">
            <w:pPr>
              <w:rPr>
                <w:rFonts w:ascii="Calibri" w:hAnsi="Calibri" w:cs="Calibri"/>
                <w:color w:val="000000"/>
                <w:sz w:val="22"/>
                <w:szCs w:val="22"/>
              </w:rPr>
            </w:pPr>
          </w:p>
        </w:tc>
      </w:tr>
      <w:tr w14:paraId="2741E955">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6B01C3C">
            <w:pPr>
              <w:jc w:val="center"/>
              <w:textAlignment w:val="top"/>
              <w:rPr>
                <w:rFonts w:ascii="Calibri" w:hAnsi="Calibri" w:cs="Calibri"/>
                <w:color w:val="000000"/>
                <w:sz w:val="22"/>
                <w:szCs w:val="22"/>
              </w:rPr>
            </w:pPr>
            <w:r>
              <w:rPr>
                <w:rFonts w:ascii="Calibri" w:hAnsi="Calibri" w:cs="Calibri"/>
                <w:color w:val="000000"/>
                <w:sz w:val="22"/>
                <w:szCs w:val="22"/>
              </w:rPr>
              <w:t>23</w:t>
            </w:r>
          </w:p>
        </w:tc>
        <w:tc>
          <w:tcPr>
            <w:tcW w:w="1200" w:type="dxa"/>
            <w:tcBorders>
              <w:top w:val="single" w:color="000000" w:sz="4" w:space="0"/>
              <w:left w:val="single" w:color="000000" w:sz="4" w:space="0"/>
              <w:bottom w:val="single" w:color="000000" w:sz="4" w:space="0"/>
              <w:right w:val="single" w:color="000000" w:sz="4" w:space="0"/>
            </w:tcBorders>
            <w:vAlign w:val="center"/>
          </w:tcPr>
          <w:p w14:paraId="6BC9BBE9">
            <w:pPr>
              <w:textAlignment w:val="center"/>
              <w:rPr>
                <w:rFonts w:ascii="Calibri" w:hAnsi="Calibri" w:cs="Calibri"/>
                <w:color w:val="000000"/>
                <w:sz w:val="22"/>
                <w:szCs w:val="22"/>
              </w:rPr>
            </w:pPr>
            <w:r>
              <w:rPr>
                <w:rFonts w:hint="eastAsia" w:ascii="宋体" w:hAnsi="宋体" w:cs="宋体"/>
                <w:color w:val="000000"/>
                <w:sz w:val="20"/>
                <w:szCs w:val="20"/>
                <w:lang w:bidi="ar"/>
              </w:rPr>
              <w:t>201</w:t>
            </w:r>
          </w:p>
        </w:tc>
        <w:tc>
          <w:tcPr>
            <w:tcW w:w="4566" w:type="dxa"/>
            <w:tcBorders>
              <w:top w:val="single" w:color="000000" w:sz="4" w:space="0"/>
              <w:left w:val="single" w:color="000000" w:sz="4" w:space="0"/>
              <w:bottom w:val="single" w:color="000000" w:sz="4" w:space="0"/>
              <w:right w:val="single" w:color="000000" w:sz="4" w:space="0"/>
            </w:tcBorders>
            <w:vAlign w:val="center"/>
          </w:tcPr>
          <w:p w14:paraId="512CB910">
            <w:pPr>
              <w:textAlignment w:val="center"/>
              <w:rPr>
                <w:rFonts w:ascii="Calibri" w:hAnsi="Calibri" w:cs="Calibri"/>
                <w:color w:val="000000"/>
                <w:sz w:val="22"/>
                <w:szCs w:val="22"/>
              </w:rPr>
            </w:pPr>
            <w:r>
              <w:rPr>
                <w:rFonts w:hint="eastAsia" w:ascii="宋体" w:hAnsi="宋体" w:cs="宋体"/>
                <w:color w:val="000000"/>
                <w:sz w:val="20"/>
                <w:szCs w:val="20"/>
                <w:lang w:bidi="ar"/>
              </w:rPr>
              <w:t>一般公共服务支出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7D1A091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4C0C62A">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1DE518E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66134E8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531" w:type="dxa"/>
            <w:tcBorders>
              <w:top w:val="single" w:color="000000" w:sz="4" w:space="0"/>
              <w:left w:val="single" w:color="000000" w:sz="4" w:space="0"/>
              <w:bottom w:val="single" w:color="000000" w:sz="4" w:space="0"/>
              <w:right w:val="single" w:color="000000" w:sz="4" w:space="0"/>
            </w:tcBorders>
            <w:vAlign w:val="center"/>
          </w:tcPr>
          <w:p w14:paraId="1FB99AE2">
            <w:pPr>
              <w:textAlignment w:val="center"/>
              <w:rPr>
                <w:rFonts w:ascii="Calibri" w:hAnsi="Calibri" w:cs="Calibri"/>
                <w:color w:val="000000"/>
                <w:sz w:val="22"/>
                <w:szCs w:val="22"/>
              </w:rPr>
            </w:pPr>
          </w:p>
        </w:tc>
      </w:tr>
      <w:tr w14:paraId="3DC60767">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6CA99808">
            <w:pPr>
              <w:jc w:val="center"/>
              <w:textAlignment w:val="top"/>
              <w:rPr>
                <w:rFonts w:ascii="Calibri" w:hAnsi="Calibri" w:cs="Calibri"/>
                <w:color w:val="000000"/>
                <w:sz w:val="22"/>
                <w:szCs w:val="22"/>
              </w:rPr>
            </w:pPr>
            <w:r>
              <w:rPr>
                <w:rFonts w:ascii="Calibri" w:hAnsi="Calibri" w:cs="Calibri"/>
                <w:color w:val="000000"/>
                <w:sz w:val="22"/>
                <w:szCs w:val="22"/>
              </w:rPr>
              <w:t>24</w:t>
            </w:r>
          </w:p>
        </w:tc>
        <w:tc>
          <w:tcPr>
            <w:tcW w:w="1200" w:type="dxa"/>
            <w:tcBorders>
              <w:top w:val="single" w:color="000000" w:sz="4" w:space="0"/>
              <w:left w:val="single" w:color="000000" w:sz="4" w:space="0"/>
              <w:bottom w:val="single" w:color="000000" w:sz="4" w:space="0"/>
              <w:right w:val="single" w:color="000000" w:sz="4" w:space="0"/>
            </w:tcBorders>
            <w:vAlign w:val="center"/>
          </w:tcPr>
          <w:p w14:paraId="13DA1500">
            <w:pPr>
              <w:textAlignment w:val="center"/>
              <w:rPr>
                <w:rFonts w:ascii="Calibri" w:hAnsi="Calibri" w:cs="Calibri"/>
                <w:color w:val="000000"/>
                <w:sz w:val="22"/>
                <w:szCs w:val="22"/>
              </w:rPr>
            </w:pPr>
            <w:r>
              <w:rPr>
                <w:rFonts w:hint="eastAsia" w:ascii="宋体" w:hAnsi="宋体" w:cs="宋体"/>
                <w:color w:val="000000"/>
                <w:sz w:val="20"/>
                <w:szCs w:val="20"/>
                <w:lang w:bidi="ar"/>
              </w:rPr>
              <w:t>20104</w:t>
            </w:r>
          </w:p>
        </w:tc>
        <w:tc>
          <w:tcPr>
            <w:tcW w:w="4566" w:type="dxa"/>
            <w:tcBorders>
              <w:top w:val="single" w:color="000000" w:sz="4" w:space="0"/>
              <w:left w:val="single" w:color="000000" w:sz="4" w:space="0"/>
              <w:bottom w:val="single" w:color="000000" w:sz="4" w:space="0"/>
              <w:right w:val="single" w:color="000000" w:sz="4" w:space="0"/>
            </w:tcBorders>
            <w:vAlign w:val="center"/>
          </w:tcPr>
          <w:p w14:paraId="759110ED">
            <w:pPr>
              <w:textAlignment w:val="center"/>
              <w:rPr>
                <w:rFonts w:ascii="Calibri" w:hAnsi="Calibri" w:cs="Calibri"/>
                <w:color w:val="000000"/>
                <w:sz w:val="22"/>
                <w:szCs w:val="22"/>
              </w:rPr>
            </w:pPr>
            <w:r>
              <w:rPr>
                <w:rFonts w:hint="eastAsia" w:ascii="宋体" w:hAnsi="宋体" w:cs="宋体"/>
                <w:color w:val="000000"/>
                <w:sz w:val="20"/>
                <w:szCs w:val="20"/>
                <w:lang w:bidi="ar"/>
              </w:rPr>
              <w:t>发展与改革事务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37F303A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1343.74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3E732717">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6BD1D4B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585DD0E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791.66</w:t>
            </w:r>
          </w:p>
        </w:tc>
        <w:tc>
          <w:tcPr>
            <w:tcW w:w="1531" w:type="dxa"/>
            <w:tcBorders>
              <w:top w:val="single" w:color="000000" w:sz="4" w:space="0"/>
              <w:left w:val="single" w:color="000000" w:sz="4" w:space="0"/>
              <w:bottom w:val="single" w:color="000000" w:sz="4" w:space="0"/>
              <w:right w:val="single" w:color="000000" w:sz="4" w:space="0"/>
            </w:tcBorders>
            <w:vAlign w:val="center"/>
          </w:tcPr>
          <w:p w14:paraId="14AB9C45">
            <w:pPr>
              <w:textAlignment w:val="center"/>
              <w:rPr>
                <w:rFonts w:ascii="Calibri" w:hAnsi="Calibri" w:cs="Calibri"/>
                <w:color w:val="000000"/>
                <w:sz w:val="22"/>
                <w:szCs w:val="22"/>
              </w:rPr>
            </w:pPr>
          </w:p>
        </w:tc>
      </w:tr>
      <w:tr w14:paraId="5C84B3D5">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86D9AE4">
            <w:pPr>
              <w:jc w:val="center"/>
              <w:textAlignment w:val="top"/>
              <w:rPr>
                <w:rFonts w:ascii="Calibri" w:hAnsi="Calibri" w:cs="Calibri"/>
                <w:color w:val="000000"/>
                <w:sz w:val="22"/>
                <w:szCs w:val="22"/>
              </w:rPr>
            </w:pPr>
            <w:r>
              <w:rPr>
                <w:rFonts w:ascii="Calibri" w:hAnsi="Calibri" w:cs="Calibri"/>
                <w:color w:val="000000"/>
                <w:sz w:val="22"/>
                <w:szCs w:val="22"/>
              </w:rPr>
              <w:t>25</w:t>
            </w:r>
          </w:p>
        </w:tc>
        <w:tc>
          <w:tcPr>
            <w:tcW w:w="1200" w:type="dxa"/>
            <w:tcBorders>
              <w:top w:val="single" w:color="000000" w:sz="4" w:space="0"/>
              <w:left w:val="single" w:color="000000" w:sz="4" w:space="0"/>
              <w:bottom w:val="single" w:color="000000" w:sz="4" w:space="0"/>
              <w:right w:val="single" w:color="000000" w:sz="4" w:space="0"/>
            </w:tcBorders>
            <w:vAlign w:val="center"/>
          </w:tcPr>
          <w:p w14:paraId="5DCE6552">
            <w:pPr>
              <w:textAlignment w:val="center"/>
              <w:rPr>
                <w:rFonts w:ascii="Calibri" w:hAnsi="Calibri" w:cs="Calibri"/>
                <w:color w:val="000000"/>
                <w:sz w:val="22"/>
                <w:szCs w:val="22"/>
              </w:rPr>
            </w:pPr>
            <w:r>
              <w:rPr>
                <w:rFonts w:hint="eastAsia" w:ascii="宋体" w:hAnsi="宋体" w:cs="宋体"/>
                <w:color w:val="000000"/>
                <w:sz w:val="20"/>
                <w:szCs w:val="20"/>
                <w:lang w:bidi="ar"/>
              </w:rPr>
              <w:t>2010401</w:t>
            </w:r>
          </w:p>
        </w:tc>
        <w:tc>
          <w:tcPr>
            <w:tcW w:w="4566" w:type="dxa"/>
            <w:tcBorders>
              <w:top w:val="single" w:color="000000" w:sz="4" w:space="0"/>
              <w:left w:val="single" w:color="000000" w:sz="4" w:space="0"/>
              <w:bottom w:val="single" w:color="000000" w:sz="4" w:space="0"/>
              <w:right w:val="single" w:color="000000" w:sz="4" w:space="0"/>
            </w:tcBorders>
            <w:vAlign w:val="center"/>
          </w:tcPr>
          <w:p w14:paraId="6AC2BBD7">
            <w:pPr>
              <w:textAlignment w:val="center"/>
              <w:rPr>
                <w:rFonts w:ascii="Calibri" w:hAnsi="Calibri" w:cs="Calibri"/>
                <w:color w:val="000000"/>
                <w:sz w:val="22"/>
                <w:szCs w:val="22"/>
              </w:rPr>
            </w:pPr>
            <w:r>
              <w:rPr>
                <w:rFonts w:hint="eastAsia" w:ascii="宋体" w:hAnsi="宋体" w:cs="宋体"/>
                <w:color w:val="000000"/>
                <w:sz w:val="20"/>
                <w:szCs w:val="20"/>
                <w:lang w:bidi="ar"/>
              </w:rPr>
              <w:t>行政运行</w:t>
            </w:r>
          </w:p>
        </w:tc>
        <w:tc>
          <w:tcPr>
            <w:tcW w:w="1437" w:type="dxa"/>
            <w:tcBorders>
              <w:top w:val="single" w:color="000000" w:sz="4" w:space="0"/>
              <w:left w:val="single" w:color="000000" w:sz="4" w:space="0"/>
              <w:bottom w:val="single" w:color="000000" w:sz="4" w:space="0"/>
              <w:right w:val="single" w:color="000000" w:sz="4" w:space="0"/>
            </w:tcBorders>
            <w:vAlign w:val="center"/>
          </w:tcPr>
          <w:p w14:paraId="5F46D1B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71CA90BF">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4BF8682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552.08</w:t>
            </w:r>
          </w:p>
        </w:tc>
        <w:tc>
          <w:tcPr>
            <w:tcW w:w="1244" w:type="dxa"/>
            <w:tcBorders>
              <w:top w:val="single" w:color="000000" w:sz="4" w:space="0"/>
              <w:left w:val="single" w:color="000000" w:sz="4" w:space="0"/>
              <w:bottom w:val="single" w:color="000000" w:sz="4" w:space="0"/>
              <w:right w:val="single" w:color="000000" w:sz="4" w:space="0"/>
            </w:tcBorders>
            <w:vAlign w:val="center"/>
          </w:tcPr>
          <w:p w14:paraId="605533D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614BCE44">
            <w:pPr>
              <w:textAlignment w:val="center"/>
              <w:rPr>
                <w:rFonts w:ascii="Calibri" w:hAnsi="Calibri" w:cs="Calibri"/>
                <w:color w:val="000000"/>
                <w:sz w:val="22"/>
                <w:szCs w:val="22"/>
              </w:rPr>
            </w:pPr>
          </w:p>
        </w:tc>
      </w:tr>
      <w:tr w14:paraId="353F75AE">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2F1E6DD4">
            <w:pPr>
              <w:jc w:val="center"/>
              <w:textAlignment w:val="top"/>
              <w:rPr>
                <w:rFonts w:ascii="Calibri" w:hAnsi="Calibri" w:cs="Calibri"/>
                <w:color w:val="000000"/>
                <w:sz w:val="22"/>
                <w:szCs w:val="22"/>
              </w:rPr>
            </w:pPr>
            <w:r>
              <w:rPr>
                <w:rFonts w:ascii="Calibri" w:hAnsi="Calibri" w:cs="Calibri"/>
                <w:color w:val="000000"/>
                <w:sz w:val="22"/>
                <w:szCs w:val="22"/>
              </w:rPr>
              <w:t>26</w:t>
            </w:r>
          </w:p>
        </w:tc>
        <w:tc>
          <w:tcPr>
            <w:tcW w:w="1200" w:type="dxa"/>
            <w:tcBorders>
              <w:top w:val="single" w:color="000000" w:sz="4" w:space="0"/>
              <w:left w:val="single" w:color="000000" w:sz="4" w:space="0"/>
              <w:bottom w:val="single" w:color="000000" w:sz="4" w:space="0"/>
              <w:right w:val="single" w:color="000000" w:sz="4" w:space="0"/>
            </w:tcBorders>
            <w:vAlign w:val="center"/>
          </w:tcPr>
          <w:p w14:paraId="4F9111F2">
            <w:pPr>
              <w:textAlignment w:val="center"/>
              <w:rPr>
                <w:rFonts w:ascii="Calibri" w:hAnsi="Calibri" w:cs="Calibri"/>
                <w:color w:val="000000"/>
                <w:sz w:val="22"/>
                <w:szCs w:val="22"/>
              </w:rPr>
            </w:pPr>
            <w:r>
              <w:rPr>
                <w:rFonts w:hint="eastAsia" w:ascii="宋体" w:hAnsi="宋体" w:cs="宋体"/>
                <w:color w:val="000000"/>
                <w:sz w:val="20"/>
                <w:szCs w:val="20"/>
                <w:lang w:bidi="ar"/>
              </w:rPr>
              <w:t>2010402</w:t>
            </w:r>
          </w:p>
        </w:tc>
        <w:tc>
          <w:tcPr>
            <w:tcW w:w="4566" w:type="dxa"/>
            <w:tcBorders>
              <w:top w:val="single" w:color="000000" w:sz="4" w:space="0"/>
              <w:left w:val="single" w:color="000000" w:sz="4" w:space="0"/>
              <w:bottom w:val="single" w:color="000000" w:sz="4" w:space="0"/>
              <w:right w:val="single" w:color="000000" w:sz="4" w:space="0"/>
            </w:tcBorders>
            <w:vAlign w:val="center"/>
          </w:tcPr>
          <w:p w14:paraId="137FB3E2">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2CC7AE6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2A0543B2">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A96E42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6F006AC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738.70</w:t>
            </w:r>
          </w:p>
        </w:tc>
        <w:tc>
          <w:tcPr>
            <w:tcW w:w="1531" w:type="dxa"/>
            <w:tcBorders>
              <w:top w:val="single" w:color="000000" w:sz="4" w:space="0"/>
              <w:left w:val="single" w:color="000000" w:sz="4" w:space="0"/>
              <w:bottom w:val="single" w:color="000000" w:sz="4" w:space="0"/>
              <w:right w:val="single" w:color="000000" w:sz="4" w:space="0"/>
            </w:tcBorders>
            <w:vAlign w:val="center"/>
          </w:tcPr>
          <w:p w14:paraId="3C398FA8">
            <w:pPr>
              <w:textAlignment w:val="center"/>
              <w:rPr>
                <w:rFonts w:ascii="Calibri" w:hAnsi="Calibri" w:cs="Calibri"/>
                <w:color w:val="000000"/>
                <w:sz w:val="22"/>
                <w:szCs w:val="22"/>
              </w:rPr>
            </w:pPr>
          </w:p>
        </w:tc>
      </w:tr>
      <w:tr w14:paraId="202CEED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5B0B177F">
            <w:pPr>
              <w:jc w:val="center"/>
              <w:textAlignment w:val="top"/>
              <w:rPr>
                <w:rFonts w:ascii="Calibri" w:hAnsi="Calibri" w:cs="Calibri"/>
                <w:color w:val="000000"/>
                <w:sz w:val="22"/>
                <w:szCs w:val="22"/>
              </w:rPr>
            </w:pPr>
            <w:r>
              <w:rPr>
                <w:rFonts w:ascii="Calibri" w:hAnsi="Calibri" w:cs="Calibri"/>
                <w:color w:val="000000"/>
                <w:sz w:val="22"/>
                <w:szCs w:val="22"/>
              </w:rPr>
              <w:t>27</w:t>
            </w:r>
          </w:p>
        </w:tc>
        <w:tc>
          <w:tcPr>
            <w:tcW w:w="1200" w:type="dxa"/>
            <w:tcBorders>
              <w:top w:val="single" w:color="000000" w:sz="4" w:space="0"/>
              <w:left w:val="single" w:color="000000" w:sz="4" w:space="0"/>
              <w:bottom w:val="single" w:color="000000" w:sz="4" w:space="0"/>
              <w:right w:val="single" w:color="000000" w:sz="4" w:space="0"/>
            </w:tcBorders>
            <w:vAlign w:val="center"/>
          </w:tcPr>
          <w:p w14:paraId="278D3498">
            <w:pPr>
              <w:textAlignment w:val="center"/>
              <w:rPr>
                <w:rFonts w:ascii="Calibri" w:hAnsi="Calibri" w:cs="Calibri"/>
                <w:color w:val="000000"/>
                <w:sz w:val="22"/>
                <w:szCs w:val="22"/>
              </w:rPr>
            </w:pPr>
            <w:r>
              <w:rPr>
                <w:rFonts w:hint="eastAsia" w:ascii="宋体" w:hAnsi="宋体" w:cs="宋体"/>
                <w:color w:val="000000"/>
                <w:sz w:val="20"/>
                <w:szCs w:val="20"/>
                <w:lang w:bidi="ar"/>
              </w:rPr>
              <w:t>2010499</w:t>
            </w:r>
          </w:p>
        </w:tc>
        <w:tc>
          <w:tcPr>
            <w:tcW w:w="4566" w:type="dxa"/>
            <w:tcBorders>
              <w:top w:val="single" w:color="000000" w:sz="4" w:space="0"/>
              <w:left w:val="single" w:color="000000" w:sz="4" w:space="0"/>
              <w:bottom w:val="single" w:color="000000" w:sz="4" w:space="0"/>
              <w:right w:val="single" w:color="000000" w:sz="4" w:space="0"/>
            </w:tcBorders>
            <w:vAlign w:val="center"/>
          </w:tcPr>
          <w:p w14:paraId="1CFA03EA">
            <w:pPr>
              <w:textAlignment w:val="center"/>
              <w:rPr>
                <w:rFonts w:ascii="Calibri" w:hAnsi="Calibri" w:cs="Calibri"/>
                <w:color w:val="000000"/>
                <w:sz w:val="22"/>
                <w:szCs w:val="22"/>
              </w:rPr>
            </w:pPr>
            <w:r>
              <w:rPr>
                <w:rFonts w:hint="eastAsia" w:ascii="宋体" w:hAnsi="宋体" w:cs="宋体"/>
                <w:color w:val="000000"/>
                <w:sz w:val="20"/>
                <w:szCs w:val="20"/>
                <w:lang w:bidi="ar"/>
              </w:rPr>
              <w:t>其他发展与改革事务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4586AEB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72FFA6B3">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7AD5DAD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51BB55B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52.96</w:t>
            </w:r>
          </w:p>
        </w:tc>
        <w:tc>
          <w:tcPr>
            <w:tcW w:w="1531" w:type="dxa"/>
            <w:tcBorders>
              <w:top w:val="single" w:color="000000" w:sz="4" w:space="0"/>
              <w:left w:val="single" w:color="000000" w:sz="4" w:space="0"/>
              <w:bottom w:val="single" w:color="000000" w:sz="4" w:space="0"/>
              <w:right w:val="single" w:color="000000" w:sz="4" w:space="0"/>
            </w:tcBorders>
            <w:vAlign w:val="center"/>
          </w:tcPr>
          <w:p w14:paraId="1F296F98">
            <w:pPr>
              <w:textAlignment w:val="center"/>
              <w:rPr>
                <w:rFonts w:ascii="Calibri" w:hAnsi="Calibri" w:cs="Calibri"/>
                <w:color w:val="000000"/>
                <w:sz w:val="22"/>
                <w:szCs w:val="22"/>
              </w:rPr>
            </w:pPr>
          </w:p>
        </w:tc>
      </w:tr>
      <w:tr w14:paraId="7C6F82BC">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6E8D871">
            <w:pPr>
              <w:jc w:val="center"/>
              <w:textAlignment w:val="top"/>
              <w:rPr>
                <w:rFonts w:ascii="Calibri" w:hAnsi="Calibri" w:cs="Calibri"/>
                <w:color w:val="000000"/>
                <w:sz w:val="22"/>
                <w:szCs w:val="22"/>
              </w:rPr>
            </w:pPr>
            <w:r>
              <w:rPr>
                <w:rFonts w:ascii="Calibri" w:hAnsi="Calibri" w:cs="Calibri"/>
                <w:color w:val="000000"/>
                <w:sz w:val="22"/>
                <w:szCs w:val="22"/>
              </w:rPr>
              <w:t>28</w:t>
            </w:r>
          </w:p>
        </w:tc>
        <w:tc>
          <w:tcPr>
            <w:tcW w:w="1200" w:type="dxa"/>
            <w:tcBorders>
              <w:top w:val="single" w:color="000000" w:sz="4" w:space="0"/>
              <w:left w:val="single" w:color="000000" w:sz="4" w:space="0"/>
              <w:bottom w:val="single" w:color="000000" w:sz="4" w:space="0"/>
              <w:right w:val="single" w:color="000000" w:sz="4" w:space="0"/>
            </w:tcBorders>
            <w:vAlign w:val="center"/>
          </w:tcPr>
          <w:p w14:paraId="05618F7B">
            <w:pPr>
              <w:textAlignment w:val="center"/>
              <w:rPr>
                <w:rFonts w:ascii="Calibri" w:hAnsi="Calibri" w:cs="Calibri"/>
                <w:color w:val="000000"/>
                <w:sz w:val="22"/>
                <w:szCs w:val="22"/>
              </w:rPr>
            </w:pPr>
            <w:r>
              <w:rPr>
                <w:rFonts w:hint="eastAsia" w:ascii="宋体" w:hAnsi="宋体" w:cs="宋体"/>
                <w:color w:val="000000"/>
                <w:sz w:val="20"/>
                <w:szCs w:val="20"/>
                <w:lang w:bidi="ar"/>
              </w:rPr>
              <w:t>206</w:t>
            </w:r>
          </w:p>
        </w:tc>
        <w:tc>
          <w:tcPr>
            <w:tcW w:w="4566" w:type="dxa"/>
            <w:tcBorders>
              <w:top w:val="single" w:color="000000" w:sz="4" w:space="0"/>
              <w:left w:val="single" w:color="000000" w:sz="4" w:space="0"/>
              <w:bottom w:val="single" w:color="000000" w:sz="4" w:space="0"/>
              <w:right w:val="single" w:color="000000" w:sz="4" w:space="0"/>
            </w:tcBorders>
            <w:vAlign w:val="center"/>
          </w:tcPr>
          <w:p w14:paraId="055CE6D2">
            <w:pPr>
              <w:textAlignment w:val="center"/>
              <w:rPr>
                <w:rFonts w:ascii="Calibri" w:hAnsi="Calibri" w:cs="Calibri"/>
                <w:color w:val="000000"/>
                <w:sz w:val="22"/>
                <w:szCs w:val="22"/>
              </w:rPr>
            </w:pPr>
            <w:r>
              <w:rPr>
                <w:rFonts w:hint="eastAsia" w:ascii="宋体" w:hAnsi="宋体" w:cs="宋体"/>
                <w:color w:val="000000"/>
                <w:sz w:val="20"/>
                <w:szCs w:val="20"/>
                <w:lang w:bidi="ar"/>
              </w:rPr>
              <w:t>科学技术支出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0CF15C4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B904737">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B885D9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39F582B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515BEB10">
            <w:pPr>
              <w:textAlignment w:val="center"/>
              <w:rPr>
                <w:rFonts w:ascii="Calibri" w:hAnsi="Calibri" w:cs="Calibri"/>
                <w:color w:val="000000"/>
                <w:sz w:val="22"/>
                <w:szCs w:val="22"/>
              </w:rPr>
            </w:pPr>
          </w:p>
        </w:tc>
      </w:tr>
      <w:tr w14:paraId="09A3F37F">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5032E497">
            <w:pPr>
              <w:jc w:val="center"/>
              <w:textAlignment w:val="top"/>
              <w:rPr>
                <w:rFonts w:ascii="Calibri" w:hAnsi="Calibri" w:cs="Calibri"/>
                <w:color w:val="000000"/>
                <w:sz w:val="22"/>
                <w:szCs w:val="22"/>
              </w:rPr>
            </w:pPr>
            <w:r>
              <w:rPr>
                <w:rFonts w:ascii="Calibri" w:hAnsi="Calibri" w:cs="Calibri"/>
                <w:color w:val="000000"/>
                <w:sz w:val="22"/>
                <w:szCs w:val="22"/>
              </w:rPr>
              <w:t>29</w:t>
            </w:r>
          </w:p>
        </w:tc>
        <w:tc>
          <w:tcPr>
            <w:tcW w:w="1200" w:type="dxa"/>
            <w:tcBorders>
              <w:top w:val="single" w:color="000000" w:sz="4" w:space="0"/>
              <w:left w:val="single" w:color="000000" w:sz="4" w:space="0"/>
              <w:bottom w:val="single" w:color="000000" w:sz="4" w:space="0"/>
              <w:right w:val="single" w:color="000000" w:sz="4" w:space="0"/>
            </w:tcBorders>
            <w:vAlign w:val="center"/>
          </w:tcPr>
          <w:p w14:paraId="49724CA7">
            <w:pPr>
              <w:textAlignment w:val="center"/>
              <w:rPr>
                <w:rFonts w:ascii="Calibri" w:hAnsi="Calibri" w:cs="Calibri"/>
                <w:color w:val="000000"/>
                <w:sz w:val="22"/>
                <w:szCs w:val="22"/>
              </w:rPr>
            </w:pPr>
            <w:r>
              <w:rPr>
                <w:rFonts w:hint="eastAsia" w:ascii="宋体" w:hAnsi="宋体" w:cs="宋体"/>
                <w:color w:val="000000"/>
                <w:sz w:val="20"/>
                <w:szCs w:val="20"/>
                <w:lang w:bidi="ar"/>
              </w:rPr>
              <w:t>20601</w:t>
            </w:r>
          </w:p>
        </w:tc>
        <w:tc>
          <w:tcPr>
            <w:tcW w:w="4566" w:type="dxa"/>
            <w:tcBorders>
              <w:top w:val="single" w:color="000000" w:sz="4" w:space="0"/>
              <w:left w:val="single" w:color="000000" w:sz="4" w:space="0"/>
              <w:bottom w:val="single" w:color="000000" w:sz="4" w:space="0"/>
              <w:right w:val="single" w:color="000000" w:sz="4" w:space="0"/>
            </w:tcBorders>
            <w:vAlign w:val="center"/>
          </w:tcPr>
          <w:p w14:paraId="230AF659">
            <w:pPr>
              <w:textAlignment w:val="center"/>
              <w:rPr>
                <w:rFonts w:ascii="Calibri" w:hAnsi="Calibri" w:cs="Calibri"/>
                <w:color w:val="000000"/>
                <w:sz w:val="22"/>
                <w:szCs w:val="22"/>
              </w:rPr>
            </w:pPr>
            <w:r>
              <w:rPr>
                <w:rFonts w:hint="eastAsia" w:ascii="宋体" w:hAnsi="宋体" w:cs="宋体"/>
                <w:color w:val="000000"/>
                <w:sz w:val="20"/>
                <w:szCs w:val="20"/>
                <w:lang w:bidi="ar"/>
              </w:rPr>
              <w:t>科学技术管理事务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2E8ABD6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3EDFEA7C">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46E04D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2BF7013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0C623C12">
            <w:pPr>
              <w:textAlignment w:val="center"/>
              <w:rPr>
                <w:rFonts w:ascii="Calibri" w:hAnsi="Calibri" w:cs="Calibri"/>
                <w:color w:val="000000"/>
                <w:sz w:val="22"/>
                <w:szCs w:val="22"/>
              </w:rPr>
            </w:pPr>
          </w:p>
        </w:tc>
      </w:tr>
      <w:tr w14:paraId="52AE7A24">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10C97FE8">
            <w:pPr>
              <w:jc w:val="center"/>
              <w:textAlignment w:val="top"/>
              <w:rPr>
                <w:rFonts w:ascii="Calibri" w:hAnsi="Calibri" w:cs="Calibri"/>
                <w:color w:val="000000"/>
                <w:sz w:val="22"/>
                <w:szCs w:val="22"/>
              </w:rPr>
            </w:pPr>
            <w:r>
              <w:rPr>
                <w:rFonts w:ascii="Calibri" w:hAnsi="Calibri" w:cs="Calibri"/>
                <w:color w:val="000000"/>
                <w:sz w:val="22"/>
                <w:szCs w:val="22"/>
              </w:rPr>
              <w:t>30</w:t>
            </w:r>
          </w:p>
        </w:tc>
        <w:tc>
          <w:tcPr>
            <w:tcW w:w="1200" w:type="dxa"/>
            <w:tcBorders>
              <w:top w:val="single" w:color="000000" w:sz="4" w:space="0"/>
              <w:left w:val="single" w:color="000000" w:sz="4" w:space="0"/>
              <w:bottom w:val="single" w:color="000000" w:sz="4" w:space="0"/>
              <w:right w:val="single" w:color="000000" w:sz="4" w:space="0"/>
            </w:tcBorders>
            <w:vAlign w:val="center"/>
          </w:tcPr>
          <w:p w14:paraId="7C290B6F">
            <w:pPr>
              <w:textAlignment w:val="center"/>
              <w:rPr>
                <w:rFonts w:ascii="Calibri" w:hAnsi="Calibri" w:cs="Calibri"/>
                <w:color w:val="000000"/>
                <w:sz w:val="22"/>
                <w:szCs w:val="22"/>
              </w:rPr>
            </w:pPr>
            <w:r>
              <w:rPr>
                <w:rFonts w:hint="eastAsia" w:ascii="宋体" w:hAnsi="宋体" w:cs="宋体"/>
                <w:color w:val="000000"/>
                <w:sz w:val="20"/>
                <w:szCs w:val="20"/>
                <w:lang w:bidi="ar"/>
              </w:rPr>
              <w:t>2060102</w:t>
            </w:r>
          </w:p>
        </w:tc>
        <w:tc>
          <w:tcPr>
            <w:tcW w:w="4566" w:type="dxa"/>
            <w:tcBorders>
              <w:top w:val="single" w:color="000000" w:sz="4" w:space="0"/>
              <w:left w:val="single" w:color="000000" w:sz="4" w:space="0"/>
              <w:bottom w:val="single" w:color="000000" w:sz="4" w:space="0"/>
              <w:right w:val="single" w:color="000000" w:sz="4" w:space="0"/>
            </w:tcBorders>
            <w:vAlign w:val="center"/>
          </w:tcPr>
          <w:p w14:paraId="2F3DD2EC">
            <w:pPr>
              <w:textAlignment w:val="center"/>
              <w:rPr>
                <w:rFonts w:ascii="Calibri" w:hAnsi="Calibri" w:cs="Calibri"/>
                <w:color w:val="000000"/>
                <w:sz w:val="22"/>
                <w:szCs w:val="22"/>
              </w:rPr>
            </w:pPr>
            <w:r>
              <w:rPr>
                <w:rFonts w:hint="eastAsia" w:ascii="宋体" w:hAnsi="宋体" w:cs="宋体"/>
                <w:color w:val="000000"/>
                <w:sz w:val="20"/>
                <w:szCs w:val="20"/>
                <w:lang w:bidi="ar"/>
              </w:rPr>
              <w:t>一般行政管理事务</w:t>
            </w:r>
          </w:p>
        </w:tc>
        <w:tc>
          <w:tcPr>
            <w:tcW w:w="1437" w:type="dxa"/>
            <w:tcBorders>
              <w:top w:val="single" w:color="000000" w:sz="4" w:space="0"/>
              <w:left w:val="single" w:color="000000" w:sz="4" w:space="0"/>
              <w:bottom w:val="single" w:color="000000" w:sz="4" w:space="0"/>
              <w:right w:val="single" w:color="000000" w:sz="4" w:space="0"/>
            </w:tcBorders>
            <w:vAlign w:val="center"/>
          </w:tcPr>
          <w:p w14:paraId="5F0A2B7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08AA50C9">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1FDB404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631F3DE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5.00</w:t>
            </w:r>
          </w:p>
        </w:tc>
        <w:tc>
          <w:tcPr>
            <w:tcW w:w="1531" w:type="dxa"/>
            <w:tcBorders>
              <w:top w:val="single" w:color="000000" w:sz="4" w:space="0"/>
              <w:left w:val="single" w:color="000000" w:sz="4" w:space="0"/>
              <w:bottom w:val="single" w:color="000000" w:sz="4" w:space="0"/>
              <w:right w:val="single" w:color="000000" w:sz="4" w:space="0"/>
            </w:tcBorders>
            <w:vAlign w:val="center"/>
          </w:tcPr>
          <w:p w14:paraId="1BB02145">
            <w:pPr>
              <w:textAlignment w:val="center"/>
              <w:rPr>
                <w:rFonts w:ascii="Calibri" w:hAnsi="Calibri" w:cs="Calibri"/>
                <w:color w:val="000000"/>
                <w:sz w:val="22"/>
                <w:szCs w:val="22"/>
              </w:rPr>
            </w:pPr>
          </w:p>
        </w:tc>
      </w:tr>
      <w:tr w14:paraId="212931C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CDD15BF">
            <w:pPr>
              <w:jc w:val="center"/>
              <w:textAlignment w:val="top"/>
              <w:rPr>
                <w:rFonts w:ascii="Calibri" w:hAnsi="Calibri" w:cs="Calibri"/>
                <w:color w:val="000000"/>
                <w:sz w:val="22"/>
                <w:szCs w:val="22"/>
              </w:rPr>
            </w:pPr>
            <w:r>
              <w:rPr>
                <w:rFonts w:ascii="Calibri" w:hAnsi="Calibri" w:cs="Calibri"/>
                <w:color w:val="000000"/>
                <w:sz w:val="22"/>
                <w:szCs w:val="22"/>
              </w:rPr>
              <w:t>31</w:t>
            </w:r>
          </w:p>
        </w:tc>
        <w:tc>
          <w:tcPr>
            <w:tcW w:w="1200" w:type="dxa"/>
            <w:tcBorders>
              <w:top w:val="single" w:color="000000" w:sz="4" w:space="0"/>
              <w:left w:val="single" w:color="000000" w:sz="4" w:space="0"/>
              <w:bottom w:val="single" w:color="000000" w:sz="4" w:space="0"/>
              <w:right w:val="single" w:color="000000" w:sz="4" w:space="0"/>
            </w:tcBorders>
            <w:vAlign w:val="center"/>
          </w:tcPr>
          <w:p w14:paraId="60C3CEED">
            <w:pPr>
              <w:textAlignment w:val="center"/>
              <w:rPr>
                <w:rFonts w:ascii="Calibri" w:hAnsi="Calibri" w:cs="Calibri"/>
                <w:color w:val="000000"/>
                <w:sz w:val="22"/>
                <w:szCs w:val="22"/>
              </w:rPr>
            </w:pPr>
            <w:r>
              <w:rPr>
                <w:rFonts w:hint="eastAsia" w:ascii="宋体" w:hAnsi="宋体" w:cs="宋体"/>
                <w:color w:val="000000"/>
                <w:sz w:val="20"/>
                <w:szCs w:val="20"/>
                <w:lang w:bidi="ar"/>
              </w:rPr>
              <w:t>210</w:t>
            </w:r>
          </w:p>
        </w:tc>
        <w:tc>
          <w:tcPr>
            <w:tcW w:w="4566" w:type="dxa"/>
            <w:tcBorders>
              <w:top w:val="single" w:color="000000" w:sz="4" w:space="0"/>
              <w:left w:val="single" w:color="000000" w:sz="4" w:space="0"/>
              <w:bottom w:val="single" w:color="000000" w:sz="4" w:space="0"/>
              <w:right w:val="single" w:color="000000" w:sz="4" w:space="0"/>
            </w:tcBorders>
            <w:vAlign w:val="center"/>
          </w:tcPr>
          <w:p w14:paraId="659D730C">
            <w:pPr>
              <w:textAlignment w:val="center"/>
              <w:rPr>
                <w:rFonts w:ascii="Calibri" w:hAnsi="Calibri" w:cs="Calibri"/>
                <w:color w:val="000000"/>
                <w:sz w:val="22"/>
                <w:szCs w:val="22"/>
              </w:rPr>
            </w:pPr>
            <w:r>
              <w:rPr>
                <w:rFonts w:hint="eastAsia" w:ascii="宋体" w:hAnsi="宋体" w:cs="宋体"/>
                <w:color w:val="000000"/>
                <w:sz w:val="20"/>
                <w:szCs w:val="20"/>
                <w:lang w:bidi="ar"/>
              </w:rPr>
              <w:t>卫生健康支出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06DD266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FE0662C">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18BBE1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6F21678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1A84AFC4">
            <w:pPr>
              <w:textAlignment w:val="center"/>
              <w:rPr>
                <w:rFonts w:ascii="Calibri" w:hAnsi="Calibri" w:cs="Calibri"/>
                <w:color w:val="000000"/>
                <w:sz w:val="22"/>
                <w:szCs w:val="22"/>
              </w:rPr>
            </w:pPr>
          </w:p>
        </w:tc>
      </w:tr>
      <w:tr w14:paraId="12A5D6B0">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40D2FFC1">
            <w:pPr>
              <w:jc w:val="center"/>
              <w:textAlignment w:val="top"/>
              <w:rPr>
                <w:rFonts w:ascii="Calibri" w:hAnsi="Calibri" w:cs="Calibri"/>
                <w:color w:val="000000"/>
                <w:sz w:val="22"/>
                <w:szCs w:val="22"/>
              </w:rPr>
            </w:pPr>
            <w:r>
              <w:rPr>
                <w:rFonts w:ascii="Calibri" w:hAnsi="Calibri" w:cs="Calibri"/>
                <w:color w:val="000000"/>
                <w:sz w:val="22"/>
                <w:szCs w:val="22"/>
              </w:rPr>
              <w:t>32</w:t>
            </w:r>
          </w:p>
        </w:tc>
        <w:tc>
          <w:tcPr>
            <w:tcW w:w="1200" w:type="dxa"/>
            <w:tcBorders>
              <w:top w:val="single" w:color="000000" w:sz="4" w:space="0"/>
              <w:left w:val="single" w:color="000000" w:sz="4" w:space="0"/>
              <w:bottom w:val="single" w:color="000000" w:sz="4" w:space="0"/>
              <w:right w:val="single" w:color="000000" w:sz="4" w:space="0"/>
            </w:tcBorders>
            <w:vAlign w:val="center"/>
          </w:tcPr>
          <w:p w14:paraId="35F1009A">
            <w:pPr>
              <w:textAlignment w:val="center"/>
              <w:rPr>
                <w:rFonts w:ascii="Calibri" w:hAnsi="Calibri" w:cs="Calibri"/>
                <w:color w:val="000000"/>
                <w:sz w:val="22"/>
                <w:szCs w:val="22"/>
              </w:rPr>
            </w:pPr>
            <w:r>
              <w:rPr>
                <w:rFonts w:hint="eastAsia" w:ascii="宋体" w:hAnsi="宋体" w:cs="宋体"/>
                <w:color w:val="000000"/>
                <w:sz w:val="20"/>
                <w:szCs w:val="20"/>
                <w:lang w:bidi="ar"/>
              </w:rPr>
              <w:t>21011</w:t>
            </w:r>
          </w:p>
        </w:tc>
        <w:tc>
          <w:tcPr>
            <w:tcW w:w="4566" w:type="dxa"/>
            <w:tcBorders>
              <w:top w:val="single" w:color="000000" w:sz="4" w:space="0"/>
              <w:left w:val="single" w:color="000000" w:sz="4" w:space="0"/>
              <w:bottom w:val="single" w:color="000000" w:sz="4" w:space="0"/>
              <w:right w:val="single" w:color="000000" w:sz="4" w:space="0"/>
            </w:tcBorders>
            <w:vAlign w:val="center"/>
          </w:tcPr>
          <w:p w14:paraId="0C55D71F">
            <w:pPr>
              <w:textAlignment w:val="center"/>
              <w:rPr>
                <w:rFonts w:ascii="Calibri" w:hAnsi="Calibri" w:cs="Calibri"/>
                <w:color w:val="000000"/>
                <w:sz w:val="22"/>
                <w:szCs w:val="22"/>
              </w:rPr>
            </w:pPr>
            <w:r>
              <w:rPr>
                <w:rFonts w:hint="eastAsia" w:ascii="宋体" w:hAnsi="宋体" w:cs="宋体"/>
                <w:color w:val="000000"/>
                <w:sz w:val="20"/>
                <w:szCs w:val="20"/>
                <w:lang w:bidi="ar"/>
              </w:rPr>
              <w:t>行政事业单位医疗</w:t>
            </w:r>
          </w:p>
        </w:tc>
        <w:tc>
          <w:tcPr>
            <w:tcW w:w="1437" w:type="dxa"/>
            <w:tcBorders>
              <w:top w:val="single" w:color="000000" w:sz="4" w:space="0"/>
              <w:left w:val="single" w:color="000000" w:sz="4" w:space="0"/>
              <w:bottom w:val="single" w:color="000000" w:sz="4" w:space="0"/>
              <w:right w:val="single" w:color="000000" w:sz="4" w:space="0"/>
            </w:tcBorders>
            <w:vAlign w:val="center"/>
          </w:tcPr>
          <w:p w14:paraId="30AF2BD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2C35CE93">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05A361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2CD5DA1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7819E596">
            <w:pPr>
              <w:textAlignment w:val="center"/>
              <w:rPr>
                <w:rFonts w:ascii="Calibri" w:hAnsi="Calibri" w:cs="Calibri"/>
                <w:color w:val="000000"/>
                <w:sz w:val="22"/>
                <w:szCs w:val="22"/>
              </w:rPr>
            </w:pPr>
          </w:p>
        </w:tc>
      </w:tr>
      <w:tr w14:paraId="417504F2">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2B19E009">
            <w:pPr>
              <w:jc w:val="center"/>
              <w:textAlignment w:val="top"/>
              <w:rPr>
                <w:rFonts w:ascii="Calibri" w:hAnsi="Calibri" w:cs="Calibri"/>
                <w:color w:val="000000"/>
                <w:sz w:val="22"/>
                <w:szCs w:val="22"/>
              </w:rPr>
            </w:pPr>
            <w:r>
              <w:rPr>
                <w:rFonts w:ascii="Calibri" w:hAnsi="Calibri" w:cs="Calibri"/>
                <w:color w:val="000000"/>
                <w:sz w:val="22"/>
                <w:szCs w:val="22"/>
              </w:rPr>
              <w:t>33</w:t>
            </w:r>
          </w:p>
        </w:tc>
        <w:tc>
          <w:tcPr>
            <w:tcW w:w="1200" w:type="dxa"/>
            <w:tcBorders>
              <w:top w:val="single" w:color="000000" w:sz="4" w:space="0"/>
              <w:left w:val="single" w:color="000000" w:sz="4" w:space="0"/>
              <w:bottom w:val="single" w:color="000000" w:sz="4" w:space="0"/>
              <w:right w:val="single" w:color="000000" w:sz="4" w:space="0"/>
            </w:tcBorders>
            <w:vAlign w:val="center"/>
          </w:tcPr>
          <w:p w14:paraId="57629AA9">
            <w:pPr>
              <w:textAlignment w:val="center"/>
              <w:rPr>
                <w:rFonts w:ascii="Calibri" w:hAnsi="Calibri" w:cs="Calibri"/>
                <w:color w:val="000000"/>
                <w:sz w:val="22"/>
                <w:szCs w:val="22"/>
              </w:rPr>
            </w:pPr>
            <w:r>
              <w:rPr>
                <w:rFonts w:hint="eastAsia" w:ascii="宋体" w:hAnsi="宋体" w:cs="宋体"/>
                <w:color w:val="000000"/>
                <w:sz w:val="20"/>
                <w:szCs w:val="20"/>
                <w:lang w:bidi="ar"/>
              </w:rPr>
              <w:t>2101101</w:t>
            </w:r>
          </w:p>
        </w:tc>
        <w:tc>
          <w:tcPr>
            <w:tcW w:w="4566" w:type="dxa"/>
            <w:tcBorders>
              <w:top w:val="single" w:color="000000" w:sz="4" w:space="0"/>
              <w:left w:val="single" w:color="000000" w:sz="4" w:space="0"/>
              <w:bottom w:val="single" w:color="000000" w:sz="4" w:space="0"/>
              <w:right w:val="single" w:color="000000" w:sz="4" w:space="0"/>
            </w:tcBorders>
            <w:vAlign w:val="center"/>
          </w:tcPr>
          <w:p w14:paraId="5C2BF3FE">
            <w:pPr>
              <w:textAlignment w:val="center"/>
              <w:rPr>
                <w:rFonts w:ascii="Calibri" w:hAnsi="Calibri" w:cs="Calibri"/>
                <w:color w:val="000000"/>
                <w:sz w:val="22"/>
                <w:szCs w:val="22"/>
              </w:rPr>
            </w:pPr>
            <w:r>
              <w:rPr>
                <w:rFonts w:hint="eastAsia" w:ascii="宋体" w:hAnsi="宋体" w:cs="宋体"/>
                <w:color w:val="000000"/>
                <w:sz w:val="20"/>
                <w:szCs w:val="20"/>
                <w:lang w:bidi="ar"/>
              </w:rPr>
              <w:t>行政单位医疗</w:t>
            </w:r>
          </w:p>
        </w:tc>
        <w:tc>
          <w:tcPr>
            <w:tcW w:w="1437" w:type="dxa"/>
            <w:tcBorders>
              <w:top w:val="single" w:color="000000" w:sz="4" w:space="0"/>
              <w:left w:val="single" w:color="000000" w:sz="4" w:space="0"/>
              <w:bottom w:val="single" w:color="000000" w:sz="4" w:space="0"/>
              <w:right w:val="single" w:color="000000" w:sz="4" w:space="0"/>
            </w:tcBorders>
            <w:vAlign w:val="center"/>
          </w:tcPr>
          <w:p w14:paraId="191E96A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121D1A58">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8DE43B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1244" w:type="dxa"/>
            <w:tcBorders>
              <w:top w:val="single" w:color="000000" w:sz="4" w:space="0"/>
              <w:left w:val="single" w:color="000000" w:sz="4" w:space="0"/>
              <w:bottom w:val="single" w:color="000000" w:sz="4" w:space="0"/>
              <w:right w:val="single" w:color="000000" w:sz="4" w:space="0"/>
            </w:tcBorders>
            <w:vAlign w:val="center"/>
          </w:tcPr>
          <w:p w14:paraId="791A7DE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2A69D794">
            <w:pPr>
              <w:textAlignment w:val="center"/>
              <w:rPr>
                <w:rFonts w:ascii="Calibri" w:hAnsi="Calibri" w:cs="Calibri"/>
                <w:color w:val="000000"/>
                <w:sz w:val="22"/>
                <w:szCs w:val="22"/>
              </w:rPr>
            </w:pPr>
          </w:p>
        </w:tc>
      </w:tr>
      <w:tr w14:paraId="3CBF1BFB">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07B39122">
            <w:pPr>
              <w:jc w:val="center"/>
              <w:textAlignment w:val="top"/>
              <w:rPr>
                <w:rFonts w:ascii="Calibri" w:hAnsi="Calibri" w:cs="Calibri"/>
                <w:color w:val="000000"/>
                <w:sz w:val="22"/>
                <w:szCs w:val="22"/>
              </w:rPr>
            </w:pPr>
            <w:r>
              <w:rPr>
                <w:rFonts w:ascii="Calibri" w:hAnsi="Calibri" w:cs="Calibri"/>
                <w:color w:val="000000"/>
                <w:sz w:val="22"/>
                <w:szCs w:val="22"/>
              </w:rPr>
              <w:t>34</w:t>
            </w:r>
          </w:p>
        </w:tc>
        <w:tc>
          <w:tcPr>
            <w:tcW w:w="1200" w:type="dxa"/>
            <w:tcBorders>
              <w:top w:val="single" w:color="000000" w:sz="4" w:space="0"/>
              <w:left w:val="single" w:color="000000" w:sz="4" w:space="0"/>
              <w:bottom w:val="single" w:color="000000" w:sz="4" w:space="0"/>
              <w:right w:val="single" w:color="000000" w:sz="4" w:space="0"/>
            </w:tcBorders>
            <w:vAlign w:val="center"/>
          </w:tcPr>
          <w:p w14:paraId="114E00F3">
            <w:pPr>
              <w:textAlignment w:val="center"/>
              <w:rPr>
                <w:rFonts w:ascii="Calibri" w:hAnsi="Calibri" w:cs="Calibri"/>
                <w:color w:val="000000"/>
                <w:sz w:val="22"/>
                <w:szCs w:val="22"/>
              </w:rPr>
            </w:pPr>
            <w:r>
              <w:rPr>
                <w:rFonts w:hint="eastAsia" w:ascii="宋体" w:hAnsi="宋体" w:cs="宋体"/>
                <w:color w:val="000000"/>
                <w:sz w:val="20"/>
                <w:szCs w:val="20"/>
                <w:lang w:bidi="ar"/>
              </w:rPr>
              <w:t>211</w:t>
            </w:r>
          </w:p>
        </w:tc>
        <w:tc>
          <w:tcPr>
            <w:tcW w:w="4566" w:type="dxa"/>
            <w:tcBorders>
              <w:top w:val="single" w:color="000000" w:sz="4" w:space="0"/>
              <w:left w:val="single" w:color="000000" w:sz="4" w:space="0"/>
              <w:bottom w:val="single" w:color="000000" w:sz="4" w:space="0"/>
              <w:right w:val="single" w:color="000000" w:sz="4" w:space="0"/>
            </w:tcBorders>
            <w:vAlign w:val="center"/>
          </w:tcPr>
          <w:p w14:paraId="62C6E6A5">
            <w:pPr>
              <w:textAlignment w:val="center"/>
              <w:rPr>
                <w:rFonts w:ascii="Calibri" w:hAnsi="Calibri" w:cs="Calibri"/>
                <w:color w:val="000000"/>
                <w:sz w:val="22"/>
                <w:szCs w:val="22"/>
              </w:rPr>
            </w:pPr>
            <w:r>
              <w:rPr>
                <w:rFonts w:hint="eastAsia" w:ascii="宋体" w:hAnsi="宋体" w:cs="宋体"/>
                <w:color w:val="000000"/>
                <w:sz w:val="20"/>
                <w:szCs w:val="20"/>
                <w:lang w:bidi="ar"/>
              </w:rPr>
              <w:t>节能环保支出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4C52E94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44E4DDBD">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43CCACE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012F97F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057DAFEA">
            <w:pPr>
              <w:textAlignment w:val="center"/>
              <w:rPr>
                <w:rFonts w:ascii="Calibri" w:hAnsi="Calibri" w:cs="Calibri"/>
                <w:color w:val="000000"/>
                <w:sz w:val="22"/>
                <w:szCs w:val="22"/>
              </w:rPr>
            </w:pPr>
          </w:p>
        </w:tc>
      </w:tr>
      <w:tr w14:paraId="27F6452A">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20143017">
            <w:pPr>
              <w:jc w:val="center"/>
              <w:textAlignment w:val="top"/>
              <w:rPr>
                <w:rFonts w:ascii="Calibri" w:hAnsi="Calibri" w:cs="Calibri"/>
                <w:color w:val="000000"/>
                <w:sz w:val="22"/>
                <w:szCs w:val="22"/>
              </w:rPr>
            </w:pPr>
            <w:r>
              <w:rPr>
                <w:rFonts w:ascii="Calibri" w:hAnsi="Calibri" w:cs="Calibri"/>
                <w:color w:val="000000"/>
                <w:sz w:val="22"/>
                <w:szCs w:val="22"/>
              </w:rPr>
              <w:t>35</w:t>
            </w:r>
          </w:p>
        </w:tc>
        <w:tc>
          <w:tcPr>
            <w:tcW w:w="1200" w:type="dxa"/>
            <w:tcBorders>
              <w:top w:val="single" w:color="000000" w:sz="4" w:space="0"/>
              <w:left w:val="single" w:color="000000" w:sz="4" w:space="0"/>
              <w:bottom w:val="single" w:color="000000" w:sz="4" w:space="0"/>
              <w:right w:val="single" w:color="000000" w:sz="4" w:space="0"/>
            </w:tcBorders>
            <w:vAlign w:val="center"/>
          </w:tcPr>
          <w:p w14:paraId="2DDF014D">
            <w:pPr>
              <w:textAlignment w:val="center"/>
              <w:rPr>
                <w:rFonts w:ascii="Calibri" w:hAnsi="Calibri" w:cs="Calibri"/>
                <w:color w:val="000000"/>
                <w:sz w:val="22"/>
                <w:szCs w:val="22"/>
              </w:rPr>
            </w:pPr>
            <w:r>
              <w:rPr>
                <w:rFonts w:hint="eastAsia" w:ascii="宋体" w:hAnsi="宋体" w:cs="宋体"/>
                <w:color w:val="000000"/>
                <w:sz w:val="20"/>
                <w:szCs w:val="20"/>
                <w:lang w:bidi="ar"/>
              </w:rPr>
              <w:t>21103</w:t>
            </w:r>
          </w:p>
        </w:tc>
        <w:tc>
          <w:tcPr>
            <w:tcW w:w="4566" w:type="dxa"/>
            <w:tcBorders>
              <w:top w:val="single" w:color="000000" w:sz="4" w:space="0"/>
              <w:left w:val="single" w:color="000000" w:sz="4" w:space="0"/>
              <w:bottom w:val="single" w:color="000000" w:sz="4" w:space="0"/>
              <w:right w:val="single" w:color="000000" w:sz="4" w:space="0"/>
            </w:tcBorders>
            <w:vAlign w:val="center"/>
          </w:tcPr>
          <w:p w14:paraId="668C83F1">
            <w:pPr>
              <w:textAlignment w:val="center"/>
              <w:rPr>
                <w:rFonts w:ascii="Calibri" w:hAnsi="Calibri" w:cs="Calibri"/>
                <w:color w:val="000000"/>
                <w:sz w:val="22"/>
                <w:szCs w:val="22"/>
              </w:rPr>
            </w:pPr>
            <w:r>
              <w:rPr>
                <w:rFonts w:hint="eastAsia" w:ascii="宋体" w:hAnsi="宋体" w:cs="宋体"/>
                <w:color w:val="000000"/>
                <w:sz w:val="20"/>
                <w:szCs w:val="20"/>
                <w:lang w:bidi="ar"/>
              </w:rPr>
              <w:t>污染防治</w:t>
            </w:r>
          </w:p>
        </w:tc>
        <w:tc>
          <w:tcPr>
            <w:tcW w:w="1437" w:type="dxa"/>
            <w:tcBorders>
              <w:top w:val="single" w:color="000000" w:sz="4" w:space="0"/>
              <w:left w:val="single" w:color="000000" w:sz="4" w:space="0"/>
              <w:bottom w:val="single" w:color="000000" w:sz="4" w:space="0"/>
              <w:right w:val="single" w:color="000000" w:sz="4" w:space="0"/>
            </w:tcBorders>
            <w:vAlign w:val="center"/>
          </w:tcPr>
          <w:p w14:paraId="7C5C7E2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397ED7C1">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2E1A5D3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469EAE1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71BC5762">
            <w:pPr>
              <w:textAlignment w:val="center"/>
              <w:rPr>
                <w:rFonts w:ascii="Calibri" w:hAnsi="Calibri" w:cs="Calibri"/>
                <w:color w:val="000000"/>
                <w:sz w:val="22"/>
                <w:szCs w:val="22"/>
              </w:rPr>
            </w:pPr>
          </w:p>
        </w:tc>
      </w:tr>
      <w:tr w14:paraId="787F1A94">
        <w:tblPrEx>
          <w:tblCellMar>
            <w:top w:w="15" w:type="dxa"/>
            <w:left w:w="15" w:type="dxa"/>
            <w:bottom w:w="15" w:type="dxa"/>
            <w:right w:w="15" w:type="dxa"/>
          </w:tblCellMar>
        </w:tblPrEx>
        <w:trPr>
          <w:trHeight w:val="344" w:hRule="atLeast"/>
        </w:trPr>
        <w:tc>
          <w:tcPr>
            <w:tcW w:w="693" w:type="dxa"/>
            <w:tcBorders>
              <w:top w:val="single" w:color="000000" w:sz="4" w:space="0"/>
              <w:left w:val="single" w:color="000000" w:sz="4" w:space="0"/>
              <w:bottom w:val="single" w:color="000000" w:sz="4" w:space="0"/>
              <w:right w:val="single" w:color="000000" w:sz="4" w:space="0"/>
            </w:tcBorders>
          </w:tcPr>
          <w:p w14:paraId="3E689EA6">
            <w:pPr>
              <w:jc w:val="center"/>
              <w:textAlignment w:val="top"/>
              <w:rPr>
                <w:rFonts w:ascii="Calibri" w:hAnsi="Calibri" w:cs="Calibri"/>
                <w:color w:val="000000"/>
                <w:sz w:val="22"/>
                <w:szCs w:val="22"/>
              </w:rPr>
            </w:pPr>
            <w:r>
              <w:rPr>
                <w:rFonts w:ascii="Calibri" w:hAnsi="Calibri" w:cs="Calibri"/>
                <w:color w:val="000000"/>
                <w:sz w:val="22"/>
                <w:szCs w:val="22"/>
              </w:rPr>
              <w:t>36</w:t>
            </w:r>
          </w:p>
        </w:tc>
        <w:tc>
          <w:tcPr>
            <w:tcW w:w="1200" w:type="dxa"/>
            <w:tcBorders>
              <w:top w:val="single" w:color="000000" w:sz="4" w:space="0"/>
              <w:left w:val="single" w:color="000000" w:sz="4" w:space="0"/>
              <w:bottom w:val="single" w:color="000000" w:sz="4" w:space="0"/>
              <w:right w:val="single" w:color="000000" w:sz="4" w:space="0"/>
            </w:tcBorders>
            <w:vAlign w:val="center"/>
          </w:tcPr>
          <w:p w14:paraId="0314D346">
            <w:pPr>
              <w:textAlignment w:val="center"/>
              <w:rPr>
                <w:rFonts w:ascii="Calibri" w:hAnsi="Calibri" w:cs="Calibri"/>
                <w:color w:val="000000"/>
                <w:sz w:val="22"/>
                <w:szCs w:val="22"/>
              </w:rPr>
            </w:pPr>
            <w:r>
              <w:rPr>
                <w:rFonts w:hint="eastAsia" w:ascii="宋体" w:hAnsi="宋体" w:cs="宋体"/>
                <w:color w:val="000000"/>
                <w:sz w:val="20"/>
                <w:szCs w:val="20"/>
                <w:lang w:bidi="ar"/>
              </w:rPr>
              <w:t>2110301</w:t>
            </w:r>
          </w:p>
        </w:tc>
        <w:tc>
          <w:tcPr>
            <w:tcW w:w="4566" w:type="dxa"/>
            <w:tcBorders>
              <w:top w:val="single" w:color="000000" w:sz="4" w:space="0"/>
              <w:left w:val="single" w:color="000000" w:sz="4" w:space="0"/>
              <w:bottom w:val="single" w:color="000000" w:sz="4" w:space="0"/>
              <w:right w:val="single" w:color="000000" w:sz="4" w:space="0"/>
            </w:tcBorders>
            <w:vAlign w:val="center"/>
          </w:tcPr>
          <w:p w14:paraId="2F83A283">
            <w:pPr>
              <w:textAlignment w:val="center"/>
              <w:rPr>
                <w:rFonts w:ascii="Calibri" w:hAnsi="Calibri" w:cs="Calibri"/>
                <w:color w:val="000000"/>
                <w:sz w:val="22"/>
                <w:szCs w:val="22"/>
              </w:rPr>
            </w:pPr>
            <w:r>
              <w:rPr>
                <w:rFonts w:hint="eastAsia" w:ascii="宋体" w:hAnsi="宋体" w:cs="宋体"/>
                <w:color w:val="000000"/>
                <w:sz w:val="20"/>
                <w:szCs w:val="20"/>
                <w:lang w:bidi="ar"/>
              </w:rPr>
              <w:t>大气</w:t>
            </w:r>
          </w:p>
        </w:tc>
        <w:tc>
          <w:tcPr>
            <w:tcW w:w="1437" w:type="dxa"/>
            <w:tcBorders>
              <w:top w:val="single" w:color="000000" w:sz="4" w:space="0"/>
              <w:left w:val="single" w:color="000000" w:sz="4" w:space="0"/>
              <w:bottom w:val="single" w:color="000000" w:sz="4" w:space="0"/>
              <w:right w:val="single" w:color="000000" w:sz="4" w:space="0"/>
            </w:tcBorders>
            <w:vAlign w:val="center"/>
          </w:tcPr>
          <w:p w14:paraId="7E87C16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5FECAD5B">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7075B2F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244" w:type="dxa"/>
            <w:tcBorders>
              <w:top w:val="single" w:color="000000" w:sz="4" w:space="0"/>
              <w:left w:val="single" w:color="000000" w:sz="4" w:space="0"/>
              <w:bottom w:val="single" w:color="000000" w:sz="4" w:space="0"/>
              <w:right w:val="single" w:color="000000" w:sz="4" w:space="0"/>
            </w:tcBorders>
            <w:vAlign w:val="center"/>
          </w:tcPr>
          <w:p w14:paraId="2F754AB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5736.65</w:t>
            </w:r>
          </w:p>
        </w:tc>
        <w:tc>
          <w:tcPr>
            <w:tcW w:w="1531" w:type="dxa"/>
            <w:tcBorders>
              <w:top w:val="single" w:color="000000" w:sz="4" w:space="0"/>
              <w:left w:val="single" w:color="000000" w:sz="4" w:space="0"/>
              <w:bottom w:val="single" w:color="000000" w:sz="4" w:space="0"/>
              <w:right w:val="single" w:color="000000" w:sz="4" w:space="0"/>
            </w:tcBorders>
            <w:vAlign w:val="center"/>
          </w:tcPr>
          <w:p w14:paraId="5E7AC8E9">
            <w:pPr>
              <w:textAlignment w:val="center"/>
              <w:rPr>
                <w:rFonts w:ascii="Calibri" w:hAnsi="Calibri" w:cs="Calibri"/>
                <w:color w:val="000000"/>
                <w:sz w:val="22"/>
                <w:szCs w:val="22"/>
              </w:rPr>
            </w:pPr>
          </w:p>
        </w:tc>
      </w:tr>
      <w:tr w14:paraId="33B4EF08">
        <w:tblPrEx>
          <w:tblCellMar>
            <w:top w:w="15" w:type="dxa"/>
            <w:left w:w="15" w:type="dxa"/>
            <w:bottom w:w="15" w:type="dxa"/>
            <w:right w:w="15" w:type="dxa"/>
          </w:tblCellMar>
        </w:tblPrEx>
        <w:trPr>
          <w:trHeight w:val="354" w:hRule="atLeast"/>
        </w:trPr>
        <w:tc>
          <w:tcPr>
            <w:tcW w:w="693" w:type="dxa"/>
            <w:tcBorders>
              <w:top w:val="single" w:color="000000" w:sz="4" w:space="0"/>
              <w:left w:val="single" w:color="000000" w:sz="4" w:space="0"/>
              <w:bottom w:val="single" w:color="000000" w:sz="4" w:space="0"/>
              <w:right w:val="single" w:color="000000" w:sz="4" w:space="0"/>
            </w:tcBorders>
          </w:tcPr>
          <w:p w14:paraId="34ECF6DA">
            <w:pPr>
              <w:jc w:val="center"/>
              <w:textAlignment w:val="top"/>
              <w:rPr>
                <w:rFonts w:ascii="Calibri" w:hAnsi="Calibri" w:cs="Calibri"/>
                <w:color w:val="000000"/>
                <w:sz w:val="22"/>
                <w:szCs w:val="22"/>
              </w:rPr>
            </w:pPr>
            <w:r>
              <w:rPr>
                <w:rFonts w:ascii="Calibri" w:hAnsi="Calibri" w:cs="Calibri"/>
                <w:color w:val="000000"/>
                <w:sz w:val="22"/>
                <w:szCs w:val="22"/>
              </w:rPr>
              <w:t>37</w:t>
            </w:r>
          </w:p>
        </w:tc>
        <w:tc>
          <w:tcPr>
            <w:tcW w:w="1200" w:type="dxa"/>
            <w:tcBorders>
              <w:top w:val="single" w:color="000000" w:sz="4" w:space="0"/>
              <w:left w:val="single" w:color="000000" w:sz="4" w:space="0"/>
              <w:bottom w:val="single" w:color="000000" w:sz="4" w:space="0"/>
              <w:right w:val="single" w:color="000000" w:sz="4" w:space="0"/>
            </w:tcBorders>
            <w:vAlign w:val="center"/>
          </w:tcPr>
          <w:p w14:paraId="64745F51">
            <w:pPr>
              <w:textAlignment w:val="center"/>
              <w:rPr>
                <w:rFonts w:ascii="Calibri" w:hAnsi="Calibri" w:cs="Calibri"/>
                <w:color w:val="000000"/>
                <w:sz w:val="22"/>
                <w:szCs w:val="22"/>
              </w:rPr>
            </w:pPr>
            <w:r>
              <w:rPr>
                <w:rFonts w:hint="eastAsia" w:ascii="宋体" w:hAnsi="宋体" w:cs="宋体"/>
                <w:color w:val="000000"/>
                <w:sz w:val="20"/>
                <w:szCs w:val="20"/>
                <w:lang w:bidi="ar"/>
              </w:rPr>
              <w:t>221</w:t>
            </w:r>
          </w:p>
        </w:tc>
        <w:tc>
          <w:tcPr>
            <w:tcW w:w="4566" w:type="dxa"/>
            <w:tcBorders>
              <w:top w:val="single" w:color="000000" w:sz="4" w:space="0"/>
              <w:left w:val="single" w:color="000000" w:sz="4" w:space="0"/>
              <w:bottom w:val="single" w:color="000000" w:sz="4" w:space="0"/>
              <w:right w:val="single" w:color="000000" w:sz="4" w:space="0"/>
            </w:tcBorders>
            <w:vAlign w:val="center"/>
          </w:tcPr>
          <w:p w14:paraId="17F83A85">
            <w:pPr>
              <w:textAlignment w:val="center"/>
              <w:rPr>
                <w:rFonts w:ascii="Calibri" w:hAnsi="Calibri" w:cs="Calibri"/>
                <w:color w:val="000000"/>
                <w:sz w:val="22"/>
                <w:szCs w:val="22"/>
              </w:rPr>
            </w:pPr>
            <w:r>
              <w:rPr>
                <w:rFonts w:hint="eastAsia" w:ascii="宋体" w:hAnsi="宋体" w:cs="宋体"/>
                <w:color w:val="000000"/>
                <w:sz w:val="20"/>
                <w:szCs w:val="20"/>
                <w:lang w:bidi="ar"/>
              </w:rPr>
              <w:t>住房保障支出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3EF928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555" w:type="dxa"/>
            <w:gridSpan w:val="2"/>
            <w:tcBorders>
              <w:top w:val="single" w:color="000000" w:sz="4" w:space="0"/>
              <w:left w:val="single" w:color="000000" w:sz="4" w:space="0"/>
              <w:bottom w:val="single" w:color="000000" w:sz="4" w:space="0"/>
              <w:right w:val="single" w:color="000000" w:sz="4" w:space="0"/>
            </w:tcBorders>
            <w:vAlign w:val="center"/>
          </w:tcPr>
          <w:p w14:paraId="356DBDF0">
            <w:pPr>
              <w:jc w:val="right"/>
              <w:rPr>
                <w:rFonts w:ascii="Calibri" w:hAnsi="Calibri" w:cs="Calibri"/>
                <w:color w:val="000000"/>
                <w:sz w:val="22"/>
                <w:szCs w:val="22"/>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07B7C1B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1244" w:type="dxa"/>
            <w:tcBorders>
              <w:top w:val="single" w:color="000000" w:sz="4" w:space="0"/>
              <w:left w:val="single" w:color="000000" w:sz="4" w:space="0"/>
              <w:bottom w:val="single" w:color="000000" w:sz="4" w:space="0"/>
              <w:right w:val="single" w:color="000000" w:sz="4" w:space="0"/>
            </w:tcBorders>
            <w:vAlign w:val="center"/>
          </w:tcPr>
          <w:p w14:paraId="7A6289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1531" w:type="dxa"/>
            <w:tcBorders>
              <w:top w:val="single" w:color="000000" w:sz="4" w:space="0"/>
              <w:left w:val="single" w:color="000000" w:sz="4" w:space="0"/>
              <w:bottom w:val="single" w:color="000000" w:sz="4" w:space="0"/>
              <w:right w:val="single" w:color="000000" w:sz="4" w:space="0"/>
            </w:tcBorders>
            <w:vAlign w:val="center"/>
          </w:tcPr>
          <w:p w14:paraId="372CF4A0">
            <w:pPr>
              <w:textAlignment w:val="center"/>
              <w:rPr>
                <w:rFonts w:ascii="Calibri" w:hAnsi="Calibri" w:cs="Calibri"/>
                <w:color w:val="000000"/>
                <w:sz w:val="22"/>
                <w:szCs w:val="22"/>
              </w:rPr>
            </w:pPr>
          </w:p>
        </w:tc>
      </w:tr>
    </w:tbl>
    <w:p w14:paraId="1229128F">
      <w:pPr>
        <w:jc w:val="center"/>
        <w:outlineLvl w:val="1"/>
        <w:rPr>
          <w:rFonts w:ascii="方正小标宋_GBK" w:hAnsi="方正小标宋_GBK" w:eastAsia="方正小标宋_GBK" w:cs="方正小标宋_GBK"/>
          <w:color w:val="000000"/>
          <w:sz w:val="36"/>
        </w:rPr>
      </w:pPr>
    </w:p>
    <w:p w14:paraId="4ABCDCF5">
      <w:pPr>
        <w:jc w:val="center"/>
        <w:outlineLvl w:val="1"/>
        <w:rPr>
          <w:rFonts w:ascii="方正小标宋_GBK" w:hAnsi="方正小标宋_GBK" w:eastAsia="方正小标宋_GBK" w:cs="方正小标宋_GBK"/>
          <w:color w:val="000000"/>
          <w:sz w:val="36"/>
        </w:rPr>
      </w:pPr>
    </w:p>
    <w:p w14:paraId="4EDACA4E">
      <w:pPr>
        <w:jc w:val="center"/>
        <w:outlineLvl w:val="1"/>
        <w:rPr>
          <w:rFonts w:ascii="方正小标宋_GBK" w:hAnsi="方正小标宋_GBK" w:eastAsia="方正小标宋_GBK" w:cs="方正小标宋_GBK"/>
          <w:color w:val="000000"/>
          <w:sz w:val="36"/>
        </w:rPr>
      </w:pPr>
    </w:p>
    <w:tbl>
      <w:tblPr>
        <w:tblStyle w:val="9"/>
        <w:tblW w:w="14980" w:type="dxa"/>
        <w:tblInd w:w="0" w:type="dxa"/>
        <w:tblLayout w:type="fixed"/>
        <w:tblCellMar>
          <w:top w:w="15" w:type="dxa"/>
          <w:left w:w="15" w:type="dxa"/>
          <w:bottom w:w="15" w:type="dxa"/>
          <w:right w:w="15" w:type="dxa"/>
        </w:tblCellMar>
      </w:tblPr>
      <w:tblGrid>
        <w:gridCol w:w="876"/>
        <w:gridCol w:w="1517"/>
        <w:gridCol w:w="5066"/>
        <w:gridCol w:w="2350"/>
        <w:gridCol w:w="2607"/>
        <w:gridCol w:w="2564"/>
      </w:tblGrid>
      <w:tr w14:paraId="5399E43C">
        <w:tblPrEx>
          <w:tblCellMar>
            <w:top w:w="15" w:type="dxa"/>
            <w:left w:w="15" w:type="dxa"/>
            <w:bottom w:w="15" w:type="dxa"/>
            <w:right w:w="15" w:type="dxa"/>
          </w:tblCellMar>
        </w:tblPrEx>
        <w:trPr>
          <w:trHeight w:val="1097" w:hRule="atLeast"/>
        </w:trPr>
        <w:tc>
          <w:tcPr>
            <w:tcW w:w="14980" w:type="dxa"/>
            <w:gridSpan w:val="6"/>
            <w:vAlign w:val="center"/>
          </w:tcPr>
          <w:p w14:paraId="293E4CB1">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rPr>
              <w:t>单位预算一般公共预算财政拨款基本支出表</w:t>
            </w:r>
          </w:p>
        </w:tc>
      </w:tr>
      <w:tr w14:paraId="3056F892">
        <w:tblPrEx>
          <w:tblCellMar>
            <w:top w:w="15" w:type="dxa"/>
            <w:left w:w="15" w:type="dxa"/>
            <w:bottom w:w="15" w:type="dxa"/>
            <w:right w:w="15" w:type="dxa"/>
          </w:tblCellMar>
        </w:tblPrEx>
        <w:trPr>
          <w:trHeight w:val="541" w:hRule="atLeast"/>
        </w:trPr>
        <w:tc>
          <w:tcPr>
            <w:tcW w:w="9809" w:type="dxa"/>
            <w:gridSpan w:val="4"/>
            <w:vAlign w:val="center"/>
          </w:tcPr>
          <w:p w14:paraId="32C1C292">
            <w:pPr>
              <w:pStyle w:val="15"/>
            </w:pPr>
            <w:r>
              <w:rPr>
                <w:rFonts w:hint="eastAsia"/>
              </w:rPr>
              <w:t>预算单位编码及名称：[303]涞水县发展和改革局（部门）</w:t>
            </w:r>
          </w:p>
        </w:tc>
        <w:tc>
          <w:tcPr>
            <w:tcW w:w="2607" w:type="dxa"/>
            <w:vAlign w:val="center"/>
          </w:tcPr>
          <w:p w14:paraId="1C04B35F">
            <w:pPr>
              <w:pStyle w:val="15"/>
            </w:pPr>
            <w:r>
              <w:rPr>
                <w:rFonts w:hint="eastAsia"/>
              </w:rPr>
              <w:t>预算年度：2021</w:t>
            </w:r>
          </w:p>
        </w:tc>
        <w:tc>
          <w:tcPr>
            <w:tcW w:w="2564" w:type="dxa"/>
            <w:vAlign w:val="center"/>
          </w:tcPr>
          <w:p w14:paraId="2664C6C1">
            <w:pPr>
              <w:pStyle w:val="15"/>
            </w:pPr>
            <w:r>
              <w:rPr>
                <w:rFonts w:hint="eastAsia"/>
              </w:rPr>
              <w:t>金额单位：万元</w:t>
            </w:r>
          </w:p>
        </w:tc>
      </w:tr>
      <w:tr w14:paraId="27FF8BDE">
        <w:tblPrEx>
          <w:tblCellMar>
            <w:top w:w="15" w:type="dxa"/>
            <w:left w:w="15" w:type="dxa"/>
            <w:bottom w:w="15" w:type="dxa"/>
            <w:right w:w="15" w:type="dxa"/>
          </w:tblCellMar>
        </w:tblPrEx>
        <w:trPr>
          <w:trHeight w:val="551" w:hRule="atLeast"/>
        </w:trPr>
        <w:tc>
          <w:tcPr>
            <w:tcW w:w="876" w:type="dxa"/>
            <w:vMerge w:val="restart"/>
            <w:tcBorders>
              <w:top w:val="single" w:color="000000" w:sz="4" w:space="0"/>
              <w:left w:val="single" w:color="000000" w:sz="4" w:space="0"/>
              <w:bottom w:val="single" w:color="000000" w:sz="4" w:space="0"/>
              <w:right w:val="single" w:color="000000" w:sz="4" w:space="0"/>
            </w:tcBorders>
            <w:vAlign w:val="center"/>
          </w:tcPr>
          <w:p w14:paraId="0F857C6F">
            <w:pPr>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6583" w:type="dxa"/>
            <w:gridSpan w:val="2"/>
            <w:tcBorders>
              <w:top w:val="single" w:color="000000" w:sz="4" w:space="0"/>
              <w:left w:val="single" w:color="000000" w:sz="4" w:space="0"/>
              <w:bottom w:val="single" w:color="000000" w:sz="4" w:space="0"/>
              <w:right w:val="single" w:color="000000" w:sz="4" w:space="0"/>
            </w:tcBorders>
            <w:vAlign w:val="center"/>
          </w:tcPr>
          <w:p w14:paraId="5BEE072E">
            <w:pPr>
              <w:jc w:val="center"/>
              <w:textAlignment w:val="center"/>
              <w:rPr>
                <w:rFonts w:ascii="宋体" w:hAnsi="宋体" w:cs="宋体"/>
                <w:color w:val="000000"/>
                <w:sz w:val="22"/>
                <w:szCs w:val="22"/>
              </w:rPr>
            </w:pPr>
            <w:r>
              <w:rPr>
                <w:rFonts w:hint="eastAsia" w:ascii="宋体" w:hAnsi="宋体" w:cs="宋体"/>
                <w:color w:val="000000"/>
                <w:sz w:val="22"/>
                <w:szCs w:val="22"/>
              </w:rPr>
              <w:t>支出单位经济分类科目</w:t>
            </w:r>
          </w:p>
        </w:tc>
        <w:tc>
          <w:tcPr>
            <w:tcW w:w="7521" w:type="dxa"/>
            <w:gridSpan w:val="3"/>
            <w:tcBorders>
              <w:top w:val="single" w:color="000000" w:sz="4" w:space="0"/>
              <w:left w:val="single" w:color="000000" w:sz="4" w:space="0"/>
              <w:bottom w:val="single" w:color="000000" w:sz="4" w:space="0"/>
              <w:right w:val="single" w:color="000000" w:sz="4" w:space="0"/>
            </w:tcBorders>
            <w:vAlign w:val="center"/>
          </w:tcPr>
          <w:p w14:paraId="4C1FB3DC">
            <w:pPr>
              <w:jc w:val="center"/>
              <w:textAlignment w:val="center"/>
              <w:rPr>
                <w:rFonts w:ascii="宋体" w:hAnsi="宋体" w:cs="宋体"/>
                <w:color w:val="000000"/>
                <w:sz w:val="22"/>
                <w:szCs w:val="22"/>
              </w:rPr>
            </w:pPr>
            <w:r>
              <w:rPr>
                <w:rFonts w:hint="eastAsia" w:ascii="宋体" w:hAnsi="宋体" w:cs="宋体"/>
                <w:color w:val="000000"/>
                <w:sz w:val="22"/>
                <w:szCs w:val="22"/>
              </w:rPr>
              <w:t>一般公共预算基本支出</w:t>
            </w:r>
          </w:p>
        </w:tc>
      </w:tr>
      <w:tr w14:paraId="2D5FB1AE">
        <w:tblPrEx>
          <w:tblCellMar>
            <w:top w:w="15" w:type="dxa"/>
            <w:left w:w="15" w:type="dxa"/>
            <w:bottom w:w="15" w:type="dxa"/>
            <w:right w:w="15" w:type="dxa"/>
          </w:tblCellMar>
        </w:tblPrEx>
        <w:trPr>
          <w:trHeight w:val="551" w:hRule="atLeast"/>
        </w:trPr>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2E12D11">
            <w:pPr>
              <w:jc w:val="center"/>
              <w:rPr>
                <w:rFonts w:ascii="宋体" w:hAnsi="宋体" w:cs="宋体"/>
                <w:color w:val="000000"/>
                <w:sz w:val="22"/>
                <w:szCs w:val="22"/>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0942EC3C">
            <w:pPr>
              <w:jc w:val="center"/>
              <w:textAlignment w:val="center"/>
              <w:rPr>
                <w:rFonts w:ascii="宋体" w:hAnsi="宋体" w:cs="宋体"/>
                <w:color w:val="000000"/>
                <w:sz w:val="22"/>
                <w:szCs w:val="22"/>
              </w:rPr>
            </w:pPr>
            <w:r>
              <w:rPr>
                <w:rFonts w:hint="eastAsia" w:ascii="宋体" w:hAnsi="宋体" w:cs="宋体"/>
                <w:color w:val="000000"/>
                <w:sz w:val="22"/>
                <w:szCs w:val="22"/>
              </w:rPr>
              <w:t>科目编码</w:t>
            </w:r>
          </w:p>
        </w:tc>
        <w:tc>
          <w:tcPr>
            <w:tcW w:w="5066" w:type="dxa"/>
            <w:tcBorders>
              <w:top w:val="single" w:color="000000" w:sz="4" w:space="0"/>
              <w:left w:val="single" w:color="000000" w:sz="4" w:space="0"/>
              <w:bottom w:val="single" w:color="000000" w:sz="4" w:space="0"/>
              <w:right w:val="single" w:color="000000" w:sz="4" w:space="0"/>
            </w:tcBorders>
            <w:vAlign w:val="center"/>
          </w:tcPr>
          <w:p w14:paraId="15E80688">
            <w:pPr>
              <w:jc w:val="center"/>
              <w:textAlignment w:val="center"/>
              <w:rPr>
                <w:rFonts w:ascii="宋体" w:hAnsi="宋体" w:cs="宋体"/>
                <w:color w:val="000000"/>
                <w:sz w:val="22"/>
                <w:szCs w:val="22"/>
              </w:rPr>
            </w:pPr>
            <w:r>
              <w:rPr>
                <w:rFonts w:hint="eastAsia" w:ascii="宋体" w:hAnsi="宋体" w:cs="宋体"/>
                <w:color w:val="000000"/>
                <w:sz w:val="22"/>
                <w:szCs w:val="22"/>
              </w:rPr>
              <w:t>科目名称</w:t>
            </w:r>
          </w:p>
        </w:tc>
        <w:tc>
          <w:tcPr>
            <w:tcW w:w="2350" w:type="dxa"/>
            <w:tcBorders>
              <w:top w:val="single" w:color="000000" w:sz="4" w:space="0"/>
              <w:left w:val="single" w:color="000000" w:sz="4" w:space="0"/>
              <w:bottom w:val="single" w:color="000000" w:sz="4" w:space="0"/>
              <w:right w:val="single" w:color="000000" w:sz="4" w:space="0"/>
            </w:tcBorders>
            <w:vAlign w:val="center"/>
          </w:tcPr>
          <w:p w14:paraId="0EC0E068">
            <w:pPr>
              <w:jc w:val="center"/>
              <w:textAlignment w:val="center"/>
              <w:rPr>
                <w:rFonts w:ascii="宋体" w:hAnsi="宋体" w:cs="宋体"/>
                <w:color w:val="000000"/>
                <w:sz w:val="22"/>
                <w:szCs w:val="22"/>
              </w:rPr>
            </w:pPr>
            <w:r>
              <w:rPr>
                <w:rFonts w:hint="eastAsia" w:ascii="宋体" w:hAnsi="宋体" w:cs="宋体"/>
                <w:color w:val="000000"/>
                <w:sz w:val="22"/>
                <w:szCs w:val="22"/>
              </w:rPr>
              <w:t>合计</w:t>
            </w:r>
          </w:p>
        </w:tc>
        <w:tc>
          <w:tcPr>
            <w:tcW w:w="2607" w:type="dxa"/>
            <w:tcBorders>
              <w:top w:val="single" w:color="000000" w:sz="4" w:space="0"/>
              <w:left w:val="single" w:color="000000" w:sz="4" w:space="0"/>
              <w:bottom w:val="single" w:color="000000" w:sz="4" w:space="0"/>
              <w:right w:val="single" w:color="000000" w:sz="4" w:space="0"/>
            </w:tcBorders>
            <w:vAlign w:val="center"/>
          </w:tcPr>
          <w:p w14:paraId="0047DB4F">
            <w:pPr>
              <w:jc w:val="center"/>
              <w:textAlignment w:val="center"/>
              <w:rPr>
                <w:rFonts w:ascii="宋体" w:hAnsi="宋体" w:cs="宋体"/>
                <w:color w:val="000000"/>
                <w:sz w:val="22"/>
                <w:szCs w:val="22"/>
              </w:rPr>
            </w:pPr>
            <w:r>
              <w:rPr>
                <w:rFonts w:hint="eastAsia" w:ascii="宋体" w:hAnsi="宋体" w:cs="宋体"/>
                <w:color w:val="000000"/>
                <w:sz w:val="22"/>
                <w:szCs w:val="22"/>
              </w:rPr>
              <w:t>人员经费</w:t>
            </w:r>
          </w:p>
        </w:tc>
        <w:tc>
          <w:tcPr>
            <w:tcW w:w="2564" w:type="dxa"/>
            <w:tcBorders>
              <w:top w:val="single" w:color="000000" w:sz="4" w:space="0"/>
              <w:left w:val="single" w:color="000000" w:sz="4" w:space="0"/>
              <w:bottom w:val="single" w:color="000000" w:sz="4" w:space="0"/>
              <w:right w:val="single" w:color="000000" w:sz="4" w:space="0"/>
            </w:tcBorders>
            <w:vAlign w:val="center"/>
          </w:tcPr>
          <w:p w14:paraId="4BEEEF55">
            <w:pPr>
              <w:jc w:val="center"/>
              <w:textAlignment w:val="center"/>
              <w:rPr>
                <w:rFonts w:ascii="宋体" w:hAnsi="宋体" w:cs="宋体"/>
                <w:color w:val="000000"/>
                <w:sz w:val="22"/>
                <w:szCs w:val="22"/>
              </w:rPr>
            </w:pPr>
            <w:r>
              <w:rPr>
                <w:rFonts w:hint="eastAsia" w:ascii="宋体" w:hAnsi="宋体" w:cs="宋体"/>
                <w:color w:val="000000"/>
                <w:sz w:val="22"/>
                <w:szCs w:val="22"/>
              </w:rPr>
              <w:t>公用经费</w:t>
            </w:r>
          </w:p>
        </w:tc>
      </w:tr>
      <w:tr w14:paraId="4F969ED2">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21C84EFE">
            <w:pPr>
              <w:jc w:val="center"/>
              <w:textAlignment w:val="center"/>
              <w:rPr>
                <w:rFonts w:ascii="宋体" w:hAnsi="宋体" w:cs="宋体"/>
                <w:color w:val="000000"/>
                <w:sz w:val="22"/>
                <w:szCs w:val="22"/>
              </w:rPr>
            </w:pPr>
            <w:r>
              <w:rPr>
                <w:rFonts w:hint="eastAsia" w:ascii="宋体" w:hAnsi="宋体" w:cs="宋体"/>
                <w:color w:val="000000"/>
                <w:sz w:val="22"/>
                <w:szCs w:val="22"/>
              </w:rPr>
              <w:t>栏次</w:t>
            </w:r>
          </w:p>
        </w:tc>
        <w:tc>
          <w:tcPr>
            <w:tcW w:w="1517" w:type="dxa"/>
            <w:tcBorders>
              <w:top w:val="single" w:color="000000" w:sz="4" w:space="0"/>
              <w:left w:val="single" w:color="000000" w:sz="4" w:space="0"/>
              <w:bottom w:val="single" w:color="000000" w:sz="4" w:space="0"/>
              <w:right w:val="single" w:color="000000" w:sz="4" w:space="0"/>
            </w:tcBorders>
            <w:vAlign w:val="center"/>
          </w:tcPr>
          <w:p w14:paraId="343FA288">
            <w:pPr>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5066" w:type="dxa"/>
            <w:tcBorders>
              <w:top w:val="single" w:color="000000" w:sz="4" w:space="0"/>
              <w:left w:val="single" w:color="000000" w:sz="4" w:space="0"/>
              <w:bottom w:val="single" w:color="000000" w:sz="4" w:space="0"/>
              <w:right w:val="single" w:color="000000" w:sz="4" w:space="0"/>
            </w:tcBorders>
            <w:vAlign w:val="center"/>
          </w:tcPr>
          <w:p w14:paraId="308EE4F2">
            <w:pPr>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2350" w:type="dxa"/>
            <w:tcBorders>
              <w:top w:val="single" w:color="000000" w:sz="4" w:space="0"/>
              <w:left w:val="single" w:color="000000" w:sz="4" w:space="0"/>
              <w:bottom w:val="single" w:color="000000" w:sz="4" w:space="0"/>
              <w:right w:val="single" w:color="000000" w:sz="4" w:space="0"/>
            </w:tcBorders>
            <w:vAlign w:val="center"/>
          </w:tcPr>
          <w:p w14:paraId="5677C28B">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2607" w:type="dxa"/>
            <w:tcBorders>
              <w:top w:val="single" w:color="000000" w:sz="4" w:space="0"/>
              <w:left w:val="single" w:color="000000" w:sz="4" w:space="0"/>
              <w:bottom w:val="single" w:color="000000" w:sz="4" w:space="0"/>
              <w:right w:val="single" w:color="000000" w:sz="4" w:space="0"/>
            </w:tcBorders>
            <w:vAlign w:val="center"/>
          </w:tcPr>
          <w:p w14:paraId="104B3FC1">
            <w:pPr>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2564" w:type="dxa"/>
            <w:tcBorders>
              <w:top w:val="single" w:color="000000" w:sz="4" w:space="0"/>
              <w:left w:val="single" w:color="000000" w:sz="4" w:space="0"/>
              <w:bottom w:val="single" w:color="000000" w:sz="4" w:space="0"/>
              <w:right w:val="single" w:color="000000" w:sz="4" w:space="0"/>
            </w:tcBorders>
            <w:vAlign w:val="center"/>
          </w:tcPr>
          <w:p w14:paraId="63EF7DB9">
            <w:pPr>
              <w:jc w:val="center"/>
              <w:textAlignment w:val="center"/>
              <w:rPr>
                <w:rFonts w:ascii="宋体" w:hAnsi="宋体" w:cs="宋体"/>
                <w:color w:val="000000"/>
                <w:sz w:val="22"/>
                <w:szCs w:val="22"/>
              </w:rPr>
            </w:pPr>
            <w:r>
              <w:rPr>
                <w:rFonts w:hint="eastAsia" w:ascii="宋体" w:hAnsi="宋体" w:cs="宋体"/>
                <w:color w:val="000000"/>
                <w:sz w:val="22"/>
                <w:szCs w:val="22"/>
              </w:rPr>
              <w:t>5</w:t>
            </w:r>
          </w:p>
        </w:tc>
      </w:tr>
      <w:tr w14:paraId="7C03C6BF">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6B8E3A9C">
            <w:pPr>
              <w:jc w:val="center"/>
              <w:textAlignment w:val="top"/>
              <w:rPr>
                <w:rFonts w:ascii="Calibri" w:hAnsi="Calibri" w:cs="Calibri"/>
                <w:color w:val="000000"/>
                <w:sz w:val="22"/>
                <w:szCs w:val="22"/>
              </w:rPr>
            </w:pPr>
            <w:r>
              <w:rPr>
                <w:rFonts w:ascii="Calibri" w:hAnsi="Calibri" w:cs="Calibri"/>
                <w:color w:val="000000"/>
                <w:sz w:val="22"/>
                <w:szCs w:val="22"/>
              </w:rPr>
              <w:t>1</w:t>
            </w:r>
          </w:p>
        </w:tc>
        <w:tc>
          <w:tcPr>
            <w:tcW w:w="1517" w:type="dxa"/>
            <w:tcBorders>
              <w:top w:val="single" w:color="000000" w:sz="4" w:space="0"/>
              <w:left w:val="single" w:color="000000" w:sz="4" w:space="0"/>
              <w:bottom w:val="single" w:color="000000" w:sz="4" w:space="0"/>
              <w:right w:val="single" w:color="000000" w:sz="4" w:space="0"/>
            </w:tcBorders>
            <w:vAlign w:val="center"/>
          </w:tcPr>
          <w:p w14:paraId="38D47C0F">
            <w:pPr>
              <w:rPr>
                <w:rFonts w:ascii="Calibri" w:hAnsi="Calibri" w:cs="Calibri"/>
                <w:color w:val="000000"/>
                <w:sz w:val="22"/>
                <w:szCs w:val="22"/>
              </w:rPr>
            </w:pPr>
          </w:p>
        </w:tc>
        <w:tc>
          <w:tcPr>
            <w:tcW w:w="5066" w:type="dxa"/>
            <w:tcBorders>
              <w:top w:val="single" w:color="000000" w:sz="4" w:space="0"/>
              <w:left w:val="single" w:color="000000" w:sz="4" w:space="0"/>
              <w:bottom w:val="single" w:color="000000" w:sz="4" w:space="0"/>
              <w:right w:val="single" w:color="000000" w:sz="4" w:space="0"/>
            </w:tcBorders>
            <w:vAlign w:val="center"/>
          </w:tcPr>
          <w:p w14:paraId="6F5844EA">
            <w:pPr>
              <w:textAlignment w:val="center"/>
              <w:rPr>
                <w:rFonts w:ascii="Calibri" w:hAnsi="Calibri" w:cs="Calibri"/>
                <w:color w:val="000000"/>
                <w:sz w:val="22"/>
                <w:szCs w:val="22"/>
              </w:rPr>
            </w:pPr>
            <w:r>
              <w:rPr>
                <w:rFonts w:hint="eastAsia" w:ascii="宋体" w:hAnsi="宋体" w:cs="宋体"/>
                <w:color w:val="000000"/>
                <w:sz w:val="20"/>
                <w:szCs w:val="20"/>
                <w:lang w:bidi="ar"/>
              </w:rPr>
              <w:t>合计</w:t>
            </w:r>
          </w:p>
        </w:tc>
        <w:tc>
          <w:tcPr>
            <w:tcW w:w="2350" w:type="dxa"/>
            <w:tcBorders>
              <w:top w:val="single" w:color="000000" w:sz="4" w:space="0"/>
              <w:left w:val="single" w:color="000000" w:sz="4" w:space="0"/>
              <w:bottom w:val="single" w:color="000000" w:sz="4" w:space="0"/>
              <w:right w:val="single" w:color="000000" w:sz="4" w:space="0"/>
            </w:tcBorders>
            <w:vAlign w:val="center"/>
          </w:tcPr>
          <w:p w14:paraId="5D45775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1182.16</w:t>
            </w:r>
          </w:p>
        </w:tc>
        <w:tc>
          <w:tcPr>
            <w:tcW w:w="2607" w:type="dxa"/>
            <w:tcBorders>
              <w:top w:val="single" w:color="000000" w:sz="4" w:space="0"/>
              <w:left w:val="single" w:color="000000" w:sz="4" w:space="0"/>
              <w:bottom w:val="single" w:color="000000" w:sz="4" w:space="0"/>
              <w:right w:val="single" w:color="000000" w:sz="4" w:space="0"/>
            </w:tcBorders>
            <w:vAlign w:val="center"/>
          </w:tcPr>
          <w:p w14:paraId="17435E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509.16</w:t>
            </w:r>
          </w:p>
        </w:tc>
        <w:tc>
          <w:tcPr>
            <w:tcW w:w="2564" w:type="dxa"/>
            <w:tcBorders>
              <w:top w:val="single" w:color="000000" w:sz="4" w:space="0"/>
              <w:left w:val="single" w:color="000000" w:sz="4" w:space="0"/>
              <w:bottom w:val="single" w:color="000000" w:sz="4" w:space="0"/>
              <w:right w:val="single" w:color="000000" w:sz="4" w:space="0"/>
            </w:tcBorders>
            <w:vAlign w:val="center"/>
          </w:tcPr>
          <w:p w14:paraId="70871A7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80.43</w:t>
            </w:r>
          </w:p>
        </w:tc>
      </w:tr>
      <w:tr w14:paraId="2171E95C">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5FB58508">
            <w:pPr>
              <w:jc w:val="center"/>
              <w:textAlignment w:val="top"/>
              <w:rPr>
                <w:rFonts w:ascii="Calibri" w:hAnsi="Calibri" w:cs="Calibri"/>
                <w:color w:val="000000"/>
                <w:sz w:val="22"/>
                <w:szCs w:val="22"/>
              </w:rPr>
            </w:pPr>
            <w:r>
              <w:rPr>
                <w:rFonts w:ascii="Calibri" w:hAnsi="Calibri" w:cs="Calibri"/>
                <w:color w:val="000000"/>
                <w:sz w:val="22"/>
                <w:szCs w:val="22"/>
              </w:rPr>
              <w:t>2</w:t>
            </w:r>
          </w:p>
        </w:tc>
        <w:tc>
          <w:tcPr>
            <w:tcW w:w="1517" w:type="dxa"/>
            <w:tcBorders>
              <w:top w:val="single" w:color="000000" w:sz="4" w:space="0"/>
              <w:left w:val="single" w:color="000000" w:sz="4" w:space="0"/>
              <w:bottom w:val="single" w:color="000000" w:sz="4" w:space="0"/>
              <w:right w:val="single" w:color="000000" w:sz="4" w:space="0"/>
            </w:tcBorders>
            <w:vAlign w:val="center"/>
          </w:tcPr>
          <w:p w14:paraId="0FE532D7">
            <w:pPr>
              <w:textAlignment w:val="center"/>
              <w:rPr>
                <w:rFonts w:ascii="Calibri" w:hAnsi="Calibri" w:cs="Calibri"/>
                <w:color w:val="000000"/>
                <w:sz w:val="22"/>
                <w:szCs w:val="22"/>
              </w:rPr>
            </w:pPr>
            <w:r>
              <w:rPr>
                <w:rFonts w:hint="eastAsia" w:ascii="宋体" w:hAnsi="宋体" w:cs="宋体"/>
                <w:color w:val="000000"/>
                <w:sz w:val="20"/>
                <w:szCs w:val="20"/>
                <w:lang w:bidi="ar"/>
              </w:rPr>
              <w:t>301</w:t>
            </w:r>
          </w:p>
        </w:tc>
        <w:tc>
          <w:tcPr>
            <w:tcW w:w="5066" w:type="dxa"/>
            <w:tcBorders>
              <w:top w:val="single" w:color="000000" w:sz="4" w:space="0"/>
              <w:left w:val="single" w:color="000000" w:sz="4" w:space="0"/>
              <w:bottom w:val="single" w:color="000000" w:sz="4" w:space="0"/>
              <w:right w:val="single" w:color="000000" w:sz="4" w:space="0"/>
            </w:tcBorders>
            <w:vAlign w:val="center"/>
          </w:tcPr>
          <w:p w14:paraId="64072BE8">
            <w:pPr>
              <w:textAlignment w:val="center"/>
              <w:rPr>
                <w:rFonts w:ascii="Calibri" w:hAnsi="Calibri" w:cs="Calibri"/>
                <w:color w:val="000000"/>
                <w:sz w:val="22"/>
                <w:szCs w:val="22"/>
              </w:rPr>
            </w:pPr>
            <w:r>
              <w:rPr>
                <w:rFonts w:hint="eastAsia" w:ascii="宋体" w:hAnsi="宋体" w:cs="宋体"/>
                <w:color w:val="000000"/>
                <w:sz w:val="20"/>
                <w:szCs w:val="20"/>
                <w:lang w:bidi="ar"/>
              </w:rPr>
              <w:t>工资福利支出</w:t>
            </w:r>
          </w:p>
        </w:tc>
        <w:tc>
          <w:tcPr>
            <w:tcW w:w="2350" w:type="dxa"/>
            <w:tcBorders>
              <w:top w:val="single" w:color="000000" w:sz="4" w:space="0"/>
              <w:left w:val="single" w:color="000000" w:sz="4" w:space="0"/>
              <w:bottom w:val="single" w:color="000000" w:sz="4" w:space="0"/>
              <w:right w:val="single" w:color="000000" w:sz="4" w:space="0"/>
            </w:tcBorders>
            <w:vAlign w:val="center"/>
          </w:tcPr>
          <w:p w14:paraId="146C142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978.30</w:t>
            </w:r>
          </w:p>
        </w:tc>
        <w:tc>
          <w:tcPr>
            <w:tcW w:w="2607" w:type="dxa"/>
            <w:tcBorders>
              <w:top w:val="single" w:color="000000" w:sz="4" w:space="0"/>
              <w:left w:val="single" w:color="000000" w:sz="4" w:space="0"/>
              <w:bottom w:val="single" w:color="000000" w:sz="4" w:space="0"/>
              <w:right w:val="single" w:color="000000" w:sz="4" w:space="0"/>
            </w:tcBorders>
            <w:vAlign w:val="center"/>
          </w:tcPr>
          <w:p w14:paraId="4C55245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505.53</w:t>
            </w:r>
          </w:p>
        </w:tc>
        <w:tc>
          <w:tcPr>
            <w:tcW w:w="2564" w:type="dxa"/>
            <w:tcBorders>
              <w:top w:val="single" w:color="000000" w:sz="4" w:space="0"/>
              <w:left w:val="single" w:color="000000" w:sz="4" w:space="0"/>
              <w:bottom w:val="single" w:color="000000" w:sz="4" w:space="0"/>
              <w:right w:val="single" w:color="000000" w:sz="4" w:space="0"/>
            </w:tcBorders>
            <w:vAlign w:val="center"/>
          </w:tcPr>
          <w:p w14:paraId="651AA9D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C033056">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7174BFEE">
            <w:pPr>
              <w:jc w:val="center"/>
              <w:textAlignment w:val="top"/>
              <w:rPr>
                <w:rFonts w:ascii="Calibri" w:hAnsi="Calibri" w:cs="Calibri"/>
                <w:color w:val="000000"/>
                <w:sz w:val="22"/>
                <w:szCs w:val="22"/>
              </w:rPr>
            </w:pPr>
            <w:r>
              <w:rPr>
                <w:rFonts w:ascii="Calibri" w:hAnsi="Calibri" w:cs="Calibri"/>
                <w:color w:val="000000"/>
                <w:sz w:val="22"/>
                <w:szCs w:val="22"/>
              </w:rPr>
              <w:t>3</w:t>
            </w:r>
          </w:p>
        </w:tc>
        <w:tc>
          <w:tcPr>
            <w:tcW w:w="1517" w:type="dxa"/>
            <w:tcBorders>
              <w:top w:val="single" w:color="000000" w:sz="4" w:space="0"/>
              <w:left w:val="single" w:color="000000" w:sz="4" w:space="0"/>
              <w:bottom w:val="single" w:color="000000" w:sz="4" w:space="0"/>
              <w:right w:val="single" w:color="000000" w:sz="4" w:space="0"/>
            </w:tcBorders>
            <w:vAlign w:val="center"/>
          </w:tcPr>
          <w:p w14:paraId="6932791D">
            <w:pPr>
              <w:textAlignment w:val="center"/>
              <w:rPr>
                <w:rFonts w:ascii="Calibri" w:hAnsi="Calibri" w:cs="Calibri"/>
                <w:color w:val="000000"/>
                <w:sz w:val="22"/>
                <w:szCs w:val="22"/>
              </w:rPr>
            </w:pPr>
            <w:r>
              <w:rPr>
                <w:rFonts w:hint="eastAsia" w:ascii="宋体" w:hAnsi="宋体" w:cs="宋体"/>
                <w:color w:val="000000"/>
                <w:sz w:val="20"/>
                <w:szCs w:val="20"/>
                <w:lang w:bidi="ar"/>
              </w:rPr>
              <w:t>30101</w:t>
            </w:r>
          </w:p>
        </w:tc>
        <w:tc>
          <w:tcPr>
            <w:tcW w:w="5066" w:type="dxa"/>
            <w:tcBorders>
              <w:top w:val="single" w:color="000000" w:sz="4" w:space="0"/>
              <w:left w:val="single" w:color="000000" w:sz="4" w:space="0"/>
              <w:bottom w:val="single" w:color="000000" w:sz="4" w:space="0"/>
              <w:right w:val="single" w:color="000000" w:sz="4" w:space="0"/>
            </w:tcBorders>
            <w:vAlign w:val="center"/>
          </w:tcPr>
          <w:p w14:paraId="0610FAD6">
            <w:pPr>
              <w:textAlignment w:val="center"/>
              <w:rPr>
                <w:rFonts w:ascii="Calibri" w:hAnsi="Calibri" w:cs="Calibri"/>
                <w:color w:val="000000"/>
                <w:sz w:val="22"/>
                <w:szCs w:val="22"/>
              </w:rPr>
            </w:pPr>
            <w:r>
              <w:rPr>
                <w:rFonts w:hint="eastAsia" w:ascii="宋体" w:hAnsi="宋体" w:cs="宋体"/>
                <w:color w:val="000000"/>
                <w:sz w:val="20"/>
                <w:szCs w:val="20"/>
                <w:lang w:bidi="ar"/>
              </w:rPr>
              <w:t>基本工资</w:t>
            </w:r>
          </w:p>
        </w:tc>
        <w:tc>
          <w:tcPr>
            <w:tcW w:w="2350" w:type="dxa"/>
            <w:tcBorders>
              <w:top w:val="single" w:color="000000" w:sz="4" w:space="0"/>
              <w:left w:val="single" w:color="000000" w:sz="4" w:space="0"/>
              <w:bottom w:val="single" w:color="000000" w:sz="4" w:space="0"/>
              <w:right w:val="single" w:color="000000" w:sz="4" w:space="0"/>
            </w:tcBorders>
            <w:vAlign w:val="center"/>
          </w:tcPr>
          <w:p w14:paraId="5EF661F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326.84</w:t>
            </w:r>
          </w:p>
        </w:tc>
        <w:tc>
          <w:tcPr>
            <w:tcW w:w="2607" w:type="dxa"/>
            <w:tcBorders>
              <w:top w:val="single" w:color="000000" w:sz="4" w:space="0"/>
              <w:left w:val="single" w:color="000000" w:sz="4" w:space="0"/>
              <w:bottom w:val="single" w:color="000000" w:sz="4" w:space="0"/>
              <w:right w:val="single" w:color="000000" w:sz="4" w:space="0"/>
            </w:tcBorders>
            <w:vAlign w:val="center"/>
          </w:tcPr>
          <w:p w14:paraId="154D3CC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326.84</w:t>
            </w:r>
          </w:p>
        </w:tc>
        <w:tc>
          <w:tcPr>
            <w:tcW w:w="2564" w:type="dxa"/>
            <w:tcBorders>
              <w:top w:val="single" w:color="000000" w:sz="4" w:space="0"/>
              <w:left w:val="single" w:color="000000" w:sz="4" w:space="0"/>
              <w:bottom w:val="single" w:color="000000" w:sz="4" w:space="0"/>
              <w:right w:val="single" w:color="000000" w:sz="4" w:space="0"/>
            </w:tcBorders>
            <w:vAlign w:val="center"/>
          </w:tcPr>
          <w:p w14:paraId="1355017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08118E7">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49DB80DC">
            <w:pPr>
              <w:jc w:val="center"/>
              <w:textAlignment w:val="top"/>
              <w:rPr>
                <w:rFonts w:ascii="Calibri" w:hAnsi="Calibri" w:cs="Calibri"/>
                <w:color w:val="000000"/>
                <w:sz w:val="22"/>
                <w:szCs w:val="22"/>
              </w:rPr>
            </w:pPr>
            <w:r>
              <w:rPr>
                <w:rFonts w:ascii="Calibri" w:hAnsi="Calibri" w:cs="Calibri"/>
                <w:color w:val="000000"/>
                <w:sz w:val="22"/>
                <w:szCs w:val="22"/>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1BC367BB">
            <w:pPr>
              <w:textAlignment w:val="center"/>
              <w:rPr>
                <w:rFonts w:ascii="Calibri" w:hAnsi="Calibri" w:cs="Calibri"/>
                <w:color w:val="000000"/>
                <w:sz w:val="22"/>
                <w:szCs w:val="22"/>
              </w:rPr>
            </w:pPr>
            <w:r>
              <w:rPr>
                <w:rFonts w:hint="eastAsia" w:ascii="宋体" w:hAnsi="宋体" w:cs="宋体"/>
                <w:color w:val="000000"/>
                <w:sz w:val="20"/>
                <w:szCs w:val="20"/>
                <w:lang w:bidi="ar"/>
              </w:rPr>
              <w:t>30102</w:t>
            </w:r>
          </w:p>
        </w:tc>
        <w:tc>
          <w:tcPr>
            <w:tcW w:w="5066" w:type="dxa"/>
            <w:tcBorders>
              <w:top w:val="single" w:color="000000" w:sz="4" w:space="0"/>
              <w:left w:val="single" w:color="000000" w:sz="4" w:space="0"/>
              <w:bottom w:val="single" w:color="000000" w:sz="4" w:space="0"/>
              <w:right w:val="single" w:color="000000" w:sz="4" w:space="0"/>
            </w:tcBorders>
            <w:vAlign w:val="center"/>
          </w:tcPr>
          <w:p w14:paraId="6D987650">
            <w:pPr>
              <w:textAlignment w:val="center"/>
              <w:rPr>
                <w:rFonts w:ascii="Calibri" w:hAnsi="Calibri" w:cs="Calibri"/>
                <w:color w:val="000000"/>
                <w:sz w:val="22"/>
                <w:szCs w:val="22"/>
              </w:rPr>
            </w:pPr>
            <w:r>
              <w:rPr>
                <w:rFonts w:hint="eastAsia" w:ascii="宋体" w:hAnsi="宋体" w:cs="宋体"/>
                <w:color w:val="000000"/>
                <w:sz w:val="20"/>
                <w:szCs w:val="20"/>
                <w:lang w:bidi="ar"/>
              </w:rPr>
              <w:t>津贴补贴</w:t>
            </w:r>
          </w:p>
        </w:tc>
        <w:tc>
          <w:tcPr>
            <w:tcW w:w="2350" w:type="dxa"/>
            <w:tcBorders>
              <w:top w:val="single" w:color="000000" w:sz="4" w:space="0"/>
              <w:left w:val="single" w:color="000000" w:sz="4" w:space="0"/>
              <w:bottom w:val="single" w:color="000000" w:sz="4" w:space="0"/>
              <w:right w:val="single" w:color="000000" w:sz="4" w:space="0"/>
            </w:tcBorders>
            <w:vAlign w:val="center"/>
          </w:tcPr>
          <w:p w14:paraId="54F1558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57.78</w:t>
            </w:r>
          </w:p>
        </w:tc>
        <w:tc>
          <w:tcPr>
            <w:tcW w:w="2607" w:type="dxa"/>
            <w:tcBorders>
              <w:top w:val="single" w:color="000000" w:sz="4" w:space="0"/>
              <w:left w:val="single" w:color="000000" w:sz="4" w:space="0"/>
              <w:bottom w:val="single" w:color="000000" w:sz="4" w:space="0"/>
              <w:right w:val="single" w:color="000000" w:sz="4" w:space="0"/>
            </w:tcBorders>
            <w:vAlign w:val="center"/>
          </w:tcPr>
          <w:p w14:paraId="2A44029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57.78</w:t>
            </w:r>
          </w:p>
        </w:tc>
        <w:tc>
          <w:tcPr>
            <w:tcW w:w="2564" w:type="dxa"/>
            <w:tcBorders>
              <w:top w:val="single" w:color="000000" w:sz="4" w:space="0"/>
              <w:left w:val="single" w:color="000000" w:sz="4" w:space="0"/>
              <w:bottom w:val="single" w:color="000000" w:sz="4" w:space="0"/>
              <w:right w:val="single" w:color="000000" w:sz="4" w:space="0"/>
            </w:tcBorders>
            <w:vAlign w:val="center"/>
          </w:tcPr>
          <w:p w14:paraId="7385028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5EF8651">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705873BF">
            <w:pPr>
              <w:jc w:val="center"/>
              <w:textAlignment w:val="top"/>
              <w:rPr>
                <w:rFonts w:ascii="Calibri" w:hAnsi="Calibri" w:cs="Calibri"/>
                <w:color w:val="000000"/>
                <w:sz w:val="22"/>
                <w:szCs w:val="22"/>
              </w:rPr>
            </w:pPr>
            <w:r>
              <w:rPr>
                <w:rFonts w:ascii="Calibri" w:hAnsi="Calibri" w:cs="Calibri"/>
                <w:color w:val="000000"/>
                <w:sz w:val="22"/>
                <w:szCs w:val="22"/>
              </w:rPr>
              <w:t>5</w:t>
            </w:r>
          </w:p>
        </w:tc>
        <w:tc>
          <w:tcPr>
            <w:tcW w:w="1517" w:type="dxa"/>
            <w:tcBorders>
              <w:top w:val="single" w:color="000000" w:sz="4" w:space="0"/>
              <w:left w:val="single" w:color="000000" w:sz="4" w:space="0"/>
              <w:bottom w:val="single" w:color="000000" w:sz="4" w:space="0"/>
              <w:right w:val="single" w:color="000000" w:sz="4" w:space="0"/>
            </w:tcBorders>
            <w:vAlign w:val="center"/>
          </w:tcPr>
          <w:p w14:paraId="51D58D9A">
            <w:pPr>
              <w:textAlignment w:val="center"/>
              <w:rPr>
                <w:rFonts w:ascii="Calibri" w:hAnsi="Calibri" w:cs="Calibri"/>
                <w:color w:val="000000"/>
                <w:sz w:val="22"/>
                <w:szCs w:val="22"/>
              </w:rPr>
            </w:pPr>
            <w:r>
              <w:rPr>
                <w:rFonts w:hint="eastAsia" w:ascii="宋体" w:hAnsi="宋体" w:cs="宋体"/>
                <w:color w:val="000000"/>
                <w:sz w:val="20"/>
                <w:szCs w:val="20"/>
                <w:lang w:bidi="ar"/>
              </w:rPr>
              <w:t>30103</w:t>
            </w:r>
          </w:p>
        </w:tc>
        <w:tc>
          <w:tcPr>
            <w:tcW w:w="5066" w:type="dxa"/>
            <w:tcBorders>
              <w:top w:val="single" w:color="000000" w:sz="4" w:space="0"/>
              <w:left w:val="single" w:color="000000" w:sz="4" w:space="0"/>
              <w:bottom w:val="single" w:color="000000" w:sz="4" w:space="0"/>
              <w:right w:val="single" w:color="000000" w:sz="4" w:space="0"/>
            </w:tcBorders>
            <w:vAlign w:val="center"/>
          </w:tcPr>
          <w:p w14:paraId="1E1FCB12">
            <w:pPr>
              <w:textAlignment w:val="center"/>
              <w:rPr>
                <w:rFonts w:ascii="Calibri" w:hAnsi="Calibri" w:cs="Calibri"/>
                <w:color w:val="000000"/>
                <w:sz w:val="22"/>
                <w:szCs w:val="22"/>
              </w:rPr>
            </w:pPr>
            <w:r>
              <w:rPr>
                <w:rFonts w:hint="eastAsia" w:ascii="宋体" w:hAnsi="宋体" w:cs="宋体"/>
                <w:color w:val="000000"/>
                <w:sz w:val="20"/>
                <w:szCs w:val="20"/>
                <w:lang w:bidi="ar"/>
              </w:rPr>
              <w:t>奖金</w:t>
            </w:r>
          </w:p>
        </w:tc>
        <w:tc>
          <w:tcPr>
            <w:tcW w:w="2350" w:type="dxa"/>
            <w:tcBorders>
              <w:top w:val="single" w:color="000000" w:sz="4" w:space="0"/>
              <w:left w:val="single" w:color="000000" w:sz="4" w:space="0"/>
              <w:bottom w:val="single" w:color="000000" w:sz="4" w:space="0"/>
              <w:right w:val="single" w:color="000000" w:sz="4" w:space="0"/>
            </w:tcBorders>
            <w:vAlign w:val="center"/>
          </w:tcPr>
          <w:p w14:paraId="1E262EA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6.09</w:t>
            </w:r>
          </w:p>
        </w:tc>
        <w:tc>
          <w:tcPr>
            <w:tcW w:w="2607" w:type="dxa"/>
            <w:tcBorders>
              <w:top w:val="single" w:color="000000" w:sz="4" w:space="0"/>
              <w:left w:val="single" w:color="000000" w:sz="4" w:space="0"/>
              <w:bottom w:val="single" w:color="000000" w:sz="4" w:space="0"/>
              <w:right w:val="single" w:color="000000" w:sz="4" w:space="0"/>
            </w:tcBorders>
            <w:vAlign w:val="center"/>
          </w:tcPr>
          <w:p w14:paraId="0F89F1E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6.09</w:t>
            </w:r>
          </w:p>
        </w:tc>
        <w:tc>
          <w:tcPr>
            <w:tcW w:w="2564" w:type="dxa"/>
            <w:tcBorders>
              <w:top w:val="single" w:color="000000" w:sz="4" w:space="0"/>
              <w:left w:val="single" w:color="000000" w:sz="4" w:space="0"/>
              <w:bottom w:val="single" w:color="000000" w:sz="4" w:space="0"/>
              <w:right w:val="single" w:color="000000" w:sz="4" w:space="0"/>
            </w:tcBorders>
            <w:vAlign w:val="center"/>
          </w:tcPr>
          <w:p w14:paraId="5867897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7FA64EB">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1A6003CE">
            <w:pPr>
              <w:jc w:val="center"/>
              <w:textAlignment w:val="top"/>
              <w:rPr>
                <w:rFonts w:ascii="Calibri" w:hAnsi="Calibri" w:cs="Calibri"/>
                <w:color w:val="000000"/>
                <w:sz w:val="22"/>
                <w:szCs w:val="22"/>
              </w:rPr>
            </w:pPr>
            <w:r>
              <w:rPr>
                <w:rFonts w:ascii="Calibri" w:hAnsi="Calibri" w:cs="Calibri"/>
                <w:color w:val="000000"/>
                <w:sz w:val="22"/>
                <w:szCs w:val="22"/>
              </w:rPr>
              <w:t>6</w:t>
            </w:r>
          </w:p>
        </w:tc>
        <w:tc>
          <w:tcPr>
            <w:tcW w:w="1517" w:type="dxa"/>
            <w:tcBorders>
              <w:top w:val="single" w:color="000000" w:sz="4" w:space="0"/>
              <w:left w:val="single" w:color="000000" w:sz="4" w:space="0"/>
              <w:bottom w:val="single" w:color="000000" w:sz="4" w:space="0"/>
              <w:right w:val="single" w:color="000000" w:sz="4" w:space="0"/>
            </w:tcBorders>
            <w:vAlign w:val="center"/>
          </w:tcPr>
          <w:p w14:paraId="4571D29D">
            <w:pPr>
              <w:textAlignment w:val="center"/>
              <w:rPr>
                <w:rFonts w:ascii="Calibri" w:hAnsi="Calibri" w:cs="Calibri"/>
                <w:color w:val="000000"/>
                <w:sz w:val="22"/>
                <w:szCs w:val="22"/>
              </w:rPr>
            </w:pPr>
            <w:r>
              <w:rPr>
                <w:rFonts w:hint="eastAsia" w:ascii="宋体" w:hAnsi="宋体" w:cs="宋体"/>
                <w:color w:val="000000"/>
                <w:sz w:val="20"/>
                <w:szCs w:val="20"/>
                <w:lang w:bidi="ar"/>
              </w:rPr>
              <w:t>30107</w:t>
            </w:r>
          </w:p>
        </w:tc>
        <w:tc>
          <w:tcPr>
            <w:tcW w:w="5066" w:type="dxa"/>
            <w:tcBorders>
              <w:top w:val="single" w:color="000000" w:sz="4" w:space="0"/>
              <w:left w:val="single" w:color="000000" w:sz="4" w:space="0"/>
              <w:bottom w:val="single" w:color="000000" w:sz="4" w:space="0"/>
              <w:right w:val="single" w:color="000000" w:sz="4" w:space="0"/>
            </w:tcBorders>
            <w:vAlign w:val="center"/>
          </w:tcPr>
          <w:p w14:paraId="3EE5866A">
            <w:pPr>
              <w:textAlignment w:val="center"/>
              <w:rPr>
                <w:rFonts w:ascii="Calibri" w:hAnsi="Calibri" w:cs="Calibri"/>
                <w:color w:val="000000"/>
                <w:sz w:val="22"/>
                <w:szCs w:val="22"/>
              </w:rPr>
            </w:pPr>
            <w:r>
              <w:rPr>
                <w:rFonts w:hint="eastAsia" w:ascii="宋体" w:hAnsi="宋体" w:cs="宋体"/>
                <w:color w:val="000000"/>
                <w:sz w:val="20"/>
                <w:szCs w:val="20"/>
                <w:lang w:bidi="ar"/>
              </w:rPr>
              <w:t>绩效工资</w:t>
            </w:r>
          </w:p>
        </w:tc>
        <w:tc>
          <w:tcPr>
            <w:tcW w:w="2350" w:type="dxa"/>
            <w:tcBorders>
              <w:top w:val="single" w:color="000000" w:sz="4" w:space="0"/>
              <w:left w:val="single" w:color="000000" w:sz="4" w:space="0"/>
              <w:bottom w:val="single" w:color="000000" w:sz="4" w:space="0"/>
              <w:right w:val="single" w:color="000000" w:sz="4" w:space="0"/>
            </w:tcBorders>
            <w:vAlign w:val="center"/>
          </w:tcPr>
          <w:p w14:paraId="2FAFB54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38.70</w:t>
            </w:r>
          </w:p>
        </w:tc>
        <w:tc>
          <w:tcPr>
            <w:tcW w:w="2607" w:type="dxa"/>
            <w:tcBorders>
              <w:top w:val="single" w:color="000000" w:sz="4" w:space="0"/>
              <w:left w:val="single" w:color="000000" w:sz="4" w:space="0"/>
              <w:bottom w:val="single" w:color="000000" w:sz="4" w:space="0"/>
              <w:right w:val="single" w:color="000000" w:sz="4" w:space="0"/>
            </w:tcBorders>
            <w:vAlign w:val="center"/>
          </w:tcPr>
          <w:p w14:paraId="601A115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38.70</w:t>
            </w:r>
          </w:p>
        </w:tc>
        <w:tc>
          <w:tcPr>
            <w:tcW w:w="2564" w:type="dxa"/>
            <w:tcBorders>
              <w:top w:val="single" w:color="000000" w:sz="4" w:space="0"/>
              <w:left w:val="single" w:color="000000" w:sz="4" w:space="0"/>
              <w:bottom w:val="single" w:color="000000" w:sz="4" w:space="0"/>
              <w:right w:val="single" w:color="000000" w:sz="4" w:space="0"/>
            </w:tcBorders>
            <w:vAlign w:val="center"/>
          </w:tcPr>
          <w:p w14:paraId="0FD5446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2E6090D9">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0A6619EE">
            <w:pPr>
              <w:jc w:val="center"/>
              <w:textAlignment w:val="top"/>
              <w:rPr>
                <w:rFonts w:ascii="Calibri" w:hAnsi="Calibri" w:cs="Calibri"/>
                <w:color w:val="000000"/>
                <w:sz w:val="22"/>
                <w:szCs w:val="22"/>
              </w:rPr>
            </w:pPr>
            <w:r>
              <w:rPr>
                <w:rFonts w:ascii="Calibri" w:hAnsi="Calibri" w:cs="Calibri"/>
                <w:color w:val="000000"/>
                <w:sz w:val="22"/>
                <w:szCs w:val="22"/>
              </w:rPr>
              <w:t>7</w:t>
            </w:r>
          </w:p>
        </w:tc>
        <w:tc>
          <w:tcPr>
            <w:tcW w:w="1517" w:type="dxa"/>
            <w:tcBorders>
              <w:top w:val="single" w:color="000000" w:sz="4" w:space="0"/>
              <w:left w:val="single" w:color="000000" w:sz="4" w:space="0"/>
              <w:bottom w:val="single" w:color="000000" w:sz="4" w:space="0"/>
              <w:right w:val="single" w:color="000000" w:sz="4" w:space="0"/>
            </w:tcBorders>
            <w:vAlign w:val="center"/>
          </w:tcPr>
          <w:p w14:paraId="200C0B44">
            <w:pPr>
              <w:textAlignment w:val="center"/>
              <w:rPr>
                <w:rFonts w:ascii="Calibri" w:hAnsi="Calibri" w:cs="Calibri"/>
                <w:color w:val="000000"/>
                <w:sz w:val="22"/>
                <w:szCs w:val="22"/>
              </w:rPr>
            </w:pPr>
            <w:r>
              <w:rPr>
                <w:rFonts w:hint="eastAsia" w:ascii="宋体" w:hAnsi="宋体" w:cs="宋体"/>
                <w:color w:val="000000"/>
                <w:sz w:val="20"/>
                <w:szCs w:val="20"/>
                <w:lang w:bidi="ar"/>
              </w:rPr>
              <w:t>30108</w:t>
            </w:r>
          </w:p>
        </w:tc>
        <w:tc>
          <w:tcPr>
            <w:tcW w:w="5066" w:type="dxa"/>
            <w:tcBorders>
              <w:top w:val="single" w:color="000000" w:sz="4" w:space="0"/>
              <w:left w:val="single" w:color="000000" w:sz="4" w:space="0"/>
              <w:bottom w:val="single" w:color="000000" w:sz="4" w:space="0"/>
              <w:right w:val="single" w:color="000000" w:sz="4" w:space="0"/>
            </w:tcBorders>
            <w:vAlign w:val="center"/>
          </w:tcPr>
          <w:p w14:paraId="2B93018B">
            <w:pPr>
              <w:textAlignment w:val="center"/>
              <w:rPr>
                <w:rFonts w:ascii="Calibri" w:hAnsi="Calibri" w:cs="Calibri"/>
                <w:color w:val="000000"/>
                <w:sz w:val="22"/>
                <w:szCs w:val="22"/>
              </w:rPr>
            </w:pPr>
            <w:r>
              <w:rPr>
                <w:rFonts w:hint="eastAsia" w:ascii="宋体" w:hAnsi="宋体" w:cs="宋体"/>
                <w:color w:val="000000"/>
                <w:sz w:val="20"/>
                <w:szCs w:val="20"/>
                <w:lang w:bidi="ar"/>
              </w:rPr>
              <w:t>机关事业单位基本养老保险缴费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22C0A288">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36.59</w:t>
            </w:r>
          </w:p>
        </w:tc>
        <w:tc>
          <w:tcPr>
            <w:tcW w:w="2607" w:type="dxa"/>
            <w:tcBorders>
              <w:top w:val="single" w:color="000000" w:sz="4" w:space="0"/>
              <w:left w:val="single" w:color="000000" w:sz="4" w:space="0"/>
              <w:bottom w:val="single" w:color="000000" w:sz="4" w:space="0"/>
              <w:right w:val="single" w:color="000000" w:sz="4" w:space="0"/>
            </w:tcBorders>
            <w:vAlign w:val="center"/>
          </w:tcPr>
          <w:p w14:paraId="7EDA66A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36.59</w:t>
            </w:r>
          </w:p>
        </w:tc>
        <w:tc>
          <w:tcPr>
            <w:tcW w:w="2564" w:type="dxa"/>
            <w:tcBorders>
              <w:top w:val="single" w:color="000000" w:sz="4" w:space="0"/>
              <w:left w:val="single" w:color="000000" w:sz="4" w:space="0"/>
              <w:bottom w:val="single" w:color="000000" w:sz="4" w:space="0"/>
              <w:right w:val="single" w:color="000000" w:sz="4" w:space="0"/>
            </w:tcBorders>
            <w:vAlign w:val="center"/>
          </w:tcPr>
          <w:p w14:paraId="293F15F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A9E1B44">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3162815F">
            <w:pPr>
              <w:jc w:val="center"/>
              <w:textAlignment w:val="top"/>
              <w:rPr>
                <w:rFonts w:ascii="Calibri" w:hAnsi="Calibri" w:cs="Calibri"/>
                <w:color w:val="000000"/>
                <w:sz w:val="22"/>
                <w:szCs w:val="22"/>
              </w:rPr>
            </w:pPr>
            <w:r>
              <w:rPr>
                <w:rFonts w:ascii="Calibri" w:hAnsi="Calibri" w:cs="Calibri"/>
                <w:color w:val="000000"/>
                <w:sz w:val="22"/>
                <w:szCs w:val="22"/>
              </w:rPr>
              <w:t>8</w:t>
            </w:r>
          </w:p>
        </w:tc>
        <w:tc>
          <w:tcPr>
            <w:tcW w:w="1517" w:type="dxa"/>
            <w:tcBorders>
              <w:top w:val="single" w:color="000000" w:sz="4" w:space="0"/>
              <w:left w:val="single" w:color="000000" w:sz="4" w:space="0"/>
              <w:bottom w:val="single" w:color="000000" w:sz="4" w:space="0"/>
              <w:right w:val="single" w:color="000000" w:sz="4" w:space="0"/>
            </w:tcBorders>
            <w:vAlign w:val="center"/>
          </w:tcPr>
          <w:p w14:paraId="5121118B">
            <w:pPr>
              <w:textAlignment w:val="center"/>
              <w:rPr>
                <w:rFonts w:ascii="Calibri" w:hAnsi="Calibri" w:cs="Calibri"/>
                <w:color w:val="000000"/>
                <w:sz w:val="22"/>
                <w:szCs w:val="22"/>
              </w:rPr>
            </w:pPr>
            <w:r>
              <w:rPr>
                <w:rFonts w:hint="eastAsia" w:ascii="宋体" w:hAnsi="宋体" w:cs="宋体"/>
                <w:color w:val="000000"/>
                <w:sz w:val="20"/>
                <w:szCs w:val="20"/>
                <w:lang w:bidi="ar"/>
              </w:rPr>
              <w:t>30110</w:t>
            </w:r>
          </w:p>
        </w:tc>
        <w:tc>
          <w:tcPr>
            <w:tcW w:w="5066" w:type="dxa"/>
            <w:tcBorders>
              <w:top w:val="single" w:color="000000" w:sz="4" w:space="0"/>
              <w:left w:val="single" w:color="000000" w:sz="4" w:space="0"/>
              <w:bottom w:val="single" w:color="000000" w:sz="4" w:space="0"/>
              <w:right w:val="single" w:color="000000" w:sz="4" w:space="0"/>
            </w:tcBorders>
            <w:vAlign w:val="center"/>
          </w:tcPr>
          <w:p w14:paraId="56443D58">
            <w:pPr>
              <w:textAlignment w:val="center"/>
              <w:rPr>
                <w:rFonts w:ascii="Calibri" w:hAnsi="Calibri" w:cs="Calibri"/>
                <w:color w:val="000000"/>
                <w:sz w:val="22"/>
                <w:szCs w:val="22"/>
              </w:rPr>
            </w:pPr>
            <w:r>
              <w:rPr>
                <w:rFonts w:hint="eastAsia" w:ascii="宋体" w:hAnsi="宋体" w:cs="宋体"/>
                <w:color w:val="000000"/>
                <w:sz w:val="20"/>
                <w:szCs w:val="20"/>
                <w:lang w:bidi="ar"/>
              </w:rPr>
              <w:t>城镇职工基本医疗保险缴费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6FF091D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2607" w:type="dxa"/>
            <w:tcBorders>
              <w:top w:val="single" w:color="000000" w:sz="4" w:space="0"/>
              <w:left w:val="single" w:color="000000" w:sz="4" w:space="0"/>
              <w:bottom w:val="single" w:color="000000" w:sz="4" w:space="0"/>
              <w:right w:val="single" w:color="000000" w:sz="4" w:space="0"/>
            </w:tcBorders>
            <w:vAlign w:val="center"/>
          </w:tcPr>
          <w:p w14:paraId="20BC490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14.64</w:t>
            </w:r>
          </w:p>
        </w:tc>
        <w:tc>
          <w:tcPr>
            <w:tcW w:w="2564" w:type="dxa"/>
            <w:tcBorders>
              <w:top w:val="single" w:color="000000" w:sz="4" w:space="0"/>
              <w:left w:val="single" w:color="000000" w:sz="4" w:space="0"/>
              <w:bottom w:val="single" w:color="000000" w:sz="4" w:space="0"/>
              <w:right w:val="single" w:color="000000" w:sz="4" w:space="0"/>
            </w:tcBorders>
            <w:vAlign w:val="center"/>
          </w:tcPr>
          <w:p w14:paraId="62844D2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1C2E78E1">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001C94CC">
            <w:pPr>
              <w:jc w:val="center"/>
              <w:textAlignment w:val="top"/>
              <w:rPr>
                <w:rFonts w:ascii="Calibri" w:hAnsi="Calibri" w:cs="Calibri"/>
                <w:color w:val="000000"/>
                <w:sz w:val="22"/>
                <w:szCs w:val="22"/>
              </w:rPr>
            </w:pPr>
            <w:r>
              <w:rPr>
                <w:rFonts w:ascii="Calibri" w:hAnsi="Calibri" w:cs="Calibri"/>
                <w:color w:val="000000"/>
                <w:sz w:val="22"/>
                <w:szCs w:val="22"/>
              </w:rPr>
              <w:t>9</w:t>
            </w:r>
          </w:p>
        </w:tc>
        <w:tc>
          <w:tcPr>
            <w:tcW w:w="1517" w:type="dxa"/>
            <w:tcBorders>
              <w:top w:val="single" w:color="000000" w:sz="4" w:space="0"/>
              <w:left w:val="single" w:color="000000" w:sz="4" w:space="0"/>
              <w:bottom w:val="single" w:color="000000" w:sz="4" w:space="0"/>
              <w:right w:val="single" w:color="000000" w:sz="4" w:space="0"/>
            </w:tcBorders>
            <w:vAlign w:val="center"/>
          </w:tcPr>
          <w:p w14:paraId="0E946AB9">
            <w:pPr>
              <w:textAlignment w:val="center"/>
              <w:rPr>
                <w:rFonts w:ascii="Calibri" w:hAnsi="Calibri" w:cs="Calibri"/>
                <w:color w:val="000000"/>
                <w:sz w:val="22"/>
                <w:szCs w:val="22"/>
              </w:rPr>
            </w:pPr>
            <w:r>
              <w:rPr>
                <w:rFonts w:hint="eastAsia" w:ascii="宋体" w:hAnsi="宋体" w:cs="宋体"/>
                <w:color w:val="000000"/>
                <w:sz w:val="20"/>
                <w:szCs w:val="20"/>
                <w:lang w:bidi="ar"/>
              </w:rPr>
              <w:t>30112</w:t>
            </w:r>
          </w:p>
        </w:tc>
        <w:tc>
          <w:tcPr>
            <w:tcW w:w="5066" w:type="dxa"/>
            <w:tcBorders>
              <w:top w:val="single" w:color="000000" w:sz="4" w:space="0"/>
              <w:left w:val="single" w:color="000000" w:sz="4" w:space="0"/>
              <w:bottom w:val="single" w:color="000000" w:sz="4" w:space="0"/>
              <w:right w:val="single" w:color="000000" w:sz="4" w:space="0"/>
            </w:tcBorders>
            <w:vAlign w:val="center"/>
          </w:tcPr>
          <w:p w14:paraId="3E318EF5">
            <w:pPr>
              <w:textAlignment w:val="center"/>
              <w:rPr>
                <w:rFonts w:ascii="Calibri" w:hAnsi="Calibri" w:cs="Calibri"/>
                <w:color w:val="000000"/>
                <w:sz w:val="22"/>
                <w:szCs w:val="22"/>
              </w:rPr>
            </w:pPr>
            <w:r>
              <w:rPr>
                <w:rFonts w:hint="eastAsia" w:ascii="宋体" w:hAnsi="宋体" w:cs="宋体"/>
                <w:color w:val="000000"/>
                <w:sz w:val="20"/>
                <w:szCs w:val="20"/>
                <w:lang w:bidi="ar"/>
              </w:rPr>
              <w:t>其他社会保障缴费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074C68A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2.02</w:t>
            </w:r>
          </w:p>
        </w:tc>
        <w:tc>
          <w:tcPr>
            <w:tcW w:w="2607" w:type="dxa"/>
            <w:tcBorders>
              <w:top w:val="single" w:color="000000" w:sz="4" w:space="0"/>
              <w:left w:val="single" w:color="000000" w:sz="4" w:space="0"/>
              <w:bottom w:val="single" w:color="000000" w:sz="4" w:space="0"/>
              <w:right w:val="single" w:color="000000" w:sz="4" w:space="0"/>
            </w:tcBorders>
            <w:vAlign w:val="center"/>
          </w:tcPr>
          <w:p w14:paraId="5D08FEB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2.02</w:t>
            </w:r>
          </w:p>
        </w:tc>
        <w:tc>
          <w:tcPr>
            <w:tcW w:w="2564" w:type="dxa"/>
            <w:tcBorders>
              <w:top w:val="single" w:color="000000" w:sz="4" w:space="0"/>
              <w:left w:val="single" w:color="000000" w:sz="4" w:space="0"/>
              <w:bottom w:val="single" w:color="000000" w:sz="4" w:space="0"/>
              <w:right w:val="single" w:color="000000" w:sz="4" w:space="0"/>
            </w:tcBorders>
            <w:vAlign w:val="center"/>
          </w:tcPr>
          <w:p w14:paraId="0A7874B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6DB6FD61">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2E7BF0D6">
            <w:pPr>
              <w:jc w:val="center"/>
              <w:textAlignment w:val="top"/>
              <w:rPr>
                <w:rFonts w:ascii="Calibri" w:hAnsi="Calibri" w:cs="Calibri"/>
                <w:color w:val="000000"/>
                <w:sz w:val="22"/>
                <w:szCs w:val="22"/>
              </w:rPr>
            </w:pPr>
            <w:r>
              <w:rPr>
                <w:rFonts w:ascii="Calibri" w:hAnsi="Calibri" w:cs="Calibri"/>
                <w:color w:val="000000"/>
                <w:sz w:val="22"/>
                <w:szCs w:val="22"/>
              </w:rPr>
              <w:t>10</w:t>
            </w:r>
          </w:p>
        </w:tc>
        <w:tc>
          <w:tcPr>
            <w:tcW w:w="1517" w:type="dxa"/>
            <w:tcBorders>
              <w:top w:val="single" w:color="000000" w:sz="4" w:space="0"/>
              <w:left w:val="single" w:color="000000" w:sz="4" w:space="0"/>
              <w:bottom w:val="single" w:color="000000" w:sz="4" w:space="0"/>
              <w:right w:val="single" w:color="000000" w:sz="4" w:space="0"/>
            </w:tcBorders>
            <w:vAlign w:val="center"/>
          </w:tcPr>
          <w:p w14:paraId="07A6F45D">
            <w:pPr>
              <w:textAlignment w:val="center"/>
              <w:rPr>
                <w:rFonts w:ascii="Calibri" w:hAnsi="Calibri" w:cs="Calibri"/>
                <w:color w:val="000000"/>
                <w:sz w:val="22"/>
                <w:szCs w:val="22"/>
              </w:rPr>
            </w:pPr>
            <w:r>
              <w:rPr>
                <w:rFonts w:hint="eastAsia" w:ascii="宋体" w:hAnsi="宋体" w:cs="宋体"/>
                <w:color w:val="000000"/>
                <w:sz w:val="20"/>
                <w:szCs w:val="20"/>
                <w:lang w:bidi="ar"/>
              </w:rPr>
              <w:t>30113</w:t>
            </w:r>
          </w:p>
        </w:tc>
        <w:tc>
          <w:tcPr>
            <w:tcW w:w="5066" w:type="dxa"/>
            <w:tcBorders>
              <w:top w:val="single" w:color="000000" w:sz="4" w:space="0"/>
              <w:left w:val="single" w:color="000000" w:sz="4" w:space="0"/>
              <w:bottom w:val="single" w:color="000000" w:sz="4" w:space="0"/>
              <w:right w:val="single" w:color="000000" w:sz="4" w:space="0"/>
            </w:tcBorders>
            <w:vAlign w:val="center"/>
          </w:tcPr>
          <w:p w14:paraId="3751B3DE">
            <w:pPr>
              <w:textAlignment w:val="center"/>
              <w:rPr>
                <w:rFonts w:ascii="Calibri" w:hAnsi="Calibri" w:cs="Calibri"/>
                <w:color w:val="000000"/>
                <w:sz w:val="22"/>
                <w:szCs w:val="22"/>
              </w:rPr>
            </w:pPr>
            <w:r>
              <w:rPr>
                <w:rFonts w:hint="eastAsia" w:ascii="宋体" w:hAnsi="宋体" w:cs="宋体"/>
                <w:color w:val="000000"/>
                <w:sz w:val="20"/>
                <w:szCs w:val="20"/>
                <w:lang w:bidi="ar"/>
              </w:rPr>
              <w:t>住房公积金</w:t>
            </w:r>
          </w:p>
        </w:tc>
        <w:tc>
          <w:tcPr>
            <w:tcW w:w="2350" w:type="dxa"/>
            <w:tcBorders>
              <w:top w:val="single" w:color="000000" w:sz="4" w:space="0"/>
              <w:left w:val="single" w:color="000000" w:sz="4" w:space="0"/>
              <w:bottom w:val="single" w:color="000000" w:sz="4" w:space="0"/>
              <w:right w:val="single" w:color="000000" w:sz="4" w:space="0"/>
            </w:tcBorders>
            <w:vAlign w:val="center"/>
          </w:tcPr>
          <w:p w14:paraId="076D8E1A">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2607" w:type="dxa"/>
            <w:tcBorders>
              <w:top w:val="single" w:color="000000" w:sz="4" w:space="0"/>
              <w:left w:val="single" w:color="000000" w:sz="4" w:space="0"/>
              <w:bottom w:val="single" w:color="000000" w:sz="4" w:space="0"/>
              <w:right w:val="single" w:color="000000" w:sz="4" w:space="0"/>
            </w:tcBorders>
            <w:vAlign w:val="center"/>
          </w:tcPr>
          <w:p w14:paraId="27BD9CC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22.87</w:t>
            </w:r>
          </w:p>
        </w:tc>
        <w:tc>
          <w:tcPr>
            <w:tcW w:w="2564" w:type="dxa"/>
            <w:tcBorders>
              <w:top w:val="single" w:color="000000" w:sz="4" w:space="0"/>
              <w:left w:val="single" w:color="000000" w:sz="4" w:space="0"/>
              <w:bottom w:val="single" w:color="000000" w:sz="4" w:space="0"/>
              <w:right w:val="single" w:color="000000" w:sz="4" w:space="0"/>
            </w:tcBorders>
            <w:vAlign w:val="center"/>
          </w:tcPr>
          <w:p w14:paraId="00386F0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452F4802">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6E773973">
            <w:pPr>
              <w:jc w:val="center"/>
              <w:textAlignment w:val="top"/>
              <w:rPr>
                <w:rFonts w:ascii="Calibri" w:hAnsi="Calibri" w:cs="Calibri"/>
                <w:color w:val="000000"/>
                <w:sz w:val="22"/>
                <w:szCs w:val="22"/>
              </w:rPr>
            </w:pPr>
            <w:r>
              <w:rPr>
                <w:rFonts w:ascii="Calibri" w:hAnsi="Calibri" w:cs="Calibri"/>
                <w:color w:val="000000"/>
                <w:sz w:val="22"/>
                <w:szCs w:val="22"/>
              </w:rPr>
              <w:t>11</w:t>
            </w:r>
          </w:p>
        </w:tc>
        <w:tc>
          <w:tcPr>
            <w:tcW w:w="1517" w:type="dxa"/>
            <w:tcBorders>
              <w:top w:val="single" w:color="000000" w:sz="4" w:space="0"/>
              <w:left w:val="single" w:color="000000" w:sz="4" w:space="0"/>
              <w:bottom w:val="single" w:color="000000" w:sz="4" w:space="0"/>
              <w:right w:val="single" w:color="000000" w:sz="4" w:space="0"/>
            </w:tcBorders>
            <w:vAlign w:val="center"/>
          </w:tcPr>
          <w:p w14:paraId="13D79132">
            <w:pPr>
              <w:textAlignment w:val="center"/>
              <w:rPr>
                <w:rFonts w:ascii="Calibri" w:hAnsi="Calibri" w:cs="Calibri"/>
                <w:color w:val="000000"/>
                <w:sz w:val="22"/>
                <w:szCs w:val="22"/>
              </w:rPr>
            </w:pPr>
            <w:r>
              <w:rPr>
                <w:rFonts w:hint="eastAsia" w:ascii="宋体" w:hAnsi="宋体" w:cs="宋体"/>
                <w:color w:val="000000"/>
                <w:sz w:val="20"/>
                <w:szCs w:val="20"/>
                <w:lang w:bidi="ar"/>
              </w:rPr>
              <w:t>30199</w:t>
            </w:r>
          </w:p>
        </w:tc>
        <w:tc>
          <w:tcPr>
            <w:tcW w:w="5066" w:type="dxa"/>
            <w:tcBorders>
              <w:top w:val="single" w:color="000000" w:sz="4" w:space="0"/>
              <w:left w:val="single" w:color="000000" w:sz="4" w:space="0"/>
              <w:bottom w:val="single" w:color="000000" w:sz="4" w:space="0"/>
              <w:right w:val="single" w:color="000000" w:sz="4" w:space="0"/>
            </w:tcBorders>
            <w:vAlign w:val="center"/>
          </w:tcPr>
          <w:p w14:paraId="3B0B09FF">
            <w:pPr>
              <w:textAlignment w:val="center"/>
              <w:rPr>
                <w:rFonts w:ascii="Calibri" w:hAnsi="Calibri" w:cs="Calibri"/>
                <w:color w:val="000000"/>
                <w:sz w:val="22"/>
                <w:szCs w:val="22"/>
              </w:rPr>
            </w:pPr>
            <w:r>
              <w:rPr>
                <w:rFonts w:hint="eastAsia" w:ascii="宋体" w:hAnsi="宋体" w:cs="宋体"/>
                <w:color w:val="000000"/>
                <w:sz w:val="20"/>
                <w:szCs w:val="20"/>
                <w:lang w:bidi="ar"/>
              </w:rPr>
              <w:t>其他工资福利支出</w:t>
            </w:r>
          </w:p>
        </w:tc>
        <w:tc>
          <w:tcPr>
            <w:tcW w:w="2350" w:type="dxa"/>
            <w:tcBorders>
              <w:top w:val="single" w:color="000000" w:sz="4" w:space="0"/>
              <w:left w:val="single" w:color="000000" w:sz="4" w:space="0"/>
              <w:bottom w:val="single" w:color="000000" w:sz="4" w:space="0"/>
              <w:right w:val="single" w:color="000000" w:sz="4" w:space="0"/>
            </w:tcBorders>
            <w:vAlign w:val="center"/>
          </w:tcPr>
          <w:p w14:paraId="05B006D0">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607" w:type="dxa"/>
            <w:tcBorders>
              <w:top w:val="single" w:color="000000" w:sz="4" w:space="0"/>
              <w:left w:val="single" w:color="000000" w:sz="4" w:space="0"/>
              <w:bottom w:val="single" w:color="000000" w:sz="4" w:space="0"/>
              <w:right w:val="single" w:color="000000" w:sz="4" w:space="0"/>
            </w:tcBorders>
            <w:vAlign w:val="center"/>
          </w:tcPr>
          <w:p w14:paraId="4E50141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A96E59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r w14:paraId="7BE7D608">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1DF23D3B">
            <w:pPr>
              <w:jc w:val="center"/>
              <w:textAlignment w:val="top"/>
              <w:rPr>
                <w:rFonts w:ascii="Calibri" w:hAnsi="Calibri" w:cs="Calibri"/>
                <w:color w:val="000000"/>
                <w:sz w:val="22"/>
                <w:szCs w:val="22"/>
              </w:rPr>
            </w:pPr>
            <w:r>
              <w:rPr>
                <w:rFonts w:ascii="Calibri" w:hAnsi="Calibri" w:cs="Calibri"/>
                <w:color w:val="000000"/>
                <w:sz w:val="22"/>
                <w:szCs w:val="22"/>
              </w:rPr>
              <w:t>12</w:t>
            </w:r>
          </w:p>
        </w:tc>
        <w:tc>
          <w:tcPr>
            <w:tcW w:w="1517" w:type="dxa"/>
            <w:tcBorders>
              <w:top w:val="single" w:color="000000" w:sz="4" w:space="0"/>
              <w:left w:val="single" w:color="000000" w:sz="4" w:space="0"/>
              <w:bottom w:val="single" w:color="000000" w:sz="4" w:space="0"/>
              <w:right w:val="single" w:color="000000" w:sz="4" w:space="0"/>
            </w:tcBorders>
            <w:vAlign w:val="center"/>
          </w:tcPr>
          <w:p w14:paraId="18206101">
            <w:pPr>
              <w:textAlignment w:val="center"/>
              <w:rPr>
                <w:rFonts w:ascii="Calibri" w:hAnsi="Calibri" w:cs="Calibri"/>
                <w:color w:val="000000"/>
                <w:sz w:val="22"/>
                <w:szCs w:val="22"/>
              </w:rPr>
            </w:pPr>
            <w:r>
              <w:rPr>
                <w:rFonts w:hint="eastAsia" w:ascii="宋体" w:hAnsi="宋体" w:cs="宋体"/>
                <w:color w:val="000000"/>
                <w:sz w:val="20"/>
                <w:szCs w:val="20"/>
                <w:lang w:bidi="ar"/>
              </w:rPr>
              <w:t>302</w:t>
            </w:r>
          </w:p>
        </w:tc>
        <w:tc>
          <w:tcPr>
            <w:tcW w:w="5066" w:type="dxa"/>
            <w:tcBorders>
              <w:top w:val="single" w:color="000000" w:sz="4" w:space="0"/>
              <w:left w:val="single" w:color="000000" w:sz="4" w:space="0"/>
              <w:bottom w:val="single" w:color="000000" w:sz="4" w:space="0"/>
              <w:right w:val="single" w:color="000000" w:sz="4" w:space="0"/>
            </w:tcBorders>
            <w:vAlign w:val="center"/>
          </w:tcPr>
          <w:p w14:paraId="61101AE4">
            <w:pPr>
              <w:textAlignment w:val="center"/>
              <w:rPr>
                <w:rFonts w:ascii="Calibri" w:hAnsi="Calibri" w:cs="Calibri"/>
                <w:color w:val="000000"/>
                <w:sz w:val="22"/>
                <w:szCs w:val="22"/>
              </w:rPr>
            </w:pPr>
            <w:r>
              <w:rPr>
                <w:rFonts w:hint="eastAsia" w:ascii="宋体" w:hAnsi="宋体" w:cs="宋体"/>
                <w:color w:val="000000"/>
                <w:sz w:val="20"/>
                <w:szCs w:val="20"/>
                <w:lang w:bidi="ar"/>
              </w:rPr>
              <w:t>商品和服务支出</w:t>
            </w:r>
          </w:p>
        </w:tc>
        <w:tc>
          <w:tcPr>
            <w:tcW w:w="2350" w:type="dxa"/>
            <w:tcBorders>
              <w:top w:val="single" w:color="000000" w:sz="4" w:space="0"/>
              <w:left w:val="single" w:color="000000" w:sz="4" w:space="0"/>
              <w:bottom w:val="single" w:color="000000" w:sz="4" w:space="0"/>
              <w:right w:val="single" w:color="000000" w:sz="4" w:space="0"/>
            </w:tcBorders>
            <w:vAlign w:val="center"/>
          </w:tcPr>
          <w:p w14:paraId="6D710C6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80.43</w:t>
            </w:r>
          </w:p>
        </w:tc>
        <w:tc>
          <w:tcPr>
            <w:tcW w:w="2607" w:type="dxa"/>
            <w:tcBorders>
              <w:top w:val="single" w:color="000000" w:sz="4" w:space="0"/>
              <w:left w:val="single" w:color="000000" w:sz="4" w:space="0"/>
              <w:bottom w:val="single" w:color="000000" w:sz="4" w:space="0"/>
              <w:right w:val="single" w:color="000000" w:sz="4" w:space="0"/>
            </w:tcBorders>
            <w:vAlign w:val="center"/>
          </w:tcPr>
          <w:p w14:paraId="1658BCB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31FF220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80.43</w:t>
            </w:r>
          </w:p>
        </w:tc>
      </w:tr>
      <w:tr w14:paraId="0F7395BD">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085B9713">
            <w:pPr>
              <w:jc w:val="center"/>
              <w:textAlignment w:val="top"/>
              <w:rPr>
                <w:rFonts w:ascii="Calibri" w:hAnsi="Calibri" w:cs="Calibri"/>
                <w:color w:val="000000"/>
                <w:sz w:val="22"/>
                <w:szCs w:val="22"/>
              </w:rPr>
            </w:pPr>
            <w:r>
              <w:rPr>
                <w:rFonts w:ascii="Calibri" w:hAnsi="Calibri" w:cs="Calibri"/>
                <w:color w:val="000000"/>
                <w:sz w:val="22"/>
                <w:szCs w:val="22"/>
              </w:rPr>
              <w:t>13</w:t>
            </w:r>
          </w:p>
        </w:tc>
        <w:tc>
          <w:tcPr>
            <w:tcW w:w="1517" w:type="dxa"/>
            <w:tcBorders>
              <w:top w:val="single" w:color="000000" w:sz="4" w:space="0"/>
              <w:left w:val="single" w:color="000000" w:sz="4" w:space="0"/>
              <w:bottom w:val="single" w:color="000000" w:sz="4" w:space="0"/>
              <w:right w:val="single" w:color="000000" w:sz="4" w:space="0"/>
            </w:tcBorders>
            <w:vAlign w:val="center"/>
          </w:tcPr>
          <w:p w14:paraId="4565A046">
            <w:pPr>
              <w:textAlignment w:val="center"/>
              <w:rPr>
                <w:rFonts w:ascii="Calibri" w:hAnsi="Calibri" w:cs="Calibri"/>
                <w:color w:val="000000"/>
                <w:sz w:val="22"/>
                <w:szCs w:val="22"/>
              </w:rPr>
            </w:pPr>
            <w:r>
              <w:rPr>
                <w:rFonts w:hint="eastAsia" w:ascii="宋体" w:hAnsi="宋体" w:cs="宋体"/>
                <w:color w:val="000000"/>
                <w:sz w:val="20"/>
                <w:szCs w:val="20"/>
                <w:lang w:bidi="ar"/>
              </w:rPr>
              <w:t>30201</w:t>
            </w:r>
          </w:p>
        </w:tc>
        <w:tc>
          <w:tcPr>
            <w:tcW w:w="5066" w:type="dxa"/>
            <w:tcBorders>
              <w:top w:val="single" w:color="000000" w:sz="4" w:space="0"/>
              <w:left w:val="single" w:color="000000" w:sz="4" w:space="0"/>
              <w:bottom w:val="single" w:color="000000" w:sz="4" w:space="0"/>
              <w:right w:val="single" w:color="000000" w:sz="4" w:space="0"/>
            </w:tcBorders>
            <w:vAlign w:val="center"/>
          </w:tcPr>
          <w:p w14:paraId="4DC70C3A">
            <w:pPr>
              <w:textAlignment w:val="center"/>
              <w:rPr>
                <w:rFonts w:ascii="Calibri" w:hAnsi="Calibri" w:cs="Calibri"/>
                <w:color w:val="000000"/>
                <w:sz w:val="22"/>
                <w:szCs w:val="22"/>
              </w:rPr>
            </w:pPr>
            <w:r>
              <w:rPr>
                <w:rFonts w:hint="eastAsia" w:ascii="宋体" w:hAnsi="宋体" w:cs="宋体"/>
                <w:color w:val="000000"/>
                <w:sz w:val="20"/>
                <w:szCs w:val="20"/>
                <w:lang w:bidi="ar"/>
              </w:rPr>
              <w:t>办公费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30D9B04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13.86</w:t>
            </w:r>
          </w:p>
        </w:tc>
        <w:tc>
          <w:tcPr>
            <w:tcW w:w="2607" w:type="dxa"/>
            <w:tcBorders>
              <w:top w:val="single" w:color="000000" w:sz="4" w:space="0"/>
              <w:left w:val="single" w:color="000000" w:sz="4" w:space="0"/>
              <w:bottom w:val="single" w:color="000000" w:sz="4" w:space="0"/>
              <w:right w:val="single" w:color="000000" w:sz="4" w:space="0"/>
            </w:tcBorders>
            <w:vAlign w:val="center"/>
          </w:tcPr>
          <w:p w14:paraId="21ED375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FE1171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13.86</w:t>
            </w:r>
          </w:p>
        </w:tc>
      </w:tr>
      <w:tr w14:paraId="37E21758">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4D37C261">
            <w:pPr>
              <w:jc w:val="center"/>
              <w:textAlignment w:val="top"/>
              <w:rPr>
                <w:rFonts w:ascii="Calibri" w:hAnsi="Calibri" w:cs="Calibri"/>
                <w:color w:val="000000"/>
                <w:sz w:val="22"/>
                <w:szCs w:val="22"/>
              </w:rPr>
            </w:pPr>
            <w:r>
              <w:rPr>
                <w:rFonts w:ascii="Calibri" w:hAnsi="Calibri" w:cs="Calibri"/>
                <w:color w:val="000000"/>
                <w:sz w:val="22"/>
                <w:szCs w:val="22"/>
              </w:rPr>
              <w:t>14</w:t>
            </w:r>
          </w:p>
        </w:tc>
        <w:tc>
          <w:tcPr>
            <w:tcW w:w="1517" w:type="dxa"/>
            <w:tcBorders>
              <w:top w:val="single" w:color="000000" w:sz="4" w:space="0"/>
              <w:left w:val="single" w:color="000000" w:sz="4" w:space="0"/>
              <w:bottom w:val="single" w:color="000000" w:sz="4" w:space="0"/>
              <w:right w:val="single" w:color="000000" w:sz="4" w:space="0"/>
            </w:tcBorders>
            <w:vAlign w:val="center"/>
          </w:tcPr>
          <w:p w14:paraId="2900945A">
            <w:pPr>
              <w:textAlignment w:val="center"/>
              <w:rPr>
                <w:rFonts w:ascii="Calibri" w:hAnsi="Calibri" w:cs="Calibri"/>
                <w:color w:val="000000"/>
                <w:sz w:val="22"/>
                <w:szCs w:val="22"/>
              </w:rPr>
            </w:pPr>
            <w:r>
              <w:rPr>
                <w:rFonts w:hint="eastAsia" w:ascii="宋体" w:hAnsi="宋体" w:cs="宋体"/>
                <w:color w:val="000000"/>
                <w:sz w:val="20"/>
                <w:szCs w:val="20"/>
                <w:lang w:bidi="ar"/>
              </w:rPr>
              <w:t>30207</w:t>
            </w:r>
          </w:p>
        </w:tc>
        <w:tc>
          <w:tcPr>
            <w:tcW w:w="5066" w:type="dxa"/>
            <w:tcBorders>
              <w:top w:val="single" w:color="000000" w:sz="4" w:space="0"/>
              <w:left w:val="single" w:color="000000" w:sz="4" w:space="0"/>
              <w:bottom w:val="single" w:color="000000" w:sz="4" w:space="0"/>
              <w:right w:val="single" w:color="000000" w:sz="4" w:space="0"/>
            </w:tcBorders>
            <w:vAlign w:val="center"/>
          </w:tcPr>
          <w:p w14:paraId="6C6F163D">
            <w:pPr>
              <w:textAlignment w:val="center"/>
              <w:rPr>
                <w:rFonts w:ascii="Calibri" w:hAnsi="Calibri" w:cs="Calibri"/>
                <w:color w:val="000000"/>
                <w:sz w:val="22"/>
                <w:szCs w:val="22"/>
              </w:rPr>
            </w:pPr>
            <w:r>
              <w:rPr>
                <w:rFonts w:hint="eastAsia" w:ascii="宋体" w:hAnsi="宋体" w:cs="宋体"/>
                <w:color w:val="000000"/>
                <w:sz w:val="20"/>
                <w:szCs w:val="20"/>
                <w:lang w:bidi="ar"/>
              </w:rPr>
              <w:t>邮电费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2B6E648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0.36</w:t>
            </w:r>
          </w:p>
        </w:tc>
        <w:tc>
          <w:tcPr>
            <w:tcW w:w="2607" w:type="dxa"/>
            <w:tcBorders>
              <w:top w:val="single" w:color="000000" w:sz="4" w:space="0"/>
              <w:left w:val="single" w:color="000000" w:sz="4" w:space="0"/>
              <w:bottom w:val="single" w:color="000000" w:sz="4" w:space="0"/>
              <w:right w:val="single" w:color="000000" w:sz="4" w:space="0"/>
            </w:tcBorders>
            <w:vAlign w:val="center"/>
          </w:tcPr>
          <w:p w14:paraId="4126B10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117C17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0.36</w:t>
            </w:r>
          </w:p>
        </w:tc>
      </w:tr>
      <w:tr w14:paraId="7DEDC10C">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74FD5BEE">
            <w:pPr>
              <w:jc w:val="center"/>
              <w:textAlignment w:val="top"/>
              <w:rPr>
                <w:rFonts w:ascii="Calibri" w:hAnsi="Calibri" w:cs="Calibri"/>
                <w:color w:val="000000"/>
                <w:sz w:val="22"/>
                <w:szCs w:val="22"/>
              </w:rPr>
            </w:pPr>
            <w:r>
              <w:rPr>
                <w:rFonts w:ascii="Calibri" w:hAnsi="Calibri" w:cs="Calibri"/>
                <w:color w:val="000000"/>
                <w:sz w:val="22"/>
                <w:szCs w:val="22"/>
              </w:rPr>
              <w:t>15</w:t>
            </w:r>
          </w:p>
        </w:tc>
        <w:tc>
          <w:tcPr>
            <w:tcW w:w="1517" w:type="dxa"/>
            <w:tcBorders>
              <w:top w:val="single" w:color="000000" w:sz="4" w:space="0"/>
              <w:left w:val="single" w:color="000000" w:sz="4" w:space="0"/>
              <w:bottom w:val="single" w:color="000000" w:sz="4" w:space="0"/>
              <w:right w:val="single" w:color="000000" w:sz="4" w:space="0"/>
            </w:tcBorders>
            <w:vAlign w:val="center"/>
          </w:tcPr>
          <w:p w14:paraId="5A013544">
            <w:pPr>
              <w:textAlignment w:val="center"/>
              <w:rPr>
                <w:rFonts w:ascii="Calibri" w:hAnsi="Calibri" w:cs="Calibri"/>
                <w:color w:val="000000"/>
                <w:sz w:val="22"/>
                <w:szCs w:val="22"/>
              </w:rPr>
            </w:pPr>
            <w:r>
              <w:rPr>
                <w:rFonts w:hint="eastAsia" w:ascii="宋体" w:hAnsi="宋体" w:cs="宋体"/>
                <w:color w:val="000000"/>
                <w:sz w:val="20"/>
                <w:szCs w:val="20"/>
                <w:lang w:bidi="ar"/>
              </w:rPr>
              <w:t>30208</w:t>
            </w:r>
          </w:p>
        </w:tc>
        <w:tc>
          <w:tcPr>
            <w:tcW w:w="5066" w:type="dxa"/>
            <w:tcBorders>
              <w:top w:val="single" w:color="000000" w:sz="4" w:space="0"/>
              <w:left w:val="single" w:color="000000" w:sz="4" w:space="0"/>
              <w:bottom w:val="single" w:color="000000" w:sz="4" w:space="0"/>
              <w:right w:val="single" w:color="000000" w:sz="4" w:space="0"/>
            </w:tcBorders>
            <w:vAlign w:val="center"/>
          </w:tcPr>
          <w:p w14:paraId="621D5A32">
            <w:pPr>
              <w:textAlignment w:val="center"/>
              <w:rPr>
                <w:rFonts w:ascii="Calibri" w:hAnsi="Calibri" w:cs="Calibri"/>
                <w:color w:val="000000"/>
                <w:sz w:val="22"/>
                <w:szCs w:val="22"/>
              </w:rPr>
            </w:pPr>
            <w:r>
              <w:rPr>
                <w:rFonts w:hint="eastAsia" w:ascii="宋体" w:hAnsi="宋体" w:cs="宋体"/>
                <w:color w:val="000000"/>
                <w:sz w:val="20"/>
                <w:szCs w:val="20"/>
                <w:lang w:bidi="ar"/>
              </w:rPr>
              <w:t>取暖费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68694C4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4.50</w:t>
            </w:r>
          </w:p>
        </w:tc>
        <w:tc>
          <w:tcPr>
            <w:tcW w:w="2607" w:type="dxa"/>
            <w:tcBorders>
              <w:top w:val="single" w:color="000000" w:sz="4" w:space="0"/>
              <w:left w:val="single" w:color="000000" w:sz="4" w:space="0"/>
              <w:bottom w:val="single" w:color="000000" w:sz="4" w:space="0"/>
              <w:right w:val="single" w:color="000000" w:sz="4" w:space="0"/>
            </w:tcBorders>
            <w:vAlign w:val="center"/>
          </w:tcPr>
          <w:p w14:paraId="189A1B69">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45255A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4.50</w:t>
            </w:r>
          </w:p>
        </w:tc>
      </w:tr>
      <w:tr w14:paraId="557F5364">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6FED6581">
            <w:pPr>
              <w:jc w:val="center"/>
              <w:textAlignment w:val="top"/>
              <w:rPr>
                <w:rFonts w:ascii="Calibri" w:hAnsi="Calibri" w:cs="Calibri"/>
                <w:color w:val="000000"/>
                <w:sz w:val="22"/>
                <w:szCs w:val="22"/>
              </w:rPr>
            </w:pPr>
            <w:r>
              <w:rPr>
                <w:rFonts w:ascii="Calibri" w:hAnsi="Calibri" w:cs="Calibri"/>
                <w:color w:val="000000"/>
                <w:sz w:val="22"/>
                <w:szCs w:val="22"/>
              </w:rPr>
              <w:t>16</w:t>
            </w:r>
          </w:p>
        </w:tc>
        <w:tc>
          <w:tcPr>
            <w:tcW w:w="1517" w:type="dxa"/>
            <w:tcBorders>
              <w:top w:val="single" w:color="000000" w:sz="4" w:space="0"/>
              <w:left w:val="single" w:color="000000" w:sz="4" w:space="0"/>
              <w:bottom w:val="single" w:color="000000" w:sz="4" w:space="0"/>
              <w:right w:val="single" w:color="000000" w:sz="4" w:space="0"/>
            </w:tcBorders>
            <w:vAlign w:val="center"/>
          </w:tcPr>
          <w:p w14:paraId="12B4C8F7">
            <w:pPr>
              <w:textAlignment w:val="center"/>
              <w:rPr>
                <w:rFonts w:ascii="Calibri" w:hAnsi="Calibri" w:cs="Calibri"/>
                <w:color w:val="000000"/>
                <w:sz w:val="22"/>
                <w:szCs w:val="22"/>
              </w:rPr>
            </w:pPr>
            <w:r>
              <w:rPr>
                <w:rFonts w:hint="eastAsia" w:ascii="宋体" w:hAnsi="宋体" w:cs="宋体"/>
                <w:color w:val="000000"/>
                <w:sz w:val="20"/>
                <w:szCs w:val="20"/>
                <w:lang w:bidi="ar"/>
              </w:rPr>
              <w:t>30211</w:t>
            </w:r>
          </w:p>
        </w:tc>
        <w:tc>
          <w:tcPr>
            <w:tcW w:w="5066" w:type="dxa"/>
            <w:tcBorders>
              <w:top w:val="single" w:color="000000" w:sz="4" w:space="0"/>
              <w:left w:val="single" w:color="000000" w:sz="4" w:space="0"/>
              <w:bottom w:val="single" w:color="000000" w:sz="4" w:space="0"/>
              <w:right w:val="single" w:color="000000" w:sz="4" w:space="0"/>
            </w:tcBorders>
            <w:vAlign w:val="center"/>
          </w:tcPr>
          <w:p w14:paraId="779F27EE">
            <w:pPr>
              <w:textAlignment w:val="center"/>
              <w:rPr>
                <w:rFonts w:ascii="Calibri" w:hAnsi="Calibri" w:cs="Calibri"/>
                <w:color w:val="000000"/>
                <w:sz w:val="22"/>
                <w:szCs w:val="22"/>
              </w:rPr>
            </w:pPr>
            <w:r>
              <w:rPr>
                <w:rFonts w:hint="eastAsia" w:ascii="宋体" w:hAnsi="宋体" w:cs="宋体"/>
                <w:color w:val="000000"/>
                <w:sz w:val="20"/>
                <w:szCs w:val="20"/>
                <w:lang w:bidi="ar"/>
              </w:rPr>
              <w:t>差旅费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74F54F7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6.30</w:t>
            </w:r>
          </w:p>
        </w:tc>
        <w:tc>
          <w:tcPr>
            <w:tcW w:w="2607" w:type="dxa"/>
            <w:tcBorders>
              <w:top w:val="single" w:color="000000" w:sz="4" w:space="0"/>
              <w:left w:val="single" w:color="000000" w:sz="4" w:space="0"/>
              <w:bottom w:val="single" w:color="000000" w:sz="4" w:space="0"/>
              <w:right w:val="single" w:color="000000" w:sz="4" w:space="0"/>
            </w:tcBorders>
            <w:vAlign w:val="center"/>
          </w:tcPr>
          <w:p w14:paraId="4E3D219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2C38CB7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6.30</w:t>
            </w:r>
          </w:p>
        </w:tc>
      </w:tr>
      <w:tr w14:paraId="67150BE9">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76322C16">
            <w:pPr>
              <w:jc w:val="center"/>
              <w:textAlignment w:val="top"/>
              <w:rPr>
                <w:rFonts w:ascii="Calibri" w:hAnsi="Calibri" w:cs="Calibri"/>
                <w:color w:val="000000"/>
                <w:sz w:val="22"/>
                <w:szCs w:val="22"/>
              </w:rPr>
            </w:pPr>
            <w:r>
              <w:rPr>
                <w:rFonts w:ascii="Calibri" w:hAnsi="Calibri" w:cs="Calibri"/>
                <w:color w:val="000000"/>
                <w:sz w:val="22"/>
                <w:szCs w:val="22"/>
              </w:rPr>
              <w:t>17</w:t>
            </w:r>
          </w:p>
        </w:tc>
        <w:tc>
          <w:tcPr>
            <w:tcW w:w="1517" w:type="dxa"/>
            <w:tcBorders>
              <w:top w:val="single" w:color="000000" w:sz="4" w:space="0"/>
              <w:left w:val="single" w:color="000000" w:sz="4" w:space="0"/>
              <w:bottom w:val="single" w:color="000000" w:sz="4" w:space="0"/>
              <w:right w:val="single" w:color="000000" w:sz="4" w:space="0"/>
            </w:tcBorders>
            <w:vAlign w:val="center"/>
          </w:tcPr>
          <w:p w14:paraId="17ECCBF5">
            <w:pPr>
              <w:textAlignment w:val="center"/>
              <w:rPr>
                <w:rFonts w:ascii="Calibri" w:hAnsi="Calibri" w:cs="Calibri"/>
                <w:color w:val="000000"/>
                <w:sz w:val="22"/>
                <w:szCs w:val="22"/>
              </w:rPr>
            </w:pPr>
            <w:r>
              <w:rPr>
                <w:rFonts w:hint="eastAsia" w:ascii="宋体" w:hAnsi="宋体" w:cs="宋体"/>
                <w:color w:val="000000"/>
                <w:sz w:val="20"/>
                <w:szCs w:val="20"/>
                <w:lang w:bidi="ar"/>
              </w:rPr>
              <w:t>30226</w:t>
            </w:r>
          </w:p>
        </w:tc>
        <w:tc>
          <w:tcPr>
            <w:tcW w:w="5066" w:type="dxa"/>
            <w:tcBorders>
              <w:top w:val="single" w:color="000000" w:sz="4" w:space="0"/>
              <w:left w:val="single" w:color="000000" w:sz="4" w:space="0"/>
              <w:bottom w:val="single" w:color="000000" w:sz="4" w:space="0"/>
              <w:right w:val="single" w:color="000000" w:sz="4" w:space="0"/>
            </w:tcBorders>
            <w:vAlign w:val="center"/>
          </w:tcPr>
          <w:p w14:paraId="2E5DA2CE">
            <w:pPr>
              <w:textAlignment w:val="center"/>
              <w:rPr>
                <w:rFonts w:ascii="Calibri" w:hAnsi="Calibri" w:cs="Calibri"/>
                <w:color w:val="000000"/>
                <w:sz w:val="22"/>
                <w:szCs w:val="22"/>
              </w:rPr>
            </w:pPr>
            <w:r>
              <w:rPr>
                <w:rFonts w:hint="eastAsia" w:ascii="宋体" w:hAnsi="宋体" w:cs="宋体"/>
                <w:color w:val="000000"/>
                <w:sz w:val="20"/>
                <w:szCs w:val="20"/>
                <w:lang w:bidi="ar"/>
              </w:rPr>
              <w:t>劳务费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0352C68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17.90</w:t>
            </w:r>
          </w:p>
        </w:tc>
        <w:tc>
          <w:tcPr>
            <w:tcW w:w="2607" w:type="dxa"/>
            <w:tcBorders>
              <w:top w:val="single" w:color="000000" w:sz="4" w:space="0"/>
              <w:left w:val="single" w:color="000000" w:sz="4" w:space="0"/>
              <w:bottom w:val="single" w:color="000000" w:sz="4" w:space="0"/>
              <w:right w:val="single" w:color="000000" w:sz="4" w:space="0"/>
            </w:tcBorders>
            <w:vAlign w:val="center"/>
          </w:tcPr>
          <w:p w14:paraId="28C59A5B">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32B0E71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17.90</w:t>
            </w:r>
          </w:p>
        </w:tc>
      </w:tr>
      <w:tr w14:paraId="279CDD7A">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242F9DEB">
            <w:pPr>
              <w:jc w:val="center"/>
              <w:textAlignment w:val="top"/>
              <w:rPr>
                <w:rFonts w:ascii="Calibri" w:hAnsi="Calibri" w:cs="Calibri"/>
                <w:color w:val="000000"/>
                <w:sz w:val="22"/>
                <w:szCs w:val="22"/>
              </w:rPr>
            </w:pPr>
            <w:r>
              <w:rPr>
                <w:rFonts w:ascii="Calibri" w:hAnsi="Calibri" w:cs="Calibri"/>
                <w:color w:val="000000"/>
                <w:sz w:val="22"/>
                <w:szCs w:val="22"/>
              </w:rPr>
              <w:t>18</w:t>
            </w:r>
          </w:p>
        </w:tc>
        <w:tc>
          <w:tcPr>
            <w:tcW w:w="1517" w:type="dxa"/>
            <w:tcBorders>
              <w:top w:val="single" w:color="000000" w:sz="4" w:space="0"/>
              <w:left w:val="single" w:color="000000" w:sz="4" w:space="0"/>
              <w:bottom w:val="single" w:color="000000" w:sz="4" w:space="0"/>
              <w:right w:val="single" w:color="000000" w:sz="4" w:space="0"/>
            </w:tcBorders>
            <w:vAlign w:val="center"/>
          </w:tcPr>
          <w:p w14:paraId="5B53379D">
            <w:pPr>
              <w:textAlignment w:val="center"/>
              <w:rPr>
                <w:rFonts w:ascii="Calibri" w:hAnsi="Calibri" w:cs="Calibri"/>
                <w:color w:val="000000"/>
                <w:sz w:val="22"/>
                <w:szCs w:val="22"/>
              </w:rPr>
            </w:pPr>
            <w:r>
              <w:rPr>
                <w:rFonts w:hint="eastAsia" w:ascii="宋体" w:hAnsi="宋体" w:cs="宋体"/>
                <w:color w:val="000000"/>
                <w:sz w:val="20"/>
                <w:szCs w:val="20"/>
                <w:lang w:bidi="ar"/>
              </w:rPr>
              <w:t>30228</w:t>
            </w:r>
          </w:p>
        </w:tc>
        <w:tc>
          <w:tcPr>
            <w:tcW w:w="5066" w:type="dxa"/>
            <w:tcBorders>
              <w:top w:val="single" w:color="000000" w:sz="4" w:space="0"/>
              <w:left w:val="single" w:color="000000" w:sz="4" w:space="0"/>
              <w:bottom w:val="single" w:color="000000" w:sz="4" w:space="0"/>
              <w:right w:val="single" w:color="000000" w:sz="4" w:space="0"/>
            </w:tcBorders>
            <w:vAlign w:val="center"/>
          </w:tcPr>
          <w:p w14:paraId="6307E349">
            <w:pPr>
              <w:textAlignment w:val="center"/>
              <w:rPr>
                <w:rFonts w:ascii="Calibri" w:hAnsi="Calibri" w:cs="Calibri"/>
                <w:color w:val="000000"/>
                <w:sz w:val="22"/>
                <w:szCs w:val="22"/>
              </w:rPr>
            </w:pPr>
            <w:r>
              <w:rPr>
                <w:rFonts w:hint="eastAsia" w:ascii="宋体" w:hAnsi="宋体" w:cs="宋体"/>
                <w:color w:val="000000"/>
                <w:sz w:val="20"/>
                <w:szCs w:val="20"/>
                <w:lang w:bidi="ar"/>
              </w:rPr>
              <w:t>工会经费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67EB3B6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4.42</w:t>
            </w:r>
          </w:p>
        </w:tc>
        <w:tc>
          <w:tcPr>
            <w:tcW w:w="2607" w:type="dxa"/>
            <w:tcBorders>
              <w:top w:val="single" w:color="000000" w:sz="4" w:space="0"/>
              <w:left w:val="single" w:color="000000" w:sz="4" w:space="0"/>
              <w:bottom w:val="single" w:color="000000" w:sz="4" w:space="0"/>
              <w:right w:val="single" w:color="000000" w:sz="4" w:space="0"/>
            </w:tcBorders>
            <w:vAlign w:val="center"/>
          </w:tcPr>
          <w:p w14:paraId="24294D34">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7635BF0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4.42</w:t>
            </w:r>
          </w:p>
        </w:tc>
      </w:tr>
      <w:tr w14:paraId="42556440">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7F8C4A2E">
            <w:pPr>
              <w:jc w:val="center"/>
              <w:textAlignment w:val="top"/>
              <w:rPr>
                <w:rFonts w:ascii="Calibri" w:hAnsi="Calibri" w:cs="Calibri"/>
                <w:color w:val="000000"/>
                <w:sz w:val="22"/>
                <w:szCs w:val="22"/>
              </w:rPr>
            </w:pPr>
            <w:r>
              <w:rPr>
                <w:rFonts w:ascii="Calibri" w:hAnsi="Calibri" w:cs="Calibri"/>
                <w:color w:val="000000"/>
                <w:sz w:val="22"/>
                <w:szCs w:val="22"/>
              </w:rPr>
              <w:t>19</w:t>
            </w:r>
          </w:p>
        </w:tc>
        <w:tc>
          <w:tcPr>
            <w:tcW w:w="1517" w:type="dxa"/>
            <w:tcBorders>
              <w:top w:val="single" w:color="000000" w:sz="4" w:space="0"/>
              <w:left w:val="single" w:color="000000" w:sz="4" w:space="0"/>
              <w:bottom w:val="single" w:color="000000" w:sz="4" w:space="0"/>
              <w:right w:val="single" w:color="000000" w:sz="4" w:space="0"/>
            </w:tcBorders>
            <w:vAlign w:val="center"/>
          </w:tcPr>
          <w:p w14:paraId="07E9D46F">
            <w:pPr>
              <w:textAlignment w:val="center"/>
              <w:rPr>
                <w:rFonts w:ascii="Calibri" w:hAnsi="Calibri" w:cs="Calibri"/>
                <w:color w:val="000000"/>
                <w:sz w:val="22"/>
                <w:szCs w:val="22"/>
              </w:rPr>
            </w:pPr>
            <w:r>
              <w:rPr>
                <w:rFonts w:hint="eastAsia" w:ascii="宋体" w:hAnsi="宋体" w:cs="宋体"/>
                <w:color w:val="000000"/>
                <w:sz w:val="20"/>
                <w:szCs w:val="20"/>
                <w:lang w:bidi="ar"/>
              </w:rPr>
              <w:t>30231</w:t>
            </w:r>
          </w:p>
        </w:tc>
        <w:tc>
          <w:tcPr>
            <w:tcW w:w="5066" w:type="dxa"/>
            <w:tcBorders>
              <w:top w:val="single" w:color="000000" w:sz="4" w:space="0"/>
              <w:left w:val="single" w:color="000000" w:sz="4" w:space="0"/>
              <w:bottom w:val="single" w:color="000000" w:sz="4" w:space="0"/>
              <w:right w:val="single" w:color="000000" w:sz="4" w:space="0"/>
            </w:tcBorders>
            <w:vAlign w:val="center"/>
          </w:tcPr>
          <w:p w14:paraId="651836B0">
            <w:pPr>
              <w:textAlignment w:val="center"/>
              <w:rPr>
                <w:rFonts w:ascii="Calibri" w:hAnsi="Calibri" w:cs="Calibri"/>
                <w:color w:val="000000"/>
                <w:sz w:val="22"/>
                <w:szCs w:val="22"/>
              </w:rPr>
            </w:pPr>
            <w:r>
              <w:rPr>
                <w:rFonts w:hint="eastAsia" w:ascii="宋体" w:hAnsi="宋体" w:cs="宋体"/>
                <w:color w:val="000000"/>
                <w:sz w:val="20"/>
                <w:szCs w:val="20"/>
                <w:lang w:bidi="ar"/>
              </w:rPr>
              <w:t>公务用车运行维护费</w:t>
            </w:r>
          </w:p>
        </w:tc>
        <w:tc>
          <w:tcPr>
            <w:tcW w:w="2350" w:type="dxa"/>
            <w:tcBorders>
              <w:top w:val="single" w:color="000000" w:sz="4" w:space="0"/>
              <w:left w:val="single" w:color="000000" w:sz="4" w:space="0"/>
              <w:bottom w:val="single" w:color="000000" w:sz="4" w:space="0"/>
              <w:right w:val="single" w:color="000000" w:sz="4" w:space="0"/>
            </w:tcBorders>
            <w:vAlign w:val="center"/>
          </w:tcPr>
          <w:p w14:paraId="1D335251">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6.00</w:t>
            </w:r>
          </w:p>
        </w:tc>
        <w:tc>
          <w:tcPr>
            <w:tcW w:w="2607" w:type="dxa"/>
            <w:tcBorders>
              <w:top w:val="single" w:color="000000" w:sz="4" w:space="0"/>
              <w:left w:val="single" w:color="000000" w:sz="4" w:space="0"/>
              <w:bottom w:val="single" w:color="000000" w:sz="4" w:space="0"/>
              <w:right w:val="single" w:color="000000" w:sz="4" w:space="0"/>
            </w:tcBorders>
            <w:vAlign w:val="center"/>
          </w:tcPr>
          <w:p w14:paraId="432395CC">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539DEB5">
            <w:pPr>
              <w:jc w:val="right"/>
              <w:textAlignment w:val="center"/>
              <w:rPr>
                <w:rFonts w:ascii="Calibri" w:hAnsi="Calibri" w:cs="Calibri"/>
                <w:color w:val="000000"/>
                <w:sz w:val="22"/>
                <w:szCs w:val="22"/>
              </w:rPr>
            </w:pPr>
            <w:r>
              <w:rPr>
                <w:rFonts w:hint="eastAsia" w:ascii="宋体" w:hAnsi="宋体" w:cs="宋体"/>
                <w:color w:val="000000"/>
                <w:sz w:val="20"/>
                <w:szCs w:val="20"/>
                <w:lang w:bidi="ar"/>
              </w:rPr>
              <w:t>6.00</w:t>
            </w:r>
          </w:p>
        </w:tc>
      </w:tr>
      <w:tr w14:paraId="4E724892">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4BE7AE38">
            <w:pPr>
              <w:jc w:val="center"/>
              <w:textAlignment w:val="top"/>
              <w:rPr>
                <w:rFonts w:ascii="Calibri" w:hAnsi="Calibri" w:cs="Calibri"/>
                <w:color w:val="000000"/>
                <w:sz w:val="22"/>
                <w:szCs w:val="22"/>
              </w:rPr>
            </w:pPr>
            <w:r>
              <w:rPr>
                <w:rFonts w:ascii="Calibri" w:hAnsi="Calibri" w:cs="Calibri"/>
                <w:color w:val="000000"/>
                <w:sz w:val="22"/>
                <w:szCs w:val="22"/>
              </w:rPr>
              <w:t>20</w:t>
            </w:r>
          </w:p>
        </w:tc>
        <w:tc>
          <w:tcPr>
            <w:tcW w:w="1517" w:type="dxa"/>
            <w:tcBorders>
              <w:top w:val="single" w:color="000000" w:sz="4" w:space="0"/>
              <w:left w:val="single" w:color="000000" w:sz="4" w:space="0"/>
              <w:bottom w:val="single" w:color="000000" w:sz="4" w:space="0"/>
              <w:right w:val="single" w:color="000000" w:sz="4" w:space="0"/>
            </w:tcBorders>
            <w:vAlign w:val="center"/>
          </w:tcPr>
          <w:p w14:paraId="46F49362">
            <w:pPr>
              <w:textAlignment w:val="center"/>
              <w:rPr>
                <w:rFonts w:ascii="Calibri" w:hAnsi="Calibri" w:cs="Calibri"/>
                <w:color w:val="000000"/>
                <w:sz w:val="22"/>
                <w:szCs w:val="22"/>
              </w:rPr>
            </w:pPr>
            <w:r>
              <w:rPr>
                <w:rFonts w:hint="eastAsia" w:ascii="宋体" w:hAnsi="宋体" w:cs="宋体"/>
                <w:color w:val="000000"/>
                <w:sz w:val="20"/>
                <w:szCs w:val="20"/>
                <w:lang w:bidi="ar"/>
              </w:rPr>
              <w:t>30239</w:t>
            </w:r>
          </w:p>
        </w:tc>
        <w:tc>
          <w:tcPr>
            <w:tcW w:w="5066" w:type="dxa"/>
            <w:tcBorders>
              <w:top w:val="single" w:color="000000" w:sz="4" w:space="0"/>
              <w:left w:val="single" w:color="000000" w:sz="4" w:space="0"/>
              <w:bottom w:val="single" w:color="000000" w:sz="4" w:space="0"/>
              <w:right w:val="single" w:color="000000" w:sz="4" w:space="0"/>
            </w:tcBorders>
            <w:vAlign w:val="center"/>
          </w:tcPr>
          <w:p w14:paraId="273D337A">
            <w:pPr>
              <w:textAlignment w:val="center"/>
              <w:rPr>
                <w:rFonts w:ascii="Calibri" w:hAnsi="Calibri" w:cs="Calibri"/>
                <w:color w:val="000000"/>
                <w:sz w:val="22"/>
                <w:szCs w:val="22"/>
              </w:rPr>
            </w:pPr>
            <w:r>
              <w:rPr>
                <w:rFonts w:hint="eastAsia" w:ascii="宋体" w:hAnsi="宋体" w:cs="宋体"/>
                <w:color w:val="000000"/>
                <w:sz w:val="20"/>
                <w:szCs w:val="20"/>
                <w:lang w:bidi="ar"/>
              </w:rPr>
              <w:t>其他交通费用</w:t>
            </w:r>
          </w:p>
        </w:tc>
        <w:tc>
          <w:tcPr>
            <w:tcW w:w="2350" w:type="dxa"/>
            <w:tcBorders>
              <w:top w:val="single" w:color="000000" w:sz="4" w:space="0"/>
              <w:left w:val="single" w:color="000000" w:sz="4" w:space="0"/>
              <w:bottom w:val="single" w:color="000000" w:sz="4" w:space="0"/>
              <w:right w:val="single" w:color="000000" w:sz="4" w:space="0"/>
            </w:tcBorders>
            <w:vAlign w:val="center"/>
          </w:tcPr>
          <w:p w14:paraId="7F747C7D">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12.06</w:t>
            </w:r>
          </w:p>
        </w:tc>
        <w:tc>
          <w:tcPr>
            <w:tcW w:w="2607" w:type="dxa"/>
            <w:tcBorders>
              <w:top w:val="single" w:color="000000" w:sz="4" w:space="0"/>
              <w:left w:val="single" w:color="000000" w:sz="4" w:space="0"/>
              <w:bottom w:val="single" w:color="000000" w:sz="4" w:space="0"/>
              <w:right w:val="single" w:color="000000" w:sz="4" w:space="0"/>
            </w:tcBorders>
            <w:vAlign w:val="center"/>
          </w:tcPr>
          <w:p w14:paraId="23A74CD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04689726">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12.06</w:t>
            </w:r>
          </w:p>
        </w:tc>
      </w:tr>
      <w:tr w14:paraId="4BF0F94B">
        <w:tblPrEx>
          <w:tblCellMar>
            <w:top w:w="15" w:type="dxa"/>
            <w:left w:w="15" w:type="dxa"/>
            <w:bottom w:w="15" w:type="dxa"/>
            <w:right w:w="15" w:type="dxa"/>
          </w:tblCellMar>
        </w:tblPrEx>
        <w:trPr>
          <w:trHeight w:val="551" w:hRule="atLeast"/>
        </w:trPr>
        <w:tc>
          <w:tcPr>
            <w:tcW w:w="876" w:type="dxa"/>
            <w:tcBorders>
              <w:top w:val="single" w:color="000000" w:sz="4" w:space="0"/>
              <w:left w:val="single" w:color="000000" w:sz="4" w:space="0"/>
              <w:bottom w:val="single" w:color="000000" w:sz="4" w:space="0"/>
              <w:right w:val="single" w:color="000000" w:sz="4" w:space="0"/>
            </w:tcBorders>
          </w:tcPr>
          <w:p w14:paraId="4374B9A4">
            <w:pPr>
              <w:jc w:val="center"/>
              <w:textAlignment w:val="top"/>
              <w:rPr>
                <w:rFonts w:ascii="Calibri" w:hAnsi="Calibri" w:cs="Calibri"/>
                <w:color w:val="000000"/>
                <w:sz w:val="22"/>
                <w:szCs w:val="22"/>
              </w:rPr>
            </w:pPr>
            <w:r>
              <w:rPr>
                <w:rFonts w:ascii="Calibri" w:hAnsi="Calibri" w:cs="Calibri"/>
                <w:color w:val="000000"/>
                <w:sz w:val="22"/>
                <w:szCs w:val="22"/>
              </w:rPr>
              <w:t>21</w:t>
            </w:r>
          </w:p>
        </w:tc>
        <w:tc>
          <w:tcPr>
            <w:tcW w:w="1517" w:type="dxa"/>
            <w:tcBorders>
              <w:top w:val="single" w:color="000000" w:sz="4" w:space="0"/>
              <w:left w:val="single" w:color="000000" w:sz="4" w:space="0"/>
              <w:bottom w:val="single" w:color="000000" w:sz="4" w:space="0"/>
              <w:right w:val="single" w:color="000000" w:sz="4" w:space="0"/>
            </w:tcBorders>
            <w:vAlign w:val="center"/>
          </w:tcPr>
          <w:p w14:paraId="7C7F8195">
            <w:pPr>
              <w:textAlignment w:val="center"/>
              <w:rPr>
                <w:rFonts w:ascii="Calibri" w:hAnsi="Calibri" w:cs="Calibri"/>
                <w:color w:val="000000"/>
                <w:sz w:val="22"/>
                <w:szCs w:val="22"/>
              </w:rPr>
            </w:pPr>
            <w:r>
              <w:rPr>
                <w:rFonts w:hint="eastAsia" w:ascii="宋体" w:hAnsi="宋体" w:cs="宋体"/>
                <w:color w:val="000000"/>
                <w:sz w:val="20"/>
                <w:szCs w:val="20"/>
                <w:lang w:bidi="ar"/>
              </w:rPr>
              <w:t>30299</w:t>
            </w:r>
          </w:p>
        </w:tc>
        <w:tc>
          <w:tcPr>
            <w:tcW w:w="5066" w:type="dxa"/>
            <w:tcBorders>
              <w:top w:val="single" w:color="000000" w:sz="4" w:space="0"/>
              <w:left w:val="single" w:color="000000" w:sz="4" w:space="0"/>
              <w:bottom w:val="single" w:color="000000" w:sz="4" w:space="0"/>
              <w:right w:val="single" w:color="000000" w:sz="4" w:space="0"/>
            </w:tcBorders>
            <w:vAlign w:val="center"/>
          </w:tcPr>
          <w:p w14:paraId="0E36F4BE">
            <w:pPr>
              <w:textAlignment w:val="center"/>
              <w:rPr>
                <w:rFonts w:ascii="Calibri" w:hAnsi="Calibri" w:cs="Calibri"/>
                <w:color w:val="000000"/>
                <w:sz w:val="22"/>
                <w:szCs w:val="22"/>
              </w:rPr>
            </w:pPr>
            <w:r>
              <w:rPr>
                <w:rFonts w:hint="eastAsia" w:ascii="宋体" w:hAnsi="宋体" w:cs="宋体"/>
                <w:color w:val="000000"/>
                <w:sz w:val="20"/>
                <w:szCs w:val="20"/>
                <w:lang w:bidi="ar"/>
              </w:rPr>
              <w:t>其他商品和服务支出</w:t>
            </w:r>
          </w:p>
        </w:tc>
        <w:tc>
          <w:tcPr>
            <w:tcW w:w="2350" w:type="dxa"/>
            <w:tcBorders>
              <w:top w:val="single" w:color="000000" w:sz="4" w:space="0"/>
              <w:left w:val="single" w:color="000000" w:sz="4" w:space="0"/>
              <w:bottom w:val="single" w:color="000000" w:sz="4" w:space="0"/>
              <w:right w:val="single" w:color="000000" w:sz="4" w:space="0"/>
            </w:tcBorders>
            <w:vAlign w:val="center"/>
          </w:tcPr>
          <w:p w14:paraId="2648BB3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15.03</w:t>
            </w:r>
          </w:p>
        </w:tc>
        <w:tc>
          <w:tcPr>
            <w:tcW w:w="2607" w:type="dxa"/>
            <w:tcBorders>
              <w:top w:val="single" w:color="000000" w:sz="4" w:space="0"/>
              <w:left w:val="single" w:color="000000" w:sz="4" w:space="0"/>
              <w:bottom w:val="single" w:color="000000" w:sz="4" w:space="0"/>
              <w:right w:val="single" w:color="000000" w:sz="4" w:space="0"/>
            </w:tcBorders>
            <w:vAlign w:val="center"/>
          </w:tcPr>
          <w:p w14:paraId="6B86B412">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44EA5DF3">
            <w:pPr>
              <w:jc w:val="right"/>
              <w:textAlignment w:val="center"/>
              <w:rPr>
                <w:rFonts w:ascii="Calibri" w:hAnsi="Calibri" w:cs="Calibri"/>
                <w:color w:val="000000"/>
                <w:sz w:val="22"/>
                <w:szCs w:val="22"/>
              </w:rPr>
            </w:pPr>
            <w:r>
              <w:rPr>
                <w:rFonts w:hint="eastAsia" w:ascii="宋体" w:hAnsi="宋体" w:cs="宋体"/>
                <w:color w:val="000000"/>
                <w:sz w:val="20"/>
                <w:szCs w:val="20"/>
                <w:lang w:bidi="ar"/>
              </w:rPr>
              <w:t>15.03</w:t>
            </w:r>
          </w:p>
        </w:tc>
      </w:tr>
      <w:tr w14:paraId="33EA350F">
        <w:tblPrEx>
          <w:tblCellMar>
            <w:top w:w="15" w:type="dxa"/>
            <w:left w:w="15" w:type="dxa"/>
            <w:bottom w:w="15" w:type="dxa"/>
            <w:right w:w="15" w:type="dxa"/>
          </w:tblCellMar>
        </w:tblPrEx>
        <w:trPr>
          <w:trHeight w:val="561" w:hRule="atLeast"/>
        </w:trPr>
        <w:tc>
          <w:tcPr>
            <w:tcW w:w="876" w:type="dxa"/>
            <w:tcBorders>
              <w:top w:val="single" w:color="000000" w:sz="4" w:space="0"/>
              <w:left w:val="single" w:color="000000" w:sz="4" w:space="0"/>
              <w:bottom w:val="single" w:color="000000" w:sz="4" w:space="0"/>
              <w:right w:val="single" w:color="000000" w:sz="4" w:space="0"/>
            </w:tcBorders>
          </w:tcPr>
          <w:p w14:paraId="37E6BE3D">
            <w:pPr>
              <w:jc w:val="center"/>
              <w:textAlignment w:val="top"/>
              <w:rPr>
                <w:rFonts w:ascii="Calibri" w:hAnsi="Calibri" w:cs="Calibri"/>
                <w:color w:val="000000"/>
                <w:sz w:val="22"/>
                <w:szCs w:val="22"/>
              </w:rPr>
            </w:pPr>
            <w:r>
              <w:rPr>
                <w:rFonts w:ascii="Calibri" w:hAnsi="Calibri" w:cs="Calibri"/>
                <w:color w:val="000000"/>
                <w:sz w:val="22"/>
                <w:szCs w:val="22"/>
              </w:rPr>
              <w:t>22</w:t>
            </w:r>
          </w:p>
        </w:tc>
        <w:tc>
          <w:tcPr>
            <w:tcW w:w="1517" w:type="dxa"/>
            <w:tcBorders>
              <w:top w:val="single" w:color="000000" w:sz="4" w:space="0"/>
              <w:left w:val="single" w:color="000000" w:sz="4" w:space="0"/>
              <w:bottom w:val="single" w:color="000000" w:sz="4" w:space="0"/>
              <w:right w:val="single" w:color="000000" w:sz="4" w:space="0"/>
            </w:tcBorders>
            <w:vAlign w:val="center"/>
          </w:tcPr>
          <w:p w14:paraId="4735D836">
            <w:pPr>
              <w:textAlignment w:val="center"/>
              <w:rPr>
                <w:rFonts w:ascii="Calibri" w:hAnsi="Calibri" w:cs="Calibri"/>
                <w:color w:val="000000"/>
                <w:sz w:val="22"/>
                <w:szCs w:val="22"/>
              </w:rPr>
            </w:pPr>
            <w:r>
              <w:rPr>
                <w:rFonts w:hint="eastAsia" w:ascii="宋体" w:hAnsi="宋体" w:cs="宋体"/>
                <w:color w:val="000000"/>
                <w:sz w:val="20"/>
                <w:szCs w:val="20"/>
                <w:lang w:bidi="ar"/>
              </w:rPr>
              <w:t>303</w:t>
            </w:r>
          </w:p>
        </w:tc>
        <w:tc>
          <w:tcPr>
            <w:tcW w:w="5066" w:type="dxa"/>
            <w:tcBorders>
              <w:top w:val="single" w:color="000000" w:sz="4" w:space="0"/>
              <w:left w:val="single" w:color="000000" w:sz="4" w:space="0"/>
              <w:bottom w:val="single" w:color="000000" w:sz="4" w:space="0"/>
              <w:right w:val="single" w:color="000000" w:sz="4" w:space="0"/>
            </w:tcBorders>
            <w:vAlign w:val="center"/>
          </w:tcPr>
          <w:p w14:paraId="1CB568AC">
            <w:pPr>
              <w:textAlignment w:val="center"/>
              <w:rPr>
                <w:rFonts w:ascii="Calibri" w:hAnsi="Calibri" w:cs="Calibri"/>
                <w:color w:val="000000"/>
                <w:sz w:val="22"/>
                <w:szCs w:val="22"/>
              </w:rPr>
            </w:pPr>
            <w:r>
              <w:rPr>
                <w:rFonts w:hint="eastAsia" w:ascii="宋体" w:hAnsi="宋体" w:cs="宋体"/>
                <w:color w:val="000000"/>
                <w:sz w:val="20"/>
                <w:szCs w:val="20"/>
                <w:lang w:bidi="ar"/>
              </w:rPr>
              <w:t>对个人和家庭的补助</w:t>
            </w:r>
          </w:p>
        </w:tc>
        <w:tc>
          <w:tcPr>
            <w:tcW w:w="2350" w:type="dxa"/>
            <w:tcBorders>
              <w:top w:val="single" w:color="000000" w:sz="4" w:space="0"/>
              <w:left w:val="single" w:color="000000" w:sz="4" w:space="0"/>
              <w:bottom w:val="single" w:color="000000" w:sz="4" w:space="0"/>
              <w:right w:val="single" w:color="000000" w:sz="4" w:space="0"/>
            </w:tcBorders>
            <w:vAlign w:val="center"/>
          </w:tcPr>
          <w:p w14:paraId="498920AF">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607" w:type="dxa"/>
            <w:tcBorders>
              <w:top w:val="single" w:color="000000" w:sz="4" w:space="0"/>
              <w:left w:val="single" w:color="000000" w:sz="4" w:space="0"/>
              <w:bottom w:val="single" w:color="000000" w:sz="4" w:space="0"/>
              <w:right w:val="single" w:color="000000" w:sz="4" w:space="0"/>
            </w:tcBorders>
            <w:vAlign w:val="center"/>
          </w:tcPr>
          <w:p w14:paraId="2C873407">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c>
          <w:tcPr>
            <w:tcW w:w="2564" w:type="dxa"/>
            <w:tcBorders>
              <w:top w:val="single" w:color="000000" w:sz="4" w:space="0"/>
              <w:left w:val="single" w:color="000000" w:sz="4" w:space="0"/>
              <w:bottom w:val="single" w:color="000000" w:sz="4" w:space="0"/>
              <w:right w:val="single" w:color="000000" w:sz="4" w:space="0"/>
            </w:tcBorders>
            <w:vAlign w:val="center"/>
          </w:tcPr>
          <w:p w14:paraId="6617A0EE">
            <w:pPr>
              <w:jc w:val="right"/>
              <w:textAlignment w:val="center"/>
              <w:rPr>
                <w:rFonts w:ascii="Calibri" w:hAnsi="Calibri" w:cs="Calibri"/>
                <w:color w:val="000000"/>
                <w:sz w:val="22"/>
                <w:szCs w:val="22"/>
              </w:rPr>
            </w:pPr>
            <w:r>
              <w:rPr>
                <w:rFonts w:hint="eastAsia" w:ascii="宋体" w:hAnsi="宋体" w:cs="宋体"/>
                <w:color w:val="000000"/>
                <w:sz w:val="20"/>
                <w:szCs w:val="20"/>
                <w:lang w:bidi="ar"/>
              </w:rPr>
              <w:t>0.00</w:t>
            </w:r>
          </w:p>
        </w:tc>
      </w:tr>
    </w:tbl>
    <w:p w14:paraId="3F2F181A">
      <w:pPr>
        <w:jc w:val="center"/>
        <w:outlineLvl w:val="1"/>
        <w:rPr>
          <w:rFonts w:ascii="方正小标宋_GBK" w:hAnsi="方正小标宋_GBK" w:eastAsia="方正小标宋_GBK" w:cs="方正小标宋_GBK"/>
          <w:color w:val="000000"/>
          <w:sz w:val="36"/>
        </w:rPr>
      </w:pPr>
    </w:p>
    <w:p w14:paraId="35CC9236">
      <w:pPr>
        <w:jc w:val="center"/>
        <w:outlineLvl w:val="1"/>
        <w:rPr>
          <w:rFonts w:ascii="方正小标宋_GBK" w:hAnsi="方正小标宋_GBK" w:eastAsia="方正小标宋_GBK" w:cs="方正小标宋_GBK"/>
          <w:color w:val="000000"/>
          <w:sz w:val="36"/>
        </w:rPr>
      </w:pPr>
    </w:p>
    <w:p w14:paraId="5F0609A0">
      <w:pPr>
        <w:jc w:val="center"/>
        <w:outlineLvl w:val="1"/>
        <w:rPr>
          <w:rFonts w:ascii="方正小标宋_GBK" w:hAnsi="方正小标宋_GBK" w:eastAsia="方正小标宋_GBK" w:cs="方正小标宋_GBK"/>
          <w:color w:val="000000"/>
          <w:sz w:val="36"/>
        </w:rPr>
      </w:pPr>
    </w:p>
    <w:p w14:paraId="28299A03">
      <w:pPr>
        <w:jc w:val="center"/>
        <w:outlineLvl w:val="1"/>
        <w:rPr>
          <w:rFonts w:ascii="方正小标宋_GBK" w:hAnsi="方正小标宋_GBK" w:eastAsia="方正小标宋_GBK" w:cs="方正小标宋_GBK"/>
          <w:color w:val="000000"/>
          <w:sz w:val="36"/>
        </w:rPr>
      </w:pPr>
    </w:p>
    <w:p w14:paraId="59A884F3">
      <w:pPr>
        <w:jc w:val="center"/>
        <w:outlineLvl w:val="1"/>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预算政府基金预算财政拨款支出表</w:t>
      </w:r>
      <w:bookmarkEnd w:id="2"/>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D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FA0F8">
            <w:pPr>
              <w:pStyle w:val="15"/>
            </w:pPr>
            <w:r>
              <w:rPr>
                <w:rFonts w:hint="eastAsia"/>
              </w:rPr>
              <w:t>预算单位编码及名称：[303]涞水县发展和改革局（部门）</w:t>
            </w:r>
          </w:p>
        </w:tc>
        <w:tc>
          <w:tcPr>
            <w:tcW w:w="2551" w:type="dxa"/>
            <w:tcBorders>
              <w:top w:val="single" w:color="FFFFFF" w:sz="6" w:space="0"/>
              <w:left w:val="single" w:color="FFFFFF" w:sz="6" w:space="0"/>
              <w:right w:val="single" w:color="FFFFFF" w:sz="6" w:space="0"/>
            </w:tcBorders>
            <w:vAlign w:val="center"/>
          </w:tcPr>
          <w:p w14:paraId="375FEEAF">
            <w:pPr>
              <w:pStyle w:val="14"/>
            </w:pPr>
            <w:r>
              <w:rPr>
                <w:rFonts w:hint="eastAsia"/>
              </w:rPr>
              <w:t xml:space="preserve">   </w:t>
            </w:r>
            <w:r>
              <w:t>预算年度：202</w:t>
            </w:r>
            <w:r>
              <w:rPr>
                <w:rFonts w:hint="eastAsia"/>
              </w:rPr>
              <w:t>1</w:t>
            </w:r>
          </w:p>
        </w:tc>
        <w:tc>
          <w:tcPr>
            <w:tcW w:w="5102" w:type="dxa"/>
            <w:gridSpan w:val="2"/>
            <w:tcBorders>
              <w:top w:val="single" w:color="FFFFFF" w:sz="6" w:space="0"/>
              <w:left w:val="single" w:color="FFFFFF" w:sz="6" w:space="0"/>
              <w:right w:val="single" w:color="FFFFFF" w:sz="6" w:space="0"/>
            </w:tcBorders>
            <w:vAlign w:val="center"/>
          </w:tcPr>
          <w:p w14:paraId="016A57F2">
            <w:pPr>
              <w:pStyle w:val="13"/>
            </w:pPr>
            <w:r>
              <w:t>单位：万元</w:t>
            </w:r>
          </w:p>
        </w:tc>
      </w:tr>
      <w:tr w14:paraId="24E3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0B63F">
            <w:pPr>
              <w:pStyle w:val="16"/>
            </w:pPr>
            <w:r>
              <w:t>序号</w:t>
            </w:r>
          </w:p>
        </w:tc>
        <w:tc>
          <w:tcPr>
            <w:tcW w:w="5726" w:type="dxa"/>
            <w:gridSpan w:val="2"/>
            <w:vAlign w:val="center"/>
          </w:tcPr>
          <w:p w14:paraId="232CF024">
            <w:pPr>
              <w:pStyle w:val="16"/>
            </w:pPr>
            <w:r>
              <w:t>功能分类科目</w:t>
            </w:r>
          </w:p>
        </w:tc>
        <w:tc>
          <w:tcPr>
            <w:tcW w:w="2551" w:type="dxa"/>
            <w:vMerge w:val="restart"/>
            <w:vAlign w:val="center"/>
          </w:tcPr>
          <w:p w14:paraId="5EA93B97">
            <w:pPr>
              <w:pStyle w:val="16"/>
            </w:pPr>
            <w:r>
              <w:t>合计</w:t>
            </w:r>
          </w:p>
        </w:tc>
        <w:tc>
          <w:tcPr>
            <w:tcW w:w="2551" w:type="dxa"/>
            <w:vMerge w:val="restart"/>
            <w:vAlign w:val="center"/>
          </w:tcPr>
          <w:p w14:paraId="4F687242">
            <w:pPr>
              <w:pStyle w:val="16"/>
            </w:pPr>
            <w:r>
              <w:t>基本支出</w:t>
            </w:r>
          </w:p>
        </w:tc>
        <w:tc>
          <w:tcPr>
            <w:tcW w:w="2551" w:type="dxa"/>
            <w:vMerge w:val="restart"/>
            <w:vAlign w:val="center"/>
          </w:tcPr>
          <w:p w14:paraId="7B68ABF4">
            <w:pPr>
              <w:pStyle w:val="16"/>
            </w:pPr>
            <w:r>
              <w:t>项目支出</w:t>
            </w:r>
          </w:p>
        </w:tc>
      </w:tr>
      <w:tr w14:paraId="3915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3CCB2"/>
        </w:tc>
        <w:tc>
          <w:tcPr>
            <w:tcW w:w="1191" w:type="dxa"/>
            <w:vAlign w:val="center"/>
          </w:tcPr>
          <w:p w14:paraId="031E5569">
            <w:pPr>
              <w:pStyle w:val="16"/>
            </w:pPr>
            <w:r>
              <w:t>科目编码</w:t>
            </w:r>
          </w:p>
        </w:tc>
        <w:tc>
          <w:tcPr>
            <w:tcW w:w="4535" w:type="dxa"/>
            <w:vAlign w:val="center"/>
          </w:tcPr>
          <w:p w14:paraId="6F3DE042">
            <w:pPr>
              <w:pStyle w:val="16"/>
            </w:pPr>
            <w:r>
              <w:t>科目名称</w:t>
            </w:r>
          </w:p>
        </w:tc>
        <w:tc>
          <w:tcPr>
            <w:tcW w:w="2551" w:type="dxa"/>
            <w:vMerge w:val="continue"/>
          </w:tcPr>
          <w:p w14:paraId="75D90355"/>
        </w:tc>
        <w:tc>
          <w:tcPr>
            <w:tcW w:w="2551" w:type="dxa"/>
            <w:vMerge w:val="continue"/>
          </w:tcPr>
          <w:p w14:paraId="1EF1445A"/>
        </w:tc>
        <w:tc>
          <w:tcPr>
            <w:tcW w:w="2551" w:type="dxa"/>
            <w:vMerge w:val="continue"/>
          </w:tcPr>
          <w:p w14:paraId="78488CFA"/>
        </w:tc>
      </w:tr>
      <w:tr w14:paraId="4BA9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8F95C">
            <w:pPr>
              <w:pStyle w:val="16"/>
            </w:pPr>
            <w:r>
              <w:t>栏次</w:t>
            </w:r>
          </w:p>
        </w:tc>
        <w:tc>
          <w:tcPr>
            <w:tcW w:w="1191" w:type="dxa"/>
            <w:vAlign w:val="center"/>
          </w:tcPr>
          <w:p w14:paraId="59BFCF7C">
            <w:pPr>
              <w:pStyle w:val="16"/>
            </w:pPr>
            <w:r>
              <w:t>1</w:t>
            </w:r>
          </w:p>
        </w:tc>
        <w:tc>
          <w:tcPr>
            <w:tcW w:w="4535" w:type="dxa"/>
            <w:vAlign w:val="center"/>
          </w:tcPr>
          <w:p w14:paraId="230A5E5F">
            <w:pPr>
              <w:pStyle w:val="16"/>
            </w:pPr>
            <w:r>
              <w:t>2</w:t>
            </w:r>
          </w:p>
        </w:tc>
        <w:tc>
          <w:tcPr>
            <w:tcW w:w="2551" w:type="dxa"/>
            <w:vAlign w:val="center"/>
          </w:tcPr>
          <w:p w14:paraId="7E2ED1E0">
            <w:pPr>
              <w:pStyle w:val="16"/>
            </w:pPr>
            <w:r>
              <w:t>3</w:t>
            </w:r>
          </w:p>
        </w:tc>
        <w:tc>
          <w:tcPr>
            <w:tcW w:w="2551" w:type="dxa"/>
            <w:vAlign w:val="center"/>
          </w:tcPr>
          <w:p w14:paraId="3CB6D96D">
            <w:pPr>
              <w:pStyle w:val="16"/>
            </w:pPr>
            <w:r>
              <w:t>4</w:t>
            </w:r>
          </w:p>
        </w:tc>
        <w:tc>
          <w:tcPr>
            <w:tcW w:w="2551" w:type="dxa"/>
            <w:vAlign w:val="center"/>
          </w:tcPr>
          <w:p w14:paraId="2D9D099B">
            <w:pPr>
              <w:pStyle w:val="16"/>
            </w:pPr>
            <w:r>
              <w:t>5</w:t>
            </w:r>
          </w:p>
        </w:tc>
      </w:tr>
      <w:tr w14:paraId="0293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8AFD0">
            <w:pPr>
              <w:pStyle w:val="19"/>
            </w:pPr>
          </w:p>
        </w:tc>
        <w:tc>
          <w:tcPr>
            <w:tcW w:w="1191" w:type="dxa"/>
            <w:vAlign w:val="center"/>
          </w:tcPr>
          <w:p w14:paraId="1ABCC84B">
            <w:pPr>
              <w:pStyle w:val="18"/>
            </w:pPr>
          </w:p>
        </w:tc>
        <w:tc>
          <w:tcPr>
            <w:tcW w:w="4535" w:type="dxa"/>
            <w:vAlign w:val="center"/>
          </w:tcPr>
          <w:p w14:paraId="46A739F6">
            <w:pPr>
              <w:pStyle w:val="18"/>
            </w:pPr>
          </w:p>
        </w:tc>
        <w:tc>
          <w:tcPr>
            <w:tcW w:w="2551" w:type="dxa"/>
            <w:vAlign w:val="center"/>
          </w:tcPr>
          <w:p w14:paraId="75B5AC83">
            <w:pPr>
              <w:pStyle w:val="17"/>
            </w:pPr>
          </w:p>
        </w:tc>
        <w:tc>
          <w:tcPr>
            <w:tcW w:w="2551" w:type="dxa"/>
            <w:vAlign w:val="center"/>
          </w:tcPr>
          <w:p w14:paraId="109745D8">
            <w:pPr>
              <w:pStyle w:val="17"/>
            </w:pPr>
          </w:p>
        </w:tc>
        <w:tc>
          <w:tcPr>
            <w:tcW w:w="2551" w:type="dxa"/>
            <w:vAlign w:val="center"/>
          </w:tcPr>
          <w:p w14:paraId="1EAC8D31">
            <w:pPr>
              <w:pStyle w:val="17"/>
            </w:pPr>
          </w:p>
        </w:tc>
      </w:tr>
    </w:tbl>
    <w:p w14:paraId="2581D406">
      <w:pPr>
        <w:ind w:firstLine="420"/>
        <w:sectPr>
          <w:footerReference r:id="rId7" w:type="default"/>
          <w:footerReference r:id="rId8" w:type="even"/>
          <w:type w:val="continuous"/>
          <w:pgSz w:w="16840" w:h="11900" w:orient="landscape"/>
          <w:pgMar w:top="1361" w:right="850" w:bottom="1134" w:left="1020" w:header="720" w:footer="720" w:gutter="0"/>
          <w:pgNumType w:fmt="numberInDash"/>
          <w:cols w:space="720" w:num="1"/>
          <w:docGrid w:linePitch="1" w:charSpace="0"/>
        </w:sectPr>
      </w:pPr>
      <w:r>
        <w:rPr>
          <w:rFonts w:ascii="方正书宋_GBK" w:hAnsi="方正书宋_GBK" w:eastAsia="方正书宋_GBK" w:cs="方正书宋_GBK"/>
          <w:color w:val="000000"/>
          <w:sz w:val="21"/>
        </w:rPr>
        <w:t>注：无政府基金预算财政拨款预算，空表列示。</w:t>
      </w:r>
    </w:p>
    <w:p w14:paraId="20146DF1">
      <w:pPr>
        <w:jc w:val="center"/>
        <w:outlineLvl w:val="1"/>
        <w:rPr>
          <w:rFonts w:ascii="方正小标宋_GBK" w:hAnsi="方正小标宋_GBK" w:eastAsia="方正小标宋_GBK" w:cs="方正小标宋_GBK"/>
          <w:color w:val="000000"/>
          <w:sz w:val="36"/>
        </w:rPr>
      </w:pPr>
      <w:bookmarkStart w:id="3" w:name="_Toc_2_2_0000000008"/>
    </w:p>
    <w:p w14:paraId="354056FC">
      <w:pPr>
        <w:jc w:val="center"/>
        <w:outlineLvl w:val="1"/>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预算国有资本经营预算财政拨款支出表</w:t>
      </w:r>
      <w:bookmarkEnd w:id="3"/>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33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5DCACE">
            <w:pPr>
              <w:pStyle w:val="15"/>
            </w:pPr>
            <w:r>
              <w:rPr>
                <w:rFonts w:hint="eastAsia"/>
              </w:rPr>
              <w:t>预算单位编码及名称：[303]涞水县发展和改革局（部门）</w:t>
            </w:r>
          </w:p>
        </w:tc>
        <w:tc>
          <w:tcPr>
            <w:tcW w:w="2551" w:type="dxa"/>
            <w:tcBorders>
              <w:top w:val="single" w:color="FFFFFF" w:sz="6" w:space="0"/>
              <w:left w:val="single" w:color="FFFFFF" w:sz="6" w:space="0"/>
              <w:right w:val="single" w:color="FFFFFF" w:sz="6" w:space="0"/>
            </w:tcBorders>
            <w:vAlign w:val="center"/>
          </w:tcPr>
          <w:p w14:paraId="3C614180">
            <w:pPr>
              <w:pStyle w:val="14"/>
            </w:pPr>
            <w:r>
              <w:rPr>
                <w:rFonts w:hint="eastAsia"/>
              </w:rPr>
              <w:t xml:space="preserve">            </w:t>
            </w:r>
            <w:r>
              <w:t>预算年度：202</w:t>
            </w:r>
            <w:r>
              <w:rPr>
                <w:rFonts w:hint="eastAsia"/>
              </w:rPr>
              <w:t>1</w:t>
            </w:r>
          </w:p>
        </w:tc>
        <w:tc>
          <w:tcPr>
            <w:tcW w:w="5102" w:type="dxa"/>
            <w:gridSpan w:val="2"/>
            <w:tcBorders>
              <w:top w:val="single" w:color="FFFFFF" w:sz="6" w:space="0"/>
              <w:left w:val="single" w:color="FFFFFF" w:sz="6" w:space="0"/>
              <w:right w:val="single" w:color="FFFFFF" w:sz="6" w:space="0"/>
            </w:tcBorders>
            <w:vAlign w:val="center"/>
          </w:tcPr>
          <w:p w14:paraId="670C5897">
            <w:pPr>
              <w:pStyle w:val="13"/>
              <w:jc w:val="center"/>
            </w:pPr>
            <w:r>
              <w:rPr>
                <w:rFonts w:hint="eastAsia"/>
              </w:rPr>
              <w:t xml:space="preserve">                                       </w:t>
            </w:r>
            <w:r>
              <w:t>单位：万元</w:t>
            </w:r>
          </w:p>
        </w:tc>
      </w:tr>
      <w:tr w14:paraId="127C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D1482">
            <w:pPr>
              <w:pStyle w:val="16"/>
            </w:pPr>
            <w:r>
              <w:t>序号</w:t>
            </w:r>
          </w:p>
        </w:tc>
        <w:tc>
          <w:tcPr>
            <w:tcW w:w="5726" w:type="dxa"/>
            <w:gridSpan w:val="2"/>
            <w:vAlign w:val="center"/>
          </w:tcPr>
          <w:p w14:paraId="1AD9E94E">
            <w:pPr>
              <w:pStyle w:val="16"/>
            </w:pPr>
            <w:r>
              <w:t>功能分类科目</w:t>
            </w:r>
          </w:p>
        </w:tc>
        <w:tc>
          <w:tcPr>
            <w:tcW w:w="2551" w:type="dxa"/>
            <w:vMerge w:val="restart"/>
            <w:vAlign w:val="center"/>
          </w:tcPr>
          <w:p w14:paraId="09991BF6">
            <w:pPr>
              <w:pStyle w:val="16"/>
            </w:pPr>
            <w:r>
              <w:t>合计</w:t>
            </w:r>
          </w:p>
        </w:tc>
        <w:tc>
          <w:tcPr>
            <w:tcW w:w="2551" w:type="dxa"/>
            <w:vMerge w:val="restart"/>
            <w:vAlign w:val="center"/>
          </w:tcPr>
          <w:p w14:paraId="0FE75B66">
            <w:pPr>
              <w:pStyle w:val="16"/>
            </w:pPr>
            <w:r>
              <w:t>基本支出</w:t>
            </w:r>
          </w:p>
        </w:tc>
        <w:tc>
          <w:tcPr>
            <w:tcW w:w="2551" w:type="dxa"/>
            <w:vMerge w:val="restart"/>
            <w:vAlign w:val="center"/>
          </w:tcPr>
          <w:p w14:paraId="7C197488">
            <w:pPr>
              <w:pStyle w:val="16"/>
            </w:pPr>
            <w:r>
              <w:t>项目支出</w:t>
            </w:r>
          </w:p>
        </w:tc>
      </w:tr>
      <w:tr w14:paraId="7E55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13785"/>
        </w:tc>
        <w:tc>
          <w:tcPr>
            <w:tcW w:w="1191" w:type="dxa"/>
            <w:vAlign w:val="center"/>
          </w:tcPr>
          <w:p w14:paraId="3E27C58D">
            <w:pPr>
              <w:pStyle w:val="16"/>
            </w:pPr>
            <w:r>
              <w:t>科目编码</w:t>
            </w:r>
          </w:p>
        </w:tc>
        <w:tc>
          <w:tcPr>
            <w:tcW w:w="4535" w:type="dxa"/>
            <w:vAlign w:val="center"/>
          </w:tcPr>
          <w:p w14:paraId="1E419225">
            <w:pPr>
              <w:pStyle w:val="16"/>
            </w:pPr>
            <w:r>
              <w:t>科目名称</w:t>
            </w:r>
          </w:p>
        </w:tc>
        <w:tc>
          <w:tcPr>
            <w:tcW w:w="2551" w:type="dxa"/>
            <w:vMerge w:val="continue"/>
          </w:tcPr>
          <w:p w14:paraId="495635EC"/>
        </w:tc>
        <w:tc>
          <w:tcPr>
            <w:tcW w:w="2551" w:type="dxa"/>
            <w:vMerge w:val="continue"/>
          </w:tcPr>
          <w:p w14:paraId="7D77619C"/>
        </w:tc>
        <w:tc>
          <w:tcPr>
            <w:tcW w:w="2551" w:type="dxa"/>
            <w:vMerge w:val="continue"/>
          </w:tcPr>
          <w:p w14:paraId="2B7ADD15"/>
        </w:tc>
      </w:tr>
      <w:tr w14:paraId="2FD6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E4956">
            <w:pPr>
              <w:pStyle w:val="16"/>
            </w:pPr>
            <w:r>
              <w:t>栏次</w:t>
            </w:r>
          </w:p>
        </w:tc>
        <w:tc>
          <w:tcPr>
            <w:tcW w:w="1191" w:type="dxa"/>
            <w:vAlign w:val="center"/>
          </w:tcPr>
          <w:p w14:paraId="665E4215">
            <w:pPr>
              <w:pStyle w:val="16"/>
            </w:pPr>
            <w:r>
              <w:t>1</w:t>
            </w:r>
          </w:p>
        </w:tc>
        <w:tc>
          <w:tcPr>
            <w:tcW w:w="4535" w:type="dxa"/>
            <w:vAlign w:val="center"/>
          </w:tcPr>
          <w:p w14:paraId="21CF0C71">
            <w:pPr>
              <w:pStyle w:val="16"/>
            </w:pPr>
            <w:r>
              <w:t>2</w:t>
            </w:r>
          </w:p>
        </w:tc>
        <w:tc>
          <w:tcPr>
            <w:tcW w:w="2551" w:type="dxa"/>
            <w:vAlign w:val="center"/>
          </w:tcPr>
          <w:p w14:paraId="3128E981">
            <w:pPr>
              <w:pStyle w:val="16"/>
            </w:pPr>
            <w:r>
              <w:t>3</w:t>
            </w:r>
          </w:p>
        </w:tc>
        <w:tc>
          <w:tcPr>
            <w:tcW w:w="2551" w:type="dxa"/>
            <w:vAlign w:val="center"/>
          </w:tcPr>
          <w:p w14:paraId="5D596BEA">
            <w:pPr>
              <w:pStyle w:val="16"/>
            </w:pPr>
            <w:r>
              <w:t>4</w:t>
            </w:r>
          </w:p>
        </w:tc>
        <w:tc>
          <w:tcPr>
            <w:tcW w:w="2551" w:type="dxa"/>
            <w:vAlign w:val="center"/>
          </w:tcPr>
          <w:p w14:paraId="222BBFA4">
            <w:pPr>
              <w:pStyle w:val="16"/>
            </w:pPr>
            <w:r>
              <w:t>5</w:t>
            </w:r>
          </w:p>
        </w:tc>
      </w:tr>
      <w:tr w14:paraId="7DF9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091AE">
            <w:pPr>
              <w:pStyle w:val="19"/>
            </w:pPr>
          </w:p>
        </w:tc>
        <w:tc>
          <w:tcPr>
            <w:tcW w:w="1191" w:type="dxa"/>
            <w:vAlign w:val="center"/>
          </w:tcPr>
          <w:p w14:paraId="391D4222">
            <w:pPr>
              <w:pStyle w:val="18"/>
            </w:pPr>
          </w:p>
        </w:tc>
        <w:tc>
          <w:tcPr>
            <w:tcW w:w="4535" w:type="dxa"/>
            <w:vAlign w:val="center"/>
          </w:tcPr>
          <w:p w14:paraId="12AD91BA">
            <w:pPr>
              <w:pStyle w:val="18"/>
            </w:pPr>
          </w:p>
        </w:tc>
        <w:tc>
          <w:tcPr>
            <w:tcW w:w="2551" w:type="dxa"/>
            <w:vAlign w:val="center"/>
          </w:tcPr>
          <w:p w14:paraId="3A83EA08">
            <w:pPr>
              <w:pStyle w:val="17"/>
            </w:pPr>
          </w:p>
        </w:tc>
        <w:tc>
          <w:tcPr>
            <w:tcW w:w="2551" w:type="dxa"/>
            <w:vAlign w:val="center"/>
          </w:tcPr>
          <w:p w14:paraId="3A06C02B">
            <w:pPr>
              <w:pStyle w:val="17"/>
            </w:pPr>
          </w:p>
        </w:tc>
        <w:tc>
          <w:tcPr>
            <w:tcW w:w="2551" w:type="dxa"/>
            <w:vAlign w:val="center"/>
          </w:tcPr>
          <w:p w14:paraId="1D1D6A01">
            <w:pPr>
              <w:pStyle w:val="17"/>
            </w:pPr>
          </w:p>
        </w:tc>
      </w:tr>
    </w:tbl>
    <w:p w14:paraId="40956E85">
      <w:pPr>
        <w:ind w:firstLine="420"/>
        <w:sectPr>
          <w:type w:val="continuous"/>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注：无国有资本经营预算财政拨款预算，空表列示</w:t>
      </w:r>
    </w:p>
    <w:p w14:paraId="5C14481A">
      <w:pPr>
        <w:jc w:val="center"/>
        <w:outlineLvl w:val="1"/>
      </w:pPr>
      <w:bookmarkStart w:id="4" w:name="_Toc_2_2_0000000009"/>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预算财政拨款“三公”经费支出表</w:t>
      </w:r>
      <w:bookmarkEnd w:id="4"/>
    </w:p>
    <w:tbl>
      <w:tblPr>
        <w:tblStyle w:val="9"/>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79A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5AB00B2">
            <w:pPr>
              <w:pStyle w:val="15"/>
            </w:pPr>
            <w:r>
              <w:rPr>
                <w:rFonts w:hint="eastAsia"/>
              </w:rPr>
              <w:t>预算单位编码及名称：[303]涞水县发展和改革局（部门）</w:t>
            </w:r>
          </w:p>
        </w:tc>
        <w:tc>
          <w:tcPr>
            <w:tcW w:w="2381" w:type="dxa"/>
            <w:tcBorders>
              <w:top w:val="single" w:color="FFFFFF" w:sz="6" w:space="0"/>
              <w:left w:val="single" w:color="FFFFFF" w:sz="6" w:space="0"/>
              <w:right w:val="single" w:color="FFFFFF" w:sz="6" w:space="0"/>
            </w:tcBorders>
            <w:vAlign w:val="center"/>
          </w:tcPr>
          <w:p w14:paraId="778E6483">
            <w:pPr>
              <w:pStyle w:val="14"/>
            </w:pPr>
            <w:r>
              <w:t>预算年度：202</w:t>
            </w:r>
            <w:r>
              <w:rPr>
                <w:rFonts w:hint="eastAsia"/>
              </w:rPr>
              <w:t>1</w:t>
            </w:r>
          </w:p>
        </w:tc>
        <w:tc>
          <w:tcPr>
            <w:tcW w:w="4762" w:type="dxa"/>
            <w:gridSpan w:val="2"/>
            <w:tcBorders>
              <w:top w:val="single" w:color="FFFFFF" w:sz="6" w:space="0"/>
              <w:left w:val="single" w:color="FFFFFF" w:sz="6" w:space="0"/>
              <w:right w:val="single" w:color="FFFFFF" w:sz="6" w:space="0"/>
            </w:tcBorders>
            <w:vAlign w:val="center"/>
          </w:tcPr>
          <w:p w14:paraId="5A4EE046">
            <w:pPr>
              <w:pStyle w:val="13"/>
            </w:pPr>
            <w:r>
              <w:t>单位：万元</w:t>
            </w:r>
          </w:p>
        </w:tc>
      </w:tr>
      <w:tr w14:paraId="6DFB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D4BAE7">
            <w:pPr>
              <w:pStyle w:val="16"/>
            </w:pPr>
            <w:r>
              <w:t>序号</w:t>
            </w:r>
          </w:p>
        </w:tc>
        <w:tc>
          <w:tcPr>
            <w:tcW w:w="3798" w:type="dxa"/>
            <w:vMerge w:val="restart"/>
            <w:vAlign w:val="center"/>
          </w:tcPr>
          <w:p w14:paraId="1F35537E">
            <w:pPr>
              <w:pStyle w:val="16"/>
            </w:pPr>
            <w:r>
              <w:t>项  目</w:t>
            </w:r>
          </w:p>
        </w:tc>
        <w:tc>
          <w:tcPr>
            <w:tcW w:w="9525" w:type="dxa"/>
            <w:gridSpan w:val="4"/>
            <w:vAlign w:val="center"/>
          </w:tcPr>
          <w:p w14:paraId="43313A6A">
            <w:pPr>
              <w:pStyle w:val="16"/>
            </w:pPr>
            <w:r>
              <w:t>资 金 性 质</w:t>
            </w:r>
          </w:p>
        </w:tc>
      </w:tr>
      <w:tr w14:paraId="11B6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E85DC2"/>
        </w:tc>
        <w:tc>
          <w:tcPr>
            <w:tcW w:w="3798" w:type="dxa"/>
            <w:vMerge w:val="continue"/>
          </w:tcPr>
          <w:p w14:paraId="09FB0277"/>
        </w:tc>
        <w:tc>
          <w:tcPr>
            <w:tcW w:w="2382" w:type="dxa"/>
            <w:vAlign w:val="center"/>
          </w:tcPr>
          <w:p w14:paraId="5DC8C2FF">
            <w:pPr>
              <w:pStyle w:val="16"/>
            </w:pPr>
            <w:r>
              <w:t>合计</w:t>
            </w:r>
          </w:p>
        </w:tc>
        <w:tc>
          <w:tcPr>
            <w:tcW w:w="2381" w:type="dxa"/>
            <w:vAlign w:val="center"/>
          </w:tcPr>
          <w:p w14:paraId="2707E6D7">
            <w:pPr>
              <w:pStyle w:val="16"/>
            </w:pPr>
            <w:r>
              <w:t>一般公共预算              财政拨款</w:t>
            </w:r>
          </w:p>
        </w:tc>
        <w:tc>
          <w:tcPr>
            <w:tcW w:w="2381" w:type="dxa"/>
            <w:vAlign w:val="center"/>
          </w:tcPr>
          <w:p w14:paraId="5DFC60AA">
            <w:pPr>
              <w:pStyle w:val="16"/>
            </w:pPr>
            <w:r>
              <w:t>政府性基金                  预算拨款</w:t>
            </w:r>
          </w:p>
        </w:tc>
        <w:tc>
          <w:tcPr>
            <w:tcW w:w="2381" w:type="dxa"/>
            <w:vAlign w:val="center"/>
          </w:tcPr>
          <w:p w14:paraId="4AEFC177">
            <w:pPr>
              <w:pStyle w:val="16"/>
            </w:pPr>
            <w:r>
              <w:t>国有资本经营              预算财政拨款</w:t>
            </w:r>
          </w:p>
        </w:tc>
      </w:tr>
      <w:tr w14:paraId="63A7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44699F">
            <w:pPr>
              <w:pStyle w:val="16"/>
            </w:pPr>
            <w:r>
              <w:t>栏次</w:t>
            </w:r>
          </w:p>
        </w:tc>
        <w:tc>
          <w:tcPr>
            <w:tcW w:w="3798" w:type="dxa"/>
            <w:vAlign w:val="center"/>
          </w:tcPr>
          <w:p w14:paraId="0A572CE4">
            <w:pPr>
              <w:pStyle w:val="16"/>
            </w:pPr>
            <w:r>
              <w:t>1</w:t>
            </w:r>
          </w:p>
        </w:tc>
        <w:tc>
          <w:tcPr>
            <w:tcW w:w="2382" w:type="dxa"/>
            <w:vAlign w:val="center"/>
          </w:tcPr>
          <w:p w14:paraId="7A6DB30E">
            <w:pPr>
              <w:pStyle w:val="16"/>
            </w:pPr>
            <w:r>
              <w:t>2</w:t>
            </w:r>
          </w:p>
        </w:tc>
        <w:tc>
          <w:tcPr>
            <w:tcW w:w="2381" w:type="dxa"/>
            <w:vAlign w:val="center"/>
          </w:tcPr>
          <w:p w14:paraId="5813D182">
            <w:pPr>
              <w:pStyle w:val="16"/>
            </w:pPr>
            <w:r>
              <w:t>3</w:t>
            </w:r>
          </w:p>
        </w:tc>
        <w:tc>
          <w:tcPr>
            <w:tcW w:w="2381" w:type="dxa"/>
            <w:vAlign w:val="center"/>
          </w:tcPr>
          <w:p w14:paraId="64F85E6D">
            <w:pPr>
              <w:pStyle w:val="16"/>
            </w:pPr>
            <w:r>
              <w:t>4</w:t>
            </w:r>
          </w:p>
        </w:tc>
        <w:tc>
          <w:tcPr>
            <w:tcW w:w="2381" w:type="dxa"/>
            <w:vAlign w:val="center"/>
          </w:tcPr>
          <w:p w14:paraId="699CD076">
            <w:pPr>
              <w:pStyle w:val="16"/>
            </w:pPr>
            <w:r>
              <w:t>5</w:t>
            </w:r>
          </w:p>
        </w:tc>
      </w:tr>
      <w:tr w14:paraId="2E80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7220A9">
            <w:pPr>
              <w:pStyle w:val="19"/>
            </w:pPr>
            <w:r>
              <w:t>1</w:t>
            </w:r>
          </w:p>
        </w:tc>
        <w:tc>
          <w:tcPr>
            <w:tcW w:w="3798" w:type="dxa"/>
            <w:vAlign w:val="center"/>
          </w:tcPr>
          <w:p w14:paraId="6F3012FD">
            <w:pPr>
              <w:pStyle w:val="20"/>
            </w:pPr>
            <w:r>
              <w:t>合计</w:t>
            </w:r>
          </w:p>
        </w:tc>
        <w:tc>
          <w:tcPr>
            <w:tcW w:w="2382" w:type="dxa"/>
            <w:vAlign w:val="center"/>
          </w:tcPr>
          <w:p w14:paraId="420DBC04">
            <w:pPr>
              <w:pStyle w:val="17"/>
            </w:pPr>
            <w:r>
              <w:rPr>
                <w:rFonts w:hint="eastAsia"/>
              </w:rPr>
              <w:t>6.00</w:t>
            </w:r>
          </w:p>
        </w:tc>
        <w:tc>
          <w:tcPr>
            <w:tcW w:w="2381" w:type="dxa"/>
            <w:vAlign w:val="center"/>
          </w:tcPr>
          <w:p w14:paraId="281F7284">
            <w:pPr>
              <w:pStyle w:val="17"/>
            </w:pPr>
            <w:r>
              <w:rPr>
                <w:rFonts w:hint="eastAsia"/>
              </w:rPr>
              <w:t>6</w:t>
            </w:r>
            <w:r>
              <w:t>.00</w:t>
            </w:r>
          </w:p>
        </w:tc>
        <w:tc>
          <w:tcPr>
            <w:tcW w:w="2381" w:type="dxa"/>
            <w:vAlign w:val="center"/>
          </w:tcPr>
          <w:p w14:paraId="72FD973D">
            <w:pPr>
              <w:pStyle w:val="21"/>
            </w:pPr>
          </w:p>
        </w:tc>
        <w:tc>
          <w:tcPr>
            <w:tcW w:w="2381" w:type="dxa"/>
            <w:vAlign w:val="center"/>
          </w:tcPr>
          <w:p w14:paraId="23B94425">
            <w:pPr>
              <w:pStyle w:val="21"/>
            </w:pPr>
          </w:p>
        </w:tc>
      </w:tr>
      <w:tr w14:paraId="1BEE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6BEE5">
            <w:pPr>
              <w:pStyle w:val="19"/>
            </w:pPr>
            <w:r>
              <w:t>2</w:t>
            </w:r>
          </w:p>
        </w:tc>
        <w:tc>
          <w:tcPr>
            <w:tcW w:w="3798" w:type="dxa"/>
            <w:vAlign w:val="center"/>
          </w:tcPr>
          <w:p w14:paraId="3BAC0560">
            <w:pPr>
              <w:pStyle w:val="18"/>
            </w:pPr>
            <w:r>
              <w:t>“三公”经费小计</w:t>
            </w:r>
          </w:p>
        </w:tc>
        <w:tc>
          <w:tcPr>
            <w:tcW w:w="2382" w:type="dxa"/>
            <w:vAlign w:val="center"/>
          </w:tcPr>
          <w:p w14:paraId="3FC5F42A">
            <w:pPr>
              <w:pStyle w:val="17"/>
            </w:pPr>
            <w:r>
              <w:rPr>
                <w:rFonts w:hint="eastAsia"/>
              </w:rPr>
              <w:t>6.00</w:t>
            </w:r>
          </w:p>
        </w:tc>
        <w:tc>
          <w:tcPr>
            <w:tcW w:w="2381" w:type="dxa"/>
            <w:vAlign w:val="center"/>
          </w:tcPr>
          <w:p w14:paraId="28E2E98D">
            <w:pPr>
              <w:pStyle w:val="17"/>
            </w:pPr>
            <w:r>
              <w:rPr>
                <w:rFonts w:hint="eastAsia"/>
              </w:rPr>
              <w:t>6</w:t>
            </w:r>
            <w:r>
              <w:t>.00</w:t>
            </w:r>
          </w:p>
        </w:tc>
        <w:tc>
          <w:tcPr>
            <w:tcW w:w="2381" w:type="dxa"/>
            <w:vAlign w:val="center"/>
          </w:tcPr>
          <w:p w14:paraId="10ECA12C">
            <w:pPr>
              <w:pStyle w:val="17"/>
            </w:pPr>
          </w:p>
        </w:tc>
        <w:tc>
          <w:tcPr>
            <w:tcW w:w="2381" w:type="dxa"/>
            <w:vAlign w:val="center"/>
          </w:tcPr>
          <w:p w14:paraId="0C461008">
            <w:pPr>
              <w:pStyle w:val="17"/>
            </w:pPr>
          </w:p>
        </w:tc>
      </w:tr>
      <w:tr w14:paraId="2CC8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71AEA4">
            <w:pPr>
              <w:pStyle w:val="19"/>
            </w:pPr>
            <w:r>
              <w:t>3</w:t>
            </w:r>
          </w:p>
        </w:tc>
        <w:tc>
          <w:tcPr>
            <w:tcW w:w="3798" w:type="dxa"/>
            <w:vAlign w:val="center"/>
          </w:tcPr>
          <w:p w14:paraId="1F5FE7D8">
            <w:pPr>
              <w:pStyle w:val="18"/>
            </w:pPr>
            <w:r>
              <w:t>一、因公出国（境）费</w:t>
            </w:r>
          </w:p>
        </w:tc>
        <w:tc>
          <w:tcPr>
            <w:tcW w:w="2382" w:type="dxa"/>
            <w:vAlign w:val="center"/>
          </w:tcPr>
          <w:p w14:paraId="1D94EDCB">
            <w:pPr>
              <w:pStyle w:val="17"/>
            </w:pPr>
          </w:p>
        </w:tc>
        <w:tc>
          <w:tcPr>
            <w:tcW w:w="2381" w:type="dxa"/>
            <w:vAlign w:val="center"/>
          </w:tcPr>
          <w:p w14:paraId="736F96D6">
            <w:pPr>
              <w:pStyle w:val="17"/>
            </w:pPr>
          </w:p>
        </w:tc>
        <w:tc>
          <w:tcPr>
            <w:tcW w:w="2381" w:type="dxa"/>
            <w:vAlign w:val="center"/>
          </w:tcPr>
          <w:p w14:paraId="1F00B465">
            <w:pPr>
              <w:pStyle w:val="17"/>
            </w:pPr>
          </w:p>
        </w:tc>
        <w:tc>
          <w:tcPr>
            <w:tcW w:w="2381" w:type="dxa"/>
            <w:vAlign w:val="center"/>
          </w:tcPr>
          <w:p w14:paraId="71624507">
            <w:pPr>
              <w:pStyle w:val="17"/>
            </w:pPr>
          </w:p>
        </w:tc>
      </w:tr>
      <w:tr w14:paraId="707A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8DACA6">
            <w:pPr>
              <w:pStyle w:val="19"/>
            </w:pPr>
            <w:r>
              <w:t>4</w:t>
            </w:r>
          </w:p>
        </w:tc>
        <w:tc>
          <w:tcPr>
            <w:tcW w:w="3798" w:type="dxa"/>
            <w:vAlign w:val="center"/>
          </w:tcPr>
          <w:p w14:paraId="529E6700">
            <w:pPr>
              <w:pStyle w:val="18"/>
            </w:pPr>
            <w:r>
              <w:t xml:space="preserve">    其中：教学科研人员因公出国（境）费</w:t>
            </w:r>
          </w:p>
        </w:tc>
        <w:tc>
          <w:tcPr>
            <w:tcW w:w="2382" w:type="dxa"/>
            <w:vAlign w:val="center"/>
          </w:tcPr>
          <w:p w14:paraId="6FECA195">
            <w:pPr>
              <w:pStyle w:val="17"/>
            </w:pPr>
          </w:p>
        </w:tc>
        <w:tc>
          <w:tcPr>
            <w:tcW w:w="2381" w:type="dxa"/>
            <w:vAlign w:val="center"/>
          </w:tcPr>
          <w:p w14:paraId="2E12FA27">
            <w:pPr>
              <w:pStyle w:val="17"/>
            </w:pPr>
          </w:p>
        </w:tc>
        <w:tc>
          <w:tcPr>
            <w:tcW w:w="2381" w:type="dxa"/>
            <w:vAlign w:val="center"/>
          </w:tcPr>
          <w:p w14:paraId="19A6C1CB">
            <w:pPr>
              <w:pStyle w:val="17"/>
            </w:pPr>
          </w:p>
        </w:tc>
        <w:tc>
          <w:tcPr>
            <w:tcW w:w="2381" w:type="dxa"/>
            <w:vAlign w:val="center"/>
          </w:tcPr>
          <w:p w14:paraId="025487D6">
            <w:pPr>
              <w:pStyle w:val="17"/>
            </w:pPr>
          </w:p>
        </w:tc>
      </w:tr>
      <w:tr w14:paraId="2AD3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EA6688">
            <w:pPr>
              <w:pStyle w:val="19"/>
            </w:pPr>
            <w:r>
              <w:t>5</w:t>
            </w:r>
          </w:p>
        </w:tc>
        <w:tc>
          <w:tcPr>
            <w:tcW w:w="3798" w:type="dxa"/>
            <w:vAlign w:val="center"/>
          </w:tcPr>
          <w:p w14:paraId="4F7497DF">
            <w:pPr>
              <w:pStyle w:val="18"/>
            </w:pPr>
            <w:r>
              <w:t xml:space="preserve">          其他因公出国（境）费</w:t>
            </w:r>
          </w:p>
        </w:tc>
        <w:tc>
          <w:tcPr>
            <w:tcW w:w="2382" w:type="dxa"/>
            <w:vAlign w:val="center"/>
          </w:tcPr>
          <w:p w14:paraId="1307A053">
            <w:pPr>
              <w:pStyle w:val="17"/>
            </w:pPr>
          </w:p>
        </w:tc>
        <w:tc>
          <w:tcPr>
            <w:tcW w:w="2381" w:type="dxa"/>
            <w:vAlign w:val="center"/>
          </w:tcPr>
          <w:p w14:paraId="5C8A975A">
            <w:pPr>
              <w:pStyle w:val="17"/>
            </w:pPr>
          </w:p>
        </w:tc>
        <w:tc>
          <w:tcPr>
            <w:tcW w:w="2381" w:type="dxa"/>
            <w:vAlign w:val="center"/>
          </w:tcPr>
          <w:p w14:paraId="7A830D46">
            <w:pPr>
              <w:pStyle w:val="17"/>
            </w:pPr>
          </w:p>
        </w:tc>
        <w:tc>
          <w:tcPr>
            <w:tcW w:w="2381" w:type="dxa"/>
            <w:vAlign w:val="center"/>
          </w:tcPr>
          <w:p w14:paraId="566FF60B">
            <w:pPr>
              <w:pStyle w:val="17"/>
            </w:pPr>
          </w:p>
        </w:tc>
      </w:tr>
      <w:tr w14:paraId="15E7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1AA6B0">
            <w:pPr>
              <w:pStyle w:val="19"/>
            </w:pPr>
            <w:r>
              <w:t>6</w:t>
            </w:r>
          </w:p>
        </w:tc>
        <w:tc>
          <w:tcPr>
            <w:tcW w:w="3798" w:type="dxa"/>
            <w:vAlign w:val="center"/>
          </w:tcPr>
          <w:p w14:paraId="5C4D4DAC">
            <w:pPr>
              <w:pStyle w:val="18"/>
            </w:pPr>
            <w:r>
              <w:t>二、公务用车购置及运维费</w:t>
            </w:r>
          </w:p>
        </w:tc>
        <w:tc>
          <w:tcPr>
            <w:tcW w:w="2382" w:type="dxa"/>
            <w:vAlign w:val="center"/>
          </w:tcPr>
          <w:p w14:paraId="3DEAE587">
            <w:pPr>
              <w:pStyle w:val="17"/>
            </w:pPr>
            <w:r>
              <w:rPr>
                <w:rFonts w:hint="eastAsia"/>
              </w:rPr>
              <w:t>6.00</w:t>
            </w:r>
          </w:p>
        </w:tc>
        <w:tc>
          <w:tcPr>
            <w:tcW w:w="2381" w:type="dxa"/>
            <w:vAlign w:val="center"/>
          </w:tcPr>
          <w:p w14:paraId="7474CF80">
            <w:pPr>
              <w:pStyle w:val="17"/>
            </w:pPr>
            <w:r>
              <w:rPr>
                <w:rFonts w:hint="eastAsia"/>
              </w:rPr>
              <w:t>6</w:t>
            </w:r>
            <w:r>
              <w:t>.00</w:t>
            </w:r>
          </w:p>
        </w:tc>
        <w:tc>
          <w:tcPr>
            <w:tcW w:w="2381" w:type="dxa"/>
            <w:vAlign w:val="center"/>
          </w:tcPr>
          <w:p w14:paraId="3DBC2AC6">
            <w:pPr>
              <w:pStyle w:val="17"/>
            </w:pPr>
          </w:p>
        </w:tc>
        <w:tc>
          <w:tcPr>
            <w:tcW w:w="2381" w:type="dxa"/>
            <w:vAlign w:val="center"/>
          </w:tcPr>
          <w:p w14:paraId="748ABF66">
            <w:pPr>
              <w:pStyle w:val="17"/>
            </w:pPr>
          </w:p>
        </w:tc>
      </w:tr>
      <w:tr w14:paraId="12AD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4254F8">
            <w:pPr>
              <w:pStyle w:val="19"/>
            </w:pPr>
            <w:r>
              <w:t>7</w:t>
            </w:r>
          </w:p>
        </w:tc>
        <w:tc>
          <w:tcPr>
            <w:tcW w:w="3798" w:type="dxa"/>
            <w:vAlign w:val="center"/>
          </w:tcPr>
          <w:p w14:paraId="0434226A">
            <w:pPr>
              <w:pStyle w:val="18"/>
            </w:pPr>
            <w:r>
              <w:t xml:space="preserve">    其中：公务用车购置费</w:t>
            </w:r>
          </w:p>
        </w:tc>
        <w:tc>
          <w:tcPr>
            <w:tcW w:w="2382" w:type="dxa"/>
            <w:vAlign w:val="center"/>
          </w:tcPr>
          <w:p w14:paraId="568E1671">
            <w:pPr>
              <w:pStyle w:val="17"/>
            </w:pPr>
          </w:p>
        </w:tc>
        <w:tc>
          <w:tcPr>
            <w:tcW w:w="2381" w:type="dxa"/>
            <w:vAlign w:val="center"/>
          </w:tcPr>
          <w:p w14:paraId="56C58B26">
            <w:pPr>
              <w:pStyle w:val="17"/>
            </w:pPr>
          </w:p>
        </w:tc>
        <w:tc>
          <w:tcPr>
            <w:tcW w:w="2381" w:type="dxa"/>
            <w:vAlign w:val="center"/>
          </w:tcPr>
          <w:p w14:paraId="63E79340">
            <w:pPr>
              <w:pStyle w:val="17"/>
            </w:pPr>
          </w:p>
        </w:tc>
        <w:tc>
          <w:tcPr>
            <w:tcW w:w="2381" w:type="dxa"/>
            <w:vAlign w:val="center"/>
          </w:tcPr>
          <w:p w14:paraId="35449B0E">
            <w:pPr>
              <w:pStyle w:val="17"/>
            </w:pPr>
          </w:p>
        </w:tc>
      </w:tr>
      <w:tr w14:paraId="49A64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1132DC">
            <w:pPr>
              <w:pStyle w:val="19"/>
            </w:pPr>
            <w:r>
              <w:t>8</w:t>
            </w:r>
          </w:p>
        </w:tc>
        <w:tc>
          <w:tcPr>
            <w:tcW w:w="3798" w:type="dxa"/>
            <w:vAlign w:val="center"/>
          </w:tcPr>
          <w:p w14:paraId="1F040F7D">
            <w:pPr>
              <w:pStyle w:val="18"/>
            </w:pPr>
            <w:r>
              <w:t xml:space="preserve">          公务用车运行维护费</w:t>
            </w:r>
          </w:p>
        </w:tc>
        <w:tc>
          <w:tcPr>
            <w:tcW w:w="2382" w:type="dxa"/>
            <w:vAlign w:val="center"/>
          </w:tcPr>
          <w:p w14:paraId="38C4A8FC">
            <w:pPr>
              <w:pStyle w:val="17"/>
            </w:pPr>
            <w:r>
              <w:rPr>
                <w:rFonts w:hint="eastAsia"/>
              </w:rPr>
              <w:t>6.00</w:t>
            </w:r>
          </w:p>
        </w:tc>
        <w:tc>
          <w:tcPr>
            <w:tcW w:w="2381" w:type="dxa"/>
            <w:vAlign w:val="center"/>
          </w:tcPr>
          <w:p w14:paraId="1545D1CB">
            <w:pPr>
              <w:pStyle w:val="17"/>
            </w:pPr>
            <w:r>
              <w:rPr>
                <w:rFonts w:hint="eastAsia"/>
              </w:rPr>
              <w:t>6</w:t>
            </w:r>
            <w:r>
              <w:t>.00</w:t>
            </w:r>
          </w:p>
        </w:tc>
        <w:tc>
          <w:tcPr>
            <w:tcW w:w="2381" w:type="dxa"/>
            <w:vAlign w:val="center"/>
          </w:tcPr>
          <w:p w14:paraId="2CD038F8">
            <w:pPr>
              <w:pStyle w:val="17"/>
            </w:pPr>
          </w:p>
        </w:tc>
        <w:tc>
          <w:tcPr>
            <w:tcW w:w="2381" w:type="dxa"/>
            <w:vAlign w:val="center"/>
          </w:tcPr>
          <w:p w14:paraId="3A286850">
            <w:pPr>
              <w:pStyle w:val="17"/>
            </w:pPr>
          </w:p>
        </w:tc>
      </w:tr>
      <w:tr w14:paraId="01E7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8F734">
            <w:pPr>
              <w:pStyle w:val="19"/>
            </w:pPr>
            <w:r>
              <w:t>9</w:t>
            </w:r>
          </w:p>
        </w:tc>
        <w:tc>
          <w:tcPr>
            <w:tcW w:w="3798" w:type="dxa"/>
            <w:vAlign w:val="center"/>
          </w:tcPr>
          <w:p w14:paraId="68751678">
            <w:pPr>
              <w:pStyle w:val="18"/>
            </w:pPr>
            <w:r>
              <w:t>三、公务接待费</w:t>
            </w:r>
          </w:p>
        </w:tc>
        <w:tc>
          <w:tcPr>
            <w:tcW w:w="2382" w:type="dxa"/>
            <w:vAlign w:val="center"/>
          </w:tcPr>
          <w:p w14:paraId="41FFCE9E">
            <w:pPr>
              <w:pStyle w:val="17"/>
            </w:pPr>
          </w:p>
        </w:tc>
        <w:tc>
          <w:tcPr>
            <w:tcW w:w="2381" w:type="dxa"/>
            <w:vAlign w:val="center"/>
          </w:tcPr>
          <w:p w14:paraId="3E209A62">
            <w:pPr>
              <w:pStyle w:val="17"/>
            </w:pPr>
          </w:p>
        </w:tc>
        <w:tc>
          <w:tcPr>
            <w:tcW w:w="2381" w:type="dxa"/>
            <w:vAlign w:val="center"/>
          </w:tcPr>
          <w:p w14:paraId="7D0DB66C">
            <w:pPr>
              <w:pStyle w:val="17"/>
            </w:pPr>
          </w:p>
        </w:tc>
        <w:tc>
          <w:tcPr>
            <w:tcW w:w="2381" w:type="dxa"/>
            <w:vAlign w:val="center"/>
          </w:tcPr>
          <w:p w14:paraId="53321158">
            <w:pPr>
              <w:pStyle w:val="17"/>
            </w:pPr>
          </w:p>
        </w:tc>
      </w:tr>
      <w:tr w14:paraId="39B3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CB997B">
            <w:pPr>
              <w:pStyle w:val="19"/>
            </w:pPr>
            <w:r>
              <w:t>10</w:t>
            </w:r>
          </w:p>
        </w:tc>
        <w:tc>
          <w:tcPr>
            <w:tcW w:w="3798" w:type="dxa"/>
            <w:vAlign w:val="center"/>
          </w:tcPr>
          <w:p w14:paraId="3F19117C">
            <w:pPr>
              <w:pStyle w:val="18"/>
            </w:pPr>
            <w:r>
              <w:t>四、会议费</w:t>
            </w:r>
          </w:p>
        </w:tc>
        <w:tc>
          <w:tcPr>
            <w:tcW w:w="2382" w:type="dxa"/>
            <w:vAlign w:val="center"/>
          </w:tcPr>
          <w:p w14:paraId="44027246">
            <w:pPr>
              <w:pStyle w:val="17"/>
            </w:pPr>
          </w:p>
        </w:tc>
        <w:tc>
          <w:tcPr>
            <w:tcW w:w="2381" w:type="dxa"/>
            <w:vAlign w:val="center"/>
          </w:tcPr>
          <w:p w14:paraId="4E615945">
            <w:pPr>
              <w:pStyle w:val="17"/>
            </w:pPr>
          </w:p>
        </w:tc>
        <w:tc>
          <w:tcPr>
            <w:tcW w:w="2381" w:type="dxa"/>
            <w:vAlign w:val="center"/>
          </w:tcPr>
          <w:p w14:paraId="2B3874BF">
            <w:pPr>
              <w:pStyle w:val="17"/>
            </w:pPr>
          </w:p>
        </w:tc>
        <w:tc>
          <w:tcPr>
            <w:tcW w:w="2381" w:type="dxa"/>
            <w:vAlign w:val="center"/>
          </w:tcPr>
          <w:p w14:paraId="3B9CE985">
            <w:pPr>
              <w:pStyle w:val="17"/>
            </w:pPr>
          </w:p>
        </w:tc>
      </w:tr>
      <w:tr w14:paraId="3673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5582D4">
            <w:pPr>
              <w:pStyle w:val="19"/>
            </w:pPr>
            <w:r>
              <w:t>11</w:t>
            </w:r>
          </w:p>
        </w:tc>
        <w:tc>
          <w:tcPr>
            <w:tcW w:w="3798" w:type="dxa"/>
            <w:vAlign w:val="center"/>
          </w:tcPr>
          <w:p w14:paraId="1FFA488E">
            <w:pPr>
              <w:pStyle w:val="18"/>
            </w:pPr>
            <w:r>
              <w:t>五、培训费</w:t>
            </w:r>
          </w:p>
        </w:tc>
        <w:tc>
          <w:tcPr>
            <w:tcW w:w="2382" w:type="dxa"/>
            <w:vAlign w:val="center"/>
          </w:tcPr>
          <w:p w14:paraId="257E9EA4">
            <w:pPr>
              <w:pStyle w:val="17"/>
            </w:pPr>
          </w:p>
        </w:tc>
        <w:tc>
          <w:tcPr>
            <w:tcW w:w="2381" w:type="dxa"/>
            <w:vAlign w:val="center"/>
          </w:tcPr>
          <w:p w14:paraId="2D0F3BCA">
            <w:pPr>
              <w:pStyle w:val="17"/>
            </w:pPr>
          </w:p>
        </w:tc>
        <w:tc>
          <w:tcPr>
            <w:tcW w:w="2381" w:type="dxa"/>
            <w:vAlign w:val="center"/>
          </w:tcPr>
          <w:p w14:paraId="410A17BD">
            <w:pPr>
              <w:pStyle w:val="17"/>
            </w:pPr>
          </w:p>
        </w:tc>
        <w:tc>
          <w:tcPr>
            <w:tcW w:w="2381" w:type="dxa"/>
            <w:vAlign w:val="center"/>
          </w:tcPr>
          <w:p w14:paraId="161A58EF">
            <w:pPr>
              <w:pStyle w:val="17"/>
            </w:pPr>
          </w:p>
        </w:tc>
      </w:tr>
    </w:tbl>
    <w:p w14:paraId="20095CDD">
      <w:pPr>
        <w:jc w:val="both"/>
        <w:outlineLvl w:val="4"/>
        <w:rPr>
          <w:rFonts w:ascii="方正小标宋_GBK" w:hAnsi="方正小标宋_GBK" w:eastAsia="方正小标宋_GBK" w:cs="方正小标宋_GBK"/>
          <w:color w:val="000000"/>
          <w:sz w:val="44"/>
        </w:rPr>
      </w:pPr>
      <w:bookmarkStart w:id="5" w:name="_Toc_4_4_0000000020"/>
    </w:p>
    <w:p w14:paraId="7E05BA83">
      <w:pPr>
        <w:jc w:val="center"/>
        <w:outlineLvl w:val="4"/>
      </w:pPr>
      <w:r>
        <w:rPr>
          <w:rFonts w:hint="eastAsia" w:ascii="方正小标宋_GBK" w:hAnsi="方正小标宋_GBK" w:eastAsia="方正小标宋_GBK" w:cs="方正小标宋_GBK"/>
          <w:color w:val="000000"/>
          <w:sz w:val="44"/>
        </w:rPr>
        <w:t>涞水县发展和改革局（部门）</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rPr>
        <w:t>1年单位预算信息公开情况说明</w:t>
      </w:r>
    </w:p>
    <w:p w14:paraId="38556DE3">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按照《中华人民共和国预算法》、《地方预决算公开操作规程》和《关于进一步推进预算公开工作的实施意见》规定，现将涞水县发展和改革局（部门）2021年单位预算公开如下：</w:t>
      </w:r>
    </w:p>
    <w:p w14:paraId="4E15C9EF">
      <w:pPr>
        <w:spacing w:before="10" w:after="10" w:line="360" w:lineRule="auto"/>
        <w:ind w:firstLine="640"/>
        <w:outlineLvl w:val="2"/>
      </w:pPr>
      <w:bookmarkStart w:id="6" w:name="_Toc_3_3_0000000010"/>
      <w:r>
        <w:rPr>
          <w:rFonts w:ascii="黑体" w:hAnsi="黑体" w:eastAsia="黑体" w:cs="黑体"/>
          <w:color w:val="000000"/>
          <w:sz w:val="32"/>
        </w:rPr>
        <w:t>一、</w:t>
      </w:r>
      <w:r>
        <w:rPr>
          <w:rFonts w:hint="eastAsia" w:ascii="黑体" w:hAnsi="黑体" w:eastAsia="黑体" w:cs="黑体"/>
          <w:color w:val="000000"/>
          <w:sz w:val="32"/>
        </w:rPr>
        <w:t>单位</w:t>
      </w:r>
      <w:r>
        <w:rPr>
          <w:rFonts w:ascii="黑体" w:hAnsi="黑体" w:eastAsia="黑体" w:cs="黑体"/>
          <w:color w:val="000000"/>
          <w:sz w:val="32"/>
        </w:rPr>
        <w:t>职责及机构设置情况</w:t>
      </w:r>
      <w:bookmarkEnd w:id="6"/>
    </w:p>
    <w:p w14:paraId="1BA07C38">
      <w:pPr>
        <w:widowControl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（一）单位职责</w:t>
      </w:r>
    </w:p>
    <w:p w14:paraId="789726ED">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1、拟定并组织实施全县国民经济和社会发展战略、中长期规划和年度计划；提出全县 国民经济和优化重大经济结构的目标和政策的建议；提出运用各种经济手段和政策的建议；受县政府委托向县人大作国民经济和社会发展计划的报告。</w:t>
      </w:r>
    </w:p>
    <w:p w14:paraId="1BC92900">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分析经济形势和发展情况，进行区域经济的预警、预测；研究涉及全县经济安的重要问题，提出区域经济调节政策的建议，综合协调经济社会发展；负责日常经济运行的调节，组织解决经济运行中的有关重大问题。</w:t>
      </w:r>
    </w:p>
    <w:p w14:paraId="4B6E1020">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3、研究贯彻国家财政政策、货币政策以及其它调控政策的措施；组织实施产业政策，监督检查产业政策的执行；受县政府委托对相关投资机构进行宏观指导。</w:t>
      </w:r>
    </w:p>
    <w:p w14:paraId="39EC7AC3">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4、研究全县经济体制改革和对外 开放的重大问题，组织拟订综合性经济体制改革方案，协调有关专项经济体制改革方案；提出完善社会主义市场经济体制、以改革开放促进发展的建议，指导和推进总体经济体制改革；指导协调非国有经济改革；参与公用事业、农业、科技、体育、文化、教育等事业单位的改制工作。</w:t>
      </w:r>
    </w:p>
    <w:p w14:paraId="7A2C1A59">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研究提出全社会固定资产投资总规模，规划重大项目布局；安排县财政性建设资金，指导和监督政策性贷款的使用方向；引导民间资金用于固定资产投资的方向；安排国家和省拨款的建设项目和市重点建设项目；加强重点项目协调管理和监督稽察工作。</w:t>
      </w:r>
    </w:p>
    <w:p w14:paraId="3DFD62ED">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6、研究提出经济重要产业的发 展战略和规划；研究并协调农业和农村经济社会发展的有关重大问题，衔接农村专项规划和政策；拟订扶贫规划和计划；指导工业发展，推进工业化和信息化；拟定能源发展规划；推动高新技术产业发展，实施技术进步和产业现代化的宏观指导。</w:t>
      </w:r>
    </w:p>
    <w:p w14:paraId="5C6EB4E6">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7、负责县域内重点物资和粮食的储备进行宏观调控；负责对县域内项目的招投标工作进行组织指导，监督管理。</w:t>
      </w:r>
    </w:p>
    <w:p w14:paraId="7D56B469">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8、组织开展农业资源调查、监测、分析、评价；编制农业区划和农业区划开发规划；综合管理农业资源，指导农业资源优化配置、可持续发展和高效利用实验示范工作。</w:t>
      </w:r>
    </w:p>
    <w:p w14:paraId="0CC3027E">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9、负责申报和编制省、市、县重点建 设项目工作计划，抓好重点项目的谋划储备跟踪；建立重点项目联席会议制度，组织重点建设项目各种会议；完善重点项目目标责任制度，实行重大项目“代办制”和“ 领办制”，抓好重点项目的督导、调度、检查工作，及时掌握项目建设情况；负责重点项目管理调研工作，制定我县招商引资和项目建设考核办法，加快重点项目建设工作制度化、程序化、规范化管理进程；负责协调、组织全县重点项目的考察、论证、谈判等前期工作；负责 全县的开放开发和区域经济技术合作工作；搜集招商信息谋划招商项目，组织招商活动，对全县的招商工作进行组织、协调、统计和管理。</w:t>
      </w:r>
    </w:p>
    <w:p w14:paraId="08E25990">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研究提出节能减排的综合协调工作；组织拟订发展循环经济、全社会能源节约和综利用规划及政策措施并协调实施；协调生态建设、能源资源节约和综合利用的重大问题，综合协调环保产业和清洁生产促进有关工作。</w:t>
      </w:r>
    </w:p>
    <w:p w14:paraId="7997EB44">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11、贯彻实施国家、省科技方针、政策、法规、规划；组织制定和实施全县中、长期科技发展规划；指导协调各乡镇及县直各单位科技工作。</w:t>
      </w:r>
    </w:p>
    <w:p w14:paraId="12EC3394">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12、负责全县科技三项费的使用管理和监督检查；组织实施国家、省、市、县各项科研计划；研究提出多渠道增加科技投入的措施；优化科技资源的配置。</w:t>
      </w:r>
    </w:p>
    <w:p w14:paraId="500CE3FA">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13、组织实施全县技术创新工作，推 动科技创新体系建设，提高科技创新能力；做好全县工业科技进步工作，贯彻实施加强高新技术发展的政策措施，引导工业企业的技术创新与结构升级；推动农业和农村科技进步，促进科技成果的推广应用。</w:t>
      </w:r>
    </w:p>
    <w:p w14:paraId="1495067B">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14、管理全县科技成果、科技保密、技术市场工作；负责全县科技奖励。</w:t>
      </w:r>
    </w:p>
    <w:p w14:paraId="45DEAE88">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15、研究拟定全县知识产权保护措施，会同有关单位依法处理侵犯知识产权的违法行为；组织相关法律知识的宣传、普及和培训；承担市科技局授权的专利管理职能。</w:t>
      </w:r>
    </w:p>
    <w:p w14:paraId="47B10747">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16、负责全县山区科技开发工作；负责全县科技信息和科技统计工作。</w:t>
      </w:r>
    </w:p>
    <w:p w14:paraId="2B808E88">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17、负责工业产业化促进和工业经济运行协调、服务； 产业、行业和社会信息化建设工作;国有企业改革；所属工贸企业管理；内外贸易管理; 整顿和规范流通秩序工作。</w:t>
      </w:r>
    </w:p>
    <w:p w14:paraId="03F7A6A7">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18、组织落实国家、省和市政府有关粮食流通的政策和法规；提出地方有关粮油收购、流通政策及管理规定；拟订全县粮食流通发展规划和年度计划。</w:t>
      </w:r>
    </w:p>
    <w:p w14:paraId="1020BCE4">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19、拟订全县粮食流通产业结构和布局调整意见，协助物价单位监管全县粮食行业的粮 食及其制品的价格，指导协调地区之间粮食总量和品种平衡，落实上级下达的粮食进出口计划。</w:t>
      </w:r>
    </w:p>
    <w:p w14:paraId="7664E511">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20、组织落实国家、省、市下达的保护价粮食收购任务，组织指导全县粮食市场供应，保障当地军队、灾区、库区移民、贫困缺粮地区以及应急粮食供应。</w:t>
      </w:r>
    </w:p>
    <w:p w14:paraId="2A858B51">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21、建立和完善县级粮食储备制度，研究提出县级粮食储备粮规模、轮换和动用建议；管理好国家、省、市级粮食储备；指导地方粮食储备和农村粮食存储工作。</w:t>
      </w:r>
    </w:p>
    <w:p w14:paraId="5E665FCE">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22、培育和完善粮食市场体系，制定全县粮食批发市场建设发展规划和管理办法，维护粮食流通秩序；负责全县粮食 流通设施建设规划布局，协调并监督由国家、省、市、县政府投资的粮食基建项目建设。</w:t>
      </w:r>
    </w:p>
    <w:p w14:paraId="59FCC653">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依据有关法律、法规，对贯彻落实粮食政策和规章制度进行监督检查；负责社会粮食企业收购许可证的核发与年检；对社会粮食流通进行行政执法，依法实施行政处罚，受理行政复议；指导行业监督检查和行政执法工作。</w:t>
      </w:r>
    </w:p>
    <w:p w14:paraId="797DB37C">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24、指导全县粮食储存保管及安全生产工作，负责对粮食收购、储存环节的粮食质量安全和原粮卫生进行监督检查；贯彻执行国家粮食质量标准，落实粮食检验政策、制度和办法。</w:t>
      </w:r>
    </w:p>
    <w:p w14:paraId="6E2124DD">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25、负责全县粮食流通行业管理， 推动粮食流通行业技术改造和新技术推广；负责全行业对外交流与合作；制定全县粮食系统粮油工业发展规划和布局；指导粮食企业改革和产业化发展。</w:t>
      </w:r>
    </w:p>
    <w:p w14:paraId="2D15F8FB">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26、健全粮食监测预警体系和应急机制，制定全县粮食应急预案的建议，报县政府批准后组织实施。</w:t>
      </w:r>
    </w:p>
    <w:p w14:paraId="3081A1B5">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 负责全县社会粮食流通、仓储设施、粮油加工的行业管理和统计工作；负责全县粮食行业职工的在职教育和业务培训工作。</w:t>
      </w:r>
    </w:p>
    <w:p w14:paraId="1EC14F06">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28、负责工农产品（商品）价格管理，成本调查，价格信息和分析，行政事业性收费、经营服务性收费标准的调查与审定，《收费许可证》的发放和审验。</w:t>
      </w:r>
    </w:p>
    <w:p w14:paraId="28D69292">
      <w:pPr>
        <w:ind w:firstLine="640"/>
        <w:rPr>
          <w:rFonts w:ascii="方正楷体_GBK" w:hAnsi="方正楷体_GBK" w:eastAsia="方正楷体_GBK" w:cs="方正楷体_GBK"/>
          <w:b/>
          <w:color w:val="000000"/>
          <w:sz w:val="32"/>
        </w:rPr>
      </w:pPr>
    </w:p>
    <w:p w14:paraId="70F39404">
      <w:pPr>
        <w:ind w:firstLine="640"/>
      </w:pPr>
      <w:r>
        <w:rPr>
          <w:rFonts w:hint="eastAsia" w:ascii="方正楷体_GBK" w:hAnsi="方正楷体_GBK" w:eastAsia="方正楷体_GBK" w:cs="方正楷体_GBK"/>
          <w:b/>
          <w:color w:val="000000"/>
          <w:sz w:val="32"/>
        </w:rPr>
        <w:t>（二）</w:t>
      </w:r>
      <w:r>
        <w:rPr>
          <w:rFonts w:ascii="方正楷体_GBK" w:hAnsi="方正楷体_GBK" w:eastAsia="方正楷体_GBK" w:cs="方正楷体_GBK"/>
          <w:b/>
          <w:color w:val="000000"/>
          <w:sz w:val="32"/>
        </w:rPr>
        <w:t>机构设置：</w:t>
      </w:r>
    </w:p>
    <w:p w14:paraId="12B1E1BE">
      <w:pPr>
        <w:jc w:val="center"/>
      </w:pPr>
      <w:r>
        <w:rPr>
          <w:rFonts w:hint="eastAsia" w:ascii="方正小标宋_GBK" w:hAnsi="方正小标宋_GBK" w:eastAsia="方正小标宋_GBK" w:cs="方正小标宋_GBK"/>
          <w:color w:val="000000"/>
          <w:sz w:val="32"/>
        </w:rPr>
        <w:t>单位</w:t>
      </w:r>
      <w:r>
        <w:rPr>
          <w:rFonts w:ascii="方正小标宋_GBK" w:hAnsi="方正小标宋_GBK" w:eastAsia="方正小标宋_GBK" w:cs="方正小标宋_GBK"/>
          <w:color w:val="000000"/>
          <w:sz w:val="32"/>
        </w:rPr>
        <w:t>机构设置情况</w:t>
      </w:r>
    </w:p>
    <w:tbl>
      <w:tblPr>
        <w:tblStyle w:val="9"/>
        <w:tblW w:w="136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43"/>
        <w:gridCol w:w="1867"/>
        <w:gridCol w:w="2153"/>
        <w:gridCol w:w="3877"/>
      </w:tblGrid>
      <w:tr w14:paraId="1BD8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blHeader/>
          <w:jc w:val="center"/>
        </w:trPr>
        <w:tc>
          <w:tcPr>
            <w:tcW w:w="5743" w:type="dxa"/>
            <w:vAlign w:val="center"/>
          </w:tcPr>
          <w:p w14:paraId="40782F0B">
            <w:pPr>
              <w:pStyle w:val="16"/>
            </w:pPr>
            <w:r>
              <w:t>单位名称</w:t>
            </w:r>
          </w:p>
        </w:tc>
        <w:tc>
          <w:tcPr>
            <w:tcW w:w="1867" w:type="dxa"/>
            <w:vAlign w:val="center"/>
          </w:tcPr>
          <w:p w14:paraId="095C9B9D">
            <w:pPr>
              <w:pStyle w:val="16"/>
            </w:pPr>
            <w:r>
              <w:t>单位性质</w:t>
            </w:r>
          </w:p>
        </w:tc>
        <w:tc>
          <w:tcPr>
            <w:tcW w:w="2153" w:type="dxa"/>
            <w:vAlign w:val="center"/>
          </w:tcPr>
          <w:p w14:paraId="35D4E5D6">
            <w:pPr>
              <w:pStyle w:val="16"/>
            </w:pPr>
            <w:r>
              <w:t>单位规格</w:t>
            </w:r>
          </w:p>
        </w:tc>
        <w:tc>
          <w:tcPr>
            <w:tcW w:w="3877" w:type="dxa"/>
            <w:vAlign w:val="center"/>
          </w:tcPr>
          <w:p w14:paraId="69957B8F">
            <w:pPr>
              <w:pStyle w:val="16"/>
            </w:pPr>
            <w:r>
              <w:t>经费保障形式</w:t>
            </w:r>
          </w:p>
        </w:tc>
      </w:tr>
      <w:tr w14:paraId="3C68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6" w:hRule="atLeast"/>
          <w:jc w:val="center"/>
        </w:trPr>
        <w:tc>
          <w:tcPr>
            <w:tcW w:w="5743" w:type="dxa"/>
            <w:vAlign w:val="center"/>
          </w:tcPr>
          <w:p w14:paraId="540CB79A">
            <w:pPr>
              <w:pStyle w:val="18"/>
            </w:pPr>
            <w:r>
              <w:rPr>
                <w:rFonts w:hint="eastAsia"/>
              </w:rPr>
              <w:t>涞水县发展和改革局</w:t>
            </w:r>
            <w:r>
              <w:t>（</w:t>
            </w:r>
            <w:r>
              <w:rPr>
                <w:rFonts w:hint="eastAsia"/>
              </w:rPr>
              <w:t>部门</w:t>
            </w:r>
            <w:r>
              <w:t>）</w:t>
            </w:r>
          </w:p>
        </w:tc>
        <w:tc>
          <w:tcPr>
            <w:tcW w:w="1867" w:type="dxa"/>
            <w:vAlign w:val="center"/>
          </w:tcPr>
          <w:p w14:paraId="441A4D36">
            <w:pPr>
              <w:pStyle w:val="19"/>
            </w:pPr>
            <w:r>
              <w:t>行政</w:t>
            </w:r>
          </w:p>
        </w:tc>
        <w:tc>
          <w:tcPr>
            <w:tcW w:w="2153" w:type="dxa"/>
            <w:vAlign w:val="center"/>
          </w:tcPr>
          <w:p w14:paraId="600D8ED0">
            <w:pPr>
              <w:pStyle w:val="19"/>
            </w:pPr>
            <w:r>
              <w:t>正科级</w:t>
            </w:r>
          </w:p>
        </w:tc>
        <w:tc>
          <w:tcPr>
            <w:tcW w:w="3877" w:type="dxa"/>
            <w:vAlign w:val="center"/>
          </w:tcPr>
          <w:p w14:paraId="640217F6">
            <w:pPr>
              <w:pStyle w:val="19"/>
            </w:pPr>
            <w:r>
              <w:t>财政拨款</w:t>
            </w:r>
          </w:p>
        </w:tc>
      </w:tr>
    </w:tbl>
    <w:p w14:paraId="6E1BBA53">
      <w:pPr>
        <w:spacing w:before="10" w:after="10" w:line="360" w:lineRule="auto"/>
        <w:ind w:firstLine="640"/>
        <w:outlineLvl w:val="2"/>
        <w:rPr>
          <w:rFonts w:ascii="黑体" w:hAnsi="黑体" w:eastAsia="黑体" w:cs="黑体"/>
          <w:color w:val="000000"/>
          <w:sz w:val="32"/>
        </w:rPr>
      </w:pPr>
      <w:bookmarkStart w:id="7" w:name="_Toc_3_3_0000000011"/>
    </w:p>
    <w:p w14:paraId="1ABF5719">
      <w:pPr>
        <w:spacing w:before="10" w:after="10" w:line="360" w:lineRule="auto"/>
        <w:ind w:firstLine="640"/>
        <w:outlineLvl w:val="2"/>
        <w:rPr>
          <w:rFonts w:ascii="黑体" w:hAnsi="黑体" w:eastAsia="黑体" w:cs="黑体"/>
          <w:color w:val="000000"/>
          <w:sz w:val="32"/>
        </w:rPr>
      </w:pPr>
    </w:p>
    <w:p w14:paraId="50C22293">
      <w:pPr>
        <w:spacing w:before="10" w:after="10" w:line="360" w:lineRule="auto"/>
        <w:ind w:firstLine="640"/>
        <w:outlineLvl w:val="2"/>
        <w:rPr>
          <w:rFonts w:ascii="黑体" w:hAnsi="黑体" w:eastAsia="黑体" w:cs="黑体"/>
          <w:color w:val="000000"/>
          <w:sz w:val="32"/>
        </w:rPr>
      </w:pPr>
    </w:p>
    <w:p w14:paraId="7B9B5F40">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rPr>
        <w:t>单位</w:t>
      </w:r>
      <w:r>
        <w:rPr>
          <w:rFonts w:ascii="黑体" w:hAnsi="黑体" w:eastAsia="黑体" w:cs="黑体"/>
          <w:color w:val="000000"/>
          <w:sz w:val="32"/>
        </w:rPr>
        <w:t>预算安排的总体情况</w:t>
      </w:r>
      <w:bookmarkEnd w:id="7"/>
    </w:p>
    <w:p w14:paraId="034469F5">
      <w:pPr>
        <w:widowControl w:val="0"/>
        <w:spacing w:line="560" w:lineRule="exact"/>
        <w:ind w:firstLine="646"/>
        <w:rPr>
          <w:rFonts w:ascii="仿宋_GB2312" w:hAnsi="仿宋_GB2312" w:eastAsia="仿宋_GB2312" w:cs="仿宋_GB2312"/>
          <w:sz w:val="32"/>
          <w:szCs w:val="32"/>
        </w:rPr>
      </w:pPr>
      <w:bookmarkStart w:id="8" w:name="_Toc_3_3_0000000012"/>
      <w:r>
        <w:rPr>
          <w:rFonts w:hint="eastAsia" w:ascii="仿宋_GB2312" w:hAnsi="仿宋_GB2312" w:eastAsia="仿宋_GB2312" w:cs="仿宋_GB2312"/>
          <w:sz w:val="32"/>
          <w:szCs w:val="32"/>
        </w:rPr>
        <w:t>1、2021年我单位预算收入总额为7125.9万元，其中：一般预算拨款收入 7125.9万元，政府性基金拨款0万元，国有资本经营预算拨款0万元，其他来源收入0万元。</w:t>
      </w:r>
    </w:p>
    <w:p w14:paraId="2757B1B1">
      <w:pPr>
        <w:widowControl w:val="0"/>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支出7125.9万元。基本支出589.59万元，其中：人员经费509.16万元，日常公用经费80.43万元；项目支出6536.31万元。其中：一是一般公共服务支出985.4万元；二是科技方面项目5万元；三粮油事务3万元；四是节能环保支出5736.65万元；五是其他支出76.12万元。</w:t>
      </w:r>
    </w:p>
    <w:p w14:paraId="1A6A6496">
      <w:pPr>
        <w:widowControl w:val="0"/>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14:paraId="5973BAA5">
      <w:pPr>
        <w:widowControl w:val="0"/>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本年度预算收支安排7125.9万元，较上年增加91.72万元。其中基本支出减少592.57万元，主要原因是人员划转及到龄退休；项目支出较2020年度增加984.29万元，主要原因是县级“气代煤、电代煤”项目补贴资金增加，洁净煤补贴、洁净煤炉具补贴增加。</w:t>
      </w:r>
    </w:p>
    <w:p w14:paraId="46495231">
      <w:pPr>
        <w:spacing w:before="10" w:after="10" w:line="360" w:lineRule="auto"/>
        <w:ind w:firstLine="640"/>
        <w:outlineLvl w:val="2"/>
        <w:rPr>
          <w:rFonts w:ascii="黑体" w:hAnsi="黑体" w:eastAsia="黑体" w:cs="黑体"/>
          <w:color w:val="000000"/>
          <w:sz w:val="32"/>
        </w:rPr>
      </w:pPr>
    </w:p>
    <w:p w14:paraId="391C3445">
      <w:pPr>
        <w:spacing w:before="10" w:after="10" w:line="360" w:lineRule="auto"/>
        <w:ind w:firstLine="640"/>
        <w:outlineLvl w:val="2"/>
      </w:pPr>
      <w:r>
        <w:rPr>
          <w:rFonts w:ascii="黑体" w:hAnsi="黑体" w:eastAsia="黑体" w:cs="黑体"/>
          <w:color w:val="000000"/>
          <w:sz w:val="32"/>
        </w:rPr>
        <w:t>三、机关运行经费安排情况</w:t>
      </w:r>
      <w:bookmarkEnd w:id="8"/>
    </w:p>
    <w:p w14:paraId="117ED2BF">
      <w:pPr>
        <w:widowControl w:val="0"/>
        <w:spacing w:line="560" w:lineRule="exact"/>
        <w:ind w:firstLine="645"/>
        <w:rPr>
          <w:rFonts w:ascii="黑体" w:hAnsi="黑体" w:eastAsia="黑体" w:cs="黑体"/>
          <w:color w:val="000000"/>
          <w:sz w:val="32"/>
        </w:rPr>
      </w:pPr>
      <w:r>
        <w:rPr>
          <w:rFonts w:hint="eastAsia" w:ascii="仿宋_GB2312" w:hAnsi="仿宋_GB2312" w:eastAsia="仿宋_GB2312" w:cs="仿宋_GB2312"/>
          <w:sz w:val="32"/>
          <w:szCs w:val="32"/>
        </w:rPr>
        <w:t xml:space="preserve">2021年涞水县发展和改革局部门预算安排机关运行经费支出48.18万元，其中：办公费5.06万元，邮电费0.36万元，取暖费4.5万元，差旅费2.3万元，公务用车运行维护费6万元，劳务费17.9万元。按规定比例计提项目6.75万元。其中：工会经费1.71万元，职工福利费5.04万元。    </w:t>
      </w:r>
      <w:bookmarkStart w:id="9" w:name="_Toc_3_3_0000000013"/>
    </w:p>
    <w:p w14:paraId="756FF05C">
      <w:pPr>
        <w:spacing w:before="10" w:after="10" w:line="360" w:lineRule="auto"/>
        <w:outlineLvl w:val="2"/>
        <w:rPr>
          <w:rFonts w:ascii="黑体" w:hAnsi="黑体" w:eastAsia="黑体" w:cs="黑体"/>
          <w:color w:val="000000"/>
          <w:sz w:val="32"/>
        </w:rPr>
      </w:pPr>
    </w:p>
    <w:p w14:paraId="293FF9C7">
      <w:pPr>
        <w:spacing w:before="10" w:after="10" w:line="360" w:lineRule="auto"/>
        <w:ind w:firstLine="640" w:firstLineChars="200"/>
        <w:outlineLvl w:val="2"/>
        <w:rPr>
          <w:rFonts w:hint="eastAsia" w:ascii="黑体" w:hAnsi="黑体" w:eastAsia="黑体" w:cs="黑体"/>
          <w:color w:val="000000"/>
          <w:sz w:val="32"/>
          <w:lang w:eastAsia="zh-CN"/>
        </w:rPr>
      </w:pPr>
      <w:r>
        <w:rPr>
          <w:rFonts w:hint="eastAsia" w:ascii="黑体" w:hAnsi="黑体" w:eastAsia="黑体" w:cs="黑体"/>
          <w:color w:val="000000"/>
          <w:sz w:val="32"/>
        </w:rPr>
        <w:t>四、</w:t>
      </w:r>
      <w:r>
        <w:rPr>
          <w:rFonts w:ascii="黑体" w:hAnsi="黑体" w:eastAsia="黑体" w:cs="黑体"/>
          <w:color w:val="000000"/>
          <w:sz w:val="32"/>
        </w:rPr>
        <w:t>财政拨款“三公”经费预算情况及增减</w:t>
      </w:r>
      <w:bookmarkEnd w:id="9"/>
      <w:r>
        <w:rPr>
          <w:rFonts w:hint="eastAsia" w:ascii="黑体" w:hAnsi="黑体" w:eastAsia="黑体" w:cs="黑体"/>
          <w:color w:val="000000"/>
          <w:sz w:val="32"/>
          <w:lang w:eastAsia="zh-CN"/>
        </w:rPr>
        <w:t>变化情况</w:t>
      </w:r>
    </w:p>
    <w:p w14:paraId="32F2057C">
      <w:pPr>
        <w:spacing w:before="10" w:after="10" w:line="360" w:lineRule="auto"/>
        <w:outlineLvl w:val="2"/>
        <w:rPr>
          <w:rFonts w:ascii="黑体" w:hAnsi="黑体" w:eastAsia="黑体" w:cs="黑体"/>
          <w:color w:val="000000"/>
          <w:sz w:val="32"/>
        </w:rPr>
      </w:pPr>
      <w:r>
        <w:rPr>
          <w:rFonts w:hint="eastAsia" w:ascii="仿宋_GB2312" w:hAnsi="仿宋_GB2312" w:eastAsia="仿宋_GB2312" w:cs="仿宋_GB2312"/>
          <w:sz w:val="32"/>
          <w:szCs w:val="32"/>
        </w:rPr>
        <w:t xml:space="preserve">    按照上级文件精神要求，我单位厉行勤俭节约，压缩开支的原则，大大减少“三公”经费的开支。我单位2021年“三公”经费因公出国（境）费无，公务用车购置费无、公务车运行维护费6万元、公务接待费无。2021年与2020年预算公务用车运行费持平。2021年无因公出境、因公接待、公车购置计划。</w:t>
      </w:r>
    </w:p>
    <w:tbl>
      <w:tblPr>
        <w:tblStyle w:val="9"/>
        <w:tblW w:w="14040" w:type="dxa"/>
        <w:tblInd w:w="0" w:type="dxa"/>
        <w:tblLayout w:type="fixed"/>
        <w:tblCellMar>
          <w:top w:w="0" w:type="dxa"/>
          <w:left w:w="108" w:type="dxa"/>
          <w:bottom w:w="0" w:type="dxa"/>
          <w:right w:w="108" w:type="dxa"/>
        </w:tblCellMar>
      </w:tblPr>
      <w:tblGrid>
        <w:gridCol w:w="3043"/>
        <w:gridCol w:w="2447"/>
        <w:gridCol w:w="2445"/>
        <w:gridCol w:w="1678"/>
        <w:gridCol w:w="4427"/>
      </w:tblGrid>
      <w:tr w14:paraId="39C6194F">
        <w:tblPrEx>
          <w:tblCellMar>
            <w:top w:w="0" w:type="dxa"/>
            <w:left w:w="108" w:type="dxa"/>
            <w:bottom w:w="0" w:type="dxa"/>
            <w:right w:w="108" w:type="dxa"/>
          </w:tblCellMar>
        </w:tblPrEx>
        <w:trPr>
          <w:trHeight w:val="190" w:hRule="atLeast"/>
        </w:trPr>
        <w:tc>
          <w:tcPr>
            <w:tcW w:w="3043" w:type="dxa"/>
            <w:tcBorders>
              <w:top w:val="nil"/>
              <w:left w:val="nil"/>
              <w:bottom w:val="nil"/>
              <w:right w:val="nil"/>
            </w:tcBorders>
            <w:vAlign w:val="center"/>
          </w:tcPr>
          <w:p w14:paraId="18636315">
            <w:pPr>
              <w:rPr>
                <w:rFonts w:ascii="宋体" w:hAnsi="宋体" w:cs="宋体"/>
              </w:rPr>
            </w:pPr>
          </w:p>
        </w:tc>
        <w:tc>
          <w:tcPr>
            <w:tcW w:w="2447" w:type="dxa"/>
            <w:tcBorders>
              <w:top w:val="nil"/>
              <w:left w:val="nil"/>
              <w:bottom w:val="nil"/>
              <w:right w:val="nil"/>
            </w:tcBorders>
            <w:vAlign w:val="center"/>
          </w:tcPr>
          <w:p w14:paraId="7B1F6162">
            <w:pPr>
              <w:rPr>
                <w:rFonts w:ascii="宋体" w:hAnsi="宋体" w:cs="宋体"/>
              </w:rPr>
            </w:pPr>
          </w:p>
        </w:tc>
        <w:tc>
          <w:tcPr>
            <w:tcW w:w="2445" w:type="dxa"/>
            <w:tcBorders>
              <w:top w:val="nil"/>
              <w:left w:val="nil"/>
              <w:bottom w:val="nil"/>
              <w:right w:val="nil"/>
            </w:tcBorders>
            <w:vAlign w:val="center"/>
          </w:tcPr>
          <w:p w14:paraId="2F0CCCDC">
            <w:pPr>
              <w:rPr>
                <w:rFonts w:ascii="宋体" w:hAnsi="宋体" w:cs="宋体"/>
              </w:rPr>
            </w:pPr>
          </w:p>
        </w:tc>
        <w:tc>
          <w:tcPr>
            <w:tcW w:w="1678" w:type="dxa"/>
            <w:tcBorders>
              <w:top w:val="nil"/>
              <w:left w:val="nil"/>
              <w:bottom w:val="nil"/>
              <w:right w:val="nil"/>
            </w:tcBorders>
            <w:vAlign w:val="center"/>
          </w:tcPr>
          <w:p w14:paraId="2F6E128D">
            <w:pPr>
              <w:rPr>
                <w:rFonts w:ascii="宋体" w:hAnsi="宋体" w:cs="宋体"/>
              </w:rPr>
            </w:pPr>
          </w:p>
        </w:tc>
        <w:tc>
          <w:tcPr>
            <w:tcW w:w="4427" w:type="dxa"/>
            <w:tcBorders>
              <w:top w:val="nil"/>
              <w:left w:val="nil"/>
              <w:bottom w:val="nil"/>
              <w:right w:val="nil"/>
            </w:tcBorders>
            <w:vAlign w:val="center"/>
          </w:tcPr>
          <w:p w14:paraId="77DE3DEE">
            <w:pPr>
              <w:jc w:val="right"/>
              <w:rPr>
                <w:rFonts w:ascii="宋体" w:hAnsi="宋体" w:cs="宋体"/>
              </w:rPr>
            </w:pPr>
            <w:r>
              <w:rPr>
                <w:rFonts w:hint="eastAsia" w:ascii="宋体" w:hAnsi="宋体"/>
              </w:rPr>
              <w:t>单位：万元</w:t>
            </w:r>
          </w:p>
        </w:tc>
      </w:tr>
      <w:tr w14:paraId="25ED1B60">
        <w:tblPrEx>
          <w:tblCellMar>
            <w:top w:w="0" w:type="dxa"/>
            <w:left w:w="108" w:type="dxa"/>
            <w:bottom w:w="0" w:type="dxa"/>
            <w:right w:w="108" w:type="dxa"/>
          </w:tblCellMar>
        </w:tblPrEx>
        <w:trPr>
          <w:trHeight w:val="196" w:hRule="atLeast"/>
        </w:trPr>
        <w:tc>
          <w:tcPr>
            <w:tcW w:w="3043" w:type="dxa"/>
            <w:tcBorders>
              <w:top w:val="single" w:color="auto" w:sz="4" w:space="0"/>
              <w:left w:val="single" w:color="auto" w:sz="4" w:space="0"/>
              <w:bottom w:val="single" w:color="auto" w:sz="4" w:space="0"/>
              <w:right w:val="single" w:color="auto" w:sz="4" w:space="0"/>
            </w:tcBorders>
            <w:vAlign w:val="center"/>
          </w:tcPr>
          <w:p w14:paraId="1EC0CB77">
            <w:pPr>
              <w:jc w:val="center"/>
              <w:rPr>
                <w:rFonts w:ascii="仿宋_GB2312" w:hAnsi="宋体" w:eastAsia="仿宋_GB2312" w:cs="宋体"/>
              </w:rPr>
            </w:pPr>
            <w:r>
              <w:rPr>
                <w:rFonts w:hint="eastAsia" w:ascii="仿宋_GB2312" w:hAnsi="宋体" w:eastAsia="仿宋_GB2312"/>
              </w:rPr>
              <w:t>项目名称</w:t>
            </w:r>
          </w:p>
        </w:tc>
        <w:tc>
          <w:tcPr>
            <w:tcW w:w="2447" w:type="dxa"/>
            <w:tcBorders>
              <w:top w:val="single" w:color="auto" w:sz="4" w:space="0"/>
              <w:left w:val="nil"/>
              <w:bottom w:val="single" w:color="auto" w:sz="4" w:space="0"/>
              <w:right w:val="single" w:color="auto" w:sz="4" w:space="0"/>
            </w:tcBorders>
            <w:vAlign w:val="center"/>
          </w:tcPr>
          <w:p w14:paraId="2996EBC4">
            <w:pPr>
              <w:jc w:val="center"/>
              <w:rPr>
                <w:rFonts w:ascii="仿宋_GB2312" w:hAnsi="宋体" w:eastAsia="仿宋_GB2312" w:cs="宋体"/>
              </w:rPr>
            </w:pPr>
            <w:r>
              <w:rPr>
                <w:rFonts w:hint="eastAsia" w:ascii="仿宋_GB2312" w:hAnsi="宋体" w:eastAsia="仿宋_GB2312"/>
              </w:rPr>
              <w:t>2021年度预算</w:t>
            </w:r>
          </w:p>
        </w:tc>
        <w:tc>
          <w:tcPr>
            <w:tcW w:w="2445" w:type="dxa"/>
            <w:tcBorders>
              <w:top w:val="single" w:color="auto" w:sz="4" w:space="0"/>
              <w:left w:val="nil"/>
              <w:bottom w:val="single" w:color="auto" w:sz="4" w:space="0"/>
              <w:right w:val="single" w:color="auto" w:sz="4" w:space="0"/>
            </w:tcBorders>
            <w:vAlign w:val="center"/>
          </w:tcPr>
          <w:p w14:paraId="2A58DB55">
            <w:pPr>
              <w:jc w:val="center"/>
              <w:rPr>
                <w:rFonts w:ascii="仿宋_GB2312" w:hAnsi="宋体" w:eastAsia="仿宋_GB2312" w:cs="宋体"/>
              </w:rPr>
            </w:pPr>
            <w:r>
              <w:rPr>
                <w:rFonts w:hint="eastAsia" w:ascii="仿宋_GB2312" w:hAnsi="宋体" w:eastAsia="仿宋_GB2312"/>
              </w:rPr>
              <w:t>2020年度预算</w:t>
            </w:r>
          </w:p>
        </w:tc>
        <w:tc>
          <w:tcPr>
            <w:tcW w:w="1678" w:type="dxa"/>
            <w:tcBorders>
              <w:top w:val="single" w:color="auto" w:sz="4" w:space="0"/>
              <w:left w:val="nil"/>
              <w:bottom w:val="single" w:color="auto" w:sz="4" w:space="0"/>
              <w:right w:val="single" w:color="auto" w:sz="4" w:space="0"/>
            </w:tcBorders>
            <w:vAlign w:val="center"/>
          </w:tcPr>
          <w:p w14:paraId="25274B1D">
            <w:pPr>
              <w:jc w:val="center"/>
              <w:rPr>
                <w:rFonts w:ascii="仿宋_GB2312" w:hAnsi="宋体" w:eastAsia="仿宋_GB2312" w:cs="宋体"/>
              </w:rPr>
            </w:pPr>
            <w:r>
              <w:rPr>
                <w:rFonts w:hint="eastAsia" w:ascii="仿宋_GB2312" w:hAnsi="宋体" w:eastAsia="仿宋_GB2312"/>
              </w:rPr>
              <w:t>增减金额</w:t>
            </w:r>
          </w:p>
        </w:tc>
        <w:tc>
          <w:tcPr>
            <w:tcW w:w="4427" w:type="dxa"/>
            <w:tcBorders>
              <w:top w:val="single" w:color="auto" w:sz="4" w:space="0"/>
              <w:left w:val="nil"/>
              <w:bottom w:val="single" w:color="auto" w:sz="4" w:space="0"/>
              <w:right w:val="single" w:color="auto" w:sz="4" w:space="0"/>
            </w:tcBorders>
            <w:vAlign w:val="center"/>
          </w:tcPr>
          <w:p w14:paraId="01B43A8A">
            <w:pPr>
              <w:jc w:val="center"/>
              <w:rPr>
                <w:rFonts w:hint="eastAsia" w:ascii="仿宋_GB2312" w:hAnsi="宋体" w:eastAsia="仿宋_GB2312" w:cs="宋体"/>
                <w:lang w:eastAsia="zh-CN"/>
              </w:rPr>
            </w:pPr>
            <w:r>
              <w:rPr>
                <w:rFonts w:hint="eastAsia" w:ascii="仿宋_GB2312" w:hAnsi="宋体" w:eastAsia="仿宋_GB2312"/>
                <w:lang w:eastAsia="zh-CN"/>
              </w:rPr>
              <w:t>变化情况</w:t>
            </w:r>
          </w:p>
        </w:tc>
      </w:tr>
      <w:tr w14:paraId="36EC42E4">
        <w:tblPrEx>
          <w:tblCellMar>
            <w:top w:w="0" w:type="dxa"/>
            <w:left w:w="108" w:type="dxa"/>
            <w:bottom w:w="0" w:type="dxa"/>
            <w:right w:w="108" w:type="dxa"/>
          </w:tblCellMar>
        </w:tblPrEx>
        <w:trPr>
          <w:trHeight w:val="196" w:hRule="atLeast"/>
        </w:trPr>
        <w:tc>
          <w:tcPr>
            <w:tcW w:w="3043" w:type="dxa"/>
            <w:tcBorders>
              <w:top w:val="nil"/>
              <w:left w:val="single" w:color="auto" w:sz="4" w:space="0"/>
              <w:bottom w:val="single" w:color="auto" w:sz="4" w:space="0"/>
              <w:right w:val="single" w:color="auto" w:sz="4" w:space="0"/>
            </w:tcBorders>
            <w:vAlign w:val="center"/>
          </w:tcPr>
          <w:p w14:paraId="6514E5E4">
            <w:pPr>
              <w:jc w:val="center"/>
              <w:rPr>
                <w:rFonts w:ascii="仿宋_GB2312" w:hAnsi="宋体" w:eastAsia="仿宋_GB2312" w:cs="宋体"/>
              </w:rPr>
            </w:pPr>
            <w:r>
              <w:rPr>
                <w:rFonts w:hint="eastAsia" w:ascii="仿宋_GB2312" w:hAnsi="宋体" w:eastAsia="仿宋_GB2312"/>
              </w:rPr>
              <w:t>因公出国经费</w:t>
            </w:r>
          </w:p>
        </w:tc>
        <w:tc>
          <w:tcPr>
            <w:tcW w:w="2447" w:type="dxa"/>
            <w:tcBorders>
              <w:top w:val="nil"/>
              <w:left w:val="nil"/>
              <w:bottom w:val="single" w:color="auto" w:sz="4" w:space="0"/>
              <w:right w:val="single" w:color="auto" w:sz="4" w:space="0"/>
            </w:tcBorders>
            <w:vAlign w:val="center"/>
          </w:tcPr>
          <w:p w14:paraId="2B610C6B">
            <w:pPr>
              <w:jc w:val="center"/>
              <w:rPr>
                <w:rFonts w:ascii="仿宋_GB2312" w:hAnsi="宋体" w:eastAsia="仿宋_GB2312" w:cs="宋体"/>
              </w:rPr>
            </w:pPr>
            <w:r>
              <w:rPr>
                <w:rFonts w:hint="eastAsia" w:ascii="仿宋_GB2312" w:hAnsi="宋体" w:eastAsia="仿宋_GB2312"/>
              </w:rPr>
              <w:t>0</w:t>
            </w:r>
          </w:p>
        </w:tc>
        <w:tc>
          <w:tcPr>
            <w:tcW w:w="2445" w:type="dxa"/>
            <w:tcBorders>
              <w:top w:val="nil"/>
              <w:left w:val="nil"/>
              <w:bottom w:val="single" w:color="auto" w:sz="4" w:space="0"/>
              <w:right w:val="single" w:color="auto" w:sz="4" w:space="0"/>
            </w:tcBorders>
            <w:vAlign w:val="center"/>
          </w:tcPr>
          <w:p w14:paraId="15F4C668">
            <w:pPr>
              <w:jc w:val="center"/>
              <w:rPr>
                <w:rFonts w:ascii="仿宋_GB2312" w:hAnsi="宋体" w:eastAsia="仿宋_GB2312" w:cs="宋体"/>
              </w:rPr>
            </w:pPr>
            <w:r>
              <w:rPr>
                <w:rFonts w:hint="eastAsia" w:ascii="仿宋_GB2312" w:hAnsi="宋体" w:eastAsia="仿宋_GB2312"/>
              </w:rPr>
              <w:t>0</w:t>
            </w:r>
          </w:p>
        </w:tc>
        <w:tc>
          <w:tcPr>
            <w:tcW w:w="1678" w:type="dxa"/>
            <w:tcBorders>
              <w:top w:val="nil"/>
              <w:left w:val="nil"/>
              <w:bottom w:val="single" w:color="auto" w:sz="4" w:space="0"/>
              <w:right w:val="single" w:color="auto" w:sz="4" w:space="0"/>
            </w:tcBorders>
            <w:vAlign w:val="center"/>
          </w:tcPr>
          <w:p w14:paraId="00D034FB">
            <w:pPr>
              <w:jc w:val="center"/>
              <w:rPr>
                <w:rFonts w:ascii="仿宋_GB2312" w:hAnsi="宋体" w:eastAsia="仿宋_GB2312" w:cs="宋体"/>
              </w:rPr>
            </w:pPr>
            <w:r>
              <w:rPr>
                <w:rFonts w:hint="eastAsia" w:ascii="仿宋_GB2312" w:hAnsi="宋体" w:eastAsia="仿宋_GB2312"/>
              </w:rPr>
              <w:t>0</w:t>
            </w:r>
          </w:p>
        </w:tc>
        <w:tc>
          <w:tcPr>
            <w:tcW w:w="4427" w:type="dxa"/>
            <w:tcBorders>
              <w:top w:val="nil"/>
              <w:left w:val="nil"/>
              <w:bottom w:val="single" w:color="auto" w:sz="4" w:space="0"/>
              <w:right w:val="single" w:color="auto" w:sz="4" w:space="0"/>
            </w:tcBorders>
            <w:vAlign w:val="center"/>
          </w:tcPr>
          <w:p w14:paraId="75E536D4">
            <w:pPr>
              <w:rPr>
                <w:rFonts w:ascii="仿宋_GB2312" w:hAnsi="宋体" w:eastAsia="仿宋_GB2312" w:cs="宋体"/>
              </w:rPr>
            </w:pPr>
            <w:r>
              <w:rPr>
                <w:rFonts w:hint="eastAsia" w:ascii="仿宋_GB2312" w:hAnsi="宋体" w:eastAsia="仿宋_GB2312"/>
              </w:rPr>
              <w:t>无增减变化</w:t>
            </w:r>
          </w:p>
        </w:tc>
      </w:tr>
      <w:tr w14:paraId="1E05995A">
        <w:tblPrEx>
          <w:tblCellMar>
            <w:top w:w="0" w:type="dxa"/>
            <w:left w:w="108" w:type="dxa"/>
            <w:bottom w:w="0" w:type="dxa"/>
            <w:right w:w="108" w:type="dxa"/>
          </w:tblCellMar>
        </w:tblPrEx>
        <w:trPr>
          <w:trHeight w:val="196" w:hRule="atLeast"/>
        </w:trPr>
        <w:tc>
          <w:tcPr>
            <w:tcW w:w="3043" w:type="dxa"/>
            <w:tcBorders>
              <w:top w:val="nil"/>
              <w:left w:val="single" w:color="auto" w:sz="4" w:space="0"/>
              <w:bottom w:val="single" w:color="auto" w:sz="4" w:space="0"/>
              <w:right w:val="single" w:color="auto" w:sz="4" w:space="0"/>
            </w:tcBorders>
            <w:vAlign w:val="center"/>
          </w:tcPr>
          <w:p w14:paraId="75DEC571">
            <w:pPr>
              <w:jc w:val="center"/>
              <w:rPr>
                <w:rFonts w:ascii="仿宋_GB2312" w:hAnsi="宋体" w:eastAsia="仿宋_GB2312" w:cs="宋体"/>
              </w:rPr>
            </w:pPr>
            <w:r>
              <w:rPr>
                <w:rFonts w:hint="eastAsia" w:ascii="仿宋_GB2312" w:hAnsi="宋体" w:eastAsia="仿宋_GB2312"/>
              </w:rPr>
              <w:t>公务用车购置经费</w:t>
            </w:r>
          </w:p>
        </w:tc>
        <w:tc>
          <w:tcPr>
            <w:tcW w:w="2447" w:type="dxa"/>
            <w:tcBorders>
              <w:top w:val="nil"/>
              <w:left w:val="nil"/>
              <w:bottom w:val="single" w:color="auto" w:sz="4" w:space="0"/>
              <w:right w:val="single" w:color="auto" w:sz="4" w:space="0"/>
            </w:tcBorders>
            <w:vAlign w:val="center"/>
          </w:tcPr>
          <w:p w14:paraId="74DE2752">
            <w:pPr>
              <w:jc w:val="center"/>
              <w:rPr>
                <w:rFonts w:ascii="仿宋_GB2312" w:hAnsi="宋体" w:eastAsia="仿宋_GB2312" w:cs="宋体"/>
              </w:rPr>
            </w:pPr>
            <w:r>
              <w:rPr>
                <w:rFonts w:hint="eastAsia" w:ascii="仿宋_GB2312" w:hAnsi="宋体" w:eastAsia="仿宋_GB2312"/>
              </w:rPr>
              <w:t>0</w:t>
            </w:r>
          </w:p>
        </w:tc>
        <w:tc>
          <w:tcPr>
            <w:tcW w:w="2445" w:type="dxa"/>
            <w:tcBorders>
              <w:top w:val="nil"/>
              <w:left w:val="nil"/>
              <w:bottom w:val="single" w:color="auto" w:sz="4" w:space="0"/>
              <w:right w:val="single" w:color="auto" w:sz="4" w:space="0"/>
            </w:tcBorders>
            <w:vAlign w:val="center"/>
          </w:tcPr>
          <w:p w14:paraId="784D5942">
            <w:pPr>
              <w:jc w:val="center"/>
              <w:rPr>
                <w:rFonts w:ascii="仿宋_GB2312" w:hAnsi="宋体" w:eastAsia="仿宋_GB2312" w:cs="宋体"/>
              </w:rPr>
            </w:pPr>
            <w:r>
              <w:rPr>
                <w:rFonts w:hint="eastAsia" w:ascii="仿宋_GB2312" w:hAnsi="宋体" w:eastAsia="仿宋_GB2312" w:cs="宋体"/>
              </w:rPr>
              <w:t>0</w:t>
            </w:r>
          </w:p>
        </w:tc>
        <w:tc>
          <w:tcPr>
            <w:tcW w:w="1678" w:type="dxa"/>
            <w:tcBorders>
              <w:top w:val="nil"/>
              <w:left w:val="nil"/>
              <w:bottom w:val="single" w:color="auto" w:sz="4" w:space="0"/>
              <w:right w:val="single" w:color="auto" w:sz="4" w:space="0"/>
            </w:tcBorders>
            <w:vAlign w:val="center"/>
          </w:tcPr>
          <w:p w14:paraId="3C1BB252">
            <w:pPr>
              <w:jc w:val="center"/>
              <w:rPr>
                <w:rFonts w:ascii="仿宋_GB2312" w:hAnsi="宋体" w:eastAsia="仿宋_GB2312" w:cs="宋体"/>
              </w:rPr>
            </w:pPr>
            <w:r>
              <w:rPr>
                <w:rFonts w:hint="eastAsia" w:ascii="仿宋_GB2312" w:hAnsi="宋体" w:eastAsia="仿宋_GB2312"/>
              </w:rPr>
              <w:t>0</w:t>
            </w:r>
          </w:p>
        </w:tc>
        <w:tc>
          <w:tcPr>
            <w:tcW w:w="4427" w:type="dxa"/>
            <w:tcBorders>
              <w:top w:val="nil"/>
              <w:left w:val="nil"/>
              <w:bottom w:val="single" w:color="auto" w:sz="4" w:space="0"/>
              <w:right w:val="single" w:color="auto" w:sz="4" w:space="0"/>
            </w:tcBorders>
            <w:vAlign w:val="center"/>
          </w:tcPr>
          <w:p w14:paraId="31165592">
            <w:pPr>
              <w:rPr>
                <w:rFonts w:ascii="仿宋_GB2312" w:hAnsi="宋体" w:eastAsia="仿宋_GB2312" w:cs="宋体"/>
              </w:rPr>
            </w:pPr>
            <w:r>
              <w:rPr>
                <w:rFonts w:hint="eastAsia" w:ascii="仿宋_GB2312" w:hAnsi="宋体" w:eastAsia="仿宋_GB2312"/>
              </w:rPr>
              <w:t>无增减变化</w:t>
            </w:r>
          </w:p>
        </w:tc>
      </w:tr>
      <w:tr w14:paraId="243F4FAD">
        <w:tblPrEx>
          <w:tblCellMar>
            <w:top w:w="0" w:type="dxa"/>
            <w:left w:w="108" w:type="dxa"/>
            <w:bottom w:w="0" w:type="dxa"/>
            <w:right w:w="108" w:type="dxa"/>
          </w:tblCellMar>
        </w:tblPrEx>
        <w:trPr>
          <w:trHeight w:val="196" w:hRule="atLeast"/>
        </w:trPr>
        <w:tc>
          <w:tcPr>
            <w:tcW w:w="3043" w:type="dxa"/>
            <w:tcBorders>
              <w:top w:val="nil"/>
              <w:left w:val="single" w:color="auto" w:sz="4" w:space="0"/>
              <w:bottom w:val="single" w:color="auto" w:sz="4" w:space="0"/>
              <w:right w:val="single" w:color="auto" w:sz="4" w:space="0"/>
            </w:tcBorders>
            <w:vAlign w:val="center"/>
          </w:tcPr>
          <w:p w14:paraId="158B43D4">
            <w:pPr>
              <w:jc w:val="center"/>
              <w:rPr>
                <w:rFonts w:ascii="仿宋_GB2312" w:hAnsi="宋体" w:eastAsia="仿宋_GB2312" w:cs="宋体"/>
              </w:rPr>
            </w:pPr>
            <w:r>
              <w:rPr>
                <w:rFonts w:hint="eastAsia" w:ascii="仿宋_GB2312" w:hAnsi="宋体" w:eastAsia="仿宋_GB2312"/>
              </w:rPr>
              <w:t>公务用车运行经费</w:t>
            </w:r>
          </w:p>
        </w:tc>
        <w:tc>
          <w:tcPr>
            <w:tcW w:w="2447" w:type="dxa"/>
            <w:tcBorders>
              <w:top w:val="nil"/>
              <w:left w:val="nil"/>
              <w:bottom w:val="single" w:color="auto" w:sz="4" w:space="0"/>
              <w:right w:val="single" w:color="auto" w:sz="4" w:space="0"/>
            </w:tcBorders>
            <w:vAlign w:val="center"/>
          </w:tcPr>
          <w:p w14:paraId="65368384">
            <w:pPr>
              <w:jc w:val="center"/>
              <w:rPr>
                <w:rFonts w:ascii="仿宋_GB2312" w:hAnsi="宋体" w:eastAsia="仿宋_GB2312" w:cs="宋体"/>
              </w:rPr>
            </w:pPr>
            <w:r>
              <w:rPr>
                <w:rFonts w:hint="eastAsia" w:ascii="仿宋_GB2312" w:hAnsi="宋体" w:eastAsia="仿宋_GB2312"/>
              </w:rPr>
              <w:t>6</w:t>
            </w:r>
          </w:p>
        </w:tc>
        <w:tc>
          <w:tcPr>
            <w:tcW w:w="2445" w:type="dxa"/>
            <w:tcBorders>
              <w:top w:val="nil"/>
              <w:left w:val="nil"/>
              <w:bottom w:val="single" w:color="auto" w:sz="4" w:space="0"/>
              <w:right w:val="single" w:color="auto" w:sz="4" w:space="0"/>
            </w:tcBorders>
            <w:vAlign w:val="center"/>
          </w:tcPr>
          <w:p w14:paraId="7EB975E4">
            <w:pPr>
              <w:jc w:val="center"/>
              <w:rPr>
                <w:rFonts w:ascii="仿宋_GB2312" w:hAnsi="宋体" w:eastAsia="仿宋_GB2312" w:cs="宋体"/>
              </w:rPr>
            </w:pPr>
            <w:r>
              <w:rPr>
                <w:rFonts w:hint="eastAsia" w:ascii="仿宋_GB2312" w:hAnsi="宋体" w:eastAsia="仿宋_GB2312"/>
              </w:rPr>
              <w:t>6</w:t>
            </w:r>
          </w:p>
        </w:tc>
        <w:tc>
          <w:tcPr>
            <w:tcW w:w="1678" w:type="dxa"/>
            <w:tcBorders>
              <w:top w:val="nil"/>
              <w:left w:val="nil"/>
              <w:bottom w:val="single" w:color="auto" w:sz="4" w:space="0"/>
              <w:right w:val="single" w:color="auto" w:sz="4" w:space="0"/>
            </w:tcBorders>
            <w:vAlign w:val="center"/>
          </w:tcPr>
          <w:p w14:paraId="00C0D01A">
            <w:pPr>
              <w:jc w:val="center"/>
              <w:rPr>
                <w:rFonts w:ascii="仿宋_GB2312" w:hAnsi="宋体" w:eastAsia="仿宋_GB2312" w:cs="宋体"/>
              </w:rPr>
            </w:pPr>
            <w:r>
              <w:rPr>
                <w:rFonts w:hint="eastAsia" w:ascii="仿宋_GB2312" w:hAnsi="宋体" w:eastAsia="仿宋_GB2312"/>
              </w:rPr>
              <w:t>0</w:t>
            </w:r>
          </w:p>
        </w:tc>
        <w:tc>
          <w:tcPr>
            <w:tcW w:w="4427" w:type="dxa"/>
            <w:tcBorders>
              <w:top w:val="nil"/>
              <w:left w:val="nil"/>
              <w:bottom w:val="single" w:color="auto" w:sz="4" w:space="0"/>
              <w:right w:val="single" w:color="auto" w:sz="4" w:space="0"/>
            </w:tcBorders>
            <w:vAlign w:val="center"/>
          </w:tcPr>
          <w:p w14:paraId="4652DF87">
            <w:pPr>
              <w:rPr>
                <w:rFonts w:ascii="仿宋_GB2312" w:hAnsi="宋体" w:eastAsia="仿宋_GB2312" w:cs="宋体"/>
              </w:rPr>
            </w:pPr>
            <w:r>
              <w:rPr>
                <w:rFonts w:hint="eastAsia" w:ascii="仿宋_GB2312" w:hAnsi="宋体" w:eastAsia="仿宋_GB2312"/>
              </w:rPr>
              <w:t>无增减变化</w:t>
            </w:r>
          </w:p>
        </w:tc>
      </w:tr>
      <w:tr w14:paraId="5022D1C6">
        <w:tblPrEx>
          <w:tblCellMar>
            <w:top w:w="0" w:type="dxa"/>
            <w:left w:w="108" w:type="dxa"/>
            <w:bottom w:w="0" w:type="dxa"/>
            <w:right w:w="108" w:type="dxa"/>
          </w:tblCellMar>
        </w:tblPrEx>
        <w:trPr>
          <w:trHeight w:val="196" w:hRule="atLeast"/>
        </w:trPr>
        <w:tc>
          <w:tcPr>
            <w:tcW w:w="3043" w:type="dxa"/>
            <w:tcBorders>
              <w:top w:val="nil"/>
              <w:left w:val="single" w:color="auto" w:sz="4" w:space="0"/>
              <w:bottom w:val="single" w:color="auto" w:sz="4" w:space="0"/>
              <w:right w:val="single" w:color="auto" w:sz="4" w:space="0"/>
            </w:tcBorders>
            <w:vAlign w:val="center"/>
          </w:tcPr>
          <w:p w14:paraId="40BA973F">
            <w:pPr>
              <w:jc w:val="center"/>
              <w:rPr>
                <w:rFonts w:ascii="仿宋_GB2312" w:hAnsi="宋体" w:eastAsia="仿宋_GB2312" w:cs="宋体"/>
              </w:rPr>
            </w:pPr>
            <w:r>
              <w:rPr>
                <w:rFonts w:hint="eastAsia" w:ascii="仿宋_GB2312" w:hAnsi="宋体" w:eastAsia="仿宋_GB2312"/>
              </w:rPr>
              <w:t>公务接待费支出</w:t>
            </w:r>
          </w:p>
        </w:tc>
        <w:tc>
          <w:tcPr>
            <w:tcW w:w="2447" w:type="dxa"/>
            <w:tcBorders>
              <w:top w:val="nil"/>
              <w:left w:val="nil"/>
              <w:bottom w:val="single" w:color="auto" w:sz="4" w:space="0"/>
              <w:right w:val="single" w:color="auto" w:sz="4" w:space="0"/>
            </w:tcBorders>
            <w:vAlign w:val="center"/>
          </w:tcPr>
          <w:p w14:paraId="20259193">
            <w:pPr>
              <w:jc w:val="center"/>
              <w:rPr>
                <w:rFonts w:ascii="仿宋_GB2312" w:hAnsi="宋体" w:eastAsia="仿宋_GB2312" w:cs="宋体"/>
              </w:rPr>
            </w:pPr>
            <w:r>
              <w:rPr>
                <w:rFonts w:hint="eastAsia" w:ascii="仿宋_GB2312" w:hAnsi="宋体" w:eastAsia="仿宋_GB2312" w:cs="宋体"/>
              </w:rPr>
              <w:t>0</w:t>
            </w:r>
          </w:p>
        </w:tc>
        <w:tc>
          <w:tcPr>
            <w:tcW w:w="2445" w:type="dxa"/>
            <w:tcBorders>
              <w:top w:val="nil"/>
              <w:left w:val="nil"/>
              <w:bottom w:val="single" w:color="auto" w:sz="4" w:space="0"/>
              <w:right w:val="single" w:color="auto" w:sz="4" w:space="0"/>
            </w:tcBorders>
            <w:vAlign w:val="center"/>
          </w:tcPr>
          <w:p w14:paraId="00C5EBB9">
            <w:pPr>
              <w:jc w:val="center"/>
              <w:rPr>
                <w:rFonts w:ascii="仿宋_GB2312" w:hAnsi="宋体" w:eastAsia="仿宋_GB2312" w:cs="宋体"/>
              </w:rPr>
            </w:pPr>
            <w:r>
              <w:rPr>
                <w:rFonts w:hint="eastAsia" w:ascii="仿宋_GB2312" w:hAnsi="宋体" w:eastAsia="仿宋_GB2312"/>
              </w:rPr>
              <w:t>0</w:t>
            </w:r>
          </w:p>
        </w:tc>
        <w:tc>
          <w:tcPr>
            <w:tcW w:w="1678" w:type="dxa"/>
            <w:tcBorders>
              <w:top w:val="nil"/>
              <w:left w:val="nil"/>
              <w:bottom w:val="single" w:color="auto" w:sz="4" w:space="0"/>
              <w:right w:val="single" w:color="auto" w:sz="4" w:space="0"/>
            </w:tcBorders>
            <w:vAlign w:val="center"/>
          </w:tcPr>
          <w:p w14:paraId="3A7931DF">
            <w:pPr>
              <w:jc w:val="center"/>
              <w:rPr>
                <w:rFonts w:ascii="仿宋_GB2312" w:hAnsi="宋体" w:eastAsia="仿宋_GB2312" w:cs="宋体"/>
              </w:rPr>
            </w:pPr>
            <w:r>
              <w:rPr>
                <w:rFonts w:hint="eastAsia" w:ascii="仿宋_GB2312" w:hAnsi="宋体" w:eastAsia="仿宋_GB2312"/>
              </w:rPr>
              <w:t>0</w:t>
            </w:r>
          </w:p>
        </w:tc>
        <w:tc>
          <w:tcPr>
            <w:tcW w:w="4427" w:type="dxa"/>
            <w:tcBorders>
              <w:top w:val="nil"/>
              <w:left w:val="nil"/>
              <w:bottom w:val="single" w:color="auto" w:sz="4" w:space="0"/>
              <w:right w:val="single" w:color="auto" w:sz="4" w:space="0"/>
            </w:tcBorders>
            <w:vAlign w:val="center"/>
          </w:tcPr>
          <w:p w14:paraId="71D74B57">
            <w:pPr>
              <w:rPr>
                <w:rFonts w:ascii="仿宋_GB2312" w:hAnsi="宋体" w:eastAsia="仿宋_GB2312" w:cs="宋体"/>
              </w:rPr>
            </w:pPr>
            <w:r>
              <w:rPr>
                <w:rFonts w:hint="eastAsia" w:ascii="仿宋_GB2312" w:hAnsi="宋体" w:eastAsia="仿宋_GB2312"/>
              </w:rPr>
              <w:t>无增减变化</w:t>
            </w:r>
          </w:p>
        </w:tc>
      </w:tr>
      <w:tr w14:paraId="3F02E389">
        <w:tblPrEx>
          <w:tblCellMar>
            <w:top w:w="0" w:type="dxa"/>
            <w:left w:w="108" w:type="dxa"/>
            <w:bottom w:w="0" w:type="dxa"/>
            <w:right w:w="108" w:type="dxa"/>
          </w:tblCellMar>
        </w:tblPrEx>
        <w:trPr>
          <w:trHeight w:val="202" w:hRule="atLeast"/>
        </w:trPr>
        <w:tc>
          <w:tcPr>
            <w:tcW w:w="3043" w:type="dxa"/>
            <w:tcBorders>
              <w:top w:val="nil"/>
              <w:left w:val="single" w:color="auto" w:sz="4" w:space="0"/>
              <w:bottom w:val="single" w:color="auto" w:sz="4" w:space="0"/>
              <w:right w:val="single" w:color="auto" w:sz="4" w:space="0"/>
            </w:tcBorders>
            <w:vAlign w:val="center"/>
          </w:tcPr>
          <w:p w14:paraId="6E635E0B">
            <w:pPr>
              <w:jc w:val="center"/>
              <w:rPr>
                <w:rFonts w:ascii="仿宋_GB2312" w:hAnsi="宋体" w:eastAsia="仿宋_GB2312" w:cs="宋体"/>
              </w:rPr>
            </w:pPr>
            <w:r>
              <w:rPr>
                <w:rFonts w:hint="eastAsia" w:ascii="仿宋_GB2312" w:hAnsi="宋体" w:eastAsia="仿宋_GB2312"/>
              </w:rPr>
              <w:t>合计</w:t>
            </w:r>
          </w:p>
        </w:tc>
        <w:tc>
          <w:tcPr>
            <w:tcW w:w="2447" w:type="dxa"/>
            <w:tcBorders>
              <w:top w:val="nil"/>
              <w:left w:val="nil"/>
              <w:bottom w:val="single" w:color="auto" w:sz="4" w:space="0"/>
              <w:right w:val="single" w:color="auto" w:sz="4" w:space="0"/>
            </w:tcBorders>
            <w:vAlign w:val="center"/>
          </w:tcPr>
          <w:p w14:paraId="05A24702">
            <w:pPr>
              <w:jc w:val="center"/>
              <w:rPr>
                <w:rFonts w:ascii="仿宋_GB2312" w:hAnsi="宋体" w:eastAsia="仿宋_GB2312" w:cs="宋体"/>
              </w:rPr>
            </w:pPr>
            <w:r>
              <w:rPr>
                <w:rFonts w:hint="eastAsia" w:ascii="仿宋_GB2312" w:hAnsi="宋体" w:eastAsia="仿宋_GB2312"/>
              </w:rPr>
              <w:t>6</w:t>
            </w:r>
          </w:p>
        </w:tc>
        <w:tc>
          <w:tcPr>
            <w:tcW w:w="2445" w:type="dxa"/>
            <w:tcBorders>
              <w:top w:val="nil"/>
              <w:left w:val="nil"/>
              <w:bottom w:val="single" w:color="auto" w:sz="4" w:space="0"/>
              <w:right w:val="single" w:color="auto" w:sz="4" w:space="0"/>
            </w:tcBorders>
            <w:vAlign w:val="center"/>
          </w:tcPr>
          <w:p w14:paraId="2C6E67E6">
            <w:pPr>
              <w:jc w:val="center"/>
              <w:rPr>
                <w:rFonts w:ascii="仿宋_GB2312" w:hAnsi="宋体" w:eastAsia="仿宋_GB2312" w:cs="宋体"/>
              </w:rPr>
            </w:pPr>
            <w:r>
              <w:rPr>
                <w:rFonts w:hint="eastAsia" w:ascii="仿宋_GB2312" w:hAnsi="宋体" w:eastAsia="仿宋_GB2312"/>
              </w:rPr>
              <w:t>6</w:t>
            </w:r>
          </w:p>
        </w:tc>
        <w:tc>
          <w:tcPr>
            <w:tcW w:w="1678" w:type="dxa"/>
            <w:tcBorders>
              <w:top w:val="nil"/>
              <w:left w:val="nil"/>
              <w:bottom w:val="single" w:color="auto" w:sz="4" w:space="0"/>
              <w:right w:val="single" w:color="auto" w:sz="4" w:space="0"/>
            </w:tcBorders>
            <w:vAlign w:val="center"/>
          </w:tcPr>
          <w:p w14:paraId="4E0CEA80">
            <w:pPr>
              <w:jc w:val="center"/>
              <w:rPr>
                <w:rFonts w:ascii="仿宋_GB2312" w:hAnsi="宋体" w:eastAsia="仿宋_GB2312" w:cs="宋体"/>
              </w:rPr>
            </w:pPr>
            <w:r>
              <w:rPr>
                <w:rFonts w:hint="eastAsia" w:ascii="仿宋_GB2312" w:hAnsi="宋体" w:eastAsia="仿宋_GB2312" w:cs="宋体"/>
              </w:rPr>
              <w:t>0</w:t>
            </w:r>
          </w:p>
        </w:tc>
        <w:tc>
          <w:tcPr>
            <w:tcW w:w="4427" w:type="dxa"/>
            <w:tcBorders>
              <w:top w:val="nil"/>
              <w:left w:val="nil"/>
              <w:bottom w:val="single" w:color="auto" w:sz="4" w:space="0"/>
              <w:right w:val="single" w:color="auto" w:sz="4" w:space="0"/>
            </w:tcBorders>
            <w:vAlign w:val="center"/>
          </w:tcPr>
          <w:p w14:paraId="34B385A5">
            <w:pPr>
              <w:rPr>
                <w:rFonts w:ascii="仿宋_GB2312" w:hAnsi="宋体" w:eastAsia="仿宋_GB2312" w:cs="宋体"/>
              </w:rPr>
            </w:pPr>
            <w:r>
              <w:rPr>
                <w:rFonts w:hint="eastAsia" w:ascii="仿宋_GB2312" w:hAnsi="宋体" w:eastAsia="仿宋_GB2312"/>
              </w:rPr>
              <w:t>无增减变化</w:t>
            </w:r>
          </w:p>
        </w:tc>
      </w:tr>
    </w:tbl>
    <w:p w14:paraId="3A297FC9">
      <w:pPr>
        <w:pStyle w:val="26"/>
      </w:pPr>
    </w:p>
    <w:p w14:paraId="12A711CC">
      <w:pPr>
        <w:pStyle w:val="26"/>
      </w:pPr>
    </w:p>
    <w:p w14:paraId="0A4B041D">
      <w:pPr>
        <w:pStyle w:val="26"/>
      </w:pPr>
    </w:p>
    <w:p w14:paraId="259D9D11">
      <w:pPr>
        <w:pStyle w:val="26"/>
      </w:pPr>
    </w:p>
    <w:p w14:paraId="150535A7">
      <w:pPr>
        <w:pStyle w:val="26"/>
      </w:pPr>
    </w:p>
    <w:p w14:paraId="4F22FC03">
      <w:pPr>
        <w:pStyle w:val="26"/>
      </w:pPr>
    </w:p>
    <w:p w14:paraId="4CF57028">
      <w:pPr>
        <w:jc w:val="both"/>
        <w:rPr>
          <w:rFonts w:ascii="方正楷体_GBK" w:hAnsi="方正楷体_GBK" w:eastAsia="方正楷体_GBK" w:cs="方正楷体_GBK"/>
          <w:b/>
          <w:color w:val="000000"/>
          <w:sz w:val="44"/>
          <w:szCs w:val="44"/>
        </w:rPr>
      </w:pPr>
    </w:p>
    <w:p w14:paraId="011BB2AB">
      <w:pPr>
        <w:jc w:val="both"/>
        <w:rPr>
          <w:rFonts w:ascii="方正楷体_GBK" w:hAnsi="方正楷体_GBK" w:eastAsia="方正楷体_GBK" w:cs="方正楷体_GBK"/>
          <w:b/>
          <w:color w:val="000000"/>
          <w:sz w:val="44"/>
          <w:szCs w:val="44"/>
        </w:rPr>
      </w:pPr>
    </w:p>
    <w:p w14:paraId="2F7243EF">
      <w:pPr>
        <w:jc w:val="both"/>
        <w:rPr>
          <w:rFonts w:ascii="方正楷体_GBK" w:hAnsi="方正楷体_GBK" w:eastAsia="方正楷体_GBK" w:cs="方正楷体_GBK"/>
          <w:b/>
          <w:color w:val="000000"/>
          <w:sz w:val="44"/>
          <w:szCs w:val="44"/>
        </w:rPr>
      </w:pPr>
    </w:p>
    <w:p w14:paraId="573C8FDA">
      <w:pPr>
        <w:jc w:val="both"/>
        <w:rPr>
          <w:rFonts w:ascii="方正楷体_GBK" w:hAnsi="方正楷体_GBK" w:eastAsia="方正楷体_GBK" w:cs="方正楷体_GBK"/>
          <w:b/>
          <w:color w:val="000000"/>
          <w:sz w:val="44"/>
          <w:szCs w:val="44"/>
        </w:rPr>
      </w:pPr>
    </w:p>
    <w:p w14:paraId="11F8950E">
      <w:pPr>
        <w:jc w:val="both"/>
        <w:rPr>
          <w:rFonts w:ascii="方正楷体_GBK" w:hAnsi="方正楷体_GBK" w:eastAsia="方正楷体_GBK" w:cs="方正楷体_GBK"/>
          <w:b/>
          <w:color w:val="000000"/>
          <w:sz w:val="44"/>
          <w:szCs w:val="44"/>
        </w:rPr>
      </w:pPr>
    </w:p>
    <w:p w14:paraId="220085B8">
      <w:pPr>
        <w:ind w:firstLine="883" w:firstLineChars="200"/>
        <w:jc w:val="both"/>
        <w:rPr>
          <w:rFonts w:ascii="方正楷体_GBK" w:hAnsi="方正楷体_GBK" w:eastAsia="方正楷体_GBK" w:cs="方正楷体_GBK"/>
          <w:b/>
          <w:color w:val="000000"/>
          <w:sz w:val="44"/>
          <w:szCs w:val="44"/>
        </w:rPr>
      </w:pPr>
    </w:p>
    <w:p w14:paraId="27049D93">
      <w:pPr>
        <w:ind w:firstLine="883" w:firstLineChars="200"/>
        <w:jc w:val="both"/>
        <w:rPr>
          <w:rFonts w:ascii="方正楷体_GBK" w:hAnsi="方正楷体_GBK" w:eastAsia="方正楷体_GBK" w:cs="方正楷体_GBK"/>
          <w:b/>
          <w:color w:val="000000"/>
          <w:sz w:val="44"/>
          <w:szCs w:val="44"/>
        </w:rPr>
      </w:pPr>
    </w:p>
    <w:p w14:paraId="63D0EA46">
      <w:pPr>
        <w:ind w:firstLine="883" w:firstLineChars="200"/>
        <w:jc w:val="both"/>
        <w:rPr>
          <w:rFonts w:ascii="方正楷体_GBK" w:hAnsi="方正楷体_GBK" w:eastAsia="方正楷体_GBK" w:cs="方正楷体_GBK"/>
          <w:b/>
          <w:color w:val="000000"/>
          <w:sz w:val="44"/>
          <w:szCs w:val="44"/>
        </w:rPr>
        <w:sectPr>
          <w:type w:val="continuous"/>
          <w:pgSz w:w="16840" w:h="11900" w:orient="landscape"/>
          <w:pgMar w:top="1361" w:right="1020" w:bottom="1134" w:left="1020" w:header="720" w:footer="720" w:gutter="0"/>
          <w:pgNumType w:fmt="numberInDash"/>
          <w:cols w:space="720" w:num="1"/>
        </w:sectPr>
      </w:pPr>
      <w:r>
        <w:rPr>
          <w:rFonts w:hint="eastAsia" w:ascii="方正楷体_GBK" w:hAnsi="方正楷体_GBK" w:eastAsia="方正楷体_GBK" w:cs="方正楷体_GBK"/>
          <w:b/>
          <w:color w:val="000000"/>
          <w:sz w:val="44"/>
          <w:szCs w:val="44"/>
        </w:rPr>
        <w:t>五、预算绩效信息</w:t>
      </w:r>
    </w:p>
    <w:p w14:paraId="7209D6BE">
      <w:pPr>
        <w:ind w:firstLine="420" w:firstLineChars="200"/>
        <w:outlineLvl w:val="3"/>
        <w:rPr>
          <w:rFonts w:hAnsi="宋体"/>
          <w:b/>
          <w:sz w:val="21"/>
          <w:szCs w:val="21"/>
        </w:rPr>
      </w:pPr>
      <w:bookmarkStart w:id="10" w:name="_Toc62132973"/>
      <w:bookmarkStart w:id="11" w:name="_Toc_3_3_0000000015"/>
      <w:r>
        <w:rPr>
          <w:rFonts w:hint="eastAsia" w:ascii="方正仿宋_GBK" w:eastAsia="方正仿宋_GBK"/>
          <w:b/>
          <w:sz w:val="21"/>
          <w:szCs w:val="21"/>
        </w:rPr>
        <w:t>1.涞水县电子商务大厦房屋租赁评估费绩效目标表</w:t>
      </w:r>
      <w:bookmarkEnd w:id="10"/>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1、涞水县电子商务大厦房屋租赁评估费绩效目标表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42235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B09425">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2D370040">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31A7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FAE7F96">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113B4781">
            <w:pPr>
              <w:spacing w:line="300" w:lineRule="exact"/>
              <w:rPr>
                <w:rFonts w:ascii="方正书宋_GBK" w:eastAsia="方正书宋_GBK"/>
                <w:sz w:val="21"/>
                <w:szCs w:val="21"/>
              </w:rPr>
            </w:pPr>
            <w:r>
              <w:rPr>
                <w:rFonts w:ascii="方正书宋_GBK" w:eastAsia="方正书宋_GBK"/>
                <w:sz w:val="21"/>
                <w:szCs w:val="21"/>
              </w:rPr>
              <w:t>130623210GKM3GR73ES2E</w:t>
            </w:r>
          </w:p>
        </w:tc>
        <w:tc>
          <w:tcPr>
            <w:tcW w:w="1527" w:type="dxa"/>
            <w:shd w:val="clear" w:color="auto" w:fill="auto"/>
            <w:vAlign w:val="center"/>
          </w:tcPr>
          <w:p w14:paraId="7A7B3725">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1D612338">
            <w:pPr>
              <w:spacing w:line="300" w:lineRule="exact"/>
              <w:rPr>
                <w:rFonts w:ascii="方正书宋_GBK" w:eastAsia="方正书宋_GBK"/>
                <w:sz w:val="21"/>
                <w:szCs w:val="21"/>
              </w:rPr>
            </w:pPr>
            <w:r>
              <w:rPr>
                <w:rFonts w:hint="eastAsia" w:ascii="方正书宋_GBK" w:eastAsia="方正书宋_GBK"/>
                <w:sz w:val="21"/>
                <w:szCs w:val="21"/>
              </w:rPr>
              <w:t>涞水县电子商务大厦房屋租赁评估费</w:t>
            </w:r>
          </w:p>
        </w:tc>
      </w:tr>
      <w:tr w14:paraId="44F8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AB16E7">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556D671F">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40572565">
            <w:pPr>
              <w:spacing w:line="300" w:lineRule="exact"/>
              <w:rPr>
                <w:rFonts w:ascii="方正书宋_GBK" w:eastAsia="方正书宋_GBK"/>
                <w:sz w:val="21"/>
                <w:szCs w:val="21"/>
              </w:rPr>
            </w:pPr>
            <w:r>
              <w:rPr>
                <w:rFonts w:ascii="方正书宋_GBK" w:eastAsia="方正书宋_GBK"/>
                <w:sz w:val="21"/>
                <w:szCs w:val="21"/>
              </w:rPr>
              <w:t>1.50</w:t>
            </w:r>
          </w:p>
        </w:tc>
        <w:tc>
          <w:tcPr>
            <w:tcW w:w="1527" w:type="dxa"/>
            <w:shd w:val="clear" w:color="auto" w:fill="auto"/>
            <w:vAlign w:val="center"/>
          </w:tcPr>
          <w:p w14:paraId="562EC9AC">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11F937A9">
            <w:pPr>
              <w:spacing w:line="300" w:lineRule="exact"/>
              <w:rPr>
                <w:rFonts w:ascii="方正书宋_GBK" w:eastAsia="方正书宋_GBK"/>
                <w:sz w:val="21"/>
                <w:szCs w:val="21"/>
              </w:rPr>
            </w:pPr>
            <w:r>
              <w:rPr>
                <w:rFonts w:ascii="方正书宋_GBK" w:eastAsia="方正书宋_GBK"/>
                <w:sz w:val="21"/>
                <w:szCs w:val="21"/>
              </w:rPr>
              <w:t>1.50</w:t>
            </w:r>
          </w:p>
        </w:tc>
        <w:tc>
          <w:tcPr>
            <w:tcW w:w="1276" w:type="dxa"/>
            <w:shd w:val="clear" w:color="auto" w:fill="auto"/>
            <w:vAlign w:val="center"/>
          </w:tcPr>
          <w:p w14:paraId="20212C21">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DFDA880">
            <w:pPr>
              <w:spacing w:line="300" w:lineRule="exact"/>
              <w:rPr>
                <w:rFonts w:ascii="方正书宋_GBK" w:eastAsia="方正书宋_GBK"/>
                <w:sz w:val="21"/>
                <w:szCs w:val="21"/>
              </w:rPr>
            </w:pPr>
            <w:r>
              <w:rPr>
                <w:rFonts w:ascii="方正书宋_GBK" w:eastAsia="方正书宋_GBK"/>
                <w:sz w:val="21"/>
                <w:szCs w:val="21"/>
              </w:rPr>
              <w:t>0</w:t>
            </w:r>
          </w:p>
        </w:tc>
      </w:tr>
      <w:tr w14:paraId="7192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C6BD877">
            <w:pPr>
              <w:spacing w:line="300" w:lineRule="exact"/>
              <w:outlineLvl w:val="3"/>
              <w:rPr>
                <w:sz w:val="21"/>
                <w:szCs w:val="21"/>
              </w:rPr>
            </w:pPr>
          </w:p>
        </w:tc>
        <w:tc>
          <w:tcPr>
            <w:tcW w:w="8278" w:type="dxa"/>
            <w:gridSpan w:val="6"/>
            <w:shd w:val="clear" w:color="auto" w:fill="auto"/>
            <w:vAlign w:val="center"/>
          </w:tcPr>
          <w:p w14:paraId="065E5231">
            <w:pPr>
              <w:spacing w:line="300" w:lineRule="exact"/>
              <w:rPr>
                <w:rFonts w:ascii="方正书宋_GBK" w:eastAsia="方正书宋_GBK"/>
                <w:sz w:val="21"/>
                <w:szCs w:val="21"/>
              </w:rPr>
            </w:pPr>
            <w:r>
              <w:rPr>
                <w:rFonts w:hint="eastAsia" w:ascii="方正书宋_GBK" w:eastAsia="方正书宋_GBK"/>
                <w:sz w:val="21"/>
                <w:szCs w:val="21"/>
              </w:rPr>
              <w:t>电子商务大厦房屋租赁评估费</w:t>
            </w:r>
          </w:p>
        </w:tc>
      </w:tr>
      <w:tr w14:paraId="0F13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CEF207">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5A0A27D3">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567E2084">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626B7989">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F9EC86E">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C73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E56A08">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482765F5">
            <w:pPr>
              <w:spacing w:line="300" w:lineRule="exact"/>
              <w:jc w:val="center"/>
              <w:rPr>
                <w:rFonts w:ascii="方正书宋_GBK" w:eastAsia="方正书宋_GBK"/>
                <w:sz w:val="21"/>
                <w:szCs w:val="21"/>
              </w:rPr>
            </w:pPr>
          </w:p>
        </w:tc>
        <w:tc>
          <w:tcPr>
            <w:tcW w:w="1527" w:type="dxa"/>
            <w:tcBorders>
              <w:bottom w:val="single" w:color="000000" w:sz="6" w:space="0"/>
            </w:tcBorders>
            <w:shd w:val="clear" w:color="auto" w:fill="auto"/>
            <w:vAlign w:val="center"/>
          </w:tcPr>
          <w:p w14:paraId="5E2BEF7F">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1304" w:type="dxa"/>
            <w:tcBorders>
              <w:bottom w:val="single" w:color="000000" w:sz="6" w:space="0"/>
            </w:tcBorders>
            <w:shd w:val="clear" w:color="auto" w:fill="auto"/>
            <w:vAlign w:val="center"/>
          </w:tcPr>
          <w:p w14:paraId="67D24D7E">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603A7BCF">
            <w:pPr>
              <w:spacing w:line="300" w:lineRule="exact"/>
              <w:jc w:val="center"/>
              <w:rPr>
                <w:rFonts w:ascii="方正书宋_GBK" w:eastAsia="方正书宋_GBK"/>
                <w:sz w:val="21"/>
                <w:szCs w:val="21"/>
              </w:rPr>
            </w:pPr>
          </w:p>
        </w:tc>
      </w:tr>
      <w:tr w14:paraId="3D67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A874DC">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44D4B26">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加快我县电子商务发展</w:t>
            </w:r>
          </w:p>
          <w:p w14:paraId="305EAF6E">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充分发挥园区的支撑带动作用</w:t>
            </w:r>
          </w:p>
        </w:tc>
      </w:tr>
    </w:tbl>
    <w:p w14:paraId="67489C6A">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005E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6BD6AE4">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7DE9D56">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6A0B37ED">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01708FB3">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11FD85A7">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3BDF0A87">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5498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E083338">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7F69401">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62E7D6F8">
            <w:pPr>
              <w:spacing w:line="300" w:lineRule="exact"/>
              <w:rPr>
                <w:rFonts w:ascii="方正书宋_GBK" w:eastAsia="方正书宋_GBK"/>
                <w:sz w:val="21"/>
                <w:szCs w:val="21"/>
              </w:rPr>
            </w:pPr>
            <w:r>
              <w:rPr>
                <w:rFonts w:hint="eastAsia" w:ascii="方正书宋_GBK" w:eastAsia="方正书宋_GBK"/>
                <w:sz w:val="21"/>
                <w:szCs w:val="21"/>
              </w:rPr>
              <w:t>评估项目数</w:t>
            </w:r>
          </w:p>
        </w:tc>
        <w:tc>
          <w:tcPr>
            <w:tcW w:w="2816" w:type="dxa"/>
            <w:shd w:val="clear" w:color="auto" w:fill="auto"/>
            <w:vAlign w:val="center"/>
          </w:tcPr>
          <w:p w14:paraId="668CD5E5">
            <w:pPr>
              <w:spacing w:line="300" w:lineRule="exact"/>
              <w:rPr>
                <w:rFonts w:ascii="方正书宋_GBK" w:eastAsia="方正书宋_GBK"/>
                <w:sz w:val="21"/>
                <w:szCs w:val="21"/>
              </w:rPr>
            </w:pPr>
            <w:r>
              <w:rPr>
                <w:rFonts w:hint="eastAsia" w:ascii="方正书宋_GBK" w:eastAsia="方正书宋_GBK"/>
                <w:sz w:val="21"/>
                <w:szCs w:val="21"/>
              </w:rPr>
              <w:t>评估项目数</w:t>
            </w:r>
          </w:p>
        </w:tc>
        <w:tc>
          <w:tcPr>
            <w:tcW w:w="1276" w:type="dxa"/>
            <w:shd w:val="clear" w:color="auto" w:fill="auto"/>
            <w:vAlign w:val="center"/>
          </w:tcPr>
          <w:p w14:paraId="3BF4CD0F">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个</w:t>
            </w:r>
          </w:p>
        </w:tc>
        <w:tc>
          <w:tcPr>
            <w:tcW w:w="1701" w:type="dxa"/>
            <w:shd w:val="clear" w:color="auto" w:fill="auto"/>
            <w:vAlign w:val="center"/>
          </w:tcPr>
          <w:p w14:paraId="036DFF7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B1A5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E84D7D">
            <w:pPr>
              <w:spacing w:line="300" w:lineRule="exact"/>
              <w:jc w:val="center"/>
              <w:rPr>
                <w:rFonts w:ascii="方正书宋_GBK" w:eastAsia="方正书宋_GBK"/>
                <w:sz w:val="21"/>
                <w:szCs w:val="21"/>
              </w:rPr>
            </w:pPr>
          </w:p>
        </w:tc>
        <w:tc>
          <w:tcPr>
            <w:tcW w:w="1134" w:type="dxa"/>
            <w:shd w:val="clear" w:color="auto" w:fill="auto"/>
            <w:vAlign w:val="center"/>
          </w:tcPr>
          <w:p w14:paraId="4468F063">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419B467B">
            <w:pPr>
              <w:spacing w:line="300" w:lineRule="exact"/>
              <w:rPr>
                <w:rFonts w:ascii="方正书宋_GBK" w:eastAsia="方正书宋_GBK"/>
                <w:sz w:val="21"/>
                <w:szCs w:val="21"/>
              </w:rPr>
            </w:pPr>
            <w:r>
              <w:rPr>
                <w:rFonts w:hint="eastAsia" w:ascii="方正书宋_GBK" w:eastAsia="方正书宋_GBK"/>
                <w:sz w:val="21"/>
                <w:szCs w:val="21"/>
              </w:rPr>
              <w:t>评估数据准确率</w:t>
            </w:r>
          </w:p>
        </w:tc>
        <w:tc>
          <w:tcPr>
            <w:tcW w:w="2816" w:type="dxa"/>
            <w:shd w:val="clear" w:color="auto" w:fill="auto"/>
            <w:vAlign w:val="center"/>
          </w:tcPr>
          <w:p w14:paraId="5A23A17F">
            <w:pPr>
              <w:spacing w:line="300" w:lineRule="exact"/>
              <w:rPr>
                <w:rFonts w:ascii="方正书宋_GBK" w:eastAsia="方正书宋_GBK"/>
                <w:sz w:val="21"/>
                <w:szCs w:val="21"/>
              </w:rPr>
            </w:pPr>
            <w:r>
              <w:rPr>
                <w:rFonts w:hint="eastAsia" w:ascii="方正书宋_GBK" w:eastAsia="方正书宋_GBK"/>
                <w:sz w:val="21"/>
                <w:szCs w:val="21"/>
              </w:rPr>
              <w:t>对电子商务大厦评估数据的准确率</w:t>
            </w:r>
          </w:p>
        </w:tc>
        <w:tc>
          <w:tcPr>
            <w:tcW w:w="1276" w:type="dxa"/>
            <w:shd w:val="clear" w:color="auto" w:fill="auto"/>
            <w:vAlign w:val="center"/>
          </w:tcPr>
          <w:p w14:paraId="1328666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9B2846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8C0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85B32D">
            <w:pPr>
              <w:spacing w:line="300" w:lineRule="exact"/>
              <w:jc w:val="center"/>
              <w:rPr>
                <w:rFonts w:ascii="方正书宋_GBK" w:eastAsia="方正书宋_GBK"/>
                <w:sz w:val="21"/>
                <w:szCs w:val="21"/>
              </w:rPr>
            </w:pPr>
          </w:p>
        </w:tc>
        <w:tc>
          <w:tcPr>
            <w:tcW w:w="1134" w:type="dxa"/>
            <w:shd w:val="clear" w:color="auto" w:fill="auto"/>
            <w:vAlign w:val="center"/>
          </w:tcPr>
          <w:p w14:paraId="0BA9B7D1">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1C4C95B8">
            <w:pPr>
              <w:spacing w:line="300" w:lineRule="exact"/>
              <w:rPr>
                <w:rFonts w:ascii="方正书宋_GBK" w:eastAsia="方正书宋_GBK"/>
                <w:sz w:val="21"/>
                <w:szCs w:val="21"/>
              </w:rPr>
            </w:pPr>
            <w:r>
              <w:rPr>
                <w:rFonts w:hint="eastAsia" w:ascii="方正书宋_GBK" w:eastAsia="方正书宋_GBK"/>
                <w:sz w:val="21"/>
                <w:szCs w:val="21"/>
              </w:rPr>
              <w:t>评估工作完成率</w:t>
            </w:r>
          </w:p>
        </w:tc>
        <w:tc>
          <w:tcPr>
            <w:tcW w:w="2816" w:type="dxa"/>
            <w:shd w:val="clear" w:color="auto" w:fill="auto"/>
            <w:vAlign w:val="center"/>
          </w:tcPr>
          <w:p w14:paraId="4647846A">
            <w:pPr>
              <w:spacing w:line="300" w:lineRule="exact"/>
              <w:rPr>
                <w:rFonts w:ascii="方正书宋_GBK" w:eastAsia="方正书宋_GBK"/>
                <w:sz w:val="21"/>
                <w:szCs w:val="21"/>
              </w:rPr>
            </w:pPr>
            <w:r>
              <w:rPr>
                <w:rFonts w:hint="eastAsia" w:ascii="方正书宋_GBK" w:eastAsia="方正书宋_GBK"/>
                <w:sz w:val="21"/>
                <w:szCs w:val="21"/>
              </w:rPr>
              <w:t>在计划时间内完成评估工作</w:t>
            </w:r>
          </w:p>
        </w:tc>
        <w:tc>
          <w:tcPr>
            <w:tcW w:w="1276" w:type="dxa"/>
            <w:shd w:val="clear" w:color="auto" w:fill="auto"/>
            <w:vAlign w:val="center"/>
          </w:tcPr>
          <w:p w14:paraId="194A370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90D1B0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1ED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68CDAC">
            <w:pPr>
              <w:spacing w:line="300" w:lineRule="exact"/>
              <w:jc w:val="center"/>
              <w:rPr>
                <w:rFonts w:ascii="方正书宋_GBK" w:eastAsia="方正书宋_GBK"/>
                <w:sz w:val="21"/>
                <w:szCs w:val="21"/>
              </w:rPr>
            </w:pPr>
          </w:p>
        </w:tc>
        <w:tc>
          <w:tcPr>
            <w:tcW w:w="1134" w:type="dxa"/>
            <w:shd w:val="clear" w:color="auto" w:fill="auto"/>
            <w:vAlign w:val="center"/>
          </w:tcPr>
          <w:p w14:paraId="081066B5">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3C0FCE3D">
            <w:pPr>
              <w:spacing w:line="300" w:lineRule="exact"/>
              <w:rPr>
                <w:rFonts w:ascii="方正书宋_GBK" w:eastAsia="方正书宋_GBK"/>
                <w:sz w:val="21"/>
                <w:szCs w:val="21"/>
              </w:rPr>
            </w:pPr>
            <w:r>
              <w:rPr>
                <w:rFonts w:hint="eastAsia" w:ascii="方正书宋_GBK" w:eastAsia="方正书宋_GBK"/>
                <w:sz w:val="21"/>
                <w:szCs w:val="21"/>
              </w:rPr>
              <w:t>预算控制率</w:t>
            </w:r>
          </w:p>
        </w:tc>
        <w:tc>
          <w:tcPr>
            <w:tcW w:w="2816" w:type="dxa"/>
            <w:shd w:val="clear" w:color="auto" w:fill="auto"/>
            <w:vAlign w:val="center"/>
          </w:tcPr>
          <w:p w14:paraId="1C88BE5B">
            <w:pPr>
              <w:spacing w:line="300" w:lineRule="exact"/>
              <w:rPr>
                <w:rFonts w:ascii="方正书宋_GBK" w:eastAsia="方正书宋_GBK"/>
                <w:sz w:val="21"/>
                <w:szCs w:val="21"/>
              </w:rPr>
            </w:pPr>
            <w:r>
              <w:rPr>
                <w:rFonts w:hint="eastAsia" w:ascii="方正书宋_GBK" w:eastAsia="方正书宋_GBK"/>
                <w:sz w:val="21"/>
                <w:szCs w:val="21"/>
              </w:rPr>
              <w:t>实际支出占预算的比率</w:t>
            </w:r>
          </w:p>
        </w:tc>
        <w:tc>
          <w:tcPr>
            <w:tcW w:w="1276" w:type="dxa"/>
            <w:shd w:val="clear" w:color="auto" w:fill="auto"/>
            <w:vAlign w:val="center"/>
          </w:tcPr>
          <w:p w14:paraId="788704D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263D300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A20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88D009">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693B23EC">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18D8BFBA">
            <w:pPr>
              <w:spacing w:line="300" w:lineRule="exact"/>
              <w:rPr>
                <w:rFonts w:ascii="方正书宋_GBK" w:eastAsia="方正书宋_GBK"/>
                <w:sz w:val="21"/>
                <w:szCs w:val="21"/>
              </w:rPr>
            </w:pPr>
            <w:r>
              <w:rPr>
                <w:rFonts w:hint="eastAsia" w:ascii="方正书宋_GBK" w:eastAsia="方正书宋_GBK"/>
                <w:sz w:val="21"/>
                <w:szCs w:val="21"/>
              </w:rPr>
              <w:t>社会认可度</w:t>
            </w:r>
          </w:p>
        </w:tc>
        <w:tc>
          <w:tcPr>
            <w:tcW w:w="2816" w:type="dxa"/>
            <w:shd w:val="clear" w:color="auto" w:fill="auto"/>
            <w:vAlign w:val="center"/>
          </w:tcPr>
          <w:p w14:paraId="3316A94F">
            <w:pPr>
              <w:spacing w:line="300" w:lineRule="exact"/>
              <w:rPr>
                <w:rFonts w:ascii="方正书宋_GBK" w:eastAsia="方正书宋_GBK"/>
                <w:sz w:val="21"/>
                <w:szCs w:val="21"/>
              </w:rPr>
            </w:pPr>
            <w:r>
              <w:rPr>
                <w:rFonts w:hint="eastAsia" w:ascii="方正书宋_GBK" w:eastAsia="方正书宋_GBK"/>
                <w:sz w:val="21"/>
                <w:szCs w:val="21"/>
              </w:rPr>
              <w:t>对电子商务工作的认可度</w:t>
            </w:r>
          </w:p>
        </w:tc>
        <w:tc>
          <w:tcPr>
            <w:tcW w:w="1276" w:type="dxa"/>
            <w:shd w:val="clear" w:color="auto" w:fill="auto"/>
            <w:vAlign w:val="center"/>
          </w:tcPr>
          <w:p w14:paraId="4CB429C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009E65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5D1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F0456B">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5579968">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75F0BE53">
            <w:pPr>
              <w:spacing w:line="300" w:lineRule="exact"/>
              <w:rPr>
                <w:rFonts w:ascii="方正书宋_GBK" w:eastAsia="方正书宋_GBK"/>
                <w:sz w:val="21"/>
                <w:szCs w:val="21"/>
              </w:rPr>
            </w:pPr>
            <w:r>
              <w:rPr>
                <w:rFonts w:hint="eastAsia" w:ascii="方正书宋_GBK" w:eastAsia="方正书宋_GBK"/>
                <w:sz w:val="21"/>
                <w:szCs w:val="21"/>
              </w:rPr>
              <w:t>满意度</w:t>
            </w:r>
          </w:p>
        </w:tc>
        <w:tc>
          <w:tcPr>
            <w:tcW w:w="2816" w:type="dxa"/>
            <w:shd w:val="clear" w:color="auto" w:fill="auto"/>
            <w:vAlign w:val="center"/>
          </w:tcPr>
          <w:p w14:paraId="23D27DB9">
            <w:pPr>
              <w:spacing w:line="300" w:lineRule="exact"/>
              <w:rPr>
                <w:rFonts w:ascii="方正书宋_GBK" w:eastAsia="方正书宋_GBK"/>
                <w:sz w:val="21"/>
                <w:szCs w:val="21"/>
              </w:rPr>
            </w:pPr>
            <w:r>
              <w:rPr>
                <w:rFonts w:hint="eastAsia" w:ascii="方正书宋_GBK" w:eastAsia="方正书宋_GBK"/>
                <w:sz w:val="21"/>
                <w:szCs w:val="21"/>
              </w:rPr>
              <w:t>服务企业满意度</w:t>
            </w:r>
          </w:p>
        </w:tc>
        <w:tc>
          <w:tcPr>
            <w:tcW w:w="1276" w:type="dxa"/>
            <w:shd w:val="clear" w:color="auto" w:fill="auto"/>
            <w:vAlign w:val="center"/>
          </w:tcPr>
          <w:p w14:paraId="3B7EC65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1C28CF5">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27BC9DC7">
      <w:pPr>
        <w:spacing w:line="300" w:lineRule="exact"/>
        <w:ind w:firstLine="420" w:firstLineChars="200"/>
        <w:rPr>
          <w:sz w:val="21"/>
          <w:szCs w:val="21"/>
        </w:rPr>
        <w:sectPr>
          <w:type w:val="continuous"/>
          <w:pgSz w:w="11907" w:h="16839"/>
          <w:pgMar w:top="1984" w:right="1304" w:bottom="1134" w:left="1304" w:header="851" w:footer="992" w:gutter="0"/>
          <w:cols w:space="425" w:num="1"/>
          <w:docGrid w:type="lines" w:linePitch="312" w:charSpace="0"/>
        </w:sectPr>
      </w:pPr>
    </w:p>
    <w:p w14:paraId="5D32B4A6">
      <w:pPr>
        <w:spacing w:line="300" w:lineRule="exact"/>
        <w:ind w:firstLine="420" w:firstLineChars="200"/>
        <w:rPr>
          <w:sz w:val="21"/>
          <w:szCs w:val="21"/>
        </w:rPr>
      </w:pPr>
    </w:p>
    <w:p w14:paraId="77E16C92">
      <w:pPr>
        <w:ind w:firstLine="420" w:firstLineChars="200"/>
        <w:outlineLvl w:val="3"/>
        <w:rPr>
          <w:rFonts w:hAnsi="宋体"/>
          <w:b/>
          <w:sz w:val="21"/>
          <w:szCs w:val="21"/>
        </w:rPr>
      </w:pPr>
      <w:bookmarkStart w:id="12" w:name="_Toc62132974"/>
      <w:r>
        <w:rPr>
          <w:rFonts w:hint="eastAsia" w:ascii="方正仿宋_GBK" w:eastAsia="方正仿宋_GBK"/>
          <w:b/>
          <w:sz w:val="21"/>
          <w:szCs w:val="21"/>
        </w:rPr>
        <w:t>2."“十四五”规划"编制费绩效目标表</w:t>
      </w:r>
      <w:bookmarkEnd w:id="12"/>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2、"十四五规划"编制费绩效目标表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0C33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276FF2B">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67D32E99">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3B6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51D78C">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23622076">
            <w:pPr>
              <w:spacing w:line="300" w:lineRule="exact"/>
              <w:rPr>
                <w:rFonts w:ascii="方正书宋_GBK" w:eastAsia="方正书宋_GBK"/>
                <w:sz w:val="21"/>
                <w:szCs w:val="21"/>
              </w:rPr>
            </w:pPr>
            <w:r>
              <w:rPr>
                <w:rFonts w:ascii="方正书宋_GBK" w:eastAsia="方正书宋_GBK"/>
                <w:sz w:val="21"/>
                <w:szCs w:val="21"/>
              </w:rPr>
              <w:t>1306232110UZ42FLOEPEG</w:t>
            </w:r>
          </w:p>
        </w:tc>
        <w:tc>
          <w:tcPr>
            <w:tcW w:w="1512" w:type="dxa"/>
            <w:shd w:val="clear" w:color="auto" w:fill="auto"/>
            <w:vAlign w:val="center"/>
          </w:tcPr>
          <w:p w14:paraId="169E1736">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18F32F7">
            <w:pPr>
              <w:spacing w:line="300" w:lineRule="exact"/>
              <w:rPr>
                <w:rFonts w:ascii="方正书宋_GBK" w:eastAsia="方正书宋_GBK"/>
                <w:sz w:val="21"/>
                <w:szCs w:val="21"/>
              </w:rPr>
            </w:pPr>
            <w:r>
              <w:rPr>
                <w:rFonts w:ascii="方正书宋_GBK" w:eastAsia="方正书宋_GBK"/>
                <w:sz w:val="21"/>
                <w:szCs w:val="21"/>
              </w:rPr>
              <w:t>"</w:t>
            </w:r>
            <w:r>
              <w:rPr>
                <w:rFonts w:hint="eastAsia" w:ascii="方正书宋_GBK" w:eastAsia="方正书宋_GBK"/>
                <w:sz w:val="21"/>
                <w:szCs w:val="21"/>
              </w:rPr>
              <w:t>“十四五”规划</w:t>
            </w:r>
            <w:r>
              <w:rPr>
                <w:rFonts w:ascii="方正书宋_GBK" w:eastAsia="方正书宋_GBK"/>
                <w:sz w:val="21"/>
                <w:szCs w:val="21"/>
              </w:rPr>
              <w:t>"</w:t>
            </w:r>
            <w:r>
              <w:rPr>
                <w:rFonts w:hint="eastAsia" w:ascii="方正书宋_GBK" w:eastAsia="方正书宋_GBK"/>
                <w:sz w:val="21"/>
                <w:szCs w:val="21"/>
              </w:rPr>
              <w:t>编制费</w:t>
            </w:r>
          </w:p>
        </w:tc>
      </w:tr>
      <w:tr w14:paraId="68AB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E94322">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4BE37CCC">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7687DDD8">
            <w:pPr>
              <w:spacing w:line="300" w:lineRule="exact"/>
              <w:rPr>
                <w:rFonts w:ascii="方正书宋_GBK" w:eastAsia="方正书宋_GBK"/>
                <w:sz w:val="21"/>
                <w:szCs w:val="21"/>
              </w:rPr>
            </w:pPr>
            <w:r>
              <w:rPr>
                <w:rFonts w:ascii="方正书宋_GBK" w:eastAsia="方正书宋_GBK"/>
                <w:sz w:val="21"/>
                <w:szCs w:val="21"/>
              </w:rPr>
              <w:t>92.68</w:t>
            </w:r>
          </w:p>
        </w:tc>
        <w:tc>
          <w:tcPr>
            <w:tcW w:w="1512" w:type="dxa"/>
            <w:shd w:val="clear" w:color="auto" w:fill="auto"/>
            <w:vAlign w:val="center"/>
          </w:tcPr>
          <w:p w14:paraId="341337C6">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6E26033D">
            <w:pPr>
              <w:spacing w:line="300" w:lineRule="exact"/>
              <w:rPr>
                <w:rFonts w:ascii="方正书宋_GBK" w:eastAsia="方正书宋_GBK"/>
                <w:sz w:val="21"/>
                <w:szCs w:val="21"/>
              </w:rPr>
            </w:pPr>
            <w:r>
              <w:rPr>
                <w:rFonts w:ascii="方正书宋_GBK" w:eastAsia="方正书宋_GBK"/>
                <w:sz w:val="21"/>
                <w:szCs w:val="21"/>
              </w:rPr>
              <w:t>92.68</w:t>
            </w:r>
          </w:p>
        </w:tc>
        <w:tc>
          <w:tcPr>
            <w:tcW w:w="1276" w:type="dxa"/>
            <w:shd w:val="clear" w:color="auto" w:fill="auto"/>
            <w:vAlign w:val="center"/>
          </w:tcPr>
          <w:p w14:paraId="5E4F6DAB">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4E706A2">
            <w:pPr>
              <w:spacing w:line="300" w:lineRule="exact"/>
              <w:rPr>
                <w:rFonts w:ascii="方正书宋_GBK" w:eastAsia="方正书宋_GBK"/>
                <w:sz w:val="21"/>
                <w:szCs w:val="21"/>
              </w:rPr>
            </w:pPr>
            <w:r>
              <w:rPr>
                <w:rFonts w:ascii="方正书宋_GBK" w:eastAsia="方正书宋_GBK"/>
                <w:sz w:val="21"/>
                <w:szCs w:val="21"/>
              </w:rPr>
              <w:t>0</w:t>
            </w:r>
          </w:p>
        </w:tc>
      </w:tr>
      <w:tr w14:paraId="4E74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340C8A">
            <w:pPr>
              <w:spacing w:line="300" w:lineRule="exact"/>
              <w:outlineLvl w:val="3"/>
              <w:rPr>
                <w:sz w:val="21"/>
                <w:szCs w:val="21"/>
              </w:rPr>
            </w:pPr>
          </w:p>
        </w:tc>
        <w:tc>
          <w:tcPr>
            <w:tcW w:w="8278" w:type="dxa"/>
            <w:gridSpan w:val="6"/>
            <w:shd w:val="clear" w:color="auto" w:fill="auto"/>
            <w:vAlign w:val="center"/>
          </w:tcPr>
          <w:p w14:paraId="7979FE7A">
            <w:pPr>
              <w:spacing w:line="300" w:lineRule="exact"/>
              <w:rPr>
                <w:rFonts w:ascii="方正书宋_GBK" w:eastAsia="方正书宋_GBK"/>
                <w:sz w:val="21"/>
                <w:szCs w:val="21"/>
              </w:rPr>
            </w:pPr>
            <w:r>
              <w:rPr>
                <w:rFonts w:hint="eastAsia" w:ascii="方正书宋_GBK" w:eastAsia="方正书宋_GBK"/>
                <w:sz w:val="21"/>
                <w:szCs w:val="21"/>
              </w:rPr>
              <w:t>用于“十四五”规划编制工作。</w:t>
            </w:r>
          </w:p>
        </w:tc>
      </w:tr>
      <w:tr w14:paraId="39BD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86676F">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0E8BBF87">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51134AD5">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74F26D59">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1F076DE6">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46F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4536479">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7BCAEB60">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512" w:type="dxa"/>
            <w:tcBorders>
              <w:bottom w:val="single" w:color="000000" w:sz="6" w:space="0"/>
            </w:tcBorders>
            <w:shd w:val="clear" w:color="auto" w:fill="auto"/>
            <w:vAlign w:val="center"/>
          </w:tcPr>
          <w:p w14:paraId="41DE2B20">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55975E6F">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192B42E8">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4795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571263E">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4E088A0F">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年底前完成规划编制工作。</w:t>
            </w:r>
          </w:p>
          <w:p w14:paraId="5B28FB3A">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聘请专业机构进行规划编制。</w:t>
            </w:r>
          </w:p>
        </w:tc>
      </w:tr>
    </w:tbl>
    <w:p w14:paraId="2BA28A84">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2801"/>
        <w:gridCol w:w="1276"/>
        <w:gridCol w:w="1701"/>
      </w:tblGrid>
      <w:tr w14:paraId="033F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84DD08">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666967C8">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66" w:type="dxa"/>
            <w:shd w:val="clear" w:color="auto" w:fill="auto"/>
            <w:vAlign w:val="center"/>
          </w:tcPr>
          <w:p w14:paraId="3E3BCB36">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01" w:type="dxa"/>
            <w:shd w:val="clear" w:color="auto" w:fill="auto"/>
            <w:vAlign w:val="center"/>
          </w:tcPr>
          <w:p w14:paraId="77F9052D">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2A110EA0">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7E11BD02">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1AA3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A9E1CE4">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6721E69C">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66" w:type="dxa"/>
            <w:shd w:val="clear" w:color="auto" w:fill="auto"/>
            <w:vAlign w:val="center"/>
          </w:tcPr>
          <w:p w14:paraId="7C1B8F15">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2801" w:type="dxa"/>
            <w:shd w:val="clear" w:color="auto" w:fill="auto"/>
            <w:vAlign w:val="center"/>
          </w:tcPr>
          <w:p w14:paraId="70DD41AF">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1276" w:type="dxa"/>
            <w:shd w:val="clear" w:color="auto" w:fill="auto"/>
            <w:vAlign w:val="center"/>
          </w:tcPr>
          <w:p w14:paraId="47F02B06">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DE7C30A">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3E854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FDB0D6">
            <w:pPr>
              <w:spacing w:line="300" w:lineRule="exact"/>
              <w:jc w:val="center"/>
              <w:rPr>
                <w:rFonts w:ascii="方正书宋_GBK" w:eastAsia="方正书宋_GBK"/>
                <w:sz w:val="21"/>
                <w:szCs w:val="21"/>
              </w:rPr>
            </w:pPr>
          </w:p>
        </w:tc>
        <w:tc>
          <w:tcPr>
            <w:tcW w:w="1134" w:type="dxa"/>
            <w:shd w:val="clear" w:color="auto" w:fill="auto"/>
            <w:vAlign w:val="center"/>
          </w:tcPr>
          <w:p w14:paraId="351C6C05">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66" w:type="dxa"/>
            <w:shd w:val="clear" w:color="auto" w:fill="auto"/>
            <w:vAlign w:val="center"/>
          </w:tcPr>
          <w:p w14:paraId="27C8A3D7">
            <w:pPr>
              <w:spacing w:line="300" w:lineRule="exact"/>
              <w:rPr>
                <w:rFonts w:ascii="方正书宋_GBK" w:eastAsia="方正书宋_GBK"/>
                <w:sz w:val="21"/>
                <w:szCs w:val="21"/>
              </w:rPr>
            </w:pPr>
            <w:r>
              <w:rPr>
                <w:rFonts w:hint="eastAsia" w:ascii="方正书宋_GBK" w:eastAsia="方正书宋_GBK"/>
                <w:sz w:val="21"/>
                <w:szCs w:val="21"/>
              </w:rPr>
              <w:t>编制质量合格率</w:t>
            </w:r>
          </w:p>
        </w:tc>
        <w:tc>
          <w:tcPr>
            <w:tcW w:w="2801" w:type="dxa"/>
            <w:shd w:val="clear" w:color="auto" w:fill="auto"/>
            <w:vAlign w:val="center"/>
          </w:tcPr>
          <w:p w14:paraId="3C11B5C4">
            <w:pPr>
              <w:spacing w:line="300" w:lineRule="exact"/>
              <w:rPr>
                <w:rFonts w:ascii="方正书宋_GBK" w:eastAsia="方正书宋_GBK"/>
                <w:sz w:val="21"/>
                <w:szCs w:val="21"/>
              </w:rPr>
            </w:pPr>
            <w:r>
              <w:rPr>
                <w:rFonts w:hint="eastAsia" w:ascii="方正书宋_GBK" w:eastAsia="方正书宋_GBK"/>
                <w:sz w:val="21"/>
                <w:szCs w:val="21"/>
              </w:rPr>
              <w:t>编制质量合格率</w:t>
            </w:r>
          </w:p>
        </w:tc>
        <w:tc>
          <w:tcPr>
            <w:tcW w:w="1276" w:type="dxa"/>
            <w:shd w:val="clear" w:color="auto" w:fill="auto"/>
            <w:vAlign w:val="center"/>
          </w:tcPr>
          <w:p w14:paraId="7754F5C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FC14542">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45D6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CA1079">
            <w:pPr>
              <w:spacing w:line="300" w:lineRule="exact"/>
              <w:jc w:val="center"/>
              <w:rPr>
                <w:rFonts w:ascii="方正书宋_GBK" w:eastAsia="方正书宋_GBK"/>
                <w:sz w:val="21"/>
                <w:szCs w:val="21"/>
              </w:rPr>
            </w:pPr>
          </w:p>
        </w:tc>
        <w:tc>
          <w:tcPr>
            <w:tcW w:w="1134" w:type="dxa"/>
            <w:shd w:val="clear" w:color="auto" w:fill="auto"/>
            <w:vAlign w:val="center"/>
          </w:tcPr>
          <w:p w14:paraId="051DB29D">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66" w:type="dxa"/>
            <w:shd w:val="clear" w:color="auto" w:fill="auto"/>
            <w:vAlign w:val="center"/>
          </w:tcPr>
          <w:p w14:paraId="136551CC">
            <w:pPr>
              <w:spacing w:line="300" w:lineRule="exact"/>
              <w:rPr>
                <w:rFonts w:ascii="方正书宋_GBK" w:eastAsia="方正书宋_GBK"/>
                <w:sz w:val="21"/>
                <w:szCs w:val="21"/>
              </w:rPr>
            </w:pPr>
            <w:r>
              <w:rPr>
                <w:rFonts w:hint="eastAsia" w:ascii="方正书宋_GBK" w:eastAsia="方正书宋_GBK"/>
                <w:sz w:val="21"/>
                <w:szCs w:val="21"/>
              </w:rPr>
              <w:t>规划编制及时率</w:t>
            </w:r>
          </w:p>
        </w:tc>
        <w:tc>
          <w:tcPr>
            <w:tcW w:w="2801" w:type="dxa"/>
            <w:shd w:val="clear" w:color="auto" w:fill="auto"/>
            <w:vAlign w:val="center"/>
          </w:tcPr>
          <w:p w14:paraId="2A259F24">
            <w:pPr>
              <w:spacing w:line="300" w:lineRule="exact"/>
              <w:rPr>
                <w:rFonts w:ascii="方正书宋_GBK" w:eastAsia="方正书宋_GBK"/>
                <w:sz w:val="21"/>
                <w:szCs w:val="21"/>
              </w:rPr>
            </w:pPr>
            <w:r>
              <w:rPr>
                <w:rFonts w:hint="eastAsia" w:ascii="方正书宋_GBK" w:eastAsia="方正书宋_GBK"/>
                <w:sz w:val="21"/>
                <w:szCs w:val="21"/>
              </w:rPr>
              <w:t>规划编制及时率</w:t>
            </w:r>
          </w:p>
        </w:tc>
        <w:tc>
          <w:tcPr>
            <w:tcW w:w="1276" w:type="dxa"/>
            <w:shd w:val="clear" w:color="auto" w:fill="auto"/>
            <w:vAlign w:val="center"/>
          </w:tcPr>
          <w:p w14:paraId="5A392D0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7892D3E">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62BF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6B1AA9">
            <w:pPr>
              <w:spacing w:line="300" w:lineRule="exact"/>
              <w:jc w:val="center"/>
              <w:rPr>
                <w:rFonts w:ascii="方正书宋_GBK" w:eastAsia="方正书宋_GBK"/>
                <w:sz w:val="21"/>
                <w:szCs w:val="21"/>
              </w:rPr>
            </w:pPr>
          </w:p>
        </w:tc>
        <w:tc>
          <w:tcPr>
            <w:tcW w:w="1134" w:type="dxa"/>
            <w:shd w:val="clear" w:color="auto" w:fill="auto"/>
            <w:vAlign w:val="center"/>
          </w:tcPr>
          <w:p w14:paraId="0401FF48">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66" w:type="dxa"/>
            <w:shd w:val="clear" w:color="auto" w:fill="auto"/>
            <w:vAlign w:val="center"/>
          </w:tcPr>
          <w:p w14:paraId="30923884">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2801" w:type="dxa"/>
            <w:shd w:val="clear" w:color="auto" w:fill="auto"/>
            <w:vAlign w:val="center"/>
          </w:tcPr>
          <w:p w14:paraId="4D98E1B1">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1276" w:type="dxa"/>
            <w:shd w:val="clear" w:color="auto" w:fill="auto"/>
            <w:vAlign w:val="center"/>
          </w:tcPr>
          <w:p w14:paraId="5CC6D214">
            <w:pPr>
              <w:spacing w:line="300" w:lineRule="exact"/>
              <w:rPr>
                <w:rFonts w:ascii="方正书宋_GBK" w:eastAsia="方正书宋_GBK"/>
                <w:sz w:val="21"/>
                <w:szCs w:val="21"/>
              </w:rPr>
            </w:pP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06D9A203">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0C80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3D2FC3">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053A2D08">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366" w:type="dxa"/>
            <w:shd w:val="clear" w:color="auto" w:fill="auto"/>
            <w:vAlign w:val="center"/>
          </w:tcPr>
          <w:p w14:paraId="6021305C">
            <w:pPr>
              <w:spacing w:line="300" w:lineRule="exact"/>
              <w:rPr>
                <w:rFonts w:ascii="方正书宋_GBK" w:eastAsia="方正书宋_GBK"/>
                <w:sz w:val="21"/>
                <w:szCs w:val="21"/>
              </w:rPr>
            </w:pPr>
            <w:r>
              <w:rPr>
                <w:rFonts w:hint="eastAsia" w:ascii="方正书宋_GBK" w:eastAsia="方正书宋_GBK"/>
                <w:sz w:val="21"/>
                <w:szCs w:val="21"/>
              </w:rPr>
              <w:t>各项工作任务按时完成率</w:t>
            </w:r>
          </w:p>
        </w:tc>
        <w:tc>
          <w:tcPr>
            <w:tcW w:w="2801" w:type="dxa"/>
            <w:shd w:val="clear" w:color="auto" w:fill="auto"/>
            <w:vAlign w:val="center"/>
          </w:tcPr>
          <w:p w14:paraId="0B9BFC06">
            <w:pPr>
              <w:spacing w:line="300" w:lineRule="exact"/>
              <w:rPr>
                <w:rFonts w:ascii="方正书宋_GBK" w:eastAsia="方正书宋_GBK"/>
                <w:sz w:val="21"/>
                <w:szCs w:val="21"/>
              </w:rPr>
            </w:pPr>
            <w:r>
              <w:rPr>
                <w:rFonts w:hint="eastAsia" w:ascii="方正书宋_GBK" w:eastAsia="方正书宋_GBK"/>
                <w:sz w:val="21"/>
                <w:szCs w:val="21"/>
              </w:rPr>
              <w:t>各项工作任务按时完成率</w:t>
            </w:r>
          </w:p>
        </w:tc>
        <w:tc>
          <w:tcPr>
            <w:tcW w:w="1276" w:type="dxa"/>
            <w:shd w:val="clear" w:color="auto" w:fill="auto"/>
            <w:vAlign w:val="center"/>
          </w:tcPr>
          <w:p w14:paraId="6731BC1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2938953">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1552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277230">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4C7816E">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66" w:type="dxa"/>
            <w:shd w:val="clear" w:color="auto" w:fill="auto"/>
            <w:vAlign w:val="center"/>
          </w:tcPr>
          <w:p w14:paraId="3140936A">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801" w:type="dxa"/>
            <w:shd w:val="clear" w:color="auto" w:fill="auto"/>
            <w:vAlign w:val="center"/>
          </w:tcPr>
          <w:p w14:paraId="05190128">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47121B1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859129D">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bl>
    <w:p w14:paraId="5F901DB5">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64E50F2E">
      <w:pPr>
        <w:spacing w:line="300" w:lineRule="exact"/>
        <w:ind w:firstLine="420" w:firstLineChars="200"/>
        <w:rPr>
          <w:sz w:val="21"/>
          <w:szCs w:val="21"/>
        </w:rPr>
      </w:pPr>
    </w:p>
    <w:p w14:paraId="703CA1B9">
      <w:pPr>
        <w:ind w:firstLine="420" w:firstLineChars="200"/>
        <w:outlineLvl w:val="3"/>
        <w:rPr>
          <w:rFonts w:hAnsi="宋体"/>
          <w:b/>
          <w:sz w:val="21"/>
          <w:szCs w:val="21"/>
        </w:rPr>
      </w:pPr>
      <w:bookmarkStart w:id="13" w:name="_Toc62132975"/>
      <w:r>
        <w:rPr>
          <w:rFonts w:hint="eastAsia" w:ascii="方正仿宋_GBK" w:eastAsia="方正仿宋_GBK"/>
          <w:b/>
          <w:sz w:val="21"/>
          <w:szCs w:val="21"/>
        </w:rPr>
        <w:t>3.粮食执法经费和粮食安全责任制考核工作经费绩效目标表</w:t>
      </w:r>
      <w:bookmarkEnd w:id="13"/>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3、粮食执法经费和粮食安全责任制考核工作经费绩效目标表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96"/>
        <w:gridCol w:w="1467"/>
        <w:gridCol w:w="1304"/>
        <w:gridCol w:w="1276"/>
        <w:gridCol w:w="1701"/>
      </w:tblGrid>
      <w:tr w14:paraId="58BB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A0D4B8">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231F82E2">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EC1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503A44">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30" w:type="dxa"/>
            <w:gridSpan w:val="2"/>
            <w:shd w:val="clear" w:color="auto" w:fill="auto"/>
            <w:vAlign w:val="center"/>
          </w:tcPr>
          <w:p w14:paraId="008318D5">
            <w:pPr>
              <w:spacing w:line="300" w:lineRule="exact"/>
              <w:rPr>
                <w:rFonts w:ascii="方正书宋_GBK" w:eastAsia="方正书宋_GBK"/>
                <w:sz w:val="21"/>
                <w:szCs w:val="21"/>
              </w:rPr>
            </w:pPr>
            <w:r>
              <w:rPr>
                <w:rFonts w:ascii="方正书宋_GBK" w:eastAsia="方正书宋_GBK"/>
                <w:sz w:val="21"/>
                <w:szCs w:val="21"/>
              </w:rPr>
              <w:t>130623211E5FQNT010MM7</w:t>
            </w:r>
          </w:p>
        </w:tc>
        <w:tc>
          <w:tcPr>
            <w:tcW w:w="1467" w:type="dxa"/>
            <w:shd w:val="clear" w:color="auto" w:fill="auto"/>
            <w:vAlign w:val="center"/>
          </w:tcPr>
          <w:p w14:paraId="7DD316BB">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0E27E648">
            <w:pPr>
              <w:spacing w:line="300" w:lineRule="exact"/>
              <w:rPr>
                <w:rFonts w:ascii="方正书宋_GBK" w:eastAsia="方正书宋_GBK"/>
                <w:sz w:val="21"/>
                <w:szCs w:val="21"/>
              </w:rPr>
            </w:pPr>
            <w:r>
              <w:rPr>
                <w:rFonts w:hint="eastAsia" w:ascii="方正书宋_GBK" w:eastAsia="方正书宋_GBK"/>
                <w:sz w:val="21"/>
                <w:szCs w:val="21"/>
              </w:rPr>
              <w:t>粮食执法经费和粮食安全责任制考核工作经费</w:t>
            </w:r>
          </w:p>
        </w:tc>
      </w:tr>
      <w:tr w14:paraId="7533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2CA6F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25E3341">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96" w:type="dxa"/>
            <w:shd w:val="clear" w:color="auto" w:fill="auto"/>
            <w:vAlign w:val="center"/>
          </w:tcPr>
          <w:p w14:paraId="0FB9932B">
            <w:pPr>
              <w:spacing w:line="300" w:lineRule="exact"/>
              <w:rPr>
                <w:rFonts w:ascii="方正书宋_GBK" w:eastAsia="方正书宋_GBK"/>
                <w:sz w:val="21"/>
                <w:szCs w:val="21"/>
              </w:rPr>
            </w:pPr>
            <w:r>
              <w:rPr>
                <w:rFonts w:ascii="方正书宋_GBK" w:eastAsia="方正书宋_GBK"/>
                <w:sz w:val="21"/>
                <w:szCs w:val="21"/>
              </w:rPr>
              <w:t>3.00</w:t>
            </w:r>
          </w:p>
        </w:tc>
        <w:tc>
          <w:tcPr>
            <w:tcW w:w="1467" w:type="dxa"/>
            <w:shd w:val="clear" w:color="auto" w:fill="auto"/>
            <w:vAlign w:val="center"/>
          </w:tcPr>
          <w:p w14:paraId="0521272B">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DAFA176">
            <w:pPr>
              <w:spacing w:line="300" w:lineRule="exact"/>
              <w:rPr>
                <w:rFonts w:ascii="方正书宋_GBK" w:eastAsia="方正书宋_GBK"/>
                <w:sz w:val="21"/>
                <w:szCs w:val="21"/>
              </w:rPr>
            </w:pPr>
            <w:r>
              <w:rPr>
                <w:rFonts w:ascii="方正书宋_GBK" w:eastAsia="方正书宋_GBK"/>
                <w:sz w:val="21"/>
                <w:szCs w:val="21"/>
              </w:rPr>
              <w:t>3.00</w:t>
            </w:r>
          </w:p>
        </w:tc>
        <w:tc>
          <w:tcPr>
            <w:tcW w:w="1276" w:type="dxa"/>
            <w:shd w:val="clear" w:color="auto" w:fill="auto"/>
            <w:vAlign w:val="center"/>
          </w:tcPr>
          <w:p w14:paraId="27B2B790">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202AB01">
            <w:pPr>
              <w:spacing w:line="300" w:lineRule="exact"/>
              <w:rPr>
                <w:rFonts w:ascii="方正书宋_GBK" w:eastAsia="方正书宋_GBK"/>
                <w:sz w:val="21"/>
                <w:szCs w:val="21"/>
              </w:rPr>
            </w:pPr>
            <w:r>
              <w:rPr>
                <w:rFonts w:ascii="方正书宋_GBK" w:eastAsia="方正书宋_GBK"/>
                <w:sz w:val="21"/>
                <w:szCs w:val="21"/>
              </w:rPr>
              <w:t>0</w:t>
            </w:r>
          </w:p>
        </w:tc>
      </w:tr>
      <w:tr w14:paraId="7BFAF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B91775">
            <w:pPr>
              <w:spacing w:line="300" w:lineRule="exact"/>
              <w:outlineLvl w:val="3"/>
              <w:rPr>
                <w:sz w:val="21"/>
                <w:szCs w:val="21"/>
              </w:rPr>
            </w:pPr>
          </w:p>
        </w:tc>
        <w:tc>
          <w:tcPr>
            <w:tcW w:w="8278" w:type="dxa"/>
            <w:gridSpan w:val="6"/>
            <w:shd w:val="clear" w:color="auto" w:fill="auto"/>
            <w:vAlign w:val="center"/>
          </w:tcPr>
          <w:p w14:paraId="2812C0E1">
            <w:pPr>
              <w:spacing w:line="300" w:lineRule="exact"/>
              <w:rPr>
                <w:rFonts w:ascii="方正书宋_GBK" w:eastAsia="方正书宋_GBK"/>
                <w:sz w:val="21"/>
                <w:szCs w:val="21"/>
              </w:rPr>
            </w:pPr>
            <w:r>
              <w:rPr>
                <w:rFonts w:hint="eastAsia" w:ascii="方正书宋_GBK" w:eastAsia="方正书宋_GBK"/>
                <w:sz w:val="21"/>
                <w:szCs w:val="21"/>
              </w:rPr>
              <w:t>粮食执法经费和粮食安全考核经费主要是用于粮食下乡执法，检查粮食安全，粮食安全考核经费用于文件资料的打印、装订、制作</w:t>
            </w:r>
          </w:p>
        </w:tc>
      </w:tr>
      <w:tr w14:paraId="3AA3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E0B1C6">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30" w:type="dxa"/>
            <w:gridSpan w:val="2"/>
            <w:shd w:val="clear" w:color="auto" w:fill="auto"/>
            <w:vAlign w:val="center"/>
          </w:tcPr>
          <w:p w14:paraId="253925A1">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67" w:type="dxa"/>
            <w:shd w:val="clear" w:color="auto" w:fill="auto"/>
            <w:vAlign w:val="center"/>
          </w:tcPr>
          <w:p w14:paraId="7429EE61">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0E69D20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0E105C3D">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6083C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04613C">
            <w:pPr>
              <w:spacing w:line="300" w:lineRule="exact"/>
              <w:outlineLvl w:val="3"/>
              <w:rPr>
                <w:sz w:val="21"/>
                <w:szCs w:val="21"/>
              </w:rPr>
            </w:pPr>
          </w:p>
        </w:tc>
        <w:tc>
          <w:tcPr>
            <w:tcW w:w="2530" w:type="dxa"/>
            <w:gridSpan w:val="2"/>
            <w:tcBorders>
              <w:bottom w:val="single" w:color="000000" w:sz="6" w:space="0"/>
            </w:tcBorders>
            <w:shd w:val="clear" w:color="auto" w:fill="auto"/>
            <w:vAlign w:val="center"/>
          </w:tcPr>
          <w:p w14:paraId="65A33BF3">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67" w:type="dxa"/>
            <w:tcBorders>
              <w:bottom w:val="single" w:color="000000" w:sz="6" w:space="0"/>
            </w:tcBorders>
            <w:shd w:val="clear" w:color="auto" w:fill="auto"/>
            <w:vAlign w:val="center"/>
          </w:tcPr>
          <w:p w14:paraId="347B22ED">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418F170B">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0E4F7EB8">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367F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DA7D08">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3F0FAED9">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按照《河北省粮食流通管理规定》对实施粮食流通监督检查工作圆满完成，确保夏粮收购顺利完成；对粮食安全责任制考核工作圆满完成。</w:t>
            </w:r>
          </w:p>
          <w:p w14:paraId="5E6134F9">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对粮食安全责任制考核工作圆满完成。</w:t>
            </w:r>
          </w:p>
        </w:tc>
      </w:tr>
    </w:tbl>
    <w:p w14:paraId="4361F638">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11"/>
        <w:gridCol w:w="2756"/>
        <w:gridCol w:w="1276"/>
        <w:gridCol w:w="1701"/>
      </w:tblGrid>
      <w:tr w14:paraId="20A3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4CC5BF">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385DD644">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11" w:type="dxa"/>
            <w:shd w:val="clear" w:color="auto" w:fill="auto"/>
            <w:vAlign w:val="center"/>
          </w:tcPr>
          <w:p w14:paraId="32A2FF6F">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56" w:type="dxa"/>
            <w:shd w:val="clear" w:color="auto" w:fill="auto"/>
            <w:vAlign w:val="center"/>
          </w:tcPr>
          <w:p w14:paraId="37B31986">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F709E14">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241E666C">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4FE04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C15C42">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3B801AA4">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11" w:type="dxa"/>
            <w:shd w:val="clear" w:color="auto" w:fill="auto"/>
            <w:vAlign w:val="center"/>
          </w:tcPr>
          <w:p w14:paraId="455EA841">
            <w:pPr>
              <w:spacing w:line="300" w:lineRule="exact"/>
              <w:rPr>
                <w:rFonts w:ascii="方正书宋_GBK" w:eastAsia="方正书宋_GBK"/>
                <w:sz w:val="21"/>
                <w:szCs w:val="21"/>
              </w:rPr>
            </w:pPr>
            <w:r>
              <w:rPr>
                <w:rFonts w:hint="eastAsia" w:ascii="方正书宋_GBK" w:eastAsia="方正书宋_GBK"/>
                <w:sz w:val="21"/>
                <w:szCs w:val="21"/>
              </w:rPr>
              <w:t>执法行动次数（次）</w:t>
            </w:r>
          </w:p>
        </w:tc>
        <w:tc>
          <w:tcPr>
            <w:tcW w:w="2756" w:type="dxa"/>
            <w:shd w:val="clear" w:color="auto" w:fill="auto"/>
            <w:vAlign w:val="center"/>
          </w:tcPr>
          <w:p w14:paraId="74F98EA0">
            <w:pPr>
              <w:spacing w:line="300" w:lineRule="exact"/>
              <w:rPr>
                <w:rFonts w:ascii="方正书宋_GBK" w:eastAsia="方正书宋_GBK"/>
                <w:sz w:val="21"/>
                <w:szCs w:val="21"/>
              </w:rPr>
            </w:pPr>
            <w:r>
              <w:rPr>
                <w:rFonts w:hint="eastAsia" w:ascii="方正书宋_GBK" w:eastAsia="方正书宋_GBK"/>
                <w:sz w:val="21"/>
                <w:szCs w:val="21"/>
              </w:rPr>
              <w:t>执法行动的次数</w:t>
            </w:r>
          </w:p>
        </w:tc>
        <w:tc>
          <w:tcPr>
            <w:tcW w:w="1276" w:type="dxa"/>
            <w:shd w:val="clear" w:color="auto" w:fill="auto"/>
            <w:vAlign w:val="center"/>
          </w:tcPr>
          <w:p w14:paraId="6D060E9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30</w:t>
            </w:r>
            <w:r>
              <w:rPr>
                <w:rFonts w:hint="eastAsia" w:ascii="方正书宋_GBK" w:eastAsia="方正书宋_GBK"/>
                <w:sz w:val="21"/>
                <w:szCs w:val="21"/>
              </w:rPr>
              <w:t>次</w:t>
            </w:r>
          </w:p>
        </w:tc>
        <w:tc>
          <w:tcPr>
            <w:tcW w:w="1701" w:type="dxa"/>
            <w:shd w:val="clear" w:color="auto" w:fill="auto"/>
            <w:vAlign w:val="center"/>
          </w:tcPr>
          <w:p w14:paraId="777D3EC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33C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BDFF51">
            <w:pPr>
              <w:spacing w:line="300" w:lineRule="exact"/>
              <w:jc w:val="center"/>
              <w:rPr>
                <w:rFonts w:ascii="方正书宋_GBK" w:eastAsia="方正书宋_GBK"/>
                <w:sz w:val="21"/>
                <w:szCs w:val="21"/>
              </w:rPr>
            </w:pPr>
          </w:p>
        </w:tc>
        <w:tc>
          <w:tcPr>
            <w:tcW w:w="1134" w:type="dxa"/>
            <w:shd w:val="clear" w:color="auto" w:fill="auto"/>
            <w:vAlign w:val="center"/>
          </w:tcPr>
          <w:p w14:paraId="34527715">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11" w:type="dxa"/>
            <w:shd w:val="clear" w:color="auto" w:fill="auto"/>
            <w:vAlign w:val="center"/>
          </w:tcPr>
          <w:p w14:paraId="16F541FC">
            <w:pPr>
              <w:spacing w:line="300" w:lineRule="exact"/>
              <w:rPr>
                <w:rFonts w:ascii="方正书宋_GBK" w:eastAsia="方正书宋_GBK"/>
                <w:sz w:val="21"/>
                <w:szCs w:val="21"/>
              </w:rPr>
            </w:pPr>
            <w:r>
              <w:rPr>
                <w:rFonts w:hint="eastAsia" w:ascii="方正书宋_GBK" w:eastAsia="方正书宋_GBK"/>
                <w:sz w:val="21"/>
                <w:szCs w:val="21"/>
              </w:rPr>
              <w:t>调查对象覆盖率（</w:t>
            </w:r>
            <w:r>
              <w:rPr>
                <w:rFonts w:ascii="方正书宋_GBK" w:eastAsia="方正书宋_GBK"/>
                <w:sz w:val="21"/>
                <w:szCs w:val="21"/>
              </w:rPr>
              <w:t>%</w:t>
            </w:r>
            <w:r>
              <w:rPr>
                <w:rFonts w:hint="eastAsia" w:ascii="方正书宋_GBK" w:eastAsia="方正书宋_GBK"/>
                <w:sz w:val="21"/>
                <w:szCs w:val="21"/>
              </w:rPr>
              <w:t>）</w:t>
            </w:r>
          </w:p>
        </w:tc>
        <w:tc>
          <w:tcPr>
            <w:tcW w:w="2756" w:type="dxa"/>
            <w:shd w:val="clear" w:color="auto" w:fill="auto"/>
            <w:vAlign w:val="center"/>
          </w:tcPr>
          <w:p w14:paraId="558D72EC">
            <w:pPr>
              <w:spacing w:line="300" w:lineRule="exact"/>
              <w:rPr>
                <w:rFonts w:ascii="方正书宋_GBK" w:eastAsia="方正书宋_GBK"/>
                <w:sz w:val="21"/>
                <w:szCs w:val="21"/>
              </w:rPr>
            </w:pPr>
            <w:r>
              <w:rPr>
                <w:rFonts w:hint="eastAsia" w:ascii="方正书宋_GBK" w:eastAsia="方正书宋_GBK"/>
                <w:sz w:val="21"/>
                <w:szCs w:val="21"/>
              </w:rPr>
              <w:t>选取样本数量占调研对象总量的比率</w:t>
            </w:r>
          </w:p>
        </w:tc>
        <w:tc>
          <w:tcPr>
            <w:tcW w:w="1276" w:type="dxa"/>
            <w:shd w:val="clear" w:color="auto" w:fill="auto"/>
            <w:vAlign w:val="center"/>
          </w:tcPr>
          <w:p w14:paraId="013D7BA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128E8D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7ED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46FD32">
            <w:pPr>
              <w:spacing w:line="300" w:lineRule="exact"/>
              <w:jc w:val="center"/>
              <w:rPr>
                <w:rFonts w:ascii="方正书宋_GBK" w:eastAsia="方正书宋_GBK"/>
                <w:sz w:val="21"/>
                <w:szCs w:val="21"/>
              </w:rPr>
            </w:pPr>
          </w:p>
        </w:tc>
        <w:tc>
          <w:tcPr>
            <w:tcW w:w="1134" w:type="dxa"/>
            <w:shd w:val="clear" w:color="auto" w:fill="auto"/>
            <w:vAlign w:val="center"/>
          </w:tcPr>
          <w:p w14:paraId="06F19C19">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11" w:type="dxa"/>
            <w:shd w:val="clear" w:color="auto" w:fill="auto"/>
            <w:vAlign w:val="center"/>
          </w:tcPr>
          <w:p w14:paraId="075F40AA">
            <w:pPr>
              <w:spacing w:line="300" w:lineRule="exact"/>
              <w:rPr>
                <w:rFonts w:ascii="方正书宋_GBK" w:eastAsia="方正书宋_GBK"/>
                <w:sz w:val="21"/>
                <w:szCs w:val="21"/>
              </w:rPr>
            </w:pPr>
            <w:r>
              <w:rPr>
                <w:rFonts w:hint="eastAsia" w:ascii="方正书宋_GBK" w:eastAsia="方正书宋_GBK"/>
                <w:sz w:val="21"/>
                <w:szCs w:val="21"/>
              </w:rPr>
              <w:t>工作按时完成率</w:t>
            </w:r>
          </w:p>
        </w:tc>
        <w:tc>
          <w:tcPr>
            <w:tcW w:w="2756" w:type="dxa"/>
            <w:shd w:val="clear" w:color="auto" w:fill="auto"/>
            <w:vAlign w:val="center"/>
          </w:tcPr>
          <w:p w14:paraId="1AAABD9E">
            <w:pPr>
              <w:spacing w:line="300" w:lineRule="exact"/>
              <w:rPr>
                <w:rFonts w:ascii="方正书宋_GBK" w:eastAsia="方正书宋_GBK"/>
                <w:sz w:val="21"/>
                <w:szCs w:val="21"/>
              </w:rPr>
            </w:pPr>
            <w:r>
              <w:rPr>
                <w:rFonts w:hint="eastAsia" w:ascii="方正书宋_GBK" w:eastAsia="方正书宋_GBK"/>
                <w:sz w:val="21"/>
                <w:szCs w:val="21"/>
              </w:rPr>
              <w:t>工作按时完成率</w:t>
            </w:r>
          </w:p>
        </w:tc>
        <w:tc>
          <w:tcPr>
            <w:tcW w:w="1276" w:type="dxa"/>
            <w:shd w:val="clear" w:color="auto" w:fill="auto"/>
            <w:vAlign w:val="center"/>
          </w:tcPr>
          <w:p w14:paraId="71E53FF6">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821773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07E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06F7F4">
            <w:pPr>
              <w:spacing w:line="300" w:lineRule="exact"/>
              <w:jc w:val="center"/>
              <w:rPr>
                <w:rFonts w:ascii="方正书宋_GBK" w:eastAsia="方正书宋_GBK"/>
                <w:sz w:val="21"/>
                <w:szCs w:val="21"/>
              </w:rPr>
            </w:pPr>
          </w:p>
        </w:tc>
        <w:tc>
          <w:tcPr>
            <w:tcW w:w="1134" w:type="dxa"/>
            <w:shd w:val="clear" w:color="auto" w:fill="auto"/>
            <w:vAlign w:val="center"/>
          </w:tcPr>
          <w:p w14:paraId="30E0466D">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11" w:type="dxa"/>
            <w:shd w:val="clear" w:color="auto" w:fill="auto"/>
            <w:vAlign w:val="center"/>
          </w:tcPr>
          <w:p w14:paraId="1D891228">
            <w:pPr>
              <w:spacing w:line="300" w:lineRule="exact"/>
              <w:rPr>
                <w:rFonts w:ascii="方正书宋_GBK" w:eastAsia="方正书宋_GBK"/>
                <w:sz w:val="21"/>
                <w:szCs w:val="21"/>
              </w:rPr>
            </w:pPr>
            <w:r>
              <w:rPr>
                <w:rFonts w:hint="eastAsia" w:ascii="方正书宋_GBK" w:eastAsia="方正书宋_GBK"/>
                <w:sz w:val="21"/>
                <w:szCs w:val="21"/>
              </w:rPr>
              <w:t>预算执行率</w:t>
            </w:r>
          </w:p>
        </w:tc>
        <w:tc>
          <w:tcPr>
            <w:tcW w:w="2756" w:type="dxa"/>
            <w:shd w:val="clear" w:color="auto" w:fill="auto"/>
            <w:vAlign w:val="center"/>
          </w:tcPr>
          <w:p w14:paraId="7F559374">
            <w:pPr>
              <w:spacing w:line="300" w:lineRule="exact"/>
              <w:rPr>
                <w:rFonts w:ascii="方正书宋_GBK" w:eastAsia="方正书宋_GBK"/>
                <w:sz w:val="21"/>
                <w:szCs w:val="21"/>
              </w:rPr>
            </w:pPr>
            <w:r>
              <w:rPr>
                <w:rFonts w:hint="eastAsia" w:ascii="方正书宋_GBK" w:eastAsia="方正书宋_GBK"/>
                <w:sz w:val="21"/>
                <w:szCs w:val="21"/>
              </w:rPr>
              <w:t>预算执行率</w:t>
            </w:r>
          </w:p>
        </w:tc>
        <w:tc>
          <w:tcPr>
            <w:tcW w:w="1276" w:type="dxa"/>
            <w:shd w:val="clear" w:color="auto" w:fill="auto"/>
            <w:vAlign w:val="center"/>
          </w:tcPr>
          <w:p w14:paraId="68F5045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954EDF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455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F05B1C">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5820C06E">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411" w:type="dxa"/>
            <w:shd w:val="clear" w:color="auto" w:fill="auto"/>
            <w:vAlign w:val="center"/>
          </w:tcPr>
          <w:p w14:paraId="30A2E7B1">
            <w:pPr>
              <w:spacing w:line="300" w:lineRule="exact"/>
              <w:rPr>
                <w:rFonts w:ascii="方正书宋_GBK" w:eastAsia="方正书宋_GBK"/>
                <w:sz w:val="21"/>
                <w:szCs w:val="21"/>
              </w:rPr>
            </w:pPr>
            <w:r>
              <w:rPr>
                <w:rFonts w:hint="eastAsia" w:ascii="方正书宋_GBK" w:eastAsia="方正书宋_GBK"/>
                <w:sz w:val="21"/>
                <w:szCs w:val="21"/>
              </w:rPr>
              <w:t>执法办案行为投诉率（</w:t>
            </w:r>
            <w:r>
              <w:rPr>
                <w:rFonts w:ascii="方正书宋_GBK" w:eastAsia="方正书宋_GBK"/>
                <w:sz w:val="21"/>
                <w:szCs w:val="21"/>
              </w:rPr>
              <w:t>%</w:t>
            </w:r>
            <w:r>
              <w:rPr>
                <w:rFonts w:hint="eastAsia" w:ascii="方正书宋_GBK" w:eastAsia="方正书宋_GBK"/>
                <w:sz w:val="21"/>
                <w:szCs w:val="21"/>
              </w:rPr>
              <w:t>）</w:t>
            </w:r>
          </w:p>
        </w:tc>
        <w:tc>
          <w:tcPr>
            <w:tcW w:w="2756" w:type="dxa"/>
            <w:shd w:val="clear" w:color="auto" w:fill="auto"/>
            <w:vAlign w:val="center"/>
          </w:tcPr>
          <w:p w14:paraId="11B7D345">
            <w:pPr>
              <w:spacing w:line="300" w:lineRule="exact"/>
              <w:rPr>
                <w:rFonts w:ascii="方正书宋_GBK" w:eastAsia="方正书宋_GBK"/>
                <w:sz w:val="21"/>
                <w:szCs w:val="21"/>
              </w:rPr>
            </w:pPr>
            <w:r>
              <w:rPr>
                <w:rFonts w:hint="eastAsia" w:ascii="方正书宋_GBK" w:eastAsia="方正书宋_GBK"/>
                <w:sz w:val="21"/>
                <w:szCs w:val="21"/>
              </w:rPr>
              <w:t>被投诉的执法办案行为次数占执法办案总数的比率</w:t>
            </w:r>
          </w:p>
        </w:tc>
        <w:tc>
          <w:tcPr>
            <w:tcW w:w="1276" w:type="dxa"/>
            <w:shd w:val="clear" w:color="auto" w:fill="auto"/>
            <w:vAlign w:val="center"/>
          </w:tcPr>
          <w:p w14:paraId="2D44680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CEA02DD">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030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6F88E4">
            <w:pPr>
              <w:spacing w:line="300" w:lineRule="exact"/>
              <w:jc w:val="center"/>
              <w:rPr>
                <w:rFonts w:ascii="方正书宋_GBK" w:eastAsia="方正书宋_GBK"/>
                <w:sz w:val="21"/>
                <w:szCs w:val="21"/>
              </w:rPr>
            </w:pPr>
          </w:p>
        </w:tc>
        <w:tc>
          <w:tcPr>
            <w:tcW w:w="1134" w:type="dxa"/>
            <w:shd w:val="clear" w:color="auto" w:fill="auto"/>
            <w:vAlign w:val="center"/>
          </w:tcPr>
          <w:p w14:paraId="3F920FDC">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411" w:type="dxa"/>
            <w:shd w:val="clear" w:color="auto" w:fill="auto"/>
            <w:vAlign w:val="center"/>
          </w:tcPr>
          <w:p w14:paraId="285A2FF7">
            <w:pPr>
              <w:spacing w:line="300" w:lineRule="exact"/>
              <w:rPr>
                <w:rFonts w:ascii="方正书宋_GBK" w:eastAsia="方正书宋_GBK"/>
                <w:sz w:val="21"/>
                <w:szCs w:val="21"/>
              </w:rPr>
            </w:pPr>
            <w:r>
              <w:rPr>
                <w:rFonts w:hint="eastAsia" w:ascii="方正书宋_GBK" w:eastAsia="方正书宋_GBK"/>
                <w:sz w:val="21"/>
                <w:szCs w:val="21"/>
              </w:rPr>
              <w:t>执法（检测）装备配备率</w:t>
            </w:r>
          </w:p>
        </w:tc>
        <w:tc>
          <w:tcPr>
            <w:tcW w:w="2756" w:type="dxa"/>
            <w:shd w:val="clear" w:color="auto" w:fill="auto"/>
            <w:vAlign w:val="center"/>
          </w:tcPr>
          <w:p w14:paraId="2D05B4CD">
            <w:pPr>
              <w:spacing w:line="300" w:lineRule="exact"/>
              <w:rPr>
                <w:rFonts w:ascii="方正书宋_GBK" w:eastAsia="方正书宋_GBK"/>
                <w:sz w:val="21"/>
                <w:szCs w:val="21"/>
              </w:rPr>
            </w:pPr>
            <w:r>
              <w:rPr>
                <w:rFonts w:hint="eastAsia" w:ascii="方正书宋_GBK" w:eastAsia="方正书宋_GBK"/>
                <w:sz w:val="21"/>
                <w:szCs w:val="21"/>
              </w:rPr>
              <w:t>执法（检测）装备配备率：执法（检测）装备实际配备数与国家规定标准的比率</w:t>
            </w:r>
          </w:p>
        </w:tc>
        <w:tc>
          <w:tcPr>
            <w:tcW w:w="1276" w:type="dxa"/>
            <w:shd w:val="clear" w:color="auto" w:fill="auto"/>
            <w:vAlign w:val="center"/>
          </w:tcPr>
          <w:p w14:paraId="4F4949F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025EB5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004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839F92">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2FF01DC6">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11" w:type="dxa"/>
            <w:shd w:val="clear" w:color="auto" w:fill="auto"/>
            <w:vAlign w:val="center"/>
          </w:tcPr>
          <w:p w14:paraId="11939B08">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756" w:type="dxa"/>
            <w:shd w:val="clear" w:color="auto" w:fill="auto"/>
            <w:vAlign w:val="center"/>
          </w:tcPr>
          <w:p w14:paraId="072F4743">
            <w:pPr>
              <w:spacing w:line="300" w:lineRule="exact"/>
              <w:rPr>
                <w:rFonts w:ascii="方正书宋_GBK" w:eastAsia="方正书宋_GBK"/>
                <w:sz w:val="21"/>
                <w:szCs w:val="21"/>
              </w:rPr>
            </w:pPr>
            <w:r>
              <w:rPr>
                <w:rFonts w:hint="eastAsia" w:ascii="方正书宋_GBK" w:eastAsia="方正书宋_GBK"/>
                <w:sz w:val="21"/>
                <w:szCs w:val="21"/>
              </w:rPr>
              <w:t>群众对当年粮食执法的整体满意度</w:t>
            </w:r>
          </w:p>
        </w:tc>
        <w:tc>
          <w:tcPr>
            <w:tcW w:w="1276" w:type="dxa"/>
            <w:shd w:val="clear" w:color="auto" w:fill="auto"/>
            <w:vAlign w:val="center"/>
          </w:tcPr>
          <w:p w14:paraId="54DA647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7701229">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6878B083">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4B1D069F">
      <w:pPr>
        <w:spacing w:line="300" w:lineRule="exact"/>
        <w:ind w:firstLine="420" w:firstLineChars="200"/>
        <w:rPr>
          <w:sz w:val="21"/>
          <w:szCs w:val="21"/>
        </w:rPr>
      </w:pPr>
    </w:p>
    <w:p w14:paraId="6E75C508">
      <w:pPr>
        <w:ind w:firstLine="420" w:firstLineChars="200"/>
        <w:outlineLvl w:val="3"/>
        <w:rPr>
          <w:rFonts w:hAnsi="宋体"/>
          <w:b/>
          <w:sz w:val="21"/>
          <w:szCs w:val="21"/>
        </w:rPr>
      </w:pPr>
      <w:bookmarkStart w:id="14" w:name="_Toc62132976"/>
      <w:r>
        <w:rPr>
          <w:rFonts w:hint="eastAsia" w:ascii="方正仿宋_GBK" w:eastAsia="方正仿宋_GBK"/>
          <w:b/>
          <w:sz w:val="21"/>
          <w:szCs w:val="21"/>
        </w:rPr>
        <w:t>4.2020年农村气代煤改造工程一次性投入补助专项资金绩效目标表</w:t>
      </w:r>
      <w:bookmarkEnd w:id="14"/>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4、2020年农村气代煤改造工程一次性投入补助专项资金绩效目标表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7B46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EAED1BA">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4F593A01">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E647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E80C24">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01DB09E1">
            <w:pPr>
              <w:spacing w:line="300" w:lineRule="exact"/>
              <w:rPr>
                <w:rFonts w:ascii="方正书宋_GBK" w:eastAsia="方正书宋_GBK"/>
                <w:sz w:val="21"/>
                <w:szCs w:val="21"/>
              </w:rPr>
            </w:pPr>
            <w:r>
              <w:rPr>
                <w:rFonts w:ascii="方正书宋_GBK" w:eastAsia="方正书宋_GBK"/>
                <w:sz w:val="21"/>
                <w:szCs w:val="21"/>
              </w:rPr>
              <w:t>130623212G3M3VM4GDOOS</w:t>
            </w:r>
          </w:p>
        </w:tc>
        <w:tc>
          <w:tcPr>
            <w:tcW w:w="1512" w:type="dxa"/>
            <w:shd w:val="clear" w:color="auto" w:fill="auto"/>
            <w:vAlign w:val="center"/>
          </w:tcPr>
          <w:p w14:paraId="60DE55C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6E942D82">
            <w:pPr>
              <w:spacing w:line="300" w:lineRule="exact"/>
              <w:rPr>
                <w:rFonts w:ascii="方正书宋_GBK" w:eastAsia="方正书宋_GBK"/>
                <w:sz w:val="21"/>
                <w:szCs w:val="21"/>
              </w:rPr>
            </w:pPr>
            <w:r>
              <w:rPr>
                <w:rFonts w:ascii="方正书宋_GBK" w:eastAsia="方正书宋_GBK"/>
                <w:sz w:val="21"/>
                <w:szCs w:val="21"/>
              </w:rPr>
              <w:t>2020</w:t>
            </w:r>
            <w:r>
              <w:rPr>
                <w:rFonts w:hint="eastAsia" w:ascii="方正书宋_GBK" w:eastAsia="方正书宋_GBK"/>
                <w:sz w:val="21"/>
                <w:szCs w:val="21"/>
              </w:rPr>
              <w:t>年农村气代煤改造工程一次性投入补助专项资金</w:t>
            </w:r>
          </w:p>
        </w:tc>
      </w:tr>
      <w:tr w14:paraId="58A1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D5420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740BB033">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452C26E4">
            <w:pPr>
              <w:spacing w:line="300" w:lineRule="exact"/>
              <w:rPr>
                <w:rFonts w:ascii="方正书宋_GBK" w:eastAsia="方正书宋_GBK"/>
                <w:sz w:val="21"/>
                <w:szCs w:val="21"/>
              </w:rPr>
            </w:pPr>
            <w:r>
              <w:rPr>
                <w:rFonts w:ascii="方正书宋_GBK" w:eastAsia="方正书宋_GBK"/>
                <w:sz w:val="21"/>
                <w:szCs w:val="21"/>
              </w:rPr>
              <w:t>2000.00</w:t>
            </w:r>
          </w:p>
        </w:tc>
        <w:tc>
          <w:tcPr>
            <w:tcW w:w="1512" w:type="dxa"/>
            <w:shd w:val="clear" w:color="auto" w:fill="auto"/>
            <w:vAlign w:val="center"/>
          </w:tcPr>
          <w:p w14:paraId="21FACE9D">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6EC3EE76">
            <w:pPr>
              <w:spacing w:line="300" w:lineRule="exact"/>
              <w:rPr>
                <w:rFonts w:ascii="方正书宋_GBK" w:eastAsia="方正书宋_GBK"/>
                <w:sz w:val="21"/>
                <w:szCs w:val="21"/>
              </w:rPr>
            </w:pPr>
            <w:r>
              <w:rPr>
                <w:rFonts w:ascii="方正书宋_GBK" w:eastAsia="方正书宋_GBK"/>
                <w:sz w:val="21"/>
                <w:szCs w:val="21"/>
              </w:rPr>
              <w:t>2000.00</w:t>
            </w:r>
          </w:p>
        </w:tc>
        <w:tc>
          <w:tcPr>
            <w:tcW w:w="1276" w:type="dxa"/>
            <w:shd w:val="clear" w:color="auto" w:fill="auto"/>
            <w:vAlign w:val="center"/>
          </w:tcPr>
          <w:p w14:paraId="32296EE3">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28AE0EDA">
            <w:pPr>
              <w:spacing w:line="300" w:lineRule="exact"/>
              <w:rPr>
                <w:rFonts w:ascii="方正书宋_GBK" w:eastAsia="方正书宋_GBK"/>
                <w:sz w:val="21"/>
                <w:szCs w:val="21"/>
              </w:rPr>
            </w:pPr>
            <w:r>
              <w:rPr>
                <w:rFonts w:ascii="方正书宋_GBK" w:eastAsia="方正书宋_GBK"/>
                <w:sz w:val="21"/>
                <w:szCs w:val="21"/>
              </w:rPr>
              <w:t>0</w:t>
            </w:r>
          </w:p>
        </w:tc>
      </w:tr>
      <w:tr w14:paraId="0427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5470D8">
            <w:pPr>
              <w:spacing w:line="300" w:lineRule="exact"/>
              <w:outlineLvl w:val="3"/>
              <w:rPr>
                <w:sz w:val="21"/>
                <w:szCs w:val="21"/>
              </w:rPr>
            </w:pPr>
          </w:p>
        </w:tc>
        <w:tc>
          <w:tcPr>
            <w:tcW w:w="8278" w:type="dxa"/>
            <w:gridSpan w:val="6"/>
            <w:shd w:val="clear" w:color="auto" w:fill="auto"/>
            <w:vAlign w:val="center"/>
          </w:tcPr>
          <w:p w14:paraId="46420637">
            <w:pPr>
              <w:spacing w:line="300" w:lineRule="exact"/>
              <w:rPr>
                <w:rFonts w:ascii="方正书宋_GBK" w:eastAsia="方正书宋_GBK"/>
                <w:sz w:val="21"/>
                <w:szCs w:val="21"/>
              </w:rPr>
            </w:pPr>
            <w:r>
              <w:rPr>
                <w:rFonts w:ascii="方正书宋_GBK" w:eastAsia="方正书宋_GBK"/>
                <w:sz w:val="21"/>
                <w:szCs w:val="21"/>
              </w:rPr>
              <w:t>2020</w:t>
            </w:r>
            <w:r>
              <w:rPr>
                <w:rFonts w:hint="eastAsia" w:ascii="方正书宋_GBK" w:eastAsia="方正书宋_GBK"/>
                <w:sz w:val="21"/>
                <w:szCs w:val="21"/>
              </w:rPr>
              <w:t>年农村气代煤改造工程一次性投入补助专项资金</w:t>
            </w:r>
          </w:p>
        </w:tc>
      </w:tr>
      <w:tr w14:paraId="2C46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59F0FD">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7812A90B">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5371783C">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6ECA48D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A8BC8EE">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83E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67D820">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4EF5881D">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512" w:type="dxa"/>
            <w:tcBorders>
              <w:bottom w:val="single" w:color="000000" w:sz="6" w:space="0"/>
            </w:tcBorders>
            <w:shd w:val="clear" w:color="auto" w:fill="auto"/>
            <w:vAlign w:val="center"/>
          </w:tcPr>
          <w:p w14:paraId="34871384">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78A00013">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5DA952AB">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70A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32E9431">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4D3EBAF0">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根据当地补贴标准和补贴政策统筹安排</w:t>
            </w:r>
          </w:p>
          <w:p w14:paraId="2C83BF67">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加快支出进度，保障群众温暖过冬</w:t>
            </w:r>
          </w:p>
        </w:tc>
      </w:tr>
    </w:tbl>
    <w:p w14:paraId="3D3CD5B4">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22EF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D37176">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2A270A6">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4880A62F">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64BA6C0A">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59EB6FB">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75542825">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5EA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2D80F7">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3C21ACE4">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09A4BB07">
            <w:pPr>
              <w:spacing w:line="300" w:lineRule="exact"/>
              <w:rPr>
                <w:rFonts w:ascii="方正书宋_GBK" w:eastAsia="方正书宋_GBK"/>
                <w:sz w:val="21"/>
                <w:szCs w:val="21"/>
              </w:rPr>
            </w:pPr>
            <w:r>
              <w:rPr>
                <w:rFonts w:hint="eastAsia" w:ascii="方正书宋_GBK" w:eastAsia="方正书宋_GBK"/>
                <w:sz w:val="21"/>
                <w:szCs w:val="21"/>
              </w:rPr>
              <w:t>气代煤资金发放率</w:t>
            </w:r>
          </w:p>
        </w:tc>
        <w:tc>
          <w:tcPr>
            <w:tcW w:w="2816" w:type="dxa"/>
            <w:shd w:val="clear" w:color="auto" w:fill="auto"/>
            <w:vAlign w:val="center"/>
          </w:tcPr>
          <w:p w14:paraId="088236A5">
            <w:pPr>
              <w:spacing w:line="300" w:lineRule="exact"/>
              <w:rPr>
                <w:rFonts w:ascii="方正书宋_GBK" w:eastAsia="方正书宋_GBK"/>
                <w:sz w:val="21"/>
                <w:szCs w:val="21"/>
              </w:rPr>
            </w:pPr>
            <w:r>
              <w:rPr>
                <w:rFonts w:ascii="方正书宋_GBK" w:eastAsia="方正书宋_GBK"/>
                <w:sz w:val="21"/>
                <w:szCs w:val="21"/>
              </w:rPr>
              <w:t>2020—2021</w:t>
            </w:r>
            <w:r>
              <w:rPr>
                <w:rFonts w:hint="eastAsia" w:ascii="方正书宋_GBK" w:eastAsia="方正书宋_GBK"/>
                <w:sz w:val="21"/>
                <w:szCs w:val="21"/>
              </w:rPr>
              <w:t>年运行补贴</w:t>
            </w:r>
          </w:p>
        </w:tc>
        <w:tc>
          <w:tcPr>
            <w:tcW w:w="1276" w:type="dxa"/>
            <w:shd w:val="clear" w:color="auto" w:fill="auto"/>
            <w:vAlign w:val="center"/>
          </w:tcPr>
          <w:p w14:paraId="3737A1D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0DB7EA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EC96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78A6F0">
            <w:pPr>
              <w:spacing w:line="300" w:lineRule="exact"/>
              <w:jc w:val="center"/>
              <w:rPr>
                <w:rFonts w:ascii="方正书宋_GBK" w:eastAsia="方正书宋_GBK"/>
                <w:sz w:val="21"/>
                <w:szCs w:val="21"/>
              </w:rPr>
            </w:pPr>
          </w:p>
        </w:tc>
        <w:tc>
          <w:tcPr>
            <w:tcW w:w="1134" w:type="dxa"/>
            <w:shd w:val="clear" w:color="auto" w:fill="auto"/>
            <w:vAlign w:val="center"/>
          </w:tcPr>
          <w:p w14:paraId="61C37E50">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0F2447FD">
            <w:pPr>
              <w:spacing w:line="300" w:lineRule="exact"/>
              <w:rPr>
                <w:rFonts w:ascii="方正书宋_GBK" w:eastAsia="方正书宋_GBK"/>
                <w:sz w:val="21"/>
                <w:szCs w:val="21"/>
              </w:rPr>
            </w:pPr>
            <w:r>
              <w:rPr>
                <w:rFonts w:hint="eastAsia" w:ascii="方正书宋_GBK" w:eastAsia="方正书宋_GBK"/>
                <w:sz w:val="21"/>
                <w:szCs w:val="21"/>
              </w:rPr>
              <w:t>气代煤工作完成率</w:t>
            </w:r>
          </w:p>
        </w:tc>
        <w:tc>
          <w:tcPr>
            <w:tcW w:w="2816" w:type="dxa"/>
            <w:shd w:val="clear" w:color="auto" w:fill="auto"/>
            <w:vAlign w:val="center"/>
          </w:tcPr>
          <w:p w14:paraId="169E565D">
            <w:pPr>
              <w:spacing w:line="300" w:lineRule="exact"/>
              <w:rPr>
                <w:rFonts w:ascii="方正书宋_GBK" w:eastAsia="方正书宋_GBK"/>
                <w:sz w:val="21"/>
                <w:szCs w:val="21"/>
              </w:rPr>
            </w:pPr>
            <w:r>
              <w:rPr>
                <w:rFonts w:hint="eastAsia" w:ascii="方正书宋_GBK" w:eastAsia="方正书宋_GBK"/>
                <w:sz w:val="21"/>
                <w:szCs w:val="21"/>
              </w:rPr>
              <w:t>气代煤工作完成率</w:t>
            </w:r>
          </w:p>
        </w:tc>
        <w:tc>
          <w:tcPr>
            <w:tcW w:w="1276" w:type="dxa"/>
            <w:shd w:val="clear" w:color="auto" w:fill="auto"/>
            <w:vAlign w:val="center"/>
          </w:tcPr>
          <w:p w14:paraId="4E8F88B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120CFEA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5EC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EE1486">
            <w:pPr>
              <w:spacing w:line="300" w:lineRule="exact"/>
              <w:jc w:val="center"/>
              <w:rPr>
                <w:rFonts w:ascii="方正书宋_GBK" w:eastAsia="方正书宋_GBK"/>
                <w:sz w:val="21"/>
                <w:szCs w:val="21"/>
              </w:rPr>
            </w:pPr>
          </w:p>
        </w:tc>
        <w:tc>
          <w:tcPr>
            <w:tcW w:w="1134" w:type="dxa"/>
            <w:shd w:val="clear" w:color="auto" w:fill="auto"/>
            <w:vAlign w:val="center"/>
          </w:tcPr>
          <w:p w14:paraId="3136379C">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7E93FD07">
            <w:pPr>
              <w:spacing w:line="300" w:lineRule="exact"/>
              <w:rPr>
                <w:rFonts w:ascii="方正书宋_GBK" w:eastAsia="方正书宋_GBK"/>
                <w:sz w:val="21"/>
                <w:szCs w:val="21"/>
              </w:rPr>
            </w:pPr>
            <w:r>
              <w:rPr>
                <w:rFonts w:hint="eastAsia" w:ascii="方正书宋_GBK" w:eastAsia="方正书宋_GBK"/>
                <w:sz w:val="21"/>
                <w:szCs w:val="21"/>
              </w:rPr>
              <w:t>气代煤资金到位率</w:t>
            </w:r>
          </w:p>
        </w:tc>
        <w:tc>
          <w:tcPr>
            <w:tcW w:w="2816" w:type="dxa"/>
            <w:shd w:val="clear" w:color="auto" w:fill="auto"/>
            <w:vAlign w:val="center"/>
          </w:tcPr>
          <w:p w14:paraId="00CDB2EA">
            <w:pPr>
              <w:spacing w:line="300" w:lineRule="exact"/>
              <w:rPr>
                <w:rFonts w:ascii="方正书宋_GBK" w:eastAsia="方正书宋_GBK"/>
                <w:sz w:val="21"/>
                <w:szCs w:val="21"/>
              </w:rPr>
            </w:pPr>
            <w:r>
              <w:rPr>
                <w:rFonts w:hint="eastAsia" w:ascii="方正书宋_GBK" w:eastAsia="方正书宋_GBK"/>
                <w:sz w:val="21"/>
                <w:szCs w:val="21"/>
              </w:rPr>
              <w:t>实际到位扶助资金占应到位资金的比例</w:t>
            </w:r>
          </w:p>
        </w:tc>
        <w:tc>
          <w:tcPr>
            <w:tcW w:w="1276" w:type="dxa"/>
            <w:shd w:val="clear" w:color="auto" w:fill="auto"/>
            <w:vAlign w:val="center"/>
          </w:tcPr>
          <w:p w14:paraId="452B40D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75</w:t>
            </w:r>
            <w:r>
              <w:rPr>
                <w:rFonts w:hint="eastAsia" w:ascii="方正书宋_GBK" w:eastAsia="方正书宋_GBK"/>
                <w:sz w:val="21"/>
                <w:szCs w:val="21"/>
              </w:rPr>
              <w:t>百分比</w:t>
            </w:r>
          </w:p>
        </w:tc>
        <w:tc>
          <w:tcPr>
            <w:tcW w:w="1701" w:type="dxa"/>
            <w:shd w:val="clear" w:color="auto" w:fill="auto"/>
            <w:vAlign w:val="center"/>
          </w:tcPr>
          <w:p w14:paraId="16DC2C2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A4D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19383D">
            <w:pPr>
              <w:spacing w:line="300" w:lineRule="exact"/>
              <w:jc w:val="center"/>
              <w:rPr>
                <w:rFonts w:ascii="方正书宋_GBK" w:eastAsia="方正书宋_GBK"/>
                <w:sz w:val="21"/>
                <w:szCs w:val="21"/>
              </w:rPr>
            </w:pPr>
          </w:p>
        </w:tc>
        <w:tc>
          <w:tcPr>
            <w:tcW w:w="1134" w:type="dxa"/>
            <w:shd w:val="clear" w:color="auto" w:fill="auto"/>
            <w:vAlign w:val="center"/>
          </w:tcPr>
          <w:p w14:paraId="342E52DE">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091D2301">
            <w:pPr>
              <w:spacing w:line="300" w:lineRule="exact"/>
              <w:rPr>
                <w:rFonts w:ascii="方正书宋_GBK" w:eastAsia="方正书宋_GBK"/>
                <w:sz w:val="21"/>
                <w:szCs w:val="21"/>
              </w:rPr>
            </w:pPr>
            <w:r>
              <w:rPr>
                <w:rFonts w:hint="eastAsia" w:ascii="方正书宋_GBK" w:eastAsia="方正书宋_GBK"/>
                <w:sz w:val="21"/>
                <w:szCs w:val="21"/>
              </w:rPr>
              <w:t>资金发放完成率</w:t>
            </w:r>
          </w:p>
        </w:tc>
        <w:tc>
          <w:tcPr>
            <w:tcW w:w="2816" w:type="dxa"/>
            <w:shd w:val="clear" w:color="auto" w:fill="auto"/>
            <w:vAlign w:val="center"/>
          </w:tcPr>
          <w:p w14:paraId="2583B6FE">
            <w:pPr>
              <w:spacing w:line="300" w:lineRule="exact"/>
              <w:rPr>
                <w:rFonts w:ascii="方正书宋_GBK" w:eastAsia="方正书宋_GBK"/>
                <w:sz w:val="21"/>
                <w:szCs w:val="21"/>
              </w:rPr>
            </w:pPr>
            <w:r>
              <w:rPr>
                <w:rFonts w:hint="eastAsia" w:ascii="方正书宋_GBK" w:eastAsia="方正书宋_GBK"/>
                <w:sz w:val="21"/>
                <w:szCs w:val="21"/>
              </w:rPr>
              <w:t>资金发放完成率</w:t>
            </w:r>
          </w:p>
        </w:tc>
        <w:tc>
          <w:tcPr>
            <w:tcW w:w="1276" w:type="dxa"/>
            <w:shd w:val="clear" w:color="auto" w:fill="auto"/>
            <w:vAlign w:val="center"/>
          </w:tcPr>
          <w:p w14:paraId="45873CB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F91E462">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328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6D3175">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76283CDE">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3A59A2B3">
            <w:pPr>
              <w:spacing w:line="300" w:lineRule="exact"/>
              <w:rPr>
                <w:rFonts w:ascii="方正书宋_GBK" w:eastAsia="方正书宋_GBK"/>
                <w:sz w:val="21"/>
                <w:szCs w:val="21"/>
              </w:rPr>
            </w:pPr>
            <w:r>
              <w:rPr>
                <w:rFonts w:hint="eastAsia" w:ascii="方正书宋_GBK" w:eastAsia="方正书宋_GBK"/>
                <w:sz w:val="21"/>
                <w:szCs w:val="21"/>
              </w:rPr>
              <w:t>补贴发放率</w:t>
            </w:r>
          </w:p>
        </w:tc>
        <w:tc>
          <w:tcPr>
            <w:tcW w:w="2816" w:type="dxa"/>
            <w:shd w:val="clear" w:color="auto" w:fill="auto"/>
            <w:vAlign w:val="center"/>
          </w:tcPr>
          <w:p w14:paraId="0BB391C3">
            <w:pPr>
              <w:spacing w:line="300" w:lineRule="exact"/>
              <w:rPr>
                <w:rFonts w:ascii="方正书宋_GBK" w:eastAsia="方正书宋_GBK"/>
                <w:sz w:val="21"/>
                <w:szCs w:val="21"/>
              </w:rPr>
            </w:pPr>
            <w:r>
              <w:rPr>
                <w:rFonts w:hint="eastAsia" w:ascii="方正书宋_GBK" w:eastAsia="方正书宋_GBK"/>
                <w:sz w:val="21"/>
                <w:szCs w:val="21"/>
              </w:rPr>
              <w:t>补贴发放完成率</w:t>
            </w:r>
          </w:p>
        </w:tc>
        <w:tc>
          <w:tcPr>
            <w:tcW w:w="1276" w:type="dxa"/>
            <w:shd w:val="clear" w:color="auto" w:fill="auto"/>
            <w:vAlign w:val="center"/>
          </w:tcPr>
          <w:p w14:paraId="19766A1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AB8E17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400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C40F4B">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4698304">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25CD4AF4">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816" w:type="dxa"/>
            <w:shd w:val="clear" w:color="auto" w:fill="auto"/>
            <w:vAlign w:val="center"/>
          </w:tcPr>
          <w:p w14:paraId="61CCFC99">
            <w:pPr>
              <w:spacing w:line="300" w:lineRule="exact"/>
              <w:rPr>
                <w:rFonts w:ascii="方正书宋_GBK" w:eastAsia="方正书宋_GBK"/>
                <w:sz w:val="21"/>
                <w:szCs w:val="21"/>
              </w:rPr>
            </w:pPr>
            <w:r>
              <w:rPr>
                <w:rFonts w:hint="eastAsia" w:ascii="方正书宋_GBK" w:eastAsia="方正书宋_GBK"/>
                <w:sz w:val="21"/>
                <w:szCs w:val="21"/>
              </w:rPr>
              <w:t>群众满意数量占总数的比例</w:t>
            </w:r>
          </w:p>
        </w:tc>
        <w:tc>
          <w:tcPr>
            <w:tcW w:w="1276" w:type="dxa"/>
            <w:shd w:val="clear" w:color="auto" w:fill="auto"/>
            <w:vAlign w:val="center"/>
          </w:tcPr>
          <w:p w14:paraId="53F1D9D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75</w:t>
            </w:r>
            <w:r>
              <w:rPr>
                <w:rFonts w:hint="eastAsia" w:ascii="方正书宋_GBK" w:eastAsia="方正书宋_GBK"/>
                <w:sz w:val="21"/>
                <w:szCs w:val="21"/>
              </w:rPr>
              <w:t>百分比</w:t>
            </w:r>
          </w:p>
        </w:tc>
        <w:tc>
          <w:tcPr>
            <w:tcW w:w="1701" w:type="dxa"/>
            <w:shd w:val="clear" w:color="auto" w:fill="auto"/>
            <w:vAlign w:val="center"/>
          </w:tcPr>
          <w:p w14:paraId="3323DA2C">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46EBFF3F">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117B85D3">
      <w:pPr>
        <w:spacing w:line="300" w:lineRule="exact"/>
        <w:ind w:firstLine="420" w:firstLineChars="200"/>
        <w:rPr>
          <w:sz w:val="21"/>
          <w:szCs w:val="21"/>
        </w:rPr>
      </w:pPr>
    </w:p>
    <w:p w14:paraId="06B907BE">
      <w:pPr>
        <w:ind w:firstLine="420" w:firstLineChars="200"/>
        <w:outlineLvl w:val="3"/>
        <w:rPr>
          <w:rFonts w:hAnsi="宋体"/>
          <w:b/>
          <w:sz w:val="21"/>
          <w:szCs w:val="21"/>
        </w:rPr>
      </w:pPr>
      <w:bookmarkStart w:id="15" w:name="_Toc62132977"/>
      <w:r>
        <w:rPr>
          <w:rFonts w:hint="eastAsia" w:ascii="方正仿宋_GBK" w:eastAsia="方正仿宋_GBK"/>
          <w:b/>
          <w:sz w:val="21"/>
          <w:szCs w:val="21"/>
        </w:rPr>
        <w:t>5.2020年农村地区清洁取暖第二备选计划(冀财建[2020]310号）绩效目标表</w:t>
      </w:r>
      <w:bookmarkEnd w:id="15"/>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5、2020年农村地区清洁取暖第二备选计划(冀财建[2020]310号）绩效目标表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326D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20CD14">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2096013">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1CF1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BF0C2F">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03131B7C">
            <w:pPr>
              <w:spacing w:line="300" w:lineRule="exact"/>
              <w:rPr>
                <w:rFonts w:ascii="方正书宋_GBK" w:eastAsia="方正书宋_GBK"/>
                <w:sz w:val="21"/>
                <w:szCs w:val="21"/>
              </w:rPr>
            </w:pPr>
            <w:r>
              <w:rPr>
                <w:rFonts w:ascii="方正书宋_GBK" w:eastAsia="方正书宋_GBK"/>
                <w:sz w:val="21"/>
                <w:szCs w:val="21"/>
              </w:rPr>
              <w:t>13062321450B1ON8LY6K4</w:t>
            </w:r>
          </w:p>
        </w:tc>
        <w:tc>
          <w:tcPr>
            <w:tcW w:w="1497" w:type="dxa"/>
            <w:shd w:val="clear" w:color="auto" w:fill="auto"/>
            <w:vAlign w:val="center"/>
          </w:tcPr>
          <w:p w14:paraId="5482E24F">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6A4F89C9">
            <w:pPr>
              <w:spacing w:line="300" w:lineRule="exact"/>
              <w:rPr>
                <w:rFonts w:ascii="方正书宋_GBK" w:eastAsia="方正书宋_GBK"/>
                <w:sz w:val="21"/>
                <w:szCs w:val="21"/>
              </w:rPr>
            </w:pPr>
            <w:r>
              <w:rPr>
                <w:rFonts w:ascii="方正书宋_GBK" w:eastAsia="方正书宋_GBK"/>
                <w:sz w:val="21"/>
                <w:szCs w:val="21"/>
              </w:rPr>
              <w:t>2020</w:t>
            </w:r>
            <w:r>
              <w:rPr>
                <w:rFonts w:hint="eastAsia" w:ascii="方正书宋_GBK" w:eastAsia="方正书宋_GBK"/>
                <w:sz w:val="21"/>
                <w:szCs w:val="21"/>
              </w:rPr>
              <w:t>年农村地区清洁取暖第二备选计划</w:t>
            </w:r>
            <w:r>
              <w:rPr>
                <w:rFonts w:ascii="方正书宋_GBK" w:eastAsia="方正书宋_GBK"/>
                <w:sz w:val="21"/>
                <w:szCs w:val="21"/>
              </w:rPr>
              <w:t>(</w:t>
            </w:r>
            <w:r>
              <w:rPr>
                <w:rFonts w:hint="eastAsia" w:ascii="方正书宋_GBK" w:eastAsia="方正书宋_GBK"/>
                <w:sz w:val="21"/>
                <w:szCs w:val="21"/>
              </w:rPr>
              <w:t>冀财建</w:t>
            </w:r>
            <w:r>
              <w:rPr>
                <w:rFonts w:ascii="方正书宋_GBK" w:eastAsia="方正书宋_GBK"/>
                <w:sz w:val="21"/>
                <w:szCs w:val="21"/>
              </w:rPr>
              <w:t>[2020]310</w:t>
            </w:r>
            <w:r>
              <w:rPr>
                <w:rFonts w:hint="eastAsia" w:ascii="方正书宋_GBK" w:eastAsia="方正书宋_GBK"/>
                <w:sz w:val="21"/>
                <w:szCs w:val="21"/>
              </w:rPr>
              <w:t>号）</w:t>
            </w:r>
          </w:p>
        </w:tc>
      </w:tr>
      <w:tr w14:paraId="0A61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2B24EA">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2A0D65F4">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4315BB5E">
            <w:pPr>
              <w:spacing w:line="300" w:lineRule="exact"/>
              <w:rPr>
                <w:rFonts w:ascii="方正书宋_GBK" w:eastAsia="方正书宋_GBK"/>
                <w:sz w:val="21"/>
                <w:szCs w:val="21"/>
              </w:rPr>
            </w:pPr>
            <w:r>
              <w:rPr>
                <w:rFonts w:ascii="方正书宋_GBK" w:eastAsia="方正书宋_GBK"/>
                <w:sz w:val="21"/>
                <w:szCs w:val="21"/>
              </w:rPr>
              <w:t>1162.00</w:t>
            </w:r>
          </w:p>
        </w:tc>
        <w:tc>
          <w:tcPr>
            <w:tcW w:w="1497" w:type="dxa"/>
            <w:shd w:val="clear" w:color="auto" w:fill="auto"/>
            <w:vAlign w:val="center"/>
          </w:tcPr>
          <w:p w14:paraId="259A8BCA">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7270722B">
            <w:pPr>
              <w:spacing w:line="300" w:lineRule="exact"/>
              <w:rPr>
                <w:rFonts w:ascii="方正书宋_GBK" w:eastAsia="方正书宋_GBK"/>
                <w:sz w:val="21"/>
                <w:szCs w:val="21"/>
              </w:rPr>
            </w:pPr>
            <w:r>
              <w:rPr>
                <w:rFonts w:ascii="方正书宋_GBK" w:eastAsia="方正书宋_GBK"/>
                <w:sz w:val="21"/>
                <w:szCs w:val="21"/>
              </w:rPr>
              <w:t>1162.00</w:t>
            </w:r>
          </w:p>
        </w:tc>
        <w:tc>
          <w:tcPr>
            <w:tcW w:w="1276" w:type="dxa"/>
            <w:shd w:val="clear" w:color="auto" w:fill="auto"/>
            <w:vAlign w:val="center"/>
          </w:tcPr>
          <w:p w14:paraId="2996859D">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6A37F7D4">
            <w:pPr>
              <w:spacing w:line="300" w:lineRule="exact"/>
              <w:rPr>
                <w:rFonts w:ascii="方正书宋_GBK" w:eastAsia="方正书宋_GBK"/>
                <w:sz w:val="21"/>
                <w:szCs w:val="21"/>
              </w:rPr>
            </w:pPr>
            <w:r>
              <w:rPr>
                <w:rFonts w:ascii="方正书宋_GBK" w:eastAsia="方正书宋_GBK"/>
                <w:sz w:val="21"/>
                <w:szCs w:val="21"/>
              </w:rPr>
              <w:t>0</w:t>
            </w:r>
          </w:p>
        </w:tc>
      </w:tr>
      <w:tr w14:paraId="7908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3056F8">
            <w:pPr>
              <w:spacing w:line="300" w:lineRule="exact"/>
              <w:outlineLvl w:val="3"/>
              <w:rPr>
                <w:sz w:val="21"/>
                <w:szCs w:val="21"/>
              </w:rPr>
            </w:pPr>
          </w:p>
        </w:tc>
        <w:tc>
          <w:tcPr>
            <w:tcW w:w="8278" w:type="dxa"/>
            <w:gridSpan w:val="6"/>
            <w:shd w:val="clear" w:color="auto" w:fill="auto"/>
            <w:vAlign w:val="center"/>
          </w:tcPr>
          <w:p w14:paraId="5F490D2C">
            <w:pPr>
              <w:spacing w:line="300" w:lineRule="exact"/>
              <w:rPr>
                <w:rFonts w:ascii="方正书宋_GBK" w:eastAsia="方正书宋_GBK"/>
                <w:sz w:val="21"/>
                <w:szCs w:val="21"/>
              </w:rPr>
            </w:pPr>
            <w:r>
              <w:rPr>
                <w:rFonts w:hint="eastAsia" w:ascii="方正书宋_GBK" w:eastAsia="方正书宋_GBK"/>
                <w:sz w:val="21"/>
                <w:szCs w:val="21"/>
              </w:rPr>
              <w:t>为确保群众温暖过冬</w:t>
            </w:r>
            <w:r>
              <w:rPr>
                <w:rFonts w:ascii="方正书宋_GBK" w:eastAsia="方正书宋_GBK"/>
                <w:sz w:val="21"/>
                <w:szCs w:val="21"/>
              </w:rPr>
              <w:t>,</w:t>
            </w:r>
            <w:r>
              <w:rPr>
                <w:rFonts w:hint="eastAsia" w:ascii="方正书宋_GBK" w:eastAsia="方正书宋_GBK"/>
                <w:sz w:val="21"/>
                <w:szCs w:val="21"/>
              </w:rPr>
              <w:t>按照省双代办</w:t>
            </w:r>
            <w:r>
              <w:rPr>
                <w:rFonts w:ascii="方正书宋_GBK" w:eastAsia="方正书宋_GBK"/>
                <w:sz w:val="21"/>
                <w:szCs w:val="21"/>
              </w:rPr>
              <w:t>2020</w:t>
            </w:r>
            <w:r>
              <w:rPr>
                <w:rFonts w:hint="eastAsia" w:ascii="方正书宋_GBK" w:eastAsia="方正书宋_GBK"/>
                <w:sz w:val="21"/>
                <w:szCs w:val="21"/>
              </w:rPr>
              <w:t>年下达各市、县清洁取暖计划任务，提前下达</w:t>
            </w:r>
            <w:r>
              <w:rPr>
                <w:rFonts w:ascii="方正书宋_GBK" w:eastAsia="方正书宋_GBK"/>
                <w:sz w:val="21"/>
                <w:szCs w:val="21"/>
              </w:rPr>
              <w:t>2021</w:t>
            </w:r>
            <w:r>
              <w:rPr>
                <w:rFonts w:hint="eastAsia" w:ascii="方正书宋_GBK" w:eastAsia="方正书宋_GBK"/>
                <w:sz w:val="21"/>
                <w:szCs w:val="21"/>
              </w:rPr>
              <w:t>年农村地区清洁取暖计划省级应负担部分资金，各市县要根据当地补助标准和补助政策统筹安排，迅速分解，以保障群众温暖过冬为底线，加快支出进度，确保早投入、早使用、早见效。</w:t>
            </w:r>
          </w:p>
        </w:tc>
      </w:tr>
      <w:tr w14:paraId="067A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19CBF8">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6B1BFA48">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5BB5C3C6">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4E281093">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5E8B0B40">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3497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042BC5">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450CAFCD">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97" w:type="dxa"/>
            <w:tcBorders>
              <w:bottom w:val="single" w:color="000000" w:sz="6" w:space="0"/>
            </w:tcBorders>
            <w:shd w:val="clear" w:color="auto" w:fill="auto"/>
            <w:vAlign w:val="center"/>
          </w:tcPr>
          <w:p w14:paraId="011ACF24">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4DD852FC">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694BDD2D">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550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987A236">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339BBAAD">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确保群众温暖过冬</w:t>
            </w:r>
            <w:r>
              <w:rPr>
                <w:rFonts w:ascii="方正书宋_GBK" w:eastAsia="方正书宋_GBK"/>
                <w:sz w:val="21"/>
                <w:szCs w:val="21"/>
              </w:rPr>
              <w:t>,</w:t>
            </w:r>
            <w:r>
              <w:rPr>
                <w:rFonts w:hint="eastAsia" w:ascii="方正书宋_GBK" w:eastAsia="方正书宋_GBK"/>
                <w:sz w:val="21"/>
                <w:szCs w:val="21"/>
              </w:rPr>
              <w:t>按照省双代办</w:t>
            </w:r>
            <w:r>
              <w:rPr>
                <w:rFonts w:ascii="方正书宋_GBK" w:eastAsia="方正书宋_GBK"/>
                <w:sz w:val="21"/>
                <w:szCs w:val="21"/>
              </w:rPr>
              <w:t>2020</w:t>
            </w:r>
            <w:r>
              <w:rPr>
                <w:rFonts w:hint="eastAsia" w:ascii="方正书宋_GBK" w:eastAsia="方正书宋_GBK"/>
                <w:sz w:val="21"/>
                <w:szCs w:val="21"/>
              </w:rPr>
              <w:t>年下达各市、县清洁取暖计划任务，提前下达</w:t>
            </w:r>
            <w:r>
              <w:rPr>
                <w:rFonts w:ascii="方正书宋_GBK" w:eastAsia="方正书宋_GBK"/>
                <w:sz w:val="21"/>
                <w:szCs w:val="21"/>
              </w:rPr>
              <w:t>2021</w:t>
            </w:r>
            <w:r>
              <w:rPr>
                <w:rFonts w:hint="eastAsia" w:ascii="方正书宋_GBK" w:eastAsia="方正书宋_GBK"/>
                <w:sz w:val="21"/>
                <w:szCs w:val="21"/>
              </w:rPr>
              <w:t>年农村地区清洁取暖计划省级应负担部分资金</w:t>
            </w:r>
          </w:p>
          <w:p w14:paraId="149E4C08">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各市县要根据当地补助标准和补助政策统筹安排，迅速分解，以保障群众温暖过冬为底线，加快支出进度，确保早投入、早使用、早见效。</w:t>
            </w:r>
          </w:p>
        </w:tc>
      </w:tr>
    </w:tbl>
    <w:p w14:paraId="0B60C903">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1"/>
        <w:gridCol w:w="2786"/>
        <w:gridCol w:w="1276"/>
        <w:gridCol w:w="1701"/>
      </w:tblGrid>
      <w:tr w14:paraId="7625C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2207543">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0D3D25C">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81" w:type="dxa"/>
            <w:shd w:val="clear" w:color="auto" w:fill="auto"/>
            <w:vAlign w:val="center"/>
          </w:tcPr>
          <w:p w14:paraId="1011299E">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86" w:type="dxa"/>
            <w:shd w:val="clear" w:color="auto" w:fill="auto"/>
            <w:vAlign w:val="center"/>
          </w:tcPr>
          <w:p w14:paraId="3D1EAAAC">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297BE5CE">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4FE9746F">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0E4D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E156980">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2E0F72B">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81" w:type="dxa"/>
            <w:shd w:val="clear" w:color="auto" w:fill="auto"/>
            <w:vAlign w:val="center"/>
          </w:tcPr>
          <w:p w14:paraId="556528A5">
            <w:pPr>
              <w:spacing w:line="300" w:lineRule="exact"/>
              <w:rPr>
                <w:rFonts w:ascii="方正书宋_GBK" w:eastAsia="方正书宋_GBK"/>
                <w:sz w:val="21"/>
                <w:szCs w:val="21"/>
              </w:rPr>
            </w:pPr>
            <w:r>
              <w:rPr>
                <w:rFonts w:hint="eastAsia" w:ascii="方正书宋_GBK" w:eastAsia="方正书宋_GBK"/>
                <w:sz w:val="21"/>
                <w:szCs w:val="21"/>
              </w:rPr>
              <w:t>拨款数额</w:t>
            </w:r>
          </w:p>
        </w:tc>
        <w:tc>
          <w:tcPr>
            <w:tcW w:w="2786" w:type="dxa"/>
            <w:shd w:val="clear" w:color="auto" w:fill="auto"/>
            <w:vAlign w:val="center"/>
          </w:tcPr>
          <w:p w14:paraId="19759E9B">
            <w:pPr>
              <w:spacing w:line="300" w:lineRule="exact"/>
              <w:rPr>
                <w:rFonts w:ascii="方正书宋_GBK" w:eastAsia="方正书宋_GBK"/>
                <w:sz w:val="21"/>
                <w:szCs w:val="21"/>
              </w:rPr>
            </w:pPr>
            <w:r>
              <w:rPr>
                <w:rFonts w:hint="eastAsia" w:ascii="方正书宋_GBK" w:eastAsia="方正书宋_GBK"/>
                <w:sz w:val="21"/>
                <w:szCs w:val="21"/>
              </w:rPr>
              <w:t>拨款数额</w:t>
            </w:r>
          </w:p>
        </w:tc>
        <w:tc>
          <w:tcPr>
            <w:tcW w:w="1276" w:type="dxa"/>
            <w:shd w:val="clear" w:color="auto" w:fill="auto"/>
            <w:vAlign w:val="center"/>
          </w:tcPr>
          <w:p w14:paraId="59311C7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31D160CF">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r w14:paraId="2222E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2FEFFD">
            <w:pPr>
              <w:spacing w:line="300" w:lineRule="exact"/>
              <w:jc w:val="center"/>
              <w:rPr>
                <w:rFonts w:ascii="方正书宋_GBK" w:eastAsia="方正书宋_GBK"/>
                <w:sz w:val="21"/>
                <w:szCs w:val="21"/>
              </w:rPr>
            </w:pPr>
          </w:p>
        </w:tc>
        <w:tc>
          <w:tcPr>
            <w:tcW w:w="1134" w:type="dxa"/>
            <w:shd w:val="clear" w:color="auto" w:fill="auto"/>
            <w:vAlign w:val="center"/>
          </w:tcPr>
          <w:p w14:paraId="16CAF422">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81" w:type="dxa"/>
            <w:shd w:val="clear" w:color="auto" w:fill="auto"/>
            <w:vAlign w:val="center"/>
          </w:tcPr>
          <w:p w14:paraId="294222B4">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2786" w:type="dxa"/>
            <w:shd w:val="clear" w:color="auto" w:fill="auto"/>
            <w:vAlign w:val="center"/>
          </w:tcPr>
          <w:p w14:paraId="358F379A">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1276" w:type="dxa"/>
            <w:shd w:val="clear" w:color="auto" w:fill="auto"/>
            <w:vAlign w:val="center"/>
          </w:tcPr>
          <w:p w14:paraId="3C66A22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249764D7">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r w14:paraId="7313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31D2DB">
            <w:pPr>
              <w:spacing w:line="300" w:lineRule="exact"/>
              <w:jc w:val="center"/>
              <w:rPr>
                <w:rFonts w:ascii="方正书宋_GBK" w:eastAsia="方正书宋_GBK"/>
                <w:sz w:val="21"/>
                <w:szCs w:val="21"/>
              </w:rPr>
            </w:pPr>
          </w:p>
        </w:tc>
        <w:tc>
          <w:tcPr>
            <w:tcW w:w="1134" w:type="dxa"/>
            <w:shd w:val="clear" w:color="auto" w:fill="auto"/>
            <w:vAlign w:val="center"/>
          </w:tcPr>
          <w:p w14:paraId="3DFAACDA">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81" w:type="dxa"/>
            <w:shd w:val="clear" w:color="auto" w:fill="auto"/>
            <w:vAlign w:val="center"/>
          </w:tcPr>
          <w:p w14:paraId="78F41B7C">
            <w:pPr>
              <w:spacing w:line="300" w:lineRule="exact"/>
              <w:rPr>
                <w:rFonts w:ascii="方正书宋_GBK" w:eastAsia="方正书宋_GBK"/>
                <w:sz w:val="21"/>
                <w:szCs w:val="21"/>
              </w:rPr>
            </w:pPr>
            <w:r>
              <w:rPr>
                <w:rFonts w:hint="eastAsia" w:ascii="方正书宋_GBK" w:eastAsia="方正书宋_GBK"/>
                <w:sz w:val="21"/>
                <w:szCs w:val="21"/>
              </w:rPr>
              <w:t>服务的完成度</w:t>
            </w:r>
          </w:p>
        </w:tc>
        <w:tc>
          <w:tcPr>
            <w:tcW w:w="2786" w:type="dxa"/>
            <w:shd w:val="clear" w:color="auto" w:fill="auto"/>
            <w:vAlign w:val="center"/>
          </w:tcPr>
          <w:p w14:paraId="2216DF0D">
            <w:pPr>
              <w:spacing w:line="300" w:lineRule="exact"/>
              <w:rPr>
                <w:rFonts w:ascii="方正书宋_GBK" w:eastAsia="方正书宋_GBK"/>
                <w:sz w:val="21"/>
                <w:szCs w:val="21"/>
              </w:rPr>
            </w:pPr>
            <w:r>
              <w:rPr>
                <w:rFonts w:hint="eastAsia" w:ascii="方正书宋_GBK" w:eastAsia="方正书宋_GBK"/>
                <w:sz w:val="21"/>
                <w:szCs w:val="21"/>
              </w:rPr>
              <w:t>服务的完成度</w:t>
            </w:r>
          </w:p>
        </w:tc>
        <w:tc>
          <w:tcPr>
            <w:tcW w:w="1276" w:type="dxa"/>
            <w:shd w:val="clear" w:color="auto" w:fill="auto"/>
            <w:vAlign w:val="center"/>
          </w:tcPr>
          <w:p w14:paraId="2AEC295F">
            <w:pPr>
              <w:spacing w:line="300" w:lineRule="exact"/>
              <w:rPr>
                <w:rFonts w:ascii="方正书宋_GBK" w:eastAsia="方正书宋_GBK"/>
                <w:sz w:val="21"/>
                <w:szCs w:val="21"/>
              </w:rPr>
            </w:pPr>
            <w:r>
              <w:rPr>
                <w:rFonts w:ascii="方正书宋_GBK" w:eastAsia="方正书宋_GBK"/>
                <w:sz w:val="21"/>
                <w:szCs w:val="21"/>
              </w:rPr>
              <w:t>&gt;85</w:t>
            </w:r>
            <w:r>
              <w:rPr>
                <w:rFonts w:hint="eastAsia" w:ascii="方正书宋_GBK" w:eastAsia="方正书宋_GBK"/>
                <w:sz w:val="21"/>
                <w:szCs w:val="21"/>
              </w:rPr>
              <w:t>百分比</w:t>
            </w:r>
          </w:p>
        </w:tc>
        <w:tc>
          <w:tcPr>
            <w:tcW w:w="1701" w:type="dxa"/>
            <w:shd w:val="clear" w:color="auto" w:fill="auto"/>
            <w:vAlign w:val="center"/>
          </w:tcPr>
          <w:p w14:paraId="23DDDCE6">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r w14:paraId="50415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958C27">
            <w:pPr>
              <w:spacing w:line="300" w:lineRule="exact"/>
              <w:jc w:val="center"/>
              <w:rPr>
                <w:rFonts w:ascii="方正书宋_GBK" w:eastAsia="方正书宋_GBK"/>
                <w:sz w:val="21"/>
                <w:szCs w:val="21"/>
              </w:rPr>
            </w:pPr>
          </w:p>
        </w:tc>
        <w:tc>
          <w:tcPr>
            <w:tcW w:w="1134" w:type="dxa"/>
            <w:shd w:val="clear" w:color="auto" w:fill="auto"/>
            <w:vAlign w:val="center"/>
          </w:tcPr>
          <w:p w14:paraId="13A4C6D3">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81" w:type="dxa"/>
            <w:shd w:val="clear" w:color="auto" w:fill="auto"/>
            <w:vAlign w:val="center"/>
          </w:tcPr>
          <w:p w14:paraId="47A92F3D">
            <w:pPr>
              <w:spacing w:line="300" w:lineRule="exact"/>
              <w:rPr>
                <w:rFonts w:ascii="方正书宋_GBK" w:eastAsia="方正书宋_GBK"/>
                <w:sz w:val="21"/>
                <w:szCs w:val="21"/>
              </w:rPr>
            </w:pPr>
            <w:r>
              <w:rPr>
                <w:rFonts w:hint="eastAsia" w:ascii="方正书宋_GBK" w:eastAsia="方正书宋_GBK"/>
                <w:sz w:val="21"/>
                <w:szCs w:val="21"/>
              </w:rPr>
              <w:t>服务的完成度</w:t>
            </w:r>
          </w:p>
        </w:tc>
        <w:tc>
          <w:tcPr>
            <w:tcW w:w="2786" w:type="dxa"/>
            <w:shd w:val="clear" w:color="auto" w:fill="auto"/>
            <w:vAlign w:val="center"/>
          </w:tcPr>
          <w:p w14:paraId="13437108">
            <w:pPr>
              <w:spacing w:line="300" w:lineRule="exact"/>
              <w:rPr>
                <w:rFonts w:ascii="方正书宋_GBK" w:eastAsia="方正书宋_GBK"/>
                <w:sz w:val="21"/>
                <w:szCs w:val="21"/>
              </w:rPr>
            </w:pPr>
            <w:r>
              <w:rPr>
                <w:rFonts w:hint="eastAsia" w:ascii="方正书宋_GBK" w:eastAsia="方正书宋_GBK"/>
                <w:sz w:val="21"/>
                <w:szCs w:val="21"/>
              </w:rPr>
              <w:t>服务的完成度</w:t>
            </w:r>
          </w:p>
        </w:tc>
        <w:tc>
          <w:tcPr>
            <w:tcW w:w="1276" w:type="dxa"/>
            <w:shd w:val="clear" w:color="auto" w:fill="auto"/>
            <w:vAlign w:val="center"/>
          </w:tcPr>
          <w:p w14:paraId="230EDAB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5CB02E1D">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r w14:paraId="6061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688523">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06A2667E">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381" w:type="dxa"/>
            <w:shd w:val="clear" w:color="auto" w:fill="auto"/>
            <w:vAlign w:val="center"/>
          </w:tcPr>
          <w:p w14:paraId="32EEA87B">
            <w:pPr>
              <w:spacing w:line="300" w:lineRule="exact"/>
              <w:rPr>
                <w:rFonts w:ascii="方正书宋_GBK" w:eastAsia="方正书宋_GBK"/>
                <w:sz w:val="21"/>
                <w:szCs w:val="21"/>
              </w:rPr>
            </w:pPr>
            <w:r>
              <w:rPr>
                <w:rFonts w:hint="eastAsia" w:ascii="方正书宋_GBK" w:eastAsia="方正书宋_GBK"/>
                <w:sz w:val="21"/>
                <w:szCs w:val="21"/>
              </w:rPr>
              <w:t>维护社会稳定</w:t>
            </w:r>
          </w:p>
        </w:tc>
        <w:tc>
          <w:tcPr>
            <w:tcW w:w="2786" w:type="dxa"/>
            <w:shd w:val="clear" w:color="auto" w:fill="auto"/>
            <w:vAlign w:val="center"/>
          </w:tcPr>
          <w:p w14:paraId="6A51A2C7">
            <w:pPr>
              <w:spacing w:line="300" w:lineRule="exact"/>
              <w:rPr>
                <w:rFonts w:ascii="方正书宋_GBK" w:eastAsia="方正书宋_GBK"/>
                <w:sz w:val="21"/>
                <w:szCs w:val="21"/>
              </w:rPr>
            </w:pPr>
            <w:r>
              <w:rPr>
                <w:rFonts w:hint="eastAsia" w:ascii="方正书宋_GBK" w:eastAsia="方正书宋_GBK"/>
                <w:sz w:val="21"/>
                <w:szCs w:val="21"/>
              </w:rPr>
              <w:t>维护社会稳定</w:t>
            </w:r>
          </w:p>
        </w:tc>
        <w:tc>
          <w:tcPr>
            <w:tcW w:w="1276" w:type="dxa"/>
            <w:shd w:val="clear" w:color="auto" w:fill="auto"/>
            <w:vAlign w:val="center"/>
          </w:tcPr>
          <w:p w14:paraId="6A194FD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75</w:t>
            </w:r>
            <w:r>
              <w:rPr>
                <w:rFonts w:hint="eastAsia" w:ascii="方正书宋_GBK" w:eastAsia="方正书宋_GBK"/>
                <w:sz w:val="21"/>
                <w:szCs w:val="21"/>
              </w:rPr>
              <w:t>百分比</w:t>
            </w:r>
          </w:p>
        </w:tc>
        <w:tc>
          <w:tcPr>
            <w:tcW w:w="1701" w:type="dxa"/>
            <w:shd w:val="clear" w:color="auto" w:fill="auto"/>
            <w:vAlign w:val="center"/>
          </w:tcPr>
          <w:p w14:paraId="711E79C9">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r w14:paraId="50EF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FE873A">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25DDDBF5">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81" w:type="dxa"/>
            <w:shd w:val="clear" w:color="auto" w:fill="auto"/>
            <w:vAlign w:val="center"/>
          </w:tcPr>
          <w:p w14:paraId="34DBAAA2">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786" w:type="dxa"/>
            <w:shd w:val="clear" w:color="auto" w:fill="auto"/>
            <w:vAlign w:val="center"/>
          </w:tcPr>
          <w:p w14:paraId="5D180349">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1A2A8BE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107D416B">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2020[2020]310</w:t>
            </w:r>
            <w:r>
              <w:rPr>
                <w:rFonts w:hint="eastAsia" w:ascii="方正书宋_GBK" w:eastAsia="方正书宋_GBK"/>
                <w:sz w:val="21"/>
                <w:szCs w:val="21"/>
              </w:rPr>
              <w:t>号</w:t>
            </w:r>
          </w:p>
        </w:tc>
      </w:tr>
    </w:tbl>
    <w:p w14:paraId="4B4172F7">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0F986ECC">
      <w:pPr>
        <w:spacing w:line="300" w:lineRule="exact"/>
        <w:ind w:firstLine="420" w:firstLineChars="200"/>
        <w:rPr>
          <w:sz w:val="21"/>
          <w:szCs w:val="21"/>
        </w:rPr>
      </w:pPr>
    </w:p>
    <w:p w14:paraId="08508DDC">
      <w:pPr>
        <w:ind w:firstLine="420" w:firstLineChars="200"/>
        <w:outlineLvl w:val="3"/>
        <w:rPr>
          <w:rFonts w:hAnsi="宋体"/>
          <w:b/>
          <w:sz w:val="21"/>
          <w:szCs w:val="21"/>
        </w:rPr>
      </w:pPr>
      <w:bookmarkStart w:id="16" w:name="_Toc62132978"/>
      <w:r>
        <w:rPr>
          <w:rFonts w:hint="eastAsia" w:ascii="方正仿宋_GBK" w:eastAsia="方正仿宋_GBK"/>
          <w:b/>
          <w:sz w:val="21"/>
          <w:szCs w:val="21"/>
        </w:rPr>
        <w:t>6.农村地区清洁取暖2018年任务的2021年运行补贴退坡至50%(冀财建[2020]266号)绩效目标表</w:t>
      </w:r>
      <w:bookmarkEnd w:id="16"/>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6、农村地区清洁取暖2018年任务的2021年运行补贴退坡至50%(冀财建[2020]266号)绩效目标表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30257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5D52C8A">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0834E1D4">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942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853517">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793624AC">
            <w:pPr>
              <w:spacing w:line="300" w:lineRule="exact"/>
              <w:rPr>
                <w:rFonts w:ascii="方正书宋_GBK" w:eastAsia="方正书宋_GBK"/>
                <w:sz w:val="21"/>
                <w:szCs w:val="21"/>
              </w:rPr>
            </w:pPr>
            <w:r>
              <w:rPr>
                <w:rFonts w:ascii="方正书宋_GBK" w:eastAsia="方正书宋_GBK"/>
                <w:sz w:val="21"/>
                <w:szCs w:val="21"/>
              </w:rPr>
              <w:t>1306232176MHWT2AN752N</w:t>
            </w:r>
          </w:p>
        </w:tc>
        <w:tc>
          <w:tcPr>
            <w:tcW w:w="1497" w:type="dxa"/>
            <w:shd w:val="clear" w:color="auto" w:fill="auto"/>
            <w:vAlign w:val="center"/>
          </w:tcPr>
          <w:p w14:paraId="7F74FB4E">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2B355B8E">
            <w:pPr>
              <w:spacing w:line="300" w:lineRule="exact"/>
              <w:rPr>
                <w:rFonts w:ascii="方正书宋_GBK" w:eastAsia="方正书宋_GBK"/>
                <w:sz w:val="21"/>
                <w:szCs w:val="21"/>
              </w:rPr>
            </w:pPr>
            <w:r>
              <w:rPr>
                <w:rFonts w:hint="eastAsia" w:ascii="方正书宋_GBK" w:eastAsia="方正书宋_GBK"/>
                <w:sz w:val="21"/>
                <w:szCs w:val="21"/>
              </w:rPr>
              <w:t>农村地区清洁取暖</w:t>
            </w:r>
            <w:r>
              <w:rPr>
                <w:rFonts w:ascii="方正书宋_GBK" w:eastAsia="方正书宋_GBK"/>
                <w:sz w:val="21"/>
                <w:szCs w:val="21"/>
              </w:rPr>
              <w:t>2018</w:t>
            </w:r>
            <w:r>
              <w:rPr>
                <w:rFonts w:hint="eastAsia" w:ascii="方正书宋_GBK" w:eastAsia="方正书宋_GBK"/>
                <w:sz w:val="21"/>
                <w:szCs w:val="21"/>
              </w:rPr>
              <w:t>年任务的</w:t>
            </w:r>
            <w:r>
              <w:rPr>
                <w:rFonts w:ascii="方正书宋_GBK" w:eastAsia="方正书宋_GBK"/>
                <w:sz w:val="21"/>
                <w:szCs w:val="21"/>
              </w:rPr>
              <w:t>2021</w:t>
            </w:r>
            <w:r>
              <w:rPr>
                <w:rFonts w:hint="eastAsia" w:ascii="方正书宋_GBK" w:eastAsia="方正书宋_GBK"/>
                <w:sz w:val="21"/>
                <w:szCs w:val="21"/>
              </w:rPr>
              <w:t>年运行补贴退坡至</w:t>
            </w:r>
            <w:r>
              <w:rPr>
                <w:rFonts w:ascii="方正书宋_GBK" w:eastAsia="方正书宋_GBK"/>
                <w:sz w:val="21"/>
                <w:szCs w:val="21"/>
              </w:rPr>
              <w:t>50%(</w:t>
            </w: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r>
              <w:rPr>
                <w:rFonts w:ascii="方正书宋_GBK" w:eastAsia="方正书宋_GBK"/>
                <w:sz w:val="21"/>
                <w:szCs w:val="21"/>
              </w:rPr>
              <w:t>)</w:t>
            </w:r>
          </w:p>
        </w:tc>
      </w:tr>
      <w:tr w14:paraId="2229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2376F8">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3D59BB2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3C12375D">
            <w:pPr>
              <w:spacing w:line="300" w:lineRule="exact"/>
              <w:rPr>
                <w:rFonts w:ascii="方正书宋_GBK" w:eastAsia="方正书宋_GBK"/>
                <w:sz w:val="21"/>
                <w:szCs w:val="21"/>
              </w:rPr>
            </w:pPr>
            <w:r>
              <w:rPr>
                <w:rFonts w:ascii="方正书宋_GBK" w:eastAsia="方正书宋_GBK"/>
                <w:sz w:val="21"/>
                <w:szCs w:val="21"/>
              </w:rPr>
              <w:t>115.00</w:t>
            </w:r>
          </w:p>
        </w:tc>
        <w:tc>
          <w:tcPr>
            <w:tcW w:w="1497" w:type="dxa"/>
            <w:shd w:val="clear" w:color="auto" w:fill="auto"/>
            <w:vAlign w:val="center"/>
          </w:tcPr>
          <w:p w14:paraId="506AC5D8">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3B812296">
            <w:pPr>
              <w:spacing w:line="300" w:lineRule="exact"/>
              <w:rPr>
                <w:rFonts w:ascii="方正书宋_GBK" w:eastAsia="方正书宋_GBK"/>
                <w:sz w:val="21"/>
                <w:szCs w:val="21"/>
              </w:rPr>
            </w:pPr>
            <w:r>
              <w:rPr>
                <w:rFonts w:ascii="方正书宋_GBK" w:eastAsia="方正书宋_GBK"/>
                <w:sz w:val="21"/>
                <w:szCs w:val="21"/>
              </w:rPr>
              <w:t>115.00</w:t>
            </w:r>
          </w:p>
        </w:tc>
        <w:tc>
          <w:tcPr>
            <w:tcW w:w="1276" w:type="dxa"/>
            <w:shd w:val="clear" w:color="auto" w:fill="auto"/>
            <w:vAlign w:val="center"/>
          </w:tcPr>
          <w:p w14:paraId="0044A02E">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0A4771BF">
            <w:pPr>
              <w:spacing w:line="300" w:lineRule="exact"/>
              <w:rPr>
                <w:rFonts w:ascii="方正书宋_GBK" w:eastAsia="方正书宋_GBK"/>
                <w:sz w:val="21"/>
                <w:szCs w:val="21"/>
              </w:rPr>
            </w:pPr>
            <w:r>
              <w:rPr>
                <w:rFonts w:ascii="方正书宋_GBK" w:eastAsia="方正书宋_GBK"/>
                <w:sz w:val="21"/>
                <w:szCs w:val="21"/>
              </w:rPr>
              <w:t>0</w:t>
            </w:r>
          </w:p>
        </w:tc>
      </w:tr>
      <w:tr w14:paraId="75DA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A4AE65B">
            <w:pPr>
              <w:spacing w:line="300" w:lineRule="exact"/>
              <w:outlineLvl w:val="3"/>
              <w:rPr>
                <w:sz w:val="21"/>
                <w:szCs w:val="21"/>
              </w:rPr>
            </w:pPr>
          </w:p>
        </w:tc>
        <w:tc>
          <w:tcPr>
            <w:tcW w:w="8278" w:type="dxa"/>
            <w:gridSpan w:val="6"/>
            <w:shd w:val="clear" w:color="auto" w:fill="auto"/>
            <w:vAlign w:val="center"/>
          </w:tcPr>
          <w:p w14:paraId="4764D07D">
            <w:pPr>
              <w:spacing w:line="300" w:lineRule="exact"/>
              <w:rPr>
                <w:rFonts w:ascii="方正书宋_GBK" w:eastAsia="方正书宋_GBK"/>
                <w:sz w:val="21"/>
                <w:szCs w:val="21"/>
              </w:rPr>
            </w:pPr>
            <w:r>
              <w:rPr>
                <w:rFonts w:hint="eastAsia" w:ascii="方正书宋_GBK" w:eastAsia="方正书宋_GBK"/>
                <w:sz w:val="21"/>
                <w:szCs w:val="21"/>
              </w:rPr>
              <w:t>以保障群众温暖过冬为底线，确保资金早投入，早见效</w:t>
            </w:r>
          </w:p>
        </w:tc>
      </w:tr>
      <w:tr w14:paraId="164F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2FEE9D">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1C285E7F">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537D49E6">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52A3A84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F8B1E3C">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5E9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2194FE">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2C9EFA5B">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97" w:type="dxa"/>
            <w:tcBorders>
              <w:bottom w:val="single" w:color="000000" w:sz="6" w:space="0"/>
            </w:tcBorders>
            <w:shd w:val="clear" w:color="auto" w:fill="auto"/>
            <w:vAlign w:val="center"/>
          </w:tcPr>
          <w:p w14:paraId="4FFFE48F">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3DFA8067">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5A57BB0F">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59D0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F157F73">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1726A3C5">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以保障群众温暖过冬为底线</w:t>
            </w:r>
          </w:p>
          <w:p w14:paraId="73F50F71">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确保资金早投入，早见效</w:t>
            </w:r>
          </w:p>
        </w:tc>
      </w:tr>
    </w:tbl>
    <w:p w14:paraId="68A8D943">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4C35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75BA63">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98988A0">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512F269C">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25CC9B84">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08842EAD">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2EB5FC94">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6734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9B042CD">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241DD177">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126603E6">
            <w:pPr>
              <w:spacing w:line="300" w:lineRule="exact"/>
              <w:rPr>
                <w:rFonts w:ascii="方正书宋_GBK" w:eastAsia="方正书宋_GBK"/>
                <w:sz w:val="21"/>
                <w:szCs w:val="21"/>
              </w:rPr>
            </w:pPr>
            <w:r>
              <w:rPr>
                <w:rFonts w:hint="eastAsia" w:ascii="方正书宋_GBK" w:eastAsia="方正书宋_GBK"/>
                <w:sz w:val="21"/>
                <w:szCs w:val="21"/>
              </w:rPr>
              <w:t>补贴到位率</w:t>
            </w:r>
          </w:p>
        </w:tc>
        <w:tc>
          <w:tcPr>
            <w:tcW w:w="2816" w:type="dxa"/>
            <w:shd w:val="clear" w:color="auto" w:fill="auto"/>
            <w:vAlign w:val="center"/>
          </w:tcPr>
          <w:p w14:paraId="765D9190">
            <w:pPr>
              <w:spacing w:line="300" w:lineRule="exact"/>
              <w:rPr>
                <w:rFonts w:ascii="方正书宋_GBK" w:eastAsia="方正书宋_GBK"/>
                <w:sz w:val="21"/>
                <w:szCs w:val="21"/>
              </w:rPr>
            </w:pPr>
            <w:r>
              <w:rPr>
                <w:rFonts w:hint="eastAsia" w:ascii="方正书宋_GBK" w:eastAsia="方正书宋_GBK"/>
                <w:sz w:val="21"/>
                <w:szCs w:val="21"/>
              </w:rPr>
              <w:t>补贴到位率</w:t>
            </w:r>
          </w:p>
        </w:tc>
        <w:tc>
          <w:tcPr>
            <w:tcW w:w="1276" w:type="dxa"/>
            <w:shd w:val="clear" w:color="auto" w:fill="auto"/>
            <w:vAlign w:val="center"/>
          </w:tcPr>
          <w:p w14:paraId="36DB646C">
            <w:pPr>
              <w:spacing w:line="300" w:lineRule="exact"/>
              <w:rPr>
                <w:rFonts w:ascii="方正书宋_GBK" w:eastAsia="方正书宋_GBK"/>
                <w:sz w:val="21"/>
                <w:szCs w:val="21"/>
              </w:rPr>
            </w:pPr>
            <w:r>
              <w:rPr>
                <w:rFonts w:ascii="方正书宋_GBK" w:eastAsia="方正书宋_GBK"/>
                <w:sz w:val="21"/>
                <w:szCs w:val="21"/>
              </w:rPr>
              <w:t>&gt;90</w:t>
            </w:r>
            <w:r>
              <w:rPr>
                <w:rFonts w:hint="eastAsia" w:ascii="方正书宋_GBK" w:eastAsia="方正书宋_GBK"/>
                <w:sz w:val="21"/>
                <w:szCs w:val="21"/>
              </w:rPr>
              <w:t>百分比</w:t>
            </w:r>
          </w:p>
        </w:tc>
        <w:tc>
          <w:tcPr>
            <w:tcW w:w="1701" w:type="dxa"/>
            <w:shd w:val="clear" w:color="auto" w:fill="auto"/>
            <w:vAlign w:val="center"/>
          </w:tcPr>
          <w:p w14:paraId="74937670">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r w14:paraId="67F4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FBA153">
            <w:pPr>
              <w:spacing w:line="300" w:lineRule="exact"/>
              <w:jc w:val="center"/>
              <w:rPr>
                <w:rFonts w:ascii="方正书宋_GBK" w:eastAsia="方正书宋_GBK"/>
                <w:sz w:val="21"/>
                <w:szCs w:val="21"/>
              </w:rPr>
            </w:pPr>
          </w:p>
        </w:tc>
        <w:tc>
          <w:tcPr>
            <w:tcW w:w="1134" w:type="dxa"/>
            <w:shd w:val="clear" w:color="auto" w:fill="auto"/>
            <w:vAlign w:val="center"/>
          </w:tcPr>
          <w:p w14:paraId="2D703FB8">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46106287">
            <w:pPr>
              <w:spacing w:line="300" w:lineRule="exact"/>
              <w:rPr>
                <w:rFonts w:ascii="方正书宋_GBK" w:eastAsia="方正书宋_GBK"/>
                <w:sz w:val="21"/>
                <w:szCs w:val="21"/>
              </w:rPr>
            </w:pPr>
            <w:r>
              <w:rPr>
                <w:rFonts w:hint="eastAsia" w:ascii="方正书宋_GBK" w:eastAsia="方正书宋_GBK"/>
                <w:sz w:val="21"/>
                <w:szCs w:val="21"/>
              </w:rPr>
              <w:t>补贴覆盖率</w:t>
            </w:r>
          </w:p>
        </w:tc>
        <w:tc>
          <w:tcPr>
            <w:tcW w:w="2816" w:type="dxa"/>
            <w:shd w:val="clear" w:color="auto" w:fill="auto"/>
            <w:vAlign w:val="center"/>
          </w:tcPr>
          <w:p w14:paraId="52D4F708">
            <w:pPr>
              <w:spacing w:line="300" w:lineRule="exact"/>
              <w:rPr>
                <w:rFonts w:ascii="方正书宋_GBK" w:eastAsia="方正书宋_GBK"/>
                <w:sz w:val="21"/>
                <w:szCs w:val="21"/>
              </w:rPr>
            </w:pPr>
            <w:r>
              <w:rPr>
                <w:rFonts w:hint="eastAsia" w:ascii="方正书宋_GBK" w:eastAsia="方正书宋_GBK"/>
                <w:sz w:val="21"/>
                <w:szCs w:val="21"/>
              </w:rPr>
              <w:t>补贴覆盖率</w:t>
            </w:r>
          </w:p>
        </w:tc>
        <w:tc>
          <w:tcPr>
            <w:tcW w:w="1276" w:type="dxa"/>
            <w:shd w:val="clear" w:color="auto" w:fill="auto"/>
            <w:vAlign w:val="center"/>
          </w:tcPr>
          <w:p w14:paraId="143AE13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C6339E1">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r w14:paraId="14FF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3EBB39">
            <w:pPr>
              <w:spacing w:line="300" w:lineRule="exact"/>
              <w:jc w:val="center"/>
              <w:rPr>
                <w:rFonts w:ascii="方正书宋_GBK" w:eastAsia="方正书宋_GBK"/>
                <w:sz w:val="21"/>
                <w:szCs w:val="21"/>
              </w:rPr>
            </w:pPr>
          </w:p>
        </w:tc>
        <w:tc>
          <w:tcPr>
            <w:tcW w:w="1134" w:type="dxa"/>
            <w:shd w:val="clear" w:color="auto" w:fill="auto"/>
            <w:vAlign w:val="center"/>
          </w:tcPr>
          <w:p w14:paraId="5D722FF4">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202A702B">
            <w:pPr>
              <w:spacing w:line="300" w:lineRule="exact"/>
              <w:rPr>
                <w:rFonts w:ascii="方正书宋_GBK" w:eastAsia="方正书宋_GBK"/>
                <w:sz w:val="21"/>
                <w:szCs w:val="21"/>
              </w:rPr>
            </w:pPr>
            <w:r>
              <w:rPr>
                <w:rFonts w:hint="eastAsia" w:ascii="方正书宋_GBK" w:eastAsia="方正书宋_GBK"/>
                <w:sz w:val="21"/>
                <w:szCs w:val="21"/>
              </w:rPr>
              <w:t>资金拨付及时率</w:t>
            </w:r>
          </w:p>
        </w:tc>
        <w:tc>
          <w:tcPr>
            <w:tcW w:w="2816" w:type="dxa"/>
            <w:shd w:val="clear" w:color="auto" w:fill="auto"/>
            <w:vAlign w:val="center"/>
          </w:tcPr>
          <w:p w14:paraId="63AA6270">
            <w:pPr>
              <w:spacing w:line="300" w:lineRule="exact"/>
              <w:rPr>
                <w:rFonts w:ascii="方正书宋_GBK" w:eastAsia="方正书宋_GBK"/>
                <w:sz w:val="21"/>
                <w:szCs w:val="21"/>
              </w:rPr>
            </w:pPr>
            <w:r>
              <w:rPr>
                <w:rFonts w:hint="eastAsia" w:ascii="方正书宋_GBK" w:eastAsia="方正书宋_GBK"/>
                <w:sz w:val="21"/>
                <w:szCs w:val="21"/>
              </w:rPr>
              <w:t>资金拨付及时率</w:t>
            </w:r>
          </w:p>
        </w:tc>
        <w:tc>
          <w:tcPr>
            <w:tcW w:w="1276" w:type="dxa"/>
            <w:shd w:val="clear" w:color="auto" w:fill="auto"/>
            <w:vAlign w:val="center"/>
          </w:tcPr>
          <w:p w14:paraId="2378FA3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09408933">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r w14:paraId="27A12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0E27C9">
            <w:pPr>
              <w:spacing w:line="300" w:lineRule="exact"/>
              <w:jc w:val="center"/>
              <w:rPr>
                <w:rFonts w:ascii="方正书宋_GBK" w:eastAsia="方正书宋_GBK"/>
                <w:sz w:val="21"/>
                <w:szCs w:val="21"/>
              </w:rPr>
            </w:pPr>
          </w:p>
        </w:tc>
        <w:tc>
          <w:tcPr>
            <w:tcW w:w="1134" w:type="dxa"/>
            <w:shd w:val="clear" w:color="auto" w:fill="auto"/>
            <w:vAlign w:val="center"/>
          </w:tcPr>
          <w:p w14:paraId="14A9E368">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25272E22">
            <w:pPr>
              <w:spacing w:line="300" w:lineRule="exact"/>
              <w:rPr>
                <w:rFonts w:ascii="方正书宋_GBK" w:eastAsia="方正书宋_GBK"/>
                <w:sz w:val="21"/>
                <w:szCs w:val="21"/>
              </w:rPr>
            </w:pPr>
            <w:r>
              <w:rPr>
                <w:rFonts w:hint="eastAsia" w:ascii="方正书宋_GBK" w:eastAsia="方正书宋_GBK"/>
                <w:sz w:val="21"/>
                <w:szCs w:val="21"/>
              </w:rPr>
              <w:t>按预算拨付完成率</w:t>
            </w:r>
          </w:p>
        </w:tc>
        <w:tc>
          <w:tcPr>
            <w:tcW w:w="2816" w:type="dxa"/>
            <w:shd w:val="clear" w:color="auto" w:fill="auto"/>
            <w:vAlign w:val="center"/>
          </w:tcPr>
          <w:p w14:paraId="2CF3C4B2">
            <w:pPr>
              <w:spacing w:line="300" w:lineRule="exact"/>
              <w:rPr>
                <w:rFonts w:ascii="方正书宋_GBK" w:eastAsia="方正书宋_GBK"/>
                <w:sz w:val="21"/>
                <w:szCs w:val="21"/>
              </w:rPr>
            </w:pPr>
            <w:r>
              <w:rPr>
                <w:rFonts w:hint="eastAsia" w:ascii="方正书宋_GBK" w:eastAsia="方正书宋_GBK"/>
                <w:sz w:val="21"/>
                <w:szCs w:val="21"/>
              </w:rPr>
              <w:t>按预算拨付完成率</w:t>
            </w:r>
          </w:p>
        </w:tc>
        <w:tc>
          <w:tcPr>
            <w:tcW w:w="1276" w:type="dxa"/>
            <w:shd w:val="clear" w:color="auto" w:fill="auto"/>
            <w:vAlign w:val="center"/>
          </w:tcPr>
          <w:p w14:paraId="60DFA52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6870915">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r w14:paraId="5750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79F6D1">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15E41C16">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750C1FC8">
            <w:pPr>
              <w:spacing w:line="300" w:lineRule="exact"/>
              <w:rPr>
                <w:rFonts w:ascii="方正书宋_GBK" w:eastAsia="方正书宋_GBK"/>
                <w:sz w:val="21"/>
                <w:szCs w:val="21"/>
              </w:rPr>
            </w:pPr>
            <w:r>
              <w:rPr>
                <w:rFonts w:hint="eastAsia" w:ascii="方正书宋_GBK" w:eastAsia="方正书宋_GBK"/>
                <w:sz w:val="21"/>
                <w:szCs w:val="21"/>
              </w:rPr>
              <w:t>群众受益率</w:t>
            </w:r>
          </w:p>
        </w:tc>
        <w:tc>
          <w:tcPr>
            <w:tcW w:w="2816" w:type="dxa"/>
            <w:shd w:val="clear" w:color="auto" w:fill="auto"/>
            <w:vAlign w:val="center"/>
          </w:tcPr>
          <w:p w14:paraId="69279239">
            <w:pPr>
              <w:spacing w:line="300" w:lineRule="exact"/>
              <w:rPr>
                <w:rFonts w:ascii="方正书宋_GBK" w:eastAsia="方正书宋_GBK"/>
                <w:sz w:val="21"/>
                <w:szCs w:val="21"/>
              </w:rPr>
            </w:pPr>
            <w:r>
              <w:rPr>
                <w:rFonts w:hint="eastAsia" w:ascii="方正书宋_GBK" w:eastAsia="方正书宋_GBK"/>
                <w:sz w:val="21"/>
                <w:szCs w:val="21"/>
              </w:rPr>
              <w:t>服务范围内实际受益群体占比</w:t>
            </w:r>
          </w:p>
        </w:tc>
        <w:tc>
          <w:tcPr>
            <w:tcW w:w="1276" w:type="dxa"/>
            <w:shd w:val="clear" w:color="auto" w:fill="auto"/>
            <w:vAlign w:val="center"/>
          </w:tcPr>
          <w:p w14:paraId="0EEF945F">
            <w:pPr>
              <w:spacing w:line="300" w:lineRule="exact"/>
              <w:rPr>
                <w:rFonts w:ascii="方正书宋_GBK" w:eastAsia="方正书宋_GBK"/>
                <w:sz w:val="21"/>
                <w:szCs w:val="21"/>
              </w:rPr>
            </w:pPr>
            <w:r>
              <w:rPr>
                <w:rFonts w:ascii="方正书宋_GBK" w:eastAsia="方正书宋_GBK"/>
                <w:sz w:val="21"/>
                <w:szCs w:val="21"/>
              </w:rPr>
              <w:t>&gt;90</w:t>
            </w:r>
            <w:r>
              <w:rPr>
                <w:rFonts w:hint="eastAsia" w:ascii="方正书宋_GBK" w:eastAsia="方正书宋_GBK"/>
                <w:sz w:val="21"/>
                <w:szCs w:val="21"/>
              </w:rPr>
              <w:t>百分比</w:t>
            </w:r>
          </w:p>
        </w:tc>
        <w:tc>
          <w:tcPr>
            <w:tcW w:w="1701" w:type="dxa"/>
            <w:shd w:val="clear" w:color="auto" w:fill="auto"/>
            <w:vAlign w:val="center"/>
          </w:tcPr>
          <w:p w14:paraId="090BF377">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r w14:paraId="326BF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73A66B">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460AD08A">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16E43B44">
            <w:pPr>
              <w:spacing w:line="300" w:lineRule="exact"/>
              <w:rPr>
                <w:rFonts w:ascii="方正书宋_GBK" w:eastAsia="方正书宋_GBK"/>
                <w:sz w:val="21"/>
                <w:szCs w:val="21"/>
              </w:rPr>
            </w:pPr>
            <w:r>
              <w:rPr>
                <w:rFonts w:hint="eastAsia" w:ascii="方正书宋_GBK" w:eastAsia="方正书宋_GBK"/>
                <w:sz w:val="21"/>
                <w:szCs w:val="21"/>
              </w:rPr>
              <w:t>满意度</w:t>
            </w:r>
          </w:p>
        </w:tc>
        <w:tc>
          <w:tcPr>
            <w:tcW w:w="2816" w:type="dxa"/>
            <w:shd w:val="clear" w:color="auto" w:fill="auto"/>
            <w:vAlign w:val="center"/>
          </w:tcPr>
          <w:p w14:paraId="58D9D6D1">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3921F50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95BE5FC">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266</w:t>
            </w:r>
            <w:r>
              <w:rPr>
                <w:rFonts w:hint="eastAsia" w:ascii="方正书宋_GBK" w:eastAsia="方正书宋_GBK"/>
                <w:sz w:val="21"/>
                <w:szCs w:val="21"/>
              </w:rPr>
              <w:t>号</w:t>
            </w:r>
          </w:p>
        </w:tc>
      </w:tr>
    </w:tbl>
    <w:p w14:paraId="2EA6B8D4">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685D9EAD">
      <w:pPr>
        <w:spacing w:line="300" w:lineRule="exact"/>
        <w:ind w:firstLine="420" w:firstLineChars="200"/>
        <w:rPr>
          <w:sz w:val="21"/>
          <w:szCs w:val="21"/>
        </w:rPr>
      </w:pPr>
    </w:p>
    <w:p w14:paraId="6AEBCBD6">
      <w:pPr>
        <w:ind w:firstLine="420" w:firstLineChars="200"/>
        <w:outlineLvl w:val="3"/>
        <w:rPr>
          <w:rFonts w:hAnsi="宋体"/>
          <w:b/>
          <w:sz w:val="21"/>
          <w:szCs w:val="21"/>
        </w:rPr>
      </w:pPr>
      <w:bookmarkStart w:id="17" w:name="_Toc62132979"/>
      <w:r>
        <w:rPr>
          <w:rFonts w:hint="eastAsia" w:ascii="方正仿宋_GBK" w:eastAsia="方正仿宋_GBK"/>
          <w:b/>
          <w:sz w:val="21"/>
          <w:szCs w:val="21"/>
        </w:rPr>
        <w:t>7.洁净煤销售系统维护费绩效目标表</w:t>
      </w:r>
      <w:bookmarkEnd w:id="17"/>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7、洁净煤销售系统维护费绩效目标表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7D9C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B1FB8E6">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561CDE8B">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46265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78D9EE">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208A8AA6">
            <w:pPr>
              <w:spacing w:line="300" w:lineRule="exact"/>
              <w:rPr>
                <w:rFonts w:ascii="方正书宋_GBK" w:eastAsia="方正书宋_GBK"/>
                <w:sz w:val="21"/>
                <w:szCs w:val="21"/>
              </w:rPr>
            </w:pPr>
            <w:r>
              <w:rPr>
                <w:rFonts w:ascii="方正书宋_GBK" w:eastAsia="方正书宋_GBK"/>
                <w:sz w:val="21"/>
                <w:szCs w:val="21"/>
              </w:rPr>
              <w:t>130623219PBD31PGSVQNX</w:t>
            </w:r>
          </w:p>
        </w:tc>
        <w:tc>
          <w:tcPr>
            <w:tcW w:w="1512" w:type="dxa"/>
            <w:shd w:val="clear" w:color="auto" w:fill="auto"/>
            <w:vAlign w:val="center"/>
          </w:tcPr>
          <w:p w14:paraId="6525C740">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31CB9E8D">
            <w:pPr>
              <w:spacing w:line="300" w:lineRule="exact"/>
              <w:rPr>
                <w:rFonts w:ascii="方正书宋_GBK" w:eastAsia="方正书宋_GBK"/>
                <w:sz w:val="21"/>
                <w:szCs w:val="21"/>
              </w:rPr>
            </w:pPr>
            <w:r>
              <w:rPr>
                <w:rFonts w:hint="eastAsia" w:ascii="方正书宋_GBK" w:eastAsia="方正书宋_GBK"/>
                <w:sz w:val="21"/>
                <w:szCs w:val="21"/>
              </w:rPr>
              <w:t>洁净煤销售系统维护费</w:t>
            </w:r>
          </w:p>
        </w:tc>
      </w:tr>
      <w:tr w14:paraId="7516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460156">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07E8FC55">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17E1F1F8">
            <w:pPr>
              <w:spacing w:line="300" w:lineRule="exact"/>
              <w:rPr>
                <w:rFonts w:ascii="方正书宋_GBK" w:eastAsia="方正书宋_GBK"/>
                <w:sz w:val="21"/>
                <w:szCs w:val="21"/>
              </w:rPr>
            </w:pPr>
            <w:r>
              <w:rPr>
                <w:rFonts w:ascii="方正书宋_GBK" w:eastAsia="方正书宋_GBK"/>
                <w:sz w:val="21"/>
                <w:szCs w:val="21"/>
              </w:rPr>
              <w:t>0.30</w:t>
            </w:r>
          </w:p>
        </w:tc>
        <w:tc>
          <w:tcPr>
            <w:tcW w:w="1512" w:type="dxa"/>
            <w:shd w:val="clear" w:color="auto" w:fill="auto"/>
            <w:vAlign w:val="center"/>
          </w:tcPr>
          <w:p w14:paraId="675D8DD9">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0819D86B">
            <w:pPr>
              <w:spacing w:line="300" w:lineRule="exact"/>
              <w:rPr>
                <w:rFonts w:ascii="方正书宋_GBK" w:eastAsia="方正书宋_GBK"/>
                <w:sz w:val="21"/>
                <w:szCs w:val="21"/>
              </w:rPr>
            </w:pPr>
            <w:r>
              <w:rPr>
                <w:rFonts w:ascii="方正书宋_GBK" w:eastAsia="方正书宋_GBK"/>
                <w:sz w:val="21"/>
                <w:szCs w:val="21"/>
              </w:rPr>
              <w:t>0.30</w:t>
            </w:r>
          </w:p>
        </w:tc>
        <w:tc>
          <w:tcPr>
            <w:tcW w:w="1276" w:type="dxa"/>
            <w:shd w:val="clear" w:color="auto" w:fill="auto"/>
            <w:vAlign w:val="center"/>
          </w:tcPr>
          <w:p w14:paraId="328AC8B1">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7CAC7AF0">
            <w:pPr>
              <w:spacing w:line="300" w:lineRule="exact"/>
              <w:rPr>
                <w:rFonts w:ascii="方正书宋_GBK" w:eastAsia="方正书宋_GBK"/>
                <w:sz w:val="21"/>
                <w:szCs w:val="21"/>
              </w:rPr>
            </w:pPr>
            <w:r>
              <w:rPr>
                <w:rFonts w:ascii="方正书宋_GBK" w:eastAsia="方正书宋_GBK"/>
                <w:sz w:val="21"/>
                <w:szCs w:val="21"/>
              </w:rPr>
              <w:t>0</w:t>
            </w:r>
          </w:p>
        </w:tc>
      </w:tr>
      <w:tr w14:paraId="65FC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8B98A3C">
            <w:pPr>
              <w:spacing w:line="300" w:lineRule="exact"/>
              <w:outlineLvl w:val="3"/>
              <w:rPr>
                <w:sz w:val="21"/>
                <w:szCs w:val="21"/>
              </w:rPr>
            </w:pPr>
          </w:p>
        </w:tc>
        <w:tc>
          <w:tcPr>
            <w:tcW w:w="8278" w:type="dxa"/>
            <w:gridSpan w:val="6"/>
            <w:shd w:val="clear" w:color="auto" w:fill="auto"/>
            <w:vAlign w:val="center"/>
          </w:tcPr>
          <w:p w14:paraId="651C563B">
            <w:pPr>
              <w:spacing w:line="300" w:lineRule="exact"/>
              <w:rPr>
                <w:rFonts w:ascii="方正书宋_GBK" w:eastAsia="方正书宋_GBK"/>
                <w:sz w:val="21"/>
                <w:szCs w:val="21"/>
              </w:rPr>
            </w:pPr>
            <w:r>
              <w:rPr>
                <w:rFonts w:hint="eastAsia" w:ascii="方正书宋_GBK" w:eastAsia="方正书宋_GBK"/>
                <w:sz w:val="21"/>
                <w:szCs w:val="21"/>
              </w:rPr>
              <w:t>洁净煤销售系统维护费</w:t>
            </w:r>
          </w:p>
        </w:tc>
      </w:tr>
      <w:tr w14:paraId="24E8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EC66C1">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315ACFDA">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3138BF67">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37B9F634">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8A760AD">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BBC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6E8163">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6533C5FB">
            <w:pPr>
              <w:spacing w:line="300" w:lineRule="exact"/>
              <w:jc w:val="center"/>
              <w:rPr>
                <w:rFonts w:ascii="方正书宋_GBK" w:eastAsia="方正书宋_GBK"/>
                <w:sz w:val="21"/>
                <w:szCs w:val="21"/>
              </w:rPr>
            </w:pPr>
          </w:p>
        </w:tc>
        <w:tc>
          <w:tcPr>
            <w:tcW w:w="1512" w:type="dxa"/>
            <w:tcBorders>
              <w:bottom w:val="single" w:color="000000" w:sz="6" w:space="0"/>
            </w:tcBorders>
            <w:shd w:val="clear" w:color="auto" w:fill="auto"/>
            <w:vAlign w:val="center"/>
          </w:tcPr>
          <w:p w14:paraId="6B311857">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1304" w:type="dxa"/>
            <w:tcBorders>
              <w:bottom w:val="single" w:color="000000" w:sz="6" w:space="0"/>
            </w:tcBorders>
            <w:shd w:val="clear" w:color="auto" w:fill="auto"/>
            <w:vAlign w:val="center"/>
          </w:tcPr>
          <w:p w14:paraId="43FAD74B">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4BA97544">
            <w:pPr>
              <w:spacing w:line="300" w:lineRule="exact"/>
              <w:jc w:val="center"/>
              <w:rPr>
                <w:rFonts w:ascii="方正书宋_GBK" w:eastAsia="方正书宋_GBK"/>
                <w:sz w:val="21"/>
                <w:szCs w:val="21"/>
              </w:rPr>
            </w:pPr>
          </w:p>
        </w:tc>
      </w:tr>
      <w:tr w14:paraId="4096C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224211">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2DEF7BB">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制作洁净煤在线销售平台，保障数据上报的准确性、及时性。</w:t>
            </w:r>
          </w:p>
          <w:p w14:paraId="51E95A07">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销售系统后期维护费用</w:t>
            </w:r>
          </w:p>
        </w:tc>
      </w:tr>
    </w:tbl>
    <w:p w14:paraId="1A703F03">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2801"/>
        <w:gridCol w:w="1276"/>
        <w:gridCol w:w="1701"/>
      </w:tblGrid>
      <w:tr w14:paraId="14C0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B15C7B">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F0C993C">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66" w:type="dxa"/>
            <w:shd w:val="clear" w:color="auto" w:fill="auto"/>
            <w:vAlign w:val="center"/>
          </w:tcPr>
          <w:p w14:paraId="30BDFBA2">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01" w:type="dxa"/>
            <w:shd w:val="clear" w:color="auto" w:fill="auto"/>
            <w:vAlign w:val="center"/>
          </w:tcPr>
          <w:p w14:paraId="0FD0FD0F">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59A97956">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044D7D24">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19CD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59B0DE9">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7BE00BD">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66" w:type="dxa"/>
            <w:shd w:val="clear" w:color="auto" w:fill="auto"/>
            <w:vAlign w:val="center"/>
          </w:tcPr>
          <w:p w14:paraId="7DCF5BEC">
            <w:pPr>
              <w:spacing w:line="300" w:lineRule="exact"/>
              <w:rPr>
                <w:rFonts w:ascii="方正书宋_GBK" w:eastAsia="方正书宋_GBK"/>
                <w:sz w:val="21"/>
                <w:szCs w:val="21"/>
              </w:rPr>
            </w:pPr>
            <w:r>
              <w:rPr>
                <w:rFonts w:hint="eastAsia" w:ascii="方正书宋_GBK" w:eastAsia="方正书宋_GBK"/>
                <w:sz w:val="21"/>
                <w:szCs w:val="21"/>
              </w:rPr>
              <w:t>洁净煤数据维护系统数据库</w:t>
            </w:r>
          </w:p>
        </w:tc>
        <w:tc>
          <w:tcPr>
            <w:tcW w:w="2801" w:type="dxa"/>
            <w:shd w:val="clear" w:color="auto" w:fill="auto"/>
            <w:vAlign w:val="center"/>
          </w:tcPr>
          <w:p w14:paraId="1788F3C9">
            <w:pPr>
              <w:spacing w:line="300" w:lineRule="exact"/>
              <w:rPr>
                <w:rFonts w:ascii="方正书宋_GBK" w:eastAsia="方正书宋_GBK"/>
                <w:sz w:val="21"/>
                <w:szCs w:val="21"/>
              </w:rPr>
            </w:pPr>
            <w:r>
              <w:rPr>
                <w:rFonts w:hint="eastAsia" w:ascii="方正书宋_GBK" w:eastAsia="方正书宋_GBK"/>
                <w:sz w:val="21"/>
                <w:szCs w:val="21"/>
              </w:rPr>
              <w:t>洁净煤数据维护系统数据库</w:t>
            </w:r>
          </w:p>
        </w:tc>
        <w:tc>
          <w:tcPr>
            <w:tcW w:w="1276" w:type="dxa"/>
            <w:shd w:val="clear" w:color="auto" w:fill="auto"/>
            <w:vAlign w:val="center"/>
          </w:tcPr>
          <w:p w14:paraId="5C6326B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w:t>
            </w:r>
            <w:r>
              <w:rPr>
                <w:rFonts w:hint="eastAsia" w:ascii="方正书宋_GBK" w:eastAsia="方正书宋_GBK"/>
                <w:sz w:val="21"/>
                <w:szCs w:val="21"/>
              </w:rPr>
              <w:t>个</w:t>
            </w:r>
          </w:p>
        </w:tc>
        <w:tc>
          <w:tcPr>
            <w:tcW w:w="1701" w:type="dxa"/>
            <w:shd w:val="clear" w:color="auto" w:fill="auto"/>
            <w:vAlign w:val="center"/>
          </w:tcPr>
          <w:p w14:paraId="6AC2BE9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855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7E1E88">
            <w:pPr>
              <w:spacing w:line="300" w:lineRule="exact"/>
              <w:jc w:val="center"/>
              <w:rPr>
                <w:rFonts w:ascii="方正书宋_GBK" w:eastAsia="方正书宋_GBK"/>
                <w:sz w:val="21"/>
                <w:szCs w:val="21"/>
              </w:rPr>
            </w:pPr>
          </w:p>
        </w:tc>
        <w:tc>
          <w:tcPr>
            <w:tcW w:w="1134" w:type="dxa"/>
            <w:shd w:val="clear" w:color="auto" w:fill="auto"/>
            <w:vAlign w:val="center"/>
          </w:tcPr>
          <w:p w14:paraId="34870DC7">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66" w:type="dxa"/>
            <w:shd w:val="clear" w:color="auto" w:fill="auto"/>
            <w:vAlign w:val="center"/>
          </w:tcPr>
          <w:p w14:paraId="76C62000">
            <w:pPr>
              <w:spacing w:line="300" w:lineRule="exact"/>
              <w:rPr>
                <w:rFonts w:ascii="方正书宋_GBK" w:eastAsia="方正书宋_GBK"/>
                <w:sz w:val="21"/>
                <w:szCs w:val="21"/>
              </w:rPr>
            </w:pPr>
            <w:r>
              <w:rPr>
                <w:rFonts w:hint="eastAsia" w:ascii="方正书宋_GBK" w:eastAsia="方正书宋_GBK"/>
                <w:sz w:val="21"/>
                <w:szCs w:val="21"/>
              </w:rPr>
              <w:t>洁净煤数据整理合格率</w:t>
            </w:r>
          </w:p>
        </w:tc>
        <w:tc>
          <w:tcPr>
            <w:tcW w:w="2801" w:type="dxa"/>
            <w:shd w:val="clear" w:color="auto" w:fill="auto"/>
            <w:vAlign w:val="center"/>
          </w:tcPr>
          <w:p w14:paraId="7BB4F84E">
            <w:pPr>
              <w:spacing w:line="300" w:lineRule="exact"/>
              <w:rPr>
                <w:rFonts w:ascii="方正书宋_GBK" w:eastAsia="方正书宋_GBK"/>
                <w:sz w:val="21"/>
                <w:szCs w:val="21"/>
              </w:rPr>
            </w:pPr>
            <w:r>
              <w:rPr>
                <w:rFonts w:hint="eastAsia" w:ascii="方正书宋_GBK" w:eastAsia="方正书宋_GBK"/>
                <w:sz w:val="21"/>
                <w:szCs w:val="21"/>
              </w:rPr>
              <w:t>洁净煤数据整理合格率</w:t>
            </w:r>
          </w:p>
        </w:tc>
        <w:tc>
          <w:tcPr>
            <w:tcW w:w="1276" w:type="dxa"/>
            <w:shd w:val="clear" w:color="auto" w:fill="auto"/>
            <w:vAlign w:val="center"/>
          </w:tcPr>
          <w:p w14:paraId="1849137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F9F156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220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B819CF">
            <w:pPr>
              <w:spacing w:line="300" w:lineRule="exact"/>
              <w:jc w:val="center"/>
              <w:rPr>
                <w:rFonts w:ascii="方正书宋_GBK" w:eastAsia="方正书宋_GBK"/>
                <w:sz w:val="21"/>
                <w:szCs w:val="21"/>
              </w:rPr>
            </w:pPr>
          </w:p>
        </w:tc>
        <w:tc>
          <w:tcPr>
            <w:tcW w:w="1134" w:type="dxa"/>
            <w:shd w:val="clear" w:color="auto" w:fill="auto"/>
            <w:vAlign w:val="center"/>
          </w:tcPr>
          <w:p w14:paraId="668E4B41">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66" w:type="dxa"/>
            <w:shd w:val="clear" w:color="auto" w:fill="auto"/>
            <w:vAlign w:val="center"/>
          </w:tcPr>
          <w:p w14:paraId="349C9EF5">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2801" w:type="dxa"/>
            <w:shd w:val="clear" w:color="auto" w:fill="auto"/>
            <w:vAlign w:val="center"/>
          </w:tcPr>
          <w:p w14:paraId="17672FA1">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1276" w:type="dxa"/>
            <w:shd w:val="clear" w:color="auto" w:fill="auto"/>
            <w:vAlign w:val="center"/>
          </w:tcPr>
          <w:p w14:paraId="316809C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A93C84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002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05D892">
            <w:pPr>
              <w:spacing w:line="300" w:lineRule="exact"/>
              <w:jc w:val="center"/>
              <w:rPr>
                <w:rFonts w:ascii="方正书宋_GBK" w:eastAsia="方正书宋_GBK"/>
                <w:sz w:val="21"/>
                <w:szCs w:val="21"/>
              </w:rPr>
            </w:pPr>
          </w:p>
        </w:tc>
        <w:tc>
          <w:tcPr>
            <w:tcW w:w="1134" w:type="dxa"/>
            <w:shd w:val="clear" w:color="auto" w:fill="auto"/>
            <w:vAlign w:val="center"/>
          </w:tcPr>
          <w:p w14:paraId="3DDD6736">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66" w:type="dxa"/>
            <w:shd w:val="clear" w:color="auto" w:fill="auto"/>
            <w:vAlign w:val="center"/>
          </w:tcPr>
          <w:p w14:paraId="438342C1">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2801" w:type="dxa"/>
            <w:shd w:val="clear" w:color="auto" w:fill="auto"/>
            <w:vAlign w:val="center"/>
          </w:tcPr>
          <w:p w14:paraId="4C773603">
            <w:pPr>
              <w:spacing w:line="300" w:lineRule="exact"/>
              <w:rPr>
                <w:rFonts w:ascii="方正书宋_GBK" w:eastAsia="方正书宋_GBK"/>
                <w:sz w:val="21"/>
                <w:szCs w:val="21"/>
              </w:rPr>
            </w:pPr>
            <w:r>
              <w:rPr>
                <w:rFonts w:hint="eastAsia" w:ascii="方正书宋_GBK" w:eastAsia="方正书宋_GBK"/>
                <w:sz w:val="21"/>
                <w:szCs w:val="21"/>
              </w:rPr>
              <w:t>实际成本占预算的比例</w:t>
            </w:r>
          </w:p>
        </w:tc>
        <w:tc>
          <w:tcPr>
            <w:tcW w:w="1276" w:type="dxa"/>
            <w:shd w:val="clear" w:color="auto" w:fill="auto"/>
            <w:vAlign w:val="center"/>
          </w:tcPr>
          <w:p w14:paraId="4BDDB80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94E019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BF6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2CB978">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53B00A01">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66" w:type="dxa"/>
            <w:shd w:val="clear" w:color="auto" w:fill="auto"/>
            <w:vAlign w:val="center"/>
          </w:tcPr>
          <w:p w14:paraId="7257693B">
            <w:pPr>
              <w:spacing w:line="300" w:lineRule="exact"/>
              <w:rPr>
                <w:rFonts w:ascii="方正书宋_GBK" w:eastAsia="方正书宋_GBK"/>
                <w:sz w:val="21"/>
                <w:szCs w:val="21"/>
              </w:rPr>
            </w:pPr>
            <w:r>
              <w:rPr>
                <w:rFonts w:hint="eastAsia" w:ascii="方正书宋_GBK" w:eastAsia="方正书宋_GBK"/>
                <w:sz w:val="21"/>
                <w:szCs w:val="21"/>
              </w:rPr>
              <w:t>认可度</w:t>
            </w:r>
          </w:p>
        </w:tc>
        <w:tc>
          <w:tcPr>
            <w:tcW w:w="2801" w:type="dxa"/>
            <w:shd w:val="clear" w:color="auto" w:fill="auto"/>
            <w:vAlign w:val="center"/>
          </w:tcPr>
          <w:p w14:paraId="79165045">
            <w:pPr>
              <w:spacing w:line="300" w:lineRule="exact"/>
              <w:rPr>
                <w:rFonts w:ascii="方正书宋_GBK" w:eastAsia="方正书宋_GBK"/>
                <w:sz w:val="21"/>
                <w:szCs w:val="21"/>
              </w:rPr>
            </w:pPr>
            <w:r>
              <w:rPr>
                <w:rFonts w:hint="eastAsia" w:ascii="方正书宋_GBK" w:eastAsia="方正书宋_GBK"/>
                <w:sz w:val="21"/>
                <w:szCs w:val="21"/>
              </w:rPr>
              <w:t>对洁净煤整体工作认可度</w:t>
            </w:r>
          </w:p>
        </w:tc>
        <w:tc>
          <w:tcPr>
            <w:tcW w:w="1276" w:type="dxa"/>
            <w:shd w:val="clear" w:color="auto" w:fill="auto"/>
            <w:vAlign w:val="center"/>
          </w:tcPr>
          <w:p w14:paraId="45EED22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6DE809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75A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6FBFE9">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5F332030">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66" w:type="dxa"/>
            <w:shd w:val="clear" w:color="auto" w:fill="auto"/>
            <w:vAlign w:val="center"/>
          </w:tcPr>
          <w:p w14:paraId="0EC9F923">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801" w:type="dxa"/>
            <w:shd w:val="clear" w:color="auto" w:fill="auto"/>
            <w:vAlign w:val="center"/>
          </w:tcPr>
          <w:p w14:paraId="5186F15A">
            <w:pPr>
              <w:spacing w:line="300" w:lineRule="exact"/>
              <w:rPr>
                <w:rFonts w:ascii="方正书宋_GBK" w:eastAsia="方正书宋_GBK"/>
                <w:sz w:val="21"/>
                <w:szCs w:val="21"/>
              </w:rPr>
            </w:pPr>
            <w:r>
              <w:rPr>
                <w:rFonts w:hint="eastAsia" w:ascii="方正书宋_GBK" w:eastAsia="方正书宋_GBK"/>
                <w:sz w:val="21"/>
                <w:szCs w:val="21"/>
              </w:rPr>
              <w:t>接受服务对象满意率</w:t>
            </w:r>
          </w:p>
        </w:tc>
        <w:tc>
          <w:tcPr>
            <w:tcW w:w="1276" w:type="dxa"/>
            <w:shd w:val="clear" w:color="auto" w:fill="auto"/>
            <w:vAlign w:val="center"/>
          </w:tcPr>
          <w:p w14:paraId="6FDBAE3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A06C66E">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73F24EC7">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3AA6CA5A">
      <w:pPr>
        <w:spacing w:line="300" w:lineRule="exact"/>
        <w:ind w:firstLine="420" w:firstLineChars="200"/>
        <w:rPr>
          <w:sz w:val="21"/>
          <w:szCs w:val="21"/>
        </w:rPr>
      </w:pPr>
    </w:p>
    <w:p w14:paraId="34352DAF">
      <w:pPr>
        <w:ind w:firstLine="420" w:firstLineChars="200"/>
        <w:outlineLvl w:val="3"/>
        <w:rPr>
          <w:rFonts w:hAnsi="宋体"/>
          <w:b/>
          <w:sz w:val="21"/>
          <w:szCs w:val="21"/>
        </w:rPr>
      </w:pPr>
      <w:bookmarkStart w:id="18" w:name="_Toc62132980"/>
      <w:r>
        <w:rPr>
          <w:rFonts w:hint="eastAsia" w:ascii="方正仿宋_GBK" w:eastAsia="方正仿宋_GBK"/>
          <w:b/>
          <w:sz w:val="21"/>
          <w:szCs w:val="21"/>
        </w:rPr>
        <w:t>8.初次新增规上企业奖励资金绩效目标表</w:t>
      </w:r>
      <w:bookmarkEnd w:id="18"/>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8、初次新增规上企业奖励资金绩效目标表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7713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1C2DFC">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308F1E39">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1866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E2EF6A">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23582A5C">
            <w:pPr>
              <w:spacing w:line="300" w:lineRule="exact"/>
              <w:rPr>
                <w:rFonts w:ascii="方正书宋_GBK" w:eastAsia="方正书宋_GBK"/>
                <w:sz w:val="21"/>
                <w:szCs w:val="21"/>
              </w:rPr>
            </w:pPr>
            <w:r>
              <w:rPr>
                <w:rFonts w:ascii="方正书宋_GBK" w:eastAsia="方正书宋_GBK"/>
                <w:sz w:val="21"/>
                <w:szCs w:val="21"/>
              </w:rPr>
              <w:t>130623219X0GM5QV1ZDE8</w:t>
            </w:r>
          </w:p>
        </w:tc>
        <w:tc>
          <w:tcPr>
            <w:tcW w:w="1512" w:type="dxa"/>
            <w:shd w:val="clear" w:color="auto" w:fill="auto"/>
            <w:vAlign w:val="center"/>
          </w:tcPr>
          <w:p w14:paraId="2F7E759C">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1C3B0630">
            <w:pPr>
              <w:spacing w:line="300" w:lineRule="exact"/>
              <w:rPr>
                <w:rFonts w:ascii="方正书宋_GBK" w:eastAsia="方正书宋_GBK"/>
                <w:sz w:val="21"/>
                <w:szCs w:val="21"/>
              </w:rPr>
            </w:pPr>
            <w:r>
              <w:rPr>
                <w:rFonts w:hint="eastAsia" w:ascii="方正书宋_GBK" w:eastAsia="方正书宋_GBK"/>
                <w:sz w:val="21"/>
                <w:szCs w:val="21"/>
              </w:rPr>
              <w:t>初次新增规上企业奖励资金</w:t>
            </w:r>
          </w:p>
        </w:tc>
      </w:tr>
      <w:tr w14:paraId="273E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94B269">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DE17B43">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2661CA13">
            <w:pPr>
              <w:spacing w:line="300" w:lineRule="exact"/>
              <w:rPr>
                <w:rFonts w:ascii="方正书宋_GBK" w:eastAsia="方正书宋_GBK"/>
                <w:sz w:val="21"/>
                <w:szCs w:val="21"/>
              </w:rPr>
            </w:pPr>
            <w:r>
              <w:rPr>
                <w:rFonts w:ascii="方正书宋_GBK" w:eastAsia="方正书宋_GBK"/>
                <w:sz w:val="21"/>
                <w:szCs w:val="21"/>
              </w:rPr>
              <w:t>40.00</w:t>
            </w:r>
          </w:p>
        </w:tc>
        <w:tc>
          <w:tcPr>
            <w:tcW w:w="1512" w:type="dxa"/>
            <w:shd w:val="clear" w:color="auto" w:fill="auto"/>
            <w:vAlign w:val="center"/>
          </w:tcPr>
          <w:p w14:paraId="22E9B631">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F229F73">
            <w:pPr>
              <w:spacing w:line="300" w:lineRule="exact"/>
              <w:rPr>
                <w:rFonts w:ascii="方正书宋_GBK" w:eastAsia="方正书宋_GBK"/>
                <w:sz w:val="21"/>
                <w:szCs w:val="21"/>
              </w:rPr>
            </w:pPr>
            <w:r>
              <w:rPr>
                <w:rFonts w:ascii="方正书宋_GBK" w:eastAsia="方正书宋_GBK"/>
                <w:sz w:val="21"/>
                <w:szCs w:val="21"/>
              </w:rPr>
              <w:t>40.00</w:t>
            </w:r>
          </w:p>
        </w:tc>
        <w:tc>
          <w:tcPr>
            <w:tcW w:w="1276" w:type="dxa"/>
            <w:shd w:val="clear" w:color="auto" w:fill="auto"/>
            <w:vAlign w:val="center"/>
          </w:tcPr>
          <w:p w14:paraId="2783E391">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35DA94C7">
            <w:pPr>
              <w:spacing w:line="300" w:lineRule="exact"/>
              <w:rPr>
                <w:rFonts w:ascii="方正书宋_GBK" w:eastAsia="方正书宋_GBK"/>
                <w:sz w:val="21"/>
                <w:szCs w:val="21"/>
              </w:rPr>
            </w:pPr>
            <w:r>
              <w:rPr>
                <w:rFonts w:ascii="方正书宋_GBK" w:eastAsia="方正书宋_GBK"/>
                <w:sz w:val="21"/>
                <w:szCs w:val="21"/>
              </w:rPr>
              <w:t>0</w:t>
            </w:r>
          </w:p>
        </w:tc>
      </w:tr>
      <w:tr w14:paraId="24769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9DE2B1">
            <w:pPr>
              <w:spacing w:line="300" w:lineRule="exact"/>
              <w:outlineLvl w:val="3"/>
              <w:rPr>
                <w:sz w:val="21"/>
                <w:szCs w:val="21"/>
              </w:rPr>
            </w:pPr>
          </w:p>
        </w:tc>
        <w:tc>
          <w:tcPr>
            <w:tcW w:w="8278" w:type="dxa"/>
            <w:gridSpan w:val="6"/>
            <w:shd w:val="clear" w:color="auto" w:fill="auto"/>
            <w:vAlign w:val="center"/>
          </w:tcPr>
          <w:p w14:paraId="7BFCAE62">
            <w:pPr>
              <w:spacing w:line="300" w:lineRule="exact"/>
              <w:rPr>
                <w:rFonts w:ascii="方正书宋_GBK" w:eastAsia="方正书宋_GBK"/>
                <w:sz w:val="21"/>
                <w:szCs w:val="21"/>
              </w:rPr>
            </w:pPr>
            <w:r>
              <w:rPr>
                <w:rFonts w:hint="eastAsia" w:ascii="方正书宋_GBK" w:eastAsia="方正书宋_GBK"/>
                <w:sz w:val="21"/>
                <w:szCs w:val="21"/>
              </w:rPr>
              <w:t>初次新增规上企业奖励资金</w:t>
            </w:r>
          </w:p>
        </w:tc>
      </w:tr>
      <w:tr w14:paraId="2B13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B2D744">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39C7B541">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5A173A08">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27A7733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11632AC0">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38F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EBA1FF0">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5AEA231A">
            <w:pPr>
              <w:spacing w:line="300" w:lineRule="exact"/>
              <w:jc w:val="center"/>
              <w:rPr>
                <w:rFonts w:ascii="方正书宋_GBK" w:eastAsia="方正书宋_GBK"/>
                <w:sz w:val="21"/>
                <w:szCs w:val="21"/>
              </w:rPr>
            </w:pPr>
          </w:p>
        </w:tc>
        <w:tc>
          <w:tcPr>
            <w:tcW w:w="1512" w:type="dxa"/>
            <w:tcBorders>
              <w:bottom w:val="single" w:color="000000" w:sz="6" w:space="0"/>
            </w:tcBorders>
            <w:shd w:val="clear" w:color="auto" w:fill="auto"/>
            <w:vAlign w:val="center"/>
          </w:tcPr>
          <w:p w14:paraId="4CE5AA80">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47D8E6C2">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767FA8B5">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6F2B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1073696">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654039D0">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支持企业壮大规模，鼓励企业上规入库。</w:t>
            </w:r>
          </w:p>
          <w:p w14:paraId="6EA257CF">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对初次新增规上企业给予一次性奖励。</w:t>
            </w:r>
          </w:p>
        </w:tc>
      </w:tr>
    </w:tbl>
    <w:p w14:paraId="6762535B">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2831"/>
        <w:gridCol w:w="1276"/>
        <w:gridCol w:w="1701"/>
      </w:tblGrid>
      <w:tr w14:paraId="5648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2DC5DD0">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76DAA059">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36" w:type="dxa"/>
            <w:shd w:val="clear" w:color="auto" w:fill="auto"/>
            <w:vAlign w:val="center"/>
          </w:tcPr>
          <w:p w14:paraId="1E5F0243">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31" w:type="dxa"/>
            <w:shd w:val="clear" w:color="auto" w:fill="auto"/>
            <w:vAlign w:val="center"/>
          </w:tcPr>
          <w:p w14:paraId="3609A91C">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58C3F473">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7B28B8E9">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7CC9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4902F9">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0AC01AE">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36" w:type="dxa"/>
            <w:shd w:val="clear" w:color="auto" w:fill="auto"/>
            <w:vAlign w:val="center"/>
          </w:tcPr>
          <w:p w14:paraId="5448F7E9">
            <w:pPr>
              <w:spacing w:line="300" w:lineRule="exact"/>
              <w:rPr>
                <w:rFonts w:ascii="方正书宋_GBK" w:eastAsia="方正书宋_GBK"/>
                <w:sz w:val="21"/>
                <w:szCs w:val="21"/>
              </w:rPr>
            </w:pPr>
            <w:r>
              <w:rPr>
                <w:rFonts w:hint="eastAsia" w:ascii="方正书宋_GBK" w:eastAsia="方正书宋_GBK"/>
                <w:sz w:val="21"/>
                <w:szCs w:val="21"/>
              </w:rPr>
              <w:t>资金到位率</w:t>
            </w:r>
          </w:p>
        </w:tc>
        <w:tc>
          <w:tcPr>
            <w:tcW w:w="2831" w:type="dxa"/>
            <w:shd w:val="clear" w:color="auto" w:fill="auto"/>
            <w:vAlign w:val="center"/>
          </w:tcPr>
          <w:p w14:paraId="51E6157B">
            <w:pPr>
              <w:spacing w:line="300" w:lineRule="exact"/>
              <w:rPr>
                <w:rFonts w:ascii="方正书宋_GBK" w:eastAsia="方正书宋_GBK"/>
                <w:sz w:val="21"/>
                <w:szCs w:val="21"/>
              </w:rPr>
            </w:pPr>
            <w:r>
              <w:rPr>
                <w:rFonts w:hint="eastAsia" w:ascii="方正书宋_GBK" w:eastAsia="方正书宋_GBK"/>
                <w:sz w:val="21"/>
                <w:szCs w:val="21"/>
              </w:rPr>
              <w:t>资金到位率</w:t>
            </w:r>
          </w:p>
        </w:tc>
        <w:tc>
          <w:tcPr>
            <w:tcW w:w="1276" w:type="dxa"/>
            <w:shd w:val="clear" w:color="auto" w:fill="auto"/>
            <w:vAlign w:val="center"/>
          </w:tcPr>
          <w:p w14:paraId="00198C9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658304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AD8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1022BD">
            <w:pPr>
              <w:spacing w:line="300" w:lineRule="exact"/>
              <w:jc w:val="center"/>
              <w:rPr>
                <w:rFonts w:ascii="方正书宋_GBK" w:eastAsia="方正书宋_GBK"/>
                <w:sz w:val="21"/>
                <w:szCs w:val="21"/>
              </w:rPr>
            </w:pPr>
          </w:p>
        </w:tc>
        <w:tc>
          <w:tcPr>
            <w:tcW w:w="1134" w:type="dxa"/>
            <w:shd w:val="clear" w:color="auto" w:fill="auto"/>
            <w:vAlign w:val="center"/>
          </w:tcPr>
          <w:p w14:paraId="246CF55D">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36" w:type="dxa"/>
            <w:shd w:val="clear" w:color="auto" w:fill="auto"/>
            <w:vAlign w:val="center"/>
          </w:tcPr>
          <w:p w14:paraId="252F09A7">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2831" w:type="dxa"/>
            <w:shd w:val="clear" w:color="auto" w:fill="auto"/>
            <w:vAlign w:val="center"/>
          </w:tcPr>
          <w:p w14:paraId="200775C1">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1276" w:type="dxa"/>
            <w:shd w:val="clear" w:color="auto" w:fill="auto"/>
            <w:vAlign w:val="center"/>
          </w:tcPr>
          <w:p w14:paraId="198550C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FF6A5D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23ED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0EC64B">
            <w:pPr>
              <w:spacing w:line="300" w:lineRule="exact"/>
              <w:jc w:val="center"/>
              <w:rPr>
                <w:rFonts w:ascii="方正书宋_GBK" w:eastAsia="方正书宋_GBK"/>
                <w:sz w:val="21"/>
                <w:szCs w:val="21"/>
              </w:rPr>
            </w:pPr>
          </w:p>
        </w:tc>
        <w:tc>
          <w:tcPr>
            <w:tcW w:w="1134" w:type="dxa"/>
            <w:shd w:val="clear" w:color="auto" w:fill="auto"/>
            <w:vAlign w:val="center"/>
          </w:tcPr>
          <w:p w14:paraId="5005D17A">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36" w:type="dxa"/>
            <w:shd w:val="clear" w:color="auto" w:fill="auto"/>
            <w:vAlign w:val="center"/>
          </w:tcPr>
          <w:p w14:paraId="5F98B05C">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2831" w:type="dxa"/>
            <w:shd w:val="clear" w:color="auto" w:fill="auto"/>
            <w:vAlign w:val="center"/>
          </w:tcPr>
          <w:p w14:paraId="0FD01FCC">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1276" w:type="dxa"/>
            <w:shd w:val="clear" w:color="auto" w:fill="auto"/>
            <w:vAlign w:val="center"/>
          </w:tcPr>
          <w:p w14:paraId="0A9FFDC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66D350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507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F4A83D">
            <w:pPr>
              <w:spacing w:line="300" w:lineRule="exact"/>
              <w:jc w:val="center"/>
              <w:rPr>
                <w:rFonts w:ascii="方正书宋_GBK" w:eastAsia="方正书宋_GBK"/>
                <w:sz w:val="21"/>
                <w:szCs w:val="21"/>
              </w:rPr>
            </w:pPr>
          </w:p>
        </w:tc>
        <w:tc>
          <w:tcPr>
            <w:tcW w:w="1134" w:type="dxa"/>
            <w:shd w:val="clear" w:color="auto" w:fill="auto"/>
            <w:vAlign w:val="center"/>
          </w:tcPr>
          <w:p w14:paraId="6B38285C">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36" w:type="dxa"/>
            <w:shd w:val="clear" w:color="auto" w:fill="auto"/>
            <w:vAlign w:val="center"/>
          </w:tcPr>
          <w:p w14:paraId="742BE8A3">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2831" w:type="dxa"/>
            <w:shd w:val="clear" w:color="auto" w:fill="auto"/>
            <w:vAlign w:val="center"/>
          </w:tcPr>
          <w:p w14:paraId="0BC701ED">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1276" w:type="dxa"/>
            <w:shd w:val="clear" w:color="auto" w:fill="auto"/>
            <w:vAlign w:val="center"/>
          </w:tcPr>
          <w:p w14:paraId="4525BB9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A004DC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3AB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215900">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75C5D0E3">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36" w:type="dxa"/>
            <w:shd w:val="clear" w:color="auto" w:fill="auto"/>
            <w:vAlign w:val="center"/>
          </w:tcPr>
          <w:p w14:paraId="10BCACD8">
            <w:pPr>
              <w:spacing w:line="300" w:lineRule="exact"/>
              <w:rPr>
                <w:rFonts w:ascii="方正书宋_GBK" w:eastAsia="方正书宋_GBK"/>
                <w:sz w:val="21"/>
                <w:szCs w:val="21"/>
              </w:rPr>
            </w:pPr>
            <w:r>
              <w:rPr>
                <w:rFonts w:hint="eastAsia" w:ascii="方正书宋_GBK" w:eastAsia="方正书宋_GBK"/>
                <w:sz w:val="21"/>
                <w:szCs w:val="21"/>
              </w:rPr>
              <w:t>提高工作效率</w:t>
            </w:r>
          </w:p>
        </w:tc>
        <w:tc>
          <w:tcPr>
            <w:tcW w:w="2831" w:type="dxa"/>
            <w:shd w:val="clear" w:color="auto" w:fill="auto"/>
            <w:vAlign w:val="center"/>
          </w:tcPr>
          <w:p w14:paraId="6CBB9DE2">
            <w:pPr>
              <w:spacing w:line="300" w:lineRule="exact"/>
              <w:rPr>
                <w:rFonts w:ascii="方正书宋_GBK" w:eastAsia="方正书宋_GBK"/>
                <w:sz w:val="21"/>
                <w:szCs w:val="21"/>
              </w:rPr>
            </w:pPr>
            <w:r>
              <w:rPr>
                <w:rFonts w:hint="eastAsia" w:ascii="方正书宋_GBK" w:eastAsia="方正书宋_GBK"/>
                <w:sz w:val="21"/>
                <w:szCs w:val="21"/>
              </w:rPr>
              <w:t>提高工作效率</w:t>
            </w:r>
          </w:p>
        </w:tc>
        <w:tc>
          <w:tcPr>
            <w:tcW w:w="1276" w:type="dxa"/>
            <w:shd w:val="clear" w:color="auto" w:fill="auto"/>
            <w:vAlign w:val="center"/>
          </w:tcPr>
          <w:p w14:paraId="00DABA4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3F3732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20F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AC2D44">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605357CC">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36" w:type="dxa"/>
            <w:shd w:val="clear" w:color="auto" w:fill="auto"/>
            <w:vAlign w:val="center"/>
          </w:tcPr>
          <w:p w14:paraId="2F1B2570">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831" w:type="dxa"/>
            <w:shd w:val="clear" w:color="auto" w:fill="auto"/>
            <w:vAlign w:val="center"/>
          </w:tcPr>
          <w:p w14:paraId="23B57DA6">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39A2A82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C7EE149">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03FEAB12">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A771434">
      <w:pPr>
        <w:spacing w:line="300" w:lineRule="exact"/>
        <w:ind w:firstLine="420" w:firstLineChars="200"/>
        <w:rPr>
          <w:sz w:val="21"/>
          <w:szCs w:val="21"/>
        </w:rPr>
      </w:pPr>
    </w:p>
    <w:p w14:paraId="6CC7DD1E">
      <w:pPr>
        <w:ind w:firstLine="420" w:firstLineChars="200"/>
        <w:outlineLvl w:val="3"/>
        <w:rPr>
          <w:rFonts w:hAnsi="宋体"/>
          <w:b/>
          <w:sz w:val="21"/>
          <w:szCs w:val="21"/>
        </w:rPr>
      </w:pPr>
      <w:bookmarkStart w:id="19" w:name="_Toc62132981"/>
      <w:r>
        <w:rPr>
          <w:rFonts w:hint="eastAsia" w:ascii="方正仿宋_GBK" w:eastAsia="方正仿宋_GBK"/>
          <w:b/>
          <w:sz w:val="21"/>
          <w:szCs w:val="21"/>
        </w:rPr>
        <w:t>9.电子政务网网络租用费绩效目标表</w:t>
      </w:r>
      <w:bookmarkEnd w:id="19"/>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9、电子政务网网络租用费绩效目标表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2622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FFAEA6B">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1D3834A">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7FDC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6EEB6CF">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20499AE1">
            <w:pPr>
              <w:spacing w:line="300" w:lineRule="exact"/>
              <w:rPr>
                <w:rFonts w:ascii="方正书宋_GBK" w:eastAsia="方正书宋_GBK"/>
                <w:sz w:val="21"/>
                <w:szCs w:val="21"/>
              </w:rPr>
            </w:pPr>
            <w:r>
              <w:rPr>
                <w:rFonts w:ascii="方正书宋_GBK" w:eastAsia="方正书宋_GBK"/>
                <w:sz w:val="21"/>
                <w:szCs w:val="21"/>
              </w:rPr>
              <w:t>13062321AW8NH10LFCNDG</w:t>
            </w:r>
          </w:p>
        </w:tc>
        <w:tc>
          <w:tcPr>
            <w:tcW w:w="1527" w:type="dxa"/>
            <w:shd w:val="clear" w:color="auto" w:fill="auto"/>
            <w:vAlign w:val="center"/>
          </w:tcPr>
          <w:p w14:paraId="62290CBA">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03FE0EFF">
            <w:pPr>
              <w:spacing w:line="300" w:lineRule="exact"/>
              <w:rPr>
                <w:rFonts w:ascii="方正书宋_GBK" w:eastAsia="方正书宋_GBK"/>
                <w:sz w:val="21"/>
                <w:szCs w:val="21"/>
              </w:rPr>
            </w:pPr>
            <w:r>
              <w:rPr>
                <w:rFonts w:hint="eastAsia" w:ascii="方正书宋_GBK" w:eastAsia="方正书宋_GBK"/>
                <w:sz w:val="21"/>
                <w:szCs w:val="21"/>
              </w:rPr>
              <w:t>电子政务网网络租用费</w:t>
            </w:r>
          </w:p>
        </w:tc>
      </w:tr>
      <w:tr w14:paraId="3AE9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6497D5">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15790748">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101EFFBA">
            <w:pPr>
              <w:spacing w:line="300" w:lineRule="exact"/>
              <w:rPr>
                <w:rFonts w:ascii="方正书宋_GBK" w:eastAsia="方正书宋_GBK"/>
                <w:sz w:val="21"/>
                <w:szCs w:val="21"/>
              </w:rPr>
            </w:pPr>
            <w:r>
              <w:rPr>
                <w:rFonts w:ascii="方正书宋_GBK" w:eastAsia="方正书宋_GBK"/>
                <w:sz w:val="21"/>
                <w:szCs w:val="21"/>
              </w:rPr>
              <w:t>52.96</w:t>
            </w:r>
          </w:p>
        </w:tc>
        <w:tc>
          <w:tcPr>
            <w:tcW w:w="1527" w:type="dxa"/>
            <w:shd w:val="clear" w:color="auto" w:fill="auto"/>
            <w:vAlign w:val="center"/>
          </w:tcPr>
          <w:p w14:paraId="30365E20">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342394D2">
            <w:pPr>
              <w:spacing w:line="300" w:lineRule="exact"/>
              <w:rPr>
                <w:rFonts w:ascii="方正书宋_GBK" w:eastAsia="方正书宋_GBK"/>
                <w:sz w:val="21"/>
                <w:szCs w:val="21"/>
              </w:rPr>
            </w:pPr>
            <w:r>
              <w:rPr>
                <w:rFonts w:ascii="方正书宋_GBK" w:eastAsia="方正书宋_GBK"/>
                <w:sz w:val="21"/>
                <w:szCs w:val="21"/>
              </w:rPr>
              <w:t>52.96</w:t>
            </w:r>
          </w:p>
        </w:tc>
        <w:tc>
          <w:tcPr>
            <w:tcW w:w="1276" w:type="dxa"/>
            <w:shd w:val="clear" w:color="auto" w:fill="auto"/>
            <w:vAlign w:val="center"/>
          </w:tcPr>
          <w:p w14:paraId="15D9D549">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79F849C6">
            <w:pPr>
              <w:spacing w:line="300" w:lineRule="exact"/>
              <w:rPr>
                <w:rFonts w:ascii="方正书宋_GBK" w:eastAsia="方正书宋_GBK"/>
                <w:sz w:val="21"/>
                <w:szCs w:val="21"/>
              </w:rPr>
            </w:pPr>
            <w:r>
              <w:rPr>
                <w:rFonts w:ascii="方正书宋_GBK" w:eastAsia="方正书宋_GBK"/>
                <w:sz w:val="21"/>
                <w:szCs w:val="21"/>
              </w:rPr>
              <w:t>0</w:t>
            </w:r>
          </w:p>
        </w:tc>
      </w:tr>
      <w:tr w14:paraId="559D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18E5E3">
            <w:pPr>
              <w:spacing w:line="300" w:lineRule="exact"/>
              <w:outlineLvl w:val="3"/>
              <w:rPr>
                <w:sz w:val="21"/>
                <w:szCs w:val="21"/>
              </w:rPr>
            </w:pPr>
          </w:p>
        </w:tc>
        <w:tc>
          <w:tcPr>
            <w:tcW w:w="8278" w:type="dxa"/>
            <w:gridSpan w:val="6"/>
            <w:shd w:val="clear" w:color="auto" w:fill="auto"/>
            <w:vAlign w:val="center"/>
          </w:tcPr>
          <w:p w14:paraId="0D4773B0">
            <w:pPr>
              <w:spacing w:line="300" w:lineRule="exact"/>
              <w:rPr>
                <w:rFonts w:ascii="方正书宋_GBK" w:eastAsia="方正书宋_GBK"/>
                <w:sz w:val="21"/>
                <w:szCs w:val="21"/>
              </w:rPr>
            </w:pPr>
            <w:r>
              <w:rPr>
                <w:rFonts w:hint="eastAsia" w:ascii="方正书宋_GBK" w:eastAsia="方正书宋_GBK"/>
                <w:sz w:val="21"/>
                <w:szCs w:val="21"/>
              </w:rPr>
              <w:t>按照每个季度政府对企业进行补贴，提高物流企业服务质量。</w:t>
            </w:r>
          </w:p>
        </w:tc>
      </w:tr>
      <w:tr w14:paraId="410FE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ACF02B">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0D21D0F1">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7F32348F">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1744CBDC">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37ACFB65">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2C5C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83C747">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3EDEF64A">
            <w:pPr>
              <w:spacing w:line="300" w:lineRule="exact"/>
              <w:jc w:val="center"/>
              <w:rPr>
                <w:rFonts w:ascii="方正书宋_GBK" w:eastAsia="方正书宋_GBK"/>
                <w:sz w:val="21"/>
                <w:szCs w:val="21"/>
              </w:rPr>
            </w:pPr>
          </w:p>
        </w:tc>
        <w:tc>
          <w:tcPr>
            <w:tcW w:w="1527" w:type="dxa"/>
            <w:tcBorders>
              <w:bottom w:val="single" w:color="000000" w:sz="6" w:space="0"/>
            </w:tcBorders>
            <w:shd w:val="clear" w:color="auto" w:fill="auto"/>
            <w:vAlign w:val="center"/>
          </w:tcPr>
          <w:p w14:paraId="1A5D8C7A">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304" w:type="dxa"/>
            <w:tcBorders>
              <w:bottom w:val="single" w:color="000000" w:sz="6" w:space="0"/>
            </w:tcBorders>
            <w:shd w:val="clear" w:color="auto" w:fill="auto"/>
            <w:vAlign w:val="center"/>
          </w:tcPr>
          <w:p w14:paraId="732D01BE">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2977" w:type="dxa"/>
            <w:gridSpan w:val="2"/>
            <w:tcBorders>
              <w:bottom w:val="single" w:color="000000" w:sz="6" w:space="0"/>
            </w:tcBorders>
            <w:shd w:val="clear" w:color="auto" w:fill="auto"/>
            <w:vAlign w:val="center"/>
          </w:tcPr>
          <w:p w14:paraId="44D68D76">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013F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B71046">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2D721A0C">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提高电子政务信息化水平，提升信息资源利用水平。</w:t>
            </w:r>
          </w:p>
          <w:p w14:paraId="4E5F70DA">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保障全县网络信息安全确保不发生重特大网络信息安全事件。</w:t>
            </w:r>
          </w:p>
        </w:tc>
      </w:tr>
    </w:tbl>
    <w:p w14:paraId="1A74F64C">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0AC1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21288E">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2E892330">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1A75F033">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71C976F4">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1EAAF94">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6F572628">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786D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E7ED7C5">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C301CC4">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2E465031">
            <w:pPr>
              <w:spacing w:line="300" w:lineRule="exact"/>
              <w:rPr>
                <w:rFonts w:ascii="方正书宋_GBK" w:eastAsia="方正书宋_GBK"/>
                <w:sz w:val="21"/>
                <w:szCs w:val="21"/>
              </w:rPr>
            </w:pPr>
            <w:r>
              <w:rPr>
                <w:rFonts w:hint="eastAsia" w:ascii="方正书宋_GBK" w:eastAsia="方正书宋_GBK"/>
                <w:sz w:val="21"/>
                <w:szCs w:val="21"/>
              </w:rPr>
              <w:t>资金支付率</w:t>
            </w:r>
          </w:p>
        </w:tc>
        <w:tc>
          <w:tcPr>
            <w:tcW w:w="2816" w:type="dxa"/>
            <w:shd w:val="clear" w:color="auto" w:fill="auto"/>
            <w:vAlign w:val="center"/>
          </w:tcPr>
          <w:p w14:paraId="73850C93">
            <w:pPr>
              <w:spacing w:line="300" w:lineRule="exact"/>
              <w:rPr>
                <w:rFonts w:ascii="方正书宋_GBK" w:eastAsia="方正书宋_GBK"/>
                <w:sz w:val="21"/>
                <w:szCs w:val="21"/>
              </w:rPr>
            </w:pPr>
            <w:r>
              <w:rPr>
                <w:rFonts w:hint="eastAsia" w:ascii="方正书宋_GBK" w:eastAsia="方正书宋_GBK"/>
                <w:sz w:val="21"/>
                <w:szCs w:val="21"/>
              </w:rPr>
              <w:t>资金支付时效率</w:t>
            </w:r>
          </w:p>
        </w:tc>
        <w:tc>
          <w:tcPr>
            <w:tcW w:w="1276" w:type="dxa"/>
            <w:shd w:val="clear" w:color="auto" w:fill="auto"/>
            <w:vAlign w:val="center"/>
          </w:tcPr>
          <w:p w14:paraId="223718C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657483F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7F5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E2B9AB">
            <w:pPr>
              <w:spacing w:line="300" w:lineRule="exact"/>
              <w:jc w:val="center"/>
              <w:rPr>
                <w:rFonts w:ascii="方正书宋_GBK" w:eastAsia="方正书宋_GBK"/>
                <w:sz w:val="21"/>
                <w:szCs w:val="21"/>
              </w:rPr>
            </w:pPr>
          </w:p>
        </w:tc>
        <w:tc>
          <w:tcPr>
            <w:tcW w:w="1134" w:type="dxa"/>
            <w:shd w:val="clear" w:color="auto" w:fill="auto"/>
            <w:vAlign w:val="center"/>
          </w:tcPr>
          <w:p w14:paraId="4D904C7D">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0E8E719D">
            <w:pPr>
              <w:spacing w:line="300" w:lineRule="exact"/>
              <w:rPr>
                <w:rFonts w:ascii="方正书宋_GBK" w:eastAsia="方正书宋_GBK"/>
                <w:sz w:val="21"/>
                <w:szCs w:val="21"/>
              </w:rPr>
            </w:pPr>
            <w:r>
              <w:rPr>
                <w:rFonts w:hint="eastAsia" w:ascii="方正书宋_GBK" w:eastAsia="方正书宋_GBK"/>
                <w:sz w:val="21"/>
                <w:szCs w:val="21"/>
              </w:rPr>
              <w:t>工程质量合格率</w:t>
            </w:r>
          </w:p>
        </w:tc>
        <w:tc>
          <w:tcPr>
            <w:tcW w:w="2816" w:type="dxa"/>
            <w:shd w:val="clear" w:color="auto" w:fill="auto"/>
            <w:vAlign w:val="center"/>
          </w:tcPr>
          <w:p w14:paraId="7EA0D77D">
            <w:pPr>
              <w:spacing w:line="300" w:lineRule="exact"/>
              <w:rPr>
                <w:rFonts w:ascii="方正书宋_GBK" w:eastAsia="方正书宋_GBK"/>
                <w:sz w:val="21"/>
                <w:szCs w:val="21"/>
              </w:rPr>
            </w:pPr>
            <w:r>
              <w:rPr>
                <w:rFonts w:hint="eastAsia" w:ascii="方正书宋_GBK" w:eastAsia="方正书宋_GBK"/>
                <w:sz w:val="21"/>
                <w:szCs w:val="21"/>
              </w:rPr>
              <w:t>工程质量合格率</w:t>
            </w:r>
          </w:p>
        </w:tc>
        <w:tc>
          <w:tcPr>
            <w:tcW w:w="1276" w:type="dxa"/>
            <w:shd w:val="clear" w:color="auto" w:fill="auto"/>
            <w:vAlign w:val="center"/>
          </w:tcPr>
          <w:p w14:paraId="6907C3A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7FB3D3C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1D9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241D2C">
            <w:pPr>
              <w:spacing w:line="300" w:lineRule="exact"/>
              <w:jc w:val="center"/>
              <w:rPr>
                <w:rFonts w:ascii="方正书宋_GBK" w:eastAsia="方正书宋_GBK"/>
                <w:sz w:val="21"/>
                <w:szCs w:val="21"/>
              </w:rPr>
            </w:pPr>
          </w:p>
        </w:tc>
        <w:tc>
          <w:tcPr>
            <w:tcW w:w="1134" w:type="dxa"/>
            <w:shd w:val="clear" w:color="auto" w:fill="auto"/>
            <w:vAlign w:val="center"/>
          </w:tcPr>
          <w:p w14:paraId="7C1294B0">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00D82CE5">
            <w:pPr>
              <w:spacing w:line="300" w:lineRule="exact"/>
              <w:rPr>
                <w:rFonts w:ascii="方正书宋_GBK" w:eastAsia="方正书宋_GBK"/>
                <w:sz w:val="21"/>
                <w:szCs w:val="21"/>
              </w:rPr>
            </w:pPr>
            <w:r>
              <w:rPr>
                <w:rFonts w:hint="eastAsia" w:ascii="方正书宋_GBK" w:eastAsia="方正书宋_GBK"/>
                <w:sz w:val="21"/>
                <w:szCs w:val="21"/>
              </w:rPr>
              <w:t>完成及时率</w:t>
            </w:r>
          </w:p>
        </w:tc>
        <w:tc>
          <w:tcPr>
            <w:tcW w:w="2816" w:type="dxa"/>
            <w:shd w:val="clear" w:color="auto" w:fill="auto"/>
            <w:vAlign w:val="center"/>
          </w:tcPr>
          <w:p w14:paraId="54C167C0">
            <w:pPr>
              <w:spacing w:line="300" w:lineRule="exact"/>
              <w:rPr>
                <w:rFonts w:ascii="方正书宋_GBK" w:eastAsia="方正书宋_GBK"/>
                <w:sz w:val="21"/>
                <w:szCs w:val="21"/>
              </w:rPr>
            </w:pPr>
            <w:r>
              <w:rPr>
                <w:rFonts w:hint="eastAsia" w:ascii="方正书宋_GBK" w:eastAsia="方正书宋_GBK"/>
                <w:sz w:val="21"/>
                <w:szCs w:val="21"/>
              </w:rPr>
              <w:t>完成及时率</w:t>
            </w:r>
          </w:p>
        </w:tc>
        <w:tc>
          <w:tcPr>
            <w:tcW w:w="1276" w:type="dxa"/>
            <w:shd w:val="clear" w:color="auto" w:fill="auto"/>
            <w:vAlign w:val="center"/>
          </w:tcPr>
          <w:p w14:paraId="496BCFD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D968D7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81D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2A0EDE">
            <w:pPr>
              <w:spacing w:line="300" w:lineRule="exact"/>
              <w:jc w:val="center"/>
              <w:rPr>
                <w:rFonts w:ascii="方正书宋_GBK" w:eastAsia="方正书宋_GBK"/>
                <w:sz w:val="21"/>
                <w:szCs w:val="21"/>
              </w:rPr>
            </w:pPr>
          </w:p>
        </w:tc>
        <w:tc>
          <w:tcPr>
            <w:tcW w:w="1134" w:type="dxa"/>
            <w:shd w:val="clear" w:color="auto" w:fill="auto"/>
            <w:vAlign w:val="center"/>
          </w:tcPr>
          <w:p w14:paraId="7B0A562E">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069DBA7E">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2816" w:type="dxa"/>
            <w:shd w:val="clear" w:color="auto" w:fill="auto"/>
            <w:vAlign w:val="center"/>
          </w:tcPr>
          <w:p w14:paraId="14AC1343">
            <w:pPr>
              <w:spacing w:line="300" w:lineRule="exact"/>
              <w:rPr>
                <w:rFonts w:ascii="方正书宋_GBK" w:eastAsia="方正书宋_GBK"/>
                <w:sz w:val="21"/>
                <w:szCs w:val="21"/>
              </w:rPr>
            </w:pPr>
            <w:r>
              <w:rPr>
                <w:rFonts w:ascii="方正书宋_GBK" w:eastAsia="方正书宋_GBK"/>
                <w:sz w:val="21"/>
                <w:szCs w:val="21"/>
              </w:rPr>
              <w:t>0</w:t>
            </w:r>
          </w:p>
        </w:tc>
        <w:tc>
          <w:tcPr>
            <w:tcW w:w="1276" w:type="dxa"/>
            <w:shd w:val="clear" w:color="auto" w:fill="auto"/>
            <w:vAlign w:val="center"/>
          </w:tcPr>
          <w:p w14:paraId="395410A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A86932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8E9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80BEA8">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6B98D36B">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351" w:type="dxa"/>
            <w:shd w:val="clear" w:color="auto" w:fill="auto"/>
            <w:vAlign w:val="center"/>
          </w:tcPr>
          <w:p w14:paraId="144D76BE">
            <w:pPr>
              <w:spacing w:line="300" w:lineRule="exact"/>
              <w:rPr>
                <w:rFonts w:ascii="方正书宋_GBK" w:eastAsia="方正书宋_GBK"/>
                <w:sz w:val="21"/>
                <w:szCs w:val="21"/>
              </w:rPr>
            </w:pPr>
            <w:r>
              <w:rPr>
                <w:rFonts w:hint="eastAsia" w:ascii="方正书宋_GBK" w:eastAsia="方正书宋_GBK"/>
                <w:sz w:val="21"/>
                <w:szCs w:val="21"/>
              </w:rPr>
              <w:t>长期使用率</w:t>
            </w:r>
          </w:p>
        </w:tc>
        <w:tc>
          <w:tcPr>
            <w:tcW w:w="2816" w:type="dxa"/>
            <w:shd w:val="clear" w:color="auto" w:fill="auto"/>
            <w:vAlign w:val="center"/>
          </w:tcPr>
          <w:p w14:paraId="06E92F96">
            <w:pPr>
              <w:spacing w:line="300" w:lineRule="exact"/>
              <w:rPr>
                <w:rFonts w:ascii="方正书宋_GBK" w:eastAsia="方正书宋_GBK"/>
                <w:sz w:val="21"/>
                <w:szCs w:val="21"/>
              </w:rPr>
            </w:pPr>
            <w:r>
              <w:rPr>
                <w:rFonts w:hint="eastAsia" w:ascii="方正书宋_GBK" w:eastAsia="方正书宋_GBK"/>
                <w:sz w:val="21"/>
                <w:szCs w:val="21"/>
              </w:rPr>
              <w:t>能够长期较好的保障机关单位网络使用的需求</w:t>
            </w:r>
          </w:p>
        </w:tc>
        <w:tc>
          <w:tcPr>
            <w:tcW w:w="1276" w:type="dxa"/>
            <w:shd w:val="clear" w:color="auto" w:fill="auto"/>
            <w:vAlign w:val="center"/>
          </w:tcPr>
          <w:p w14:paraId="1597A19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E5E4E6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449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1230D7">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8DAE647">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4682A732">
            <w:pPr>
              <w:spacing w:line="300" w:lineRule="exact"/>
              <w:rPr>
                <w:rFonts w:ascii="方正书宋_GBK" w:eastAsia="方正书宋_GBK"/>
                <w:sz w:val="21"/>
                <w:szCs w:val="21"/>
              </w:rPr>
            </w:pPr>
            <w:r>
              <w:rPr>
                <w:rFonts w:hint="eastAsia" w:ascii="方正书宋_GBK" w:eastAsia="方正书宋_GBK"/>
                <w:sz w:val="21"/>
                <w:szCs w:val="21"/>
              </w:rPr>
              <w:t>客户满意度</w:t>
            </w:r>
          </w:p>
        </w:tc>
        <w:tc>
          <w:tcPr>
            <w:tcW w:w="2816" w:type="dxa"/>
            <w:shd w:val="clear" w:color="auto" w:fill="auto"/>
            <w:vAlign w:val="center"/>
          </w:tcPr>
          <w:p w14:paraId="5985EEB6">
            <w:pPr>
              <w:spacing w:line="300" w:lineRule="exact"/>
              <w:rPr>
                <w:rFonts w:ascii="方正书宋_GBK" w:eastAsia="方正书宋_GBK"/>
                <w:sz w:val="21"/>
                <w:szCs w:val="21"/>
              </w:rPr>
            </w:pPr>
            <w:r>
              <w:rPr>
                <w:rFonts w:hint="eastAsia" w:ascii="方正书宋_GBK" w:eastAsia="方正书宋_GBK"/>
                <w:sz w:val="21"/>
                <w:szCs w:val="21"/>
              </w:rPr>
              <w:t>全县机关单位及乡镇对所提供服务的满意程度</w:t>
            </w:r>
          </w:p>
        </w:tc>
        <w:tc>
          <w:tcPr>
            <w:tcW w:w="1276" w:type="dxa"/>
            <w:shd w:val="clear" w:color="auto" w:fill="auto"/>
            <w:vAlign w:val="center"/>
          </w:tcPr>
          <w:p w14:paraId="5666DA7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63CBA2C">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68F1A509">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0BD84272">
      <w:pPr>
        <w:spacing w:line="300" w:lineRule="exact"/>
        <w:ind w:firstLine="420" w:firstLineChars="200"/>
        <w:rPr>
          <w:sz w:val="21"/>
          <w:szCs w:val="21"/>
        </w:rPr>
      </w:pPr>
    </w:p>
    <w:p w14:paraId="6B543735">
      <w:pPr>
        <w:ind w:firstLine="420" w:firstLineChars="200"/>
        <w:outlineLvl w:val="3"/>
        <w:rPr>
          <w:rFonts w:hAnsi="宋体"/>
          <w:b/>
          <w:sz w:val="21"/>
          <w:szCs w:val="21"/>
        </w:rPr>
      </w:pPr>
      <w:bookmarkStart w:id="20" w:name="_Toc62132982"/>
      <w:r>
        <w:rPr>
          <w:rFonts w:hint="eastAsia" w:ascii="方正仿宋_GBK" w:eastAsia="方正仿宋_GBK"/>
          <w:b/>
          <w:sz w:val="21"/>
          <w:szCs w:val="21"/>
        </w:rPr>
        <w:t>10.电子商务大厦运营专项费用绩效目标表</w:t>
      </w:r>
      <w:bookmarkEnd w:id="20"/>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10、电子商务大厦运营专项费用绩效目标表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649FE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C5D48D">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534D175F">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148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A80C213">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3848CBAF">
            <w:pPr>
              <w:spacing w:line="300" w:lineRule="exact"/>
              <w:rPr>
                <w:rFonts w:ascii="方正书宋_GBK" w:eastAsia="方正书宋_GBK"/>
                <w:sz w:val="21"/>
                <w:szCs w:val="21"/>
              </w:rPr>
            </w:pPr>
            <w:r>
              <w:rPr>
                <w:rFonts w:ascii="方正书宋_GBK" w:eastAsia="方正书宋_GBK"/>
                <w:sz w:val="21"/>
                <w:szCs w:val="21"/>
              </w:rPr>
              <w:t>13062321AXM7CXUCUMUWZ</w:t>
            </w:r>
          </w:p>
        </w:tc>
        <w:tc>
          <w:tcPr>
            <w:tcW w:w="1497" w:type="dxa"/>
            <w:shd w:val="clear" w:color="auto" w:fill="auto"/>
            <w:vAlign w:val="center"/>
          </w:tcPr>
          <w:p w14:paraId="04F9623B">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BC4B5B2">
            <w:pPr>
              <w:spacing w:line="300" w:lineRule="exact"/>
              <w:rPr>
                <w:rFonts w:ascii="方正书宋_GBK" w:eastAsia="方正书宋_GBK"/>
                <w:sz w:val="21"/>
                <w:szCs w:val="21"/>
              </w:rPr>
            </w:pPr>
            <w:r>
              <w:rPr>
                <w:rFonts w:hint="eastAsia" w:ascii="方正书宋_GBK" w:eastAsia="方正书宋_GBK"/>
                <w:sz w:val="21"/>
                <w:szCs w:val="21"/>
              </w:rPr>
              <w:t>电子商务大厦运营专项费用</w:t>
            </w:r>
          </w:p>
        </w:tc>
      </w:tr>
      <w:tr w14:paraId="1F38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AFD60F">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9E3172D">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2F7A6ED0">
            <w:pPr>
              <w:spacing w:line="300" w:lineRule="exact"/>
              <w:rPr>
                <w:rFonts w:ascii="方正书宋_GBK" w:eastAsia="方正书宋_GBK"/>
                <w:sz w:val="21"/>
                <w:szCs w:val="21"/>
              </w:rPr>
            </w:pPr>
            <w:r>
              <w:rPr>
                <w:rFonts w:ascii="方正书宋_GBK" w:eastAsia="方正书宋_GBK"/>
                <w:sz w:val="21"/>
                <w:szCs w:val="21"/>
              </w:rPr>
              <w:t>80.00</w:t>
            </w:r>
          </w:p>
        </w:tc>
        <w:tc>
          <w:tcPr>
            <w:tcW w:w="1497" w:type="dxa"/>
            <w:shd w:val="clear" w:color="auto" w:fill="auto"/>
            <w:vAlign w:val="center"/>
          </w:tcPr>
          <w:p w14:paraId="1B3726EC">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692EC6A4">
            <w:pPr>
              <w:spacing w:line="300" w:lineRule="exact"/>
              <w:rPr>
                <w:rFonts w:ascii="方正书宋_GBK" w:eastAsia="方正书宋_GBK"/>
                <w:sz w:val="21"/>
                <w:szCs w:val="21"/>
              </w:rPr>
            </w:pPr>
            <w:r>
              <w:rPr>
                <w:rFonts w:ascii="方正书宋_GBK" w:eastAsia="方正书宋_GBK"/>
                <w:sz w:val="21"/>
                <w:szCs w:val="21"/>
              </w:rPr>
              <w:t>80.00</w:t>
            </w:r>
          </w:p>
        </w:tc>
        <w:tc>
          <w:tcPr>
            <w:tcW w:w="1276" w:type="dxa"/>
            <w:shd w:val="clear" w:color="auto" w:fill="auto"/>
            <w:vAlign w:val="center"/>
          </w:tcPr>
          <w:p w14:paraId="1152FBAA">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587D61AC">
            <w:pPr>
              <w:spacing w:line="300" w:lineRule="exact"/>
              <w:rPr>
                <w:rFonts w:ascii="方正书宋_GBK" w:eastAsia="方正书宋_GBK"/>
                <w:sz w:val="21"/>
                <w:szCs w:val="21"/>
              </w:rPr>
            </w:pPr>
            <w:r>
              <w:rPr>
                <w:rFonts w:ascii="方正书宋_GBK" w:eastAsia="方正书宋_GBK"/>
                <w:sz w:val="21"/>
                <w:szCs w:val="21"/>
              </w:rPr>
              <w:t>0</w:t>
            </w:r>
          </w:p>
        </w:tc>
      </w:tr>
      <w:tr w14:paraId="149A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360830">
            <w:pPr>
              <w:spacing w:line="300" w:lineRule="exact"/>
              <w:outlineLvl w:val="3"/>
              <w:rPr>
                <w:sz w:val="21"/>
                <w:szCs w:val="21"/>
              </w:rPr>
            </w:pPr>
          </w:p>
        </w:tc>
        <w:tc>
          <w:tcPr>
            <w:tcW w:w="8278" w:type="dxa"/>
            <w:gridSpan w:val="6"/>
            <w:shd w:val="clear" w:color="auto" w:fill="auto"/>
            <w:vAlign w:val="center"/>
          </w:tcPr>
          <w:p w14:paraId="44A1A402">
            <w:pPr>
              <w:spacing w:line="300" w:lineRule="exact"/>
              <w:rPr>
                <w:rFonts w:ascii="方正书宋_GBK" w:eastAsia="方正书宋_GBK"/>
                <w:sz w:val="21"/>
                <w:szCs w:val="21"/>
              </w:rPr>
            </w:pPr>
            <w:r>
              <w:rPr>
                <w:rFonts w:hint="eastAsia" w:ascii="方正书宋_GBK" w:eastAsia="方正书宋_GBK"/>
                <w:sz w:val="21"/>
                <w:szCs w:val="21"/>
              </w:rPr>
              <w:t>电子商务大厦运营专项费用</w:t>
            </w:r>
          </w:p>
        </w:tc>
      </w:tr>
      <w:tr w14:paraId="29D2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315D5B">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64739590">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19B7C28E">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253227A4">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053378E">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1B87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9F5652A">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634F978D">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97" w:type="dxa"/>
            <w:tcBorders>
              <w:bottom w:val="single" w:color="000000" w:sz="6" w:space="0"/>
            </w:tcBorders>
            <w:shd w:val="clear" w:color="auto" w:fill="auto"/>
            <w:vAlign w:val="center"/>
          </w:tcPr>
          <w:p w14:paraId="1BF0BD20">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71640765">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3E96B143">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20AD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DC7C2D9">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108BA3D3">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提高农村电子商务应用，扩大网络消费规模。</w:t>
            </w:r>
          </w:p>
          <w:p w14:paraId="774525A4">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推动农村电子商务基础设施建设，提高电子商务执业人员素质，建立与我县农村电子商务发展相适应的制度。</w:t>
            </w:r>
          </w:p>
        </w:tc>
      </w:tr>
    </w:tbl>
    <w:p w14:paraId="47DC427E">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2801"/>
        <w:gridCol w:w="1276"/>
        <w:gridCol w:w="1701"/>
      </w:tblGrid>
      <w:tr w14:paraId="6D04A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FE70317">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D8F2D0F">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66" w:type="dxa"/>
            <w:shd w:val="clear" w:color="auto" w:fill="auto"/>
            <w:vAlign w:val="center"/>
          </w:tcPr>
          <w:p w14:paraId="2777A40F">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01" w:type="dxa"/>
            <w:shd w:val="clear" w:color="auto" w:fill="auto"/>
            <w:vAlign w:val="center"/>
          </w:tcPr>
          <w:p w14:paraId="5472199D">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2754B869">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6BE98D23">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4A0C4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EB13CC6">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AF53FD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66" w:type="dxa"/>
            <w:shd w:val="clear" w:color="auto" w:fill="auto"/>
            <w:vAlign w:val="center"/>
          </w:tcPr>
          <w:p w14:paraId="1B414D67">
            <w:pPr>
              <w:spacing w:line="300" w:lineRule="exact"/>
              <w:rPr>
                <w:rFonts w:ascii="方正书宋_GBK" w:eastAsia="方正书宋_GBK"/>
                <w:sz w:val="21"/>
                <w:szCs w:val="21"/>
              </w:rPr>
            </w:pPr>
            <w:r>
              <w:rPr>
                <w:rFonts w:hint="eastAsia" w:ascii="方正书宋_GBK" w:eastAsia="方正书宋_GBK"/>
                <w:sz w:val="21"/>
                <w:szCs w:val="21"/>
              </w:rPr>
              <w:t>新增农村电商项目数量（个）</w:t>
            </w:r>
          </w:p>
        </w:tc>
        <w:tc>
          <w:tcPr>
            <w:tcW w:w="2801" w:type="dxa"/>
            <w:shd w:val="clear" w:color="auto" w:fill="auto"/>
            <w:vAlign w:val="center"/>
          </w:tcPr>
          <w:p w14:paraId="7FFA5E2F">
            <w:pPr>
              <w:spacing w:line="300" w:lineRule="exact"/>
              <w:rPr>
                <w:rFonts w:ascii="方正书宋_GBK" w:eastAsia="方正书宋_GBK"/>
                <w:sz w:val="21"/>
                <w:szCs w:val="21"/>
              </w:rPr>
            </w:pPr>
            <w:r>
              <w:rPr>
                <w:rFonts w:hint="eastAsia" w:ascii="方正书宋_GBK" w:eastAsia="方正书宋_GBK"/>
                <w:sz w:val="21"/>
                <w:szCs w:val="21"/>
              </w:rPr>
              <w:t>利用县商贸流通基金投资农村电商建设的项目数量</w:t>
            </w:r>
          </w:p>
        </w:tc>
        <w:tc>
          <w:tcPr>
            <w:tcW w:w="1276" w:type="dxa"/>
            <w:shd w:val="clear" w:color="auto" w:fill="auto"/>
            <w:vAlign w:val="center"/>
          </w:tcPr>
          <w:p w14:paraId="4BA3AF3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5</w:t>
            </w:r>
            <w:r>
              <w:rPr>
                <w:rFonts w:hint="eastAsia" w:ascii="方正书宋_GBK" w:eastAsia="方正书宋_GBK"/>
                <w:sz w:val="21"/>
                <w:szCs w:val="21"/>
              </w:rPr>
              <w:t>个</w:t>
            </w:r>
          </w:p>
        </w:tc>
        <w:tc>
          <w:tcPr>
            <w:tcW w:w="1701" w:type="dxa"/>
            <w:shd w:val="clear" w:color="auto" w:fill="auto"/>
            <w:vAlign w:val="center"/>
          </w:tcPr>
          <w:p w14:paraId="68A7E19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186F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E66DAA">
            <w:pPr>
              <w:spacing w:line="300" w:lineRule="exact"/>
              <w:jc w:val="center"/>
              <w:rPr>
                <w:rFonts w:ascii="方正书宋_GBK" w:eastAsia="方正书宋_GBK"/>
                <w:sz w:val="21"/>
                <w:szCs w:val="21"/>
              </w:rPr>
            </w:pPr>
          </w:p>
        </w:tc>
        <w:tc>
          <w:tcPr>
            <w:tcW w:w="1134" w:type="dxa"/>
            <w:shd w:val="clear" w:color="auto" w:fill="auto"/>
            <w:vAlign w:val="center"/>
          </w:tcPr>
          <w:p w14:paraId="752C74EF">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66" w:type="dxa"/>
            <w:shd w:val="clear" w:color="auto" w:fill="auto"/>
            <w:vAlign w:val="center"/>
          </w:tcPr>
          <w:p w14:paraId="2B0695D1">
            <w:pPr>
              <w:spacing w:line="300" w:lineRule="exact"/>
              <w:rPr>
                <w:rFonts w:ascii="方正书宋_GBK" w:eastAsia="方正书宋_GBK"/>
                <w:sz w:val="21"/>
                <w:szCs w:val="21"/>
              </w:rPr>
            </w:pPr>
            <w:r>
              <w:rPr>
                <w:rFonts w:hint="eastAsia" w:ascii="方正书宋_GBK" w:eastAsia="方正书宋_GBK"/>
                <w:sz w:val="21"/>
                <w:szCs w:val="21"/>
              </w:rPr>
              <w:t>质量合格率（</w:t>
            </w:r>
            <w:r>
              <w:rPr>
                <w:rFonts w:ascii="方正书宋_GBK" w:eastAsia="方正书宋_GBK"/>
                <w:sz w:val="21"/>
                <w:szCs w:val="21"/>
              </w:rPr>
              <w:t>%</w:t>
            </w:r>
            <w:r>
              <w:rPr>
                <w:rFonts w:hint="eastAsia" w:ascii="方正书宋_GBK" w:eastAsia="方正书宋_GBK"/>
                <w:sz w:val="21"/>
                <w:szCs w:val="21"/>
              </w:rPr>
              <w:t>）</w:t>
            </w:r>
          </w:p>
        </w:tc>
        <w:tc>
          <w:tcPr>
            <w:tcW w:w="2801" w:type="dxa"/>
            <w:shd w:val="clear" w:color="auto" w:fill="auto"/>
            <w:vAlign w:val="center"/>
          </w:tcPr>
          <w:p w14:paraId="3C36C58F">
            <w:pPr>
              <w:spacing w:line="300" w:lineRule="exact"/>
              <w:rPr>
                <w:rFonts w:ascii="方正书宋_GBK" w:eastAsia="方正书宋_GBK"/>
                <w:sz w:val="21"/>
                <w:szCs w:val="21"/>
              </w:rPr>
            </w:pPr>
            <w:r>
              <w:rPr>
                <w:rFonts w:hint="eastAsia" w:ascii="方正书宋_GBK" w:eastAsia="方正书宋_GBK"/>
                <w:sz w:val="21"/>
                <w:szCs w:val="21"/>
              </w:rPr>
              <w:t>质量合格率（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19ABEA0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95</w:t>
            </w:r>
            <w:r>
              <w:rPr>
                <w:rFonts w:hint="eastAsia" w:ascii="方正书宋_GBK" w:eastAsia="方正书宋_GBK"/>
                <w:sz w:val="21"/>
                <w:szCs w:val="21"/>
              </w:rPr>
              <w:t>百分比</w:t>
            </w:r>
          </w:p>
        </w:tc>
        <w:tc>
          <w:tcPr>
            <w:tcW w:w="1701" w:type="dxa"/>
            <w:shd w:val="clear" w:color="auto" w:fill="auto"/>
            <w:vAlign w:val="center"/>
          </w:tcPr>
          <w:p w14:paraId="72BFE5E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416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8377D7">
            <w:pPr>
              <w:spacing w:line="300" w:lineRule="exact"/>
              <w:jc w:val="center"/>
              <w:rPr>
                <w:rFonts w:ascii="方正书宋_GBK" w:eastAsia="方正书宋_GBK"/>
                <w:sz w:val="21"/>
                <w:szCs w:val="21"/>
              </w:rPr>
            </w:pPr>
          </w:p>
        </w:tc>
        <w:tc>
          <w:tcPr>
            <w:tcW w:w="1134" w:type="dxa"/>
            <w:shd w:val="clear" w:color="auto" w:fill="auto"/>
            <w:vAlign w:val="center"/>
          </w:tcPr>
          <w:p w14:paraId="7EDD894B">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66" w:type="dxa"/>
            <w:shd w:val="clear" w:color="auto" w:fill="auto"/>
            <w:vAlign w:val="center"/>
          </w:tcPr>
          <w:p w14:paraId="40CF1D88">
            <w:pPr>
              <w:spacing w:line="300" w:lineRule="exact"/>
              <w:rPr>
                <w:rFonts w:ascii="方正书宋_GBK" w:eastAsia="方正书宋_GBK"/>
                <w:sz w:val="21"/>
                <w:szCs w:val="21"/>
              </w:rPr>
            </w:pPr>
            <w:r>
              <w:rPr>
                <w:rFonts w:hint="eastAsia" w:ascii="方正书宋_GBK" w:eastAsia="方正书宋_GBK"/>
                <w:sz w:val="21"/>
                <w:szCs w:val="21"/>
              </w:rPr>
              <w:t>资金发放准时率</w:t>
            </w:r>
          </w:p>
        </w:tc>
        <w:tc>
          <w:tcPr>
            <w:tcW w:w="2801" w:type="dxa"/>
            <w:shd w:val="clear" w:color="auto" w:fill="auto"/>
            <w:vAlign w:val="center"/>
          </w:tcPr>
          <w:p w14:paraId="6F210E94">
            <w:pPr>
              <w:spacing w:line="300" w:lineRule="exact"/>
              <w:rPr>
                <w:rFonts w:ascii="方正书宋_GBK" w:eastAsia="方正书宋_GBK"/>
                <w:sz w:val="21"/>
                <w:szCs w:val="21"/>
              </w:rPr>
            </w:pPr>
            <w:r>
              <w:rPr>
                <w:rFonts w:hint="eastAsia" w:ascii="方正书宋_GBK" w:eastAsia="方正书宋_GBK"/>
                <w:sz w:val="21"/>
                <w:szCs w:val="21"/>
              </w:rPr>
              <w:t>资金发放准时率</w:t>
            </w:r>
          </w:p>
        </w:tc>
        <w:tc>
          <w:tcPr>
            <w:tcW w:w="1276" w:type="dxa"/>
            <w:shd w:val="clear" w:color="auto" w:fill="auto"/>
            <w:vAlign w:val="center"/>
          </w:tcPr>
          <w:p w14:paraId="78408A2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95</w:t>
            </w:r>
            <w:r>
              <w:rPr>
                <w:rFonts w:hint="eastAsia" w:ascii="方正书宋_GBK" w:eastAsia="方正书宋_GBK"/>
                <w:sz w:val="21"/>
                <w:szCs w:val="21"/>
              </w:rPr>
              <w:t>百分比</w:t>
            </w:r>
          </w:p>
        </w:tc>
        <w:tc>
          <w:tcPr>
            <w:tcW w:w="1701" w:type="dxa"/>
            <w:shd w:val="clear" w:color="auto" w:fill="auto"/>
            <w:vAlign w:val="center"/>
          </w:tcPr>
          <w:p w14:paraId="331981D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259F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614F60A">
            <w:pPr>
              <w:spacing w:line="300" w:lineRule="exact"/>
              <w:jc w:val="center"/>
              <w:rPr>
                <w:rFonts w:ascii="方正书宋_GBK" w:eastAsia="方正书宋_GBK"/>
                <w:sz w:val="21"/>
                <w:szCs w:val="21"/>
              </w:rPr>
            </w:pPr>
          </w:p>
        </w:tc>
        <w:tc>
          <w:tcPr>
            <w:tcW w:w="1134" w:type="dxa"/>
            <w:shd w:val="clear" w:color="auto" w:fill="auto"/>
            <w:vAlign w:val="center"/>
          </w:tcPr>
          <w:p w14:paraId="5D37CA8F">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66" w:type="dxa"/>
            <w:shd w:val="clear" w:color="auto" w:fill="auto"/>
            <w:vAlign w:val="center"/>
          </w:tcPr>
          <w:p w14:paraId="698A5791">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2801" w:type="dxa"/>
            <w:shd w:val="clear" w:color="auto" w:fill="auto"/>
            <w:vAlign w:val="center"/>
          </w:tcPr>
          <w:p w14:paraId="41CB8840">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1276" w:type="dxa"/>
            <w:shd w:val="clear" w:color="auto" w:fill="auto"/>
            <w:vAlign w:val="center"/>
          </w:tcPr>
          <w:p w14:paraId="7475440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EA0BEB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D68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9FDFE4">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0BA50FC5">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66" w:type="dxa"/>
            <w:shd w:val="clear" w:color="auto" w:fill="auto"/>
            <w:vAlign w:val="center"/>
          </w:tcPr>
          <w:p w14:paraId="6F43409F">
            <w:pPr>
              <w:spacing w:line="300" w:lineRule="exact"/>
              <w:rPr>
                <w:rFonts w:ascii="方正书宋_GBK" w:eastAsia="方正书宋_GBK"/>
                <w:sz w:val="21"/>
                <w:szCs w:val="21"/>
              </w:rPr>
            </w:pPr>
            <w:r>
              <w:rPr>
                <w:rFonts w:hint="eastAsia" w:ascii="方正书宋_GBK" w:eastAsia="方正书宋_GBK"/>
                <w:sz w:val="21"/>
                <w:szCs w:val="21"/>
              </w:rPr>
              <w:t>培训农村电子商务人员数量（人）</w:t>
            </w:r>
          </w:p>
        </w:tc>
        <w:tc>
          <w:tcPr>
            <w:tcW w:w="2801" w:type="dxa"/>
            <w:shd w:val="clear" w:color="auto" w:fill="auto"/>
            <w:vAlign w:val="center"/>
          </w:tcPr>
          <w:p w14:paraId="6D6A7440">
            <w:pPr>
              <w:spacing w:line="300" w:lineRule="exact"/>
              <w:rPr>
                <w:rFonts w:ascii="方正书宋_GBK" w:eastAsia="方正书宋_GBK"/>
                <w:sz w:val="21"/>
                <w:szCs w:val="21"/>
              </w:rPr>
            </w:pPr>
            <w:r>
              <w:rPr>
                <w:rFonts w:hint="eastAsia" w:ascii="方正书宋_GBK" w:eastAsia="方正书宋_GBK"/>
                <w:sz w:val="21"/>
                <w:szCs w:val="21"/>
              </w:rPr>
              <w:t>本年度全县培训的农村电子商务人员总数</w:t>
            </w:r>
          </w:p>
        </w:tc>
        <w:tc>
          <w:tcPr>
            <w:tcW w:w="1276" w:type="dxa"/>
            <w:shd w:val="clear" w:color="auto" w:fill="auto"/>
            <w:vAlign w:val="center"/>
          </w:tcPr>
          <w:p w14:paraId="1951D76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20</w:t>
            </w:r>
            <w:r>
              <w:rPr>
                <w:rFonts w:hint="eastAsia" w:ascii="方正书宋_GBK" w:eastAsia="方正书宋_GBK"/>
                <w:sz w:val="21"/>
                <w:szCs w:val="21"/>
              </w:rPr>
              <w:t>人</w:t>
            </w:r>
          </w:p>
        </w:tc>
        <w:tc>
          <w:tcPr>
            <w:tcW w:w="1701" w:type="dxa"/>
            <w:shd w:val="clear" w:color="auto" w:fill="auto"/>
            <w:vAlign w:val="center"/>
          </w:tcPr>
          <w:p w14:paraId="128E80C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BD2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E99D9E">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802F143">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66" w:type="dxa"/>
            <w:shd w:val="clear" w:color="auto" w:fill="auto"/>
            <w:vAlign w:val="center"/>
          </w:tcPr>
          <w:p w14:paraId="39C8C9DB">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801" w:type="dxa"/>
            <w:shd w:val="clear" w:color="auto" w:fill="auto"/>
            <w:vAlign w:val="center"/>
          </w:tcPr>
          <w:p w14:paraId="33CE45B3">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1276" w:type="dxa"/>
            <w:shd w:val="clear" w:color="auto" w:fill="auto"/>
            <w:vAlign w:val="center"/>
          </w:tcPr>
          <w:p w14:paraId="1653224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7A7FAB3">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057F6D78">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CC6A8E3">
      <w:pPr>
        <w:spacing w:line="300" w:lineRule="exact"/>
        <w:ind w:firstLine="420" w:firstLineChars="200"/>
        <w:rPr>
          <w:sz w:val="21"/>
          <w:szCs w:val="21"/>
        </w:rPr>
      </w:pPr>
    </w:p>
    <w:p w14:paraId="26B0CA76">
      <w:pPr>
        <w:ind w:firstLine="420" w:firstLineChars="200"/>
        <w:outlineLvl w:val="3"/>
        <w:rPr>
          <w:rFonts w:hAnsi="宋体"/>
          <w:b/>
          <w:sz w:val="21"/>
          <w:szCs w:val="21"/>
        </w:rPr>
      </w:pPr>
      <w:bookmarkStart w:id="21" w:name="_Toc62132983"/>
      <w:r>
        <w:rPr>
          <w:rFonts w:hint="eastAsia" w:ascii="方正仿宋_GBK" w:eastAsia="方正仿宋_GBK"/>
          <w:b/>
          <w:sz w:val="21"/>
          <w:szCs w:val="21"/>
        </w:rPr>
        <w:t>11.农村地区清洁取暖2017、2019年任务运行补贴（冀财建[2020]309号)绩效目标表</w:t>
      </w:r>
      <w:bookmarkEnd w:id="21"/>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11、农村地区清洁取暖2017、2019年任务运行补贴（冀财建[2020]309号)绩效目标表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7E60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8D52FB6">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011AD8FE">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794C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D3D004">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289ED855">
            <w:pPr>
              <w:spacing w:line="300" w:lineRule="exact"/>
              <w:rPr>
                <w:rFonts w:ascii="方正书宋_GBK" w:eastAsia="方正书宋_GBK"/>
                <w:sz w:val="21"/>
                <w:szCs w:val="21"/>
              </w:rPr>
            </w:pPr>
            <w:r>
              <w:rPr>
                <w:rFonts w:ascii="方正书宋_GBK" w:eastAsia="方正书宋_GBK"/>
                <w:sz w:val="21"/>
                <w:szCs w:val="21"/>
              </w:rPr>
              <w:t>13062321CRGQK1WMVTOWF</w:t>
            </w:r>
          </w:p>
        </w:tc>
        <w:tc>
          <w:tcPr>
            <w:tcW w:w="1527" w:type="dxa"/>
            <w:shd w:val="clear" w:color="auto" w:fill="auto"/>
            <w:vAlign w:val="center"/>
          </w:tcPr>
          <w:p w14:paraId="75CF7573">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2B2408FE">
            <w:pPr>
              <w:spacing w:line="300" w:lineRule="exact"/>
              <w:rPr>
                <w:rFonts w:ascii="方正书宋_GBK" w:eastAsia="方正书宋_GBK"/>
                <w:sz w:val="21"/>
                <w:szCs w:val="21"/>
              </w:rPr>
            </w:pPr>
            <w:r>
              <w:rPr>
                <w:rFonts w:hint="eastAsia" w:ascii="方正书宋_GBK" w:eastAsia="方正书宋_GBK"/>
                <w:sz w:val="21"/>
                <w:szCs w:val="21"/>
              </w:rPr>
              <w:t>农村地区清洁取暖</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2019</w:t>
            </w:r>
            <w:r>
              <w:rPr>
                <w:rFonts w:hint="eastAsia" w:ascii="方正书宋_GBK" w:eastAsia="方正书宋_GBK"/>
                <w:sz w:val="21"/>
                <w:szCs w:val="21"/>
              </w:rPr>
              <w:t>年任务运行补贴（冀财建</w:t>
            </w:r>
            <w:r>
              <w:rPr>
                <w:rFonts w:ascii="方正书宋_GBK" w:eastAsia="方正书宋_GBK"/>
                <w:sz w:val="21"/>
                <w:szCs w:val="21"/>
              </w:rPr>
              <w:t>[2020]309</w:t>
            </w:r>
            <w:r>
              <w:rPr>
                <w:rFonts w:hint="eastAsia" w:ascii="方正书宋_GBK" w:eastAsia="方正书宋_GBK"/>
                <w:sz w:val="21"/>
                <w:szCs w:val="21"/>
              </w:rPr>
              <w:t>号</w:t>
            </w:r>
            <w:r>
              <w:rPr>
                <w:rFonts w:ascii="方正书宋_GBK" w:eastAsia="方正书宋_GBK"/>
                <w:sz w:val="21"/>
                <w:szCs w:val="21"/>
              </w:rPr>
              <w:t>)</w:t>
            </w:r>
          </w:p>
        </w:tc>
      </w:tr>
      <w:tr w14:paraId="2AEE1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D065E0">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4EFFA75F">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786A3CE0">
            <w:pPr>
              <w:spacing w:line="300" w:lineRule="exact"/>
              <w:rPr>
                <w:rFonts w:ascii="方正书宋_GBK" w:eastAsia="方正书宋_GBK"/>
                <w:sz w:val="21"/>
                <w:szCs w:val="21"/>
              </w:rPr>
            </w:pPr>
            <w:r>
              <w:rPr>
                <w:rFonts w:ascii="方正书宋_GBK" w:eastAsia="方正书宋_GBK"/>
                <w:sz w:val="21"/>
                <w:szCs w:val="21"/>
              </w:rPr>
              <w:t>366.00</w:t>
            </w:r>
          </w:p>
        </w:tc>
        <w:tc>
          <w:tcPr>
            <w:tcW w:w="1527" w:type="dxa"/>
            <w:shd w:val="clear" w:color="auto" w:fill="auto"/>
            <w:vAlign w:val="center"/>
          </w:tcPr>
          <w:p w14:paraId="068569ED">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97383DD">
            <w:pPr>
              <w:spacing w:line="300" w:lineRule="exact"/>
              <w:rPr>
                <w:rFonts w:ascii="方正书宋_GBK" w:eastAsia="方正书宋_GBK"/>
                <w:sz w:val="21"/>
                <w:szCs w:val="21"/>
              </w:rPr>
            </w:pPr>
            <w:r>
              <w:rPr>
                <w:rFonts w:ascii="方正书宋_GBK" w:eastAsia="方正书宋_GBK"/>
                <w:sz w:val="21"/>
                <w:szCs w:val="21"/>
              </w:rPr>
              <w:t>366.00</w:t>
            </w:r>
          </w:p>
        </w:tc>
        <w:tc>
          <w:tcPr>
            <w:tcW w:w="1276" w:type="dxa"/>
            <w:shd w:val="clear" w:color="auto" w:fill="auto"/>
            <w:vAlign w:val="center"/>
          </w:tcPr>
          <w:p w14:paraId="68926FE1">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19772030">
            <w:pPr>
              <w:spacing w:line="300" w:lineRule="exact"/>
              <w:rPr>
                <w:rFonts w:ascii="方正书宋_GBK" w:eastAsia="方正书宋_GBK"/>
                <w:sz w:val="21"/>
                <w:szCs w:val="21"/>
              </w:rPr>
            </w:pPr>
            <w:r>
              <w:rPr>
                <w:rFonts w:ascii="方正书宋_GBK" w:eastAsia="方正书宋_GBK"/>
                <w:sz w:val="21"/>
                <w:szCs w:val="21"/>
              </w:rPr>
              <w:t>0</w:t>
            </w:r>
          </w:p>
        </w:tc>
      </w:tr>
      <w:tr w14:paraId="4218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E94F5B">
            <w:pPr>
              <w:spacing w:line="300" w:lineRule="exact"/>
              <w:outlineLvl w:val="3"/>
              <w:rPr>
                <w:sz w:val="21"/>
                <w:szCs w:val="21"/>
              </w:rPr>
            </w:pPr>
          </w:p>
        </w:tc>
        <w:tc>
          <w:tcPr>
            <w:tcW w:w="8278" w:type="dxa"/>
            <w:gridSpan w:val="6"/>
            <w:shd w:val="clear" w:color="auto" w:fill="auto"/>
            <w:vAlign w:val="center"/>
          </w:tcPr>
          <w:p w14:paraId="5D4770CA">
            <w:pPr>
              <w:spacing w:line="300" w:lineRule="exact"/>
              <w:rPr>
                <w:rFonts w:ascii="方正书宋_GBK" w:eastAsia="方正书宋_GBK"/>
                <w:sz w:val="21"/>
                <w:szCs w:val="21"/>
              </w:rPr>
            </w:pPr>
            <w:r>
              <w:rPr>
                <w:rFonts w:hint="eastAsia" w:ascii="方正书宋_GBK" w:eastAsia="方正书宋_GBK"/>
                <w:sz w:val="21"/>
                <w:szCs w:val="21"/>
              </w:rPr>
              <w:t>用于</w:t>
            </w:r>
            <w:r>
              <w:rPr>
                <w:rFonts w:ascii="方正书宋_GBK" w:eastAsia="方正书宋_GBK"/>
                <w:sz w:val="21"/>
                <w:szCs w:val="21"/>
              </w:rPr>
              <w:t>2019</w:t>
            </w:r>
            <w:r>
              <w:rPr>
                <w:rFonts w:hint="eastAsia" w:ascii="方正书宋_GBK" w:eastAsia="方正书宋_GBK"/>
                <w:sz w:val="21"/>
                <w:szCs w:val="21"/>
              </w:rPr>
              <w:t>年完成电代煤气代煤改造任务</w:t>
            </w:r>
            <w:r>
              <w:rPr>
                <w:rFonts w:ascii="方正书宋_GBK" w:eastAsia="方正书宋_GBK"/>
                <w:sz w:val="21"/>
                <w:szCs w:val="21"/>
              </w:rPr>
              <w:t>2021</w:t>
            </w:r>
            <w:r>
              <w:rPr>
                <w:rFonts w:hint="eastAsia" w:ascii="方正书宋_GBK" w:eastAsia="方正书宋_GBK"/>
                <w:sz w:val="21"/>
                <w:szCs w:val="21"/>
              </w:rPr>
              <w:t>年采暖季省级应承担运行补贴</w:t>
            </w:r>
          </w:p>
        </w:tc>
      </w:tr>
      <w:tr w14:paraId="1882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F613AE">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16852C10">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23DA1850">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1275FF3E">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8F694D2">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4614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3ADEC37">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77434DE6">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527" w:type="dxa"/>
            <w:tcBorders>
              <w:bottom w:val="single" w:color="000000" w:sz="6" w:space="0"/>
            </w:tcBorders>
            <w:shd w:val="clear" w:color="auto" w:fill="auto"/>
            <w:vAlign w:val="center"/>
          </w:tcPr>
          <w:p w14:paraId="2CE1474C">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6DBEC019">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072632C7">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7266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A2B25EC">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F063853">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以群众温暖过冬为底线</w:t>
            </w:r>
          </w:p>
          <w:p w14:paraId="08EE7133">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确保早投入、早见效。</w:t>
            </w:r>
          </w:p>
        </w:tc>
      </w:tr>
    </w:tbl>
    <w:p w14:paraId="205E45D9">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21"/>
        <w:gridCol w:w="2846"/>
        <w:gridCol w:w="1276"/>
        <w:gridCol w:w="1701"/>
      </w:tblGrid>
      <w:tr w14:paraId="01A5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CDEF7E6">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30D30D9">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21" w:type="dxa"/>
            <w:shd w:val="clear" w:color="auto" w:fill="auto"/>
            <w:vAlign w:val="center"/>
          </w:tcPr>
          <w:p w14:paraId="691CB49D">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46" w:type="dxa"/>
            <w:shd w:val="clear" w:color="auto" w:fill="auto"/>
            <w:vAlign w:val="center"/>
          </w:tcPr>
          <w:p w14:paraId="4226BB26">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38D61416">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15B54741">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71E5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E687C72">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61A9A38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21" w:type="dxa"/>
            <w:shd w:val="clear" w:color="auto" w:fill="auto"/>
            <w:vAlign w:val="center"/>
          </w:tcPr>
          <w:p w14:paraId="5DE4AE57">
            <w:pPr>
              <w:spacing w:line="300" w:lineRule="exact"/>
              <w:rPr>
                <w:rFonts w:ascii="方正书宋_GBK" w:eastAsia="方正书宋_GBK"/>
                <w:sz w:val="21"/>
                <w:szCs w:val="21"/>
              </w:rPr>
            </w:pPr>
            <w:r>
              <w:rPr>
                <w:rFonts w:hint="eastAsia" w:ascii="方正书宋_GBK" w:eastAsia="方正书宋_GBK"/>
                <w:sz w:val="21"/>
                <w:szCs w:val="21"/>
              </w:rPr>
              <w:t>补贴到位率</w:t>
            </w:r>
          </w:p>
        </w:tc>
        <w:tc>
          <w:tcPr>
            <w:tcW w:w="2846" w:type="dxa"/>
            <w:shd w:val="clear" w:color="auto" w:fill="auto"/>
            <w:vAlign w:val="center"/>
          </w:tcPr>
          <w:p w14:paraId="45800F89">
            <w:pPr>
              <w:spacing w:line="300" w:lineRule="exact"/>
              <w:rPr>
                <w:rFonts w:ascii="方正书宋_GBK" w:eastAsia="方正书宋_GBK"/>
                <w:sz w:val="21"/>
                <w:szCs w:val="21"/>
              </w:rPr>
            </w:pPr>
            <w:r>
              <w:rPr>
                <w:rFonts w:hint="eastAsia" w:ascii="方正书宋_GBK" w:eastAsia="方正书宋_GBK"/>
                <w:sz w:val="21"/>
                <w:szCs w:val="21"/>
              </w:rPr>
              <w:t>补贴到位率</w:t>
            </w:r>
          </w:p>
        </w:tc>
        <w:tc>
          <w:tcPr>
            <w:tcW w:w="1276" w:type="dxa"/>
            <w:shd w:val="clear" w:color="auto" w:fill="auto"/>
            <w:vAlign w:val="center"/>
          </w:tcPr>
          <w:p w14:paraId="3B6FFF8A">
            <w:pPr>
              <w:spacing w:line="300" w:lineRule="exact"/>
              <w:rPr>
                <w:rFonts w:ascii="方正书宋_GBK" w:eastAsia="方正书宋_GBK"/>
                <w:sz w:val="21"/>
                <w:szCs w:val="21"/>
              </w:rPr>
            </w:pPr>
            <w:r>
              <w:rPr>
                <w:rFonts w:ascii="方正书宋_GBK" w:eastAsia="方正书宋_GBK"/>
                <w:sz w:val="21"/>
                <w:szCs w:val="21"/>
              </w:rPr>
              <w:t>&gt;85</w:t>
            </w:r>
            <w:r>
              <w:rPr>
                <w:rFonts w:hint="eastAsia" w:ascii="方正书宋_GBK" w:eastAsia="方正书宋_GBK"/>
                <w:sz w:val="21"/>
                <w:szCs w:val="21"/>
              </w:rPr>
              <w:t>百分比</w:t>
            </w:r>
          </w:p>
        </w:tc>
        <w:tc>
          <w:tcPr>
            <w:tcW w:w="1701" w:type="dxa"/>
            <w:shd w:val="clear" w:color="auto" w:fill="auto"/>
            <w:vAlign w:val="center"/>
          </w:tcPr>
          <w:p w14:paraId="28EF4361">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r w14:paraId="4C0E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F24D5B">
            <w:pPr>
              <w:spacing w:line="300" w:lineRule="exact"/>
              <w:jc w:val="center"/>
              <w:rPr>
                <w:rFonts w:ascii="方正书宋_GBK" w:eastAsia="方正书宋_GBK"/>
                <w:sz w:val="21"/>
                <w:szCs w:val="21"/>
              </w:rPr>
            </w:pPr>
          </w:p>
        </w:tc>
        <w:tc>
          <w:tcPr>
            <w:tcW w:w="1134" w:type="dxa"/>
            <w:shd w:val="clear" w:color="auto" w:fill="auto"/>
            <w:vAlign w:val="center"/>
          </w:tcPr>
          <w:p w14:paraId="24E22B55">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21" w:type="dxa"/>
            <w:shd w:val="clear" w:color="auto" w:fill="auto"/>
            <w:vAlign w:val="center"/>
          </w:tcPr>
          <w:p w14:paraId="14BBC414">
            <w:pPr>
              <w:spacing w:line="300" w:lineRule="exact"/>
              <w:rPr>
                <w:rFonts w:ascii="方正书宋_GBK" w:eastAsia="方正书宋_GBK"/>
                <w:sz w:val="21"/>
                <w:szCs w:val="21"/>
              </w:rPr>
            </w:pPr>
            <w:r>
              <w:rPr>
                <w:rFonts w:hint="eastAsia" w:ascii="方正书宋_GBK" w:eastAsia="方正书宋_GBK"/>
                <w:sz w:val="21"/>
                <w:szCs w:val="21"/>
              </w:rPr>
              <w:t>补贴覆盖率</w:t>
            </w:r>
          </w:p>
        </w:tc>
        <w:tc>
          <w:tcPr>
            <w:tcW w:w="2846" w:type="dxa"/>
            <w:shd w:val="clear" w:color="auto" w:fill="auto"/>
            <w:vAlign w:val="center"/>
          </w:tcPr>
          <w:p w14:paraId="40ACA57F">
            <w:pPr>
              <w:spacing w:line="300" w:lineRule="exact"/>
              <w:rPr>
                <w:rFonts w:ascii="方正书宋_GBK" w:eastAsia="方正书宋_GBK"/>
                <w:sz w:val="21"/>
                <w:szCs w:val="21"/>
              </w:rPr>
            </w:pPr>
            <w:r>
              <w:rPr>
                <w:rFonts w:hint="eastAsia" w:ascii="方正书宋_GBK" w:eastAsia="方正书宋_GBK"/>
                <w:sz w:val="21"/>
                <w:szCs w:val="21"/>
              </w:rPr>
              <w:t>补贴覆盖率</w:t>
            </w:r>
          </w:p>
        </w:tc>
        <w:tc>
          <w:tcPr>
            <w:tcW w:w="1276" w:type="dxa"/>
            <w:shd w:val="clear" w:color="auto" w:fill="auto"/>
            <w:vAlign w:val="center"/>
          </w:tcPr>
          <w:p w14:paraId="2C4D8BD3">
            <w:pPr>
              <w:spacing w:line="300" w:lineRule="exact"/>
              <w:rPr>
                <w:rFonts w:ascii="方正书宋_GBK" w:eastAsia="方正书宋_GBK"/>
                <w:sz w:val="21"/>
                <w:szCs w:val="21"/>
              </w:rPr>
            </w:pPr>
            <w:r>
              <w:rPr>
                <w:rFonts w:ascii="方正书宋_GBK" w:eastAsia="方正书宋_GBK"/>
                <w:sz w:val="21"/>
                <w:szCs w:val="21"/>
              </w:rPr>
              <w:t>&gt;90</w:t>
            </w:r>
            <w:r>
              <w:rPr>
                <w:rFonts w:hint="eastAsia" w:ascii="方正书宋_GBK" w:eastAsia="方正书宋_GBK"/>
                <w:sz w:val="21"/>
                <w:szCs w:val="21"/>
              </w:rPr>
              <w:t>百分比</w:t>
            </w:r>
          </w:p>
        </w:tc>
        <w:tc>
          <w:tcPr>
            <w:tcW w:w="1701" w:type="dxa"/>
            <w:shd w:val="clear" w:color="auto" w:fill="auto"/>
            <w:vAlign w:val="center"/>
          </w:tcPr>
          <w:p w14:paraId="0350742B">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r w14:paraId="59DA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16919E">
            <w:pPr>
              <w:spacing w:line="300" w:lineRule="exact"/>
              <w:jc w:val="center"/>
              <w:rPr>
                <w:rFonts w:ascii="方正书宋_GBK" w:eastAsia="方正书宋_GBK"/>
                <w:sz w:val="21"/>
                <w:szCs w:val="21"/>
              </w:rPr>
            </w:pPr>
          </w:p>
        </w:tc>
        <w:tc>
          <w:tcPr>
            <w:tcW w:w="1134" w:type="dxa"/>
            <w:shd w:val="clear" w:color="auto" w:fill="auto"/>
            <w:vAlign w:val="center"/>
          </w:tcPr>
          <w:p w14:paraId="15002F14">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21" w:type="dxa"/>
            <w:shd w:val="clear" w:color="auto" w:fill="auto"/>
            <w:vAlign w:val="center"/>
          </w:tcPr>
          <w:p w14:paraId="3B62E21F">
            <w:pPr>
              <w:spacing w:line="300" w:lineRule="exact"/>
              <w:rPr>
                <w:rFonts w:ascii="方正书宋_GBK" w:eastAsia="方正书宋_GBK"/>
                <w:sz w:val="21"/>
                <w:szCs w:val="21"/>
              </w:rPr>
            </w:pPr>
            <w:r>
              <w:rPr>
                <w:rFonts w:hint="eastAsia" w:ascii="方正书宋_GBK" w:eastAsia="方正书宋_GBK"/>
                <w:sz w:val="21"/>
                <w:szCs w:val="21"/>
              </w:rPr>
              <w:t>资金拨付及时率</w:t>
            </w:r>
          </w:p>
        </w:tc>
        <w:tc>
          <w:tcPr>
            <w:tcW w:w="2846" w:type="dxa"/>
            <w:shd w:val="clear" w:color="auto" w:fill="auto"/>
            <w:vAlign w:val="center"/>
          </w:tcPr>
          <w:p w14:paraId="500B8BD6">
            <w:pPr>
              <w:spacing w:line="300" w:lineRule="exact"/>
              <w:rPr>
                <w:rFonts w:ascii="方正书宋_GBK" w:eastAsia="方正书宋_GBK"/>
                <w:sz w:val="21"/>
                <w:szCs w:val="21"/>
              </w:rPr>
            </w:pPr>
            <w:r>
              <w:rPr>
                <w:rFonts w:hint="eastAsia" w:ascii="方正书宋_GBK" w:eastAsia="方正书宋_GBK"/>
                <w:sz w:val="21"/>
                <w:szCs w:val="21"/>
              </w:rPr>
              <w:t>资金拨付及时率</w:t>
            </w:r>
          </w:p>
        </w:tc>
        <w:tc>
          <w:tcPr>
            <w:tcW w:w="1276" w:type="dxa"/>
            <w:shd w:val="clear" w:color="auto" w:fill="auto"/>
            <w:vAlign w:val="center"/>
          </w:tcPr>
          <w:p w14:paraId="4A60AC3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95</w:t>
            </w:r>
            <w:r>
              <w:rPr>
                <w:rFonts w:hint="eastAsia" w:ascii="方正书宋_GBK" w:eastAsia="方正书宋_GBK"/>
                <w:sz w:val="21"/>
                <w:szCs w:val="21"/>
              </w:rPr>
              <w:t>百分比</w:t>
            </w:r>
          </w:p>
        </w:tc>
        <w:tc>
          <w:tcPr>
            <w:tcW w:w="1701" w:type="dxa"/>
            <w:shd w:val="clear" w:color="auto" w:fill="auto"/>
            <w:vAlign w:val="center"/>
          </w:tcPr>
          <w:p w14:paraId="4621FEDA">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r w14:paraId="650D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59CB9E">
            <w:pPr>
              <w:spacing w:line="300" w:lineRule="exact"/>
              <w:jc w:val="center"/>
              <w:rPr>
                <w:rFonts w:ascii="方正书宋_GBK" w:eastAsia="方正书宋_GBK"/>
                <w:sz w:val="21"/>
                <w:szCs w:val="21"/>
              </w:rPr>
            </w:pPr>
          </w:p>
        </w:tc>
        <w:tc>
          <w:tcPr>
            <w:tcW w:w="1134" w:type="dxa"/>
            <w:shd w:val="clear" w:color="auto" w:fill="auto"/>
            <w:vAlign w:val="center"/>
          </w:tcPr>
          <w:p w14:paraId="7D901D7C">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21" w:type="dxa"/>
            <w:shd w:val="clear" w:color="auto" w:fill="auto"/>
            <w:vAlign w:val="center"/>
          </w:tcPr>
          <w:p w14:paraId="086F5B25">
            <w:pPr>
              <w:spacing w:line="300" w:lineRule="exact"/>
              <w:rPr>
                <w:rFonts w:ascii="方正书宋_GBK" w:eastAsia="方正书宋_GBK"/>
                <w:sz w:val="21"/>
                <w:szCs w:val="21"/>
              </w:rPr>
            </w:pPr>
            <w:r>
              <w:rPr>
                <w:rFonts w:hint="eastAsia" w:ascii="方正书宋_GBK" w:eastAsia="方正书宋_GBK"/>
                <w:sz w:val="21"/>
                <w:szCs w:val="21"/>
              </w:rPr>
              <w:t>按资金拨付完成率</w:t>
            </w:r>
          </w:p>
        </w:tc>
        <w:tc>
          <w:tcPr>
            <w:tcW w:w="2846" w:type="dxa"/>
            <w:shd w:val="clear" w:color="auto" w:fill="auto"/>
            <w:vAlign w:val="center"/>
          </w:tcPr>
          <w:p w14:paraId="0AB40286">
            <w:pPr>
              <w:spacing w:line="300" w:lineRule="exact"/>
              <w:rPr>
                <w:rFonts w:ascii="方正书宋_GBK" w:eastAsia="方正书宋_GBK"/>
                <w:sz w:val="21"/>
                <w:szCs w:val="21"/>
              </w:rPr>
            </w:pPr>
            <w:r>
              <w:rPr>
                <w:rFonts w:hint="eastAsia" w:ascii="方正书宋_GBK" w:eastAsia="方正书宋_GBK"/>
                <w:sz w:val="21"/>
                <w:szCs w:val="21"/>
              </w:rPr>
              <w:t>按资金拨付完成率</w:t>
            </w:r>
          </w:p>
        </w:tc>
        <w:tc>
          <w:tcPr>
            <w:tcW w:w="1276" w:type="dxa"/>
            <w:shd w:val="clear" w:color="auto" w:fill="auto"/>
            <w:vAlign w:val="center"/>
          </w:tcPr>
          <w:p w14:paraId="6422657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6CFF7BA">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r w14:paraId="7A7E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3A9849">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08E72E90">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21" w:type="dxa"/>
            <w:shd w:val="clear" w:color="auto" w:fill="auto"/>
            <w:vAlign w:val="center"/>
          </w:tcPr>
          <w:p w14:paraId="466D1FC2">
            <w:pPr>
              <w:spacing w:line="300" w:lineRule="exact"/>
              <w:rPr>
                <w:rFonts w:ascii="方正书宋_GBK" w:eastAsia="方正书宋_GBK"/>
                <w:sz w:val="21"/>
                <w:szCs w:val="21"/>
              </w:rPr>
            </w:pPr>
            <w:r>
              <w:rPr>
                <w:rFonts w:hint="eastAsia" w:ascii="方正书宋_GBK" w:eastAsia="方正书宋_GBK"/>
                <w:sz w:val="21"/>
                <w:szCs w:val="21"/>
              </w:rPr>
              <w:t>群众受益率</w:t>
            </w:r>
          </w:p>
        </w:tc>
        <w:tc>
          <w:tcPr>
            <w:tcW w:w="2846" w:type="dxa"/>
            <w:shd w:val="clear" w:color="auto" w:fill="auto"/>
            <w:vAlign w:val="center"/>
          </w:tcPr>
          <w:p w14:paraId="4D9AE892">
            <w:pPr>
              <w:spacing w:line="300" w:lineRule="exact"/>
              <w:rPr>
                <w:rFonts w:ascii="方正书宋_GBK" w:eastAsia="方正书宋_GBK"/>
                <w:sz w:val="21"/>
                <w:szCs w:val="21"/>
              </w:rPr>
            </w:pPr>
            <w:r>
              <w:rPr>
                <w:rFonts w:hint="eastAsia" w:ascii="方正书宋_GBK" w:eastAsia="方正书宋_GBK"/>
                <w:sz w:val="21"/>
                <w:szCs w:val="21"/>
              </w:rPr>
              <w:t>服务范围内实际受益群体占比</w:t>
            </w:r>
          </w:p>
        </w:tc>
        <w:tc>
          <w:tcPr>
            <w:tcW w:w="1276" w:type="dxa"/>
            <w:shd w:val="clear" w:color="auto" w:fill="auto"/>
            <w:vAlign w:val="center"/>
          </w:tcPr>
          <w:p w14:paraId="2318AB4D">
            <w:pPr>
              <w:spacing w:line="300" w:lineRule="exact"/>
              <w:rPr>
                <w:rFonts w:ascii="方正书宋_GBK" w:eastAsia="方正书宋_GBK"/>
                <w:sz w:val="21"/>
                <w:szCs w:val="21"/>
              </w:rPr>
            </w:pP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406A953">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r w14:paraId="4307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47ED2D7">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351B6A5">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21" w:type="dxa"/>
            <w:shd w:val="clear" w:color="auto" w:fill="auto"/>
            <w:vAlign w:val="center"/>
          </w:tcPr>
          <w:p w14:paraId="6A0E6F0D">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846" w:type="dxa"/>
            <w:shd w:val="clear" w:color="auto" w:fill="auto"/>
            <w:vAlign w:val="center"/>
          </w:tcPr>
          <w:p w14:paraId="1A28FCB2">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37222EE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0D98010">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[2020]309</w:t>
            </w:r>
            <w:r>
              <w:rPr>
                <w:rFonts w:hint="eastAsia" w:ascii="方正书宋_GBK" w:eastAsia="方正书宋_GBK"/>
                <w:sz w:val="21"/>
                <w:szCs w:val="21"/>
              </w:rPr>
              <w:t>号</w:t>
            </w:r>
          </w:p>
        </w:tc>
      </w:tr>
    </w:tbl>
    <w:p w14:paraId="5529F4E9">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5BD8B35E">
      <w:pPr>
        <w:spacing w:line="300" w:lineRule="exact"/>
        <w:ind w:firstLine="420" w:firstLineChars="200"/>
        <w:rPr>
          <w:sz w:val="21"/>
          <w:szCs w:val="21"/>
        </w:rPr>
      </w:pPr>
    </w:p>
    <w:p w14:paraId="29ECE091">
      <w:pPr>
        <w:ind w:firstLine="420" w:firstLineChars="200"/>
        <w:outlineLvl w:val="3"/>
        <w:rPr>
          <w:rFonts w:hAnsi="宋体"/>
          <w:b/>
          <w:sz w:val="21"/>
          <w:szCs w:val="21"/>
        </w:rPr>
      </w:pPr>
      <w:bookmarkStart w:id="22" w:name="_Toc62132984"/>
      <w:r>
        <w:rPr>
          <w:rFonts w:hint="eastAsia" w:ascii="方正仿宋_GBK" w:eastAsia="方正仿宋_GBK"/>
          <w:b/>
          <w:sz w:val="21"/>
          <w:szCs w:val="21"/>
        </w:rPr>
        <w:t>12.企业家培训补贴资金绩效目标表</w:t>
      </w:r>
      <w:bookmarkEnd w:id="22"/>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12、企业家培训补贴资金绩效目标表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28C4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8DB0E91">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0AB01CED">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2AB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FA61327">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720EF9CF">
            <w:pPr>
              <w:spacing w:line="300" w:lineRule="exact"/>
              <w:rPr>
                <w:rFonts w:ascii="方正书宋_GBK" w:eastAsia="方正书宋_GBK"/>
                <w:sz w:val="21"/>
                <w:szCs w:val="21"/>
              </w:rPr>
            </w:pPr>
            <w:r>
              <w:rPr>
                <w:rFonts w:ascii="方正书宋_GBK" w:eastAsia="方正书宋_GBK"/>
                <w:sz w:val="21"/>
                <w:szCs w:val="21"/>
              </w:rPr>
              <w:t>13062321D0G4BGF9LGMIZ</w:t>
            </w:r>
          </w:p>
        </w:tc>
        <w:tc>
          <w:tcPr>
            <w:tcW w:w="1527" w:type="dxa"/>
            <w:shd w:val="clear" w:color="auto" w:fill="auto"/>
            <w:vAlign w:val="center"/>
          </w:tcPr>
          <w:p w14:paraId="1A9718CE">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64C07BA">
            <w:pPr>
              <w:spacing w:line="300" w:lineRule="exact"/>
              <w:rPr>
                <w:rFonts w:ascii="方正书宋_GBK" w:eastAsia="方正书宋_GBK"/>
                <w:sz w:val="21"/>
                <w:szCs w:val="21"/>
              </w:rPr>
            </w:pPr>
            <w:r>
              <w:rPr>
                <w:rFonts w:hint="eastAsia" w:ascii="方正书宋_GBK" w:eastAsia="方正书宋_GBK"/>
                <w:sz w:val="21"/>
                <w:szCs w:val="21"/>
              </w:rPr>
              <w:t>企业家培训补贴资金</w:t>
            </w:r>
          </w:p>
        </w:tc>
      </w:tr>
      <w:tr w14:paraId="793D6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291FAA">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482394D9">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51CF2E98">
            <w:pPr>
              <w:spacing w:line="300" w:lineRule="exact"/>
              <w:rPr>
                <w:rFonts w:ascii="方正书宋_GBK" w:eastAsia="方正书宋_GBK"/>
                <w:sz w:val="21"/>
                <w:szCs w:val="21"/>
              </w:rPr>
            </w:pPr>
            <w:r>
              <w:rPr>
                <w:rFonts w:ascii="方正书宋_GBK" w:eastAsia="方正书宋_GBK"/>
                <w:sz w:val="21"/>
                <w:szCs w:val="21"/>
              </w:rPr>
              <w:t>5.00</w:t>
            </w:r>
          </w:p>
        </w:tc>
        <w:tc>
          <w:tcPr>
            <w:tcW w:w="1527" w:type="dxa"/>
            <w:shd w:val="clear" w:color="auto" w:fill="auto"/>
            <w:vAlign w:val="center"/>
          </w:tcPr>
          <w:p w14:paraId="6648E0DE">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7E612220">
            <w:pPr>
              <w:spacing w:line="300" w:lineRule="exact"/>
              <w:rPr>
                <w:rFonts w:ascii="方正书宋_GBK" w:eastAsia="方正书宋_GBK"/>
                <w:sz w:val="21"/>
                <w:szCs w:val="21"/>
              </w:rPr>
            </w:pPr>
            <w:r>
              <w:rPr>
                <w:rFonts w:ascii="方正书宋_GBK" w:eastAsia="方正书宋_GBK"/>
                <w:sz w:val="21"/>
                <w:szCs w:val="21"/>
              </w:rPr>
              <w:t>5.00</w:t>
            </w:r>
          </w:p>
        </w:tc>
        <w:tc>
          <w:tcPr>
            <w:tcW w:w="1276" w:type="dxa"/>
            <w:shd w:val="clear" w:color="auto" w:fill="auto"/>
            <w:vAlign w:val="center"/>
          </w:tcPr>
          <w:p w14:paraId="3A6977D1">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0EA0B57E">
            <w:pPr>
              <w:spacing w:line="300" w:lineRule="exact"/>
              <w:rPr>
                <w:rFonts w:ascii="方正书宋_GBK" w:eastAsia="方正书宋_GBK"/>
                <w:sz w:val="21"/>
                <w:szCs w:val="21"/>
              </w:rPr>
            </w:pPr>
            <w:r>
              <w:rPr>
                <w:rFonts w:ascii="方正书宋_GBK" w:eastAsia="方正书宋_GBK"/>
                <w:sz w:val="21"/>
                <w:szCs w:val="21"/>
              </w:rPr>
              <w:t>0</w:t>
            </w:r>
          </w:p>
        </w:tc>
      </w:tr>
      <w:tr w14:paraId="3E93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BF07DE">
            <w:pPr>
              <w:spacing w:line="300" w:lineRule="exact"/>
              <w:outlineLvl w:val="3"/>
              <w:rPr>
                <w:sz w:val="21"/>
                <w:szCs w:val="21"/>
              </w:rPr>
            </w:pPr>
          </w:p>
        </w:tc>
        <w:tc>
          <w:tcPr>
            <w:tcW w:w="8278" w:type="dxa"/>
            <w:gridSpan w:val="6"/>
            <w:shd w:val="clear" w:color="auto" w:fill="auto"/>
            <w:vAlign w:val="center"/>
          </w:tcPr>
          <w:p w14:paraId="18FCD16D">
            <w:pPr>
              <w:spacing w:line="300" w:lineRule="exact"/>
              <w:rPr>
                <w:rFonts w:ascii="方正书宋_GBK" w:eastAsia="方正书宋_GBK"/>
                <w:sz w:val="21"/>
                <w:szCs w:val="21"/>
              </w:rPr>
            </w:pPr>
            <w:r>
              <w:rPr>
                <w:rFonts w:hint="eastAsia" w:ascii="方正书宋_GBK" w:eastAsia="方正书宋_GBK"/>
                <w:sz w:val="21"/>
                <w:szCs w:val="21"/>
              </w:rPr>
              <w:t>企业家培训补贴资金</w:t>
            </w:r>
          </w:p>
        </w:tc>
      </w:tr>
      <w:tr w14:paraId="2565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093D06">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1798A2D2">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2C4A0C80">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4F633464">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0EF2C52">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DD8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FD89DB">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533D9937">
            <w:pPr>
              <w:spacing w:line="300" w:lineRule="exact"/>
              <w:jc w:val="center"/>
              <w:rPr>
                <w:rFonts w:ascii="方正书宋_GBK" w:eastAsia="方正书宋_GBK"/>
                <w:sz w:val="21"/>
                <w:szCs w:val="21"/>
              </w:rPr>
            </w:pPr>
          </w:p>
        </w:tc>
        <w:tc>
          <w:tcPr>
            <w:tcW w:w="1527" w:type="dxa"/>
            <w:tcBorders>
              <w:bottom w:val="single" w:color="000000" w:sz="6" w:space="0"/>
            </w:tcBorders>
            <w:shd w:val="clear" w:color="auto" w:fill="auto"/>
            <w:vAlign w:val="center"/>
          </w:tcPr>
          <w:p w14:paraId="66949111">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24D071CD">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3DFA504D">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AC9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DDAACE">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23AFF5A0">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鼓励企业家外出学习</w:t>
            </w:r>
          </w:p>
          <w:p w14:paraId="57D909A9">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定期聘请专家学者到我县授课</w:t>
            </w:r>
          </w:p>
        </w:tc>
      </w:tr>
    </w:tbl>
    <w:p w14:paraId="5F25C364">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33DD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1DECF29">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7B670700">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37455195">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74591DE7">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5850B713">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4D714EEE">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45289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2C8AB8">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765DBA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2EEE0E21">
            <w:pPr>
              <w:spacing w:line="300" w:lineRule="exact"/>
              <w:rPr>
                <w:rFonts w:ascii="方正书宋_GBK" w:eastAsia="方正书宋_GBK"/>
                <w:sz w:val="21"/>
                <w:szCs w:val="21"/>
              </w:rPr>
            </w:pPr>
            <w:r>
              <w:rPr>
                <w:rFonts w:hint="eastAsia" w:ascii="方正书宋_GBK" w:eastAsia="方正书宋_GBK"/>
                <w:sz w:val="21"/>
                <w:szCs w:val="21"/>
              </w:rPr>
              <w:t>资金到位率</w:t>
            </w:r>
          </w:p>
        </w:tc>
        <w:tc>
          <w:tcPr>
            <w:tcW w:w="2816" w:type="dxa"/>
            <w:shd w:val="clear" w:color="auto" w:fill="auto"/>
            <w:vAlign w:val="center"/>
          </w:tcPr>
          <w:p w14:paraId="5CCE9AFA">
            <w:pPr>
              <w:spacing w:line="300" w:lineRule="exact"/>
              <w:rPr>
                <w:rFonts w:ascii="方正书宋_GBK" w:eastAsia="方正书宋_GBK"/>
                <w:sz w:val="21"/>
                <w:szCs w:val="21"/>
              </w:rPr>
            </w:pPr>
            <w:r>
              <w:rPr>
                <w:rFonts w:hint="eastAsia" w:ascii="方正书宋_GBK" w:eastAsia="方正书宋_GBK"/>
                <w:sz w:val="21"/>
                <w:szCs w:val="21"/>
              </w:rPr>
              <w:t>资金到位率</w:t>
            </w:r>
          </w:p>
        </w:tc>
        <w:tc>
          <w:tcPr>
            <w:tcW w:w="1276" w:type="dxa"/>
            <w:shd w:val="clear" w:color="auto" w:fill="auto"/>
            <w:vAlign w:val="center"/>
          </w:tcPr>
          <w:p w14:paraId="63E28D4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BA46A4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D8E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F4C809">
            <w:pPr>
              <w:spacing w:line="300" w:lineRule="exact"/>
              <w:jc w:val="center"/>
              <w:rPr>
                <w:rFonts w:ascii="方正书宋_GBK" w:eastAsia="方正书宋_GBK"/>
                <w:sz w:val="21"/>
                <w:szCs w:val="21"/>
              </w:rPr>
            </w:pPr>
          </w:p>
        </w:tc>
        <w:tc>
          <w:tcPr>
            <w:tcW w:w="1134" w:type="dxa"/>
            <w:shd w:val="clear" w:color="auto" w:fill="auto"/>
            <w:vAlign w:val="center"/>
          </w:tcPr>
          <w:p w14:paraId="3B5ECE40">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38DFF695">
            <w:pPr>
              <w:spacing w:line="300" w:lineRule="exact"/>
              <w:rPr>
                <w:rFonts w:ascii="方正书宋_GBK" w:eastAsia="方正书宋_GBK"/>
                <w:sz w:val="21"/>
                <w:szCs w:val="21"/>
              </w:rPr>
            </w:pPr>
            <w:r>
              <w:rPr>
                <w:rFonts w:hint="eastAsia" w:ascii="方正书宋_GBK" w:eastAsia="方正书宋_GBK"/>
                <w:sz w:val="21"/>
                <w:szCs w:val="21"/>
              </w:rPr>
              <w:t>业务工作完成率（</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2D190A2B">
            <w:pPr>
              <w:spacing w:line="300" w:lineRule="exact"/>
              <w:rPr>
                <w:rFonts w:ascii="方正书宋_GBK" w:eastAsia="方正书宋_GBK"/>
                <w:sz w:val="21"/>
                <w:szCs w:val="21"/>
              </w:rPr>
            </w:pPr>
            <w:r>
              <w:rPr>
                <w:rFonts w:hint="eastAsia" w:ascii="方正书宋_GBK" w:eastAsia="方正书宋_GBK"/>
                <w:sz w:val="21"/>
                <w:szCs w:val="21"/>
              </w:rPr>
              <w:t>业务工作完成率（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41EC25E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B570F8D">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DFC3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447557">
            <w:pPr>
              <w:spacing w:line="300" w:lineRule="exact"/>
              <w:jc w:val="center"/>
              <w:rPr>
                <w:rFonts w:ascii="方正书宋_GBK" w:eastAsia="方正书宋_GBK"/>
                <w:sz w:val="21"/>
                <w:szCs w:val="21"/>
              </w:rPr>
            </w:pPr>
          </w:p>
        </w:tc>
        <w:tc>
          <w:tcPr>
            <w:tcW w:w="1134" w:type="dxa"/>
            <w:shd w:val="clear" w:color="auto" w:fill="auto"/>
            <w:vAlign w:val="center"/>
          </w:tcPr>
          <w:p w14:paraId="77A540CD">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4482659A">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2816" w:type="dxa"/>
            <w:shd w:val="clear" w:color="auto" w:fill="auto"/>
            <w:vAlign w:val="center"/>
          </w:tcPr>
          <w:p w14:paraId="209C7CFB">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1276" w:type="dxa"/>
            <w:shd w:val="clear" w:color="auto" w:fill="auto"/>
            <w:vAlign w:val="center"/>
          </w:tcPr>
          <w:p w14:paraId="0047BB4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895F98D">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BFF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55F6DF">
            <w:pPr>
              <w:spacing w:line="300" w:lineRule="exact"/>
              <w:jc w:val="center"/>
              <w:rPr>
                <w:rFonts w:ascii="方正书宋_GBK" w:eastAsia="方正书宋_GBK"/>
                <w:sz w:val="21"/>
                <w:szCs w:val="21"/>
              </w:rPr>
            </w:pPr>
          </w:p>
        </w:tc>
        <w:tc>
          <w:tcPr>
            <w:tcW w:w="1134" w:type="dxa"/>
            <w:shd w:val="clear" w:color="auto" w:fill="auto"/>
            <w:vAlign w:val="center"/>
          </w:tcPr>
          <w:p w14:paraId="0BA887B7">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5570F662">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2816" w:type="dxa"/>
            <w:shd w:val="clear" w:color="auto" w:fill="auto"/>
            <w:vAlign w:val="center"/>
          </w:tcPr>
          <w:p w14:paraId="6170C49C">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1276" w:type="dxa"/>
            <w:shd w:val="clear" w:color="auto" w:fill="auto"/>
            <w:vAlign w:val="center"/>
          </w:tcPr>
          <w:p w14:paraId="2BF8A01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55FDBD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F157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9DDB0E">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234359CD">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51" w:type="dxa"/>
            <w:shd w:val="clear" w:color="auto" w:fill="auto"/>
            <w:vAlign w:val="center"/>
          </w:tcPr>
          <w:p w14:paraId="0A2E7F9B">
            <w:pPr>
              <w:spacing w:line="300" w:lineRule="exact"/>
              <w:rPr>
                <w:rFonts w:ascii="方正书宋_GBK" w:eastAsia="方正书宋_GBK"/>
                <w:sz w:val="21"/>
                <w:szCs w:val="21"/>
              </w:rPr>
            </w:pPr>
            <w:r>
              <w:rPr>
                <w:rFonts w:hint="eastAsia" w:ascii="方正书宋_GBK" w:eastAsia="方正书宋_GBK"/>
                <w:sz w:val="21"/>
                <w:szCs w:val="21"/>
              </w:rPr>
              <w:t>科技进步贡献率</w:t>
            </w:r>
          </w:p>
        </w:tc>
        <w:tc>
          <w:tcPr>
            <w:tcW w:w="2816" w:type="dxa"/>
            <w:shd w:val="clear" w:color="auto" w:fill="auto"/>
            <w:vAlign w:val="center"/>
          </w:tcPr>
          <w:p w14:paraId="71A1DE86">
            <w:pPr>
              <w:spacing w:line="300" w:lineRule="exact"/>
              <w:rPr>
                <w:rFonts w:ascii="方正书宋_GBK" w:eastAsia="方正书宋_GBK"/>
                <w:sz w:val="21"/>
                <w:szCs w:val="21"/>
              </w:rPr>
            </w:pPr>
            <w:r>
              <w:rPr>
                <w:rFonts w:hint="eastAsia" w:ascii="方正书宋_GBK" w:eastAsia="方正书宋_GBK"/>
                <w:sz w:val="21"/>
                <w:szCs w:val="21"/>
              </w:rPr>
              <w:t>科技进步贡献率</w:t>
            </w:r>
          </w:p>
        </w:tc>
        <w:tc>
          <w:tcPr>
            <w:tcW w:w="1276" w:type="dxa"/>
            <w:shd w:val="clear" w:color="auto" w:fill="auto"/>
            <w:vAlign w:val="center"/>
          </w:tcPr>
          <w:p w14:paraId="1C72BFA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DE6639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A4B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309181">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5C32F84E">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6230D40C">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816" w:type="dxa"/>
            <w:shd w:val="clear" w:color="auto" w:fill="auto"/>
            <w:vAlign w:val="center"/>
          </w:tcPr>
          <w:p w14:paraId="7C174E82">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6200DA9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864E6CD">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4A603DD2">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503D92D8">
      <w:pPr>
        <w:spacing w:line="300" w:lineRule="exact"/>
        <w:ind w:firstLine="420" w:firstLineChars="200"/>
        <w:rPr>
          <w:sz w:val="21"/>
          <w:szCs w:val="21"/>
        </w:rPr>
      </w:pPr>
    </w:p>
    <w:p w14:paraId="369A58B3">
      <w:pPr>
        <w:ind w:firstLine="420" w:firstLineChars="200"/>
        <w:outlineLvl w:val="3"/>
        <w:rPr>
          <w:rFonts w:hAnsi="宋体"/>
          <w:b/>
          <w:sz w:val="21"/>
          <w:szCs w:val="21"/>
        </w:rPr>
      </w:pPr>
      <w:bookmarkStart w:id="23" w:name="_Toc62132985"/>
      <w:r>
        <w:rPr>
          <w:rFonts w:hint="eastAsia" w:ascii="方正仿宋_GBK" w:eastAsia="方正仿宋_GBK"/>
          <w:b/>
          <w:sz w:val="21"/>
          <w:szCs w:val="21"/>
        </w:rPr>
        <w:t>13.出口创汇企业参加广交会参展费用补贴资金绩效目标表</w:t>
      </w:r>
      <w:bookmarkEnd w:id="23"/>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13、出口创汇企业参加广交会参展费用补贴资金绩效目标表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195D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0F2604">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255CAAA5">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EE06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4BDFC71">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3E222437">
            <w:pPr>
              <w:spacing w:line="300" w:lineRule="exact"/>
              <w:rPr>
                <w:rFonts w:ascii="方正书宋_GBK" w:eastAsia="方正书宋_GBK"/>
                <w:sz w:val="21"/>
                <w:szCs w:val="21"/>
              </w:rPr>
            </w:pPr>
            <w:r>
              <w:rPr>
                <w:rFonts w:ascii="方正书宋_GBK" w:eastAsia="方正书宋_GBK"/>
                <w:sz w:val="21"/>
                <w:szCs w:val="21"/>
              </w:rPr>
              <w:t>13062321GQ1RHDOTMVUH6</w:t>
            </w:r>
          </w:p>
        </w:tc>
        <w:tc>
          <w:tcPr>
            <w:tcW w:w="1512" w:type="dxa"/>
            <w:shd w:val="clear" w:color="auto" w:fill="auto"/>
            <w:vAlign w:val="center"/>
          </w:tcPr>
          <w:p w14:paraId="4A53EE38">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7C249F28">
            <w:pPr>
              <w:spacing w:line="300" w:lineRule="exact"/>
              <w:rPr>
                <w:rFonts w:ascii="方正书宋_GBK" w:eastAsia="方正书宋_GBK"/>
                <w:sz w:val="21"/>
                <w:szCs w:val="21"/>
              </w:rPr>
            </w:pPr>
            <w:r>
              <w:rPr>
                <w:rFonts w:hint="eastAsia" w:ascii="方正书宋_GBK" w:eastAsia="方正书宋_GBK"/>
                <w:sz w:val="21"/>
                <w:szCs w:val="21"/>
              </w:rPr>
              <w:t>出口创汇企业参加广交会参展费用补贴资金</w:t>
            </w:r>
          </w:p>
        </w:tc>
      </w:tr>
      <w:tr w14:paraId="61D67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5C8009">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25C3DE4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41D1E0DC">
            <w:pPr>
              <w:spacing w:line="300" w:lineRule="exact"/>
              <w:rPr>
                <w:rFonts w:ascii="方正书宋_GBK" w:eastAsia="方正书宋_GBK"/>
                <w:sz w:val="21"/>
                <w:szCs w:val="21"/>
              </w:rPr>
            </w:pPr>
            <w:r>
              <w:rPr>
                <w:rFonts w:ascii="方正书宋_GBK" w:eastAsia="方正书宋_GBK"/>
                <w:sz w:val="21"/>
                <w:szCs w:val="21"/>
              </w:rPr>
              <w:t>10.00</w:t>
            </w:r>
          </w:p>
        </w:tc>
        <w:tc>
          <w:tcPr>
            <w:tcW w:w="1512" w:type="dxa"/>
            <w:shd w:val="clear" w:color="auto" w:fill="auto"/>
            <w:vAlign w:val="center"/>
          </w:tcPr>
          <w:p w14:paraId="7888080C">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6EB757E8">
            <w:pPr>
              <w:spacing w:line="300" w:lineRule="exact"/>
              <w:rPr>
                <w:rFonts w:ascii="方正书宋_GBK" w:eastAsia="方正书宋_GBK"/>
                <w:sz w:val="21"/>
                <w:szCs w:val="21"/>
              </w:rPr>
            </w:pPr>
            <w:r>
              <w:rPr>
                <w:rFonts w:ascii="方正书宋_GBK" w:eastAsia="方正书宋_GBK"/>
                <w:sz w:val="21"/>
                <w:szCs w:val="21"/>
              </w:rPr>
              <w:t>10.00</w:t>
            </w:r>
          </w:p>
        </w:tc>
        <w:tc>
          <w:tcPr>
            <w:tcW w:w="1276" w:type="dxa"/>
            <w:shd w:val="clear" w:color="auto" w:fill="auto"/>
            <w:vAlign w:val="center"/>
          </w:tcPr>
          <w:p w14:paraId="6E43BC40">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76E32D4D">
            <w:pPr>
              <w:spacing w:line="300" w:lineRule="exact"/>
              <w:rPr>
                <w:rFonts w:ascii="方正书宋_GBK" w:eastAsia="方正书宋_GBK"/>
                <w:sz w:val="21"/>
                <w:szCs w:val="21"/>
              </w:rPr>
            </w:pPr>
            <w:r>
              <w:rPr>
                <w:rFonts w:ascii="方正书宋_GBK" w:eastAsia="方正书宋_GBK"/>
                <w:sz w:val="21"/>
                <w:szCs w:val="21"/>
              </w:rPr>
              <w:t>0</w:t>
            </w:r>
          </w:p>
        </w:tc>
      </w:tr>
      <w:tr w14:paraId="0A74C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D8C41C7">
            <w:pPr>
              <w:spacing w:line="300" w:lineRule="exact"/>
              <w:outlineLvl w:val="3"/>
              <w:rPr>
                <w:sz w:val="21"/>
                <w:szCs w:val="21"/>
              </w:rPr>
            </w:pPr>
          </w:p>
        </w:tc>
        <w:tc>
          <w:tcPr>
            <w:tcW w:w="8278" w:type="dxa"/>
            <w:gridSpan w:val="6"/>
            <w:shd w:val="clear" w:color="auto" w:fill="auto"/>
            <w:vAlign w:val="center"/>
          </w:tcPr>
          <w:p w14:paraId="4328D366">
            <w:pPr>
              <w:spacing w:line="300" w:lineRule="exact"/>
              <w:rPr>
                <w:rFonts w:ascii="方正书宋_GBK" w:eastAsia="方正书宋_GBK"/>
                <w:sz w:val="21"/>
                <w:szCs w:val="21"/>
              </w:rPr>
            </w:pPr>
            <w:r>
              <w:rPr>
                <w:rFonts w:hint="eastAsia" w:ascii="方正书宋_GBK" w:eastAsia="方正书宋_GBK"/>
                <w:sz w:val="21"/>
                <w:szCs w:val="21"/>
              </w:rPr>
              <w:t>出口创汇企业参加广交会参展费用补贴资金</w:t>
            </w:r>
          </w:p>
        </w:tc>
      </w:tr>
      <w:tr w14:paraId="1690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A7D913">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5A1DAE3F">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5A91C504">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30B867B3">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2AFF4295">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3A68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B784558">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5DA7925D">
            <w:pPr>
              <w:spacing w:line="300" w:lineRule="exact"/>
              <w:jc w:val="center"/>
              <w:rPr>
                <w:rFonts w:ascii="方正书宋_GBK" w:eastAsia="方正书宋_GBK"/>
                <w:sz w:val="21"/>
                <w:szCs w:val="21"/>
              </w:rPr>
            </w:pPr>
          </w:p>
        </w:tc>
        <w:tc>
          <w:tcPr>
            <w:tcW w:w="1512" w:type="dxa"/>
            <w:tcBorders>
              <w:bottom w:val="single" w:color="000000" w:sz="6" w:space="0"/>
            </w:tcBorders>
            <w:shd w:val="clear" w:color="auto" w:fill="auto"/>
            <w:vAlign w:val="center"/>
          </w:tcPr>
          <w:p w14:paraId="34E1A459">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7BC71032">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282256F0">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A6C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8AAF824">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8BB04E2">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鼓励出口创汇企业参加广交会</w:t>
            </w:r>
          </w:p>
          <w:p w14:paraId="00E4AE24">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给予参展企业费用补贴</w:t>
            </w:r>
          </w:p>
        </w:tc>
      </w:tr>
    </w:tbl>
    <w:p w14:paraId="0443F328">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1"/>
        <w:gridCol w:w="2786"/>
        <w:gridCol w:w="1276"/>
        <w:gridCol w:w="1701"/>
      </w:tblGrid>
      <w:tr w14:paraId="108A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4ED5391">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22724C9D">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81" w:type="dxa"/>
            <w:shd w:val="clear" w:color="auto" w:fill="auto"/>
            <w:vAlign w:val="center"/>
          </w:tcPr>
          <w:p w14:paraId="6628CB5C">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86" w:type="dxa"/>
            <w:shd w:val="clear" w:color="auto" w:fill="auto"/>
            <w:vAlign w:val="center"/>
          </w:tcPr>
          <w:p w14:paraId="2B67A50B">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532B6A1">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3141C53A">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2F0B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C70B50C">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5F2CC26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81" w:type="dxa"/>
            <w:shd w:val="clear" w:color="auto" w:fill="auto"/>
            <w:vAlign w:val="center"/>
          </w:tcPr>
          <w:p w14:paraId="26A5FA43">
            <w:pPr>
              <w:spacing w:line="300" w:lineRule="exact"/>
              <w:rPr>
                <w:rFonts w:ascii="方正书宋_GBK" w:eastAsia="方正书宋_GBK"/>
                <w:sz w:val="21"/>
                <w:szCs w:val="21"/>
              </w:rPr>
            </w:pPr>
            <w:r>
              <w:rPr>
                <w:rFonts w:hint="eastAsia" w:ascii="方正书宋_GBK" w:eastAsia="方正书宋_GBK"/>
                <w:sz w:val="21"/>
                <w:szCs w:val="21"/>
              </w:rPr>
              <w:t>提前执结率</w:t>
            </w:r>
            <w:r>
              <w:rPr>
                <w:rFonts w:ascii="方正书宋_GBK" w:eastAsia="方正书宋_GBK"/>
                <w:sz w:val="21"/>
                <w:szCs w:val="21"/>
              </w:rPr>
              <w:t>(%)</w:t>
            </w:r>
          </w:p>
        </w:tc>
        <w:tc>
          <w:tcPr>
            <w:tcW w:w="2786" w:type="dxa"/>
            <w:shd w:val="clear" w:color="auto" w:fill="auto"/>
            <w:vAlign w:val="center"/>
          </w:tcPr>
          <w:p w14:paraId="62478378">
            <w:pPr>
              <w:spacing w:line="300" w:lineRule="exact"/>
              <w:rPr>
                <w:rFonts w:ascii="方正书宋_GBK" w:eastAsia="方正书宋_GBK"/>
                <w:sz w:val="21"/>
                <w:szCs w:val="21"/>
              </w:rPr>
            </w:pPr>
            <w:r>
              <w:rPr>
                <w:rFonts w:hint="eastAsia" w:ascii="方正书宋_GBK" w:eastAsia="方正书宋_GBK"/>
                <w:sz w:val="21"/>
                <w:szCs w:val="21"/>
              </w:rPr>
              <w:t>提前执结率</w:t>
            </w:r>
            <w:r>
              <w:rPr>
                <w:rFonts w:ascii="方正书宋_GBK" w:eastAsia="方正书宋_GBK"/>
                <w:sz w:val="21"/>
                <w:szCs w:val="21"/>
              </w:rPr>
              <w:t>(%)</w:t>
            </w:r>
          </w:p>
        </w:tc>
        <w:tc>
          <w:tcPr>
            <w:tcW w:w="1276" w:type="dxa"/>
            <w:shd w:val="clear" w:color="auto" w:fill="auto"/>
            <w:vAlign w:val="center"/>
          </w:tcPr>
          <w:p w14:paraId="0ACA1E9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CA30D1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011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8AC463">
            <w:pPr>
              <w:spacing w:line="300" w:lineRule="exact"/>
              <w:jc w:val="center"/>
              <w:rPr>
                <w:rFonts w:ascii="方正书宋_GBK" w:eastAsia="方正书宋_GBK"/>
                <w:sz w:val="21"/>
                <w:szCs w:val="21"/>
              </w:rPr>
            </w:pPr>
          </w:p>
        </w:tc>
        <w:tc>
          <w:tcPr>
            <w:tcW w:w="1134" w:type="dxa"/>
            <w:shd w:val="clear" w:color="auto" w:fill="auto"/>
            <w:vAlign w:val="center"/>
          </w:tcPr>
          <w:p w14:paraId="10EA9AC1">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81" w:type="dxa"/>
            <w:shd w:val="clear" w:color="auto" w:fill="auto"/>
            <w:vAlign w:val="center"/>
          </w:tcPr>
          <w:p w14:paraId="4AE09ED9">
            <w:pPr>
              <w:spacing w:line="300" w:lineRule="exact"/>
              <w:rPr>
                <w:rFonts w:ascii="方正书宋_GBK" w:eastAsia="方正书宋_GBK"/>
                <w:sz w:val="21"/>
                <w:szCs w:val="21"/>
              </w:rPr>
            </w:pPr>
            <w:r>
              <w:rPr>
                <w:rFonts w:hint="eastAsia" w:ascii="方正书宋_GBK" w:eastAsia="方正书宋_GBK"/>
                <w:sz w:val="21"/>
                <w:szCs w:val="21"/>
              </w:rPr>
              <w:t>覆盖率</w:t>
            </w:r>
          </w:p>
        </w:tc>
        <w:tc>
          <w:tcPr>
            <w:tcW w:w="2786" w:type="dxa"/>
            <w:shd w:val="clear" w:color="auto" w:fill="auto"/>
            <w:vAlign w:val="center"/>
          </w:tcPr>
          <w:p w14:paraId="73853579">
            <w:pPr>
              <w:spacing w:line="300" w:lineRule="exact"/>
              <w:rPr>
                <w:rFonts w:ascii="方正书宋_GBK" w:eastAsia="方正书宋_GBK"/>
                <w:sz w:val="21"/>
                <w:szCs w:val="21"/>
              </w:rPr>
            </w:pPr>
            <w:r>
              <w:rPr>
                <w:rFonts w:hint="eastAsia" w:ascii="方正书宋_GBK" w:eastAsia="方正书宋_GBK"/>
                <w:sz w:val="21"/>
                <w:szCs w:val="21"/>
              </w:rPr>
              <w:t>覆盖率</w:t>
            </w:r>
          </w:p>
        </w:tc>
        <w:tc>
          <w:tcPr>
            <w:tcW w:w="1276" w:type="dxa"/>
            <w:shd w:val="clear" w:color="auto" w:fill="auto"/>
            <w:vAlign w:val="center"/>
          </w:tcPr>
          <w:p w14:paraId="365020D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1ECF99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854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E26774">
            <w:pPr>
              <w:spacing w:line="300" w:lineRule="exact"/>
              <w:jc w:val="center"/>
              <w:rPr>
                <w:rFonts w:ascii="方正书宋_GBK" w:eastAsia="方正书宋_GBK"/>
                <w:sz w:val="21"/>
                <w:szCs w:val="21"/>
              </w:rPr>
            </w:pPr>
          </w:p>
        </w:tc>
        <w:tc>
          <w:tcPr>
            <w:tcW w:w="1134" w:type="dxa"/>
            <w:shd w:val="clear" w:color="auto" w:fill="auto"/>
            <w:vAlign w:val="center"/>
          </w:tcPr>
          <w:p w14:paraId="46D61F21">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81" w:type="dxa"/>
            <w:shd w:val="clear" w:color="auto" w:fill="auto"/>
            <w:vAlign w:val="center"/>
          </w:tcPr>
          <w:p w14:paraId="57DE505B">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2786" w:type="dxa"/>
            <w:shd w:val="clear" w:color="auto" w:fill="auto"/>
            <w:vAlign w:val="center"/>
          </w:tcPr>
          <w:p w14:paraId="4BBD5819">
            <w:pPr>
              <w:spacing w:line="300" w:lineRule="exact"/>
              <w:rPr>
                <w:rFonts w:ascii="方正书宋_GBK" w:eastAsia="方正书宋_GBK"/>
                <w:sz w:val="21"/>
                <w:szCs w:val="21"/>
              </w:rPr>
            </w:pPr>
            <w:r>
              <w:rPr>
                <w:rFonts w:hint="eastAsia" w:ascii="方正书宋_GBK" w:eastAsia="方正书宋_GBK"/>
                <w:sz w:val="21"/>
                <w:szCs w:val="21"/>
              </w:rPr>
              <w:t>发放率</w:t>
            </w:r>
          </w:p>
        </w:tc>
        <w:tc>
          <w:tcPr>
            <w:tcW w:w="1276" w:type="dxa"/>
            <w:shd w:val="clear" w:color="auto" w:fill="auto"/>
            <w:vAlign w:val="center"/>
          </w:tcPr>
          <w:p w14:paraId="727F627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78ED18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5E9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60606B">
            <w:pPr>
              <w:spacing w:line="300" w:lineRule="exact"/>
              <w:jc w:val="center"/>
              <w:rPr>
                <w:rFonts w:ascii="方正书宋_GBK" w:eastAsia="方正书宋_GBK"/>
                <w:sz w:val="21"/>
                <w:szCs w:val="21"/>
              </w:rPr>
            </w:pPr>
          </w:p>
        </w:tc>
        <w:tc>
          <w:tcPr>
            <w:tcW w:w="1134" w:type="dxa"/>
            <w:shd w:val="clear" w:color="auto" w:fill="auto"/>
            <w:vAlign w:val="center"/>
          </w:tcPr>
          <w:p w14:paraId="39541DCE">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81" w:type="dxa"/>
            <w:shd w:val="clear" w:color="auto" w:fill="auto"/>
            <w:vAlign w:val="center"/>
          </w:tcPr>
          <w:p w14:paraId="7F8D3FD2">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2786" w:type="dxa"/>
            <w:shd w:val="clear" w:color="auto" w:fill="auto"/>
            <w:vAlign w:val="center"/>
          </w:tcPr>
          <w:p w14:paraId="047166C9">
            <w:pPr>
              <w:spacing w:line="300" w:lineRule="exact"/>
              <w:rPr>
                <w:rFonts w:ascii="方正书宋_GBK" w:eastAsia="方正书宋_GBK"/>
                <w:sz w:val="21"/>
                <w:szCs w:val="21"/>
              </w:rPr>
            </w:pPr>
            <w:r>
              <w:rPr>
                <w:rFonts w:hint="eastAsia" w:ascii="方正书宋_GBK" w:eastAsia="方正书宋_GBK"/>
                <w:sz w:val="21"/>
                <w:szCs w:val="21"/>
              </w:rPr>
              <w:t>经费使用率</w:t>
            </w:r>
            <w:r>
              <w:rPr>
                <w:rFonts w:ascii="方正书宋_GBK" w:eastAsia="方正书宋_GBK"/>
                <w:sz w:val="21"/>
                <w:szCs w:val="21"/>
              </w:rPr>
              <w:t>(%)</w:t>
            </w:r>
          </w:p>
        </w:tc>
        <w:tc>
          <w:tcPr>
            <w:tcW w:w="1276" w:type="dxa"/>
            <w:shd w:val="clear" w:color="auto" w:fill="auto"/>
            <w:vAlign w:val="center"/>
          </w:tcPr>
          <w:p w14:paraId="2FD4ED8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7E60C22">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864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D2CBAB">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65F077B9">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81" w:type="dxa"/>
            <w:shd w:val="clear" w:color="auto" w:fill="auto"/>
            <w:vAlign w:val="center"/>
          </w:tcPr>
          <w:p w14:paraId="35F368DE">
            <w:pPr>
              <w:spacing w:line="300" w:lineRule="exact"/>
              <w:rPr>
                <w:rFonts w:ascii="方正书宋_GBK" w:eastAsia="方正书宋_GBK"/>
                <w:sz w:val="21"/>
                <w:szCs w:val="21"/>
              </w:rPr>
            </w:pPr>
            <w:r>
              <w:rPr>
                <w:rFonts w:hint="eastAsia" w:ascii="方正书宋_GBK" w:eastAsia="方正书宋_GBK"/>
                <w:sz w:val="21"/>
                <w:szCs w:val="21"/>
              </w:rPr>
              <w:t>成本利用率</w:t>
            </w:r>
          </w:p>
        </w:tc>
        <w:tc>
          <w:tcPr>
            <w:tcW w:w="2786" w:type="dxa"/>
            <w:shd w:val="clear" w:color="auto" w:fill="auto"/>
            <w:vAlign w:val="center"/>
          </w:tcPr>
          <w:p w14:paraId="7493E69F">
            <w:pPr>
              <w:spacing w:line="300" w:lineRule="exact"/>
              <w:rPr>
                <w:rFonts w:ascii="方正书宋_GBK" w:eastAsia="方正书宋_GBK"/>
                <w:sz w:val="21"/>
                <w:szCs w:val="21"/>
              </w:rPr>
            </w:pPr>
            <w:r>
              <w:rPr>
                <w:rFonts w:hint="eastAsia" w:ascii="方正书宋_GBK" w:eastAsia="方正书宋_GBK"/>
                <w:sz w:val="21"/>
                <w:szCs w:val="21"/>
              </w:rPr>
              <w:t>成本利用率</w:t>
            </w:r>
          </w:p>
        </w:tc>
        <w:tc>
          <w:tcPr>
            <w:tcW w:w="1276" w:type="dxa"/>
            <w:shd w:val="clear" w:color="auto" w:fill="auto"/>
            <w:vAlign w:val="center"/>
          </w:tcPr>
          <w:p w14:paraId="6E3C648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E7FCCA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3F1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CCCC18">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4F4C3CDB">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81" w:type="dxa"/>
            <w:shd w:val="clear" w:color="auto" w:fill="auto"/>
            <w:vAlign w:val="center"/>
          </w:tcPr>
          <w:p w14:paraId="6DDE39D4">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786" w:type="dxa"/>
            <w:shd w:val="clear" w:color="auto" w:fill="auto"/>
            <w:vAlign w:val="center"/>
          </w:tcPr>
          <w:p w14:paraId="405C6B7B">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10D8F4C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CB0F779">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7D5EFA23">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1A8BF1A6">
      <w:pPr>
        <w:spacing w:line="300" w:lineRule="exact"/>
        <w:ind w:firstLine="420" w:firstLineChars="200"/>
        <w:rPr>
          <w:sz w:val="21"/>
          <w:szCs w:val="21"/>
        </w:rPr>
      </w:pPr>
    </w:p>
    <w:p w14:paraId="3C634EB0">
      <w:pPr>
        <w:ind w:firstLine="420" w:firstLineChars="200"/>
        <w:outlineLvl w:val="3"/>
        <w:rPr>
          <w:rFonts w:hAnsi="宋体"/>
          <w:b/>
          <w:sz w:val="21"/>
          <w:szCs w:val="21"/>
        </w:rPr>
      </w:pPr>
      <w:bookmarkStart w:id="24" w:name="_Toc62132986"/>
      <w:r>
        <w:rPr>
          <w:rFonts w:hint="eastAsia" w:ascii="方正仿宋_GBK" w:eastAsia="方正仿宋_GBK"/>
          <w:b/>
          <w:sz w:val="21"/>
          <w:szCs w:val="21"/>
        </w:rPr>
        <w:t>14.“双创双服”活动经费绩效目标表</w:t>
      </w:r>
      <w:bookmarkEnd w:id="24"/>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14、\“双创双服\”活动经费绩效目标表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5063D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A636C7">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695D68E5">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6A8E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2A8873D">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5157243F">
            <w:pPr>
              <w:spacing w:line="300" w:lineRule="exact"/>
              <w:rPr>
                <w:rFonts w:ascii="方正书宋_GBK" w:eastAsia="方正书宋_GBK"/>
                <w:sz w:val="21"/>
                <w:szCs w:val="21"/>
              </w:rPr>
            </w:pPr>
            <w:r>
              <w:rPr>
                <w:rFonts w:ascii="方正书宋_GBK" w:eastAsia="方正书宋_GBK"/>
                <w:sz w:val="21"/>
                <w:szCs w:val="21"/>
              </w:rPr>
              <w:t>13062321IACVAHZVOUP1I</w:t>
            </w:r>
          </w:p>
        </w:tc>
        <w:tc>
          <w:tcPr>
            <w:tcW w:w="1527" w:type="dxa"/>
            <w:shd w:val="clear" w:color="auto" w:fill="auto"/>
            <w:vAlign w:val="center"/>
          </w:tcPr>
          <w:p w14:paraId="74819091">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77FA0D6B">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双创双服</w:t>
            </w:r>
            <w:r>
              <w:rPr>
                <w:rFonts w:hint="cs" w:ascii="方正书宋_GBK" w:eastAsia="方正书宋_GBK"/>
                <w:sz w:val="21"/>
                <w:szCs w:val="21"/>
              </w:rPr>
              <w:t>”</w:t>
            </w:r>
            <w:r>
              <w:rPr>
                <w:rFonts w:hint="eastAsia" w:ascii="方正书宋_GBK" w:eastAsia="方正书宋_GBK"/>
                <w:sz w:val="21"/>
                <w:szCs w:val="21"/>
              </w:rPr>
              <w:t>活动经费</w:t>
            </w:r>
          </w:p>
        </w:tc>
      </w:tr>
      <w:tr w14:paraId="20CEF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4DB60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0D9A7134">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113E3547">
            <w:pPr>
              <w:spacing w:line="300" w:lineRule="exact"/>
              <w:rPr>
                <w:rFonts w:ascii="方正书宋_GBK" w:eastAsia="方正书宋_GBK"/>
                <w:sz w:val="21"/>
                <w:szCs w:val="21"/>
              </w:rPr>
            </w:pPr>
            <w:r>
              <w:rPr>
                <w:rFonts w:ascii="方正书宋_GBK" w:eastAsia="方正书宋_GBK"/>
                <w:sz w:val="21"/>
                <w:szCs w:val="21"/>
              </w:rPr>
              <w:t>3.00</w:t>
            </w:r>
          </w:p>
        </w:tc>
        <w:tc>
          <w:tcPr>
            <w:tcW w:w="1527" w:type="dxa"/>
            <w:shd w:val="clear" w:color="auto" w:fill="auto"/>
            <w:vAlign w:val="center"/>
          </w:tcPr>
          <w:p w14:paraId="7A3D72DA">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12652BB0">
            <w:pPr>
              <w:spacing w:line="300" w:lineRule="exact"/>
              <w:rPr>
                <w:rFonts w:ascii="方正书宋_GBK" w:eastAsia="方正书宋_GBK"/>
                <w:sz w:val="21"/>
                <w:szCs w:val="21"/>
              </w:rPr>
            </w:pPr>
            <w:r>
              <w:rPr>
                <w:rFonts w:ascii="方正书宋_GBK" w:eastAsia="方正书宋_GBK"/>
                <w:sz w:val="21"/>
                <w:szCs w:val="21"/>
              </w:rPr>
              <w:t>3.00</w:t>
            </w:r>
          </w:p>
        </w:tc>
        <w:tc>
          <w:tcPr>
            <w:tcW w:w="1276" w:type="dxa"/>
            <w:shd w:val="clear" w:color="auto" w:fill="auto"/>
            <w:vAlign w:val="center"/>
          </w:tcPr>
          <w:p w14:paraId="7A2F1449">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D6855D8">
            <w:pPr>
              <w:spacing w:line="300" w:lineRule="exact"/>
              <w:rPr>
                <w:rFonts w:ascii="方正书宋_GBK" w:eastAsia="方正书宋_GBK"/>
                <w:sz w:val="21"/>
                <w:szCs w:val="21"/>
              </w:rPr>
            </w:pPr>
            <w:r>
              <w:rPr>
                <w:rFonts w:ascii="方正书宋_GBK" w:eastAsia="方正书宋_GBK"/>
                <w:sz w:val="21"/>
                <w:szCs w:val="21"/>
              </w:rPr>
              <w:t>0</w:t>
            </w:r>
          </w:p>
        </w:tc>
      </w:tr>
      <w:tr w14:paraId="6B45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65976F">
            <w:pPr>
              <w:spacing w:line="300" w:lineRule="exact"/>
              <w:outlineLvl w:val="3"/>
              <w:rPr>
                <w:sz w:val="21"/>
                <w:szCs w:val="21"/>
              </w:rPr>
            </w:pPr>
          </w:p>
        </w:tc>
        <w:tc>
          <w:tcPr>
            <w:tcW w:w="8278" w:type="dxa"/>
            <w:gridSpan w:val="6"/>
            <w:shd w:val="clear" w:color="auto" w:fill="auto"/>
            <w:vAlign w:val="center"/>
          </w:tcPr>
          <w:p w14:paraId="6F31E442">
            <w:pPr>
              <w:spacing w:line="300" w:lineRule="exact"/>
              <w:rPr>
                <w:rFonts w:ascii="方正书宋_GBK" w:eastAsia="方正书宋_GBK"/>
                <w:sz w:val="21"/>
                <w:szCs w:val="21"/>
              </w:rPr>
            </w:pPr>
            <w:r>
              <w:rPr>
                <w:rFonts w:hint="eastAsia" w:ascii="方正书宋_GBK" w:eastAsia="方正书宋_GBK"/>
                <w:sz w:val="21"/>
                <w:szCs w:val="21"/>
              </w:rPr>
              <w:t>用于文件印发、广告宣传、入企调研、包联帮扶等各项工作。</w:t>
            </w:r>
          </w:p>
        </w:tc>
      </w:tr>
      <w:tr w14:paraId="28E9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DEED65">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1B21E94C">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077701BF">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6CCE71EA">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21B04FAE">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23741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BEEBF4">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0CE45C09">
            <w:pPr>
              <w:spacing w:line="300" w:lineRule="exact"/>
              <w:jc w:val="center"/>
              <w:rPr>
                <w:rFonts w:ascii="方正书宋_GBK" w:eastAsia="方正书宋_GBK"/>
                <w:sz w:val="21"/>
                <w:szCs w:val="21"/>
              </w:rPr>
            </w:pPr>
            <w:r>
              <w:rPr>
                <w:rFonts w:ascii="方正书宋_GBK" w:eastAsia="方正书宋_GBK"/>
                <w:sz w:val="21"/>
                <w:szCs w:val="21"/>
              </w:rPr>
              <w:t>30.00%</w:t>
            </w:r>
          </w:p>
        </w:tc>
        <w:tc>
          <w:tcPr>
            <w:tcW w:w="1527" w:type="dxa"/>
            <w:tcBorders>
              <w:bottom w:val="single" w:color="000000" w:sz="6" w:space="0"/>
            </w:tcBorders>
            <w:shd w:val="clear" w:color="auto" w:fill="auto"/>
            <w:vAlign w:val="center"/>
          </w:tcPr>
          <w:p w14:paraId="1F93F22E">
            <w:pPr>
              <w:spacing w:line="300" w:lineRule="exact"/>
              <w:jc w:val="center"/>
              <w:rPr>
                <w:rFonts w:ascii="方正书宋_GBK" w:eastAsia="方正书宋_GBK"/>
                <w:sz w:val="21"/>
                <w:szCs w:val="21"/>
              </w:rPr>
            </w:pPr>
            <w:r>
              <w:rPr>
                <w:rFonts w:ascii="方正书宋_GBK" w:eastAsia="方正书宋_GBK"/>
                <w:sz w:val="21"/>
                <w:szCs w:val="21"/>
              </w:rPr>
              <w:t>60.00%</w:t>
            </w:r>
          </w:p>
        </w:tc>
        <w:tc>
          <w:tcPr>
            <w:tcW w:w="1304" w:type="dxa"/>
            <w:tcBorders>
              <w:bottom w:val="single" w:color="000000" w:sz="6" w:space="0"/>
            </w:tcBorders>
            <w:shd w:val="clear" w:color="auto" w:fill="auto"/>
            <w:vAlign w:val="center"/>
          </w:tcPr>
          <w:p w14:paraId="214C7AC4">
            <w:pPr>
              <w:spacing w:line="300" w:lineRule="exact"/>
              <w:jc w:val="center"/>
              <w:rPr>
                <w:rFonts w:ascii="方正书宋_GBK" w:eastAsia="方正书宋_GBK"/>
                <w:sz w:val="21"/>
                <w:szCs w:val="21"/>
              </w:rPr>
            </w:pPr>
            <w:r>
              <w:rPr>
                <w:rFonts w:ascii="方正书宋_GBK" w:eastAsia="方正书宋_GBK"/>
                <w:sz w:val="21"/>
                <w:szCs w:val="21"/>
              </w:rPr>
              <w:t>90.00%</w:t>
            </w:r>
          </w:p>
        </w:tc>
        <w:tc>
          <w:tcPr>
            <w:tcW w:w="2977" w:type="dxa"/>
            <w:gridSpan w:val="2"/>
            <w:tcBorders>
              <w:bottom w:val="single" w:color="000000" w:sz="6" w:space="0"/>
            </w:tcBorders>
            <w:shd w:val="clear" w:color="auto" w:fill="auto"/>
            <w:vAlign w:val="center"/>
          </w:tcPr>
          <w:p w14:paraId="28AF8E7C">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474B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E93EB38">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67668A07">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做好活动的总牵头部门</w:t>
            </w:r>
          </w:p>
          <w:p w14:paraId="72521365">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协调好各项事务的职责</w:t>
            </w:r>
          </w:p>
        </w:tc>
      </w:tr>
    </w:tbl>
    <w:p w14:paraId="1D338084">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4981F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C54CD8C">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7693B457">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39F6A84F">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42844FA3">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5BF38A95">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5910D3E5">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2BAD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6D1DA6A">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620E2648">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63B95557">
            <w:pPr>
              <w:spacing w:line="300" w:lineRule="exact"/>
              <w:rPr>
                <w:rFonts w:ascii="方正书宋_GBK" w:eastAsia="方正书宋_GBK"/>
                <w:sz w:val="21"/>
                <w:szCs w:val="21"/>
              </w:rPr>
            </w:pPr>
            <w:r>
              <w:rPr>
                <w:rFonts w:hint="eastAsia" w:ascii="方正书宋_GBK" w:eastAsia="方正书宋_GBK"/>
                <w:sz w:val="21"/>
                <w:szCs w:val="21"/>
              </w:rPr>
              <w:t>新增创新企业</w:t>
            </w:r>
          </w:p>
        </w:tc>
        <w:tc>
          <w:tcPr>
            <w:tcW w:w="2816" w:type="dxa"/>
            <w:shd w:val="clear" w:color="auto" w:fill="auto"/>
            <w:vAlign w:val="center"/>
          </w:tcPr>
          <w:p w14:paraId="6090D6AE">
            <w:pPr>
              <w:spacing w:line="300" w:lineRule="exact"/>
              <w:rPr>
                <w:rFonts w:ascii="方正书宋_GBK" w:eastAsia="方正书宋_GBK"/>
                <w:sz w:val="21"/>
                <w:szCs w:val="21"/>
              </w:rPr>
            </w:pPr>
            <w:r>
              <w:rPr>
                <w:rFonts w:hint="eastAsia" w:ascii="方正书宋_GBK" w:eastAsia="方正书宋_GBK"/>
                <w:sz w:val="21"/>
                <w:szCs w:val="21"/>
              </w:rPr>
              <w:t>新增创新企业</w:t>
            </w:r>
          </w:p>
        </w:tc>
        <w:tc>
          <w:tcPr>
            <w:tcW w:w="1276" w:type="dxa"/>
            <w:shd w:val="clear" w:color="auto" w:fill="auto"/>
            <w:vAlign w:val="center"/>
          </w:tcPr>
          <w:p w14:paraId="7F98619E">
            <w:pPr>
              <w:spacing w:line="300" w:lineRule="exact"/>
              <w:rPr>
                <w:rFonts w:ascii="方正书宋_GBK" w:eastAsia="方正书宋_GBK"/>
                <w:sz w:val="21"/>
                <w:szCs w:val="21"/>
              </w:rPr>
            </w:pPr>
            <w:r>
              <w:rPr>
                <w:rFonts w:ascii="方正书宋_GBK" w:eastAsia="方正书宋_GBK"/>
                <w:sz w:val="21"/>
                <w:szCs w:val="21"/>
              </w:rPr>
              <w:t>5</w:t>
            </w:r>
            <w:r>
              <w:rPr>
                <w:rFonts w:hint="eastAsia" w:ascii="方正书宋_GBK" w:eastAsia="方正书宋_GBK"/>
                <w:sz w:val="21"/>
                <w:szCs w:val="21"/>
              </w:rPr>
              <w:t>户</w:t>
            </w:r>
          </w:p>
        </w:tc>
        <w:tc>
          <w:tcPr>
            <w:tcW w:w="1701" w:type="dxa"/>
            <w:shd w:val="clear" w:color="auto" w:fill="auto"/>
            <w:vAlign w:val="center"/>
          </w:tcPr>
          <w:p w14:paraId="1F99DA09">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3E09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5ECA39">
            <w:pPr>
              <w:spacing w:line="300" w:lineRule="exact"/>
              <w:jc w:val="center"/>
              <w:rPr>
                <w:rFonts w:ascii="方正书宋_GBK" w:eastAsia="方正书宋_GBK"/>
                <w:sz w:val="21"/>
                <w:szCs w:val="21"/>
              </w:rPr>
            </w:pPr>
          </w:p>
        </w:tc>
        <w:tc>
          <w:tcPr>
            <w:tcW w:w="1134" w:type="dxa"/>
            <w:shd w:val="clear" w:color="auto" w:fill="auto"/>
            <w:vAlign w:val="center"/>
          </w:tcPr>
          <w:p w14:paraId="0D6AF52A">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4B8990DB">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双创双服</w:t>
            </w:r>
            <w:r>
              <w:rPr>
                <w:rFonts w:hint="cs" w:ascii="方正书宋_GBK" w:eastAsia="方正书宋_GBK"/>
                <w:sz w:val="21"/>
                <w:szCs w:val="21"/>
              </w:rPr>
              <w:t>”</w:t>
            </w:r>
            <w:r>
              <w:rPr>
                <w:rFonts w:hint="eastAsia" w:ascii="方正书宋_GBK" w:eastAsia="方正书宋_GBK"/>
                <w:sz w:val="21"/>
                <w:szCs w:val="21"/>
              </w:rPr>
              <w:t>工作完成率（</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33FEADCD">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双创双服</w:t>
            </w:r>
            <w:r>
              <w:rPr>
                <w:rFonts w:hint="cs" w:ascii="方正书宋_GBK" w:eastAsia="方正书宋_GBK"/>
                <w:sz w:val="21"/>
                <w:szCs w:val="21"/>
              </w:rPr>
              <w:t>”</w:t>
            </w:r>
            <w:r>
              <w:rPr>
                <w:rFonts w:hint="eastAsia" w:ascii="方正书宋_GBK" w:eastAsia="方正书宋_GBK"/>
                <w:sz w:val="21"/>
                <w:szCs w:val="21"/>
              </w:rPr>
              <w:t>工作完成率（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2111F6A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5F6DA12">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2D27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5667D0">
            <w:pPr>
              <w:spacing w:line="300" w:lineRule="exact"/>
              <w:jc w:val="center"/>
              <w:rPr>
                <w:rFonts w:ascii="方正书宋_GBK" w:eastAsia="方正书宋_GBK"/>
                <w:sz w:val="21"/>
                <w:szCs w:val="21"/>
              </w:rPr>
            </w:pPr>
          </w:p>
        </w:tc>
        <w:tc>
          <w:tcPr>
            <w:tcW w:w="1134" w:type="dxa"/>
            <w:shd w:val="clear" w:color="auto" w:fill="auto"/>
            <w:vAlign w:val="center"/>
          </w:tcPr>
          <w:p w14:paraId="4AACCDFA">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76FE449F">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双创双服</w:t>
            </w:r>
            <w:r>
              <w:rPr>
                <w:rFonts w:hint="cs" w:ascii="方正书宋_GBK" w:eastAsia="方正书宋_GBK"/>
                <w:sz w:val="21"/>
                <w:szCs w:val="21"/>
              </w:rPr>
              <w:t>”</w:t>
            </w:r>
            <w:r>
              <w:rPr>
                <w:rFonts w:hint="eastAsia" w:ascii="方正书宋_GBK" w:eastAsia="方正书宋_GBK"/>
                <w:sz w:val="21"/>
                <w:szCs w:val="21"/>
              </w:rPr>
              <w:t>工作完成时限</w:t>
            </w:r>
          </w:p>
        </w:tc>
        <w:tc>
          <w:tcPr>
            <w:tcW w:w="2816" w:type="dxa"/>
            <w:shd w:val="clear" w:color="auto" w:fill="auto"/>
            <w:vAlign w:val="center"/>
          </w:tcPr>
          <w:p w14:paraId="109B3FF2">
            <w:pPr>
              <w:spacing w:line="300" w:lineRule="exact"/>
              <w:rPr>
                <w:rFonts w:ascii="方正书宋_GBK" w:eastAsia="方正书宋_GBK"/>
                <w:sz w:val="21"/>
                <w:szCs w:val="21"/>
              </w:rPr>
            </w:pPr>
            <w:r>
              <w:rPr>
                <w:rFonts w:hint="eastAsia" w:ascii="方正书宋_GBK" w:eastAsia="方正书宋_GBK"/>
                <w:sz w:val="21"/>
                <w:szCs w:val="21"/>
              </w:rPr>
              <w:t>实际完成时限占计划完成时限比例（</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057EB35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4A59953">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50C3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E436FD">
            <w:pPr>
              <w:spacing w:line="300" w:lineRule="exact"/>
              <w:jc w:val="center"/>
              <w:rPr>
                <w:rFonts w:ascii="方正书宋_GBK" w:eastAsia="方正书宋_GBK"/>
                <w:sz w:val="21"/>
                <w:szCs w:val="21"/>
              </w:rPr>
            </w:pPr>
          </w:p>
        </w:tc>
        <w:tc>
          <w:tcPr>
            <w:tcW w:w="1134" w:type="dxa"/>
            <w:shd w:val="clear" w:color="auto" w:fill="auto"/>
            <w:vAlign w:val="center"/>
          </w:tcPr>
          <w:p w14:paraId="2B2AE108">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4A802E0A">
            <w:pPr>
              <w:spacing w:line="300" w:lineRule="exact"/>
              <w:rPr>
                <w:rFonts w:ascii="方正书宋_GBK" w:eastAsia="方正书宋_GBK"/>
                <w:sz w:val="21"/>
                <w:szCs w:val="21"/>
              </w:rPr>
            </w:pPr>
            <w:r>
              <w:rPr>
                <w:rFonts w:hint="eastAsia" w:ascii="方正书宋_GBK" w:eastAsia="方正书宋_GBK"/>
                <w:sz w:val="21"/>
                <w:szCs w:val="21"/>
              </w:rPr>
              <w:t>服务范围内企业成本控制率</w:t>
            </w:r>
          </w:p>
        </w:tc>
        <w:tc>
          <w:tcPr>
            <w:tcW w:w="2816" w:type="dxa"/>
            <w:shd w:val="clear" w:color="auto" w:fill="auto"/>
            <w:vAlign w:val="center"/>
          </w:tcPr>
          <w:p w14:paraId="1975B8AE">
            <w:pPr>
              <w:spacing w:line="300" w:lineRule="exact"/>
              <w:rPr>
                <w:rFonts w:ascii="方正书宋_GBK" w:eastAsia="方正书宋_GBK"/>
                <w:sz w:val="21"/>
                <w:szCs w:val="21"/>
              </w:rPr>
            </w:pPr>
            <w:r>
              <w:rPr>
                <w:rFonts w:hint="eastAsia" w:ascii="方正书宋_GBK" w:eastAsia="方正书宋_GBK"/>
                <w:sz w:val="21"/>
                <w:szCs w:val="21"/>
              </w:rPr>
              <w:t>服务范围内企业成本控制率</w:t>
            </w:r>
          </w:p>
        </w:tc>
        <w:tc>
          <w:tcPr>
            <w:tcW w:w="1276" w:type="dxa"/>
            <w:shd w:val="clear" w:color="auto" w:fill="auto"/>
            <w:vAlign w:val="center"/>
          </w:tcPr>
          <w:p w14:paraId="1900701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5E9850E">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6CD6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3E4660">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51CBD4D9">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0EEEC2E9">
            <w:pPr>
              <w:spacing w:line="300" w:lineRule="exact"/>
              <w:rPr>
                <w:rFonts w:ascii="方正书宋_GBK" w:eastAsia="方正书宋_GBK"/>
                <w:sz w:val="21"/>
                <w:szCs w:val="21"/>
              </w:rPr>
            </w:pPr>
            <w:r>
              <w:rPr>
                <w:rFonts w:hint="eastAsia" w:ascii="方正书宋_GBK" w:eastAsia="方正书宋_GBK"/>
                <w:sz w:val="21"/>
                <w:szCs w:val="21"/>
              </w:rPr>
              <w:t>社会影响力</w:t>
            </w:r>
          </w:p>
        </w:tc>
        <w:tc>
          <w:tcPr>
            <w:tcW w:w="2816" w:type="dxa"/>
            <w:shd w:val="clear" w:color="auto" w:fill="auto"/>
            <w:vAlign w:val="center"/>
          </w:tcPr>
          <w:p w14:paraId="4EDDBDC4">
            <w:pPr>
              <w:spacing w:line="300" w:lineRule="exact"/>
              <w:rPr>
                <w:rFonts w:ascii="方正书宋_GBK" w:eastAsia="方正书宋_GBK"/>
                <w:sz w:val="21"/>
                <w:szCs w:val="21"/>
              </w:rPr>
            </w:pPr>
            <w:r>
              <w:rPr>
                <w:rFonts w:hint="eastAsia" w:ascii="方正书宋_GBK" w:eastAsia="方正书宋_GBK"/>
                <w:sz w:val="21"/>
                <w:szCs w:val="21"/>
              </w:rPr>
              <w:t>社会影响力</w:t>
            </w:r>
          </w:p>
        </w:tc>
        <w:tc>
          <w:tcPr>
            <w:tcW w:w="1276" w:type="dxa"/>
            <w:shd w:val="clear" w:color="auto" w:fill="auto"/>
            <w:vAlign w:val="center"/>
          </w:tcPr>
          <w:p w14:paraId="388F9ECE">
            <w:pPr>
              <w:spacing w:line="300" w:lineRule="exact"/>
              <w:rPr>
                <w:rFonts w:ascii="方正书宋_GBK" w:eastAsia="方正书宋_GBK"/>
                <w:sz w:val="21"/>
                <w:szCs w:val="21"/>
              </w:rPr>
            </w:pPr>
            <w:r>
              <w:rPr>
                <w:rFonts w:ascii="方正书宋_GBK" w:eastAsia="方正书宋_GBK"/>
                <w:sz w:val="21"/>
                <w:szCs w:val="21"/>
              </w:rPr>
              <w:t>&gt;90</w:t>
            </w:r>
            <w:r>
              <w:rPr>
                <w:rFonts w:hint="eastAsia" w:ascii="方正书宋_GBK" w:eastAsia="方正书宋_GBK"/>
                <w:sz w:val="21"/>
                <w:szCs w:val="21"/>
              </w:rPr>
              <w:t>百分比</w:t>
            </w:r>
          </w:p>
        </w:tc>
        <w:tc>
          <w:tcPr>
            <w:tcW w:w="1701" w:type="dxa"/>
            <w:shd w:val="clear" w:color="auto" w:fill="auto"/>
            <w:vAlign w:val="center"/>
          </w:tcPr>
          <w:p w14:paraId="2011B17C">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03C5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1D00A8">
            <w:pPr>
              <w:spacing w:line="300" w:lineRule="exact"/>
              <w:jc w:val="center"/>
              <w:rPr>
                <w:rFonts w:ascii="方正书宋_GBK" w:eastAsia="方正书宋_GBK"/>
                <w:sz w:val="21"/>
                <w:szCs w:val="21"/>
              </w:rPr>
            </w:pPr>
          </w:p>
        </w:tc>
        <w:tc>
          <w:tcPr>
            <w:tcW w:w="1134" w:type="dxa"/>
            <w:shd w:val="clear" w:color="auto" w:fill="auto"/>
            <w:vAlign w:val="center"/>
          </w:tcPr>
          <w:p w14:paraId="09488CB1">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351" w:type="dxa"/>
            <w:shd w:val="clear" w:color="auto" w:fill="auto"/>
            <w:vAlign w:val="center"/>
          </w:tcPr>
          <w:p w14:paraId="0130FCA2">
            <w:pPr>
              <w:spacing w:line="300" w:lineRule="exact"/>
              <w:rPr>
                <w:rFonts w:ascii="方正书宋_GBK" w:eastAsia="方正书宋_GBK"/>
                <w:sz w:val="21"/>
                <w:szCs w:val="21"/>
              </w:rPr>
            </w:pPr>
            <w:r>
              <w:rPr>
                <w:rFonts w:hint="eastAsia" w:ascii="方正书宋_GBK" w:eastAsia="方正书宋_GBK"/>
                <w:sz w:val="21"/>
                <w:szCs w:val="21"/>
              </w:rPr>
              <w:t>各项工作任务按时完成率</w:t>
            </w:r>
          </w:p>
        </w:tc>
        <w:tc>
          <w:tcPr>
            <w:tcW w:w="2816" w:type="dxa"/>
            <w:shd w:val="clear" w:color="auto" w:fill="auto"/>
            <w:vAlign w:val="center"/>
          </w:tcPr>
          <w:p w14:paraId="4ED5C0D2">
            <w:pPr>
              <w:spacing w:line="300" w:lineRule="exact"/>
              <w:rPr>
                <w:rFonts w:ascii="方正书宋_GBK" w:eastAsia="方正书宋_GBK"/>
                <w:sz w:val="21"/>
                <w:szCs w:val="21"/>
              </w:rPr>
            </w:pPr>
            <w:r>
              <w:rPr>
                <w:rFonts w:hint="eastAsia" w:ascii="方正书宋_GBK" w:eastAsia="方正书宋_GBK"/>
                <w:sz w:val="21"/>
                <w:szCs w:val="21"/>
              </w:rPr>
              <w:t>各项工作任务按时完成率</w:t>
            </w:r>
          </w:p>
        </w:tc>
        <w:tc>
          <w:tcPr>
            <w:tcW w:w="1276" w:type="dxa"/>
            <w:shd w:val="clear" w:color="auto" w:fill="auto"/>
            <w:vAlign w:val="center"/>
          </w:tcPr>
          <w:p w14:paraId="2EE24E2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272C8B6">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5680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B60249">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0E92D58">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3F77ED8A">
            <w:pPr>
              <w:spacing w:line="300" w:lineRule="exact"/>
              <w:rPr>
                <w:rFonts w:ascii="方正书宋_GBK" w:eastAsia="方正书宋_GBK"/>
                <w:sz w:val="21"/>
                <w:szCs w:val="21"/>
              </w:rPr>
            </w:pPr>
            <w:r>
              <w:rPr>
                <w:rFonts w:hint="eastAsia" w:ascii="方正书宋_GBK" w:eastAsia="方正书宋_GBK"/>
                <w:sz w:val="21"/>
                <w:szCs w:val="21"/>
              </w:rPr>
              <w:t>群众满意度（≥</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25ACA5F4">
            <w:pPr>
              <w:spacing w:line="300" w:lineRule="exact"/>
              <w:rPr>
                <w:rFonts w:ascii="方正书宋_GBK" w:eastAsia="方正书宋_GBK"/>
                <w:sz w:val="21"/>
                <w:szCs w:val="21"/>
              </w:rPr>
            </w:pPr>
            <w:r>
              <w:rPr>
                <w:rFonts w:hint="eastAsia" w:ascii="方正书宋_GBK" w:eastAsia="方正书宋_GBK"/>
                <w:sz w:val="21"/>
                <w:szCs w:val="21"/>
              </w:rPr>
              <w:t>群众满意度（≥</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335B281D">
            <w:pPr>
              <w:spacing w:line="300" w:lineRule="exact"/>
              <w:rPr>
                <w:rFonts w:ascii="方正书宋_GBK" w:eastAsia="方正书宋_GBK"/>
                <w:sz w:val="21"/>
                <w:szCs w:val="21"/>
              </w:rPr>
            </w:pP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2E6DBFDE">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bl>
    <w:p w14:paraId="0F1D2239">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DF15811">
      <w:pPr>
        <w:spacing w:line="300" w:lineRule="exact"/>
        <w:ind w:firstLine="420" w:firstLineChars="200"/>
        <w:rPr>
          <w:sz w:val="21"/>
          <w:szCs w:val="21"/>
        </w:rPr>
      </w:pPr>
    </w:p>
    <w:p w14:paraId="280C061E">
      <w:pPr>
        <w:ind w:firstLine="420" w:firstLineChars="200"/>
        <w:outlineLvl w:val="3"/>
        <w:rPr>
          <w:rFonts w:hAnsi="宋体"/>
          <w:b/>
          <w:sz w:val="21"/>
          <w:szCs w:val="21"/>
        </w:rPr>
      </w:pPr>
      <w:bookmarkStart w:id="25" w:name="_Toc62132987"/>
      <w:r>
        <w:rPr>
          <w:rFonts w:hint="eastAsia" w:ascii="方正仿宋_GBK" w:eastAsia="方正仿宋_GBK"/>
          <w:b/>
          <w:sz w:val="21"/>
          <w:szCs w:val="21"/>
        </w:rPr>
        <w:t>15.电子商务大厦房屋租赁费绩效目标表</w:t>
      </w:r>
      <w:bookmarkEnd w:id="25"/>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15、电子商务大厦房屋租赁费绩效目标表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1C1C5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26B44F">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346C0612">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B3B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9C16A5">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48250C3A">
            <w:pPr>
              <w:spacing w:line="300" w:lineRule="exact"/>
              <w:rPr>
                <w:rFonts w:ascii="方正书宋_GBK" w:eastAsia="方正书宋_GBK"/>
                <w:sz w:val="21"/>
                <w:szCs w:val="21"/>
              </w:rPr>
            </w:pPr>
            <w:r>
              <w:rPr>
                <w:rFonts w:ascii="方正书宋_GBK" w:eastAsia="方正书宋_GBK"/>
                <w:sz w:val="21"/>
                <w:szCs w:val="21"/>
              </w:rPr>
              <w:t>13062321IZLRAU5YNRKO0</w:t>
            </w:r>
          </w:p>
        </w:tc>
        <w:tc>
          <w:tcPr>
            <w:tcW w:w="1497" w:type="dxa"/>
            <w:shd w:val="clear" w:color="auto" w:fill="auto"/>
            <w:vAlign w:val="center"/>
          </w:tcPr>
          <w:p w14:paraId="373D8DA4">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69D2CD6F">
            <w:pPr>
              <w:spacing w:line="300" w:lineRule="exact"/>
              <w:rPr>
                <w:rFonts w:ascii="方正书宋_GBK" w:eastAsia="方正书宋_GBK"/>
                <w:sz w:val="21"/>
                <w:szCs w:val="21"/>
              </w:rPr>
            </w:pPr>
            <w:r>
              <w:rPr>
                <w:rFonts w:hint="eastAsia" w:ascii="方正书宋_GBK" w:eastAsia="方正书宋_GBK"/>
                <w:sz w:val="21"/>
                <w:szCs w:val="21"/>
              </w:rPr>
              <w:t>电子商务大厦房屋租赁费</w:t>
            </w:r>
          </w:p>
        </w:tc>
      </w:tr>
      <w:tr w14:paraId="24FC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25AEF7">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71FBB92A">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6C7B79B3">
            <w:pPr>
              <w:spacing w:line="300" w:lineRule="exact"/>
              <w:rPr>
                <w:rFonts w:ascii="方正书宋_GBK" w:eastAsia="方正书宋_GBK"/>
                <w:sz w:val="21"/>
                <w:szCs w:val="21"/>
              </w:rPr>
            </w:pPr>
            <w:r>
              <w:rPr>
                <w:rFonts w:ascii="方正书宋_GBK" w:eastAsia="方正书宋_GBK"/>
                <w:sz w:val="21"/>
                <w:szCs w:val="21"/>
              </w:rPr>
              <w:t>179.56</w:t>
            </w:r>
          </w:p>
        </w:tc>
        <w:tc>
          <w:tcPr>
            <w:tcW w:w="1497" w:type="dxa"/>
            <w:shd w:val="clear" w:color="auto" w:fill="auto"/>
            <w:vAlign w:val="center"/>
          </w:tcPr>
          <w:p w14:paraId="646EEBC3">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3EA9F825">
            <w:pPr>
              <w:spacing w:line="300" w:lineRule="exact"/>
              <w:rPr>
                <w:rFonts w:ascii="方正书宋_GBK" w:eastAsia="方正书宋_GBK"/>
                <w:sz w:val="21"/>
                <w:szCs w:val="21"/>
              </w:rPr>
            </w:pPr>
            <w:r>
              <w:rPr>
                <w:rFonts w:ascii="方正书宋_GBK" w:eastAsia="方正书宋_GBK"/>
                <w:sz w:val="21"/>
                <w:szCs w:val="21"/>
              </w:rPr>
              <w:t>179.56</w:t>
            </w:r>
          </w:p>
        </w:tc>
        <w:tc>
          <w:tcPr>
            <w:tcW w:w="1276" w:type="dxa"/>
            <w:shd w:val="clear" w:color="auto" w:fill="auto"/>
            <w:vAlign w:val="center"/>
          </w:tcPr>
          <w:p w14:paraId="6FB46944">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0BA778F3">
            <w:pPr>
              <w:spacing w:line="300" w:lineRule="exact"/>
              <w:rPr>
                <w:rFonts w:ascii="方正书宋_GBK" w:eastAsia="方正书宋_GBK"/>
                <w:sz w:val="21"/>
                <w:szCs w:val="21"/>
              </w:rPr>
            </w:pPr>
            <w:r>
              <w:rPr>
                <w:rFonts w:ascii="方正书宋_GBK" w:eastAsia="方正书宋_GBK"/>
                <w:sz w:val="21"/>
                <w:szCs w:val="21"/>
              </w:rPr>
              <w:t>0</w:t>
            </w:r>
          </w:p>
        </w:tc>
      </w:tr>
      <w:tr w14:paraId="787F9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525B47">
            <w:pPr>
              <w:spacing w:line="300" w:lineRule="exact"/>
              <w:outlineLvl w:val="3"/>
              <w:rPr>
                <w:sz w:val="21"/>
                <w:szCs w:val="21"/>
              </w:rPr>
            </w:pPr>
          </w:p>
        </w:tc>
        <w:tc>
          <w:tcPr>
            <w:tcW w:w="8278" w:type="dxa"/>
            <w:gridSpan w:val="6"/>
            <w:shd w:val="clear" w:color="auto" w:fill="auto"/>
            <w:vAlign w:val="center"/>
          </w:tcPr>
          <w:p w14:paraId="4A91A4B7">
            <w:pPr>
              <w:spacing w:line="300" w:lineRule="exact"/>
              <w:rPr>
                <w:rFonts w:ascii="方正书宋_GBK" w:eastAsia="方正书宋_GBK"/>
                <w:sz w:val="21"/>
                <w:szCs w:val="21"/>
              </w:rPr>
            </w:pPr>
            <w:r>
              <w:rPr>
                <w:rFonts w:hint="eastAsia" w:ascii="方正书宋_GBK" w:eastAsia="方正书宋_GBK"/>
                <w:sz w:val="21"/>
                <w:szCs w:val="21"/>
              </w:rPr>
              <w:t>为加快我县电子商务产业发展，培育电商产业聚集，推进经济转型升级，</w:t>
            </w:r>
            <w:r>
              <w:rPr>
                <w:rFonts w:ascii="方正书宋_GBK" w:eastAsia="方正书宋_GBK"/>
                <w:sz w:val="21"/>
                <w:szCs w:val="21"/>
              </w:rPr>
              <w:t>2015</w:t>
            </w:r>
            <w:r>
              <w:rPr>
                <w:rFonts w:hint="eastAsia" w:ascii="方正书宋_GBK" w:eastAsia="方正书宋_GBK"/>
                <w:sz w:val="21"/>
                <w:szCs w:val="21"/>
              </w:rPr>
              <w:t>年</w:t>
            </w:r>
            <w:r>
              <w:rPr>
                <w:rFonts w:ascii="方正书宋_GBK" w:eastAsia="方正书宋_GBK"/>
                <w:sz w:val="21"/>
                <w:szCs w:val="21"/>
              </w:rPr>
              <w:t>12</w:t>
            </w:r>
            <w:r>
              <w:rPr>
                <w:rFonts w:hint="eastAsia" w:ascii="方正书宋_GBK" w:eastAsia="方正书宋_GBK"/>
                <w:sz w:val="21"/>
                <w:szCs w:val="21"/>
              </w:rPr>
              <w:t>月经甲方公开招标，确定租用乙方建筑物进行涞水县电子商务大厦建设，租赁合同与</w:t>
            </w:r>
            <w:r>
              <w:rPr>
                <w:rFonts w:ascii="方正书宋_GBK" w:eastAsia="方正书宋_GBK"/>
                <w:sz w:val="21"/>
                <w:szCs w:val="21"/>
              </w:rPr>
              <w:t>2017</w:t>
            </w:r>
            <w:r>
              <w:rPr>
                <w:rFonts w:hint="eastAsia" w:ascii="方正书宋_GBK" w:eastAsia="方正书宋_GBK"/>
                <w:sz w:val="21"/>
                <w:szCs w:val="21"/>
              </w:rPr>
              <w:t>年</w:t>
            </w:r>
            <w:r>
              <w:rPr>
                <w:rFonts w:ascii="方正书宋_GBK" w:eastAsia="方正书宋_GBK"/>
                <w:sz w:val="21"/>
                <w:szCs w:val="21"/>
              </w:rPr>
              <w:t>2017</w:t>
            </w:r>
            <w:r>
              <w:rPr>
                <w:rFonts w:hint="eastAsia" w:ascii="方正书宋_GBK" w:eastAsia="方正书宋_GBK"/>
                <w:sz w:val="21"/>
                <w:szCs w:val="21"/>
              </w:rPr>
              <w:t>年</w:t>
            </w:r>
            <w:r>
              <w:rPr>
                <w:rFonts w:ascii="方正书宋_GBK" w:eastAsia="方正书宋_GBK"/>
                <w:sz w:val="21"/>
                <w:szCs w:val="21"/>
              </w:rPr>
              <w:t>12</w:t>
            </w:r>
            <w:r>
              <w:rPr>
                <w:rFonts w:hint="eastAsia" w:ascii="方正书宋_GBK" w:eastAsia="方正书宋_GBK"/>
                <w:sz w:val="21"/>
                <w:szCs w:val="21"/>
              </w:rPr>
              <w:t>月</w:t>
            </w:r>
            <w:r>
              <w:rPr>
                <w:rFonts w:ascii="方正书宋_GBK" w:eastAsia="方正书宋_GBK"/>
                <w:sz w:val="21"/>
                <w:szCs w:val="21"/>
              </w:rPr>
              <w:t>16</w:t>
            </w:r>
            <w:r>
              <w:rPr>
                <w:rFonts w:hint="eastAsia" w:ascii="方正书宋_GBK" w:eastAsia="方正书宋_GBK"/>
                <w:sz w:val="21"/>
                <w:szCs w:val="21"/>
              </w:rPr>
              <w:t>日到期，后因我县国家级电子商务进农村综合示范县项目建设续租三年，于</w:t>
            </w:r>
            <w:r>
              <w:rPr>
                <w:rFonts w:ascii="方正书宋_GBK" w:eastAsia="方正书宋_GBK"/>
                <w:sz w:val="21"/>
                <w:szCs w:val="21"/>
              </w:rPr>
              <w:t>2020</w:t>
            </w:r>
            <w:r>
              <w:rPr>
                <w:rFonts w:hint="eastAsia" w:ascii="方正书宋_GBK" w:eastAsia="方正书宋_GBK"/>
                <w:sz w:val="21"/>
                <w:szCs w:val="21"/>
              </w:rPr>
              <w:t>年</w:t>
            </w:r>
            <w:r>
              <w:rPr>
                <w:rFonts w:ascii="方正书宋_GBK" w:eastAsia="方正书宋_GBK"/>
                <w:sz w:val="21"/>
                <w:szCs w:val="21"/>
              </w:rPr>
              <w:t>12</w:t>
            </w:r>
            <w:r>
              <w:rPr>
                <w:rFonts w:hint="eastAsia" w:ascii="方正书宋_GBK" w:eastAsia="方正书宋_GBK"/>
                <w:sz w:val="21"/>
                <w:szCs w:val="21"/>
              </w:rPr>
              <w:t>月</w:t>
            </w:r>
            <w:r>
              <w:rPr>
                <w:rFonts w:ascii="方正书宋_GBK" w:eastAsia="方正书宋_GBK"/>
                <w:sz w:val="21"/>
                <w:szCs w:val="21"/>
              </w:rPr>
              <w:t>16</w:t>
            </w:r>
            <w:r>
              <w:rPr>
                <w:rFonts w:hint="eastAsia" w:ascii="方正书宋_GBK" w:eastAsia="方正书宋_GBK"/>
                <w:sz w:val="21"/>
                <w:szCs w:val="21"/>
              </w:rPr>
              <w:t>日到期。经县政府批准甲方继续租赁乙方建筑物及场地。</w:t>
            </w:r>
          </w:p>
        </w:tc>
      </w:tr>
      <w:tr w14:paraId="1DFB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3804DD">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571BA4EF">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0210E8F1">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0029B8FF">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17DB99D8">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7641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4413C1">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56AEC416">
            <w:pPr>
              <w:spacing w:line="300" w:lineRule="exact"/>
              <w:jc w:val="center"/>
              <w:rPr>
                <w:rFonts w:ascii="方正书宋_GBK" w:eastAsia="方正书宋_GBK"/>
                <w:sz w:val="21"/>
                <w:szCs w:val="21"/>
              </w:rPr>
            </w:pPr>
          </w:p>
        </w:tc>
        <w:tc>
          <w:tcPr>
            <w:tcW w:w="1497" w:type="dxa"/>
            <w:tcBorders>
              <w:bottom w:val="single" w:color="000000" w:sz="6" w:space="0"/>
            </w:tcBorders>
            <w:shd w:val="clear" w:color="auto" w:fill="auto"/>
            <w:vAlign w:val="center"/>
          </w:tcPr>
          <w:p w14:paraId="09670672">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304" w:type="dxa"/>
            <w:tcBorders>
              <w:bottom w:val="single" w:color="000000" w:sz="6" w:space="0"/>
            </w:tcBorders>
            <w:shd w:val="clear" w:color="auto" w:fill="auto"/>
            <w:vAlign w:val="center"/>
          </w:tcPr>
          <w:p w14:paraId="33EC21C9">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2977" w:type="dxa"/>
            <w:gridSpan w:val="2"/>
            <w:tcBorders>
              <w:bottom w:val="single" w:color="000000" w:sz="6" w:space="0"/>
            </w:tcBorders>
            <w:shd w:val="clear" w:color="auto" w:fill="auto"/>
            <w:vAlign w:val="center"/>
          </w:tcPr>
          <w:p w14:paraId="242FBF2E">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35564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6AB08D2">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1C3C1046">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提高农村电子商务应用，扩大网络消费规模</w:t>
            </w:r>
          </w:p>
          <w:p w14:paraId="7D40168B">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推动农村电子商务基础设施建设，提高电子商务执业人员素质，建立与我县农村电子商务发展相适应的机制和体系</w:t>
            </w:r>
          </w:p>
        </w:tc>
      </w:tr>
    </w:tbl>
    <w:p w14:paraId="6AA8CA78">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0626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E7174B6">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1CF8F1DF">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0E725A82">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4B7A8061">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29C5A8A">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2E7922CC">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490E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826347">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53F3CD7F">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12CEB049">
            <w:pPr>
              <w:spacing w:line="300" w:lineRule="exact"/>
              <w:rPr>
                <w:rFonts w:ascii="方正书宋_GBK" w:eastAsia="方正书宋_GBK"/>
                <w:sz w:val="21"/>
                <w:szCs w:val="21"/>
              </w:rPr>
            </w:pPr>
            <w:r>
              <w:rPr>
                <w:rFonts w:hint="eastAsia" w:ascii="方正书宋_GBK" w:eastAsia="方正书宋_GBK"/>
                <w:sz w:val="21"/>
                <w:szCs w:val="21"/>
              </w:rPr>
              <w:t>租赁单位个数</w:t>
            </w:r>
          </w:p>
        </w:tc>
        <w:tc>
          <w:tcPr>
            <w:tcW w:w="2816" w:type="dxa"/>
            <w:shd w:val="clear" w:color="auto" w:fill="auto"/>
            <w:vAlign w:val="center"/>
          </w:tcPr>
          <w:p w14:paraId="52F98988">
            <w:pPr>
              <w:spacing w:line="300" w:lineRule="exact"/>
              <w:rPr>
                <w:rFonts w:ascii="方正书宋_GBK" w:eastAsia="方正书宋_GBK"/>
                <w:sz w:val="21"/>
                <w:szCs w:val="21"/>
              </w:rPr>
            </w:pPr>
            <w:r>
              <w:rPr>
                <w:rFonts w:hint="eastAsia" w:ascii="方正书宋_GBK" w:eastAsia="方正书宋_GBK"/>
                <w:sz w:val="21"/>
                <w:szCs w:val="21"/>
              </w:rPr>
              <w:t>租赁单位个数</w:t>
            </w:r>
          </w:p>
        </w:tc>
        <w:tc>
          <w:tcPr>
            <w:tcW w:w="1276" w:type="dxa"/>
            <w:shd w:val="clear" w:color="auto" w:fill="auto"/>
            <w:vAlign w:val="center"/>
          </w:tcPr>
          <w:p w14:paraId="48D7014A">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个</w:t>
            </w:r>
          </w:p>
        </w:tc>
        <w:tc>
          <w:tcPr>
            <w:tcW w:w="1701" w:type="dxa"/>
            <w:shd w:val="clear" w:color="auto" w:fill="auto"/>
            <w:vAlign w:val="center"/>
          </w:tcPr>
          <w:p w14:paraId="67AF14C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0B7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967D1D">
            <w:pPr>
              <w:spacing w:line="300" w:lineRule="exact"/>
              <w:jc w:val="center"/>
              <w:rPr>
                <w:rFonts w:ascii="方正书宋_GBK" w:eastAsia="方正书宋_GBK"/>
                <w:sz w:val="21"/>
                <w:szCs w:val="21"/>
              </w:rPr>
            </w:pPr>
          </w:p>
        </w:tc>
        <w:tc>
          <w:tcPr>
            <w:tcW w:w="1134" w:type="dxa"/>
            <w:shd w:val="clear" w:color="auto" w:fill="auto"/>
            <w:vAlign w:val="center"/>
          </w:tcPr>
          <w:p w14:paraId="6DC8A6F3">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6A7B3B21">
            <w:pPr>
              <w:spacing w:line="300" w:lineRule="exact"/>
              <w:rPr>
                <w:rFonts w:ascii="方正书宋_GBK" w:eastAsia="方正书宋_GBK"/>
                <w:sz w:val="21"/>
                <w:szCs w:val="21"/>
              </w:rPr>
            </w:pPr>
            <w:r>
              <w:rPr>
                <w:rFonts w:hint="eastAsia" w:ascii="方正书宋_GBK" w:eastAsia="方正书宋_GBK"/>
                <w:sz w:val="21"/>
                <w:szCs w:val="21"/>
              </w:rPr>
              <w:t>资金发放准确率</w:t>
            </w:r>
          </w:p>
        </w:tc>
        <w:tc>
          <w:tcPr>
            <w:tcW w:w="2816" w:type="dxa"/>
            <w:shd w:val="clear" w:color="auto" w:fill="auto"/>
            <w:vAlign w:val="center"/>
          </w:tcPr>
          <w:p w14:paraId="245B20EB">
            <w:pPr>
              <w:spacing w:line="300" w:lineRule="exact"/>
              <w:rPr>
                <w:rFonts w:ascii="方正书宋_GBK" w:eastAsia="方正书宋_GBK"/>
                <w:sz w:val="21"/>
                <w:szCs w:val="21"/>
              </w:rPr>
            </w:pPr>
            <w:r>
              <w:rPr>
                <w:rFonts w:hint="eastAsia" w:ascii="方正书宋_GBK" w:eastAsia="方正书宋_GBK"/>
                <w:sz w:val="21"/>
                <w:szCs w:val="21"/>
              </w:rPr>
              <w:t>租赁费资金发放准确率</w:t>
            </w:r>
          </w:p>
        </w:tc>
        <w:tc>
          <w:tcPr>
            <w:tcW w:w="1276" w:type="dxa"/>
            <w:shd w:val="clear" w:color="auto" w:fill="auto"/>
            <w:vAlign w:val="center"/>
          </w:tcPr>
          <w:p w14:paraId="442F8FA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C1B4E1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6B8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B8BEB6">
            <w:pPr>
              <w:spacing w:line="300" w:lineRule="exact"/>
              <w:jc w:val="center"/>
              <w:rPr>
                <w:rFonts w:ascii="方正书宋_GBK" w:eastAsia="方正书宋_GBK"/>
                <w:sz w:val="21"/>
                <w:szCs w:val="21"/>
              </w:rPr>
            </w:pPr>
          </w:p>
        </w:tc>
        <w:tc>
          <w:tcPr>
            <w:tcW w:w="1134" w:type="dxa"/>
            <w:shd w:val="clear" w:color="auto" w:fill="auto"/>
            <w:vAlign w:val="center"/>
          </w:tcPr>
          <w:p w14:paraId="16BBAEAE">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1EEB3270">
            <w:pPr>
              <w:spacing w:line="300" w:lineRule="exact"/>
              <w:rPr>
                <w:rFonts w:ascii="方正书宋_GBK" w:eastAsia="方正书宋_GBK"/>
                <w:sz w:val="21"/>
                <w:szCs w:val="21"/>
              </w:rPr>
            </w:pPr>
            <w:r>
              <w:rPr>
                <w:rFonts w:hint="eastAsia" w:ascii="方正书宋_GBK" w:eastAsia="方正书宋_GBK"/>
                <w:sz w:val="21"/>
                <w:szCs w:val="21"/>
              </w:rPr>
              <w:t>支付及时率</w:t>
            </w:r>
          </w:p>
        </w:tc>
        <w:tc>
          <w:tcPr>
            <w:tcW w:w="2816" w:type="dxa"/>
            <w:shd w:val="clear" w:color="auto" w:fill="auto"/>
            <w:vAlign w:val="center"/>
          </w:tcPr>
          <w:p w14:paraId="4371BDB6">
            <w:pPr>
              <w:spacing w:line="300" w:lineRule="exact"/>
              <w:rPr>
                <w:rFonts w:ascii="方正书宋_GBK" w:eastAsia="方正书宋_GBK"/>
                <w:sz w:val="21"/>
                <w:szCs w:val="21"/>
              </w:rPr>
            </w:pPr>
            <w:r>
              <w:rPr>
                <w:rFonts w:hint="eastAsia" w:ascii="方正书宋_GBK" w:eastAsia="方正书宋_GBK"/>
                <w:sz w:val="21"/>
                <w:szCs w:val="21"/>
              </w:rPr>
              <w:t>租赁费资金支付及时率</w:t>
            </w:r>
          </w:p>
        </w:tc>
        <w:tc>
          <w:tcPr>
            <w:tcW w:w="1276" w:type="dxa"/>
            <w:shd w:val="clear" w:color="auto" w:fill="auto"/>
            <w:vAlign w:val="center"/>
          </w:tcPr>
          <w:p w14:paraId="0CD5598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4B1AD1D">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6D2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5B35C5">
            <w:pPr>
              <w:spacing w:line="300" w:lineRule="exact"/>
              <w:jc w:val="center"/>
              <w:rPr>
                <w:rFonts w:ascii="方正书宋_GBK" w:eastAsia="方正书宋_GBK"/>
                <w:sz w:val="21"/>
                <w:szCs w:val="21"/>
              </w:rPr>
            </w:pPr>
          </w:p>
        </w:tc>
        <w:tc>
          <w:tcPr>
            <w:tcW w:w="1134" w:type="dxa"/>
            <w:shd w:val="clear" w:color="auto" w:fill="auto"/>
            <w:vAlign w:val="center"/>
          </w:tcPr>
          <w:p w14:paraId="5EC5BD12">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2B49724A">
            <w:pPr>
              <w:spacing w:line="300" w:lineRule="exact"/>
              <w:rPr>
                <w:rFonts w:ascii="方正书宋_GBK" w:eastAsia="方正书宋_GBK"/>
                <w:sz w:val="21"/>
                <w:szCs w:val="21"/>
              </w:rPr>
            </w:pPr>
            <w:r>
              <w:rPr>
                <w:rFonts w:hint="eastAsia" w:ascii="方正书宋_GBK" w:eastAsia="方正书宋_GBK"/>
                <w:sz w:val="21"/>
                <w:szCs w:val="21"/>
              </w:rPr>
              <w:t>按预算发放完成率</w:t>
            </w:r>
          </w:p>
        </w:tc>
        <w:tc>
          <w:tcPr>
            <w:tcW w:w="2816" w:type="dxa"/>
            <w:shd w:val="clear" w:color="auto" w:fill="auto"/>
            <w:vAlign w:val="center"/>
          </w:tcPr>
          <w:p w14:paraId="183B9709">
            <w:pPr>
              <w:spacing w:line="300" w:lineRule="exact"/>
              <w:rPr>
                <w:rFonts w:ascii="方正书宋_GBK" w:eastAsia="方正书宋_GBK"/>
                <w:sz w:val="21"/>
                <w:szCs w:val="21"/>
              </w:rPr>
            </w:pPr>
            <w:r>
              <w:rPr>
                <w:rFonts w:hint="eastAsia" w:ascii="方正书宋_GBK" w:eastAsia="方正书宋_GBK"/>
                <w:sz w:val="21"/>
                <w:szCs w:val="21"/>
              </w:rPr>
              <w:t>按预算发放完成率</w:t>
            </w:r>
          </w:p>
        </w:tc>
        <w:tc>
          <w:tcPr>
            <w:tcW w:w="1276" w:type="dxa"/>
            <w:shd w:val="clear" w:color="auto" w:fill="auto"/>
            <w:vAlign w:val="center"/>
          </w:tcPr>
          <w:p w14:paraId="7FE4DFC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678F678">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864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71C4068">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090B641B">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03ACA95E">
            <w:pPr>
              <w:spacing w:line="300" w:lineRule="exact"/>
              <w:rPr>
                <w:rFonts w:ascii="方正书宋_GBK" w:eastAsia="方正书宋_GBK"/>
                <w:sz w:val="21"/>
                <w:szCs w:val="21"/>
              </w:rPr>
            </w:pPr>
            <w:r>
              <w:rPr>
                <w:rFonts w:hint="eastAsia" w:ascii="方正书宋_GBK" w:eastAsia="方正书宋_GBK"/>
                <w:sz w:val="21"/>
                <w:szCs w:val="21"/>
              </w:rPr>
              <w:t>工作完成率</w:t>
            </w:r>
          </w:p>
        </w:tc>
        <w:tc>
          <w:tcPr>
            <w:tcW w:w="2816" w:type="dxa"/>
            <w:shd w:val="clear" w:color="auto" w:fill="auto"/>
            <w:vAlign w:val="center"/>
          </w:tcPr>
          <w:p w14:paraId="684E5665">
            <w:pPr>
              <w:spacing w:line="300" w:lineRule="exact"/>
              <w:rPr>
                <w:rFonts w:ascii="方正书宋_GBK" w:eastAsia="方正书宋_GBK"/>
                <w:sz w:val="21"/>
                <w:szCs w:val="21"/>
              </w:rPr>
            </w:pPr>
            <w:r>
              <w:rPr>
                <w:rFonts w:hint="eastAsia" w:ascii="方正书宋_GBK" w:eastAsia="方正书宋_GBK"/>
                <w:sz w:val="21"/>
                <w:szCs w:val="21"/>
              </w:rPr>
              <w:t>工作完成率</w:t>
            </w:r>
          </w:p>
        </w:tc>
        <w:tc>
          <w:tcPr>
            <w:tcW w:w="1276" w:type="dxa"/>
            <w:shd w:val="clear" w:color="auto" w:fill="auto"/>
            <w:vAlign w:val="center"/>
          </w:tcPr>
          <w:p w14:paraId="135A820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FD063F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137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7D6984">
            <w:pPr>
              <w:spacing w:line="300" w:lineRule="exact"/>
              <w:jc w:val="center"/>
              <w:rPr>
                <w:rFonts w:ascii="方正书宋_GBK" w:eastAsia="方正书宋_GBK"/>
                <w:sz w:val="21"/>
                <w:szCs w:val="21"/>
              </w:rPr>
            </w:pPr>
          </w:p>
        </w:tc>
        <w:tc>
          <w:tcPr>
            <w:tcW w:w="1134" w:type="dxa"/>
            <w:shd w:val="clear" w:color="auto" w:fill="auto"/>
            <w:vAlign w:val="center"/>
          </w:tcPr>
          <w:p w14:paraId="0C19BFAF">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351" w:type="dxa"/>
            <w:shd w:val="clear" w:color="auto" w:fill="auto"/>
            <w:vAlign w:val="center"/>
          </w:tcPr>
          <w:p w14:paraId="1B12C45D">
            <w:pPr>
              <w:spacing w:line="300" w:lineRule="exact"/>
              <w:rPr>
                <w:rFonts w:ascii="方正书宋_GBK" w:eastAsia="方正书宋_GBK"/>
                <w:sz w:val="21"/>
                <w:szCs w:val="21"/>
              </w:rPr>
            </w:pPr>
            <w:r>
              <w:rPr>
                <w:rFonts w:hint="eastAsia" w:ascii="方正书宋_GBK" w:eastAsia="方正书宋_GBK"/>
                <w:sz w:val="21"/>
                <w:szCs w:val="21"/>
              </w:rPr>
              <w:t>长期使用性</w:t>
            </w:r>
          </w:p>
        </w:tc>
        <w:tc>
          <w:tcPr>
            <w:tcW w:w="2816" w:type="dxa"/>
            <w:shd w:val="clear" w:color="auto" w:fill="auto"/>
            <w:vAlign w:val="center"/>
          </w:tcPr>
          <w:p w14:paraId="11F0F536">
            <w:pPr>
              <w:spacing w:line="300" w:lineRule="exact"/>
              <w:rPr>
                <w:rFonts w:ascii="方正书宋_GBK" w:eastAsia="方正书宋_GBK"/>
                <w:sz w:val="21"/>
                <w:szCs w:val="21"/>
              </w:rPr>
            </w:pPr>
            <w:r>
              <w:rPr>
                <w:rFonts w:hint="eastAsia" w:ascii="方正书宋_GBK" w:eastAsia="方正书宋_GBK"/>
                <w:sz w:val="21"/>
                <w:szCs w:val="21"/>
              </w:rPr>
              <w:t>满足人民群众对电子商务的需求</w:t>
            </w:r>
          </w:p>
        </w:tc>
        <w:tc>
          <w:tcPr>
            <w:tcW w:w="1276" w:type="dxa"/>
            <w:shd w:val="clear" w:color="auto" w:fill="auto"/>
            <w:vAlign w:val="center"/>
          </w:tcPr>
          <w:p w14:paraId="7CBBC14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95</w:t>
            </w:r>
            <w:r>
              <w:rPr>
                <w:rFonts w:hint="eastAsia" w:ascii="方正书宋_GBK" w:eastAsia="方正书宋_GBK"/>
                <w:sz w:val="21"/>
                <w:szCs w:val="21"/>
              </w:rPr>
              <w:t>百分比</w:t>
            </w:r>
          </w:p>
        </w:tc>
        <w:tc>
          <w:tcPr>
            <w:tcW w:w="1701" w:type="dxa"/>
            <w:shd w:val="clear" w:color="auto" w:fill="auto"/>
            <w:vAlign w:val="center"/>
          </w:tcPr>
          <w:p w14:paraId="0B59692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2099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7FA79E">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27CEE05B">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58EFA130">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816" w:type="dxa"/>
            <w:shd w:val="clear" w:color="auto" w:fill="auto"/>
            <w:vAlign w:val="center"/>
          </w:tcPr>
          <w:p w14:paraId="0D3925B1">
            <w:pPr>
              <w:spacing w:line="300" w:lineRule="exact"/>
              <w:rPr>
                <w:rFonts w:ascii="方正书宋_GBK" w:eastAsia="方正书宋_GBK"/>
                <w:sz w:val="21"/>
                <w:szCs w:val="21"/>
              </w:rPr>
            </w:pPr>
            <w:r>
              <w:rPr>
                <w:rFonts w:hint="eastAsia" w:ascii="方正书宋_GBK" w:eastAsia="方正书宋_GBK"/>
                <w:sz w:val="21"/>
                <w:szCs w:val="21"/>
              </w:rPr>
              <w:t>服务对象对此项工作的整体满意度</w:t>
            </w:r>
          </w:p>
        </w:tc>
        <w:tc>
          <w:tcPr>
            <w:tcW w:w="1276" w:type="dxa"/>
            <w:shd w:val="clear" w:color="auto" w:fill="auto"/>
            <w:vAlign w:val="center"/>
          </w:tcPr>
          <w:p w14:paraId="3F185BA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5B4FC43">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2BF118A4">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51CE3CCE">
      <w:pPr>
        <w:spacing w:line="300" w:lineRule="exact"/>
        <w:ind w:firstLine="420" w:firstLineChars="200"/>
        <w:rPr>
          <w:sz w:val="21"/>
          <w:szCs w:val="21"/>
        </w:rPr>
      </w:pPr>
    </w:p>
    <w:p w14:paraId="112926ED">
      <w:pPr>
        <w:ind w:firstLine="420" w:firstLineChars="200"/>
        <w:outlineLvl w:val="3"/>
        <w:rPr>
          <w:rFonts w:hAnsi="宋体"/>
          <w:b/>
          <w:sz w:val="21"/>
          <w:szCs w:val="21"/>
        </w:rPr>
      </w:pPr>
      <w:bookmarkStart w:id="26" w:name="_Toc62132988"/>
      <w:r>
        <w:rPr>
          <w:rFonts w:hint="eastAsia" w:ascii="方正仿宋_GBK" w:eastAsia="方正仿宋_GBK"/>
          <w:b/>
          <w:sz w:val="21"/>
          <w:szCs w:val="21"/>
        </w:rPr>
        <w:t>16.电商产品推介销售大会活动专项经费绩效目标表</w:t>
      </w:r>
      <w:bookmarkEnd w:id="26"/>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16、电商产品推介销售大会活动专项经费绩效目标表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1512"/>
        <w:gridCol w:w="1304"/>
        <w:gridCol w:w="1276"/>
        <w:gridCol w:w="1701"/>
      </w:tblGrid>
      <w:tr w14:paraId="7196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7EE6412">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7C239552">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73A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4B914A">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85" w:type="dxa"/>
            <w:gridSpan w:val="2"/>
            <w:shd w:val="clear" w:color="auto" w:fill="auto"/>
            <w:vAlign w:val="center"/>
          </w:tcPr>
          <w:p w14:paraId="5EBB1E55">
            <w:pPr>
              <w:spacing w:line="300" w:lineRule="exact"/>
              <w:rPr>
                <w:rFonts w:ascii="方正书宋_GBK" w:eastAsia="方正书宋_GBK"/>
                <w:sz w:val="21"/>
                <w:szCs w:val="21"/>
              </w:rPr>
            </w:pPr>
            <w:r>
              <w:rPr>
                <w:rFonts w:ascii="方正书宋_GBK" w:eastAsia="方正书宋_GBK"/>
                <w:sz w:val="21"/>
                <w:szCs w:val="21"/>
              </w:rPr>
              <w:t>13062321KG9QQLQCRRIB8</w:t>
            </w:r>
          </w:p>
        </w:tc>
        <w:tc>
          <w:tcPr>
            <w:tcW w:w="1512" w:type="dxa"/>
            <w:shd w:val="clear" w:color="auto" w:fill="auto"/>
            <w:vAlign w:val="center"/>
          </w:tcPr>
          <w:p w14:paraId="2437731F">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58F0E18">
            <w:pPr>
              <w:spacing w:line="300" w:lineRule="exact"/>
              <w:rPr>
                <w:rFonts w:ascii="方正书宋_GBK" w:eastAsia="方正书宋_GBK"/>
                <w:sz w:val="21"/>
                <w:szCs w:val="21"/>
              </w:rPr>
            </w:pPr>
            <w:r>
              <w:rPr>
                <w:rFonts w:hint="eastAsia" w:ascii="方正书宋_GBK" w:eastAsia="方正书宋_GBK"/>
                <w:sz w:val="21"/>
                <w:szCs w:val="21"/>
              </w:rPr>
              <w:t>电商产品推介销售大会活动专项经费</w:t>
            </w:r>
          </w:p>
        </w:tc>
      </w:tr>
      <w:tr w14:paraId="5867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3847C0">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029DC67A">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51" w:type="dxa"/>
            <w:shd w:val="clear" w:color="auto" w:fill="auto"/>
            <w:vAlign w:val="center"/>
          </w:tcPr>
          <w:p w14:paraId="4ABCCEC3">
            <w:pPr>
              <w:spacing w:line="300" w:lineRule="exact"/>
              <w:rPr>
                <w:rFonts w:ascii="方正书宋_GBK" w:eastAsia="方正书宋_GBK"/>
                <w:sz w:val="21"/>
                <w:szCs w:val="21"/>
              </w:rPr>
            </w:pPr>
            <w:r>
              <w:rPr>
                <w:rFonts w:ascii="方正书宋_GBK" w:eastAsia="方正书宋_GBK"/>
                <w:sz w:val="21"/>
                <w:szCs w:val="21"/>
              </w:rPr>
              <w:t>30.00</w:t>
            </w:r>
          </w:p>
        </w:tc>
        <w:tc>
          <w:tcPr>
            <w:tcW w:w="1512" w:type="dxa"/>
            <w:shd w:val="clear" w:color="auto" w:fill="auto"/>
            <w:vAlign w:val="center"/>
          </w:tcPr>
          <w:p w14:paraId="5ABCAB7D">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71D20C3D">
            <w:pPr>
              <w:spacing w:line="300" w:lineRule="exact"/>
              <w:rPr>
                <w:rFonts w:ascii="方正书宋_GBK" w:eastAsia="方正书宋_GBK"/>
                <w:sz w:val="21"/>
                <w:szCs w:val="21"/>
              </w:rPr>
            </w:pPr>
            <w:r>
              <w:rPr>
                <w:rFonts w:ascii="方正书宋_GBK" w:eastAsia="方正书宋_GBK"/>
                <w:sz w:val="21"/>
                <w:szCs w:val="21"/>
              </w:rPr>
              <w:t>30.00</w:t>
            </w:r>
          </w:p>
        </w:tc>
        <w:tc>
          <w:tcPr>
            <w:tcW w:w="1276" w:type="dxa"/>
            <w:shd w:val="clear" w:color="auto" w:fill="auto"/>
            <w:vAlign w:val="center"/>
          </w:tcPr>
          <w:p w14:paraId="677AEDEA">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75C8BAE0">
            <w:pPr>
              <w:spacing w:line="300" w:lineRule="exact"/>
              <w:rPr>
                <w:rFonts w:ascii="方正书宋_GBK" w:eastAsia="方正书宋_GBK"/>
                <w:sz w:val="21"/>
                <w:szCs w:val="21"/>
              </w:rPr>
            </w:pPr>
            <w:r>
              <w:rPr>
                <w:rFonts w:ascii="方正书宋_GBK" w:eastAsia="方正书宋_GBK"/>
                <w:sz w:val="21"/>
                <w:szCs w:val="21"/>
              </w:rPr>
              <w:t>0</w:t>
            </w:r>
          </w:p>
        </w:tc>
      </w:tr>
      <w:tr w14:paraId="3DCE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356DE77">
            <w:pPr>
              <w:spacing w:line="300" w:lineRule="exact"/>
              <w:outlineLvl w:val="3"/>
              <w:rPr>
                <w:sz w:val="21"/>
                <w:szCs w:val="21"/>
              </w:rPr>
            </w:pPr>
          </w:p>
        </w:tc>
        <w:tc>
          <w:tcPr>
            <w:tcW w:w="8278" w:type="dxa"/>
            <w:gridSpan w:val="6"/>
            <w:shd w:val="clear" w:color="auto" w:fill="auto"/>
            <w:vAlign w:val="center"/>
          </w:tcPr>
          <w:p w14:paraId="1C75EED5">
            <w:pPr>
              <w:spacing w:line="300" w:lineRule="exact"/>
              <w:rPr>
                <w:rFonts w:ascii="方正书宋_GBK" w:eastAsia="方正书宋_GBK"/>
                <w:sz w:val="21"/>
                <w:szCs w:val="21"/>
              </w:rPr>
            </w:pPr>
            <w:r>
              <w:rPr>
                <w:rFonts w:hint="eastAsia" w:ascii="方正书宋_GBK" w:eastAsia="方正书宋_GBK"/>
                <w:sz w:val="21"/>
                <w:szCs w:val="21"/>
              </w:rPr>
              <w:t>为圆满完成我县电商产品销售推介大会活动</w:t>
            </w:r>
          </w:p>
        </w:tc>
      </w:tr>
      <w:tr w14:paraId="10DB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3BDBF1">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85" w:type="dxa"/>
            <w:gridSpan w:val="2"/>
            <w:shd w:val="clear" w:color="auto" w:fill="auto"/>
            <w:vAlign w:val="center"/>
          </w:tcPr>
          <w:p w14:paraId="05FDC225">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12" w:type="dxa"/>
            <w:shd w:val="clear" w:color="auto" w:fill="auto"/>
            <w:vAlign w:val="center"/>
          </w:tcPr>
          <w:p w14:paraId="32CDA63A">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011A9A59">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32C9366">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7AC9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17B7E44">
            <w:pPr>
              <w:spacing w:line="300" w:lineRule="exact"/>
              <w:outlineLvl w:val="3"/>
              <w:rPr>
                <w:sz w:val="21"/>
                <w:szCs w:val="21"/>
              </w:rPr>
            </w:pPr>
          </w:p>
        </w:tc>
        <w:tc>
          <w:tcPr>
            <w:tcW w:w="2485" w:type="dxa"/>
            <w:gridSpan w:val="2"/>
            <w:tcBorders>
              <w:bottom w:val="single" w:color="000000" w:sz="6" w:space="0"/>
            </w:tcBorders>
            <w:shd w:val="clear" w:color="auto" w:fill="auto"/>
            <w:vAlign w:val="center"/>
          </w:tcPr>
          <w:p w14:paraId="01127A0C">
            <w:pPr>
              <w:spacing w:line="300" w:lineRule="exact"/>
              <w:jc w:val="center"/>
              <w:rPr>
                <w:rFonts w:ascii="方正书宋_GBK" w:eastAsia="方正书宋_GBK"/>
                <w:sz w:val="21"/>
                <w:szCs w:val="21"/>
              </w:rPr>
            </w:pPr>
          </w:p>
        </w:tc>
        <w:tc>
          <w:tcPr>
            <w:tcW w:w="1512" w:type="dxa"/>
            <w:tcBorders>
              <w:bottom w:val="single" w:color="000000" w:sz="6" w:space="0"/>
            </w:tcBorders>
            <w:shd w:val="clear" w:color="auto" w:fill="auto"/>
            <w:vAlign w:val="center"/>
          </w:tcPr>
          <w:p w14:paraId="5D1FF4CB">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304" w:type="dxa"/>
            <w:tcBorders>
              <w:bottom w:val="single" w:color="000000" w:sz="6" w:space="0"/>
            </w:tcBorders>
            <w:shd w:val="clear" w:color="auto" w:fill="auto"/>
            <w:vAlign w:val="center"/>
          </w:tcPr>
          <w:p w14:paraId="3A4CF30E">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2977" w:type="dxa"/>
            <w:gridSpan w:val="2"/>
            <w:tcBorders>
              <w:bottom w:val="single" w:color="000000" w:sz="6" w:space="0"/>
            </w:tcBorders>
            <w:shd w:val="clear" w:color="auto" w:fill="auto"/>
            <w:vAlign w:val="center"/>
          </w:tcPr>
          <w:p w14:paraId="30150B2B">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54A2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248E0D4">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43F3BD68">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为加快我县电子商务发展，充分发挥园区支撑带动作用</w:t>
            </w:r>
          </w:p>
          <w:p w14:paraId="60EAC91C">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圆满完成电商产品推介销售活动</w:t>
            </w:r>
          </w:p>
        </w:tc>
      </w:tr>
    </w:tbl>
    <w:p w14:paraId="09151412">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253A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DD3E39">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10910FF4">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31518DC7">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141C4CD7">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30EFD44B">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0983ADAC">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7095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C740CD">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9D2A336">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29250059">
            <w:pPr>
              <w:spacing w:line="300" w:lineRule="exact"/>
              <w:rPr>
                <w:rFonts w:ascii="方正书宋_GBK" w:eastAsia="方正书宋_GBK"/>
                <w:sz w:val="21"/>
                <w:szCs w:val="21"/>
              </w:rPr>
            </w:pPr>
            <w:r>
              <w:rPr>
                <w:rFonts w:hint="eastAsia" w:ascii="方正书宋_GBK" w:eastAsia="方正书宋_GBK"/>
                <w:sz w:val="21"/>
                <w:szCs w:val="21"/>
              </w:rPr>
              <w:t>活动次数</w:t>
            </w:r>
          </w:p>
        </w:tc>
        <w:tc>
          <w:tcPr>
            <w:tcW w:w="2816" w:type="dxa"/>
            <w:shd w:val="clear" w:color="auto" w:fill="auto"/>
            <w:vAlign w:val="center"/>
          </w:tcPr>
          <w:p w14:paraId="6495498E">
            <w:pPr>
              <w:spacing w:line="300" w:lineRule="exact"/>
              <w:rPr>
                <w:rFonts w:ascii="方正书宋_GBK" w:eastAsia="方正书宋_GBK"/>
                <w:sz w:val="21"/>
                <w:szCs w:val="21"/>
              </w:rPr>
            </w:pPr>
            <w:r>
              <w:rPr>
                <w:rFonts w:hint="eastAsia" w:ascii="方正书宋_GBK" w:eastAsia="方正书宋_GBK"/>
                <w:sz w:val="21"/>
                <w:szCs w:val="21"/>
              </w:rPr>
              <w:t>电商销售推介活动数量</w:t>
            </w:r>
          </w:p>
        </w:tc>
        <w:tc>
          <w:tcPr>
            <w:tcW w:w="1276" w:type="dxa"/>
            <w:shd w:val="clear" w:color="auto" w:fill="auto"/>
            <w:vAlign w:val="center"/>
          </w:tcPr>
          <w:p w14:paraId="3D5504A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次</w:t>
            </w:r>
          </w:p>
        </w:tc>
        <w:tc>
          <w:tcPr>
            <w:tcW w:w="1701" w:type="dxa"/>
            <w:shd w:val="clear" w:color="auto" w:fill="auto"/>
            <w:vAlign w:val="center"/>
          </w:tcPr>
          <w:p w14:paraId="506AFF7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E7E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6FBE6A">
            <w:pPr>
              <w:spacing w:line="300" w:lineRule="exact"/>
              <w:jc w:val="center"/>
              <w:rPr>
                <w:rFonts w:ascii="方正书宋_GBK" w:eastAsia="方正书宋_GBK"/>
                <w:sz w:val="21"/>
                <w:szCs w:val="21"/>
              </w:rPr>
            </w:pPr>
          </w:p>
        </w:tc>
        <w:tc>
          <w:tcPr>
            <w:tcW w:w="1134" w:type="dxa"/>
            <w:shd w:val="clear" w:color="auto" w:fill="auto"/>
            <w:vAlign w:val="center"/>
          </w:tcPr>
          <w:p w14:paraId="406F16C4">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2B2716F9">
            <w:pPr>
              <w:spacing w:line="300" w:lineRule="exact"/>
              <w:rPr>
                <w:rFonts w:ascii="方正书宋_GBK" w:eastAsia="方正书宋_GBK"/>
                <w:sz w:val="21"/>
                <w:szCs w:val="21"/>
              </w:rPr>
            </w:pPr>
            <w:r>
              <w:rPr>
                <w:rFonts w:hint="eastAsia" w:ascii="方正书宋_GBK" w:eastAsia="方正书宋_GBK"/>
                <w:sz w:val="21"/>
                <w:szCs w:val="21"/>
              </w:rPr>
              <w:t>活动目的</w:t>
            </w:r>
          </w:p>
        </w:tc>
        <w:tc>
          <w:tcPr>
            <w:tcW w:w="2816" w:type="dxa"/>
            <w:shd w:val="clear" w:color="auto" w:fill="auto"/>
            <w:vAlign w:val="center"/>
          </w:tcPr>
          <w:p w14:paraId="6B00824E">
            <w:pPr>
              <w:spacing w:line="300" w:lineRule="exact"/>
              <w:rPr>
                <w:rFonts w:ascii="方正书宋_GBK" w:eastAsia="方正书宋_GBK"/>
                <w:sz w:val="21"/>
                <w:szCs w:val="21"/>
              </w:rPr>
            </w:pPr>
            <w:r>
              <w:rPr>
                <w:rFonts w:hint="eastAsia" w:ascii="方正书宋_GBK" w:eastAsia="方正书宋_GBK"/>
                <w:sz w:val="21"/>
                <w:szCs w:val="21"/>
              </w:rPr>
              <w:t>按照活动方案，达到活动目的</w:t>
            </w:r>
          </w:p>
        </w:tc>
        <w:tc>
          <w:tcPr>
            <w:tcW w:w="1276" w:type="dxa"/>
            <w:shd w:val="clear" w:color="auto" w:fill="auto"/>
            <w:vAlign w:val="center"/>
          </w:tcPr>
          <w:p w14:paraId="0047E75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0AF5EA3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5C77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A2EFEB">
            <w:pPr>
              <w:spacing w:line="300" w:lineRule="exact"/>
              <w:jc w:val="center"/>
              <w:rPr>
                <w:rFonts w:ascii="方正书宋_GBK" w:eastAsia="方正书宋_GBK"/>
                <w:sz w:val="21"/>
                <w:szCs w:val="21"/>
              </w:rPr>
            </w:pPr>
          </w:p>
        </w:tc>
        <w:tc>
          <w:tcPr>
            <w:tcW w:w="1134" w:type="dxa"/>
            <w:shd w:val="clear" w:color="auto" w:fill="auto"/>
            <w:vAlign w:val="center"/>
          </w:tcPr>
          <w:p w14:paraId="1D74C6DE">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1C9CCF46">
            <w:pPr>
              <w:spacing w:line="300" w:lineRule="exact"/>
              <w:rPr>
                <w:rFonts w:ascii="方正书宋_GBK" w:eastAsia="方正书宋_GBK"/>
                <w:sz w:val="21"/>
                <w:szCs w:val="21"/>
              </w:rPr>
            </w:pPr>
            <w:r>
              <w:rPr>
                <w:rFonts w:hint="eastAsia" w:ascii="方正书宋_GBK" w:eastAsia="方正书宋_GBK"/>
                <w:sz w:val="21"/>
                <w:szCs w:val="21"/>
              </w:rPr>
              <w:t>活动完成时限</w:t>
            </w:r>
          </w:p>
        </w:tc>
        <w:tc>
          <w:tcPr>
            <w:tcW w:w="2816" w:type="dxa"/>
            <w:shd w:val="clear" w:color="auto" w:fill="auto"/>
            <w:vAlign w:val="center"/>
          </w:tcPr>
          <w:p w14:paraId="5B43CC73">
            <w:pPr>
              <w:spacing w:line="300" w:lineRule="exact"/>
              <w:rPr>
                <w:rFonts w:ascii="方正书宋_GBK" w:eastAsia="方正书宋_GBK"/>
                <w:sz w:val="21"/>
                <w:szCs w:val="21"/>
              </w:rPr>
            </w:pPr>
            <w:r>
              <w:rPr>
                <w:rFonts w:hint="eastAsia" w:ascii="方正书宋_GBK" w:eastAsia="方正书宋_GBK"/>
                <w:sz w:val="21"/>
                <w:szCs w:val="21"/>
              </w:rPr>
              <w:t>活动完成时限</w:t>
            </w:r>
          </w:p>
        </w:tc>
        <w:tc>
          <w:tcPr>
            <w:tcW w:w="1276" w:type="dxa"/>
            <w:shd w:val="clear" w:color="auto" w:fill="auto"/>
            <w:vAlign w:val="center"/>
          </w:tcPr>
          <w:p w14:paraId="207A7B8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22A9FBD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BD7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81E651">
            <w:pPr>
              <w:spacing w:line="300" w:lineRule="exact"/>
              <w:jc w:val="center"/>
              <w:rPr>
                <w:rFonts w:ascii="方正书宋_GBK" w:eastAsia="方正书宋_GBK"/>
                <w:sz w:val="21"/>
                <w:szCs w:val="21"/>
              </w:rPr>
            </w:pPr>
          </w:p>
        </w:tc>
        <w:tc>
          <w:tcPr>
            <w:tcW w:w="1134" w:type="dxa"/>
            <w:shd w:val="clear" w:color="auto" w:fill="auto"/>
            <w:vAlign w:val="center"/>
          </w:tcPr>
          <w:p w14:paraId="1C6C3EB5">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2377DB58">
            <w:pPr>
              <w:spacing w:line="300" w:lineRule="exact"/>
              <w:rPr>
                <w:rFonts w:ascii="方正书宋_GBK" w:eastAsia="方正书宋_GBK"/>
                <w:sz w:val="21"/>
                <w:szCs w:val="21"/>
              </w:rPr>
            </w:pPr>
            <w:r>
              <w:rPr>
                <w:rFonts w:hint="eastAsia" w:ascii="方正书宋_GBK" w:eastAsia="方正书宋_GBK"/>
                <w:sz w:val="21"/>
                <w:szCs w:val="21"/>
              </w:rPr>
              <w:t>成本控制</w:t>
            </w:r>
          </w:p>
        </w:tc>
        <w:tc>
          <w:tcPr>
            <w:tcW w:w="2816" w:type="dxa"/>
            <w:shd w:val="clear" w:color="auto" w:fill="auto"/>
            <w:vAlign w:val="center"/>
          </w:tcPr>
          <w:p w14:paraId="799AEF05">
            <w:pPr>
              <w:spacing w:line="300" w:lineRule="exact"/>
              <w:rPr>
                <w:rFonts w:ascii="方正书宋_GBK" w:eastAsia="方正书宋_GBK"/>
                <w:sz w:val="21"/>
                <w:szCs w:val="21"/>
              </w:rPr>
            </w:pPr>
            <w:r>
              <w:rPr>
                <w:rFonts w:hint="eastAsia" w:ascii="方正书宋_GBK" w:eastAsia="方正书宋_GBK"/>
                <w:sz w:val="21"/>
                <w:szCs w:val="21"/>
              </w:rPr>
              <w:t>成本控制</w:t>
            </w:r>
          </w:p>
        </w:tc>
        <w:tc>
          <w:tcPr>
            <w:tcW w:w="1276" w:type="dxa"/>
            <w:shd w:val="clear" w:color="auto" w:fill="auto"/>
            <w:vAlign w:val="center"/>
          </w:tcPr>
          <w:p w14:paraId="7190F2A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40</w:t>
            </w:r>
            <w:r>
              <w:rPr>
                <w:rFonts w:hint="eastAsia" w:ascii="方正书宋_GBK" w:eastAsia="方正书宋_GBK"/>
                <w:sz w:val="21"/>
                <w:szCs w:val="21"/>
              </w:rPr>
              <w:t>万元</w:t>
            </w:r>
          </w:p>
        </w:tc>
        <w:tc>
          <w:tcPr>
            <w:tcW w:w="1701" w:type="dxa"/>
            <w:shd w:val="clear" w:color="auto" w:fill="auto"/>
            <w:vAlign w:val="center"/>
          </w:tcPr>
          <w:p w14:paraId="1D31A34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F89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6AD419">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243DDE74">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51" w:type="dxa"/>
            <w:shd w:val="clear" w:color="auto" w:fill="auto"/>
            <w:vAlign w:val="center"/>
          </w:tcPr>
          <w:p w14:paraId="08BDD16A">
            <w:pPr>
              <w:spacing w:line="300" w:lineRule="exact"/>
              <w:rPr>
                <w:rFonts w:ascii="方正书宋_GBK" w:eastAsia="方正书宋_GBK"/>
                <w:sz w:val="21"/>
                <w:szCs w:val="21"/>
              </w:rPr>
            </w:pPr>
            <w:r>
              <w:rPr>
                <w:rFonts w:hint="eastAsia" w:ascii="方正书宋_GBK" w:eastAsia="方正书宋_GBK"/>
                <w:sz w:val="21"/>
                <w:szCs w:val="21"/>
              </w:rPr>
              <w:t>宣传，活动影响力</w:t>
            </w:r>
          </w:p>
        </w:tc>
        <w:tc>
          <w:tcPr>
            <w:tcW w:w="2816" w:type="dxa"/>
            <w:shd w:val="clear" w:color="auto" w:fill="auto"/>
            <w:vAlign w:val="center"/>
          </w:tcPr>
          <w:p w14:paraId="079AB29E">
            <w:pPr>
              <w:spacing w:line="300" w:lineRule="exact"/>
              <w:rPr>
                <w:rFonts w:ascii="方正书宋_GBK" w:eastAsia="方正书宋_GBK"/>
                <w:sz w:val="21"/>
                <w:szCs w:val="21"/>
              </w:rPr>
            </w:pPr>
            <w:r>
              <w:rPr>
                <w:rFonts w:hint="eastAsia" w:ascii="方正书宋_GBK" w:eastAsia="方正书宋_GBK"/>
                <w:sz w:val="21"/>
                <w:szCs w:val="21"/>
              </w:rPr>
              <w:t>宣传，活动影响力</w:t>
            </w:r>
          </w:p>
        </w:tc>
        <w:tc>
          <w:tcPr>
            <w:tcW w:w="1276" w:type="dxa"/>
            <w:shd w:val="clear" w:color="auto" w:fill="auto"/>
            <w:vAlign w:val="center"/>
          </w:tcPr>
          <w:p w14:paraId="740FD09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3FEF856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A78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68C5F5">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4FA0DA80">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5A6414B6">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816" w:type="dxa"/>
            <w:shd w:val="clear" w:color="auto" w:fill="auto"/>
            <w:vAlign w:val="center"/>
          </w:tcPr>
          <w:p w14:paraId="164E04FE">
            <w:pPr>
              <w:spacing w:line="300" w:lineRule="exact"/>
              <w:rPr>
                <w:rFonts w:ascii="方正书宋_GBK" w:eastAsia="方正书宋_GBK"/>
                <w:sz w:val="21"/>
                <w:szCs w:val="21"/>
              </w:rPr>
            </w:pPr>
            <w:r>
              <w:rPr>
                <w:rFonts w:hint="eastAsia" w:ascii="方正书宋_GBK" w:eastAsia="方正书宋_GBK"/>
                <w:sz w:val="21"/>
                <w:szCs w:val="21"/>
              </w:rPr>
              <w:t>接受服务对象满意率</w:t>
            </w:r>
          </w:p>
        </w:tc>
        <w:tc>
          <w:tcPr>
            <w:tcW w:w="1276" w:type="dxa"/>
            <w:shd w:val="clear" w:color="auto" w:fill="auto"/>
            <w:vAlign w:val="center"/>
          </w:tcPr>
          <w:p w14:paraId="7DCC7F0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9254A83">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3EB14D0B">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031884BD">
      <w:pPr>
        <w:spacing w:line="300" w:lineRule="exact"/>
        <w:ind w:firstLine="420" w:firstLineChars="200"/>
        <w:rPr>
          <w:sz w:val="21"/>
          <w:szCs w:val="21"/>
        </w:rPr>
      </w:pPr>
    </w:p>
    <w:p w14:paraId="173AEA1E">
      <w:pPr>
        <w:ind w:firstLine="420" w:firstLineChars="200"/>
        <w:outlineLvl w:val="3"/>
        <w:rPr>
          <w:rFonts w:hAnsi="宋体"/>
          <w:b/>
          <w:sz w:val="21"/>
          <w:szCs w:val="21"/>
        </w:rPr>
      </w:pPr>
      <w:bookmarkStart w:id="27" w:name="_Toc62132989"/>
      <w:r>
        <w:rPr>
          <w:rFonts w:hint="eastAsia" w:ascii="方正仿宋_GBK" w:eastAsia="方正仿宋_GBK"/>
          <w:b/>
          <w:sz w:val="21"/>
          <w:szCs w:val="21"/>
        </w:rPr>
        <w:t>17.农村地区清洁取暖2018年任务的2020年运行补贴剩余50%部分（冀财建[2020]266号)绩效目标表</w:t>
      </w:r>
      <w:bookmarkEnd w:id="27"/>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17、农村地区清洁取暖2018年任务的2020年运行补贴剩余50%部分（冀财建[2020]266号)绩效目标表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286B4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F41719">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6B046A4A">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277E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884AFD">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5EBFB149">
            <w:pPr>
              <w:spacing w:line="300" w:lineRule="exact"/>
              <w:rPr>
                <w:rFonts w:ascii="方正书宋_GBK" w:eastAsia="方正书宋_GBK"/>
                <w:sz w:val="21"/>
                <w:szCs w:val="21"/>
              </w:rPr>
            </w:pPr>
            <w:r>
              <w:rPr>
                <w:rFonts w:ascii="方正书宋_GBK" w:eastAsia="方正书宋_GBK"/>
                <w:sz w:val="21"/>
                <w:szCs w:val="21"/>
              </w:rPr>
              <w:t>13062321MF4EB9GVQG87K</w:t>
            </w:r>
          </w:p>
        </w:tc>
        <w:tc>
          <w:tcPr>
            <w:tcW w:w="1527" w:type="dxa"/>
            <w:shd w:val="clear" w:color="auto" w:fill="auto"/>
            <w:vAlign w:val="center"/>
          </w:tcPr>
          <w:p w14:paraId="3675764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727CDF9E">
            <w:pPr>
              <w:spacing w:line="300" w:lineRule="exact"/>
              <w:rPr>
                <w:rFonts w:ascii="方正书宋_GBK" w:eastAsia="方正书宋_GBK"/>
                <w:sz w:val="21"/>
                <w:szCs w:val="21"/>
              </w:rPr>
            </w:pPr>
            <w:r>
              <w:rPr>
                <w:rFonts w:hint="eastAsia" w:ascii="方正书宋_GBK" w:eastAsia="方正书宋_GBK"/>
                <w:sz w:val="21"/>
                <w:szCs w:val="21"/>
              </w:rPr>
              <w:t>农村地区清洁取暖</w:t>
            </w:r>
            <w:r>
              <w:rPr>
                <w:rFonts w:ascii="方正书宋_GBK" w:eastAsia="方正书宋_GBK"/>
                <w:sz w:val="21"/>
                <w:szCs w:val="21"/>
              </w:rPr>
              <w:t>2018</w:t>
            </w:r>
            <w:r>
              <w:rPr>
                <w:rFonts w:hint="eastAsia" w:ascii="方正书宋_GBK" w:eastAsia="方正书宋_GBK"/>
                <w:sz w:val="21"/>
                <w:szCs w:val="21"/>
              </w:rPr>
              <w:t>年任务的</w:t>
            </w:r>
            <w:r>
              <w:rPr>
                <w:rFonts w:ascii="方正书宋_GBK" w:eastAsia="方正书宋_GBK"/>
                <w:sz w:val="21"/>
                <w:szCs w:val="21"/>
              </w:rPr>
              <w:t>2020</w:t>
            </w:r>
            <w:r>
              <w:rPr>
                <w:rFonts w:hint="eastAsia" w:ascii="方正书宋_GBK" w:eastAsia="方正书宋_GBK"/>
                <w:sz w:val="21"/>
                <w:szCs w:val="21"/>
              </w:rPr>
              <w:t>年运行补贴剩余</w:t>
            </w:r>
            <w:r>
              <w:rPr>
                <w:rFonts w:ascii="方正书宋_GBK" w:eastAsia="方正书宋_GBK"/>
                <w:sz w:val="21"/>
                <w:szCs w:val="21"/>
              </w:rPr>
              <w:t>50%</w:t>
            </w:r>
            <w:r>
              <w:rPr>
                <w:rFonts w:hint="eastAsia" w:ascii="方正书宋_GBK" w:eastAsia="方正书宋_GBK"/>
                <w:sz w:val="21"/>
                <w:szCs w:val="21"/>
              </w:rPr>
              <w:t>部分（冀财建</w:t>
            </w:r>
            <w:r>
              <w:rPr>
                <w:rFonts w:ascii="方正书宋_GBK" w:eastAsia="方正书宋_GBK"/>
                <w:sz w:val="21"/>
                <w:szCs w:val="21"/>
              </w:rPr>
              <w:t>[2020]266</w:t>
            </w:r>
            <w:r>
              <w:rPr>
                <w:rFonts w:hint="eastAsia" w:ascii="方正书宋_GBK" w:eastAsia="方正书宋_GBK"/>
                <w:sz w:val="21"/>
                <w:szCs w:val="21"/>
              </w:rPr>
              <w:t>号</w:t>
            </w:r>
            <w:r>
              <w:rPr>
                <w:rFonts w:ascii="方正书宋_GBK" w:eastAsia="方正书宋_GBK"/>
                <w:sz w:val="21"/>
                <w:szCs w:val="21"/>
              </w:rPr>
              <w:t>)</w:t>
            </w:r>
          </w:p>
        </w:tc>
      </w:tr>
      <w:tr w14:paraId="1FE0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7ACB26">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C804353">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2C790521">
            <w:pPr>
              <w:spacing w:line="300" w:lineRule="exact"/>
              <w:rPr>
                <w:rFonts w:ascii="方正书宋_GBK" w:eastAsia="方正书宋_GBK"/>
                <w:sz w:val="21"/>
                <w:szCs w:val="21"/>
              </w:rPr>
            </w:pPr>
            <w:r>
              <w:rPr>
                <w:rFonts w:ascii="方正书宋_GBK" w:eastAsia="方正书宋_GBK"/>
                <w:sz w:val="21"/>
                <w:szCs w:val="21"/>
              </w:rPr>
              <w:t>115.00</w:t>
            </w:r>
          </w:p>
        </w:tc>
        <w:tc>
          <w:tcPr>
            <w:tcW w:w="1527" w:type="dxa"/>
            <w:shd w:val="clear" w:color="auto" w:fill="auto"/>
            <w:vAlign w:val="center"/>
          </w:tcPr>
          <w:p w14:paraId="7B91050E">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7BD1D42E">
            <w:pPr>
              <w:spacing w:line="300" w:lineRule="exact"/>
              <w:rPr>
                <w:rFonts w:ascii="方正书宋_GBK" w:eastAsia="方正书宋_GBK"/>
                <w:sz w:val="21"/>
                <w:szCs w:val="21"/>
              </w:rPr>
            </w:pPr>
            <w:r>
              <w:rPr>
                <w:rFonts w:ascii="方正书宋_GBK" w:eastAsia="方正书宋_GBK"/>
                <w:sz w:val="21"/>
                <w:szCs w:val="21"/>
              </w:rPr>
              <w:t>115.00</w:t>
            </w:r>
          </w:p>
        </w:tc>
        <w:tc>
          <w:tcPr>
            <w:tcW w:w="1276" w:type="dxa"/>
            <w:shd w:val="clear" w:color="auto" w:fill="auto"/>
            <w:vAlign w:val="center"/>
          </w:tcPr>
          <w:p w14:paraId="2067CEF8">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65815090">
            <w:pPr>
              <w:spacing w:line="300" w:lineRule="exact"/>
              <w:rPr>
                <w:rFonts w:ascii="方正书宋_GBK" w:eastAsia="方正书宋_GBK"/>
                <w:sz w:val="21"/>
                <w:szCs w:val="21"/>
              </w:rPr>
            </w:pPr>
            <w:r>
              <w:rPr>
                <w:rFonts w:ascii="方正书宋_GBK" w:eastAsia="方正书宋_GBK"/>
                <w:sz w:val="21"/>
                <w:szCs w:val="21"/>
              </w:rPr>
              <w:t>0</w:t>
            </w:r>
          </w:p>
        </w:tc>
      </w:tr>
      <w:tr w14:paraId="20A3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2CCF00A">
            <w:pPr>
              <w:spacing w:line="300" w:lineRule="exact"/>
              <w:outlineLvl w:val="3"/>
              <w:rPr>
                <w:sz w:val="21"/>
                <w:szCs w:val="21"/>
              </w:rPr>
            </w:pPr>
          </w:p>
        </w:tc>
        <w:tc>
          <w:tcPr>
            <w:tcW w:w="8278" w:type="dxa"/>
            <w:gridSpan w:val="6"/>
            <w:shd w:val="clear" w:color="auto" w:fill="auto"/>
            <w:vAlign w:val="center"/>
          </w:tcPr>
          <w:p w14:paraId="6D606389">
            <w:pPr>
              <w:spacing w:line="300" w:lineRule="exact"/>
              <w:rPr>
                <w:rFonts w:ascii="方正书宋_GBK" w:eastAsia="方正书宋_GBK"/>
                <w:sz w:val="21"/>
                <w:szCs w:val="21"/>
              </w:rPr>
            </w:pPr>
            <w:r>
              <w:rPr>
                <w:rFonts w:hint="eastAsia" w:ascii="方正书宋_GBK" w:eastAsia="方正书宋_GBK"/>
                <w:sz w:val="21"/>
                <w:szCs w:val="21"/>
              </w:rPr>
              <w:t>用于</w:t>
            </w:r>
            <w:r>
              <w:rPr>
                <w:rFonts w:ascii="方正书宋_GBK" w:eastAsia="方正书宋_GBK"/>
                <w:sz w:val="21"/>
                <w:szCs w:val="21"/>
              </w:rPr>
              <w:t>2017</w:t>
            </w:r>
            <w:r>
              <w:rPr>
                <w:rFonts w:hint="eastAsia" w:ascii="方正书宋_GBK" w:eastAsia="方正书宋_GBK"/>
                <w:sz w:val="21"/>
                <w:szCs w:val="21"/>
              </w:rPr>
              <w:t>年、</w:t>
            </w:r>
            <w:r>
              <w:rPr>
                <w:rFonts w:ascii="方正书宋_GBK" w:eastAsia="方正书宋_GBK"/>
                <w:sz w:val="21"/>
                <w:szCs w:val="21"/>
              </w:rPr>
              <w:t>2018</w:t>
            </w:r>
            <w:r>
              <w:rPr>
                <w:rFonts w:hint="eastAsia" w:ascii="方正书宋_GBK" w:eastAsia="方正书宋_GBK"/>
                <w:sz w:val="21"/>
                <w:szCs w:val="21"/>
              </w:rPr>
              <w:t>年、</w:t>
            </w:r>
            <w:r>
              <w:rPr>
                <w:rFonts w:ascii="方正书宋_GBK" w:eastAsia="方正书宋_GBK"/>
                <w:sz w:val="21"/>
                <w:szCs w:val="21"/>
              </w:rPr>
              <w:t>2019</w:t>
            </w:r>
            <w:r>
              <w:rPr>
                <w:rFonts w:hint="eastAsia" w:ascii="方正书宋_GBK" w:eastAsia="方正书宋_GBK"/>
                <w:sz w:val="21"/>
                <w:szCs w:val="21"/>
              </w:rPr>
              <w:t>年完成电代煤气代煤改造任务</w:t>
            </w:r>
            <w:r>
              <w:rPr>
                <w:rFonts w:ascii="方正书宋_GBK" w:eastAsia="方正书宋_GBK"/>
                <w:sz w:val="21"/>
                <w:szCs w:val="21"/>
              </w:rPr>
              <w:t>2020</w:t>
            </w:r>
            <w:r>
              <w:rPr>
                <w:rFonts w:hint="eastAsia" w:ascii="方正书宋_GBK" w:eastAsia="方正书宋_GBK"/>
                <w:sz w:val="21"/>
                <w:szCs w:val="21"/>
              </w:rPr>
              <w:t>年</w:t>
            </w:r>
            <w:r>
              <w:rPr>
                <w:rFonts w:ascii="方正书宋_GBK" w:eastAsia="方正书宋_GBK"/>
                <w:sz w:val="21"/>
                <w:szCs w:val="21"/>
              </w:rPr>
              <w:t>2021</w:t>
            </w:r>
            <w:r>
              <w:rPr>
                <w:rFonts w:hint="eastAsia" w:ascii="方正书宋_GBK" w:eastAsia="方正书宋_GBK"/>
                <w:sz w:val="21"/>
                <w:szCs w:val="21"/>
              </w:rPr>
              <w:t>年采暖季省级应承担部分。</w:t>
            </w:r>
          </w:p>
        </w:tc>
      </w:tr>
      <w:tr w14:paraId="3BF0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C808F9">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69D218BF">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067B0FFF">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02D623E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29B30DD9">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ABD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69C4DB">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0650586A">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527" w:type="dxa"/>
            <w:tcBorders>
              <w:bottom w:val="single" w:color="000000" w:sz="6" w:space="0"/>
            </w:tcBorders>
            <w:shd w:val="clear" w:color="auto" w:fill="auto"/>
            <w:vAlign w:val="center"/>
          </w:tcPr>
          <w:p w14:paraId="5FB85B37">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46023E6C">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1502575C">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0AB0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FD9144">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DAF0823">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保障群众温暖过冬。</w:t>
            </w:r>
          </w:p>
          <w:p w14:paraId="7ACD1EB3">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确保资金早投入，早见效。</w:t>
            </w:r>
          </w:p>
          <w:p w14:paraId="0D96B581">
            <w:pPr>
              <w:spacing w:line="300" w:lineRule="exact"/>
              <w:rPr>
                <w:rFonts w:ascii="方正书宋_GBK" w:eastAsia="方正书宋_GBK"/>
                <w:sz w:val="21"/>
                <w:szCs w:val="21"/>
              </w:rPr>
            </w:pPr>
            <w:r>
              <w:rPr>
                <w:rFonts w:ascii="方正书宋_GBK" w:eastAsia="方正书宋_GBK"/>
                <w:sz w:val="21"/>
                <w:szCs w:val="21"/>
              </w:rPr>
              <w:t>3.</w:t>
            </w:r>
            <w:r>
              <w:rPr>
                <w:rFonts w:hint="eastAsia" w:ascii="方正书宋_GBK" w:eastAsia="方正书宋_GBK"/>
                <w:sz w:val="21"/>
                <w:szCs w:val="21"/>
              </w:rPr>
              <w:t>按有关规定做好全程预算绩效管理工作，严禁挤占、截留、挪用，切实提高资金使用效益。</w:t>
            </w:r>
          </w:p>
        </w:tc>
      </w:tr>
    </w:tbl>
    <w:p w14:paraId="07D5BD95">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2831"/>
        <w:gridCol w:w="1276"/>
        <w:gridCol w:w="1701"/>
      </w:tblGrid>
      <w:tr w14:paraId="41E47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ADF729">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B2A0B4A">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36" w:type="dxa"/>
            <w:shd w:val="clear" w:color="auto" w:fill="auto"/>
            <w:vAlign w:val="center"/>
          </w:tcPr>
          <w:p w14:paraId="06923AFE">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31" w:type="dxa"/>
            <w:shd w:val="clear" w:color="auto" w:fill="auto"/>
            <w:vAlign w:val="center"/>
          </w:tcPr>
          <w:p w14:paraId="07476448">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75E0232">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0388D4D0">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007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7752D6">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4E793007">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36" w:type="dxa"/>
            <w:shd w:val="clear" w:color="auto" w:fill="auto"/>
            <w:vAlign w:val="center"/>
          </w:tcPr>
          <w:p w14:paraId="7F81F48C">
            <w:pPr>
              <w:spacing w:line="300" w:lineRule="exact"/>
              <w:rPr>
                <w:rFonts w:ascii="方正书宋_GBK" w:eastAsia="方正书宋_GBK"/>
                <w:sz w:val="21"/>
                <w:szCs w:val="21"/>
              </w:rPr>
            </w:pPr>
            <w:r>
              <w:rPr>
                <w:rFonts w:hint="eastAsia" w:ascii="方正书宋_GBK" w:eastAsia="方正书宋_GBK"/>
                <w:sz w:val="21"/>
                <w:szCs w:val="21"/>
              </w:rPr>
              <w:t>资金支付率</w:t>
            </w:r>
          </w:p>
        </w:tc>
        <w:tc>
          <w:tcPr>
            <w:tcW w:w="2831" w:type="dxa"/>
            <w:shd w:val="clear" w:color="auto" w:fill="auto"/>
            <w:vAlign w:val="center"/>
          </w:tcPr>
          <w:p w14:paraId="684ADCF3">
            <w:pPr>
              <w:spacing w:line="300" w:lineRule="exact"/>
              <w:rPr>
                <w:rFonts w:ascii="方正书宋_GBK" w:eastAsia="方正书宋_GBK"/>
                <w:sz w:val="21"/>
                <w:szCs w:val="21"/>
              </w:rPr>
            </w:pPr>
            <w:r>
              <w:rPr>
                <w:rFonts w:hint="eastAsia" w:ascii="方正书宋_GBK" w:eastAsia="方正书宋_GBK"/>
                <w:sz w:val="21"/>
                <w:szCs w:val="21"/>
              </w:rPr>
              <w:t>资金支出比率</w:t>
            </w:r>
          </w:p>
        </w:tc>
        <w:tc>
          <w:tcPr>
            <w:tcW w:w="1276" w:type="dxa"/>
            <w:shd w:val="clear" w:color="auto" w:fill="auto"/>
            <w:vAlign w:val="center"/>
          </w:tcPr>
          <w:p w14:paraId="09D907F9">
            <w:pPr>
              <w:spacing w:line="300" w:lineRule="exact"/>
              <w:rPr>
                <w:rFonts w:ascii="方正书宋_GBK" w:eastAsia="方正书宋_GBK"/>
                <w:sz w:val="21"/>
                <w:szCs w:val="21"/>
              </w:rPr>
            </w:pP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4B4199CE">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r w14:paraId="4F81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B93FB8">
            <w:pPr>
              <w:spacing w:line="300" w:lineRule="exact"/>
              <w:jc w:val="center"/>
              <w:rPr>
                <w:rFonts w:ascii="方正书宋_GBK" w:eastAsia="方正书宋_GBK"/>
                <w:sz w:val="21"/>
                <w:szCs w:val="21"/>
              </w:rPr>
            </w:pPr>
          </w:p>
        </w:tc>
        <w:tc>
          <w:tcPr>
            <w:tcW w:w="1134" w:type="dxa"/>
            <w:shd w:val="clear" w:color="auto" w:fill="auto"/>
            <w:vAlign w:val="center"/>
          </w:tcPr>
          <w:p w14:paraId="2EA72C67">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36" w:type="dxa"/>
            <w:shd w:val="clear" w:color="auto" w:fill="auto"/>
            <w:vAlign w:val="center"/>
          </w:tcPr>
          <w:p w14:paraId="05FB30C8">
            <w:pPr>
              <w:spacing w:line="300" w:lineRule="exact"/>
              <w:rPr>
                <w:rFonts w:ascii="方正书宋_GBK" w:eastAsia="方正书宋_GBK"/>
                <w:sz w:val="21"/>
                <w:szCs w:val="21"/>
              </w:rPr>
            </w:pPr>
            <w:r>
              <w:rPr>
                <w:rFonts w:hint="eastAsia" w:ascii="方正书宋_GBK" w:eastAsia="方正书宋_GBK"/>
                <w:sz w:val="21"/>
                <w:szCs w:val="21"/>
              </w:rPr>
              <w:t>覆盖任务完成率</w:t>
            </w:r>
          </w:p>
        </w:tc>
        <w:tc>
          <w:tcPr>
            <w:tcW w:w="2831" w:type="dxa"/>
            <w:shd w:val="clear" w:color="auto" w:fill="auto"/>
            <w:vAlign w:val="center"/>
          </w:tcPr>
          <w:p w14:paraId="10B8E2C4">
            <w:pPr>
              <w:spacing w:line="300" w:lineRule="exact"/>
              <w:rPr>
                <w:rFonts w:ascii="方正书宋_GBK" w:eastAsia="方正书宋_GBK"/>
                <w:sz w:val="21"/>
                <w:szCs w:val="21"/>
              </w:rPr>
            </w:pPr>
            <w:r>
              <w:rPr>
                <w:rFonts w:hint="eastAsia" w:ascii="方正书宋_GBK" w:eastAsia="方正书宋_GBK"/>
                <w:sz w:val="21"/>
                <w:szCs w:val="21"/>
              </w:rPr>
              <w:t>覆盖任务完成率</w:t>
            </w:r>
          </w:p>
        </w:tc>
        <w:tc>
          <w:tcPr>
            <w:tcW w:w="1276" w:type="dxa"/>
            <w:shd w:val="clear" w:color="auto" w:fill="auto"/>
            <w:vAlign w:val="center"/>
          </w:tcPr>
          <w:p w14:paraId="5129A18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17CC6770">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r w14:paraId="5582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BC4585">
            <w:pPr>
              <w:spacing w:line="300" w:lineRule="exact"/>
              <w:jc w:val="center"/>
              <w:rPr>
                <w:rFonts w:ascii="方正书宋_GBK" w:eastAsia="方正书宋_GBK"/>
                <w:sz w:val="21"/>
                <w:szCs w:val="21"/>
              </w:rPr>
            </w:pPr>
          </w:p>
        </w:tc>
        <w:tc>
          <w:tcPr>
            <w:tcW w:w="1134" w:type="dxa"/>
            <w:shd w:val="clear" w:color="auto" w:fill="auto"/>
            <w:vAlign w:val="center"/>
          </w:tcPr>
          <w:p w14:paraId="482C703C">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36" w:type="dxa"/>
            <w:shd w:val="clear" w:color="auto" w:fill="auto"/>
            <w:vAlign w:val="center"/>
          </w:tcPr>
          <w:p w14:paraId="7176235E">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2831" w:type="dxa"/>
            <w:shd w:val="clear" w:color="auto" w:fill="auto"/>
            <w:vAlign w:val="center"/>
          </w:tcPr>
          <w:p w14:paraId="270B198C">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1276" w:type="dxa"/>
            <w:shd w:val="clear" w:color="auto" w:fill="auto"/>
            <w:vAlign w:val="center"/>
          </w:tcPr>
          <w:p w14:paraId="3C33538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17A93708">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r w14:paraId="2194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3C307C">
            <w:pPr>
              <w:spacing w:line="300" w:lineRule="exact"/>
              <w:jc w:val="center"/>
              <w:rPr>
                <w:rFonts w:ascii="方正书宋_GBK" w:eastAsia="方正书宋_GBK"/>
                <w:sz w:val="21"/>
                <w:szCs w:val="21"/>
              </w:rPr>
            </w:pPr>
          </w:p>
        </w:tc>
        <w:tc>
          <w:tcPr>
            <w:tcW w:w="1134" w:type="dxa"/>
            <w:shd w:val="clear" w:color="auto" w:fill="auto"/>
            <w:vAlign w:val="center"/>
          </w:tcPr>
          <w:p w14:paraId="558F2B25">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36" w:type="dxa"/>
            <w:shd w:val="clear" w:color="auto" w:fill="auto"/>
            <w:vAlign w:val="center"/>
          </w:tcPr>
          <w:p w14:paraId="7791C5BA">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2831" w:type="dxa"/>
            <w:shd w:val="clear" w:color="auto" w:fill="auto"/>
            <w:vAlign w:val="center"/>
          </w:tcPr>
          <w:p w14:paraId="094417B6">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1276" w:type="dxa"/>
            <w:shd w:val="clear" w:color="auto" w:fill="auto"/>
            <w:vAlign w:val="center"/>
          </w:tcPr>
          <w:p w14:paraId="6723A8F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763C9469">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r w14:paraId="3DA7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2D34A5">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3554EF2D">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36" w:type="dxa"/>
            <w:shd w:val="clear" w:color="auto" w:fill="auto"/>
            <w:vAlign w:val="center"/>
          </w:tcPr>
          <w:p w14:paraId="73585222">
            <w:pPr>
              <w:spacing w:line="300" w:lineRule="exact"/>
              <w:rPr>
                <w:rFonts w:ascii="方正书宋_GBK" w:eastAsia="方正书宋_GBK"/>
                <w:sz w:val="21"/>
                <w:szCs w:val="21"/>
              </w:rPr>
            </w:pPr>
            <w:r>
              <w:rPr>
                <w:rFonts w:hint="eastAsia" w:ascii="方正书宋_GBK" w:eastAsia="方正书宋_GBK"/>
                <w:sz w:val="21"/>
                <w:szCs w:val="21"/>
              </w:rPr>
              <w:t>按时完成率</w:t>
            </w:r>
          </w:p>
        </w:tc>
        <w:tc>
          <w:tcPr>
            <w:tcW w:w="2831" w:type="dxa"/>
            <w:shd w:val="clear" w:color="auto" w:fill="auto"/>
            <w:vAlign w:val="center"/>
          </w:tcPr>
          <w:p w14:paraId="28042B07">
            <w:pPr>
              <w:spacing w:line="300" w:lineRule="exact"/>
              <w:rPr>
                <w:rFonts w:ascii="方正书宋_GBK" w:eastAsia="方正书宋_GBK"/>
                <w:sz w:val="21"/>
                <w:szCs w:val="21"/>
              </w:rPr>
            </w:pPr>
            <w:r>
              <w:rPr>
                <w:rFonts w:hint="eastAsia" w:ascii="方正书宋_GBK" w:eastAsia="方正书宋_GBK"/>
                <w:sz w:val="21"/>
                <w:szCs w:val="21"/>
              </w:rPr>
              <w:t>按时完成率</w:t>
            </w:r>
          </w:p>
        </w:tc>
        <w:tc>
          <w:tcPr>
            <w:tcW w:w="1276" w:type="dxa"/>
            <w:shd w:val="clear" w:color="auto" w:fill="auto"/>
            <w:vAlign w:val="center"/>
          </w:tcPr>
          <w:p w14:paraId="1A3A5F9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75</w:t>
            </w:r>
            <w:r>
              <w:rPr>
                <w:rFonts w:hint="eastAsia" w:ascii="方正书宋_GBK" w:eastAsia="方正书宋_GBK"/>
                <w:sz w:val="21"/>
                <w:szCs w:val="21"/>
              </w:rPr>
              <w:t>百分比</w:t>
            </w:r>
          </w:p>
        </w:tc>
        <w:tc>
          <w:tcPr>
            <w:tcW w:w="1701" w:type="dxa"/>
            <w:shd w:val="clear" w:color="auto" w:fill="auto"/>
            <w:vAlign w:val="center"/>
          </w:tcPr>
          <w:p w14:paraId="57BDFF49">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r w14:paraId="555C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147D2F">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58F2A881">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36" w:type="dxa"/>
            <w:shd w:val="clear" w:color="auto" w:fill="auto"/>
            <w:vAlign w:val="center"/>
          </w:tcPr>
          <w:p w14:paraId="06F8044F">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831" w:type="dxa"/>
            <w:shd w:val="clear" w:color="auto" w:fill="auto"/>
            <w:vAlign w:val="center"/>
          </w:tcPr>
          <w:p w14:paraId="6A126FC8">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1276" w:type="dxa"/>
            <w:shd w:val="clear" w:color="auto" w:fill="auto"/>
            <w:vAlign w:val="center"/>
          </w:tcPr>
          <w:p w14:paraId="3F8731F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010A0D76">
            <w:pPr>
              <w:spacing w:line="300" w:lineRule="exact"/>
              <w:rPr>
                <w:rFonts w:ascii="方正书宋_GBK" w:eastAsia="方正书宋_GBK"/>
                <w:sz w:val="21"/>
                <w:szCs w:val="21"/>
              </w:rPr>
            </w:pPr>
            <w:r>
              <w:rPr>
                <w:rFonts w:hint="eastAsia" w:ascii="方正书宋_GBK" w:eastAsia="方正书宋_GBK"/>
                <w:sz w:val="21"/>
                <w:szCs w:val="21"/>
              </w:rPr>
              <w:t>冀财建</w:t>
            </w:r>
            <w:r>
              <w:rPr>
                <w:rFonts w:ascii="方正书宋_GBK" w:eastAsia="方正书宋_GBK"/>
                <w:sz w:val="21"/>
                <w:szCs w:val="21"/>
              </w:rPr>
              <w:t>[2020]266</w:t>
            </w:r>
            <w:r>
              <w:rPr>
                <w:rFonts w:hint="eastAsia" w:ascii="方正书宋_GBK" w:eastAsia="方正书宋_GBK"/>
                <w:sz w:val="21"/>
                <w:szCs w:val="21"/>
              </w:rPr>
              <w:t>号</w:t>
            </w:r>
          </w:p>
        </w:tc>
      </w:tr>
    </w:tbl>
    <w:p w14:paraId="05AAAF3E">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DEB8FE4">
      <w:pPr>
        <w:spacing w:line="300" w:lineRule="exact"/>
        <w:ind w:firstLine="420" w:firstLineChars="200"/>
        <w:rPr>
          <w:sz w:val="21"/>
          <w:szCs w:val="21"/>
        </w:rPr>
      </w:pPr>
    </w:p>
    <w:p w14:paraId="0124F8D4">
      <w:pPr>
        <w:ind w:firstLine="420" w:firstLineChars="200"/>
        <w:outlineLvl w:val="3"/>
        <w:rPr>
          <w:rFonts w:hAnsi="宋体"/>
          <w:b/>
          <w:sz w:val="21"/>
          <w:szCs w:val="21"/>
        </w:rPr>
      </w:pPr>
      <w:bookmarkStart w:id="28" w:name="_Toc62132990"/>
      <w:r>
        <w:rPr>
          <w:rFonts w:hint="eastAsia" w:ascii="方正仿宋_GBK" w:eastAsia="方正仿宋_GBK"/>
          <w:b/>
          <w:sz w:val="21"/>
          <w:szCs w:val="21"/>
        </w:rPr>
        <w:t>18.2020年农村地区清洁取暖正式任务(冀财建[2020]310号)绩效目标表</w:t>
      </w:r>
      <w:bookmarkEnd w:id="28"/>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18、2020年农村地区清洁取暖正式任务(冀财建[2020]310号)绩效目标表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1B27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B80524">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7F79C559">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24C7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BDDA91">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0B671886">
            <w:pPr>
              <w:spacing w:line="300" w:lineRule="exact"/>
              <w:rPr>
                <w:rFonts w:ascii="方正书宋_GBK" w:eastAsia="方正书宋_GBK"/>
                <w:sz w:val="21"/>
                <w:szCs w:val="21"/>
              </w:rPr>
            </w:pPr>
            <w:r>
              <w:rPr>
                <w:rFonts w:ascii="方正书宋_GBK" w:eastAsia="方正书宋_GBK"/>
                <w:sz w:val="21"/>
                <w:szCs w:val="21"/>
              </w:rPr>
              <w:t>13062321P99G8SBUCFPDM</w:t>
            </w:r>
          </w:p>
        </w:tc>
        <w:tc>
          <w:tcPr>
            <w:tcW w:w="1497" w:type="dxa"/>
            <w:shd w:val="clear" w:color="auto" w:fill="auto"/>
            <w:vAlign w:val="center"/>
          </w:tcPr>
          <w:p w14:paraId="62420E58">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247823EA">
            <w:pPr>
              <w:spacing w:line="300" w:lineRule="exact"/>
              <w:rPr>
                <w:rFonts w:ascii="方正书宋_GBK" w:eastAsia="方正书宋_GBK"/>
                <w:sz w:val="21"/>
                <w:szCs w:val="21"/>
              </w:rPr>
            </w:pPr>
            <w:r>
              <w:rPr>
                <w:rFonts w:ascii="方正书宋_GBK" w:eastAsia="方正书宋_GBK"/>
                <w:sz w:val="21"/>
                <w:szCs w:val="21"/>
              </w:rPr>
              <w:t>2020</w:t>
            </w:r>
            <w:r>
              <w:rPr>
                <w:rFonts w:hint="eastAsia" w:ascii="方正书宋_GBK" w:eastAsia="方正书宋_GBK"/>
                <w:sz w:val="21"/>
                <w:szCs w:val="21"/>
              </w:rPr>
              <w:t>年农村地区清洁取暖正式任务</w:t>
            </w:r>
            <w:r>
              <w:rPr>
                <w:rFonts w:ascii="方正书宋_GBK" w:eastAsia="方正书宋_GBK"/>
                <w:sz w:val="21"/>
                <w:szCs w:val="21"/>
              </w:rPr>
              <w:t>(</w:t>
            </w:r>
            <w:r>
              <w:rPr>
                <w:rFonts w:hint="eastAsia" w:ascii="方正书宋_GBK" w:eastAsia="方正书宋_GBK"/>
                <w:sz w:val="21"/>
                <w:szCs w:val="21"/>
              </w:rPr>
              <w:t>冀财建</w:t>
            </w:r>
            <w:r>
              <w:rPr>
                <w:rFonts w:ascii="方正书宋_GBK" w:eastAsia="方正书宋_GBK"/>
                <w:sz w:val="21"/>
                <w:szCs w:val="21"/>
              </w:rPr>
              <w:t>[2020]310</w:t>
            </w:r>
            <w:r>
              <w:rPr>
                <w:rFonts w:hint="eastAsia" w:ascii="方正书宋_GBK" w:eastAsia="方正书宋_GBK"/>
                <w:sz w:val="21"/>
                <w:szCs w:val="21"/>
              </w:rPr>
              <w:t>号</w:t>
            </w:r>
            <w:r>
              <w:rPr>
                <w:rFonts w:ascii="方正书宋_GBK" w:eastAsia="方正书宋_GBK"/>
                <w:sz w:val="21"/>
                <w:szCs w:val="21"/>
              </w:rPr>
              <w:t>)</w:t>
            </w:r>
          </w:p>
        </w:tc>
      </w:tr>
      <w:tr w14:paraId="39EB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8FB1B7">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04581CD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589EF651">
            <w:pPr>
              <w:spacing w:line="300" w:lineRule="exact"/>
              <w:rPr>
                <w:rFonts w:ascii="方正书宋_GBK" w:eastAsia="方正书宋_GBK"/>
                <w:sz w:val="21"/>
                <w:szCs w:val="21"/>
              </w:rPr>
            </w:pPr>
            <w:r>
              <w:rPr>
                <w:rFonts w:ascii="方正书宋_GBK" w:eastAsia="方正书宋_GBK"/>
                <w:sz w:val="21"/>
                <w:szCs w:val="21"/>
              </w:rPr>
              <w:t>518.00</w:t>
            </w:r>
          </w:p>
        </w:tc>
        <w:tc>
          <w:tcPr>
            <w:tcW w:w="1497" w:type="dxa"/>
            <w:shd w:val="clear" w:color="auto" w:fill="auto"/>
            <w:vAlign w:val="center"/>
          </w:tcPr>
          <w:p w14:paraId="6A97A662">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446DF0FB">
            <w:pPr>
              <w:spacing w:line="300" w:lineRule="exact"/>
              <w:rPr>
                <w:rFonts w:ascii="方正书宋_GBK" w:eastAsia="方正书宋_GBK"/>
                <w:sz w:val="21"/>
                <w:szCs w:val="21"/>
              </w:rPr>
            </w:pPr>
            <w:r>
              <w:rPr>
                <w:rFonts w:ascii="方正书宋_GBK" w:eastAsia="方正书宋_GBK"/>
                <w:sz w:val="21"/>
                <w:szCs w:val="21"/>
              </w:rPr>
              <w:t>518.00</w:t>
            </w:r>
          </w:p>
        </w:tc>
        <w:tc>
          <w:tcPr>
            <w:tcW w:w="1276" w:type="dxa"/>
            <w:shd w:val="clear" w:color="auto" w:fill="auto"/>
            <w:vAlign w:val="center"/>
          </w:tcPr>
          <w:p w14:paraId="499AFC0D">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5C7D5333">
            <w:pPr>
              <w:spacing w:line="300" w:lineRule="exact"/>
              <w:rPr>
                <w:rFonts w:ascii="方正书宋_GBK" w:eastAsia="方正书宋_GBK"/>
                <w:sz w:val="21"/>
                <w:szCs w:val="21"/>
              </w:rPr>
            </w:pPr>
            <w:r>
              <w:rPr>
                <w:rFonts w:ascii="方正书宋_GBK" w:eastAsia="方正书宋_GBK"/>
                <w:sz w:val="21"/>
                <w:szCs w:val="21"/>
              </w:rPr>
              <w:t>0</w:t>
            </w:r>
          </w:p>
        </w:tc>
      </w:tr>
      <w:tr w14:paraId="0EF1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C987702">
            <w:pPr>
              <w:spacing w:line="300" w:lineRule="exact"/>
              <w:outlineLvl w:val="3"/>
              <w:rPr>
                <w:sz w:val="21"/>
                <w:szCs w:val="21"/>
              </w:rPr>
            </w:pPr>
          </w:p>
        </w:tc>
        <w:tc>
          <w:tcPr>
            <w:tcW w:w="8278" w:type="dxa"/>
            <w:gridSpan w:val="6"/>
            <w:shd w:val="clear" w:color="auto" w:fill="auto"/>
            <w:vAlign w:val="center"/>
          </w:tcPr>
          <w:p w14:paraId="4F86AC8D">
            <w:pPr>
              <w:spacing w:line="300" w:lineRule="exact"/>
              <w:rPr>
                <w:rFonts w:ascii="方正书宋_GBK" w:eastAsia="方正书宋_GBK"/>
                <w:sz w:val="21"/>
                <w:szCs w:val="21"/>
              </w:rPr>
            </w:pPr>
            <w:r>
              <w:rPr>
                <w:rFonts w:hint="eastAsia" w:ascii="方正书宋_GBK" w:eastAsia="方正书宋_GBK"/>
                <w:sz w:val="21"/>
                <w:szCs w:val="21"/>
              </w:rPr>
              <w:t>用于农村地区清洁取暖，做好农村地区大气污染防治。</w:t>
            </w:r>
          </w:p>
        </w:tc>
      </w:tr>
      <w:tr w14:paraId="2CFB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AEB593">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72780042">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247CCFA8">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742DEC6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44540F3">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3809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BF6197B">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7E8EE500">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97" w:type="dxa"/>
            <w:tcBorders>
              <w:bottom w:val="single" w:color="000000" w:sz="6" w:space="0"/>
            </w:tcBorders>
            <w:shd w:val="clear" w:color="auto" w:fill="auto"/>
            <w:vAlign w:val="center"/>
          </w:tcPr>
          <w:p w14:paraId="1C04681C">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2ED403F3">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4B1A8DEB">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4AC7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76C6DF">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30F22838">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做到农村地区清洁取暖。</w:t>
            </w:r>
          </w:p>
          <w:p w14:paraId="19F6CE3D">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做好农村地区大气污染防治。</w:t>
            </w:r>
          </w:p>
        </w:tc>
      </w:tr>
    </w:tbl>
    <w:p w14:paraId="5DCE31E9">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2801"/>
        <w:gridCol w:w="1276"/>
        <w:gridCol w:w="1701"/>
      </w:tblGrid>
      <w:tr w14:paraId="4505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D76C3B">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13CEDF0F">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66" w:type="dxa"/>
            <w:shd w:val="clear" w:color="auto" w:fill="auto"/>
            <w:vAlign w:val="center"/>
          </w:tcPr>
          <w:p w14:paraId="0701C17A">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01" w:type="dxa"/>
            <w:shd w:val="clear" w:color="auto" w:fill="auto"/>
            <w:vAlign w:val="center"/>
          </w:tcPr>
          <w:p w14:paraId="02FF9A8A">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0338785">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7CF64D03">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6A21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01764A8">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36F240B9">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66" w:type="dxa"/>
            <w:shd w:val="clear" w:color="auto" w:fill="auto"/>
            <w:vAlign w:val="center"/>
          </w:tcPr>
          <w:p w14:paraId="72C17308">
            <w:pPr>
              <w:spacing w:line="300" w:lineRule="exact"/>
              <w:rPr>
                <w:rFonts w:ascii="方正书宋_GBK" w:eastAsia="方正书宋_GBK"/>
                <w:sz w:val="21"/>
                <w:szCs w:val="21"/>
              </w:rPr>
            </w:pPr>
            <w:r>
              <w:rPr>
                <w:rFonts w:hint="eastAsia" w:ascii="方正书宋_GBK" w:eastAsia="方正书宋_GBK"/>
                <w:sz w:val="21"/>
                <w:szCs w:val="21"/>
              </w:rPr>
              <w:t>服务户数</w:t>
            </w:r>
          </w:p>
        </w:tc>
        <w:tc>
          <w:tcPr>
            <w:tcW w:w="2801" w:type="dxa"/>
            <w:shd w:val="clear" w:color="auto" w:fill="auto"/>
            <w:vAlign w:val="center"/>
          </w:tcPr>
          <w:p w14:paraId="7CE20DE7">
            <w:pPr>
              <w:spacing w:line="300" w:lineRule="exact"/>
              <w:rPr>
                <w:rFonts w:ascii="方正书宋_GBK" w:eastAsia="方正书宋_GBK"/>
                <w:sz w:val="21"/>
                <w:szCs w:val="21"/>
              </w:rPr>
            </w:pPr>
            <w:r>
              <w:rPr>
                <w:rFonts w:hint="eastAsia" w:ascii="方正书宋_GBK" w:eastAsia="方正书宋_GBK"/>
                <w:sz w:val="21"/>
                <w:szCs w:val="21"/>
              </w:rPr>
              <w:t>服务范围内家庭户数</w:t>
            </w:r>
          </w:p>
        </w:tc>
        <w:tc>
          <w:tcPr>
            <w:tcW w:w="1276" w:type="dxa"/>
            <w:shd w:val="clear" w:color="auto" w:fill="auto"/>
            <w:vAlign w:val="center"/>
          </w:tcPr>
          <w:p w14:paraId="7B35F2B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1000</w:t>
            </w:r>
            <w:r>
              <w:rPr>
                <w:rFonts w:hint="eastAsia" w:ascii="方正书宋_GBK" w:eastAsia="方正书宋_GBK"/>
                <w:sz w:val="21"/>
                <w:szCs w:val="21"/>
              </w:rPr>
              <w:t>户</w:t>
            </w:r>
          </w:p>
        </w:tc>
        <w:tc>
          <w:tcPr>
            <w:tcW w:w="1701" w:type="dxa"/>
            <w:shd w:val="clear" w:color="auto" w:fill="auto"/>
            <w:vAlign w:val="center"/>
          </w:tcPr>
          <w:p w14:paraId="17C8F28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161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38086F">
            <w:pPr>
              <w:spacing w:line="300" w:lineRule="exact"/>
              <w:jc w:val="center"/>
              <w:rPr>
                <w:rFonts w:ascii="方正书宋_GBK" w:eastAsia="方正书宋_GBK"/>
                <w:sz w:val="21"/>
                <w:szCs w:val="21"/>
              </w:rPr>
            </w:pPr>
          </w:p>
        </w:tc>
        <w:tc>
          <w:tcPr>
            <w:tcW w:w="1134" w:type="dxa"/>
            <w:shd w:val="clear" w:color="auto" w:fill="auto"/>
            <w:vAlign w:val="center"/>
          </w:tcPr>
          <w:p w14:paraId="28B83C0F">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66" w:type="dxa"/>
            <w:shd w:val="clear" w:color="auto" w:fill="auto"/>
            <w:vAlign w:val="center"/>
          </w:tcPr>
          <w:p w14:paraId="4E59E3F3">
            <w:pPr>
              <w:spacing w:line="300" w:lineRule="exact"/>
              <w:rPr>
                <w:rFonts w:ascii="方正书宋_GBK" w:eastAsia="方正书宋_GBK"/>
                <w:sz w:val="21"/>
                <w:szCs w:val="21"/>
              </w:rPr>
            </w:pPr>
            <w:r>
              <w:rPr>
                <w:rFonts w:hint="eastAsia" w:ascii="方正书宋_GBK" w:eastAsia="方正书宋_GBK"/>
                <w:sz w:val="21"/>
                <w:szCs w:val="21"/>
              </w:rPr>
              <w:t>验收通过率</w:t>
            </w:r>
          </w:p>
        </w:tc>
        <w:tc>
          <w:tcPr>
            <w:tcW w:w="2801" w:type="dxa"/>
            <w:shd w:val="clear" w:color="auto" w:fill="auto"/>
            <w:vAlign w:val="center"/>
          </w:tcPr>
          <w:p w14:paraId="237B5C5F">
            <w:pPr>
              <w:spacing w:line="300" w:lineRule="exact"/>
              <w:rPr>
                <w:rFonts w:ascii="方正书宋_GBK" w:eastAsia="方正书宋_GBK"/>
                <w:sz w:val="21"/>
                <w:szCs w:val="21"/>
              </w:rPr>
            </w:pPr>
            <w:r>
              <w:rPr>
                <w:rFonts w:hint="eastAsia" w:ascii="方正书宋_GBK" w:eastAsia="方正书宋_GBK"/>
                <w:sz w:val="21"/>
                <w:szCs w:val="21"/>
              </w:rPr>
              <w:t>验收通过率</w:t>
            </w:r>
          </w:p>
        </w:tc>
        <w:tc>
          <w:tcPr>
            <w:tcW w:w="1276" w:type="dxa"/>
            <w:shd w:val="clear" w:color="auto" w:fill="auto"/>
            <w:vAlign w:val="center"/>
          </w:tcPr>
          <w:p w14:paraId="2CAFB01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F61243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689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357089">
            <w:pPr>
              <w:spacing w:line="300" w:lineRule="exact"/>
              <w:jc w:val="center"/>
              <w:rPr>
                <w:rFonts w:ascii="方正书宋_GBK" w:eastAsia="方正书宋_GBK"/>
                <w:sz w:val="21"/>
                <w:szCs w:val="21"/>
              </w:rPr>
            </w:pPr>
          </w:p>
        </w:tc>
        <w:tc>
          <w:tcPr>
            <w:tcW w:w="1134" w:type="dxa"/>
            <w:shd w:val="clear" w:color="auto" w:fill="auto"/>
            <w:vAlign w:val="center"/>
          </w:tcPr>
          <w:p w14:paraId="16EE044B">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66" w:type="dxa"/>
            <w:shd w:val="clear" w:color="auto" w:fill="auto"/>
            <w:vAlign w:val="center"/>
          </w:tcPr>
          <w:p w14:paraId="38A5DB8B">
            <w:pPr>
              <w:spacing w:line="300" w:lineRule="exact"/>
              <w:rPr>
                <w:rFonts w:ascii="方正书宋_GBK" w:eastAsia="方正书宋_GBK"/>
                <w:sz w:val="21"/>
                <w:szCs w:val="21"/>
              </w:rPr>
            </w:pPr>
            <w:r>
              <w:rPr>
                <w:rFonts w:hint="eastAsia" w:ascii="方正书宋_GBK" w:eastAsia="方正书宋_GBK"/>
                <w:sz w:val="21"/>
                <w:szCs w:val="21"/>
              </w:rPr>
              <w:t>全年资金使用率</w:t>
            </w:r>
          </w:p>
        </w:tc>
        <w:tc>
          <w:tcPr>
            <w:tcW w:w="2801" w:type="dxa"/>
            <w:shd w:val="clear" w:color="auto" w:fill="auto"/>
            <w:vAlign w:val="center"/>
          </w:tcPr>
          <w:p w14:paraId="7F7CA9A4">
            <w:pPr>
              <w:spacing w:line="300" w:lineRule="exact"/>
              <w:rPr>
                <w:rFonts w:ascii="方正书宋_GBK" w:eastAsia="方正书宋_GBK"/>
                <w:sz w:val="21"/>
                <w:szCs w:val="21"/>
              </w:rPr>
            </w:pPr>
            <w:r>
              <w:rPr>
                <w:rFonts w:hint="eastAsia" w:ascii="方正书宋_GBK" w:eastAsia="方正书宋_GBK"/>
                <w:sz w:val="21"/>
                <w:szCs w:val="21"/>
              </w:rPr>
              <w:t>全年资金使用率</w:t>
            </w:r>
          </w:p>
        </w:tc>
        <w:tc>
          <w:tcPr>
            <w:tcW w:w="1276" w:type="dxa"/>
            <w:shd w:val="clear" w:color="auto" w:fill="auto"/>
            <w:vAlign w:val="center"/>
          </w:tcPr>
          <w:p w14:paraId="4ABAC4C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75D9C77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1D59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78368C">
            <w:pPr>
              <w:spacing w:line="300" w:lineRule="exact"/>
              <w:jc w:val="center"/>
              <w:rPr>
                <w:rFonts w:ascii="方正书宋_GBK" w:eastAsia="方正书宋_GBK"/>
                <w:sz w:val="21"/>
                <w:szCs w:val="21"/>
              </w:rPr>
            </w:pPr>
          </w:p>
        </w:tc>
        <w:tc>
          <w:tcPr>
            <w:tcW w:w="1134" w:type="dxa"/>
            <w:shd w:val="clear" w:color="auto" w:fill="auto"/>
            <w:vAlign w:val="center"/>
          </w:tcPr>
          <w:p w14:paraId="2898F180">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66" w:type="dxa"/>
            <w:shd w:val="clear" w:color="auto" w:fill="auto"/>
            <w:vAlign w:val="center"/>
          </w:tcPr>
          <w:p w14:paraId="364A7FAF">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2801" w:type="dxa"/>
            <w:shd w:val="clear" w:color="auto" w:fill="auto"/>
            <w:vAlign w:val="center"/>
          </w:tcPr>
          <w:p w14:paraId="6DA75F29">
            <w:pPr>
              <w:spacing w:line="300" w:lineRule="exact"/>
              <w:rPr>
                <w:rFonts w:ascii="方正书宋_GBK" w:eastAsia="方正书宋_GBK"/>
                <w:sz w:val="21"/>
                <w:szCs w:val="21"/>
              </w:rPr>
            </w:pPr>
            <w:r>
              <w:rPr>
                <w:rFonts w:hint="eastAsia" w:ascii="方正书宋_GBK" w:eastAsia="方正书宋_GBK"/>
                <w:sz w:val="21"/>
                <w:szCs w:val="21"/>
              </w:rPr>
              <w:t>成本控制率</w:t>
            </w:r>
          </w:p>
        </w:tc>
        <w:tc>
          <w:tcPr>
            <w:tcW w:w="1276" w:type="dxa"/>
            <w:shd w:val="clear" w:color="auto" w:fill="auto"/>
            <w:vAlign w:val="center"/>
          </w:tcPr>
          <w:p w14:paraId="3F3940E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2657AF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556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F5F9A2">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3312250B">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66" w:type="dxa"/>
            <w:shd w:val="clear" w:color="auto" w:fill="auto"/>
            <w:vAlign w:val="center"/>
          </w:tcPr>
          <w:p w14:paraId="01442231">
            <w:pPr>
              <w:spacing w:line="300" w:lineRule="exact"/>
              <w:rPr>
                <w:rFonts w:ascii="方正书宋_GBK" w:eastAsia="方正书宋_GBK"/>
                <w:sz w:val="21"/>
                <w:szCs w:val="21"/>
              </w:rPr>
            </w:pPr>
            <w:r>
              <w:rPr>
                <w:rFonts w:hint="eastAsia" w:ascii="方正书宋_GBK" w:eastAsia="方正书宋_GBK"/>
                <w:sz w:val="21"/>
                <w:szCs w:val="21"/>
              </w:rPr>
              <w:t>资金发放到位率</w:t>
            </w:r>
          </w:p>
        </w:tc>
        <w:tc>
          <w:tcPr>
            <w:tcW w:w="2801" w:type="dxa"/>
            <w:shd w:val="clear" w:color="auto" w:fill="auto"/>
            <w:vAlign w:val="center"/>
          </w:tcPr>
          <w:p w14:paraId="535FD50E">
            <w:pPr>
              <w:spacing w:line="300" w:lineRule="exact"/>
              <w:rPr>
                <w:rFonts w:ascii="方正书宋_GBK" w:eastAsia="方正书宋_GBK"/>
                <w:sz w:val="21"/>
                <w:szCs w:val="21"/>
              </w:rPr>
            </w:pPr>
            <w:r>
              <w:rPr>
                <w:rFonts w:hint="eastAsia" w:ascii="方正书宋_GBK" w:eastAsia="方正书宋_GBK"/>
                <w:sz w:val="21"/>
                <w:szCs w:val="21"/>
              </w:rPr>
              <w:t>资金发放到位率</w:t>
            </w:r>
          </w:p>
        </w:tc>
        <w:tc>
          <w:tcPr>
            <w:tcW w:w="1276" w:type="dxa"/>
            <w:shd w:val="clear" w:color="auto" w:fill="auto"/>
            <w:vAlign w:val="center"/>
          </w:tcPr>
          <w:p w14:paraId="37004F8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3055CF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DAF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3A1037">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15DC0189">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66" w:type="dxa"/>
            <w:shd w:val="clear" w:color="auto" w:fill="auto"/>
            <w:vAlign w:val="center"/>
          </w:tcPr>
          <w:p w14:paraId="4169E0A0">
            <w:pPr>
              <w:spacing w:line="300" w:lineRule="exact"/>
              <w:rPr>
                <w:rFonts w:ascii="方正书宋_GBK" w:eastAsia="方正书宋_GBK"/>
                <w:sz w:val="21"/>
                <w:szCs w:val="21"/>
              </w:rPr>
            </w:pPr>
            <w:r>
              <w:rPr>
                <w:rFonts w:hint="eastAsia" w:ascii="方正书宋_GBK" w:eastAsia="方正书宋_GBK"/>
                <w:sz w:val="21"/>
                <w:szCs w:val="21"/>
              </w:rPr>
              <w:t>对象满意度</w:t>
            </w:r>
          </w:p>
        </w:tc>
        <w:tc>
          <w:tcPr>
            <w:tcW w:w="2801" w:type="dxa"/>
            <w:shd w:val="clear" w:color="auto" w:fill="auto"/>
            <w:vAlign w:val="center"/>
          </w:tcPr>
          <w:p w14:paraId="3ADFC5B4">
            <w:pPr>
              <w:spacing w:line="300" w:lineRule="exact"/>
              <w:rPr>
                <w:rFonts w:ascii="方正书宋_GBK" w:eastAsia="方正书宋_GBK"/>
                <w:sz w:val="21"/>
                <w:szCs w:val="21"/>
              </w:rPr>
            </w:pPr>
            <w:r>
              <w:rPr>
                <w:rFonts w:hint="eastAsia" w:ascii="方正书宋_GBK" w:eastAsia="方正书宋_GBK"/>
                <w:sz w:val="21"/>
                <w:szCs w:val="21"/>
              </w:rPr>
              <w:t>对象满意度</w:t>
            </w:r>
          </w:p>
        </w:tc>
        <w:tc>
          <w:tcPr>
            <w:tcW w:w="1276" w:type="dxa"/>
            <w:shd w:val="clear" w:color="auto" w:fill="auto"/>
            <w:vAlign w:val="center"/>
          </w:tcPr>
          <w:p w14:paraId="2AB63EB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27175F5B">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55BACBAA">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6490382A">
      <w:pPr>
        <w:spacing w:line="300" w:lineRule="exact"/>
        <w:ind w:firstLine="420" w:firstLineChars="200"/>
        <w:rPr>
          <w:sz w:val="21"/>
          <w:szCs w:val="21"/>
        </w:rPr>
      </w:pPr>
    </w:p>
    <w:p w14:paraId="1BDF46E4">
      <w:pPr>
        <w:ind w:firstLine="420" w:firstLineChars="200"/>
        <w:outlineLvl w:val="3"/>
        <w:rPr>
          <w:rFonts w:hAnsi="宋体"/>
          <w:b/>
          <w:sz w:val="21"/>
          <w:szCs w:val="21"/>
        </w:rPr>
      </w:pPr>
      <w:bookmarkStart w:id="29" w:name="_Toc62132991"/>
      <w:r>
        <w:rPr>
          <w:rFonts w:hint="eastAsia" w:ascii="方正仿宋_GBK" w:eastAsia="方正仿宋_GBK"/>
          <w:b/>
          <w:sz w:val="21"/>
          <w:szCs w:val="21"/>
        </w:rPr>
        <w:t>19.大项目办工作经费绩效目标表</w:t>
      </w:r>
      <w:bookmarkEnd w:id="29"/>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19、大项目办工作经费绩效目标表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6008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7E125E">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65D10BD4">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02F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654A0A4">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12E5E8AF">
            <w:pPr>
              <w:spacing w:line="300" w:lineRule="exact"/>
              <w:rPr>
                <w:rFonts w:ascii="方正书宋_GBK" w:eastAsia="方正书宋_GBK"/>
                <w:sz w:val="21"/>
                <w:szCs w:val="21"/>
              </w:rPr>
            </w:pPr>
            <w:r>
              <w:rPr>
                <w:rFonts w:ascii="方正书宋_GBK" w:eastAsia="方正书宋_GBK"/>
                <w:sz w:val="21"/>
                <w:szCs w:val="21"/>
              </w:rPr>
              <w:t>13062321PUA7ZWBE0GT25</w:t>
            </w:r>
          </w:p>
        </w:tc>
        <w:tc>
          <w:tcPr>
            <w:tcW w:w="1497" w:type="dxa"/>
            <w:shd w:val="clear" w:color="auto" w:fill="auto"/>
            <w:vAlign w:val="center"/>
          </w:tcPr>
          <w:p w14:paraId="2B648BBF">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141A006E">
            <w:pPr>
              <w:spacing w:line="300" w:lineRule="exact"/>
              <w:rPr>
                <w:rFonts w:ascii="方正书宋_GBK" w:eastAsia="方正书宋_GBK"/>
                <w:sz w:val="21"/>
                <w:szCs w:val="21"/>
              </w:rPr>
            </w:pPr>
            <w:r>
              <w:rPr>
                <w:rFonts w:hint="eastAsia" w:ascii="方正书宋_GBK" w:eastAsia="方正书宋_GBK"/>
                <w:sz w:val="21"/>
                <w:szCs w:val="21"/>
              </w:rPr>
              <w:t>大项目办工作经费</w:t>
            </w:r>
          </w:p>
        </w:tc>
      </w:tr>
      <w:tr w14:paraId="1346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3624FF">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4AA33A6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2F078B22">
            <w:pPr>
              <w:spacing w:line="300" w:lineRule="exact"/>
              <w:rPr>
                <w:rFonts w:ascii="方正书宋_GBK" w:eastAsia="方正书宋_GBK"/>
                <w:sz w:val="21"/>
                <w:szCs w:val="21"/>
              </w:rPr>
            </w:pPr>
            <w:r>
              <w:rPr>
                <w:rFonts w:ascii="方正书宋_GBK" w:eastAsia="方正书宋_GBK"/>
                <w:sz w:val="21"/>
                <w:szCs w:val="21"/>
              </w:rPr>
              <w:t>28.00</w:t>
            </w:r>
          </w:p>
        </w:tc>
        <w:tc>
          <w:tcPr>
            <w:tcW w:w="1497" w:type="dxa"/>
            <w:shd w:val="clear" w:color="auto" w:fill="auto"/>
            <w:vAlign w:val="center"/>
          </w:tcPr>
          <w:p w14:paraId="51ECB0B9">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F9F6512">
            <w:pPr>
              <w:spacing w:line="300" w:lineRule="exact"/>
              <w:rPr>
                <w:rFonts w:ascii="方正书宋_GBK" w:eastAsia="方正书宋_GBK"/>
                <w:sz w:val="21"/>
                <w:szCs w:val="21"/>
              </w:rPr>
            </w:pPr>
            <w:r>
              <w:rPr>
                <w:rFonts w:ascii="方正书宋_GBK" w:eastAsia="方正书宋_GBK"/>
                <w:sz w:val="21"/>
                <w:szCs w:val="21"/>
              </w:rPr>
              <w:t>28.00</w:t>
            </w:r>
          </w:p>
        </w:tc>
        <w:tc>
          <w:tcPr>
            <w:tcW w:w="1276" w:type="dxa"/>
            <w:shd w:val="clear" w:color="auto" w:fill="auto"/>
            <w:vAlign w:val="center"/>
          </w:tcPr>
          <w:p w14:paraId="004457EA">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C2FA19D">
            <w:pPr>
              <w:spacing w:line="300" w:lineRule="exact"/>
              <w:rPr>
                <w:rFonts w:ascii="方正书宋_GBK" w:eastAsia="方正书宋_GBK"/>
                <w:sz w:val="21"/>
                <w:szCs w:val="21"/>
              </w:rPr>
            </w:pPr>
            <w:r>
              <w:rPr>
                <w:rFonts w:ascii="方正书宋_GBK" w:eastAsia="方正书宋_GBK"/>
                <w:sz w:val="21"/>
                <w:szCs w:val="21"/>
              </w:rPr>
              <w:t>0</w:t>
            </w:r>
          </w:p>
        </w:tc>
      </w:tr>
      <w:tr w14:paraId="4FB4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5CE97D4">
            <w:pPr>
              <w:spacing w:line="300" w:lineRule="exact"/>
              <w:outlineLvl w:val="3"/>
              <w:rPr>
                <w:sz w:val="21"/>
                <w:szCs w:val="21"/>
              </w:rPr>
            </w:pPr>
          </w:p>
        </w:tc>
        <w:tc>
          <w:tcPr>
            <w:tcW w:w="8278" w:type="dxa"/>
            <w:gridSpan w:val="6"/>
            <w:shd w:val="clear" w:color="auto" w:fill="auto"/>
            <w:vAlign w:val="center"/>
          </w:tcPr>
          <w:p w14:paraId="180467DE">
            <w:pPr>
              <w:spacing w:line="300" w:lineRule="exact"/>
              <w:rPr>
                <w:rFonts w:ascii="方正书宋_GBK" w:eastAsia="方正书宋_GBK"/>
                <w:sz w:val="21"/>
                <w:szCs w:val="21"/>
              </w:rPr>
            </w:pPr>
            <w:r>
              <w:rPr>
                <w:rFonts w:hint="eastAsia" w:ascii="方正书宋_GBK" w:eastAsia="方正书宋_GBK"/>
                <w:sz w:val="21"/>
                <w:szCs w:val="21"/>
              </w:rPr>
              <w:t>大项目办工作经费</w:t>
            </w:r>
          </w:p>
        </w:tc>
      </w:tr>
      <w:tr w14:paraId="05B9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5105CD">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065A9F77">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15BA0D14">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68AF2D09">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0420C3DE">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0B3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B5F627">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37142971">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97" w:type="dxa"/>
            <w:tcBorders>
              <w:bottom w:val="single" w:color="000000" w:sz="6" w:space="0"/>
            </w:tcBorders>
            <w:shd w:val="clear" w:color="auto" w:fill="auto"/>
            <w:vAlign w:val="center"/>
          </w:tcPr>
          <w:p w14:paraId="7A17FE6B">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6A1AA02E">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569E1B8B">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3E1E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D52987">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7B6BB3B">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做好指导和协调落实政策、综合协调各项综合材料起草、对外信息发布及联络工作。</w:t>
            </w:r>
          </w:p>
          <w:p w14:paraId="4CC61750">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做好重点项目谋划储备工作，组织召开好有关会议。</w:t>
            </w:r>
          </w:p>
        </w:tc>
      </w:tr>
    </w:tbl>
    <w:p w14:paraId="6719AE5F">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2801"/>
        <w:gridCol w:w="1276"/>
        <w:gridCol w:w="1701"/>
      </w:tblGrid>
      <w:tr w14:paraId="4156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C9F078">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97849CE">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66" w:type="dxa"/>
            <w:shd w:val="clear" w:color="auto" w:fill="auto"/>
            <w:vAlign w:val="center"/>
          </w:tcPr>
          <w:p w14:paraId="57C3BB5D">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01" w:type="dxa"/>
            <w:shd w:val="clear" w:color="auto" w:fill="auto"/>
            <w:vAlign w:val="center"/>
          </w:tcPr>
          <w:p w14:paraId="65C3C352">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1B65A14E">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22555399">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1EB9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8C2FCCF">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461821ED">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66" w:type="dxa"/>
            <w:shd w:val="clear" w:color="auto" w:fill="auto"/>
            <w:vAlign w:val="center"/>
          </w:tcPr>
          <w:p w14:paraId="5168CAA8">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2801" w:type="dxa"/>
            <w:shd w:val="clear" w:color="auto" w:fill="auto"/>
            <w:vAlign w:val="center"/>
          </w:tcPr>
          <w:p w14:paraId="6E576D03">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1276" w:type="dxa"/>
            <w:shd w:val="clear" w:color="auto" w:fill="auto"/>
            <w:vAlign w:val="center"/>
          </w:tcPr>
          <w:p w14:paraId="7F77ED5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51854F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A4C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D3523C">
            <w:pPr>
              <w:spacing w:line="300" w:lineRule="exact"/>
              <w:jc w:val="center"/>
              <w:rPr>
                <w:rFonts w:ascii="方正书宋_GBK" w:eastAsia="方正书宋_GBK"/>
                <w:sz w:val="21"/>
                <w:szCs w:val="21"/>
              </w:rPr>
            </w:pPr>
          </w:p>
        </w:tc>
        <w:tc>
          <w:tcPr>
            <w:tcW w:w="1134" w:type="dxa"/>
            <w:shd w:val="clear" w:color="auto" w:fill="auto"/>
            <w:vAlign w:val="center"/>
          </w:tcPr>
          <w:p w14:paraId="3D685276">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66" w:type="dxa"/>
            <w:shd w:val="clear" w:color="auto" w:fill="auto"/>
            <w:vAlign w:val="center"/>
          </w:tcPr>
          <w:p w14:paraId="05CE381E">
            <w:pPr>
              <w:spacing w:line="300" w:lineRule="exact"/>
              <w:rPr>
                <w:rFonts w:ascii="方正书宋_GBK" w:eastAsia="方正书宋_GBK"/>
                <w:sz w:val="21"/>
                <w:szCs w:val="21"/>
              </w:rPr>
            </w:pPr>
            <w:r>
              <w:rPr>
                <w:rFonts w:hint="eastAsia" w:ascii="方正书宋_GBK" w:eastAsia="方正书宋_GBK"/>
                <w:sz w:val="21"/>
                <w:szCs w:val="21"/>
              </w:rPr>
              <w:t>综合事务管理工作完成率</w:t>
            </w:r>
          </w:p>
        </w:tc>
        <w:tc>
          <w:tcPr>
            <w:tcW w:w="2801" w:type="dxa"/>
            <w:shd w:val="clear" w:color="auto" w:fill="auto"/>
            <w:vAlign w:val="center"/>
          </w:tcPr>
          <w:p w14:paraId="176EEB6F">
            <w:pPr>
              <w:spacing w:line="300" w:lineRule="exact"/>
              <w:rPr>
                <w:rFonts w:ascii="方正书宋_GBK" w:eastAsia="方正书宋_GBK"/>
                <w:sz w:val="21"/>
                <w:szCs w:val="21"/>
              </w:rPr>
            </w:pPr>
            <w:r>
              <w:rPr>
                <w:rFonts w:hint="eastAsia" w:ascii="方正书宋_GBK" w:eastAsia="方正书宋_GBK"/>
                <w:sz w:val="21"/>
                <w:szCs w:val="21"/>
              </w:rPr>
              <w:t>综合事务管理工作完成率</w:t>
            </w:r>
          </w:p>
        </w:tc>
        <w:tc>
          <w:tcPr>
            <w:tcW w:w="1276" w:type="dxa"/>
            <w:shd w:val="clear" w:color="auto" w:fill="auto"/>
            <w:vAlign w:val="center"/>
          </w:tcPr>
          <w:p w14:paraId="4BE3CE3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FD45BE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4462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86A607">
            <w:pPr>
              <w:spacing w:line="300" w:lineRule="exact"/>
              <w:jc w:val="center"/>
              <w:rPr>
                <w:rFonts w:ascii="方正书宋_GBK" w:eastAsia="方正书宋_GBK"/>
                <w:sz w:val="21"/>
                <w:szCs w:val="21"/>
              </w:rPr>
            </w:pPr>
          </w:p>
        </w:tc>
        <w:tc>
          <w:tcPr>
            <w:tcW w:w="1134" w:type="dxa"/>
            <w:shd w:val="clear" w:color="auto" w:fill="auto"/>
            <w:vAlign w:val="center"/>
          </w:tcPr>
          <w:p w14:paraId="14A13DCF">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66" w:type="dxa"/>
            <w:shd w:val="clear" w:color="auto" w:fill="auto"/>
            <w:vAlign w:val="center"/>
          </w:tcPr>
          <w:p w14:paraId="2A6F558D">
            <w:pPr>
              <w:spacing w:line="300" w:lineRule="exact"/>
              <w:rPr>
                <w:rFonts w:ascii="方正书宋_GBK" w:eastAsia="方正书宋_GBK"/>
                <w:sz w:val="21"/>
                <w:szCs w:val="21"/>
              </w:rPr>
            </w:pPr>
            <w:r>
              <w:rPr>
                <w:rFonts w:hint="eastAsia" w:ascii="方正书宋_GBK" w:eastAsia="方正书宋_GBK"/>
                <w:sz w:val="21"/>
                <w:szCs w:val="21"/>
              </w:rPr>
              <w:t>各项任务完成及时率</w:t>
            </w:r>
          </w:p>
        </w:tc>
        <w:tc>
          <w:tcPr>
            <w:tcW w:w="2801" w:type="dxa"/>
            <w:shd w:val="clear" w:color="auto" w:fill="auto"/>
            <w:vAlign w:val="center"/>
          </w:tcPr>
          <w:p w14:paraId="65A799DA">
            <w:pPr>
              <w:spacing w:line="300" w:lineRule="exact"/>
              <w:rPr>
                <w:rFonts w:ascii="方正书宋_GBK" w:eastAsia="方正书宋_GBK"/>
                <w:sz w:val="21"/>
                <w:szCs w:val="21"/>
              </w:rPr>
            </w:pPr>
            <w:r>
              <w:rPr>
                <w:rFonts w:hint="eastAsia" w:ascii="方正书宋_GBK" w:eastAsia="方正书宋_GBK"/>
                <w:sz w:val="21"/>
                <w:szCs w:val="21"/>
              </w:rPr>
              <w:t>各项任务完成及时率</w:t>
            </w:r>
          </w:p>
        </w:tc>
        <w:tc>
          <w:tcPr>
            <w:tcW w:w="1276" w:type="dxa"/>
            <w:shd w:val="clear" w:color="auto" w:fill="auto"/>
            <w:vAlign w:val="center"/>
          </w:tcPr>
          <w:p w14:paraId="6381EB6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5E93AD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4F2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36549D">
            <w:pPr>
              <w:spacing w:line="300" w:lineRule="exact"/>
              <w:jc w:val="center"/>
              <w:rPr>
                <w:rFonts w:ascii="方正书宋_GBK" w:eastAsia="方正书宋_GBK"/>
                <w:sz w:val="21"/>
                <w:szCs w:val="21"/>
              </w:rPr>
            </w:pPr>
          </w:p>
        </w:tc>
        <w:tc>
          <w:tcPr>
            <w:tcW w:w="1134" w:type="dxa"/>
            <w:shd w:val="clear" w:color="auto" w:fill="auto"/>
            <w:vAlign w:val="center"/>
          </w:tcPr>
          <w:p w14:paraId="5C8B4083">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66" w:type="dxa"/>
            <w:shd w:val="clear" w:color="auto" w:fill="auto"/>
            <w:vAlign w:val="center"/>
          </w:tcPr>
          <w:p w14:paraId="4D1ADBEA">
            <w:pPr>
              <w:spacing w:line="300" w:lineRule="exact"/>
              <w:rPr>
                <w:rFonts w:ascii="方正书宋_GBK" w:eastAsia="方正书宋_GBK"/>
                <w:sz w:val="21"/>
                <w:szCs w:val="21"/>
              </w:rPr>
            </w:pPr>
            <w:r>
              <w:rPr>
                <w:rFonts w:hint="eastAsia" w:ascii="方正书宋_GBK" w:eastAsia="方正书宋_GBK"/>
                <w:sz w:val="21"/>
                <w:szCs w:val="21"/>
              </w:rPr>
              <w:t>发放及时率（</w:t>
            </w:r>
            <w:r>
              <w:rPr>
                <w:rFonts w:ascii="方正书宋_GBK" w:eastAsia="方正书宋_GBK"/>
                <w:sz w:val="21"/>
                <w:szCs w:val="21"/>
              </w:rPr>
              <w:t>%</w:t>
            </w:r>
            <w:r>
              <w:rPr>
                <w:rFonts w:hint="eastAsia" w:ascii="方正书宋_GBK" w:eastAsia="方正书宋_GBK"/>
                <w:sz w:val="21"/>
                <w:szCs w:val="21"/>
              </w:rPr>
              <w:t>）</w:t>
            </w:r>
          </w:p>
        </w:tc>
        <w:tc>
          <w:tcPr>
            <w:tcW w:w="2801" w:type="dxa"/>
            <w:shd w:val="clear" w:color="auto" w:fill="auto"/>
            <w:vAlign w:val="center"/>
          </w:tcPr>
          <w:p w14:paraId="0E551227">
            <w:pPr>
              <w:spacing w:line="300" w:lineRule="exact"/>
              <w:rPr>
                <w:rFonts w:ascii="方正书宋_GBK" w:eastAsia="方正书宋_GBK"/>
                <w:sz w:val="21"/>
                <w:szCs w:val="21"/>
              </w:rPr>
            </w:pPr>
            <w:r>
              <w:rPr>
                <w:rFonts w:hint="eastAsia" w:ascii="方正书宋_GBK" w:eastAsia="方正书宋_GBK"/>
                <w:sz w:val="21"/>
                <w:szCs w:val="21"/>
              </w:rPr>
              <w:t>发放及时率（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46C8582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B3F5082">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A5C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00F4AA">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66650E85">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66" w:type="dxa"/>
            <w:shd w:val="clear" w:color="auto" w:fill="auto"/>
            <w:vAlign w:val="center"/>
          </w:tcPr>
          <w:p w14:paraId="50ED28BB">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2801" w:type="dxa"/>
            <w:shd w:val="clear" w:color="auto" w:fill="auto"/>
            <w:vAlign w:val="center"/>
          </w:tcPr>
          <w:p w14:paraId="4761CE65">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1276" w:type="dxa"/>
            <w:shd w:val="clear" w:color="auto" w:fill="auto"/>
            <w:vAlign w:val="center"/>
          </w:tcPr>
          <w:p w14:paraId="14B1AA9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396649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3E4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DA3D7D">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7A41B254">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66" w:type="dxa"/>
            <w:shd w:val="clear" w:color="auto" w:fill="auto"/>
            <w:vAlign w:val="center"/>
          </w:tcPr>
          <w:p w14:paraId="384985F2">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801" w:type="dxa"/>
            <w:shd w:val="clear" w:color="auto" w:fill="auto"/>
            <w:vAlign w:val="center"/>
          </w:tcPr>
          <w:p w14:paraId="78C5C3EE">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457829D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AA36826">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0D7782F4">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0D030F64">
      <w:pPr>
        <w:spacing w:line="300" w:lineRule="exact"/>
        <w:ind w:firstLine="420" w:firstLineChars="200"/>
        <w:rPr>
          <w:sz w:val="21"/>
          <w:szCs w:val="21"/>
        </w:rPr>
      </w:pPr>
    </w:p>
    <w:p w14:paraId="515736AD">
      <w:pPr>
        <w:ind w:firstLine="420" w:firstLineChars="200"/>
        <w:outlineLvl w:val="3"/>
        <w:rPr>
          <w:rFonts w:hAnsi="宋体"/>
          <w:b/>
          <w:sz w:val="21"/>
          <w:szCs w:val="21"/>
        </w:rPr>
      </w:pPr>
      <w:bookmarkStart w:id="30" w:name="_Toc62132992"/>
      <w:r>
        <w:rPr>
          <w:rFonts w:hint="eastAsia" w:ascii="方正仿宋_GBK" w:eastAsia="方正仿宋_GBK"/>
          <w:b/>
          <w:sz w:val="21"/>
          <w:szCs w:val="21"/>
        </w:rPr>
        <w:t>20.</w:t>
      </w:r>
      <w:r>
        <w:rPr>
          <w:rFonts w:hint="eastAsia" w:ascii="方正仿宋_GBK" w:eastAsia="方正仿宋_GBK"/>
          <w:b/>
          <w:sz w:val="21"/>
          <w:szCs w:val="21"/>
          <w:lang w:eastAsia="zh-CN"/>
        </w:rPr>
        <w:t>易地扶贫</w:t>
      </w:r>
      <w:r>
        <w:rPr>
          <w:rFonts w:hint="eastAsia" w:ascii="方正仿宋_GBK" w:eastAsia="方正仿宋_GBK"/>
          <w:b/>
          <w:sz w:val="21"/>
          <w:szCs w:val="21"/>
        </w:rPr>
        <w:t>搬迁律师签证费绩效目标表</w:t>
      </w:r>
      <w:bookmarkEnd w:id="30"/>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20、异地扶贫搬迁律师签证费绩效目标表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3945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775ADD">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5267497">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2FF9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D9259F">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18B809BB">
            <w:pPr>
              <w:spacing w:line="300" w:lineRule="exact"/>
              <w:rPr>
                <w:rFonts w:ascii="方正书宋_GBK" w:eastAsia="方正书宋_GBK"/>
                <w:sz w:val="21"/>
                <w:szCs w:val="21"/>
              </w:rPr>
            </w:pPr>
            <w:r>
              <w:rPr>
                <w:rFonts w:ascii="方正书宋_GBK" w:eastAsia="方正书宋_GBK"/>
                <w:sz w:val="21"/>
                <w:szCs w:val="21"/>
              </w:rPr>
              <w:t>13062321QF3K2669MEUH9</w:t>
            </w:r>
          </w:p>
        </w:tc>
        <w:tc>
          <w:tcPr>
            <w:tcW w:w="1497" w:type="dxa"/>
            <w:shd w:val="clear" w:color="auto" w:fill="auto"/>
            <w:vAlign w:val="center"/>
          </w:tcPr>
          <w:p w14:paraId="270A5E64">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BD4781F">
            <w:pPr>
              <w:spacing w:line="300" w:lineRule="exact"/>
              <w:rPr>
                <w:rFonts w:ascii="方正书宋_GBK" w:eastAsia="方正书宋_GBK"/>
                <w:sz w:val="21"/>
                <w:szCs w:val="21"/>
              </w:rPr>
            </w:pPr>
            <w:r>
              <w:rPr>
                <w:rFonts w:hint="eastAsia" w:ascii="方正书宋_GBK" w:eastAsia="方正书宋_GBK"/>
                <w:sz w:val="21"/>
                <w:szCs w:val="21"/>
                <w:lang w:eastAsia="zh-CN"/>
              </w:rPr>
              <w:t>易地扶贫</w:t>
            </w:r>
            <w:r>
              <w:rPr>
                <w:rFonts w:hint="eastAsia" w:ascii="方正书宋_GBK" w:eastAsia="方正书宋_GBK"/>
                <w:sz w:val="21"/>
                <w:szCs w:val="21"/>
              </w:rPr>
              <w:t>搬迁律师签证费</w:t>
            </w:r>
          </w:p>
        </w:tc>
      </w:tr>
      <w:tr w14:paraId="4670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B03E6E">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77FE799A">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2DBBE450">
            <w:pPr>
              <w:spacing w:line="300" w:lineRule="exact"/>
              <w:rPr>
                <w:rFonts w:ascii="方正书宋_GBK" w:eastAsia="方正书宋_GBK"/>
                <w:sz w:val="21"/>
                <w:szCs w:val="21"/>
              </w:rPr>
            </w:pPr>
            <w:r>
              <w:rPr>
                <w:rFonts w:ascii="方正书宋_GBK" w:eastAsia="方正书宋_GBK"/>
                <w:sz w:val="21"/>
                <w:szCs w:val="21"/>
              </w:rPr>
              <w:t>4.00</w:t>
            </w:r>
          </w:p>
        </w:tc>
        <w:tc>
          <w:tcPr>
            <w:tcW w:w="1497" w:type="dxa"/>
            <w:shd w:val="clear" w:color="auto" w:fill="auto"/>
            <w:vAlign w:val="center"/>
          </w:tcPr>
          <w:p w14:paraId="60446C60">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709B6520">
            <w:pPr>
              <w:spacing w:line="300" w:lineRule="exact"/>
              <w:rPr>
                <w:rFonts w:ascii="方正书宋_GBK" w:eastAsia="方正书宋_GBK"/>
                <w:sz w:val="21"/>
                <w:szCs w:val="21"/>
              </w:rPr>
            </w:pPr>
            <w:r>
              <w:rPr>
                <w:rFonts w:ascii="方正书宋_GBK" w:eastAsia="方正书宋_GBK"/>
                <w:sz w:val="21"/>
                <w:szCs w:val="21"/>
              </w:rPr>
              <w:t>4.00</w:t>
            </w:r>
          </w:p>
        </w:tc>
        <w:tc>
          <w:tcPr>
            <w:tcW w:w="1276" w:type="dxa"/>
            <w:shd w:val="clear" w:color="auto" w:fill="auto"/>
            <w:vAlign w:val="center"/>
          </w:tcPr>
          <w:p w14:paraId="08D84C96">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0FBF46A6">
            <w:pPr>
              <w:spacing w:line="300" w:lineRule="exact"/>
              <w:rPr>
                <w:rFonts w:ascii="方正书宋_GBK" w:eastAsia="方正书宋_GBK"/>
                <w:sz w:val="21"/>
                <w:szCs w:val="21"/>
              </w:rPr>
            </w:pPr>
            <w:r>
              <w:rPr>
                <w:rFonts w:ascii="方正书宋_GBK" w:eastAsia="方正书宋_GBK"/>
                <w:sz w:val="21"/>
                <w:szCs w:val="21"/>
              </w:rPr>
              <w:t>0</w:t>
            </w:r>
          </w:p>
        </w:tc>
      </w:tr>
      <w:tr w14:paraId="660E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82651CC">
            <w:pPr>
              <w:spacing w:line="300" w:lineRule="exact"/>
              <w:outlineLvl w:val="3"/>
              <w:rPr>
                <w:sz w:val="21"/>
                <w:szCs w:val="21"/>
              </w:rPr>
            </w:pPr>
          </w:p>
        </w:tc>
        <w:tc>
          <w:tcPr>
            <w:tcW w:w="8278" w:type="dxa"/>
            <w:gridSpan w:val="6"/>
            <w:shd w:val="clear" w:color="auto" w:fill="auto"/>
            <w:vAlign w:val="center"/>
          </w:tcPr>
          <w:p w14:paraId="70B32F95">
            <w:pPr>
              <w:spacing w:line="300" w:lineRule="exact"/>
              <w:rPr>
                <w:rFonts w:ascii="方正书宋_GBK" w:eastAsia="方正书宋_GBK"/>
                <w:sz w:val="21"/>
                <w:szCs w:val="21"/>
              </w:rPr>
            </w:pPr>
            <w:r>
              <w:rPr>
                <w:rFonts w:hint="eastAsia" w:ascii="方正书宋_GBK" w:eastAsia="方正书宋_GBK"/>
                <w:sz w:val="21"/>
                <w:szCs w:val="21"/>
                <w:lang w:eastAsia="zh-CN"/>
              </w:rPr>
              <w:t>易地扶贫</w:t>
            </w:r>
            <w:r>
              <w:rPr>
                <w:rFonts w:hint="eastAsia" w:ascii="方正书宋_GBK" w:eastAsia="方正书宋_GBK"/>
                <w:sz w:val="21"/>
                <w:szCs w:val="21"/>
              </w:rPr>
              <w:t>搬迁律师签证费</w:t>
            </w:r>
          </w:p>
        </w:tc>
      </w:tr>
      <w:tr w14:paraId="6ADC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7EF8BD">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5AA08942">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64A04F33">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38D3F56B">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1C2D10D3">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2BC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5D662C">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32ABA797">
            <w:pPr>
              <w:spacing w:line="300" w:lineRule="exact"/>
              <w:jc w:val="center"/>
              <w:rPr>
                <w:rFonts w:ascii="方正书宋_GBK" w:eastAsia="方正书宋_GBK"/>
                <w:sz w:val="21"/>
                <w:szCs w:val="21"/>
              </w:rPr>
            </w:pPr>
          </w:p>
        </w:tc>
        <w:tc>
          <w:tcPr>
            <w:tcW w:w="1497" w:type="dxa"/>
            <w:tcBorders>
              <w:bottom w:val="single" w:color="000000" w:sz="6" w:space="0"/>
            </w:tcBorders>
            <w:shd w:val="clear" w:color="auto" w:fill="auto"/>
            <w:vAlign w:val="center"/>
          </w:tcPr>
          <w:p w14:paraId="3736EB39">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244E176F">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2977" w:type="dxa"/>
            <w:gridSpan w:val="2"/>
            <w:tcBorders>
              <w:bottom w:val="single" w:color="000000" w:sz="6" w:space="0"/>
            </w:tcBorders>
            <w:shd w:val="clear" w:color="auto" w:fill="auto"/>
            <w:vAlign w:val="center"/>
          </w:tcPr>
          <w:p w14:paraId="24F99150">
            <w:pPr>
              <w:spacing w:line="300" w:lineRule="exact"/>
              <w:jc w:val="center"/>
              <w:rPr>
                <w:rFonts w:ascii="方正书宋_GBK" w:eastAsia="方正书宋_GBK"/>
                <w:sz w:val="21"/>
                <w:szCs w:val="21"/>
              </w:rPr>
            </w:pPr>
          </w:p>
        </w:tc>
      </w:tr>
      <w:tr w14:paraId="2A99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6D44E45">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BB68152">
            <w:pPr>
              <w:spacing w:line="300" w:lineRule="exact"/>
              <w:rPr>
                <w:rFonts w:ascii="方正书宋_GBK" w:eastAsia="方正书宋_GBK"/>
                <w:sz w:val="21"/>
                <w:szCs w:val="21"/>
              </w:rPr>
            </w:pPr>
            <w:r>
              <w:rPr>
                <w:rFonts w:ascii="方正书宋_GBK" w:eastAsia="方正书宋_GBK"/>
                <w:sz w:val="21"/>
                <w:szCs w:val="21"/>
              </w:rPr>
              <w:t>1.2019</w:t>
            </w:r>
            <w:r>
              <w:rPr>
                <w:rFonts w:hint="eastAsia" w:ascii="方正书宋_GBK" w:eastAsia="方正书宋_GBK"/>
                <w:sz w:val="21"/>
                <w:szCs w:val="21"/>
              </w:rPr>
              <w:t>年我县</w:t>
            </w:r>
            <w:r>
              <w:rPr>
                <w:rFonts w:hint="eastAsia" w:ascii="方正书宋_GBK" w:eastAsia="方正书宋_GBK"/>
                <w:sz w:val="21"/>
                <w:szCs w:val="21"/>
                <w:lang w:eastAsia="zh-CN"/>
              </w:rPr>
              <w:t>易地扶贫</w:t>
            </w:r>
            <w:r>
              <w:rPr>
                <w:rFonts w:hint="eastAsia" w:ascii="方正书宋_GBK" w:eastAsia="方正书宋_GBK"/>
                <w:sz w:val="21"/>
                <w:szCs w:val="21"/>
              </w:rPr>
              <w:t>搬迁超面积户统计</w:t>
            </w:r>
          </w:p>
          <w:p w14:paraId="35A5FDC5">
            <w:pPr>
              <w:spacing w:line="300" w:lineRule="exact"/>
              <w:rPr>
                <w:rFonts w:ascii="方正书宋_GBK" w:eastAsia="方正书宋_GBK"/>
                <w:sz w:val="21"/>
                <w:szCs w:val="21"/>
              </w:rPr>
            </w:pPr>
            <w:r>
              <w:rPr>
                <w:rFonts w:ascii="方正书宋_GBK" w:eastAsia="方正书宋_GBK"/>
                <w:sz w:val="21"/>
                <w:szCs w:val="21"/>
              </w:rPr>
              <w:t>2.2019</w:t>
            </w:r>
            <w:r>
              <w:rPr>
                <w:rFonts w:hint="eastAsia" w:ascii="方正书宋_GBK" w:eastAsia="方正书宋_GBK"/>
                <w:sz w:val="21"/>
                <w:szCs w:val="21"/>
              </w:rPr>
              <w:t>年我县</w:t>
            </w:r>
            <w:r>
              <w:rPr>
                <w:rFonts w:hint="eastAsia" w:ascii="方正书宋_GBK" w:eastAsia="方正书宋_GBK"/>
                <w:sz w:val="21"/>
                <w:szCs w:val="21"/>
                <w:lang w:eastAsia="zh-CN"/>
              </w:rPr>
              <w:t>易地扶贫</w:t>
            </w:r>
            <w:r>
              <w:rPr>
                <w:rFonts w:hint="eastAsia" w:ascii="方正书宋_GBK" w:eastAsia="方正书宋_GBK"/>
                <w:sz w:val="21"/>
                <w:szCs w:val="21"/>
              </w:rPr>
              <w:t>搬迁超面积户整改</w:t>
            </w:r>
          </w:p>
        </w:tc>
      </w:tr>
    </w:tbl>
    <w:p w14:paraId="7B1D5901">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6557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9E83921">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725B4C46">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214BBCF5">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15BDD47A">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21B8B0EF">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41380BC0">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3FF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7BB39C1">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4D1B7DD1">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37E6A85B">
            <w:pPr>
              <w:spacing w:line="300" w:lineRule="exact"/>
              <w:rPr>
                <w:rFonts w:ascii="方正书宋_GBK" w:eastAsia="方正书宋_GBK"/>
                <w:sz w:val="21"/>
                <w:szCs w:val="21"/>
              </w:rPr>
            </w:pPr>
            <w:r>
              <w:rPr>
                <w:rFonts w:hint="eastAsia" w:ascii="方正书宋_GBK" w:eastAsia="方正书宋_GBK"/>
                <w:sz w:val="21"/>
                <w:szCs w:val="21"/>
              </w:rPr>
              <w:t>项目完成率</w:t>
            </w:r>
          </w:p>
        </w:tc>
        <w:tc>
          <w:tcPr>
            <w:tcW w:w="2816" w:type="dxa"/>
            <w:shd w:val="clear" w:color="auto" w:fill="auto"/>
            <w:vAlign w:val="center"/>
          </w:tcPr>
          <w:p w14:paraId="1BBFBAD4">
            <w:pPr>
              <w:spacing w:line="300" w:lineRule="exact"/>
              <w:rPr>
                <w:rFonts w:ascii="方正书宋_GBK" w:eastAsia="方正书宋_GBK"/>
                <w:sz w:val="21"/>
                <w:szCs w:val="21"/>
              </w:rPr>
            </w:pPr>
            <w:r>
              <w:rPr>
                <w:rFonts w:hint="eastAsia" w:ascii="方正书宋_GBK" w:eastAsia="方正书宋_GBK"/>
                <w:sz w:val="21"/>
                <w:szCs w:val="21"/>
              </w:rPr>
              <w:t>超面积整改完成率</w:t>
            </w:r>
          </w:p>
        </w:tc>
        <w:tc>
          <w:tcPr>
            <w:tcW w:w="1276" w:type="dxa"/>
            <w:shd w:val="clear" w:color="auto" w:fill="auto"/>
            <w:vAlign w:val="center"/>
          </w:tcPr>
          <w:p w14:paraId="7D7A64D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99BCC3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927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C21E4D">
            <w:pPr>
              <w:spacing w:line="300" w:lineRule="exact"/>
              <w:jc w:val="center"/>
              <w:rPr>
                <w:rFonts w:ascii="方正书宋_GBK" w:eastAsia="方正书宋_GBK"/>
                <w:sz w:val="21"/>
                <w:szCs w:val="21"/>
              </w:rPr>
            </w:pPr>
          </w:p>
        </w:tc>
        <w:tc>
          <w:tcPr>
            <w:tcW w:w="1134" w:type="dxa"/>
            <w:shd w:val="clear" w:color="auto" w:fill="auto"/>
            <w:vAlign w:val="center"/>
          </w:tcPr>
          <w:p w14:paraId="23977285">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72F0216D">
            <w:pPr>
              <w:spacing w:line="300" w:lineRule="exact"/>
              <w:rPr>
                <w:rFonts w:ascii="方正书宋_GBK" w:eastAsia="方正书宋_GBK"/>
                <w:sz w:val="21"/>
                <w:szCs w:val="21"/>
              </w:rPr>
            </w:pPr>
            <w:r>
              <w:rPr>
                <w:rFonts w:hint="eastAsia" w:ascii="方正书宋_GBK" w:eastAsia="方正书宋_GBK"/>
                <w:sz w:val="21"/>
                <w:szCs w:val="21"/>
              </w:rPr>
              <w:t>按标准发放</w:t>
            </w:r>
          </w:p>
        </w:tc>
        <w:tc>
          <w:tcPr>
            <w:tcW w:w="2816" w:type="dxa"/>
            <w:shd w:val="clear" w:color="auto" w:fill="auto"/>
            <w:vAlign w:val="center"/>
          </w:tcPr>
          <w:p w14:paraId="109FA9EF">
            <w:pPr>
              <w:spacing w:line="300" w:lineRule="exact"/>
              <w:rPr>
                <w:rFonts w:ascii="方正书宋_GBK" w:eastAsia="方正书宋_GBK"/>
                <w:sz w:val="21"/>
                <w:szCs w:val="21"/>
              </w:rPr>
            </w:pPr>
            <w:r>
              <w:rPr>
                <w:rFonts w:hint="eastAsia" w:ascii="方正书宋_GBK" w:eastAsia="方正书宋_GBK"/>
                <w:sz w:val="21"/>
                <w:szCs w:val="21"/>
              </w:rPr>
              <w:t>按标准发放</w:t>
            </w:r>
          </w:p>
        </w:tc>
        <w:tc>
          <w:tcPr>
            <w:tcW w:w="1276" w:type="dxa"/>
            <w:shd w:val="clear" w:color="auto" w:fill="auto"/>
            <w:vAlign w:val="center"/>
          </w:tcPr>
          <w:p w14:paraId="4E1740A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822540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3DD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8686DF">
            <w:pPr>
              <w:spacing w:line="300" w:lineRule="exact"/>
              <w:jc w:val="center"/>
              <w:rPr>
                <w:rFonts w:ascii="方正书宋_GBK" w:eastAsia="方正书宋_GBK"/>
                <w:sz w:val="21"/>
                <w:szCs w:val="21"/>
              </w:rPr>
            </w:pPr>
          </w:p>
        </w:tc>
        <w:tc>
          <w:tcPr>
            <w:tcW w:w="1134" w:type="dxa"/>
            <w:shd w:val="clear" w:color="auto" w:fill="auto"/>
            <w:vAlign w:val="center"/>
          </w:tcPr>
          <w:p w14:paraId="68A546C3">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58BC75F0">
            <w:pPr>
              <w:spacing w:line="300" w:lineRule="exact"/>
              <w:rPr>
                <w:rFonts w:ascii="方正书宋_GBK" w:eastAsia="方正书宋_GBK"/>
                <w:sz w:val="21"/>
                <w:szCs w:val="21"/>
              </w:rPr>
            </w:pPr>
            <w:r>
              <w:rPr>
                <w:rFonts w:hint="eastAsia" w:ascii="方正书宋_GBK" w:eastAsia="方正书宋_GBK"/>
                <w:sz w:val="21"/>
                <w:szCs w:val="21"/>
              </w:rPr>
              <w:t>按期完成率（</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349E1174">
            <w:pPr>
              <w:spacing w:line="300" w:lineRule="exact"/>
              <w:rPr>
                <w:rFonts w:ascii="方正书宋_GBK" w:eastAsia="方正书宋_GBK"/>
                <w:sz w:val="21"/>
                <w:szCs w:val="21"/>
              </w:rPr>
            </w:pPr>
            <w:r>
              <w:rPr>
                <w:rFonts w:hint="eastAsia" w:ascii="方正书宋_GBK" w:eastAsia="方正书宋_GBK"/>
                <w:sz w:val="21"/>
                <w:szCs w:val="21"/>
              </w:rPr>
              <w:t>按期完成率（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35693C1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745C88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479E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213A71">
            <w:pPr>
              <w:spacing w:line="300" w:lineRule="exact"/>
              <w:jc w:val="center"/>
              <w:rPr>
                <w:rFonts w:ascii="方正书宋_GBK" w:eastAsia="方正书宋_GBK"/>
                <w:sz w:val="21"/>
                <w:szCs w:val="21"/>
              </w:rPr>
            </w:pPr>
          </w:p>
        </w:tc>
        <w:tc>
          <w:tcPr>
            <w:tcW w:w="1134" w:type="dxa"/>
            <w:shd w:val="clear" w:color="auto" w:fill="auto"/>
            <w:vAlign w:val="center"/>
          </w:tcPr>
          <w:p w14:paraId="69AB8095">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23A30FB3">
            <w:pPr>
              <w:spacing w:line="300" w:lineRule="exact"/>
              <w:rPr>
                <w:rFonts w:ascii="方正书宋_GBK" w:eastAsia="方正书宋_GBK"/>
                <w:sz w:val="21"/>
                <w:szCs w:val="21"/>
              </w:rPr>
            </w:pPr>
            <w:r>
              <w:rPr>
                <w:rFonts w:hint="eastAsia" w:ascii="方正书宋_GBK" w:eastAsia="方正书宋_GBK"/>
                <w:sz w:val="21"/>
                <w:szCs w:val="21"/>
              </w:rPr>
              <w:t>资金支付率</w:t>
            </w:r>
          </w:p>
        </w:tc>
        <w:tc>
          <w:tcPr>
            <w:tcW w:w="2816" w:type="dxa"/>
            <w:shd w:val="clear" w:color="auto" w:fill="auto"/>
            <w:vAlign w:val="center"/>
          </w:tcPr>
          <w:p w14:paraId="5EF82D94">
            <w:pPr>
              <w:spacing w:line="300" w:lineRule="exact"/>
              <w:rPr>
                <w:rFonts w:ascii="方正书宋_GBK" w:eastAsia="方正书宋_GBK"/>
                <w:sz w:val="21"/>
                <w:szCs w:val="21"/>
              </w:rPr>
            </w:pPr>
            <w:r>
              <w:rPr>
                <w:rFonts w:hint="eastAsia" w:ascii="方正书宋_GBK" w:eastAsia="方正书宋_GBK"/>
                <w:sz w:val="21"/>
                <w:szCs w:val="21"/>
              </w:rPr>
              <w:t>资金支付占总额的比率</w:t>
            </w:r>
          </w:p>
        </w:tc>
        <w:tc>
          <w:tcPr>
            <w:tcW w:w="1276" w:type="dxa"/>
            <w:shd w:val="clear" w:color="auto" w:fill="auto"/>
            <w:vAlign w:val="center"/>
          </w:tcPr>
          <w:p w14:paraId="2A7535A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6672E38">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DD36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A58D0B">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2A002AB9">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51" w:type="dxa"/>
            <w:shd w:val="clear" w:color="auto" w:fill="auto"/>
            <w:vAlign w:val="center"/>
          </w:tcPr>
          <w:p w14:paraId="5781E3C5">
            <w:pPr>
              <w:spacing w:line="300" w:lineRule="exact"/>
              <w:rPr>
                <w:rFonts w:ascii="方正书宋_GBK" w:eastAsia="方正书宋_GBK"/>
                <w:sz w:val="21"/>
                <w:szCs w:val="21"/>
              </w:rPr>
            </w:pPr>
            <w:r>
              <w:rPr>
                <w:rFonts w:hint="eastAsia" w:ascii="方正书宋_GBK" w:eastAsia="方正书宋_GBK"/>
                <w:sz w:val="21"/>
                <w:szCs w:val="21"/>
              </w:rPr>
              <w:t>资金是使用效率</w:t>
            </w:r>
          </w:p>
        </w:tc>
        <w:tc>
          <w:tcPr>
            <w:tcW w:w="2816" w:type="dxa"/>
            <w:shd w:val="clear" w:color="auto" w:fill="auto"/>
            <w:vAlign w:val="center"/>
          </w:tcPr>
          <w:p w14:paraId="52C344AB">
            <w:pPr>
              <w:spacing w:line="300" w:lineRule="exact"/>
              <w:rPr>
                <w:rFonts w:ascii="方正书宋_GBK" w:eastAsia="方正书宋_GBK"/>
                <w:sz w:val="21"/>
                <w:szCs w:val="21"/>
              </w:rPr>
            </w:pPr>
            <w:r>
              <w:rPr>
                <w:rFonts w:hint="eastAsia" w:ascii="方正书宋_GBK" w:eastAsia="方正书宋_GBK"/>
                <w:sz w:val="21"/>
                <w:szCs w:val="21"/>
              </w:rPr>
              <w:t>资金的使用效率</w:t>
            </w:r>
          </w:p>
        </w:tc>
        <w:tc>
          <w:tcPr>
            <w:tcW w:w="1276" w:type="dxa"/>
            <w:shd w:val="clear" w:color="auto" w:fill="auto"/>
            <w:vAlign w:val="center"/>
          </w:tcPr>
          <w:p w14:paraId="28B5ED2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36623E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A666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4C7733">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7D1ABFD">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11CE1A3A">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816" w:type="dxa"/>
            <w:shd w:val="clear" w:color="auto" w:fill="auto"/>
            <w:vAlign w:val="center"/>
          </w:tcPr>
          <w:p w14:paraId="4A69F009">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1276" w:type="dxa"/>
            <w:shd w:val="clear" w:color="auto" w:fill="auto"/>
            <w:vAlign w:val="center"/>
          </w:tcPr>
          <w:p w14:paraId="76EB4DB6">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18E0628">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0417203D">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2B1BCD5D">
      <w:pPr>
        <w:spacing w:line="300" w:lineRule="exact"/>
        <w:ind w:firstLine="420" w:firstLineChars="200"/>
        <w:rPr>
          <w:sz w:val="21"/>
          <w:szCs w:val="21"/>
        </w:rPr>
      </w:pPr>
    </w:p>
    <w:p w14:paraId="68543A44">
      <w:pPr>
        <w:ind w:firstLine="420" w:firstLineChars="200"/>
        <w:outlineLvl w:val="3"/>
        <w:rPr>
          <w:rFonts w:hAnsi="宋体"/>
          <w:b/>
          <w:sz w:val="21"/>
          <w:szCs w:val="21"/>
        </w:rPr>
      </w:pPr>
      <w:bookmarkStart w:id="31" w:name="_Toc62132993"/>
      <w:r>
        <w:rPr>
          <w:rFonts w:hint="eastAsia" w:ascii="方正仿宋_GBK" w:eastAsia="方正仿宋_GBK"/>
          <w:b/>
          <w:sz w:val="21"/>
          <w:szCs w:val="21"/>
        </w:rPr>
        <w:t>21.原商业总公司解决遗留问题资金绩效目标表</w:t>
      </w:r>
      <w:bookmarkEnd w:id="31"/>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21、原商业总公司解决遗留问题资金绩效目标表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6E32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625D655">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64A1C39">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6E99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8886EB">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7F861694">
            <w:pPr>
              <w:spacing w:line="300" w:lineRule="exact"/>
              <w:rPr>
                <w:rFonts w:ascii="方正书宋_GBK" w:eastAsia="方正书宋_GBK"/>
                <w:sz w:val="21"/>
                <w:szCs w:val="21"/>
              </w:rPr>
            </w:pPr>
            <w:r>
              <w:rPr>
                <w:rFonts w:ascii="方正书宋_GBK" w:eastAsia="方正书宋_GBK"/>
                <w:sz w:val="21"/>
                <w:szCs w:val="21"/>
              </w:rPr>
              <w:t>13062321RA8P5BGKXHCOG</w:t>
            </w:r>
          </w:p>
        </w:tc>
        <w:tc>
          <w:tcPr>
            <w:tcW w:w="1497" w:type="dxa"/>
            <w:shd w:val="clear" w:color="auto" w:fill="auto"/>
            <w:vAlign w:val="center"/>
          </w:tcPr>
          <w:p w14:paraId="7044B9F8">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007DB77E">
            <w:pPr>
              <w:spacing w:line="300" w:lineRule="exact"/>
              <w:rPr>
                <w:rFonts w:ascii="方正书宋_GBK" w:eastAsia="方正书宋_GBK"/>
                <w:sz w:val="21"/>
                <w:szCs w:val="21"/>
              </w:rPr>
            </w:pPr>
            <w:r>
              <w:rPr>
                <w:rFonts w:hint="eastAsia" w:ascii="方正书宋_GBK" w:eastAsia="方正书宋_GBK"/>
                <w:sz w:val="21"/>
                <w:szCs w:val="21"/>
              </w:rPr>
              <w:t>原商业总公司解决遗留问题资金</w:t>
            </w:r>
          </w:p>
        </w:tc>
      </w:tr>
      <w:tr w14:paraId="3E5E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EB172B">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3E7DDE3A">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289FFAF3">
            <w:pPr>
              <w:spacing w:line="300" w:lineRule="exact"/>
              <w:rPr>
                <w:rFonts w:ascii="方正书宋_GBK" w:eastAsia="方正书宋_GBK"/>
                <w:sz w:val="21"/>
                <w:szCs w:val="21"/>
              </w:rPr>
            </w:pPr>
            <w:r>
              <w:rPr>
                <w:rFonts w:ascii="方正书宋_GBK" w:eastAsia="方正书宋_GBK"/>
                <w:sz w:val="21"/>
                <w:szCs w:val="21"/>
              </w:rPr>
              <w:t>28.29</w:t>
            </w:r>
          </w:p>
        </w:tc>
        <w:tc>
          <w:tcPr>
            <w:tcW w:w="1497" w:type="dxa"/>
            <w:shd w:val="clear" w:color="auto" w:fill="auto"/>
            <w:vAlign w:val="center"/>
          </w:tcPr>
          <w:p w14:paraId="532A4750">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6D22898">
            <w:pPr>
              <w:spacing w:line="300" w:lineRule="exact"/>
              <w:rPr>
                <w:rFonts w:ascii="方正书宋_GBK" w:eastAsia="方正书宋_GBK"/>
                <w:sz w:val="21"/>
                <w:szCs w:val="21"/>
              </w:rPr>
            </w:pPr>
            <w:r>
              <w:rPr>
                <w:rFonts w:ascii="方正书宋_GBK" w:eastAsia="方正书宋_GBK"/>
                <w:sz w:val="21"/>
                <w:szCs w:val="21"/>
              </w:rPr>
              <w:t>28.29</w:t>
            </w:r>
          </w:p>
        </w:tc>
        <w:tc>
          <w:tcPr>
            <w:tcW w:w="1276" w:type="dxa"/>
            <w:shd w:val="clear" w:color="auto" w:fill="auto"/>
            <w:vAlign w:val="center"/>
          </w:tcPr>
          <w:p w14:paraId="3E4ACDF0">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25F5F86F">
            <w:pPr>
              <w:spacing w:line="300" w:lineRule="exact"/>
              <w:rPr>
                <w:rFonts w:ascii="方正书宋_GBK" w:eastAsia="方正书宋_GBK"/>
                <w:sz w:val="21"/>
                <w:szCs w:val="21"/>
              </w:rPr>
            </w:pPr>
            <w:r>
              <w:rPr>
                <w:rFonts w:ascii="方正书宋_GBK" w:eastAsia="方正书宋_GBK"/>
                <w:sz w:val="21"/>
                <w:szCs w:val="21"/>
              </w:rPr>
              <w:t>0</w:t>
            </w:r>
          </w:p>
        </w:tc>
      </w:tr>
      <w:tr w14:paraId="2A44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3D85FFF">
            <w:pPr>
              <w:spacing w:line="300" w:lineRule="exact"/>
              <w:outlineLvl w:val="3"/>
              <w:rPr>
                <w:sz w:val="21"/>
                <w:szCs w:val="21"/>
              </w:rPr>
            </w:pPr>
          </w:p>
        </w:tc>
        <w:tc>
          <w:tcPr>
            <w:tcW w:w="8278" w:type="dxa"/>
            <w:gridSpan w:val="6"/>
            <w:shd w:val="clear" w:color="auto" w:fill="auto"/>
            <w:vAlign w:val="center"/>
          </w:tcPr>
          <w:p w14:paraId="41FB7940">
            <w:pPr>
              <w:spacing w:line="300" w:lineRule="exact"/>
              <w:rPr>
                <w:rFonts w:ascii="方正书宋_GBK" w:eastAsia="方正书宋_GBK"/>
                <w:sz w:val="21"/>
                <w:szCs w:val="21"/>
              </w:rPr>
            </w:pPr>
            <w:r>
              <w:rPr>
                <w:rFonts w:hint="eastAsia" w:ascii="方正书宋_GBK" w:eastAsia="方正书宋_GBK"/>
                <w:sz w:val="21"/>
                <w:szCs w:val="21"/>
              </w:rPr>
              <w:t>原商务总公司解决遗留问题资金</w:t>
            </w:r>
          </w:p>
        </w:tc>
      </w:tr>
      <w:tr w14:paraId="150E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BAF46F">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490E01B7">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579D3890">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19F30058">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1CCF800B">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7478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64F41A">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01638565">
            <w:pPr>
              <w:spacing w:line="300" w:lineRule="exact"/>
              <w:jc w:val="center"/>
              <w:rPr>
                <w:rFonts w:ascii="方正书宋_GBK" w:eastAsia="方正书宋_GBK"/>
                <w:sz w:val="21"/>
                <w:szCs w:val="21"/>
              </w:rPr>
            </w:pPr>
          </w:p>
        </w:tc>
        <w:tc>
          <w:tcPr>
            <w:tcW w:w="1497" w:type="dxa"/>
            <w:tcBorders>
              <w:bottom w:val="single" w:color="000000" w:sz="6" w:space="0"/>
            </w:tcBorders>
            <w:shd w:val="clear" w:color="auto" w:fill="auto"/>
            <w:vAlign w:val="center"/>
          </w:tcPr>
          <w:p w14:paraId="1186F257">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412115DB">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2977" w:type="dxa"/>
            <w:gridSpan w:val="2"/>
            <w:tcBorders>
              <w:bottom w:val="single" w:color="000000" w:sz="6" w:space="0"/>
            </w:tcBorders>
            <w:shd w:val="clear" w:color="auto" w:fill="auto"/>
            <w:vAlign w:val="center"/>
          </w:tcPr>
          <w:p w14:paraId="0FAA07BE">
            <w:pPr>
              <w:spacing w:line="300" w:lineRule="exact"/>
              <w:jc w:val="center"/>
              <w:rPr>
                <w:rFonts w:ascii="方正书宋_GBK" w:eastAsia="方正书宋_GBK"/>
                <w:sz w:val="21"/>
                <w:szCs w:val="21"/>
              </w:rPr>
            </w:pPr>
          </w:p>
        </w:tc>
      </w:tr>
      <w:tr w14:paraId="4C3A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7E6D78">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54FE4DD">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解决原商务总公司去世职工抚恤金</w:t>
            </w:r>
          </w:p>
          <w:p w14:paraId="629ABAC4">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解决原商务总公司去世职工丧葬费</w:t>
            </w:r>
          </w:p>
        </w:tc>
      </w:tr>
    </w:tbl>
    <w:p w14:paraId="2EF410FF">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1"/>
        <w:gridCol w:w="2786"/>
        <w:gridCol w:w="1276"/>
        <w:gridCol w:w="1701"/>
      </w:tblGrid>
      <w:tr w14:paraId="5609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7C3177B">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E6F6C9B">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81" w:type="dxa"/>
            <w:shd w:val="clear" w:color="auto" w:fill="auto"/>
            <w:vAlign w:val="center"/>
          </w:tcPr>
          <w:p w14:paraId="0B8EEF01">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86" w:type="dxa"/>
            <w:shd w:val="clear" w:color="auto" w:fill="auto"/>
            <w:vAlign w:val="center"/>
          </w:tcPr>
          <w:p w14:paraId="7FBE20D0">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C9FD283">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3212C53B">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09F0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4E56B13">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401F82F">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81" w:type="dxa"/>
            <w:shd w:val="clear" w:color="auto" w:fill="auto"/>
            <w:vAlign w:val="center"/>
          </w:tcPr>
          <w:p w14:paraId="6DE439F6">
            <w:pPr>
              <w:spacing w:line="300" w:lineRule="exact"/>
              <w:rPr>
                <w:rFonts w:ascii="方正书宋_GBK" w:eastAsia="方正书宋_GBK"/>
                <w:sz w:val="21"/>
                <w:szCs w:val="21"/>
              </w:rPr>
            </w:pPr>
            <w:r>
              <w:rPr>
                <w:rFonts w:hint="eastAsia" w:ascii="方正书宋_GBK" w:eastAsia="方正书宋_GBK"/>
                <w:sz w:val="21"/>
                <w:szCs w:val="21"/>
              </w:rPr>
              <w:t>完成项目</w:t>
            </w:r>
          </w:p>
        </w:tc>
        <w:tc>
          <w:tcPr>
            <w:tcW w:w="2786" w:type="dxa"/>
            <w:shd w:val="clear" w:color="auto" w:fill="auto"/>
            <w:vAlign w:val="center"/>
          </w:tcPr>
          <w:p w14:paraId="037AA3DA">
            <w:pPr>
              <w:spacing w:line="300" w:lineRule="exact"/>
              <w:rPr>
                <w:rFonts w:ascii="方正书宋_GBK" w:eastAsia="方正书宋_GBK"/>
                <w:sz w:val="21"/>
                <w:szCs w:val="21"/>
              </w:rPr>
            </w:pPr>
            <w:r>
              <w:rPr>
                <w:rFonts w:hint="eastAsia" w:ascii="方正书宋_GBK" w:eastAsia="方正书宋_GBK"/>
                <w:sz w:val="21"/>
                <w:szCs w:val="21"/>
              </w:rPr>
              <w:t>完成抚恤金发放项目</w:t>
            </w:r>
          </w:p>
        </w:tc>
        <w:tc>
          <w:tcPr>
            <w:tcW w:w="1276" w:type="dxa"/>
            <w:shd w:val="clear" w:color="auto" w:fill="auto"/>
            <w:vAlign w:val="center"/>
          </w:tcPr>
          <w:p w14:paraId="7922F1AA">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个</w:t>
            </w:r>
          </w:p>
        </w:tc>
        <w:tc>
          <w:tcPr>
            <w:tcW w:w="1701" w:type="dxa"/>
            <w:shd w:val="clear" w:color="auto" w:fill="auto"/>
            <w:vAlign w:val="center"/>
          </w:tcPr>
          <w:p w14:paraId="76626CE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E8E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26D1D4">
            <w:pPr>
              <w:spacing w:line="300" w:lineRule="exact"/>
              <w:jc w:val="center"/>
              <w:rPr>
                <w:rFonts w:ascii="方正书宋_GBK" w:eastAsia="方正书宋_GBK"/>
                <w:sz w:val="21"/>
                <w:szCs w:val="21"/>
              </w:rPr>
            </w:pPr>
          </w:p>
        </w:tc>
        <w:tc>
          <w:tcPr>
            <w:tcW w:w="1134" w:type="dxa"/>
            <w:shd w:val="clear" w:color="auto" w:fill="auto"/>
            <w:vAlign w:val="center"/>
          </w:tcPr>
          <w:p w14:paraId="18A13E43">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81" w:type="dxa"/>
            <w:shd w:val="clear" w:color="auto" w:fill="auto"/>
            <w:vAlign w:val="center"/>
          </w:tcPr>
          <w:p w14:paraId="563F3050">
            <w:pPr>
              <w:spacing w:line="300" w:lineRule="exact"/>
              <w:rPr>
                <w:rFonts w:ascii="方正书宋_GBK" w:eastAsia="方正书宋_GBK"/>
                <w:sz w:val="21"/>
                <w:szCs w:val="21"/>
              </w:rPr>
            </w:pPr>
            <w:r>
              <w:rPr>
                <w:rFonts w:hint="eastAsia" w:ascii="方正书宋_GBK" w:eastAsia="方正书宋_GBK"/>
                <w:sz w:val="21"/>
                <w:szCs w:val="21"/>
              </w:rPr>
              <w:t>资金发放率</w:t>
            </w:r>
          </w:p>
        </w:tc>
        <w:tc>
          <w:tcPr>
            <w:tcW w:w="2786" w:type="dxa"/>
            <w:shd w:val="clear" w:color="auto" w:fill="auto"/>
            <w:vAlign w:val="center"/>
          </w:tcPr>
          <w:p w14:paraId="75C2916D">
            <w:pPr>
              <w:spacing w:line="300" w:lineRule="exact"/>
              <w:rPr>
                <w:rFonts w:ascii="方正书宋_GBK" w:eastAsia="方正书宋_GBK"/>
                <w:sz w:val="21"/>
                <w:szCs w:val="21"/>
              </w:rPr>
            </w:pPr>
            <w:r>
              <w:rPr>
                <w:rFonts w:hint="eastAsia" w:ascii="方正书宋_GBK" w:eastAsia="方正书宋_GBK"/>
                <w:sz w:val="21"/>
                <w:szCs w:val="21"/>
              </w:rPr>
              <w:t>资金发放率</w:t>
            </w:r>
          </w:p>
        </w:tc>
        <w:tc>
          <w:tcPr>
            <w:tcW w:w="1276" w:type="dxa"/>
            <w:shd w:val="clear" w:color="auto" w:fill="auto"/>
            <w:vAlign w:val="center"/>
          </w:tcPr>
          <w:p w14:paraId="60AAAD3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68F422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548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70632A">
            <w:pPr>
              <w:spacing w:line="300" w:lineRule="exact"/>
              <w:jc w:val="center"/>
              <w:rPr>
                <w:rFonts w:ascii="方正书宋_GBK" w:eastAsia="方正书宋_GBK"/>
                <w:sz w:val="21"/>
                <w:szCs w:val="21"/>
              </w:rPr>
            </w:pPr>
          </w:p>
        </w:tc>
        <w:tc>
          <w:tcPr>
            <w:tcW w:w="1134" w:type="dxa"/>
            <w:shd w:val="clear" w:color="auto" w:fill="auto"/>
            <w:vAlign w:val="center"/>
          </w:tcPr>
          <w:p w14:paraId="5218212B">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81" w:type="dxa"/>
            <w:shd w:val="clear" w:color="auto" w:fill="auto"/>
            <w:vAlign w:val="center"/>
          </w:tcPr>
          <w:p w14:paraId="78140C81">
            <w:pPr>
              <w:spacing w:line="300" w:lineRule="exact"/>
              <w:rPr>
                <w:rFonts w:ascii="方正书宋_GBK" w:eastAsia="方正书宋_GBK"/>
                <w:sz w:val="21"/>
                <w:szCs w:val="21"/>
              </w:rPr>
            </w:pPr>
            <w:r>
              <w:rPr>
                <w:rFonts w:hint="eastAsia" w:ascii="方正书宋_GBK" w:eastAsia="方正书宋_GBK"/>
                <w:sz w:val="21"/>
                <w:szCs w:val="21"/>
              </w:rPr>
              <w:t>资金发放准时率</w:t>
            </w:r>
          </w:p>
        </w:tc>
        <w:tc>
          <w:tcPr>
            <w:tcW w:w="2786" w:type="dxa"/>
            <w:shd w:val="clear" w:color="auto" w:fill="auto"/>
            <w:vAlign w:val="center"/>
          </w:tcPr>
          <w:p w14:paraId="65822C6E">
            <w:pPr>
              <w:spacing w:line="300" w:lineRule="exact"/>
              <w:rPr>
                <w:rFonts w:ascii="方正书宋_GBK" w:eastAsia="方正书宋_GBK"/>
                <w:sz w:val="21"/>
                <w:szCs w:val="21"/>
              </w:rPr>
            </w:pPr>
            <w:r>
              <w:rPr>
                <w:rFonts w:hint="eastAsia" w:ascii="方正书宋_GBK" w:eastAsia="方正书宋_GBK"/>
                <w:sz w:val="21"/>
                <w:szCs w:val="21"/>
              </w:rPr>
              <w:t>资金发放准时率</w:t>
            </w:r>
          </w:p>
        </w:tc>
        <w:tc>
          <w:tcPr>
            <w:tcW w:w="1276" w:type="dxa"/>
            <w:shd w:val="clear" w:color="auto" w:fill="auto"/>
            <w:vAlign w:val="center"/>
          </w:tcPr>
          <w:p w14:paraId="5054DDF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3022D9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16B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F5ECF2">
            <w:pPr>
              <w:spacing w:line="300" w:lineRule="exact"/>
              <w:jc w:val="center"/>
              <w:rPr>
                <w:rFonts w:ascii="方正书宋_GBK" w:eastAsia="方正书宋_GBK"/>
                <w:sz w:val="21"/>
                <w:szCs w:val="21"/>
              </w:rPr>
            </w:pPr>
          </w:p>
        </w:tc>
        <w:tc>
          <w:tcPr>
            <w:tcW w:w="1134" w:type="dxa"/>
            <w:shd w:val="clear" w:color="auto" w:fill="auto"/>
            <w:vAlign w:val="center"/>
          </w:tcPr>
          <w:p w14:paraId="5661E07B">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81" w:type="dxa"/>
            <w:shd w:val="clear" w:color="auto" w:fill="auto"/>
            <w:vAlign w:val="center"/>
          </w:tcPr>
          <w:p w14:paraId="0EFAF870">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2786" w:type="dxa"/>
            <w:shd w:val="clear" w:color="auto" w:fill="auto"/>
            <w:vAlign w:val="center"/>
          </w:tcPr>
          <w:p w14:paraId="2B83DBB6">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1276" w:type="dxa"/>
            <w:shd w:val="clear" w:color="auto" w:fill="auto"/>
            <w:vAlign w:val="center"/>
          </w:tcPr>
          <w:p w14:paraId="5804C48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12AB83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625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1BB041">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1055BEF5">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81" w:type="dxa"/>
            <w:shd w:val="clear" w:color="auto" w:fill="auto"/>
            <w:vAlign w:val="center"/>
          </w:tcPr>
          <w:p w14:paraId="7059EF0C">
            <w:pPr>
              <w:spacing w:line="300" w:lineRule="exact"/>
              <w:rPr>
                <w:rFonts w:ascii="方正书宋_GBK" w:eastAsia="方正书宋_GBK"/>
                <w:sz w:val="21"/>
                <w:szCs w:val="21"/>
              </w:rPr>
            </w:pPr>
            <w:r>
              <w:rPr>
                <w:rFonts w:hint="eastAsia" w:ascii="方正书宋_GBK" w:eastAsia="方正书宋_GBK"/>
                <w:sz w:val="21"/>
                <w:szCs w:val="21"/>
              </w:rPr>
              <w:t>涉及项（个）</w:t>
            </w:r>
          </w:p>
        </w:tc>
        <w:tc>
          <w:tcPr>
            <w:tcW w:w="2786" w:type="dxa"/>
            <w:shd w:val="clear" w:color="auto" w:fill="auto"/>
            <w:vAlign w:val="center"/>
          </w:tcPr>
          <w:p w14:paraId="0816F6A9">
            <w:pPr>
              <w:spacing w:line="300" w:lineRule="exact"/>
              <w:rPr>
                <w:rFonts w:ascii="方正书宋_GBK" w:eastAsia="方正书宋_GBK"/>
                <w:sz w:val="21"/>
                <w:szCs w:val="21"/>
              </w:rPr>
            </w:pPr>
            <w:r>
              <w:rPr>
                <w:rFonts w:hint="eastAsia" w:ascii="方正书宋_GBK" w:eastAsia="方正书宋_GBK"/>
                <w:sz w:val="21"/>
                <w:szCs w:val="21"/>
              </w:rPr>
              <w:t>解决遗留问题个数</w:t>
            </w:r>
          </w:p>
        </w:tc>
        <w:tc>
          <w:tcPr>
            <w:tcW w:w="1276" w:type="dxa"/>
            <w:shd w:val="clear" w:color="auto" w:fill="auto"/>
            <w:vAlign w:val="center"/>
          </w:tcPr>
          <w:p w14:paraId="621F547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2</w:t>
            </w:r>
            <w:r>
              <w:rPr>
                <w:rFonts w:hint="eastAsia" w:ascii="方正书宋_GBK" w:eastAsia="方正书宋_GBK"/>
                <w:sz w:val="21"/>
                <w:szCs w:val="21"/>
              </w:rPr>
              <w:t>个</w:t>
            </w:r>
          </w:p>
        </w:tc>
        <w:tc>
          <w:tcPr>
            <w:tcW w:w="1701" w:type="dxa"/>
            <w:shd w:val="clear" w:color="auto" w:fill="auto"/>
            <w:vAlign w:val="center"/>
          </w:tcPr>
          <w:p w14:paraId="4A695B2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2E63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93E0CD">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2BE79A5">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81" w:type="dxa"/>
            <w:shd w:val="clear" w:color="auto" w:fill="auto"/>
            <w:vAlign w:val="center"/>
          </w:tcPr>
          <w:p w14:paraId="6FDB6E73">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786" w:type="dxa"/>
            <w:shd w:val="clear" w:color="auto" w:fill="auto"/>
            <w:vAlign w:val="center"/>
          </w:tcPr>
          <w:p w14:paraId="6463B240">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1276" w:type="dxa"/>
            <w:shd w:val="clear" w:color="auto" w:fill="auto"/>
            <w:vAlign w:val="center"/>
          </w:tcPr>
          <w:p w14:paraId="59AAB66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4DC8A95">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5F5A7BAC">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2EEED0F5">
      <w:pPr>
        <w:spacing w:line="300" w:lineRule="exact"/>
        <w:ind w:firstLine="420" w:firstLineChars="200"/>
        <w:rPr>
          <w:sz w:val="21"/>
          <w:szCs w:val="21"/>
        </w:rPr>
      </w:pPr>
    </w:p>
    <w:p w14:paraId="5BA228E6">
      <w:pPr>
        <w:ind w:firstLine="420" w:firstLineChars="200"/>
        <w:outlineLvl w:val="3"/>
        <w:rPr>
          <w:rFonts w:hAnsi="宋体"/>
          <w:b/>
          <w:sz w:val="21"/>
          <w:szCs w:val="21"/>
        </w:rPr>
      </w:pPr>
      <w:bookmarkStart w:id="32" w:name="_Toc62132994"/>
      <w:r>
        <w:rPr>
          <w:rFonts w:hint="eastAsia" w:ascii="方正仿宋_GBK" w:eastAsia="方正仿宋_GBK"/>
          <w:b/>
          <w:sz w:val="21"/>
          <w:szCs w:val="21"/>
        </w:rPr>
        <w:t>22.科技经费绩效目标表</w:t>
      </w:r>
      <w:bookmarkEnd w:id="32"/>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22、科技经费绩效目标表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6"/>
        <w:gridCol w:w="1527"/>
        <w:gridCol w:w="1304"/>
        <w:gridCol w:w="1276"/>
        <w:gridCol w:w="1701"/>
      </w:tblGrid>
      <w:tr w14:paraId="6D9A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9257E5">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6A6716F">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7289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6E933C">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470" w:type="dxa"/>
            <w:gridSpan w:val="2"/>
            <w:shd w:val="clear" w:color="auto" w:fill="auto"/>
            <w:vAlign w:val="center"/>
          </w:tcPr>
          <w:p w14:paraId="1187EF24">
            <w:pPr>
              <w:spacing w:line="300" w:lineRule="exact"/>
              <w:rPr>
                <w:rFonts w:ascii="方正书宋_GBK" w:eastAsia="方正书宋_GBK"/>
                <w:sz w:val="21"/>
                <w:szCs w:val="21"/>
              </w:rPr>
            </w:pPr>
            <w:r>
              <w:rPr>
                <w:rFonts w:ascii="方正书宋_GBK" w:eastAsia="方正书宋_GBK"/>
                <w:sz w:val="21"/>
                <w:szCs w:val="21"/>
              </w:rPr>
              <w:t>13062321RRWOG9I0CRHWH</w:t>
            </w:r>
          </w:p>
        </w:tc>
        <w:tc>
          <w:tcPr>
            <w:tcW w:w="1527" w:type="dxa"/>
            <w:shd w:val="clear" w:color="auto" w:fill="auto"/>
            <w:vAlign w:val="center"/>
          </w:tcPr>
          <w:p w14:paraId="05602F71">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01E53E90">
            <w:pPr>
              <w:spacing w:line="300" w:lineRule="exact"/>
              <w:rPr>
                <w:rFonts w:ascii="方正书宋_GBK" w:eastAsia="方正书宋_GBK"/>
                <w:sz w:val="21"/>
                <w:szCs w:val="21"/>
              </w:rPr>
            </w:pPr>
            <w:r>
              <w:rPr>
                <w:rFonts w:hint="eastAsia" w:ascii="方正书宋_GBK" w:eastAsia="方正书宋_GBK"/>
                <w:sz w:val="21"/>
                <w:szCs w:val="21"/>
              </w:rPr>
              <w:t>科技经费</w:t>
            </w:r>
          </w:p>
        </w:tc>
      </w:tr>
      <w:tr w14:paraId="0A0D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4064C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EE9D707">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36" w:type="dxa"/>
            <w:shd w:val="clear" w:color="auto" w:fill="auto"/>
            <w:vAlign w:val="center"/>
          </w:tcPr>
          <w:p w14:paraId="74336572">
            <w:pPr>
              <w:spacing w:line="300" w:lineRule="exact"/>
              <w:rPr>
                <w:rFonts w:ascii="方正书宋_GBK" w:eastAsia="方正书宋_GBK"/>
                <w:sz w:val="21"/>
                <w:szCs w:val="21"/>
              </w:rPr>
            </w:pPr>
            <w:r>
              <w:rPr>
                <w:rFonts w:ascii="方正书宋_GBK" w:eastAsia="方正书宋_GBK"/>
                <w:sz w:val="21"/>
                <w:szCs w:val="21"/>
              </w:rPr>
              <w:t>5.00</w:t>
            </w:r>
          </w:p>
        </w:tc>
        <w:tc>
          <w:tcPr>
            <w:tcW w:w="1527" w:type="dxa"/>
            <w:shd w:val="clear" w:color="auto" w:fill="auto"/>
            <w:vAlign w:val="center"/>
          </w:tcPr>
          <w:p w14:paraId="3F06B6E2">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0A2638E1">
            <w:pPr>
              <w:spacing w:line="300" w:lineRule="exact"/>
              <w:rPr>
                <w:rFonts w:ascii="方正书宋_GBK" w:eastAsia="方正书宋_GBK"/>
                <w:sz w:val="21"/>
                <w:szCs w:val="21"/>
              </w:rPr>
            </w:pPr>
            <w:r>
              <w:rPr>
                <w:rFonts w:ascii="方正书宋_GBK" w:eastAsia="方正书宋_GBK"/>
                <w:sz w:val="21"/>
                <w:szCs w:val="21"/>
              </w:rPr>
              <w:t>5.00</w:t>
            </w:r>
          </w:p>
        </w:tc>
        <w:tc>
          <w:tcPr>
            <w:tcW w:w="1276" w:type="dxa"/>
            <w:shd w:val="clear" w:color="auto" w:fill="auto"/>
            <w:vAlign w:val="center"/>
          </w:tcPr>
          <w:p w14:paraId="6B85E31D">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11AA4D9D">
            <w:pPr>
              <w:spacing w:line="300" w:lineRule="exact"/>
              <w:rPr>
                <w:rFonts w:ascii="方正书宋_GBK" w:eastAsia="方正书宋_GBK"/>
                <w:sz w:val="21"/>
                <w:szCs w:val="21"/>
              </w:rPr>
            </w:pPr>
            <w:r>
              <w:rPr>
                <w:rFonts w:ascii="方正书宋_GBK" w:eastAsia="方正书宋_GBK"/>
                <w:sz w:val="21"/>
                <w:szCs w:val="21"/>
              </w:rPr>
              <w:t>0</w:t>
            </w:r>
          </w:p>
        </w:tc>
      </w:tr>
      <w:tr w14:paraId="1F90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120E667">
            <w:pPr>
              <w:spacing w:line="300" w:lineRule="exact"/>
              <w:outlineLvl w:val="3"/>
              <w:rPr>
                <w:sz w:val="21"/>
                <w:szCs w:val="21"/>
              </w:rPr>
            </w:pPr>
          </w:p>
        </w:tc>
        <w:tc>
          <w:tcPr>
            <w:tcW w:w="8278" w:type="dxa"/>
            <w:gridSpan w:val="6"/>
            <w:shd w:val="clear" w:color="auto" w:fill="auto"/>
            <w:vAlign w:val="center"/>
          </w:tcPr>
          <w:p w14:paraId="61B59E02">
            <w:pPr>
              <w:spacing w:line="300" w:lineRule="exact"/>
              <w:rPr>
                <w:rFonts w:ascii="方正书宋_GBK" w:eastAsia="方正书宋_GBK"/>
                <w:sz w:val="21"/>
                <w:szCs w:val="21"/>
              </w:rPr>
            </w:pPr>
            <w:r>
              <w:rPr>
                <w:rFonts w:hint="eastAsia" w:ascii="方正书宋_GBK" w:eastAsia="方正书宋_GBK"/>
                <w:sz w:val="21"/>
                <w:szCs w:val="21"/>
              </w:rPr>
              <w:t>科技经费</w:t>
            </w:r>
          </w:p>
        </w:tc>
      </w:tr>
      <w:tr w14:paraId="5366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04DC00">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70" w:type="dxa"/>
            <w:gridSpan w:val="2"/>
            <w:shd w:val="clear" w:color="auto" w:fill="auto"/>
            <w:vAlign w:val="center"/>
          </w:tcPr>
          <w:p w14:paraId="4B254961">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27" w:type="dxa"/>
            <w:shd w:val="clear" w:color="auto" w:fill="auto"/>
            <w:vAlign w:val="center"/>
          </w:tcPr>
          <w:p w14:paraId="55995707">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30EEE49D">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541698E5">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7C02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0BA709">
            <w:pPr>
              <w:spacing w:line="300" w:lineRule="exact"/>
              <w:outlineLvl w:val="3"/>
              <w:rPr>
                <w:sz w:val="21"/>
                <w:szCs w:val="21"/>
              </w:rPr>
            </w:pPr>
          </w:p>
        </w:tc>
        <w:tc>
          <w:tcPr>
            <w:tcW w:w="2470" w:type="dxa"/>
            <w:gridSpan w:val="2"/>
            <w:tcBorders>
              <w:bottom w:val="single" w:color="000000" w:sz="6" w:space="0"/>
            </w:tcBorders>
            <w:shd w:val="clear" w:color="auto" w:fill="auto"/>
            <w:vAlign w:val="center"/>
          </w:tcPr>
          <w:p w14:paraId="73F92981">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527" w:type="dxa"/>
            <w:tcBorders>
              <w:bottom w:val="single" w:color="000000" w:sz="6" w:space="0"/>
            </w:tcBorders>
            <w:shd w:val="clear" w:color="auto" w:fill="auto"/>
            <w:vAlign w:val="center"/>
          </w:tcPr>
          <w:p w14:paraId="1F92E03B">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23716194">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537AEF43">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6088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128DC5B">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3F739201">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年内培训农民</w:t>
            </w:r>
            <w:r>
              <w:rPr>
                <w:rFonts w:ascii="方正书宋_GBK" w:eastAsia="方正书宋_GBK"/>
                <w:sz w:val="21"/>
                <w:szCs w:val="21"/>
              </w:rPr>
              <w:t>200</w:t>
            </w:r>
            <w:r>
              <w:rPr>
                <w:rFonts w:hint="eastAsia" w:ascii="方正书宋_GBK" w:eastAsia="方正书宋_GBK"/>
                <w:sz w:val="21"/>
                <w:szCs w:val="21"/>
              </w:rPr>
              <w:t>人次以上</w:t>
            </w:r>
            <w:r>
              <w:rPr>
                <w:rFonts w:ascii="方正书宋_GBK" w:eastAsia="方正书宋_GBK"/>
                <w:sz w:val="21"/>
                <w:szCs w:val="21"/>
              </w:rPr>
              <w:t>,</w:t>
            </w:r>
            <w:r>
              <w:rPr>
                <w:rFonts w:hint="eastAsia" w:ascii="方正书宋_GBK" w:eastAsia="方正书宋_GBK"/>
                <w:sz w:val="21"/>
                <w:szCs w:val="21"/>
              </w:rPr>
              <w:t>印刷发放宣传材料</w:t>
            </w:r>
            <w:r>
              <w:rPr>
                <w:rFonts w:ascii="方正书宋_GBK" w:eastAsia="方正书宋_GBK"/>
                <w:sz w:val="21"/>
                <w:szCs w:val="21"/>
              </w:rPr>
              <w:t>,</w:t>
            </w:r>
            <w:r>
              <w:rPr>
                <w:rFonts w:hint="eastAsia" w:ascii="方正书宋_GBK" w:eastAsia="方正书宋_GBK"/>
                <w:sz w:val="21"/>
                <w:szCs w:val="21"/>
              </w:rPr>
              <w:t>组织科技下乡、科普宣传不少于</w:t>
            </w:r>
            <w:r>
              <w:rPr>
                <w:rFonts w:ascii="方正书宋_GBK" w:eastAsia="方正书宋_GBK"/>
                <w:sz w:val="21"/>
                <w:szCs w:val="21"/>
              </w:rPr>
              <w:t>10</w:t>
            </w:r>
            <w:r>
              <w:rPr>
                <w:rFonts w:hint="eastAsia" w:ascii="方正书宋_GBK" w:eastAsia="方正书宋_GBK"/>
                <w:sz w:val="21"/>
                <w:szCs w:val="21"/>
              </w:rPr>
              <w:t>次</w:t>
            </w:r>
          </w:p>
          <w:p w14:paraId="06AA83DA">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组织实施全县技术创新工作；做好全县工业科技进步工作。</w:t>
            </w:r>
          </w:p>
        </w:tc>
      </w:tr>
    </w:tbl>
    <w:p w14:paraId="5757EAE9">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21"/>
        <w:gridCol w:w="2846"/>
        <w:gridCol w:w="1276"/>
        <w:gridCol w:w="1701"/>
      </w:tblGrid>
      <w:tr w14:paraId="4E338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A6E9222">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3B590A96">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21" w:type="dxa"/>
            <w:shd w:val="clear" w:color="auto" w:fill="auto"/>
            <w:vAlign w:val="center"/>
          </w:tcPr>
          <w:p w14:paraId="72D6E931">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46" w:type="dxa"/>
            <w:shd w:val="clear" w:color="auto" w:fill="auto"/>
            <w:vAlign w:val="center"/>
          </w:tcPr>
          <w:p w14:paraId="460C4A37">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832C65D">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4AA9D15D">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706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391C073">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317DBFC6">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21" w:type="dxa"/>
            <w:shd w:val="clear" w:color="auto" w:fill="auto"/>
            <w:vAlign w:val="center"/>
          </w:tcPr>
          <w:p w14:paraId="0A588057">
            <w:pPr>
              <w:spacing w:line="300" w:lineRule="exact"/>
              <w:rPr>
                <w:rFonts w:ascii="方正书宋_GBK" w:eastAsia="方正书宋_GBK"/>
                <w:sz w:val="21"/>
                <w:szCs w:val="21"/>
              </w:rPr>
            </w:pPr>
            <w:r>
              <w:rPr>
                <w:rFonts w:hint="eastAsia" w:ascii="方正书宋_GBK" w:eastAsia="方正书宋_GBK"/>
                <w:sz w:val="21"/>
                <w:szCs w:val="21"/>
              </w:rPr>
              <w:t>农业主导产业技术培训次数</w:t>
            </w:r>
          </w:p>
        </w:tc>
        <w:tc>
          <w:tcPr>
            <w:tcW w:w="2846" w:type="dxa"/>
            <w:shd w:val="clear" w:color="auto" w:fill="auto"/>
            <w:vAlign w:val="center"/>
          </w:tcPr>
          <w:p w14:paraId="6659E2C0">
            <w:pPr>
              <w:spacing w:line="300" w:lineRule="exact"/>
              <w:rPr>
                <w:rFonts w:ascii="方正书宋_GBK" w:eastAsia="方正书宋_GBK"/>
                <w:sz w:val="21"/>
                <w:szCs w:val="21"/>
              </w:rPr>
            </w:pPr>
            <w:r>
              <w:rPr>
                <w:rFonts w:hint="eastAsia" w:ascii="方正书宋_GBK" w:eastAsia="方正书宋_GBK"/>
                <w:sz w:val="21"/>
                <w:szCs w:val="21"/>
              </w:rPr>
              <w:t>培训人次</w:t>
            </w:r>
          </w:p>
        </w:tc>
        <w:tc>
          <w:tcPr>
            <w:tcW w:w="1276" w:type="dxa"/>
            <w:shd w:val="clear" w:color="auto" w:fill="auto"/>
            <w:vAlign w:val="center"/>
          </w:tcPr>
          <w:p w14:paraId="4870380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160</w:t>
            </w:r>
            <w:r>
              <w:rPr>
                <w:rFonts w:hint="eastAsia" w:ascii="方正书宋_GBK" w:eastAsia="方正书宋_GBK"/>
                <w:sz w:val="21"/>
                <w:szCs w:val="21"/>
              </w:rPr>
              <w:t>人</w:t>
            </w:r>
          </w:p>
        </w:tc>
        <w:tc>
          <w:tcPr>
            <w:tcW w:w="1701" w:type="dxa"/>
            <w:shd w:val="clear" w:color="auto" w:fill="auto"/>
            <w:vAlign w:val="center"/>
          </w:tcPr>
          <w:p w14:paraId="5AF1696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694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4A817C">
            <w:pPr>
              <w:spacing w:line="300" w:lineRule="exact"/>
              <w:jc w:val="center"/>
              <w:rPr>
                <w:rFonts w:ascii="方正书宋_GBK" w:eastAsia="方正书宋_GBK"/>
                <w:sz w:val="21"/>
                <w:szCs w:val="21"/>
              </w:rPr>
            </w:pPr>
          </w:p>
        </w:tc>
        <w:tc>
          <w:tcPr>
            <w:tcW w:w="1134" w:type="dxa"/>
            <w:shd w:val="clear" w:color="auto" w:fill="auto"/>
            <w:vAlign w:val="center"/>
          </w:tcPr>
          <w:p w14:paraId="388835E0">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21" w:type="dxa"/>
            <w:shd w:val="clear" w:color="auto" w:fill="auto"/>
            <w:vAlign w:val="center"/>
          </w:tcPr>
          <w:p w14:paraId="754ADA2E">
            <w:pPr>
              <w:spacing w:line="300" w:lineRule="exact"/>
              <w:rPr>
                <w:rFonts w:ascii="方正书宋_GBK" w:eastAsia="方正书宋_GBK"/>
                <w:sz w:val="21"/>
                <w:szCs w:val="21"/>
              </w:rPr>
            </w:pPr>
            <w:r>
              <w:rPr>
                <w:rFonts w:hint="eastAsia" w:ascii="方正书宋_GBK" w:eastAsia="方正书宋_GBK"/>
                <w:sz w:val="21"/>
                <w:szCs w:val="21"/>
              </w:rPr>
              <w:t>科技管理业务工作保障率（</w:t>
            </w:r>
            <w:r>
              <w:rPr>
                <w:rFonts w:ascii="方正书宋_GBK" w:eastAsia="方正书宋_GBK"/>
                <w:sz w:val="21"/>
                <w:szCs w:val="21"/>
              </w:rPr>
              <w:t>%</w:t>
            </w:r>
            <w:r>
              <w:rPr>
                <w:rFonts w:hint="eastAsia" w:ascii="方正书宋_GBK" w:eastAsia="方正书宋_GBK"/>
                <w:sz w:val="21"/>
                <w:szCs w:val="21"/>
              </w:rPr>
              <w:t>）</w:t>
            </w:r>
          </w:p>
        </w:tc>
        <w:tc>
          <w:tcPr>
            <w:tcW w:w="2846" w:type="dxa"/>
            <w:shd w:val="clear" w:color="auto" w:fill="auto"/>
            <w:vAlign w:val="center"/>
          </w:tcPr>
          <w:p w14:paraId="278FA287">
            <w:pPr>
              <w:spacing w:line="300" w:lineRule="exact"/>
              <w:rPr>
                <w:rFonts w:ascii="方正书宋_GBK" w:eastAsia="方正书宋_GBK"/>
                <w:sz w:val="21"/>
                <w:szCs w:val="21"/>
              </w:rPr>
            </w:pPr>
            <w:r>
              <w:rPr>
                <w:rFonts w:hint="eastAsia" w:ascii="方正书宋_GBK" w:eastAsia="方正书宋_GBK"/>
                <w:sz w:val="21"/>
                <w:szCs w:val="21"/>
              </w:rPr>
              <w:t>科技管理业务工作保障率（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253202C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F4CA72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DEF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D6D962">
            <w:pPr>
              <w:spacing w:line="300" w:lineRule="exact"/>
              <w:jc w:val="center"/>
              <w:rPr>
                <w:rFonts w:ascii="方正书宋_GBK" w:eastAsia="方正书宋_GBK"/>
                <w:sz w:val="21"/>
                <w:szCs w:val="21"/>
              </w:rPr>
            </w:pPr>
          </w:p>
        </w:tc>
        <w:tc>
          <w:tcPr>
            <w:tcW w:w="1134" w:type="dxa"/>
            <w:shd w:val="clear" w:color="auto" w:fill="auto"/>
            <w:vAlign w:val="center"/>
          </w:tcPr>
          <w:p w14:paraId="3AB96167">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21" w:type="dxa"/>
            <w:shd w:val="clear" w:color="auto" w:fill="auto"/>
            <w:vAlign w:val="center"/>
          </w:tcPr>
          <w:p w14:paraId="52D07B6F">
            <w:pPr>
              <w:spacing w:line="300" w:lineRule="exact"/>
              <w:rPr>
                <w:rFonts w:ascii="方正书宋_GBK" w:eastAsia="方正书宋_GBK"/>
                <w:sz w:val="21"/>
                <w:szCs w:val="21"/>
              </w:rPr>
            </w:pPr>
            <w:r>
              <w:rPr>
                <w:rFonts w:hint="eastAsia" w:ascii="方正书宋_GBK" w:eastAsia="方正书宋_GBK"/>
                <w:sz w:val="21"/>
                <w:szCs w:val="21"/>
              </w:rPr>
              <w:t>组织宣讲活动次数（次）</w:t>
            </w:r>
          </w:p>
        </w:tc>
        <w:tc>
          <w:tcPr>
            <w:tcW w:w="2846" w:type="dxa"/>
            <w:shd w:val="clear" w:color="auto" w:fill="auto"/>
            <w:vAlign w:val="center"/>
          </w:tcPr>
          <w:p w14:paraId="616080BD">
            <w:pPr>
              <w:spacing w:line="300" w:lineRule="exact"/>
              <w:rPr>
                <w:rFonts w:ascii="方正书宋_GBK" w:eastAsia="方正书宋_GBK"/>
                <w:sz w:val="21"/>
                <w:szCs w:val="21"/>
              </w:rPr>
            </w:pPr>
            <w:r>
              <w:rPr>
                <w:rFonts w:hint="eastAsia" w:ascii="方正书宋_GBK" w:eastAsia="方正书宋_GBK"/>
                <w:sz w:val="21"/>
                <w:szCs w:val="21"/>
              </w:rPr>
              <w:t>组织宣传活动次数</w:t>
            </w:r>
          </w:p>
        </w:tc>
        <w:tc>
          <w:tcPr>
            <w:tcW w:w="1276" w:type="dxa"/>
            <w:shd w:val="clear" w:color="auto" w:fill="auto"/>
            <w:vAlign w:val="center"/>
          </w:tcPr>
          <w:p w14:paraId="00EFFD3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w:t>
            </w:r>
            <w:r>
              <w:rPr>
                <w:rFonts w:hint="eastAsia" w:ascii="方正书宋_GBK" w:eastAsia="方正书宋_GBK"/>
                <w:sz w:val="21"/>
                <w:szCs w:val="21"/>
              </w:rPr>
              <w:t>次</w:t>
            </w:r>
          </w:p>
        </w:tc>
        <w:tc>
          <w:tcPr>
            <w:tcW w:w="1701" w:type="dxa"/>
            <w:shd w:val="clear" w:color="auto" w:fill="auto"/>
            <w:vAlign w:val="center"/>
          </w:tcPr>
          <w:p w14:paraId="24315B4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D1F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D5D50E">
            <w:pPr>
              <w:spacing w:line="300" w:lineRule="exact"/>
              <w:jc w:val="center"/>
              <w:rPr>
                <w:rFonts w:ascii="方正书宋_GBK" w:eastAsia="方正书宋_GBK"/>
                <w:sz w:val="21"/>
                <w:szCs w:val="21"/>
              </w:rPr>
            </w:pPr>
          </w:p>
        </w:tc>
        <w:tc>
          <w:tcPr>
            <w:tcW w:w="1134" w:type="dxa"/>
            <w:shd w:val="clear" w:color="auto" w:fill="auto"/>
            <w:vAlign w:val="center"/>
          </w:tcPr>
          <w:p w14:paraId="060BE570">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21" w:type="dxa"/>
            <w:shd w:val="clear" w:color="auto" w:fill="auto"/>
            <w:vAlign w:val="center"/>
          </w:tcPr>
          <w:p w14:paraId="6E48FC52">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2846" w:type="dxa"/>
            <w:shd w:val="clear" w:color="auto" w:fill="auto"/>
            <w:vAlign w:val="center"/>
          </w:tcPr>
          <w:p w14:paraId="1459E8F0">
            <w:pPr>
              <w:spacing w:line="300" w:lineRule="exact"/>
              <w:rPr>
                <w:rFonts w:ascii="方正书宋_GBK" w:eastAsia="方正书宋_GBK"/>
                <w:sz w:val="21"/>
                <w:szCs w:val="21"/>
              </w:rPr>
            </w:pPr>
            <w:r>
              <w:rPr>
                <w:rFonts w:hint="eastAsia" w:ascii="方正书宋_GBK" w:eastAsia="方正书宋_GBK"/>
                <w:sz w:val="21"/>
                <w:szCs w:val="21"/>
              </w:rPr>
              <w:t>按期完成率</w:t>
            </w:r>
          </w:p>
        </w:tc>
        <w:tc>
          <w:tcPr>
            <w:tcW w:w="1276" w:type="dxa"/>
            <w:shd w:val="clear" w:color="auto" w:fill="auto"/>
            <w:vAlign w:val="center"/>
          </w:tcPr>
          <w:p w14:paraId="08C9C74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AAFE3D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5B3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83CD48">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4B179EB4">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21" w:type="dxa"/>
            <w:shd w:val="clear" w:color="auto" w:fill="auto"/>
            <w:vAlign w:val="center"/>
          </w:tcPr>
          <w:p w14:paraId="0E47D131">
            <w:pPr>
              <w:spacing w:line="300" w:lineRule="exact"/>
              <w:rPr>
                <w:rFonts w:ascii="方正书宋_GBK" w:eastAsia="方正书宋_GBK"/>
                <w:sz w:val="21"/>
                <w:szCs w:val="21"/>
              </w:rPr>
            </w:pPr>
            <w:r>
              <w:rPr>
                <w:rFonts w:hint="eastAsia" w:ascii="方正书宋_GBK" w:eastAsia="方正书宋_GBK"/>
                <w:sz w:val="21"/>
                <w:szCs w:val="21"/>
              </w:rPr>
              <w:t>服务对象满意度（</w:t>
            </w:r>
            <w:r>
              <w:rPr>
                <w:rFonts w:ascii="方正书宋_GBK" w:eastAsia="方正书宋_GBK"/>
                <w:sz w:val="21"/>
                <w:szCs w:val="21"/>
              </w:rPr>
              <w:t>%</w:t>
            </w:r>
            <w:r>
              <w:rPr>
                <w:rFonts w:hint="eastAsia" w:ascii="方正书宋_GBK" w:eastAsia="方正书宋_GBK"/>
                <w:sz w:val="21"/>
                <w:szCs w:val="21"/>
              </w:rPr>
              <w:t>）</w:t>
            </w:r>
          </w:p>
        </w:tc>
        <w:tc>
          <w:tcPr>
            <w:tcW w:w="2846" w:type="dxa"/>
            <w:shd w:val="clear" w:color="auto" w:fill="auto"/>
            <w:vAlign w:val="center"/>
          </w:tcPr>
          <w:p w14:paraId="371D3748">
            <w:pPr>
              <w:spacing w:line="300" w:lineRule="exact"/>
              <w:rPr>
                <w:rFonts w:ascii="方正书宋_GBK" w:eastAsia="方正书宋_GBK"/>
                <w:sz w:val="21"/>
                <w:szCs w:val="21"/>
              </w:rPr>
            </w:pPr>
            <w:r>
              <w:rPr>
                <w:rFonts w:hint="eastAsia" w:ascii="方正书宋_GBK" w:eastAsia="方正书宋_GBK"/>
                <w:sz w:val="21"/>
                <w:szCs w:val="21"/>
              </w:rPr>
              <w:t>调查中满意和较满意的参与者数量占调查总人数的比率</w:t>
            </w:r>
          </w:p>
        </w:tc>
        <w:tc>
          <w:tcPr>
            <w:tcW w:w="1276" w:type="dxa"/>
            <w:shd w:val="clear" w:color="auto" w:fill="auto"/>
            <w:vAlign w:val="center"/>
          </w:tcPr>
          <w:p w14:paraId="169AB57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52839D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6E76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6DBE10">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35B1FF12">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21" w:type="dxa"/>
            <w:shd w:val="clear" w:color="auto" w:fill="auto"/>
            <w:vAlign w:val="center"/>
          </w:tcPr>
          <w:p w14:paraId="40CFEB0A">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846" w:type="dxa"/>
            <w:shd w:val="clear" w:color="auto" w:fill="auto"/>
            <w:vAlign w:val="center"/>
          </w:tcPr>
          <w:p w14:paraId="741DB4CE">
            <w:pPr>
              <w:spacing w:line="300" w:lineRule="exact"/>
              <w:rPr>
                <w:rFonts w:ascii="方正书宋_GBK" w:eastAsia="方正书宋_GBK"/>
                <w:sz w:val="21"/>
                <w:szCs w:val="21"/>
              </w:rPr>
            </w:pPr>
            <w:r>
              <w:rPr>
                <w:rFonts w:hint="eastAsia" w:ascii="方正书宋_GBK" w:eastAsia="方正书宋_GBK"/>
                <w:sz w:val="21"/>
                <w:szCs w:val="21"/>
              </w:rPr>
              <w:t>群众对当科技宣传的整体满意度</w:t>
            </w:r>
          </w:p>
        </w:tc>
        <w:tc>
          <w:tcPr>
            <w:tcW w:w="1276" w:type="dxa"/>
            <w:shd w:val="clear" w:color="auto" w:fill="auto"/>
            <w:vAlign w:val="center"/>
          </w:tcPr>
          <w:p w14:paraId="799A195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8594196">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71672B4A">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6DC71AA6">
      <w:pPr>
        <w:spacing w:line="300" w:lineRule="exact"/>
        <w:ind w:firstLine="420" w:firstLineChars="200"/>
        <w:rPr>
          <w:sz w:val="21"/>
          <w:szCs w:val="21"/>
        </w:rPr>
      </w:pPr>
    </w:p>
    <w:p w14:paraId="27B230F4">
      <w:pPr>
        <w:ind w:firstLine="420" w:firstLineChars="200"/>
        <w:outlineLvl w:val="3"/>
        <w:rPr>
          <w:rFonts w:hAnsi="宋体"/>
          <w:b/>
          <w:sz w:val="21"/>
          <w:szCs w:val="21"/>
        </w:rPr>
      </w:pPr>
      <w:bookmarkStart w:id="33" w:name="_Toc62132995"/>
      <w:r>
        <w:rPr>
          <w:rFonts w:hint="eastAsia" w:ascii="方正仿宋_GBK" w:eastAsia="方正仿宋_GBK"/>
          <w:b/>
          <w:sz w:val="21"/>
          <w:szCs w:val="21"/>
        </w:rPr>
        <w:t>23.新增商务入统企业奖励资金绩效目标表</w:t>
      </w:r>
      <w:bookmarkEnd w:id="33"/>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23、新增商务入统企业奖励资金绩效目标表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059D5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ADD02BF">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5768A4F5">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1A17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0D2DEF">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6F1594A3">
            <w:pPr>
              <w:spacing w:line="300" w:lineRule="exact"/>
              <w:rPr>
                <w:rFonts w:ascii="方正书宋_GBK" w:eastAsia="方正书宋_GBK"/>
                <w:sz w:val="21"/>
                <w:szCs w:val="21"/>
              </w:rPr>
            </w:pPr>
            <w:r>
              <w:rPr>
                <w:rFonts w:ascii="方正书宋_GBK" w:eastAsia="方正书宋_GBK"/>
                <w:sz w:val="21"/>
                <w:szCs w:val="21"/>
              </w:rPr>
              <w:t>13062321T4EZ91SNU6D8Y</w:t>
            </w:r>
          </w:p>
        </w:tc>
        <w:tc>
          <w:tcPr>
            <w:tcW w:w="1497" w:type="dxa"/>
            <w:shd w:val="clear" w:color="auto" w:fill="auto"/>
            <w:vAlign w:val="center"/>
          </w:tcPr>
          <w:p w14:paraId="25EC4258">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2D7C2552">
            <w:pPr>
              <w:spacing w:line="300" w:lineRule="exact"/>
              <w:rPr>
                <w:rFonts w:ascii="方正书宋_GBK" w:eastAsia="方正书宋_GBK"/>
                <w:sz w:val="21"/>
                <w:szCs w:val="21"/>
              </w:rPr>
            </w:pPr>
            <w:r>
              <w:rPr>
                <w:rFonts w:hint="eastAsia" w:ascii="方正书宋_GBK" w:eastAsia="方正书宋_GBK"/>
                <w:sz w:val="21"/>
                <w:szCs w:val="21"/>
              </w:rPr>
              <w:t>新增商务入统企业奖励资金</w:t>
            </w:r>
          </w:p>
        </w:tc>
      </w:tr>
      <w:tr w14:paraId="2B9B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A44B20">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424DC7A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1866C579">
            <w:pPr>
              <w:spacing w:line="300" w:lineRule="exact"/>
              <w:rPr>
                <w:rFonts w:ascii="方正书宋_GBK" w:eastAsia="方正书宋_GBK"/>
                <w:sz w:val="21"/>
                <w:szCs w:val="21"/>
              </w:rPr>
            </w:pPr>
            <w:r>
              <w:rPr>
                <w:rFonts w:ascii="方正书宋_GBK" w:eastAsia="方正书宋_GBK"/>
                <w:sz w:val="21"/>
                <w:szCs w:val="21"/>
              </w:rPr>
              <w:t>12.00</w:t>
            </w:r>
          </w:p>
        </w:tc>
        <w:tc>
          <w:tcPr>
            <w:tcW w:w="1497" w:type="dxa"/>
            <w:shd w:val="clear" w:color="auto" w:fill="auto"/>
            <w:vAlign w:val="center"/>
          </w:tcPr>
          <w:p w14:paraId="6BC10A9C">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3CFF3D06">
            <w:pPr>
              <w:spacing w:line="300" w:lineRule="exact"/>
              <w:rPr>
                <w:rFonts w:ascii="方正书宋_GBK" w:eastAsia="方正书宋_GBK"/>
                <w:sz w:val="21"/>
                <w:szCs w:val="21"/>
              </w:rPr>
            </w:pPr>
            <w:r>
              <w:rPr>
                <w:rFonts w:ascii="方正书宋_GBK" w:eastAsia="方正书宋_GBK"/>
                <w:sz w:val="21"/>
                <w:szCs w:val="21"/>
              </w:rPr>
              <w:t>12.00</w:t>
            </w:r>
          </w:p>
        </w:tc>
        <w:tc>
          <w:tcPr>
            <w:tcW w:w="1276" w:type="dxa"/>
            <w:shd w:val="clear" w:color="auto" w:fill="auto"/>
            <w:vAlign w:val="center"/>
          </w:tcPr>
          <w:p w14:paraId="1BF2196E">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3A147743">
            <w:pPr>
              <w:spacing w:line="300" w:lineRule="exact"/>
              <w:rPr>
                <w:rFonts w:ascii="方正书宋_GBK" w:eastAsia="方正书宋_GBK"/>
                <w:sz w:val="21"/>
                <w:szCs w:val="21"/>
              </w:rPr>
            </w:pPr>
            <w:r>
              <w:rPr>
                <w:rFonts w:ascii="方正书宋_GBK" w:eastAsia="方正书宋_GBK"/>
                <w:sz w:val="21"/>
                <w:szCs w:val="21"/>
              </w:rPr>
              <w:t>0</w:t>
            </w:r>
          </w:p>
        </w:tc>
      </w:tr>
      <w:tr w14:paraId="0E2D1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6C8254">
            <w:pPr>
              <w:spacing w:line="300" w:lineRule="exact"/>
              <w:outlineLvl w:val="3"/>
              <w:rPr>
                <w:sz w:val="21"/>
                <w:szCs w:val="21"/>
              </w:rPr>
            </w:pPr>
          </w:p>
        </w:tc>
        <w:tc>
          <w:tcPr>
            <w:tcW w:w="8278" w:type="dxa"/>
            <w:gridSpan w:val="6"/>
            <w:shd w:val="clear" w:color="auto" w:fill="auto"/>
            <w:vAlign w:val="center"/>
          </w:tcPr>
          <w:p w14:paraId="19B20FAA">
            <w:pPr>
              <w:spacing w:line="300" w:lineRule="exact"/>
              <w:rPr>
                <w:rFonts w:ascii="方正书宋_GBK" w:eastAsia="方正书宋_GBK"/>
                <w:sz w:val="21"/>
                <w:szCs w:val="21"/>
              </w:rPr>
            </w:pPr>
            <w:r>
              <w:rPr>
                <w:rFonts w:hint="eastAsia" w:ascii="方正书宋_GBK" w:eastAsia="方正书宋_GBK"/>
                <w:sz w:val="21"/>
                <w:szCs w:val="21"/>
              </w:rPr>
              <w:t>新增商贸入统企业的奖励资金</w:t>
            </w:r>
          </w:p>
        </w:tc>
      </w:tr>
      <w:tr w14:paraId="241B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858032">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2D0C7AA9">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6ED3D1D4">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04A5963E">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039ADC3">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3CA7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C6632D">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223A298B">
            <w:pPr>
              <w:spacing w:line="300" w:lineRule="exact"/>
              <w:jc w:val="center"/>
              <w:rPr>
                <w:rFonts w:ascii="方正书宋_GBK" w:eastAsia="方正书宋_GBK"/>
                <w:sz w:val="21"/>
                <w:szCs w:val="21"/>
              </w:rPr>
            </w:pPr>
          </w:p>
        </w:tc>
        <w:tc>
          <w:tcPr>
            <w:tcW w:w="1497" w:type="dxa"/>
            <w:tcBorders>
              <w:bottom w:val="single" w:color="000000" w:sz="6" w:space="0"/>
            </w:tcBorders>
            <w:shd w:val="clear" w:color="auto" w:fill="auto"/>
            <w:vAlign w:val="center"/>
          </w:tcPr>
          <w:p w14:paraId="6A59B5E9">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67C8567D">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0B3DB525">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4863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854927">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F717857">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推动县域经济实现持续健康的发展</w:t>
            </w:r>
          </w:p>
          <w:p w14:paraId="63AF27F1">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全面提升我县商贸企业入统积极性和上报数据的主动性</w:t>
            </w:r>
          </w:p>
        </w:tc>
      </w:tr>
    </w:tbl>
    <w:p w14:paraId="68BC77B7">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1"/>
        <w:gridCol w:w="2786"/>
        <w:gridCol w:w="1276"/>
        <w:gridCol w:w="1701"/>
      </w:tblGrid>
      <w:tr w14:paraId="15A0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CA14DC7">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AEB81E4">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81" w:type="dxa"/>
            <w:shd w:val="clear" w:color="auto" w:fill="auto"/>
            <w:vAlign w:val="center"/>
          </w:tcPr>
          <w:p w14:paraId="4B3DFC82">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86" w:type="dxa"/>
            <w:shd w:val="clear" w:color="auto" w:fill="auto"/>
            <w:vAlign w:val="center"/>
          </w:tcPr>
          <w:p w14:paraId="6CC6B6BA">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29E9A257">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5469162C">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6E09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252843C">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DC8F05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81" w:type="dxa"/>
            <w:shd w:val="clear" w:color="auto" w:fill="auto"/>
            <w:vAlign w:val="center"/>
          </w:tcPr>
          <w:p w14:paraId="04A52615">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2786" w:type="dxa"/>
            <w:shd w:val="clear" w:color="auto" w:fill="auto"/>
            <w:vAlign w:val="center"/>
          </w:tcPr>
          <w:p w14:paraId="54B6DA7D">
            <w:pPr>
              <w:spacing w:line="300" w:lineRule="exact"/>
              <w:rPr>
                <w:rFonts w:ascii="方正书宋_GBK" w:eastAsia="方正书宋_GBK"/>
                <w:sz w:val="21"/>
                <w:szCs w:val="21"/>
              </w:rPr>
            </w:pPr>
            <w:r>
              <w:rPr>
                <w:rFonts w:hint="eastAsia" w:ascii="方正书宋_GBK" w:eastAsia="方正书宋_GBK"/>
                <w:sz w:val="21"/>
                <w:szCs w:val="21"/>
              </w:rPr>
              <w:t>数据整理完成率</w:t>
            </w:r>
          </w:p>
        </w:tc>
        <w:tc>
          <w:tcPr>
            <w:tcW w:w="1276" w:type="dxa"/>
            <w:shd w:val="clear" w:color="auto" w:fill="auto"/>
            <w:vAlign w:val="center"/>
          </w:tcPr>
          <w:p w14:paraId="045101B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FDCB4D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41D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5D8998">
            <w:pPr>
              <w:spacing w:line="300" w:lineRule="exact"/>
              <w:jc w:val="center"/>
              <w:rPr>
                <w:rFonts w:ascii="方正书宋_GBK" w:eastAsia="方正书宋_GBK"/>
                <w:sz w:val="21"/>
                <w:szCs w:val="21"/>
              </w:rPr>
            </w:pPr>
          </w:p>
        </w:tc>
        <w:tc>
          <w:tcPr>
            <w:tcW w:w="1134" w:type="dxa"/>
            <w:shd w:val="clear" w:color="auto" w:fill="auto"/>
            <w:vAlign w:val="center"/>
          </w:tcPr>
          <w:p w14:paraId="301AC233">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81" w:type="dxa"/>
            <w:shd w:val="clear" w:color="auto" w:fill="auto"/>
            <w:vAlign w:val="center"/>
          </w:tcPr>
          <w:p w14:paraId="1BC6F02E">
            <w:pPr>
              <w:spacing w:line="300" w:lineRule="exact"/>
              <w:rPr>
                <w:rFonts w:ascii="方正书宋_GBK" w:eastAsia="方正书宋_GBK"/>
                <w:sz w:val="21"/>
                <w:szCs w:val="21"/>
              </w:rPr>
            </w:pPr>
            <w:r>
              <w:rPr>
                <w:rFonts w:hint="eastAsia" w:ascii="方正书宋_GBK" w:eastAsia="方正书宋_GBK"/>
                <w:sz w:val="21"/>
                <w:szCs w:val="21"/>
              </w:rPr>
              <w:t>资金发放率</w:t>
            </w:r>
          </w:p>
        </w:tc>
        <w:tc>
          <w:tcPr>
            <w:tcW w:w="2786" w:type="dxa"/>
            <w:shd w:val="clear" w:color="auto" w:fill="auto"/>
            <w:vAlign w:val="center"/>
          </w:tcPr>
          <w:p w14:paraId="6104A273">
            <w:pPr>
              <w:spacing w:line="300" w:lineRule="exact"/>
              <w:rPr>
                <w:rFonts w:ascii="方正书宋_GBK" w:eastAsia="方正书宋_GBK"/>
                <w:sz w:val="21"/>
                <w:szCs w:val="21"/>
              </w:rPr>
            </w:pPr>
            <w:r>
              <w:rPr>
                <w:rFonts w:hint="eastAsia" w:ascii="方正书宋_GBK" w:eastAsia="方正书宋_GBK"/>
                <w:sz w:val="21"/>
                <w:szCs w:val="21"/>
              </w:rPr>
              <w:t>资金发放率</w:t>
            </w:r>
          </w:p>
        </w:tc>
        <w:tc>
          <w:tcPr>
            <w:tcW w:w="1276" w:type="dxa"/>
            <w:shd w:val="clear" w:color="auto" w:fill="auto"/>
            <w:vAlign w:val="center"/>
          </w:tcPr>
          <w:p w14:paraId="71FF69B8">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C1496B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6C7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06D664">
            <w:pPr>
              <w:spacing w:line="300" w:lineRule="exact"/>
              <w:jc w:val="center"/>
              <w:rPr>
                <w:rFonts w:ascii="方正书宋_GBK" w:eastAsia="方正书宋_GBK"/>
                <w:sz w:val="21"/>
                <w:szCs w:val="21"/>
              </w:rPr>
            </w:pPr>
          </w:p>
        </w:tc>
        <w:tc>
          <w:tcPr>
            <w:tcW w:w="1134" w:type="dxa"/>
            <w:shd w:val="clear" w:color="auto" w:fill="auto"/>
            <w:vAlign w:val="center"/>
          </w:tcPr>
          <w:p w14:paraId="50A0EDD9">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81" w:type="dxa"/>
            <w:shd w:val="clear" w:color="auto" w:fill="auto"/>
            <w:vAlign w:val="center"/>
          </w:tcPr>
          <w:p w14:paraId="589017CB">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2786" w:type="dxa"/>
            <w:shd w:val="clear" w:color="auto" w:fill="auto"/>
            <w:vAlign w:val="center"/>
          </w:tcPr>
          <w:p w14:paraId="0B2961F9">
            <w:pPr>
              <w:spacing w:line="300" w:lineRule="exact"/>
              <w:rPr>
                <w:rFonts w:ascii="方正书宋_GBK" w:eastAsia="方正书宋_GBK"/>
                <w:sz w:val="21"/>
                <w:szCs w:val="21"/>
              </w:rPr>
            </w:pPr>
            <w:r>
              <w:rPr>
                <w:rFonts w:hint="eastAsia" w:ascii="方正书宋_GBK" w:eastAsia="方正书宋_GBK"/>
                <w:sz w:val="21"/>
                <w:szCs w:val="21"/>
              </w:rPr>
              <w:t>完成率</w:t>
            </w:r>
          </w:p>
        </w:tc>
        <w:tc>
          <w:tcPr>
            <w:tcW w:w="1276" w:type="dxa"/>
            <w:shd w:val="clear" w:color="auto" w:fill="auto"/>
            <w:vAlign w:val="center"/>
          </w:tcPr>
          <w:p w14:paraId="7FB2223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1ECBD9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E97C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E1E7CD">
            <w:pPr>
              <w:spacing w:line="300" w:lineRule="exact"/>
              <w:jc w:val="center"/>
              <w:rPr>
                <w:rFonts w:ascii="方正书宋_GBK" w:eastAsia="方正书宋_GBK"/>
                <w:sz w:val="21"/>
                <w:szCs w:val="21"/>
              </w:rPr>
            </w:pPr>
          </w:p>
        </w:tc>
        <w:tc>
          <w:tcPr>
            <w:tcW w:w="1134" w:type="dxa"/>
            <w:shd w:val="clear" w:color="auto" w:fill="auto"/>
            <w:vAlign w:val="center"/>
          </w:tcPr>
          <w:p w14:paraId="531ED788">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81" w:type="dxa"/>
            <w:shd w:val="clear" w:color="auto" w:fill="auto"/>
            <w:vAlign w:val="center"/>
          </w:tcPr>
          <w:p w14:paraId="4983BBB2">
            <w:pPr>
              <w:spacing w:line="300" w:lineRule="exact"/>
              <w:rPr>
                <w:rFonts w:ascii="方正书宋_GBK" w:eastAsia="方正书宋_GBK"/>
                <w:sz w:val="21"/>
                <w:szCs w:val="21"/>
              </w:rPr>
            </w:pPr>
            <w:r>
              <w:rPr>
                <w:rFonts w:hint="eastAsia" w:ascii="方正书宋_GBK" w:eastAsia="方正书宋_GBK"/>
                <w:sz w:val="21"/>
                <w:szCs w:val="21"/>
              </w:rPr>
              <w:t>资金成本</w:t>
            </w:r>
          </w:p>
        </w:tc>
        <w:tc>
          <w:tcPr>
            <w:tcW w:w="2786" w:type="dxa"/>
            <w:shd w:val="clear" w:color="auto" w:fill="auto"/>
            <w:vAlign w:val="center"/>
          </w:tcPr>
          <w:p w14:paraId="40A80F4F">
            <w:pPr>
              <w:spacing w:line="300" w:lineRule="exact"/>
              <w:rPr>
                <w:rFonts w:ascii="方正书宋_GBK" w:eastAsia="方正书宋_GBK"/>
                <w:sz w:val="21"/>
                <w:szCs w:val="21"/>
              </w:rPr>
            </w:pPr>
            <w:r>
              <w:rPr>
                <w:rFonts w:hint="eastAsia" w:ascii="方正书宋_GBK" w:eastAsia="方正书宋_GBK"/>
                <w:sz w:val="21"/>
                <w:szCs w:val="21"/>
              </w:rPr>
              <w:t>资金成本</w:t>
            </w:r>
          </w:p>
        </w:tc>
        <w:tc>
          <w:tcPr>
            <w:tcW w:w="1276" w:type="dxa"/>
            <w:shd w:val="clear" w:color="auto" w:fill="auto"/>
            <w:vAlign w:val="center"/>
          </w:tcPr>
          <w:p w14:paraId="570DE77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FB7AB42">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6079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B039AA">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6DBBCCDD">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81" w:type="dxa"/>
            <w:shd w:val="clear" w:color="auto" w:fill="auto"/>
            <w:vAlign w:val="center"/>
          </w:tcPr>
          <w:p w14:paraId="4E9A3654">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2786" w:type="dxa"/>
            <w:shd w:val="clear" w:color="auto" w:fill="auto"/>
            <w:vAlign w:val="center"/>
          </w:tcPr>
          <w:p w14:paraId="6B2EF8A2">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1276" w:type="dxa"/>
            <w:shd w:val="clear" w:color="auto" w:fill="auto"/>
            <w:vAlign w:val="center"/>
          </w:tcPr>
          <w:p w14:paraId="1C809EF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FA8841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53F4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4F2C6F">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743558D">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81" w:type="dxa"/>
            <w:shd w:val="clear" w:color="auto" w:fill="auto"/>
            <w:vAlign w:val="center"/>
          </w:tcPr>
          <w:p w14:paraId="1481DE3A">
            <w:pPr>
              <w:spacing w:line="300" w:lineRule="exact"/>
              <w:rPr>
                <w:rFonts w:ascii="方正书宋_GBK" w:eastAsia="方正书宋_GBK"/>
                <w:sz w:val="21"/>
                <w:szCs w:val="21"/>
              </w:rPr>
            </w:pPr>
            <w:r>
              <w:rPr>
                <w:rFonts w:hint="eastAsia" w:ascii="方正书宋_GBK" w:eastAsia="方正书宋_GBK"/>
                <w:sz w:val="21"/>
                <w:szCs w:val="21"/>
              </w:rPr>
              <w:t>企业满意度</w:t>
            </w:r>
          </w:p>
        </w:tc>
        <w:tc>
          <w:tcPr>
            <w:tcW w:w="2786" w:type="dxa"/>
            <w:shd w:val="clear" w:color="auto" w:fill="auto"/>
            <w:vAlign w:val="center"/>
          </w:tcPr>
          <w:p w14:paraId="3C00EFAF">
            <w:pPr>
              <w:spacing w:line="300" w:lineRule="exact"/>
              <w:rPr>
                <w:rFonts w:ascii="方正书宋_GBK" w:eastAsia="方正书宋_GBK"/>
                <w:sz w:val="21"/>
                <w:szCs w:val="21"/>
              </w:rPr>
            </w:pPr>
            <w:r>
              <w:rPr>
                <w:rFonts w:hint="eastAsia" w:ascii="方正书宋_GBK" w:eastAsia="方正书宋_GBK"/>
                <w:sz w:val="21"/>
                <w:szCs w:val="21"/>
              </w:rPr>
              <w:t>企业满意度</w:t>
            </w:r>
          </w:p>
        </w:tc>
        <w:tc>
          <w:tcPr>
            <w:tcW w:w="1276" w:type="dxa"/>
            <w:shd w:val="clear" w:color="auto" w:fill="auto"/>
            <w:vAlign w:val="center"/>
          </w:tcPr>
          <w:p w14:paraId="31AB635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7B769F3">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311A559B">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5CC90124">
      <w:pPr>
        <w:spacing w:line="300" w:lineRule="exact"/>
        <w:ind w:firstLine="420" w:firstLineChars="200"/>
        <w:rPr>
          <w:sz w:val="21"/>
          <w:szCs w:val="21"/>
        </w:rPr>
      </w:pPr>
    </w:p>
    <w:p w14:paraId="223DA603">
      <w:pPr>
        <w:ind w:firstLine="420" w:firstLineChars="200"/>
        <w:outlineLvl w:val="3"/>
        <w:rPr>
          <w:rFonts w:hAnsi="宋体"/>
          <w:b/>
          <w:sz w:val="21"/>
          <w:szCs w:val="21"/>
        </w:rPr>
      </w:pPr>
      <w:bookmarkStart w:id="34" w:name="_Toc62132996"/>
      <w:r>
        <w:rPr>
          <w:rFonts w:hint="eastAsia" w:ascii="方正仿宋_GBK" w:eastAsia="方正仿宋_GBK"/>
          <w:b/>
          <w:sz w:val="21"/>
          <w:szCs w:val="21"/>
        </w:rPr>
        <w:t>24.电子商务大厦仓储物流配送中心运营补贴绩效目标表</w:t>
      </w:r>
      <w:bookmarkEnd w:id="34"/>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24、电子商务大厦仓储物流配送中心运营补贴绩效目标表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6"/>
        <w:gridCol w:w="1497"/>
        <w:gridCol w:w="1304"/>
        <w:gridCol w:w="1276"/>
        <w:gridCol w:w="1701"/>
      </w:tblGrid>
      <w:tr w14:paraId="548D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855443">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09B102F1">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4699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93C216">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00" w:type="dxa"/>
            <w:gridSpan w:val="2"/>
            <w:shd w:val="clear" w:color="auto" w:fill="auto"/>
            <w:vAlign w:val="center"/>
          </w:tcPr>
          <w:p w14:paraId="231283D2">
            <w:pPr>
              <w:spacing w:line="300" w:lineRule="exact"/>
              <w:rPr>
                <w:rFonts w:ascii="方正书宋_GBK" w:eastAsia="方正书宋_GBK"/>
                <w:sz w:val="21"/>
                <w:szCs w:val="21"/>
              </w:rPr>
            </w:pPr>
            <w:r>
              <w:rPr>
                <w:rFonts w:ascii="方正书宋_GBK" w:eastAsia="方正书宋_GBK"/>
                <w:sz w:val="21"/>
                <w:szCs w:val="21"/>
              </w:rPr>
              <w:t>13062321TF2ZC4OM6HPXU</w:t>
            </w:r>
          </w:p>
        </w:tc>
        <w:tc>
          <w:tcPr>
            <w:tcW w:w="1497" w:type="dxa"/>
            <w:shd w:val="clear" w:color="auto" w:fill="auto"/>
            <w:vAlign w:val="center"/>
          </w:tcPr>
          <w:p w14:paraId="6CBB46F8">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3DF7F032">
            <w:pPr>
              <w:spacing w:line="300" w:lineRule="exact"/>
              <w:rPr>
                <w:rFonts w:ascii="方正书宋_GBK" w:eastAsia="方正书宋_GBK"/>
                <w:sz w:val="21"/>
                <w:szCs w:val="21"/>
              </w:rPr>
            </w:pPr>
            <w:r>
              <w:rPr>
                <w:rFonts w:hint="eastAsia" w:ascii="方正书宋_GBK" w:eastAsia="方正书宋_GBK"/>
                <w:sz w:val="21"/>
                <w:szCs w:val="21"/>
              </w:rPr>
              <w:t>电子商务大厦仓储物流配送中心运营补贴</w:t>
            </w:r>
          </w:p>
        </w:tc>
      </w:tr>
      <w:tr w14:paraId="4815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53A352">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FF55850">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66" w:type="dxa"/>
            <w:shd w:val="clear" w:color="auto" w:fill="auto"/>
            <w:vAlign w:val="center"/>
          </w:tcPr>
          <w:p w14:paraId="1DAC16D6">
            <w:pPr>
              <w:spacing w:line="300" w:lineRule="exact"/>
              <w:rPr>
                <w:rFonts w:ascii="方正书宋_GBK" w:eastAsia="方正书宋_GBK"/>
                <w:sz w:val="21"/>
                <w:szCs w:val="21"/>
              </w:rPr>
            </w:pPr>
            <w:r>
              <w:rPr>
                <w:rFonts w:ascii="方正书宋_GBK" w:eastAsia="方正书宋_GBK"/>
                <w:sz w:val="21"/>
                <w:szCs w:val="21"/>
              </w:rPr>
              <w:t>50.37</w:t>
            </w:r>
          </w:p>
        </w:tc>
        <w:tc>
          <w:tcPr>
            <w:tcW w:w="1497" w:type="dxa"/>
            <w:shd w:val="clear" w:color="auto" w:fill="auto"/>
            <w:vAlign w:val="center"/>
          </w:tcPr>
          <w:p w14:paraId="5E719AA2">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08FA7760">
            <w:pPr>
              <w:spacing w:line="300" w:lineRule="exact"/>
              <w:rPr>
                <w:rFonts w:ascii="方正书宋_GBK" w:eastAsia="方正书宋_GBK"/>
                <w:sz w:val="21"/>
                <w:szCs w:val="21"/>
              </w:rPr>
            </w:pPr>
            <w:r>
              <w:rPr>
                <w:rFonts w:ascii="方正书宋_GBK" w:eastAsia="方正书宋_GBK"/>
                <w:sz w:val="21"/>
                <w:szCs w:val="21"/>
              </w:rPr>
              <w:t>50.37</w:t>
            </w:r>
          </w:p>
        </w:tc>
        <w:tc>
          <w:tcPr>
            <w:tcW w:w="1276" w:type="dxa"/>
            <w:shd w:val="clear" w:color="auto" w:fill="auto"/>
            <w:vAlign w:val="center"/>
          </w:tcPr>
          <w:p w14:paraId="53F04F73">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22260ADD">
            <w:pPr>
              <w:spacing w:line="300" w:lineRule="exact"/>
              <w:rPr>
                <w:rFonts w:ascii="方正书宋_GBK" w:eastAsia="方正书宋_GBK"/>
                <w:sz w:val="21"/>
                <w:szCs w:val="21"/>
              </w:rPr>
            </w:pPr>
            <w:r>
              <w:rPr>
                <w:rFonts w:ascii="方正书宋_GBK" w:eastAsia="方正书宋_GBK"/>
                <w:sz w:val="21"/>
                <w:szCs w:val="21"/>
              </w:rPr>
              <w:t>0</w:t>
            </w:r>
          </w:p>
        </w:tc>
      </w:tr>
      <w:tr w14:paraId="33DD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0E1B6E5">
            <w:pPr>
              <w:spacing w:line="300" w:lineRule="exact"/>
              <w:outlineLvl w:val="3"/>
              <w:rPr>
                <w:sz w:val="21"/>
                <w:szCs w:val="21"/>
              </w:rPr>
            </w:pPr>
          </w:p>
        </w:tc>
        <w:tc>
          <w:tcPr>
            <w:tcW w:w="8278" w:type="dxa"/>
            <w:gridSpan w:val="6"/>
            <w:shd w:val="clear" w:color="auto" w:fill="auto"/>
            <w:vAlign w:val="center"/>
          </w:tcPr>
          <w:p w14:paraId="1E2A0158">
            <w:pPr>
              <w:spacing w:line="300" w:lineRule="exact"/>
              <w:rPr>
                <w:rFonts w:ascii="方正书宋_GBK" w:eastAsia="方正书宋_GBK"/>
                <w:sz w:val="21"/>
                <w:szCs w:val="21"/>
              </w:rPr>
            </w:pPr>
            <w:r>
              <w:rPr>
                <w:rFonts w:hint="eastAsia" w:ascii="方正书宋_GBK" w:eastAsia="方正书宋_GBK"/>
                <w:sz w:val="21"/>
                <w:szCs w:val="21"/>
              </w:rPr>
              <w:t>大厦仓储物流配送中心运营补贴</w:t>
            </w:r>
          </w:p>
        </w:tc>
      </w:tr>
      <w:tr w14:paraId="4BCE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795737">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00" w:type="dxa"/>
            <w:gridSpan w:val="2"/>
            <w:shd w:val="clear" w:color="auto" w:fill="auto"/>
            <w:vAlign w:val="center"/>
          </w:tcPr>
          <w:p w14:paraId="7669314E">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97" w:type="dxa"/>
            <w:shd w:val="clear" w:color="auto" w:fill="auto"/>
            <w:vAlign w:val="center"/>
          </w:tcPr>
          <w:p w14:paraId="51EF4342">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20E66BC2">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401034C3">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021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C97F0C">
            <w:pPr>
              <w:spacing w:line="300" w:lineRule="exact"/>
              <w:outlineLvl w:val="3"/>
              <w:rPr>
                <w:sz w:val="21"/>
                <w:szCs w:val="21"/>
              </w:rPr>
            </w:pPr>
          </w:p>
        </w:tc>
        <w:tc>
          <w:tcPr>
            <w:tcW w:w="2500" w:type="dxa"/>
            <w:gridSpan w:val="2"/>
            <w:tcBorders>
              <w:bottom w:val="single" w:color="000000" w:sz="6" w:space="0"/>
            </w:tcBorders>
            <w:shd w:val="clear" w:color="auto" w:fill="auto"/>
            <w:vAlign w:val="center"/>
          </w:tcPr>
          <w:p w14:paraId="3496FF3E">
            <w:pPr>
              <w:spacing w:line="300" w:lineRule="exact"/>
              <w:jc w:val="center"/>
              <w:rPr>
                <w:rFonts w:ascii="方正书宋_GBK" w:eastAsia="方正书宋_GBK"/>
                <w:sz w:val="21"/>
                <w:szCs w:val="21"/>
              </w:rPr>
            </w:pPr>
          </w:p>
        </w:tc>
        <w:tc>
          <w:tcPr>
            <w:tcW w:w="1497" w:type="dxa"/>
            <w:tcBorders>
              <w:bottom w:val="single" w:color="000000" w:sz="6" w:space="0"/>
            </w:tcBorders>
            <w:shd w:val="clear" w:color="auto" w:fill="auto"/>
            <w:vAlign w:val="center"/>
          </w:tcPr>
          <w:p w14:paraId="6B3E6E72">
            <w:pPr>
              <w:spacing w:line="300" w:lineRule="exact"/>
              <w:jc w:val="center"/>
              <w:rPr>
                <w:rFonts w:ascii="方正书宋_GBK" w:eastAsia="方正书宋_GBK"/>
                <w:sz w:val="21"/>
                <w:szCs w:val="21"/>
              </w:rPr>
            </w:pPr>
            <w:r>
              <w:rPr>
                <w:rFonts w:ascii="方正书宋_GBK" w:eastAsia="方正书宋_GBK"/>
                <w:sz w:val="21"/>
                <w:szCs w:val="21"/>
              </w:rPr>
              <w:t>20.00%</w:t>
            </w:r>
          </w:p>
        </w:tc>
        <w:tc>
          <w:tcPr>
            <w:tcW w:w="1304" w:type="dxa"/>
            <w:tcBorders>
              <w:bottom w:val="single" w:color="000000" w:sz="6" w:space="0"/>
            </w:tcBorders>
            <w:shd w:val="clear" w:color="auto" w:fill="auto"/>
            <w:vAlign w:val="center"/>
          </w:tcPr>
          <w:p w14:paraId="2BD5752C">
            <w:pPr>
              <w:spacing w:line="300" w:lineRule="exact"/>
              <w:jc w:val="center"/>
              <w:rPr>
                <w:rFonts w:ascii="方正书宋_GBK" w:eastAsia="方正书宋_GBK"/>
                <w:sz w:val="21"/>
                <w:szCs w:val="21"/>
              </w:rPr>
            </w:pPr>
            <w:r>
              <w:rPr>
                <w:rFonts w:ascii="方正书宋_GBK" w:eastAsia="方正书宋_GBK"/>
                <w:sz w:val="21"/>
                <w:szCs w:val="21"/>
              </w:rPr>
              <w:t>60.00%</w:t>
            </w:r>
          </w:p>
        </w:tc>
        <w:tc>
          <w:tcPr>
            <w:tcW w:w="2977" w:type="dxa"/>
            <w:gridSpan w:val="2"/>
            <w:tcBorders>
              <w:bottom w:val="single" w:color="000000" w:sz="6" w:space="0"/>
            </w:tcBorders>
            <w:shd w:val="clear" w:color="auto" w:fill="auto"/>
            <w:vAlign w:val="center"/>
          </w:tcPr>
          <w:p w14:paraId="07D65144">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2B58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D7938F">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1AC05472">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物业补贴费用</w:t>
            </w:r>
          </w:p>
          <w:p w14:paraId="6973DF9C">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保证金</w:t>
            </w:r>
          </w:p>
          <w:p w14:paraId="7BF6A121">
            <w:pPr>
              <w:spacing w:line="300" w:lineRule="exact"/>
              <w:rPr>
                <w:rFonts w:ascii="方正书宋_GBK" w:eastAsia="方正书宋_GBK"/>
                <w:sz w:val="21"/>
                <w:szCs w:val="21"/>
              </w:rPr>
            </w:pPr>
            <w:r>
              <w:rPr>
                <w:rFonts w:ascii="方正书宋_GBK" w:eastAsia="方正书宋_GBK"/>
                <w:sz w:val="21"/>
                <w:szCs w:val="21"/>
              </w:rPr>
              <w:t>3.</w:t>
            </w:r>
            <w:r>
              <w:rPr>
                <w:rFonts w:hint="eastAsia" w:ascii="方正书宋_GBK" w:eastAsia="方正书宋_GBK"/>
                <w:sz w:val="21"/>
                <w:szCs w:val="21"/>
              </w:rPr>
              <w:t>配送满意度</w:t>
            </w:r>
          </w:p>
        </w:tc>
      </w:tr>
    </w:tbl>
    <w:p w14:paraId="7172E93B">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1"/>
        <w:gridCol w:w="2816"/>
        <w:gridCol w:w="1276"/>
        <w:gridCol w:w="1701"/>
      </w:tblGrid>
      <w:tr w14:paraId="7E04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DDD037A">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379A5BE6">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51" w:type="dxa"/>
            <w:shd w:val="clear" w:color="auto" w:fill="auto"/>
            <w:vAlign w:val="center"/>
          </w:tcPr>
          <w:p w14:paraId="50B91333">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816" w:type="dxa"/>
            <w:shd w:val="clear" w:color="auto" w:fill="auto"/>
            <w:vAlign w:val="center"/>
          </w:tcPr>
          <w:p w14:paraId="6F1073BF">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79F0A52">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00BB0F74">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2A13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5F9CB5A">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13AFDEDF">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51" w:type="dxa"/>
            <w:shd w:val="clear" w:color="auto" w:fill="auto"/>
            <w:vAlign w:val="center"/>
          </w:tcPr>
          <w:p w14:paraId="421C3E17">
            <w:pPr>
              <w:spacing w:line="300" w:lineRule="exact"/>
              <w:rPr>
                <w:rFonts w:ascii="方正书宋_GBK" w:eastAsia="方正书宋_GBK"/>
                <w:sz w:val="21"/>
                <w:szCs w:val="21"/>
              </w:rPr>
            </w:pPr>
            <w:r>
              <w:rPr>
                <w:rFonts w:hint="eastAsia" w:ascii="方正书宋_GBK" w:eastAsia="方正书宋_GBK"/>
                <w:sz w:val="21"/>
                <w:szCs w:val="21"/>
              </w:rPr>
              <w:t>配送营业额增长率</w:t>
            </w:r>
          </w:p>
        </w:tc>
        <w:tc>
          <w:tcPr>
            <w:tcW w:w="2816" w:type="dxa"/>
            <w:shd w:val="clear" w:color="auto" w:fill="auto"/>
            <w:vAlign w:val="center"/>
          </w:tcPr>
          <w:p w14:paraId="28409820">
            <w:pPr>
              <w:spacing w:line="300" w:lineRule="exact"/>
              <w:rPr>
                <w:rFonts w:ascii="方正书宋_GBK" w:eastAsia="方正书宋_GBK"/>
                <w:sz w:val="21"/>
                <w:szCs w:val="21"/>
              </w:rPr>
            </w:pPr>
            <w:r>
              <w:rPr>
                <w:rFonts w:hint="eastAsia" w:ascii="方正书宋_GBK" w:eastAsia="方正书宋_GBK"/>
                <w:sz w:val="21"/>
                <w:szCs w:val="21"/>
              </w:rPr>
              <w:t>配送营业增长额占上年比率</w:t>
            </w:r>
          </w:p>
        </w:tc>
        <w:tc>
          <w:tcPr>
            <w:tcW w:w="1276" w:type="dxa"/>
            <w:shd w:val="clear" w:color="auto" w:fill="auto"/>
            <w:vAlign w:val="center"/>
          </w:tcPr>
          <w:p w14:paraId="4266049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百分比</w:t>
            </w:r>
          </w:p>
        </w:tc>
        <w:tc>
          <w:tcPr>
            <w:tcW w:w="1701" w:type="dxa"/>
            <w:shd w:val="clear" w:color="auto" w:fill="auto"/>
            <w:vAlign w:val="center"/>
          </w:tcPr>
          <w:p w14:paraId="5E7445E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330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F924E1">
            <w:pPr>
              <w:spacing w:line="300" w:lineRule="exact"/>
              <w:jc w:val="center"/>
              <w:rPr>
                <w:rFonts w:ascii="方正书宋_GBK" w:eastAsia="方正书宋_GBK"/>
                <w:sz w:val="21"/>
                <w:szCs w:val="21"/>
              </w:rPr>
            </w:pPr>
          </w:p>
        </w:tc>
        <w:tc>
          <w:tcPr>
            <w:tcW w:w="1134" w:type="dxa"/>
            <w:shd w:val="clear" w:color="auto" w:fill="auto"/>
            <w:vAlign w:val="center"/>
          </w:tcPr>
          <w:p w14:paraId="71814609">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51" w:type="dxa"/>
            <w:shd w:val="clear" w:color="auto" w:fill="auto"/>
            <w:vAlign w:val="center"/>
          </w:tcPr>
          <w:p w14:paraId="3B97667C">
            <w:pPr>
              <w:spacing w:line="300" w:lineRule="exact"/>
              <w:rPr>
                <w:rFonts w:ascii="方正书宋_GBK" w:eastAsia="方正书宋_GBK"/>
                <w:sz w:val="21"/>
                <w:szCs w:val="21"/>
              </w:rPr>
            </w:pPr>
            <w:r>
              <w:rPr>
                <w:rFonts w:hint="eastAsia" w:ascii="方正书宋_GBK" w:eastAsia="方正书宋_GBK"/>
                <w:sz w:val="21"/>
                <w:szCs w:val="21"/>
              </w:rPr>
              <w:t>配送物资完好率（</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08F398AF">
            <w:pPr>
              <w:spacing w:line="300" w:lineRule="exact"/>
              <w:rPr>
                <w:rFonts w:ascii="方正书宋_GBK" w:eastAsia="方正书宋_GBK"/>
                <w:sz w:val="21"/>
                <w:szCs w:val="21"/>
              </w:rPr>
            </w:pPr>
            <w:r>
              <w:rPr>
                <w:rFonts w:hint="eastAsia" w:ascii="方正书宋_GBK" w:eastAsia="方正书宋_GBK"/>
                <w:sz w:val="21"/>
                <w:szCs w:val="21"/>
              </w:rPr>
              <w:t>配送物资完好率（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095DBF0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BF29EEC">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3E2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2D433A">
            <w:pPr>
              <w:spacing w:line="300" w:lineRule="exact"/>
              <w:jc w:val="center"/>
              <w:rPr>
                <w:rFonts w:ascii="方正书宋_GBK" w:eastAsia="方正书宋_GBK"/>
                <w:sz w:val="21"/>
                <w:szCs w:val="21"/>
              </w:rPr>
            </w:pPr>
          </w:p>
        </w:tc>
        <w:tc>
          <w:tcPr>
            <w:tcW w:w="1134" w:type="dxa"/>
            <w:shd w:val="clear" w:color="auto" w:fill="auto"/>
            <w:vAlign w:val="center"/>
          </w:tcPr>
          <w:p w14:paraId="60DC754C">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51" w:type="dxa"/>
            <w:shd w:val="clear" w:color="auto" w:fill="auto"/>
            <w:vAlign w:val="center"/>
          </w:tcPr>
          <w:p w14:paraId="147F0008">
            <w:pPr>
              <w:spacing w:line="300" w:lineRule="exact"/>
              <w:rPr>
                <w:rFonts w:ascii="方正书宋_GBK" w:eastAsia="方正书宋_GBK"/>
                <w:sz w:val="21"/>
                <w:szCs w:val="21"/>
              </w:rPr>
            </w:pPr>
            <w:r>
              <w:rPr>
                <w:rFonts w:hint="eastAsia" w:ascii="方正书宋_GBK" w:eastAsia="方正书宋_GBK"/>
                <w:sz w:val="21"/>
                <w:szCs w:val="21"/>
              </w:rPr>
              <w:t>资金发放准时率</w:t>
            </w:r>
          </w:p>
        </w:tc>
        <w:tc>
          <w:tcPr>
            <w:tcW w:w="2816" w:type="dxa"/>
            <w:shd w:val="clear" w:color="auto" w:fill="auto"/>
            <w:vAlign w:val="center"/>
          </w:tcPr>
          <w:p w14:paraId="16C9D645">
            <w:pPr>
              <w:spacing w:line="300" w:lineRule="exact"/>
              <w:rPr>
                <w:rFonts w:ascii="方正书宋_GBK" w:eastAsia="方正书宋_GBK"/>
                <w:sz w:val="21"/>
                <w:szCs w:val="21"/>
              </w:rPr>
            </w:pPr>
            <w:r>
              <w:rPr>
                <w:rFonts w:ascii="方正书宋_GBK" w:eastAsia="方正书宋_GBK"/>
                <w:sz w:val="21"/>
                <w:szCs w:val="21"/>
              </w:rPr>
              <w:t>0</w:t>
            </w:r>
            <w:r>
              <w:rPr>
                <w:rFonts w:hint="eastAsia" w:ascii="方正书宋_GBK" w:eastAsia="方正书宋_GBK"/>
                <w:sz w:val="21"/>
                <w:szCs w:val="21"/>
              </w:rPr>
              <w:t>配送时效性</w:t>
            </w:r>
          </w:p>
        </w:tc>
        <w:tc>
          <w:tcPr>
            <w:tcW w:w="1276" w:type="dxa"/>
            <w:shd w:val="clear" w:color="auto" w:fill="auto"/>
            <w:vAlign w:val="center"/>
          </w:tcPr>
          <w:p w14:paraId="456E7C7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46D278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4EC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D0A611">
            <w:pPr>
              <w:spacing w:line="300" w:lineRule="exact"/>
              <w:jc w:val="center"/>
              <w:rPr>
                <w:rFonts w:ascii="方正书宋_GBK" w:eastAsia="方正书宋_GBK"/>
                <w:sz w:val="21"/>
                <w:szCs w:val="21"/>
              </w:rPr>
            </w:pPr>
          </w:p>
        </w:tc>
        <w:tc>
          <w:tcPr>
            <w:tcW w:w="1134" w:type="dxa"/>
            <w:shd w:val="clear" w:color="auto" w:fill="auto"/>
            <w:vAlign w:val="center"/>
          </w:tcPr>
          <w:p w14:paraId="39F4FE22">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51" w:type="dxa"/>
            <w:shd w:val="clear" w:color="auto" w:fill="auto"/>
            <w:vAlign w:val="center"/>
          </w:tcPr>
          <w:p w14:paraId="202B13BB">
            <w:pPr>
              <w:spacing w:line="300" w:lineRule="exact"/>
              <w:rPr>
                <w:rFonts w:ascii="方正书宋_GBK" w:eastAsia="方正书宋_GBK"/>
                <w:sz w:val="21"/>
                <w:szCs w:val="21"/>
              </w:rPr>
            </w:pPr>
            <w:r>
              <w:rPr>
                <w:rFonts w:hint="eastAsia" w:ascii="方正书宋_GBK" w:eastAsia="方正书宋_GBK"/>
                <w:sz w:val="21"/>
                <w:szCs w:val="21"/>
              </w:rPr>
              <w:t>营业成本下降率</w:t>
            </w:r>
          </w:p>
        </w:tc>
        <w:tc>
          <w:tcPr>
            <w:tcW w:w="2816" w:type="dxa"/>
            <w:shd w:val="clear" w:color="auto" w:fill="auto"/>
            <w:vAlign w:val="center"/>
          </w:tcPr>
          <w:p w14:paraId="4E75F9C3">
            <w:pPr>
              <w:spacing w:line="300" w:lineRule="exact"/>
              <w:rPr>
                <w:rFonts w:ascii="方正书宋_GBK" w:eastAsia="方正书宋_GBK"/>
                <w:sz w:val="21"/>
                <w:szCs w:val="21"/>
              </w:rPr>
            </w:pPr>
            <w:r>
              <w:rPr>
                <w:rFonts w:hint="eastAsia" w:ascii="方正书宋_GBK" w:eastAsia="方正书宋_GBK"/>
                <w:sz w:val="21"/>
                <w:szCs w:val="21"/>
              </w:rPr>
              <w:t>营业成本降低额占上年成本比例</w:t>
            </w:r>
          </w:p>
        </w:tc>
        <w:tc>
          <w:tcPr>
            <w:tcW w:w="1276" w:type="dxa"/>
            <w:shd w:val="clear" w:color="auto" w:fill="auto"/>
            <w:vAlign w:val="center"/>
          </w:tcPr>
          <w:p w14:paraId="217C2241">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5</w:t>
            </w:r>
            <w:r>
              <w:rPr>
                <w:rFonts w:hint="eastAsia" w:ascii="方正书宋_GBK" w:eastAsia="方正书宋_GBK"/>
                <w:sz w:val="21"/>
                <w:szCs w:val="21"/>
              </w:rPr>
              <w:t>百分比</w:t>
            </w:r>
          </w:p>
        </w:tc>
        <w:tc>
          <w:tcPr>
            <w:tcW w:w="1701" w:type="dxa"/>
            <w:shd w:val="clear" w:color="auto" w:fill="auto"/>
            <w:vAlign w:val="center"/>
          </w:tcPr>
          <w:p w14:paraId="208CAA3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23B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BA8C8A">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2A8B3ABF">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351" w:type="dxa"/>
            <w:shd w:val="clear" w:color="auto" w:fill="auto"/>
            <w:vAlign w:val="center"/>
          </w:tcPr>
          <w:p w14:paraId="201BFE86">
            <w:pPr>
              <w:spacing w:line="300" w:lineRule="exact"/>
              <w:rPr>
                <w:rFonts w:ascii="方正书宋_GBK" w:eastAsia="方正书宋_GBK"/>
                <w:sz w:val="21"/>
                <w:szCs w:val="21"/>
              </w:rPr>
            </w:pPr>
            <w:r>
              <w:rPr>
                <w:rFonts w:hint="eastAsia" w:ascii="方正书宋_GBK" w:eastAsia="方正书宋_GBK"/>
                <w:sz w:val="21"/>
                <w:szCs w:val="21"/>
              </w:rPr>
              <w:t>销售收入平均增长率（</w:t>
            </w:r>
            <w:r>
              <w:rPr>
                <w:rFonts w:ascii="方正书宋_GBK" w:eastAsia="方正书宋_GBK"/>
                <w:sz w:val="21"/>
                <w:szCs w:val="21"/>
              </w:rPr>
              <w:t>%</w:t>
            </w:r>
            <w:r>
              <w:rPr>
                <w:rFonts w:hint="eastAsia" w:ascii="方正书宋_GBK" w:eastAsia="方正书宋_GBK"/>
                <w:sz w:val="21"/>
                <w:szCs w:val="21"/>
              </w:rPr>
              <w:t>）</w:t>
            </w:r>
          </w:p>
        </w:tc>
        <w:tc>
          <w:tcPr>
            <w:tcW w:w="2816" w:type="dxa"/>
            <w:shd w:val="clear" w:color="auto" w:fill="auto"/>
            <w:vAlign w:val="center"/>
          </w:tcPr>
          <w:p w14:paraId="2BF81206">
            <w:pPr>
              <w:spacing w:line="300" w:lineRule="exact"/>
              <w:rPr>
                <w:rFonts w:ascii="方正书宋_GBK" w:eastAsia="方正书宋_GBK"/>
                <w:sz w:val="21"/>
                <w:szCs w:val="21"/>
              </w:rPr>
            </w:pPr>
            <w:r>
              <w:rPr>
                <w:rFonts w:hint="eastAsia" w:ascii="方正书宋_GBK" w:eastAsia="方正书宋_GBK"/>
                <w:sz w:val="21"/>
                <w:szCs w:val="21"/>
              </w:rPr>
              <w:t>销售收入平均增长率（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57A86B8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百分比</w:t>
            </w:r>
          </w:p>
        </w:tc>
        <w:tc>
          <w:tcPr>
            <w:tcW w:w="1701" w:type="dxa"/>
            <w:shd w:val="clear" w:color="auto" w:fill="auto"/>
            <w:vAlign w:val="center"/>
          </w:tcPr>
          <w:p w14:paraId="6993EC6B">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D14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F0B8C2">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602D8CCC">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51" w:type="dxa"/>
            <w:shd w:val="clear" w:color="auto" w:fill="auto"/>
            <w:vAlign w:val="center"/>
          </w:tcPr>
          <w:p w14:paraId="0502C87A">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816" w:type="dxa"/>
            <w:shd w:val="clear" w:color="auto" w:fill="auto"/>
            <w:vAlign w:val="center"/>
          </w:tcPr>
          <w:p w14:paraId="55B7F279">
            <w:pPr>
              <w:spacing w:line="300" w:lineRule="exact"/>
              <w:rPr>
                <w:rFonts w:ascii="方正书宋_GBK" w:eastAsia="方正书宋_GBK"/>
                <w:sz w:val="21"/>
                <w:szCs w:val="21"/>
              </w:rPr>
            </w:pPr>
            <w:r>
              <w:rPr>
                <w:rFonts w:hint="eastAsia" w:ascii="方正书宋_GBK" w:eastAsia="方正书宋_GBK"/>
                <w:sz w:val="21"/>
                <w:szCs w:val="21"/>
              </w:rPr>
              <w:t>接受京冀政务活动服务保障的人员对以办事处为主体进行的服务保障工作的满意度</w:t>
            </w:r>
          </w:p>
        </w:tc>
        <w:tc>
          <w:tcPr>
            <w:tcW w:w="1276" w:type="dxa"/>
            <w:shd w:val="clear" w:color="auto" w:fill="auto"/>
            <w:vAlign w:val="center"/>
          </w:tcPr>
          <w:p w14:paraId="295948A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29020BD">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26DE3AC2">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56F567DD">
      <w:pPr>
        <w:spacing w:line="300" w:lineRule="exact"/>
        <w:ind w:firstLine="420" w:firstLineChars="200"/>
        <w:rPr>
          <w:sz w:val="21"/>
          <w:szCs w:val="21"/>
        </w:rPr>
      </w:pPr>
    </w:p>
    <w:p w14:paraId="7180B274">
      <w:pPr>
        <w:ind w:firstLine="420" w:firstLineChars="200"/>
        <w:outlineLvl w:val="3"/>
        <w:rPr>
          <w:rFonts w:hAnsi="宋体"/>
          <w:b/>
          <w:sz w:val="21"/>
          <w:szCs w:val="21"/>
        </w:rPr>
      </w:pPr>
      <w:bookmarkStart w:id="35" w:name="_Toc62132997"/>
      <w:r>
        <w:rPr>
          <w:rFonts w:hint="eastAsia" w:ascii="方正仿宋_GBK" w:eastAsia="方正仿宋_GBK"/>
          <w:b/>
          <w:sz w:val="21"/>
          <w:szCs w:val="21"/>
        </w:rPr>
        <w:t>25.企业研发创新奖励资金绩效目标表</w:t>
      </w:r>
      <w:bookmarkEnd w:id="35"/>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25、企业研发创新奖励资金绩效目标表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96"/>
        <w:gridCol w:w="1467"/>
        <w:gridCol w:w="1304"/>
        <w:gridCol w:w="1276"/>
        <w:gridCol w:w="1701"/>
      </w:tblGrid>
      <w:tr w14:paraId="6B38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F0F545">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4306DE6A">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4E4C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F55881">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30" w:type="dxa"/>
            <w:gridSpan w:val="2"/>
            <w:shd w:val="clear" w:color="auto" w:fill="auto"/>
            <w:vAlign w:val="center"/>
          </w:tcPr>
          <w:p w14:paraId="3E0D0C0F">
            <w:pPr>
              <w:spacing w:line="300" w:lineRule="exact"/>
              <w:rPr>
                <w:rFonts w:ascii="方正书宋_GBK" w:eastAsia="方正书宋_GBK"/>
                <w:sz w:val="21"/>
                <w:szCs w:val="21"/>
              </w:rPr>
            </w:pPr>
            <w:r>
              <w:rPr>
                <w:rFonts w:ascii="方正书宋_GBK" w:eastAsia="方正书宋_GBK"/>
                <w:sz w:val="21"/>
                <w:szCs w:val="21"/>
              </w:rPr>
              <w:t>13062321TT7H79DA16GBW</w:t>
            </w:r>
          </w:p>
        </w:tc>
        <w:tc>
          <w:tcPr>
            <w:tcW w:w="1467" w:type="dxa"/>
            <w:shd w:val="clear" w:color="auto" w:fill="auto"/>
            <w:vAlign w:val="center"/>
          </w:tcPr>
          <w:p w14:paraId="55F381E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0DFE03AF">
            <w:pPr>
              <w:spacing w:line="300" w:lineRule="exact"/>
              <w:rPr>
                <w:rFonts w:ascii="方正书宋_GBK" w:eastAsia="方正书宋_GBK"/>
                <w:sz w:val="21"/>
                <w:szCs w:val="21"/>
              </w:rPr>
            </w:pPr>
            <w:r>
              <w:rPr>
                <w:rFonts w:hint="eastAsia" w:ascii="方正书宋_GBK" w:eastAsia="方正书宋_GBK"/>
                <w:sz w:val="21"/>
                <w:szCs w:val="21"/>
              </w:rPr>
              <w:t>企业研发创新奖励资金</w:t>
            </w:r>
          </w:p>
        </w:tc>
      </w:tr>
      <w:tr w14:paraId="54DE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63A93D">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22473679">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396" w:type="dxa"/>
            <w:shd w:val="clear" w:color="auto" w:fill="auto"/>
            <w:vAlign w:val="center"/>
          </w:tcPr>
          <w:p w14:paraId="36DED07E">
            <w:pPr>
              <w:spacing w:line="300" w:lineRule="exact"/>
              <w:rPr>
                <w:rFonts w:ascii="方正书宋_GBK" w:eastAsia="方正书宋_GBK"/>
                <w:sz w:val="21"/>
                <w:szCs w:val="21"/>
              </w:rPr>
            </w:pPr>
            <w:r>
              <w:rPr>
                <w:rFonts w:ascii="方正书宋_GBK" w:eastAsia="方正书宋_GBK"/>
                <w:sz w:val="21"/>
                <w:szCs w:val="21"/>
              </w:rPr>
              <w:t>20.00</w:t>
            </w:r>
          </w:p>
        </w:tc>
        <w:tc>
          <w:tcPr>
            <w:tcW w:w="1467" w:type="dxa"/>
            <w:shd w:val="clear" w:color="auto" w:fill="auto"/>
            <w:vAlign w:val="center"/>
          </w:tcPr>
          <w:p w14:paraId="10B84792">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0BA82B41">
            <w:pPr>
              <w:spacing w:line="300" w:lineRule="exact"/>
              <w:rPr>
                <w:rFonts w:ascii="方正书宋_GBK" w:eastAsia="方正书宋_GBK"/>
                <w:sz w:val="21"/>
                <w:szCs w:val="21"/>
              </w:rPr>
            </w:pPr>
            <w:r>
              <w:rPr>
                <w:rFonts w:ascii="方正书宋_GBK" w:eastAsia="方正书宋_GBK"/>
                <w:sz w:val="21"/>
                <w:szCs w:val="21"/>
              </w:rPr>
              <w:t>20.00</w:t>
            </w:r>
          </w:p>
        </w:tc>
        <w:tc>
          <w:tcPr>
            <w:tcW w:w="1276" w:type="dxa"/>
            <w:shd w:val="clear" w:color="auto" w:fill="auto"/>
            <w:vAlign w:val="center"/>
          </w:tcPr>
          <w:p w14:paraId="388268F5">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C34E0FE">
            <w:pPr>
              <w:spacing w:line="300" w:lineRule="exact"/>
              <w:rPr>
                <w:rFonts w:ascii="方正书宋_GBK" w:eastAsia="方正书宋_GBK"/>
                <w:sz w:val="21"/>
                <w:szCs w:val="21"/>
              </w:rPr>
            </w:pPr>
            <w:r>
              <w:rPr>
                <w:rFonts w:ascii="方正书宋_GBK" w:eastAsia="方正书宋_GBK"/>
                <w:sz w:val="21"/>
                <w:szCs w:val="21"/>
              </w:rPr>
              <w:t>0</w:t>
            </w:r>
          </w:p>
        </w:tc>
      </w:tr>
      <w:tr w14:paraId="378A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70357F">
            <w:pPr>
              <w:spacing w:line="300" w:lineRule="exact"/>
              <w:outlineLvl w:val="3"/>
              <w:rPr>
                <w:sz w:val="21"/>
                <w:szCs w:val="21"/>
              </w:rPr>
            </w:pPr>
          </w:p>
        </w:tc>
        <w:tc>
          <w:tcPr>
            <w:tcW w:w="8278" w:type="dxa"/>
            <w:gridSpan w:val="6"/>
            <w:shd w:val="clear" w:color="auto" w:fill="auto"/>
            <w:vAlign w:val="center"/>
          </w:tcPr>
          <w:p w14:paraId="055A2EB3">
            <w:pPr>
              <w:spacing w:line="300" w:lineRule="exact"/>
              <w:rPr>
                <w:rFonts w:ascii="方正书宋_GBK" w:eastAsia="方正书宋_GBK"/>
                <w:sz w:val="21"/>
                <w:szCs w:val="21"/>
              </w:rPr>
            </w:pPr>
            <w:r>
              <w:rPr>
                <w:rFonts w:hint="eastAsia" w:ascii="方正书宋_GBK" w:eastAsia="方正书宋_GBK"/>
                <w:sz w:val="21"/>
                <w:szCs w:val="21"/>
              </w:rPr>
              <w:t>鼓励企业研发创新，建设创新平台，建设创新研发机构。</w:t>
            </w:r>
          </w:p>
        </w:tc>
      </w:tr>
      <w:tr w14:paraId="466E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7E69EB7">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30" w:type="dxa"/>
            <w:gridSpan w:val="2"/>
            <w:shd w:val="clear" w:color="auto" w:fill="auto"/>
            <w:vAlign w:val="center"/>
          </w:tcPr>
          <w:p w14:paraId="0828947D">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67" w:type="dxa"/>
            <w:shd w:val="clear" w:color="auto" w:fill="auto"/>
            <w:vAlign w:val="center"/>
          </w:tcPr>
          <w:p w14:paraId="4B48E115">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5D9A2D9B">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7968A5D8">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68AA5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FF09D7">
            <w:pPr>
              <w:spacing w:line="300" w:lineRule="exact"/>
              <w:outlineLvl w:val="3"/>
              <w:rPr>
                <w:sz w:val="21"/>
                <w:szCs w:val="21"/>
              </w:rPr>
            </w:pPr>
          </w:p>
        </w:tc>
        <w:tc>
          <w:tcPr>
            <w:tcW w:w="2530" w:type="dxa"/>
            <w:gridSpan w:val="2"/>
            <w:tcBorders>
              <w:bottom w:val="single" w:color="000000" w:sz="6" w:space="0"/>
            </w:tcBorders>
            <w:shd w:val="clear" w:color="auto" w:fill="auto"/>
            <w:vAlign w:val="center"/>
          </w:tcPr>
          <w:p w14:paraId="2996FF8A">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67" w:type="dxa"/>
            <w:tcBorders>
              <w:bottom w:val="single" w:color="000000" w:sz="6" w:space="0"/>
            </w:tcBorders>
            <w:shd w:val="clear" w:color="auto" w:fill="auto"/>
            <w:vAlign w:val="center"/>
          </w:tcPr>
          <w:p w14:paraId="3B8E3021">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3AE4C022">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2977" w:type="dxa"/>
            <w:gridSpan w:val="2"/>
            <w:tcBorders>
              <w:bottom w:val="single" w:color="000000" w:sz="6" w:space="0"/>
            </w:tcBorders>
            <w:shd w:val="clear" w:color="auto" w:fill="auto"/>
            <w:vAlign w:val="center"/>
          </w:tcPr>
          <w:p w14:paraId="103E066D">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23A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3BA5F9">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31ACA7FD">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鼓励企业研发创新。</w:t>
            </w:r>
          </w:p>
          <w:p w14:paraId="785F63F0">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建设研发创新机构，建设创新平台。</w:t>
            </w:r>
          </w:p>
        </w:tc>
      </w:tr>
    </w:tbl>
    <w:p w14:paraId="2BC318FE">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96"/>
        <w:gridCol w:w="2771"/>
        <w:gridCol w:w="1276"/>
        <w:gridCol w:w="1701"/>
      </w:tblGrid>
      <w:tr w14:paraId="33B0F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FFB4486">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1B9B9F7">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396" w:type="dxa"/>
            <w:shd w:val="clear" w:color="auto" w:fill="auto"/>
            <w:vAlign w:val="center"/>
          </w:tcPr>
          <w:p w14:paraId="741AAAFA">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71" w:type="dxa"/>
            <w:shd w:val="clear" w:color="auto" w:fill="auto"/>
            <w:vAlign w:val="center"/>
          </w:tcPr>
          <w:p w14:paraId="5FC40FA6">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36F904DC">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6BDF46ED">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2F298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43F974">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006E0D32">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396" w:type="dxa"/>
            <w:shd w:val="clear" w:color="auto" w:fill="auto"/>
            <w:vAlign w:val="center"/>
          </w:tcPr>
          <w:p w14:paraId="6E9BA86E">
            <w:pPr>
              <w:spacing w:line="300" w:lineRule="exact"/>
              <w:rPr>
                <w:rFonts w:ascii="方正书宋_GBK" w:eastAsia="方正书宋_GBK"/>
                <w:sz w:val="21"/>
                <w:szCs w:val="21"/>
              </w:rPr>
            </w:pPr>
            <w:r>
              <w:rPr>
                <w:rFonts w:hint="eastAsia" w:ascii="方正书宋_GBK" w:eastAsia="方正书宋_GBK"/>
                <w:sz w:val="21"/>
                <w:szCs w:val="21"/>
              </w:rPr>
              <w:t>研发转化新技术、新产品</w:t>
            </w:r>
          </w:p>
        </w:tc>
        <w:tc>
          <w:tcPr>
            <w:tcW w:w="2771" w:type="dxa"/>
            <w:shd w:val="clear" w:color="auto" w:fill="auto"/>
            <w:vAlign w:val="center"/>
          </w:tcPr>
          <w:p w14:paraId="4D2DA448">
            <w:pPr>
              <w:spacing w:line="300" w:lineRule="exact"/>
              <w:rPr>
                <w:rFonts w:ascii="方正书宋_GBK" w:eastAsia="方正书宋_GBK"/>
                <w:sz w:val="21"/>
                <w:szCs w:val="21"/>
              </w:rPr>
            </w:pPr>
            <w:r>
              <w:rPr>
                <w:rFonts w:hint="eastAsia" w:ascii="方正书宋_GBK" w:eastAsia="方正书宋_GBK"/>
                <w:sz w:val="21"/>
                <w:szCs w:val="21"/>
              </w:rPr>
              <w:t>研发转化新技术、新产品</w:t>
            </w:r>
          </w:p>
        </w:tc>
        <w:tc>
          <w:tcPr>
            <w:tcW w:w="1276" w:type="dxa"/>
            <w:shd w:val="clear" w:color="auto" w:fill="auto"/>
            <w:vAlign w:val="center"/>
          </w:tcPr>
          <w:p w14:paraId="4B7BE88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5</w:t>
            </w:r>
            <w:r>
              <w:rPr>
                <w:rFonts w:hint="eastAsia" w:ascii="方正书宋_GBK" w:eastAsia="方正书宋_GBK"/>
                <w:sz w:val="21"/>
                <w:szCs w:val="21"/>
              </w:rPr>
              <w:t>个</w:t>
            </w:r>
          </w:p>
        </w:tc>
        <w:tc>
          <w:tcPr>
            <w:tcW w:w="1701" w:type="dxa"/>
            <w:shd w:val="clear" w:color="auto" w:fill="auto"/>
            <w:vAlign w:val="center"/>
          </w:tcPr>
          <w:p w14:paraId="5368D68C">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6BAC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244DD8">
            <w:pPr>
              <w:spacing w:line="300" w:lineRule="exact"/>
              <w:jc w:val="center"/>
              <w:rPr>
                <w:rFonts w:ascii="方正书宋_GBK" w:eastAsia="方正书宋_GBK"/>
                <w:sz w:val="21"/>
                <w:szCs w:val="21"/>
              </w:rPr>
            </w:pPr>
          </w:p>
        </w:tc>
        <w:tc>
          <w:tcPr>
            <w:tcW w:w="1134" w:type="dxa"/>
            <w:shd w:val="clear" w:color="auto" w:fill="auto"/>
            <w:vAlign w:val="center"/>
          </w:tcPr>
          <w:p w14:paraId="6A405058">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396" w:type="dxa"/>
            <w:shd w:val="clear" w:color="auto" w:fill="auto"/>
            <w:vAlign w:val="center"/>
          </w:tcPr>
          <w:p w14:paraId="6D44BE5C">
            <w:pPr>
              <w:spacing w:line="300" w:lineRule="exact"/>
              <w:rPr>
                <w:rFonts w:ascii="方正书宋_GBK" w:eastAsia="方正书宋_GBK"/>
                <w:sz w:val="21"/>
                <w:szCs w:val="21"/>
              </w:rPr>
            </w:pPr>
            <w:r>
              <w:rPr>
                <w:rFonts w:hint="eastAsia" w:ascii="方正书宋_GBK" w:eastAsia="方正书宋_GBK"/>
                <w:sz w:val="21"/>
                <w:szCs w:val="21"/>
              </w:rPr>
              <w:t>科研成果获奖率（</w:t>
            </w:r>
            <w:r>
              <w:rPr>
                <w:rFonts w:ascii="方正书宋_GBK" w:eastAsia="方正书宋_GBK"/>
                <w:sz w:val="21"/>
                <w:szCs w:val="21"/>
              </w:rPr>
              <w:t>%</w:t>
            </w:r>
            <w:r>
              <w:rPr>
                <w:rFonts w:hint="eastAsia" w:ascii="方正书宋_GBK" w:eastAsia="方正书宋_GBK"/>
                <w:sz w:val="21"/>
                <w:szCs w:val="21"/>
              </w:rPr>
              <w:t>）</w:t>
            </w:r>
          </w:p>
        </w:tc>
        <w:tc>
          <w:tcPr>
            <w:tcW w:w="2771" w:type="dxa"/>
            <w:shd w:val="clear" w:color="auto" w:fill="auto"/>
            <w:vAlign w:val="center"/>
          </w:tcPr>
          <w:p w14:paraId="541D7197">
            <w:pPr>
              <w:spacing w:line="300" w:lineRule="exact"/>
              <w:rPr>
                <w:rFonts w:ascii="方正书宋_GBK" w:eastAsia="方正书宋_GBK"/>
                <w:sz w:val="21"/>
                <w:szCs w:val="21"/>
              </w:rPr>
            </w:pPr>
            <w:r>
              <w:rPr>
                <w:rFonts w:hint="eastAsia" w:ascii="方正书宋_GBK" w:eastAsia="方正书宋_GBK"/>
                <w:sz w:val="21"/>
                <w:szCs w:val="21"/>
              </w:rPr>
              <w:t>科研成果获奖率（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4DE2931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1A4F8DD">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0AB3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43D5DA">
            <w:pPr>
              <w:spacing w:line="300" w:lineRule="exact"/>
              <w:jc w:val="center"/>
              <w:rPr>
                <w:rFonts w:ascii="方正书宋_GBK" w:eastAsia="方正书宋_GBK"/>
                <w:sz w:val="21"/>
                <w:szCs w:val="21"/>
              </w:rPr>
            </w:pPr>
          </w:p>
        </w:tc>
        <w:tc>
          <w:tcPr>
            <w:tcW w:w="1134" w:type="dxa"/>
            <w:shd w:val="clear" w:color="auto" w:fill="auto"/>
            <w:vAlign w:val="center"/>
          </w:tcPr>
          <w:p w14:paraId="2C641777">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396" w:type="dxa"/>
            <w:shd w:val="clear" w:color="auto" w:fill="auto"/>
            <w:vAlign w:val="center"/>
          </w:tcPr>
          <w:p w14:paraId="2184D208">
            <w:pPr>
              <w:spacing w:line="300" w:lineRule="exact"/>
              <w:rPr>
                <w:rFonts w:ascii="方正书宋_GBK" w:eastAsia="方正书宋_GBK"/>
                <w:sz w:val="21"/>
                <w:szCs w:val="21"/>
              </w:rPr>
            </w:pPr>
            <w:r>
              <w:rPr>
                <w:rFonts w:hint="eastAsia" w:ascii="方正书宋_GBK" w:eastAsia="方正书宋_GBK"/>
                <w:sz w:val="21"/>
                <w:szCs w:val="21"/>
              </w:rPr>
              <w:t>工作任务完成及时率</w:t>
            </w:r>
          </w:p>
        </w:tc>
        <w:tc>
          <w:tcPr>
            <w:tcW w:w="2771" w:type="dxa"/>
            <w:shd w:val="clear" w:color="auto" w:fill="auto"/>
            <w:vAlign w:val="center"/>
          </w:tcPr>
          <w:p w14:paraId="42F3C1D7">
            <w:pPr>
              <w:spacing w:line="300" w:lineRule="exact"/>
              <w:rPr>
                <w:rFonts w:ascii="方正书宋_GBK" w:eastAsia="方正书宋_GBK"/>
                <w:sz w:val="21"/>
                <w:szCs w:val="21"/>
              </w:rPr>
            </w:pPr>
            <w:r>
              <w:rPr>
                <w:rFonts w:hint="eastAsia" w:ascii="方正书宋_GBK" w:eastAsia="方正书宋_GBK"/>
                <w:sz w:val="21"/>
                <w:szCs w:val="21"/>
              </w:rPr>
              <w:t>工作任务完成及时率</w:t>
            </w:r>
          </w:p>
        </w:tc>
        <w:tc>
          <w:tcPr>
            <w:tcW w:w="1276" w:type="dxa"/>
            <w:shd w:val="clear" w:color="auto" w:fill="auto"/>
            <w:vAlign w:val="center"/>
          </w:tcPr>
          <w:p w14:paraId="60704D8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7F7F19DF">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5603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53120C">
            <w:pPr>
              <w:spacing w:line="300" w:lineRule="exact"/>
              <w:jc w:val="center"/>
              <w:rPr>
                <w:rFonts w:ascii="方正书宋_GBK" w:eastAsia="方正书宋_GBK"/>
                <w:sz w:val="21"/>
                <w:szCs w:val="21"/>
              </w:rPr>
            </w:pPr>
          </w:p>
        </w:tc>
        <w:tc>
          <w:tcPr>
            <w:tcW w:w="1134" w:type="dxa"/>
            <w:shd w:val="clear" w:color="auto" w:fill="auto"/>
            <w:vAlign w:val="center"/>
          </w:tcPr>
          <w:p w14:paraId="00E11EC4">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396" w:type="dxa"/>
            <w:shd w:val="clear" w:color="auto" w:fill="auto"/>
            <w:vAlign w:val="center"/>
          </w:tcPr>
          <w:p w14:paraId="6ED361EE">
            <w:pPr>
              <w:spacing w:line="300" w:lineRule="exact"/>
              <w:rPr>
                <w:rFonts w:ascii="方正书宋_GBK" w:eastAsia="方正书宋_GBK"/>
                <w:sz w:val="21"/>
                <w:szCs w:val="21"/>
              </w:rPr>
            </w:pPr>
            <w:r>
              <w:rPr>
                <w:rFonts w:hint="eastAsia" w:ascii="方正书宋_GBK" w:eastAsia="方正书宋_GBK"/>
                <w:sz w:val="21"/>
                <w:szCs w:val="21"/>
              </w:rPr>
              <w:t>成本控制率</w:t>
            </w:r>
            <w:r>
              <w:rPr>
                <w:rFonts w:ascii="方正书宋_GBK" w:eastAsia="方正书宋_GBK"/>
                <w:sz w:val="21"/>
                <w:szCs w:val="21"/>
              </w:rPr>
              <w:t>(%)</w:t>
            </w:r>
          </w:p>
        </w:tc>
        <w:tc>
          <w:tcPr>
            <w:tcW w:w="2771" w:type="dxa"/>
            <w:shd w:val="clear" w:color="auto" w:fill="auto"/>
            <w:vAlign w:val="center"/>
          </w:tcPr>
          <w:p w14:paraId="6D56F2AB">
            <w:pPr>
              <w:spacing w:line="300" w:lineRule="exact"/>
              <w:rPr>
                <w:rFonts w:ascii="方正书宋_GBK" w:eastAsia="方正书宋_GBK"/>
                <w:sz w:val="21"/>
                <w:szCs w:val="21"/>
              </w:rPr>
            </w:pPr>
            <w:r>
              <w:rPr>
                <w:rFonts w:hint="eastAsia" w:ascii="方正书宋_GBK" w:eastAsia="方正书宋_GBK"/>
                <w:sz w:val="21"/>
                <w:szCs w:val="21"/>
              </w:rPr>
              <w:t>成本控制率</w:t>
            </w:r>
            <w:r>
              <w:rPr>
                <w:rFonts w:ascii="方正书宋_GBK" w:eastAsia="方正书宋_GBK"/>
                <w:sz w:val="21"/>
                <w:szCs w:val="21"/>
              </w:rPr>
              <w:t>(%)</w:t>
            </w:r>
          </w:p>
        </w:tc>
        <w:tc>
          <w:tcPr>
            <w:tcW w:w="1276" w:type="dxa"/>
            <w:shd w:val="clear" w:color="auto" w:fill="auto"/>
            <w:vAlign w:val="center"/>
          </w:tcPr>
          <w:p w14:paraId="31C1571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366D87C4">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1E175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8EBDAB">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72B2E2B8">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396" w:type="dxa"/>
            <w:shd w:val="clear" w:color="auto" w:fill="auto"/>
            <w:vAlign w:val="center"/>
          </w:tcPr>
          <w:p w14:paraId="3B389FD4">
            <w:pPr>
              <w:spacing w:line="300" w:lineRule="exact"/>
              <w:rPr>
                <w:rFonts w:ascii="方正书宋_GBK" w:eastAsia="方正书宋_GBK"/>
                <w:sz w:val="21"/>
                <w:szCs w:val="21"/>
              </w:rPr>
            </w:pPr>
            <w:r>
              <w:rPr>
                <w:rFonts w:hint="eastAsia" w:ascii="方正书宋_GBK" w:eastAsia="方正书宋_GBK"/>
                <w:sz w:val="21"/>
                <w:szCs w:val="21"/>
              </w:rPr>
              <w:t>创新工作完成率</w:t>
            </w:r>
          </w:p>
        </w:tc>
        <w:tc>
          <w:tcPr>
            <w:tcW w:w="2771" w:type="dxa"/>
            <w:shd w:val="clear" w:color="auto" w:fill="auto"/>
            <w:vAlign w:val="center"/>
          </w:tcPr>
          <w:p w14:paraId="64BDC498">
            <w:pPr>
              <w:spacing w:line="300" w:lineRule="exact"/>
              <w:rPr>
                <w:rFonts w:ascii="方正书宋_GBK" w:eastAsia="方正书宋_GBK"/>
                <w:sz w:val="21"/>
                <w:szCs w:val="21"/>
              </w:rPr>
            </w:pPr>
            <w:r>
              <w:rPr>
                <w:rFonts w:hint="eastAsia" w:ascii="方正书宋_GBK" w:eastAsia="方正书宋_GBK"/>
                <w:sz w:val="21"/>
                <w:szCs w:val="21"/>
              </w:rPr>
              <w:t>创新工作完成率</w:t>
            </w:r>
          </w:p>
        </w:tc>
        <w:tc>
          <w:tcPr>
            <w:tcW w:w="1276" w:type="dxa"/>
            <w:shd w:val="clear" w:color="auto" w:fill="auto"/>
            <w:vAlign w:val="center"/>
          </w:tcPr>
          <w:p w14:paraId="10C2504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51D64C6F">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r w14:paraId="35B7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6A7806">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1CC4FED9">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396" w:type="dxa"/>
            <w:shd w:val="clear" w:color="auto" w:fill="auto"/>
            <w:vAlign w:val="center"/>
          </w:tcPr>
          <w:p w14:paraId="50A22C08">
            <w:pPr>
              <w:spacing w:line="300" w:lineRule="exact"/>
              <w:rPr>
                <w:rFonts w:ascii="方正书宋_GBK" w:eastAsia="方正书宋_GBK"/>
                <w:sz w:val="21"/>
                <w:szCs w:val="21"/>
              </w:rPr>
            </w:pPr>
            <w:r>
              <w:rPr>
                <w:rFonts w:hint="eastAsia" w:ascii="方正书宋_GBK" w:eastAsia="方正书宋_GBK"/>
                <w:sz w:val="21"/>
                <w:szCs w:val="21"/>
              </w:rPr>
              <w:t>企业满意度</w:t>
            </w:r>
          </w:p>
        </w:tc>
        <w:tc>
          <w:tcPr>
            <w:tcW w:w="2771" w:type="dxa"/>
            <w:shd w:val="clear" w:color="auto" w:fill="auto"/>
            <w:vAlign w:val="center"/>
          </w:tcPr>
          <w:p w14:paraId="6543DF41">
            <w:pPr>
              <w:spacing w:line="300" w:lineRule="exact"/>
              <w:rPr>
                <w:rFonts w:ascii="方正书宋_GBK" w:eastAsia="方正书宋_GBK"/>
                <w:sz w:val="21"/>
                <w:szCs w:val="21"/>
              </w:rPr>
            </w:pPr>
            <w:r>
              <w:rPr>
                <w:rFonts w:hint="eastAsia" w:ascii="方正书宋_GBK" w:eastAsia="方正书宋_GBK"/>
                <w:sz w:val="21"/>
                <w:szCs w:val="21"/>
              </w:rPr>
              <w:t>企业满意度</w:t>
            </w:r>
          </w:p>
        </w:tc>
        <w:tc>
          <w:tcPr>
            <w:tcW w:w="1276" w:type="dxa"/>
            <w:shd w:val="clear" w:color="auto" w:fill="auto"/>
            <w:vAlign w:val="center"/>
          </w:tcPr>
          <w:p w14:paraId="42EB809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4FAF0601">
            <w:pPr>
              <w:spacing w:line="300" w:lineRule="exact"/>
              <w:rPr>
                <w:rFonts w:ascii="方正书宋_GBK" w:eastAsia="方正书宋_GBK"/>
                <w:sz w:val="21"/>
                <w:szCs w:val="21"/>
              </w:rPr>
            </w:pPr>
            <w:r>
              <w:rPr>
                <w:rFonts w:hint="eastAsia" w:ascii="方正书宋_GBK" w:eastAsia="方正书宋_GBK"/>
                <w:sz w:val="21"/>
                <w:szCs w:val="21"/>
              </w:rPr>
              <w:t>单位工作方案</w:t>
            </w:r>
          </w:p>
        </w:tc>
      </w:tr>
    </w:tbl>
    <w:p w14:paraId="29DB9BB4">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3E30D1A0">
      <w:pPr>
        <w:spacing w:line="300" w:lineRule="exact"/>
        <w:ind w:firstLine="420" w:firstLineChars="200"/>
        <w:rPr>
          <w:sz w:val="21"/>
          <w:szCs w:val="21"/>
        </w:rPr>
      </w:pPr>
    </w:p>
    <w:p w14:paraId="199B728F">
      <w:pPr>
        <w:ind w:firstLine="420" w:firstLineChars="200"/>
        <w:outlineLvl w:val="3"/>
        <w:rPr>
          <w:rFonts w:hAnsi="宋体"/>
          <w:b/>
          <w:sz w:val="21"/>
          <w:szCs w:val="21"/>
        </w:rPr>
      </w:pPr>
      <w:bookmarkStart w:id="36" w:name="_Toc62132998"/>
      <w:r>
        <w:rPr>
          <w:rFonts w:hint="eastAsia" w:ascii="方正仿宋_GBK" w:eastAsia="方正仿宋_GBK"/>
          <w:b/>
          <w:sz w:val="21"/>
          <w:szCs w:val="21"/>
        </w:rPr>
        <w:t>26.电子商务进农村综合示范项目审计费绩效目标表</w:t>
      </w:r>
      <w:bookmarkEnd w:id="36"/>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26、电子商务进农村综合示范项目审计费绩效目标表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41"/>
        <w:gridCol w:w="1422"/>
        <w:gridCol w:w="1304"/>
        <w:gridCol w:w="1276"/>
        <w:gridCol w:w="1701"/>
      </w:tblGrid>
      <w:tr w14:paraId="45F7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EAB322">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FDA8B67">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AC9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15C524">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75" w:type="dxa"/>
            <w:gridSpan w:val="2"/>
            <w:shd w:val="clear" w:color="auto" w:fill="auto"/>
            <w:vAlign w:val="center"/>
          </w:tcPr>
          <w:p w14:paraId="57DCB720">
            <w:pPr>
              <w:spacing w:line="300" w:lineRule="exact"/>
              <w:rPr>
                <w:rFonts w:ascii="方正书宋_GBK" w:eastAsia="方正书宋_GBK"/>
                <w:sz w:val="21"/>
                <w:szCs w:val="21"/>
              </w:rPr>
            </w:pPr>
            <w:r>
              <w:rPr>
                <w:rFonts w:ascii="方正书宋_GBK" w:eastAsia="方正书宋_GBK"/>
                <w:sz w:val="21"/>
                <w:szCs w:val="21"/>
              </w:rPr>
              <w:t>13062321UNA48K8K8423E</w:t>
            </w:r>
          </w:p>
        </w:tc>
        <w:tc>
          <w:tcPr>
            <w:tcW w:w="1422" w:type="dxa"/>
            <w:shd w:val="clear" w:color="auto" w:fill="auto"/>
            <w:vAlign w:val="center"/>
          </w:tcPr>
          <w:p w14:paraId="63FB0A1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6865A364">
            <w:pPr>
              <w:spacing w:line="300" w:lineRule="exact"/>
              <w:rPr>
                <w:rFonts w:ascii="方正书宋_GBK" w:eastAsia="方正书宋_GBK"/>
                <w:sz w:val="21"/>
                <w:szCs w:val="21"/>
              </w:rPr>
            </w:pPr>
            <w:r>
              <w:rPr>
                <w:rFonts w:hint="eastAsia" w:ascii="方正书宋_GBK" w:eastAsia="方正书宋_GBK"/>
                <w:sz w:val="21"/>
                <w:szCs w:val="21"/>
              </w:rPr>
              <w:t>电子商务进农村综合示范项目审计费</w:t>
            </w:r>
          </w:p>
        </w:tc>
      </w:tr>
      <w:tr w14:paraId="3A0A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ECD89A">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54CC143">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441" w:type="dxa"/>
            <w:shd w:val="clear" w:color="auto" w:fill="auto"/>
            <w:vAlign w:val="center"/>
          </w:tcPr>
          <w:p w14:paraId="41C97C57">
            <w:pPr>
              <w:spacing w:line="300" w:lineRule="exact"/>
              <w:rPr>
                <w:rFonts w:ascii="方正书宋_GBK" w:eastAsia="方正书宋_GBK"/>
                <w:sz w:val="21"/>
                <w:szCs w:val="21"/>
              </w:rPr>
            </w:pPr>
            <w:r>
              <w:rPr>
                <w:rFonts w:ascii="方正书宋_GBK" w:eastAsia="方正书宋_GBK"/>
                <w:sz w:val="21"/>
                <w:szCs w:val="21"/>
              </w:rPr>
              <w:t>6.00</w:t>
            </w:r>
          </w:p>
        </w:tc>
        <w:tc>
          <w:tcPr>
            <w:tcW w:w="1422" w:type="dxa"/>
            <w:shd w:val="clear" w:color="auto" w:fill="auto"/>
            <w:vAlign w:val="center"/>
          </w:tcPr>
          <w:p w14:paraId="503ADF89">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50A89D55">
            <w:pPr>
              <w:spacing w:line="300" w:lineRule="exact"/>
              <w:rPr>
                <w:rFonts w:ascii="方正书宋_GBK" w:eastAsia="方正书宋_GBK"/>
                <w:sz w:val="21"/>
                <w:szCs w:val="21"/>
              </w:rPr>
            </w:pPr>
            <w:r>
              <w:rPr>
                <w:rFonts w:ascii="方正书宋_GBK" w:eastAsia="方正书宋_GBK"/>
                <w:sz w:val="21"/>
                <w:szCs w:val="21"/>
              </w:rPr>
              <w:t>6.00</w:t>
            </w:r>
          </w:p>
        </w:tc>
        <w:tc>
          <w:tcPr>
            <w:tcW w:w="1276" w:type="dxa"/>
            <w:shd w:val="clear" w:color="auto" w:fill="auto"/>
            <w:vAlign w:val="center"/>
          </w:tcPr>
          <w:p w14:paraId="2B4F6A45">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59750A71">
            <w:pPr>
              <w:spacing w:line="300" w:lineRule="exact"/>
              <w:rPr>
                <w:rFonts w:ascii="方正书宋_GBK" w:eastAsia="方正书宋_GBK"/>
                <w:sz w:val="21"/>
                <w:szCs w:val="21"/>
              </w:rPr>
            </w:pPr>
            <w:r>
              <w:rPr>
                <w:rFonts w:ascii="方正书宋_GBK" w:eastAsia="方正书宋_GBK"/>
                <w:sz w:val="21"/>
                <w:szCs w:val="21"/>
              </w:rPr>
              <w:t>0</w:t>
            </w:r>
          </w:p>
        </w:tc>
      </w:tr>
      <w:tr w14:paraId="7E94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2C6F96">
            <w:pPr>
              <w:spacing w:line="300" w:lineRule="exact"/>
              <w:outlineLvl w:val="3"/>
              <w:rPr>
                <w:sz w:val="21"/>
                <w:szCs w:val="21"/>
              </w:rPr>
            </w:pPr>
          </w:p>
        </w:tc>
        <w:tc>
          <w:tcPr>
            <w:tcW w:w="8278" w:type="dxa"/>
            <w:gridSpan w:val="6"/>
            <w:shd w:val="clear" w:color="auto" w:fill="auto"/>
            <w:vAlign w:val="center"/>
          </w:tcPr>
          <w:p w14:paraId="4C1B8E1A">
            <w:pPr>
              <w:spacing w:line="300" w:lineRule="exact"/>
              <w:rPr>
                <w:rFonts w:ascii="方正书宋_GBK" w:eastAsia="方正书宋_GBK"/>
                <w:sz w:val="21"/>
                <w:szCs w:val="21"/>
              </w:rPr>
            </w:pPr>
            <w:r>
              <w:rPr>
                <w:rFonts w:hint="eastAsia" w:ascii="方正书宋_GBK" w:eastAsia="方正书宋_GBK"/>
                <w:sz w:val="21"/>
                <w:szCs w:val="21"/>
              </w:rPr>
              <w:t>电子商务进农村综合示范项目审计费</w:t>
            </w:r>
          </w:p>
        </w:tc>
      </w:tr>
      <w:tr w14:paraId="01F4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274A7E">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75" w:type="dxa"/>
            <w:gridSpan w:val="2"/>
            <w:shd w:val="clear" w:color="auto" w:fill="auto"/>
            <w:vAlign w:val="center"/>
          </w:tcPr>
          <w:p w14:paraId="42A50B43">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22" w:type="dxa"/>
            <w:shd w:val="clear" w:color="auto" w:fill="auto"/>
            <w:vAlign w:val="center"/>
          </w:tcPr>
          <w:p w14:paraId="72237AD0">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1B5B9BAA">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0BB170C7">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E5A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189C509">
            <w:pPr>
              <w:spacing w:line="300" w:lineRule="exact"/>
              <w:outlineLvl w:val="3"/>
              <w:rPr>
                <w:sz w:val="21"/>
                <w:szCs w:val="21"/>
              </w:rPr>
            </w:pPr>
          </w:p>
        </w:tc>
        <w:tc>
          <w:tcPr>
            <w:tcW w:w="2575" w:type="dxa"/>
            <w:gridSpan w:val="2"/>
            <w:tcBorders>
              <w:bottom w:val="single" w:color="000000" w:sz="6" w:space="0"/>
            </w:tcBorders>
            <w:shd w:val="clear" w:color="auto" w:fill="auto"/>
            <w:vAlign w:val="center"/>
          </w:tcPr>
          <w:p w14:paraId="2EB1CC08">
            <w:pPr>
              <w:spacing w:line="300" w:lineRule="exact"/>
              <w:jc w:val="center"/>
              <w:rPr>
                <w:rFonts w:ascii="方正书宋_GBK" w:eastAsia="方正书宋_GBK"/>
                <w:sz w:val="21"/>
                <w:szCs w:val="21"/>
              </w:rPr>
            </w:pPr>
          </w:p>
        </w:tc>
        <w:tc>
          <w:tcPr>
            <w:tcW w:w="1422" w:type="dxa"/>
            <w:tcBorders>
              <w:bottom w:val="single" w:color="000000" w:sz="6" w:space="0"/>
            </w:tcBorders>
            <w:shd w:val="clear" w:color="auto" w:fill="auto"/>
            <w:vAlign w:val="center"/>
          </w:tcPr>
          <w:p w14:paraId="33ECAF4A">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1304" w:type="dxa"/>
            <w:tcBorders>
              <w:bottom w:val="single" w:color="000000" w:sz="6" w:space="0"/>
            </w:tcBorders>
            <w:shd w:val="clear" w:color="auto" w:fill="auto"/>
            <w:vAlign w:val="center"/>
          </w:tcPr>
          <w:p w14:paraId="11BD0E7B">
            <w:pPr>
              <w:spacing w:line="300" w:lineRule="exact"/>
              <w:jc w:val="center"/>
              <w:rPr>
                <w:rFonts w:ascii="方正书宋_GBK" w:eastAsia="方正书宋_GBK"/>
                <w:sz w:val="21"/>
                <w:szCs w:val="21"/>
              </w:rPr>
            </w:pPr>
          </w:p>
        </w:tc>
        <w:tc>
          <w:tcPr>
            <w:tcW w:w="2977" w:type="dxa"/>
            <w:gridSpan w:val="2"/>
            <w:tcBorders>
              <w:bottom w:val="single" w:color="000000" w:sz="6" w:space="0"/>
            </w:tcBorders>
            <w:shd w:val="clear" w:color="auto" w:fill="auto"/>
            <w:vAlign w:val="center"/>
          </w:tcPr>
          <w:p w14:paraId="37FCC164">
            <w:pPr>
              <w:spacing w:line="300" w:lineRule="exact"/>
              <w:jc w:val="center"/>
              <w:rPr>
                <w:rFonts w:ascii="方正书宋_GBK" w:eastAsia="方正书宋_GBK"/>
                <w:sz w:val="21"/>
                <w:szCs w:val="21"/>
              </w:rPr>
            </w:pPr>
          </w:p>
        </w:tc>
      </w:tr>
      <w:tr w14:paraId="090A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6E6138">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D99108E">
            <w:pPr>
              <w:spacing w:line="300" w:lineRule="exact"/>
              <w:rPr>
                <w:rFonts w:ascii="方正书宋_GBK" w:eastAsia="方正书宋_GBK"/>
                <w:sz w:val="21"/>
                <w:szCs w:val="21"/>
              </w:rPr>
            </w:pPr>
            <w:r>
              <w:rPr>
                <w:rFonts w:ascii="方正书宋_GBK" w:eastAsia="方正书宋_GBK"/>
                <w:sz w:val="21"/>
                <w:szCs w:val="21"/>
              </w:rPr>
              <w:t>1.2017</w:t>
            </w:r>
            <w:r>
              <w:rPr>
                <w:rFonts w:hint="eastAsia" w:ascii="方正书宋_GBK" w:eastAsia="方正书宋_GBK"/>
                <w:sz w:val="21"/>
                <w:szCs w:val="21"/>
              </w:rPr>
              <w:t>年我县获评国家级电子商务示范县，做好后期的监督工作。</w:t>
            </w:r>
          </w:p>
          <w:p w14:paraId="091F0AF7">
            <w:pPr>
              <w:spacing w:line="300" w:lineRule="exact"/>
              <w:rPr>
                <w:rFonts w:ascii="方正书宋_GBK" w:eastAsia="方正书宋_GBK"/>
                <w:sz w:val="21"/>
                <w:szCs w:val="21"/>
              </w:rPr>
            </w:pPr>
            <w:r>
              <w:rPr>
                <w:rFonts w:ascii="方正书宋_GBK" w:eastAsia="方正书宋_GBK"/>
                <w:sz w:val="21"/>
                <w:szCs w:val="21"/>
              </w:rPr>
              <w:t>2.2017</w:t>
            </w:r>
            <w:r>
              <w:rPr>
                <w:rFonts w:hint="eastAsia" w:ascii="方正书宋_GBK" w:eastAsia="方正书宋_GBK"/>
                <w:sz w:val="21"/>
                <w:szCs w:val="21"/>
              </w:rPr>
              <w:t>年我县获评国家级电子商务示范县，做好后期的管理工作。</w:t>
            </w:r>
          </w:p>
        </w:tc>
      </w:tr>
    </w:tbl>
    <w:p w14:paraId="7DA868B2">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41"/>
        <w:gridCol w:w="2726"/>
        <w:gridCol w:w="1276"/>
        <w:gridCol w:w="1701"/>
      </w:tblGrid>
      <w:tr w14:paraId="42E4A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F9A271">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57BC3C3D">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41" w:type="dxa"/>
            <w:shd w:val="clear" w:color="auto" w:fill="auto"/>
            <w:vAlign w:val="center"/>
          </w:tcPr>
          <w:p w14:paraId="4A37E5F4">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26" w:type="dxa"/>
            <w:shd w:val="clear" w:color="auto" w:fill="auto"/>
            <w:vAlign w:val="center"/>
          </w:tcPr>
          <w:p w14:paraId="7E8BED8E">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3E10538">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3ABD5CDB">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0DB9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8FD3C1">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1E6A9D37">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41" w:type="dxa"/>
            <w:shd w:val="clear" w:color="auto" w:fill="auto"/>
            <w:vAlign w:val="center"/>
          </w:tcPr>
          <w:p w14:paraId="4EFAE51A">
            <w:pPr>
              <w:spacing w:line="300" w:lineRule="exact"/>
              <w:rPr>
                <w:rFonts w:ascii="方正书宋_GBK" w:eastAsia="方正书宋_GBK"/>
                <w:sz w:val="21"/>
                <w:szCs w:val="21"/>
              </w:rPr>
            </w:pPr>
            <w:r>
              <w:rPr>
                <w:rFonts w:hint="eastAsia" w:ascii="方正书宋_GBK" w:eastAsia="方正书宋_GBK"/>
                <w:sz w:val="21"/>
                <w:szCs w:val="21"/>
              </w:rPr>
              <w:t>监督检查次数</w:t>
            </w:r>
          </w:p>
        </w:tc>
        <w:tc>
          <w:tcPr>
            <w:tcW w:w="2726" w:type="dxa"/>
            <w:shd w:val="clear" w:color="auto" w:fill="auto"/>
            <w:vAlign w:val="center"/>
          </w:tcPr>
          <w:p w14:paraId="68FEE6AF">
            <w:pPr>
              <w:spacing w:line="300" w:lineRule="exact"/>
              <w:rPr>
                <w:rFonts w:ascii="方正书宋_GBK" w:eastAsia="方正书宋_GBK"/>
                <w:sz w:val="21"/>
                <w:szCs w:val="21"/>
              </w:rPr>
            </w:pPr>
            <w:r>
              <w:rPr>
                <w:rFonts w:hint="eastAsia" w:ascii="方正书宋_GBK" w:eastAsia="方正书宋_GBK"/>
                <w:sz w:val="21"/>
                <w:szCs w:val="21"/>
              </w:rPr>
              <w:t>监督检查次数</w:t>
            </w:r>
          </w:p>
        </w:tc>
        <w:tc>
          <w:tcPr>
            <w:tcW w:w="1276" w:type="dxa"/>
            <w:shd w:val="clear" w:color="auto" w:fill="auto"/>
            <w:vAlign w:val="center"/>
          </w:tcPr>
          <w:p w14:paraId="5EAA4C2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0D8FDC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B8B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F6AA1D">
            <w:pPr>
              <w:spacing w:line="300" w:lineRule="exact"/>
              <w:jc w:val="center"/>
              <w:rPr>
                <w:rFonts w:ascii="方正书宋_GBK" w:eastAsia="方正书宋_GBK"/>
                <w:sz w:val="21"/>
                <w:szCs w:val="21"/>
              </w:rPr>
            </w:pPr>
          </w:p>
        </w:tc>
        <w:tc>
          <w:tcPr>
            <w:tcW w:w="1134" w:type="dxa"/>
            <w:shd w:val="clear" w:color="auto" w:fill="auto"/>
            <w:vAlign w:val="center"/>
          </w:tcPr>
          <w:p w14:paraId="7DFE1F50">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41" w:type="dxa"/>
            <w:shd w:val="clear" w:color="auto" w:fill="auto"/>
            <w:vAlign w:val="center"/>
          </w:tcPr>
          <w:p w14:paraId="731EB44F">
            <w:pPr>
              <w:spacing w:line="300" w:lineRule="exact"/>
              <w:rPr>
                <w:rFonts w:ascii="方正书宋_GBK" w:eastAsia="方正书宋_GBK"/>
                <w:sz w:val="21"/>
                <w:szCs w:val="21"/>
              </w:rPr>
            </w:pPr>
            <w:r>
              <w:rPr>
                <w:rFonts w:hint="eastAsia" w:ascii="方正书宋_GBK" w:eastAsia="方正书宋_GBK"/>
                <w:sz w:val="21"/>
                <w:szCs w:val="21"/>
              </w:rPr>
              <w:t>审计项目报告合格率（</w:t>
            </w:r>
            <w:r>
              <w:rPr>
                <w:rFonts w:ascii="方正书宋_GBK" w:eastAsia="方正书宋_GBK"/>
                <w:sz w:val="21"/>
                <w:szCs w:val="21"/>
              </w:rPr>
              <w:t>%</w:t>
            </w:r>
            <w:r>
              <w:rPr>
                <w:rFonts w:hint="eastAsia" w:ascii="方正书宋_GBK" w:eastAsia="方正书宋_GBK"/>
                <w:sz w:val="21"/>
                <w:szCs w:val="21"/>
              </w:rPr>
              <w:t>）</w:t>
            </w:r>
          </w:p>
        </w:tc>
        <w:tc>
          <w:tcPr>
            <w:tcW w:w="2726" w:type="dxa"/>
            <w:shd w:val="clear" w:color="auto" w:fill="auto"/>
            <w:vAlign w:val="center"/>
          </w:tcPr>
          <w:p w14:paraId="5C7C6D5A">
            <w:pPr>
              <w:spacing w:line="300" w:lineRule="exact"/>
              <w:rPr>
                <w:rFonts w:ascii="方正书宋_GBK" w:eastAsia="方正书宋_GBK"/>
                <w:sz w:val="21"/>
                <w:szCs w:val="21"/>
              </w:rPr>
            </w:pPr>
            <w:r>
              <w:rPr>
                <w:rFonts w:hint="eastAsia" w:ascii="方正书宋_GBK" w:eastAsia="方正书宋_GBK"/>
                <w:sz w:val="21"/>
                <w:szCs w:val="21"/>
              </w:rPr>
              <w:t>审计项目报告合格率（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05D6AFA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14A040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A57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5ABE60">
            <w:pPr>
              <w:spacing w:line="300" w:lineRule="exact"/>
              <w:jc w:val="center"/>
              <w:rPr>
                <w:rFonts w:ascii="方正书宋_GBK" w:eastAsia="方正书宋_GBK"/>
                <w:sz w:val="21"/>
                <w:szCs w:val="21"/>
              </w:rPr>
            </w:pPr>
          </w:p>
        </w:tc>
        <w:tc>
          <w:tcPr>
            <w:tcW w:w="1134" w:type="dxa"/>
            <w:shd w:val="clear" w:color="auto" w:fill="auto"/>
            <w:vAlign w:val="center"/>
          </w:tcPr>
          <w:p w14:paraId="5069CCD7">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41" w:type="dxa"/>
            <w:shd w:val="clear" w:color="auto" w:fill="auto"/>
            <w:vAlign w:val="center"/>
          </w:tcPr>
          <w:p w14:paraId="6A5D1F0A">
            <w:pPr>
              <w:spacing w:line="300" w:lineRule="exact"/>
              <w:rPr>
                <w:rFonts w:ascii="方正书宋_GBK" w:eastAsia="方正书宋_GBK"/>
                <w:sz w:val="21"/>
                <w:szCs w:val="21"/>
              </w:rPr>
            </w:pPr>
            <w:r>
              <w:rPr>
                <w:rFonts w:hint="eastAsia" w:ascii="方正书宋_GBK" w:eastAsia="方正书宋_GBK"/>
                <w:sz w:val="21"/>
                <w:szCs w:val="21"/>
              </w:rPr>
              <w:t>各项任务完成及时率（</w:t>
            </w:r>
            <w:r>
              <w:rPr>
                <w:rFonts w:ascii="方正书宋_GBK" w:eastAsia="方正书宋_GBK"/>
                <w:sz w:val="21"/>
                <w:szCs w:val="21"/>
              </w:rPr>
              <w:t>%</w:t>
            </w:r>
            <w:r>
              <w:rPr>
                <w:rFonts w:hint="eastAsia" w:ascii="方正书宋_GBK" w:eastAsia="方正书宋_GBK"/>
                <w:sz w:val="21"/>
                <w:szCs w:val="21"/>
              </w:rPr>
              <w:t>）</w:t>
            </w:r>
          </w:p>
        </w:tc>
        <w:tc>
          <w:tcPr>
            <w:tcW w:w="2726" w:type="dxa"/>
            <w:shd w:val="clear" w:color="auto" w:fill="auto"/>
            <w:vAlign w:val="center"/>
          </w:tcPr>
          <w:p w14:paraId="02021B46">
            <w:pPr>
              <w:spacing w:line="300" w:lineRule="exact"/>
              <w:rPr>
                <w:rFonts w:ascii="方正书宋_GBK" w:eastAsia="方正书宋_GBK"/>
                <w:sz w:val="21"/>
                <w:szCs w:val="21"/>
              </w:rPr>
            </w:pPr>
            <w:r>
              <w:rPr>
                <w:rFonts w:hint="eastAsia" w:ascii="方正书宋_GBK" w:eastAsia="方正书宋_GBK"/>
                <w:sz w:val="21"/>
                <w:szCs w:val="21"/>
              </w:rPr>
              <w:t>各项任务完成及时率（</w:t>
            </w:r>
            <w:r>
              <w:rPr>
                <w:rFonts w:ascii="方正书宋_GBK" w:eastAsia="方正书宋_GBK"/>
                <w:sz w:val="21"/>
                <w:szCs w:val="21"/>
              </w:rPr>
              <w:t>%</w:t>
            </w:r>
            <w:r>
              <w:rPr>
                <w:rFonts w:hint="eastAsia" w:ascii="方正书宋_GBK" w:eastAsia="方正书宋_GBK"/>
                <w:sz w:val="21"/>
                <w:szCs w:val="21"/>
              </w:rPr>
              <w:t>）</w:t>
            </w:r>
          </w:p>
        </w:tc>
        <w:tc>
          <w:tcPr>
            <w:tcW w:w="1276" w:type="dxa"/>
            <w:shd w:val="clear" w:color="auto" w:fill="auto"/>
            <w:vAlign w:val="center"/>
          </w:tcPr>
          <w:p w14:paraId="45FFB9B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2832CF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EF9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137794">
            <w:pPr>
              <w:spacing w:line="300" w:lineRule="exact"/>
              <w:jc w:val="center"/>
              <w:rPr>
                <w:rFonts w:ascii="方正书宋_GBK" w:eastAsia="方正书宋_GBK"/>
                <w:sz w:val="21"/>
                <w:szCs w:val="21"/>
              </w:rPr>
            </w:pPr>
          </w:p>
        </w:tc>
        <w:tc>
          <w:tcPr>
            <w:tcW w:w="1134" w:type="dxa"/>
            <w:shd w:val="clear" w:color="auto" w:fill="auto"/>
            <w:vAlign w:val="center"/>
          </w:tcPr>
          <w:p w14:paraId="60C355CD">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41" w:type="dxa"/>
            <w:shd w:val="clear" w:color="auto" w:fill="auto"/>
            <w:vAlign w:val="center"/>
          </w:tcPr>
          <w:p w14:paraId="37398942">
            <w:pPr>
              <w:spacing w:line="300" w:lineRule="exact"/>
              <w:rPr>
                <w:rFonts w:ascii="方正书宋_GBK" w:eastAsia="方正书宋_GBK"/>
                <w:sz w:val="21"/>
                <w:szCs w:val="21"/>
              </w:rPr>
            </w:pPr>
            <w:r>
              <w:rPr>
                <w:rFonts w:hint="eastAsia" w:ascii="方正书宋_GBK" w:eastAsia="方正书宋_GBK"/>
                <w:sz w:val="21"/>
                <w:szCs w:val="21"/>
              </w:rPr>
              <w:t>工作按时完成率</w:t>
            </w:r>
          </w:p>
        </w:tc>
        <w:tc>
          <w:tcPr>
            <w:tcW w:w="2726" w:type="dxa"/>
            <w:shd w:val="clear" w:color="auto" w:fill="auto"/>
            <w:vAlign w:val="center"/>
          </w:tcPr>
          <w:p w14:paraId="5BB2DF28">
            <w:pPr>
              <w:spacing w:line="300" w:lineRule="exact"/>
              <w:rPr>
                <w:rFonts w:ascii="方正书宋_GBK" w:eastAsia="方正书宋_GBK"/>
                <w:sz w:val="21"/>
                <w:szCs w:val="21"/>
              </w:rPr>
            </w:pPr>
            <w:r>
              <w:rPr>
                <w:rFonts w:hint="eastAsia" w:ascii="方正书宋_GBK" w:eastAsia="方正书宋_GBK"/>
                <w:sz w:val="21"/>
                <w:szCs w:val="21"/>
              </w:rPr>
              <w:t>工作按时完成率</w:t>
            </w:r>
          </w:p>
        </w:tc>
        <w:tc>
          <w:tcPr>
            <w:tcW w:w="1276" w:type="dxa"/>
            <w:shd w:val="clear" w:color="auto" w:fill="auto"/>
            <w:vAlign w:val="center"/>
          </w:tcPr>
          <w:p w14:paraId="22083619">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06712E6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5B8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48706C">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3232BB53">
            <w:pPr>
              <w:spacing w:line="300" w:lineRule="exact"/>
              <w:rPr>
                <w:rFonts w:ascii="方正书宋_GBK" w:eastAsia="方正书宋_GBK"/>
                <w:sz w:val="21"/>
                <w:szCs w:val="21"/>
              </w:rPr>
            </w:pPr>
            <w:r>
              <w:rPr>
                <w:rFonts w:hint="eastAsia" w:ascii="方正书宋_GBK" w:eastAsia="方正书宋_GBK"/>
                <w:sz w:val="21"/>
                <w:szCs w:val="21"/>
              </w:rPr>
              <w:t>经济效益指标</w:t>
            </w:r>
          </w:p>
        </w:tc>
        <w:tc>
          <w:tcPr>
            <w:tcW w:w="1441" w:type="dxa"/>
            <w:shd w:val="clear" w:color="auto" w:fill="auto"/>
            <w:vAlign w:val="center"/>
          </w:tcPr>
          <w:p w14:paraId="0E2AB898">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2726" w:type="dxa"/>
            <w:shd w:val="clear" w:color="auto" w:fill="auto"/>
            <w:vAlign w:val="center"/>
          </w:tcPr>
          <w:p w14:paraId="7715973A">
            <w:pPr>
              <w:spacing w:line="300" w:lineRule="exact"/>
              <w:rPr>
                <w:rFonts w:ascii="方正书宋_GBK" w:eastAsia="方正书宋_GBK"/>
                <w:sz w:val="21"/>
                <w:szCs w:val="21"/>
              </w:rPr>
            </w:pPr>
            <w:r>
              <w:rPr>
                <w:rFonts w:hint="eastAsia" w:ascii="方正书宋_GBK" w:eastAsia="方正书宋_GBK"/>
                <w:sz w:val="21"/>
                <w:szCs w:val="21"/>
              </w:rPr>
              <w:t>提高效率</w:t>
            </w:r>
          </w:p>
        </w:tc>
        <w:tc>
          <w:tcPr>
            <w:tcW w:w="1276" w:type="dxa"/>
            <w:shd w:val="clear" w:color="auto" w:fill="auto"/>
            <w:vAlign w:val="center"/>
          </w:tcPr>
          <w:p w14:paraId="200744A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5E962656">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86D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C572D5">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7CD3DEF8">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41" w:type="dxa"/>
            <w:shd w:val="clear" w:color="auto" w:fill="auto"/>
            <w:vAlign w:val="center"/>
          </w:tcPr>
          <w:p w14:paraId="161A85E1">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726" w:type="dxa"/>
            <w:shd w:val="clear" w:color="auto" w:fill="auto"/>
            <w:vAlign w:val="center"/>
          </w:tcPr>
          <w:p w14:paraId="763D8B7E">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3CC872D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A1D3797">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2CA020E4">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488B471">
      <w:pPr>
        <w:spacing w:line="300" w:lineRule="exact"/>
        <w:ind w:firstLine="420" w:firstLineChars="200"/>
        <w:rPr>
          <w:sz w:val="21"/>
          <w:szCs w:val="21"/>
        </w:rPr>
      </w:pPr>
    </w:p>
    <w:p w14:paraId="6DB2F3C4">
      <w:pPr>
        <w:ind w:firstLine="420" w:firstLineChars="200"/>
        <w:outlineLvl w:val="3"/>
        <w:rPr>
          <w:rFonts w:hAnsi="宋体"/>
          <w:b/>
          <w:sz w:val="21"/>
          <w:szCs w:val="21"/>
        </w:rPr>
      </w:pPr>
      <w:bookmarkStart w:id="37" w:name="_Toc62132999"/>
      <w:r>
        <w:rPr>
          <w:rFonts w:hint="eastAsia" w:ascii="方正仿宋_GBK" w:eastAsia="方正仿宋_GBK"/>
          <w:b/>
          <w:sz w:val="21"/>
          <w:szCs w:val="21"/>
        </w:rPr>
        <w:t>27.电子商务领导小组办公专项费用绩效目标表</w:t>
      </w:r>
      <w:bookmarkEnd w:id="37"/>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27、电子商务领导小组办公专项费用绩效目标表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11"/>
        <w:gridCol w:w="1452"/>
        <w:gridCol w:w="1304"/>
        <w:gridCol w:w="1276"/>
        <w:gridCol w:w="1701"/>
      </w:tblGrid>
      <w:tr w14:paraId="4F18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6C3679">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5BCBD913">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7B12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67BE8A">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45" w:type="dxa"/>
            <w:gridSpan w:val="2"/>
            <w:shd w:val="clear" w:color="auto" w:fill="auto"/>
            <w:vAlign w:val="center"/>
          </w:tcPr>
          <w:p w14:paraId="4D8C715C">
            <w:pPr>
              <w:spacing w:line="300" w:lineRule="exact"/>
              <w:rPr>
                <w:rFonts w:ascii="方正书宋_GBK" w:eastAsia="方正书宋_GBK"/>
                <w:sz w:val="21"/>
                <w:szCs w:val="21"/>
              </w:rPr>
            </w:pPr>
            <w:r>
              <w:rPr>
                <w:rFonts w:ascii="方正书宋_GBK" w:eastAsia="方正书宋_GBK"/>
                <w:sz w:val="21"/>
                <w:szCs w:val="21"/>
              </w:rPr>
              <w:t>13062321WNR60GWLGWEOG</w:t>
            </w:r>
          </w:p>
        </w:tc>
        <w:tc>
          <w:tcPr>
            <w:tcW w:w="1452" w:type="dxa"/>
            <w:shd w:val="clear" w:color="auto" w:fill="auto"/>
            <w:vAlign w:val="center"/>
          </w:tcPr>
          <w:p w14:paraId="52F425D3">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7450C38A">
            <w:pPr>
              <w:spacing w:line="300" w:lineRule="exact"/>
              <w:rPr>
                <w:rFonts w:ascii="方正书宋_GBK" w:eastAsia="方正书宋_GBK"/>
                <w:sz w:val="21"/>
                <w:szCs w:val="21"/>
              </w:rPr>
            </w:pPr>
            <w:r>
              <w:rPr>
                <w:rFonts w:hint="eastAsia" w:ascii="方正书宋_GBK" w:eastAsia="方正书宋_GBK"/>
                <w:sz w:val="21"/>
                <w:szCs w:val="21"/>
              </w:rPr>
              <w:t>电子商务领导小组办公专项费用</w:t>
            </w:r>
          </w:p>
        </w:tc>
      </w:tr>
      <w:tr w14:paraId="04DB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90B7F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52280C84">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411" w:type="dxa"/>
            <w:shd w:val="clear" w:color="auto" w:fill="auto"/>
            <w:vAlign w:val="center"/>
          </w:tcPr>
          <w:p w14:paraId="08F6EA01">
            <w:pPr>
              <w:spacing w:line="300" w:lineRule="exact"/>
              <w:rPr>
                <w:rFonts w:ascii="方正书宋_GBK" w:eastAsia="方正书宋_GBK"/>
                <w:sz w:val="21"/>
                <w:szCs w:val="21"/>
              </w:rPr>
            </w:pPr>
            <w:r>
              <w:rPr>
                <w:rFonts w:ascii="方正书宋_GBK" w:eastAsia="方正书宋_GBK"/>
                <w:sz w:val="21"/>
                <w:szCs w:val="21"/>
              </w:rPr>
              <w:t>43.00</w:t>
            </w:r>
          </w:p>
        </w:tc>
        <w:tc>
          <w:tcPr>
            <w:tcW w:w="1452" w:type="dxa"/>
            <w:shd w:val="clear" w:color="auto" w:fill="auto"/>
            <w:vAlign w:val="center"/>
          </w:tcPr>
          <w:p w14:paraId="3972E01E">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26AFAF2">
            <w:pPr>
              <w:spacing w:line="300" w:lineRule="exact"/>
              <w:rPr>
                <w:rFonts w:ascii="方正书宋_GBK" w:eastAsia="方正书宋_GBK"/>
                <w:sz w:val="21"/>
                <w:szCs w:val="21"/>
              </w:rPr>
            </w:pPr>
            <w:r>
              <w:rPr>
                <w:rFonts w:ascii="方正书宋_GBK" w:eastAsia="方正书宋_GBK"/>
                <w:sz w:val="21"/>
                <w:szCs w:val="21"/>
              </w:rPr>
              <w:t>43.00</w:t>
            </w:r>
          </w:p>
        </w:tc>
        <w:tc>
          <w:tcPr>
            <w:tcW w:w="1276" w:type="dxa"/>
            <w:shd w:val="clear" w:color="auto" w:fill="auto"/>
            <w:vAlign w:val="center"/>
          </w:tcPr>
          <w:p w14:paraId="1EE0EC5C">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434DAADE">
            <w:pPr>
              <w:spacing w:line="300" w:lineRule="exact"/>
              <w:rPr>
                <w:rFonts w:ascii="方正书宋_GBK" w:eastAsia="方正书宋_GBK"/>
                <w:sz w:val="21"/>
                <w:szCs w:val="21"/>
              </w:rPr>
            </w:pPr>
            <w:r>
              <w:rPr>
                <w:rFonts w:ascii="方正书宋_GBK" w:eastAsia="方正书宋_GBK"/>
                <w:sz w:val="21"/>
                <w:szCs w:val="21"/>
              </w:rPr>
              <w:t>0</w:t>
            </w:r>
          </w:p>
        </w:tc>
      </w:tr>
      <w:tr w14:paraId="1BAE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8C763B">
            <w:pPr>
              <w:spacing w:line="300" w:lineRule="exact"/>
              <w:outlineLvl w:val="3"/>
              <w:rPr>
                <w:sz w:val="21"/>
                <w:szCs w:val="21"/>
              </w:rPr>
            </w:pPr>
          </w:p>
        </w:tc>
        <w:tc>
          <w:tcPr>
            <w:tcW w:w="8278" w:type="dxa"/>
            <w:gridSpan w:val="6"/>
            <w:shd w:val="clear" w:color="auto" w:fill="auto"/>
            <w:vAlign w:val="center"/>
          </w:tcPr>
          <w:p w14:paraId="022A27A6">
            <w:pPr>
              <w:spacing w:line="300" w:lineRule="exact"/>
              <w:rPr>
                <w:rFonts w:ascii="方正书宋_GBK" w:eastAsia="方正书宋_GBK"/>
                <w:sz w:val="21"/>
                <w:szCs w:val="21"/>
              </w:rPr>
            </w:pPr>
            <w:r>
              <w:rPr>
                <w:rFonts w:hint="eastAsia" w:ascii="方正书宋_GBK" w:eastAsia="方正书宋_GBK"/>
                <w:sz w:val="21"/>
                <w:szCs w:val="21"/>
              </w:rPr>
              <w:t>电子商务大厦于</w:t>
            </w:r>
            <w:r>
              <w:rPr>
                <w:rFonts w:ascii="方正书宋_GBK" w:eastAsia="方正书宋_GBK"/>
                <w:sz w:val="21"/>
                <w:szCs w:val="21"/>
              </w:rPr>
              <w:t>2015</w:t>
            </w:r>
            <w:r>
              <w:rPr>
                <w:rFonts w:hint="eastAsia" w:ascii="方正书宋_GBK" w:eastAsia="方正书宋_GBK"/>
                <w:sz w:val="21"/>
                <w:szCs w:val="21"/>
              </w:rPr>
              <w:t>年</w:t>
            </w:r>
            <w:r>
              <w:rPr>
                <w:rFonts w:ascii="方正书宋_GBK" w:eastAsia="方正书宋_GBK"/>
                <w:sz w:val="21"/>
                <w:szCs w:val="21"/>
              </w:rPr>
              <w:t>12</w:t>
            </w:r>
            <w:r>
              <w:rPr>
                <w:rFonts w:hint="eastAsia" w:ascii="方正书宋_GBK" w:eastAsia="方正书宋_GBK"/>
                <w:sz w:val="21"/>
                <w:szCs w:val="21"/>
              </w:rPr>
              <w:t>月正式投入使用，占地</w:t>
            </w:r>
            <w:r>
              <w:rPr>
                <w:rFonts w:ascii="方正书宋_GBK" w:eastAsia="方正书宋_GBK"/>
                <w:sz w:val="21"/>
                <w:szCs w:val="21"/>
              </w:rPr>
              <w:t>15000</w:t>
            </w:r>
            <w:r>
              <w:rPr>
                <w:rFonts w:hint="eastAsia" w:ascii="方正书宋_GBK" w:eastAsia="方正书宋_GBK"/>
                <w:sz w:val="21"/>
                <w:szCs w:val="21"/>
              </w:rPr>
              <w:t>多平方米，为保障电子商务大厦正常的工作运转，现申请列入</w:t>
            </w:r>
            <w:r>
              <w:rPr>
                <w:rFonts w:ascii="方正书宋_GBK" w:eastAsia="方正书宋_GBK"/>
                <w:sz w:val="21"/>
                <w:szCs w:val="21"/>
              </w:rPr>
              <w:t>2021</w:t>
            </w:r>
            <w:r>
              <w:rPr>
                <w:rFonts w:hint="eastAsia" w:ascii="方正书宋_GBK" w:eastAsia="方正书宋_GBK"/>
                <w:sz w:val="21"/>
                <w:szCs w:val="21"/>
              </w:rPr>
              <w:t>年电子商务领导小组</w:t>
            </w:r>
            <w:r>
              <w:rPr>
                <w:rFonts w:ascii="方正书宋_GBK" w:eastAsia="方正书宋_GBK"/>
                <w:sz w:val="21"/>
                <w:szCs w:val="21"/>
              </w:rPr>
              <w:t>10</w:t>
            </w:r>
            <w:r>
              <w:rPr>
                <w:rFonts w:hint="eastAsia" w:ascii="方正书宋_GBK" w:eastAsia="方正书宋_GBK"/>
                <w:sz w:val="21"/>
                <w:szCs w:val="21"/>
              </w:rPr>
              <w:t>名办公人员工资</w:t>
            </w:r>
            <w:r>
              <w:rPr>
                <w:rFonts w:ascii="方正书宋_GBK" w:eastAsia="方正书宋_GBK"/>
                <w:sz w:val="21"/>
                <w:szCs w:val="21"/>
              </w:rPr>
              <w:t>43</w:t>
            </w:r>
            <w:r>
              <w:rPr>
                <w:rFonts w:hint="eastAsia" w:ascii="方正书宋_GBK" w:eastAsia="方正书宋_GBK"/>
                <w:sz w:val="21"/>
                <w:szCs w:val="21"/>
              </w:rPr>
              <w:t>万元。</w:t>
            </w:r>
          </w:p>
        </w:tc>
      </w:tr>
      <w:tr w14:paraId="560B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617302">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45" w:type="dxa"/>
            <w:gridSpan w:val="2"/>
            <w:shd w:val="clear" w:color="auto" w:fill="auto"/>
            <w:vAlign w:val="center"/>
          </w:tcPr>
          <w:p w14:paraId="51A1DA32">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52" w:type="dxa"/>
            <w:shd w:val="clear" w:color="auto" w:fill="auto"/>
            <w:vAlign w:val="center"/>
          </w:tcPr>
          <w:p w14:paraId="2A8A0E9A">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45260DCA">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8993214">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51B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61A012">
            <w:pPr>
              <w:spacing w:line="300" w:lineRule="exact"/>
              <w:outlineLvl w:val="3"/>
              <w:rPr>
                <w:sz w:val="21"/>
                <w:szCs w:val="21"/>
              </w:rPr>
            </w:pPr>
          </w:p>
        </w:tc>
        <w:tc>
          <w:tcPr>
            <w:tcW w:w="2545" w:type="dxa"/>
            <w:gridSpan w:val="2"/>
            <w:tcBorders>
              <w:bottom w:val="single" w:color="000000" w:sz="6" w:space="0"/>
            </w:tcBorders>
            <w:shd w:val="clear" w:color="auto" w:fill="auto"/>
            <w:vAlign w:val="center"/>
          </w:tcPr>
          <w:p w14:paraId="61DE76EF">
            <w:pPr>
              <w:spacing w:line="300" w:lineRule="exact"/>
              <w:jc w:val="center"/>
              <w:rPr>
                <w:rFonts w:ascii="方正书宋_GBK" w:eastAsia="方正书宋_GBK"/>
                <w:sz w:val="21"/>
                <w:szCs w:val="21"/>
              </w:rPr>
            </w:pPr>
          </w:p>
        </w:tc>
        <w:tc>
          <w:tcPr>
            <w:tcW w:w="1452" w:type="dxa"/>
            <w:tcBorders>
              <w:bottom w:val="single" w:color="000000" w:sz="6" w:space="0"/>
            </w:tcBorders>
            <w:shd w:val="clear" w:color="auto" w:fill="auto"/>
            <w:vAlign w:val="center"/>
          </w:tcPr>
          <w:p w14:paraId="65629165">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304" w:type="dxa"/>
            <w:tcBorders>
              <w:bottom w:val="single" w:color="000000" w:sz="6" w:space="0"/>
            </w:tcBorders>
            <w:shd w:val="clear" w:color="auto" w:fill="auto"/>
            <w:vAlign w:val="center"/>
          </w:tcPr>
          <w:p w14:paraId="47CEA252">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2977" w:type="dxa"/>
            <w:gridSpan w:val="2"/>
            <w:tcBorders>
              <w:bottom w:val="single" w:color="000000" w:sz="6" w:space="0"/>
            </w:tcBorders>
            <w:shd w:val="clear" w:color="auto" w:fill="auto"/>
            <w:vAlign w:val="center"/>
          </w:tcPr>
          <w:p w14:paraId="5456E3BE">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16904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2A8182">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5A03C74D">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为保障工作正常工作人员工资</w:t>
            </w:r>
            <w:r>
              <w:rPr>
                <w:rFonts w:ascii="方正书宋_GBK" w:eastAsia="方正书宋_GBK"/>
                <w:sz w:val="21"/>
                <w:szCs w:val="21"/>
              </w:rPr>
              <w:t>43</w:t>
            </w:r>
            <w:r>
              <w:rPr>
                <w:rFonts w:hint="eastAsia" w:ascii="方正书宋_GBK" w:eastAsia="方正书宋_GBK"/>
                <w:sz w:val="21"/>
                <w:szCs w:val="21"/>
              </w:rPr>
              <w:t>万元</w:t>
            </w:r>
          </w:p>
          <w:p w14:paraId="0ACA9D6A">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为保障办公人员正常工作</w:t>
            </w:r>
          </w:p>
        </w:tc>
      </w:tr>
    </w:tbl>
    <w:p w14:paraId="2412555A">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26"/>
        <w:gridCol w:w="2741"/>
        <w:gridCol w:w="1276"/>
        <w:gridCol w:w="1701"/>
      </w:tblGrid>
      <w:tr w14:paraId="71CD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2856EE">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6F3A1C14">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26" w:type="dxa"/>
            <w:shd w:val="clear" w:color="auto" w:fill="auto"/>
            <w:vAlign w:val="center"/>
          </w:tcPr>
          <w:p w14:paraId="68827F9F">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41" w:type="dxa"/>
            <w:shd w:val="clear" w:color="auto" w:fill="auto"/>
            <w:vAlign w:val="center"/>
          </w:tcPr>
          <w:p w14:paraId="7068BE24">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1BDD8025">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329E6EB2">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B2B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F4B38F7">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79BA297B">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26" w:type="dxa"/>
            <w:shd w:val="clear" w:color="auto" w:fill="auto"/>
            <w:vAlign w:val="center"/>
          </w:tcPr>
          <w:p w14:paraId="001C4161">
            <w:pPr>
              <w:spacing w:line="300" w:lineRule="exact"/>
              <w:rPr>
                <w:rFonts w:ascii="方正书宋_GBK" w:eastAsia="方正书宋_GBK"/>
                <w:sz w:val="21"/>
                <w:szCs w:val="21"/>
              </w:rPr>
            </w:pPr>
            <w:r>
              <w:rPr>
                <w:rFonts w:hint="eastAsia" w:ascii="方正书宋_GBK" w:eastAsia="方正书宋_GBK"/>
                <w:sz w:val="21"/>
                <w:szCs w:val="21"/>
              </w:rPr>
              <w:t>资金到位率</w:t>
            </w:r>
          </w:p>
        </w:tc>
        <w:tc>
          <w:tcPr>
            <w:tcW w:w="2741" w:type="dxa"/>
            <w:shd w:val="clear" w:color="auto" w:fill="auto"/>
            <w:vAlign w:val="center"/>
          </w:tcPr>
          <w:p w14:paraId="723EFC63">
            <w:pPr>
              <w:spacing w:line="300" w:lineRule="exact"/>
              <w:rPr>
                <w:rFonts w:ascii="方正书宋_GBK" w:eastAsia="方正书宋_GBK"/>
                <w:sz w:val="21"/>
                <w:szCs w:val="21"/>
              </w:rPr>
            </w:pPr>
            <w:r>
              <w:rPr>
                <w:rFonts w:hint="eastAsia" w:ascii="方正书宋_GBK" w:eastAsia="方正书宋_GBK"/>
                <w:sz w:val="21"/>
                <w:szCs w:val="21"/>
              </w:rPr>
              <w:t>办公专项费用发放到位率</w:t>
            </w:r>
          </w:p>
        </w:tc>
        <w:tc>
          <w:tcPr>
            <w:tcW w:w="1276" w:type="dxa"/>
            <w:shd w:val="clear" w:color="auto" w:fill="auto"/>
            <w:vAlign w:val="center"/>
          </w:tcPr>
          <w:p w14:paraId="5C4E6996">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CAEEB0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BFA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85A795">
            <w:pPr>
              <w:spacing w:line="300" w:lineRule="exact"/>
              <w:jc w:val="center"/>
              <w:rPr>
                <w:rFonts w:ascii="方正书宋_GBK" w:eastAsia="方正书宋_GBK"/>
                <w:sz w:val="21"/>
                <w:szCs w:val="21"/>
              </w:rPr>
            </w:pPr>
          </w:p>
        </w:tc>
        <w:tc>
          <w:tcPr>
            <w:tcW w:w="1134" w:type="dxa"/>
            <w:shd w:val="clear" w:color="auto" w:fill="auto"/>
            <w:vAlign w:val="center"/>
          </w:tcPr>
          <w:p w14:paraId="02B7412B">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26" w:type="dxa"/>
            <w:shd w:val="clear" w:color="auto" w:fill="auto"/>
            <w:vAlign w:val="center"/>
          </w:tcPr>
          <w:p w14:paraId="0A5874B6">
            <w:pPr>
              <w:spacing w:line="300" w:lineRule="exact"/>
              <w:rPr>
                <w:rFonts w:ascii="方正书宋_GBK" w:eastAsia="方正书宋_GBK"/>
                <w:sz w:val="21"/>
                <w:szCs w:val="21"/>
              </w:rPr>
            </w:pPr>
            <w:r>
              <w:rPr>
                <w:rFonts w:hint="eastAsia" w:ascii="方正书宋_GBK" w:eastAsia="方正书宋_GBK"/>
                <w:sz w:val="21"/>
                <w:szCs w:val="21"/>
              </w:rPr>
              <w:t>资金发放准确率</w:t>
            </w:r>
          </w:p>
        </w:tc>
        <w:tc>
          <w:tcPr>
            <w:tcW w:w="2741" w:type="dxa"/>
            <w:shd w:val="clear" w:color="auto" w:fill="auto"/>
            <w:vAlign w:val="center"/>
          </w:tcPr>
          <w:p w14:paraId="0F4D00BC">
            <w:pPr>
              <w:spacing w:line="300" w:lineRule="exact"/>
              <w:rPr>
                <w:rFonts w:ascii="方正书宋_GBK" w:eastAsia="方正书宋_GBK"/>
                <w:sz w:val="21"/>
                <w:szCs w:val="21"/>
              </w:rPr>
            </w:pPr>
            <w:r>
              <w:rPr>
                <w:rFonts w:hint="eastAsia" w:ascii="方正书宋_GBK" w:eastAsia="方正书宋_GBK"/>
                <w:sz w:val="21"/>
                <w:szCs w:val="21"/>
              </w:rPr>
              <w:t>资金发放准确率</w:t>
            </w:r>
          </w:p>
        </w:tc>
        <w:tc>
          <w:tcPr>
            <w:tcW w:w="1276" w:type="dxa"/>
            <w:shd w:val="clear" w:color="auto" w:fill="auto"/>
            <w:vAlign w:val="center"/>
          </w:tcPr>
          <w:p w14:paraId="72F94972">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6CC667F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4B1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4F81A5">
            <w:pPr>
              <w:spacing w:line="300" w:lineRule="exact"/>
              <w:jc w:val="center"/>
              <w:rPr>
                <w:rFonts w:ascii="方正书宋_GBK" w:eastAsia="方正书宋_GBK"/>
                <w:sz w:val="21"/>
                <w:szCs w:val="21"/>
              </w:rPr>
            </w:pPr>
          </w:p>
        </w:tc>
        <w:tc>
          <w:tcPr>
            <w:tcW w:w="1134" w:type="dxa"/>
            <w:shd w:val="clear" w:color="auto" w:fill="auto"/>
            <w:vAlign w:val="center"/>
          </w:tcPr>
          <w:p w14:paraId="7310AF5A">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26" w:type="dxa"/>
            <w:shd w:val="clear" w:color="auto" w:fill="auto"/>
            <w:vAlign w:val="center"/>
          </w:tcPr>
          <w:p w14:paraId="043EFD5B">
            <w:pPr>
              <w:spacing w:line="300" w:lineRule="exact"/>
              <w:rPr>
                <w:rFonts w:ascii="方正书宋_GBK" w:eastAsia="方正书宋_GBK"/>
                <w:sz w:val="21"/>
                <w:szCs w:val="21"/>
              </w:rPr>
            </w:pPr>
            <w:r>
              <w:rPr>
                <w:rFonts w:hint="eastAsia" w:ascii="方正书宋_GBK" w:eastAsia="方正书宋_GBK"/>
                <w:sz w:val="21"/>
                <w:szCs w:val="21"/>
              </w:rPr>
              <w:t>资金发放完成率</w:t>
            </w:r>
          </w:p>
        </w:tc>
        <w:tc>
          <w:tcPr>
            <w:tcW w:w="2741" w:type="dxa"/>
            <w:shd w:val="clear" w:color="auto" w:fill="auto"/>
            <w:vAlign w:val="center"/>
          </w:tcPr>
          <w:p w14:paraId="06988EE1">
            <w:pPr>
              <w:spacing w:line="300" w:lineRule="exact"/>
              <w:rPr>
                <w:rFonts w:ascii="方正书宋_GBK" w:eastAsia="方正书宋_GBK"/>
                <w:sz w:val="21"/>
                <w:szCs w:val="21"/>
              </w:rPr>
            </w:pPr>
            <w:r>
              <w:rPr>
                <w:rFonts w:hint="eastAsia" w:ascii="方正书宋_GBK" w:eastAsia="方正书宋_GBK"/>
                <w:sz w:val="21"/>
                <w:szCs w:val="21"/>
              </w:rPr>
              <w:t>资金发放完成率</w:t>
            </w:r>
          </w:p>
        </w:tc>
        <w:tc>
          <w:tcPr>
            <w:tcW w:w="1276" w:type="dxa"/>
            <w:shd w:val="clear" w:color="auto" w:fill="auto"/>
            <w:vAlign w:val="center"/>
          </w:tcPr>
          <w:p w14:paraId="4BF2B5F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71000F2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677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951A7C">
            <w:pPr>
              <w:spacing w:line="300" w:lineRule="exact"/>
              <w:jc w:val="center"/>
              <w:rPr>
                <w:rFonts w:ascii="方正书宋_GBK" w:eastAsia="方正书宋_GBK"/>
                <w:sz w:val="21"/>
                <w:szCs w:val="21"/>
              </w:rPr>
            </w:pPr>
          </w:p>
        </w:tc>
        <w:tc>
          <w:tcPr>
            <w:tcW w:w="1134" w:type="dxa"/>
            <w:shd w:val="clear" w:color="auto" w:fill="auto"/>
            <w:vAlign w:val="center"/>
          </w:tcPr>
          <w:p w14:paraId="5344FDE1">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26" w:type="dxa"/>
            <w:shd w:val="clear" w:color="auto" w:fill="auto"/>
            <w:vAlign w:val="center"/>
          </w:tcPr>
          <w:p w14:paraId="6889A221">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2741" w:type="dxa"/>
            <w:shd w:val="clear" w:color="auto" w:fill="auto"/>
            <w:vAlign w:val="center"/>
          </w:tcPr>
          <w:p w14:paraId="7977C712">
            <w:pPr>
              <w:spacing w:line="300" w:lineRule="exact"/>
              <w:rPr>
                <w:rFonts w:ascii="方正书宋_GBK" w:eastAsia="方正书宋_GBK"/>
                <w:sz w:val="21"/>
                <w:szCs w:val="21"/>
              </w:rPr>
            </w:pPr>
            <w:r>
              <w:rPr>
                <w:rFonts w:hint="eastAsia" w:ascii="方正书宋_GBK" w:eastAsia="方正书宋_GBK"/>
                <w:sz w:val="21"/>
                <w:szCs w:val="21"/>
              </w:rPr>
              <w:t>按预算资金完成率</w:t>
            </w:r>
          </w:p>
        </w:tc>
        <w:tc>
          <w:tcPr>
            <w:tcW w:w="1276" w:type="dxa"/>
            <w:shd w:val="clear" w:color="auto" w:fill="auto"/>
            <w:vAlign w:val="center"/>
          </w:tcPr>
          <w:p w14:paraId="595975F1">
            <w:pPr>
              <w:spacing w:line="300" w:lineRule="exact"/>
              <w:rPr>
                <w:rFonts w:ascii="方正书宋_GBK" w:eastAsia="方正书宋_GBK"/>
                <w:sz w:val="21"/>
                <w:szCs w:val="21"/>
              </w:rPr>
            </w:pPr>
            <w:r>
              <w:rPr>
                <w:rFonts w:ascii="方正书宋_GBK" w:eastAsia="方正书宋_GBK"/>
                <w:sz w:val="21"/>
                <w:szCs w:val="21"/>
              </w:rPr>
              <w:t>100</w:t>
            </w:r>
            <w:r>
              <w:rPr>
                <w:rFonts w:hint="eastAsia" w:ascii="方正书宋_GBK" w:eastAsia="方正书宋_GBK"/>
                <w:sz w:val="21"/>
                <w:szCs w:val="21"/>
              </w:rPr>
              <w:t>百分比</w:t>
            </w:r>
          </w:p>
        </w:tc>
        <w:tc>
          <w:tcPr>
            <w:tcW w:w="1701" w:type="dxa"/>
            <w:shd w:val="clear" w:color="auto" w:fill="auto"/>
            <w:vAlign w:val="center"/>
          </w:tcPr>
          <w:p w14:paraId="0E996DB2">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46A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FC9E4A">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49300014">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426" w:type="dxa"/>
            <w:shd w:val="clear" w:color="auto" w:fill="auto"/>
            <w:vAlign w:val="center"/>
          </w:tcPr>
          <w:p w14:paraId="57A0A487">
            <w:pPr>
              <w:spacing w:line="300" w:lineRule="exact"/>
              <w:rPr>
                <w:rFonts w:ascii="方正书宋_GBK" w:eastAsia="方正书宋_GBK"/>
                <w:sz w:val="21"/>
                <w:szCs w:val="21"/>
              </w:rPr>
            </w:pPr>
            <w:r>
              <w:rPr>
                <w:rFonts w:hint="eastAsia" w:ascii="方正书宋_GBK" w:eastAsia="方正书宋_GBK"/>
                <w:sz w:val="21"/>
                <w:szCs w:val="21"/>
              </w:rPr>
              <w:t>工作完成率</w:t>
            </w:r>
          </w:p>
        </w:tc>
        <w:tc>
          <w:tcPr>
            <w:tcW w:w="2741" w:type="dxa"/>
            <w:shd w:val="clear" w:color="auto" w:fill="auto"/>
            <w:vAlign w:val="center"/>
          </w:tcPr>
          <w:p w14:paraId="24ECA311">
            <w:pPr>
              <w:spacing w:line="300" w:lineRule="exact"/>
              <w:rPr>
                <w:rFonts w:ascii="方正书宋_GBK" w:eastAsia="方正书宋_GBK"/>
                <w:sz w:val="21"/>
                <w:szCs w:val="21"/>
              </w:rPr>
            </w:pPr>
            <w:r>
              <w:rPr>
                <w:rFonts w:hint="eastAsia" w:ascii="方正书宋_GBK" w:eastAsia="方正书宋_GBK"/>
                <w:sz w:val="21"/>
                <w:szCs w:val="21"/>
              </w:rPr>
              <w:t>工作完成率</w:t>
            </w:r>
          </w:p>
        </w:tc>
        <w:tc>
          <w:tcPr>
            <w:tcW w:w="1276" w:type="dxa"/>
            <w:shd w:val="clear" w:color="auto" w:fill="auto"/>
            <w:vAlign w:val="center"/>
          </w:tcPr>
          <w:p w14:paraId="31CABDED">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B7886C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F8E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AE46E7">
            <w:pPr>
              <w:spacing w:line="300" w:lineRule="exact"/>
              <w:jc w:val="center"/>
              <w:rPr>
                <w:rFonts w:ascii="方正书宋_GBK" w:eastAsia="方正书宋_GBK"/>
                <w:sz w:val="21"/>
                <w:szCs w:val="21"/>
              </w:rPr>
            </w:pPr>
          </w:p>
        </w:tc>
        <w:tc>
          <w:tcPr>
            <w:tcW w:w="1134" w:type="dxa"/>
            <w:shd w:val="clear" w:color="auto" w:fill="auto"/>
            <w:vAlign w:val="center"/>
          </w:tcPr>
          <w:p w14:paraId="47EBEFD8">
            <w:pPr>
              <w:spacing w:line="300" w:lineRule="exact"/>
              <w:rPr>
                <w:rFonts w:ascii="方正书宋_GBK" w:eastAsia="方正书宋_GBK"/>
                <w:sz w:val="21"/>
                <w:szCs w:val="21"/>
              </w:rPr>
            </w:pPr>
            <w:r>
              <w:rPr>
                <w:rFonts w:hint="eastAsia" w:ascii="方正书宋_GBK" w:eastAsia="方正书宋_GBK"/>
                <w:sz w:val="21"/>
                <w:szCs w:val="21"/>
              </w:rPr>
              <w:t>可持续影响指标</w:t>
            </w:r>
          </w:p>
        </w:tc>
        <w:tc>
          <w:tcPr>
            <w:tcW w:w="1426" w:type="dxa"/>
            <w:shd w:val="clear" w:color="auto" w:fill="auto"/>
            <w:vAlign w:val="center"/>
          </w:tcPr>
          <w:p w14:paraId="3B7C5054">
            <w:pPr>
              <w:spacing w:line="300" w:lineRule="exact"/>
              <w:rPr>
                <w:rFonts w:ascii="方正书宋_GBK" w:eastAsia="方正书宋_GBK"/>
                <w:sz w:val="21"/>
                <w:szCs w:val="21"/>
              </w:rPr>
            </w:pPr>
            <w:r>
              <w:rPr>
                <w:rFonts w:hint="eastAsia" w:ascii="方正书宋_GBK" w:eastAsia="方正书宋_GBK"/>
                <w:sz w:val="21"/>
                <w:szCs w:val="21"/>
              </w:rPr>
              <w:t>长期使用性</w:t>
            </w:r>
          </w:p>
        </w:tc>
        <w:tc>
          <w:tcPr>
            <w:tcW w:w="2741" w:type="dxa"/>
            <w:shd w:val="clear" w:color="auto" w:fill="auto"/>
            <w:vAlign w:val="center"/>
          </w:tcPr>
          <w:p w14:paraId="6555BBFE">
            <w:pPr>
              <w:spacing w:line="300" w:lineRule="exact"/>
              <w:rPr>
                <w:rFonts w:ascii="方正书宋_GBK" w:eastAsia="方正书宋_GBK"/>
                <w:sz w:val="21"/>
                <w:szCs w:val="21"/>
              </w:rPr>
            </w:pPr>
            <w:r>
              <w:rPr>
                <w:rFonts w:hint="eastAsia" w:ascii="方正书宋_GBK" w:eastAsia="方正书宋_GBK"/>
                <w:sz w:val="21"/>
                <w:szCs w:val="21"/>
              </w:rPr>
              <w:t>能够长期较好的开展宣传</w:t>
            </w:r>
          </w:p>
        </w:tc>
        <w:tc>
          <w:tcPr>
            <w:tcW w:w="1276" w:type="dxa"/>
            <w:shd w:val="clear" w:color="auto" w:fill="auto"/>
            <w:vAlign w:val="center"/>
          </w:tcPr>
          <w:p w14:paraId="1FB271BA">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2E90AE6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688B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6ED0C2">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1D4ADE8C">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26" w:type="dxa"/>
            <w:shd w:val="clear" w:color="auto" w:fill="auto"/>
            <w:vAlign w:val="center"/>
          </w:tcPr>
          <w:p w14:paraId="122D4B39">
            <w:pPr>
              <w:spacing w:line="300" w:lineRule="exact"/>
              <w:rPr>
                <w:rFonts w:ascii="方正书宋_GBK" w:eastAsia="方正书宋_GBK"/>
                <w:sz w:val="21"/>
                <w:szCs w:val="21"/>
              </w:rPr>
            </w:pPr>
            <w:r>
              <w:rPr>
                <w:rFonts w:hint="eastAsia" w:ascii="方正书宋_GBK" w:eastAsia="方正书宋_GBK"/>
                <w:sz w:val="21"/>
                <w:szCs w:val="21"/>
              </w:rPr>
              <w:t>群众满意度</w:t>
            </w:r>
          </w:p>
        </w:tc>
        <w:tc>
          <w:tcPr>
            <w:tcW w:w="2741" w:type="dxa"/>
            <w:shd w:val="clear" w:color="auto" w:fill="auto"/>
            <w:vAlign w:val="center"/>
          </w:tcPr>
          <w:p w14:paraId="3C183754">
            <w:pPr>
              <w:spacing w:line="300" w:lineRule="exact"/>
              <w:rPr>
                <w:rFonts w:ascii="方正书宋_GBK" w:eastAsia="方正书宋_GBK"/>
                <w:sz w:val="21"/>
                <w:szCs w:val="21"/>
              </w:rPr>
            </w:pPr>
            <w:r>
              <w:rPr>
                <w:rFonts w:hint="eastAsia" w:ascii="方正书宋_GBK" w:eastAsia="方正书宋_GBK"/>
                <w:sz w:val="21"/>
                <w:szCs w:val="21"/>
              </w:rPr>
              <w:t>群众满意数量占总数的比例</w:t>
            </w:r>
          </w:p>
        </w:tc>
        <w:tc>
          <w:tcPr>
            <w:tcW w:w="1276" w:type="dxa"/>
            <w:shd w:val="clear" w:color="auto" w:fill="auto"/>
            <w:vAlign w:val="center"/>
          </w:tcPr>
          <w:p w14:paraId="2197096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35BC04A6">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063838FE">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3E199B0E">
      <w:pPr>
        <w:spacing w:line="300" w:lineRule="exact"/>
        <w:ind w:firstLine="420" w:firstLineChars="200"/>
        <w:rPr>
          <w:sz w:val="21"/>
          <w:szCs w:val="21"/>
        </w:rPr>
      </w:pPr>
    </w:p>
    <w:p w14:paraId="39FD354F">
      <w:pPr>
        <w:ind w:firstLine="420" w:firstLineChars="200"/>
        <w:outlineLvl w:val="3"/>
        <w:rPr>
          <w:rFonts w:hAnsi="宋体"/>
          <w:b/>
          <w:sz w:val="21"/>
          <w:szCs w:val="21"/>
        </w:rPr>
      </w:pPr>
      <w:bookmarkStart w:id="38" w:name="_Toc62133000"/>
      <w:r>
        <w:rPr>
          <w:rFonts w:hint="eastAsia" w:ascii="方正仿宋_GBK" w:eastAsia="方正仿宋_GBK"/>
          <w:b/>
          <w:sz w:val="21"/>
          <w:szCs w:val="21"/>
        </w:rPr>
        <w:t>28.2020-2021年取暖季洁净煤补贴绩效目标表</w:t>
      </w:r>
      <w:bookmarkEnd w:id="38"/>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28、2020-2021年取暖季洁净煤补贴绩效目标表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56"/>
        <w:gridCol w:w="1407"/>
        <w:gridCol w:w="1304"/>
        <w:gridCol w:w="1276"/>
        <w:gridCol w:w="1701"/>
      </w:tblGrid>
      <w:tr w14:paraId="78BA1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751CEC">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75E76DF5">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3208F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C920AC0">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90" w:type="dxa"/>
            <w:gridSpan w:val="2"/>
            <w:shd w:val="clear" w:color="auto" w:fill="auto"/>
            <w:vAlign w:val="center"/>
          </w:tcPr>
          <w:p w14:paraId="4650BA77">
            <w:pPr>
              <w:spacing w:line="300" w:lineRule="exact"/>
              <w:rPr>
                <w:rFonts w:ascii="方正书宋_GBK" w:eastAsia="方正书宋_GBK"/>
                <w:sz w:val="21"/>
                <w:szCs w:val="21"/>
              </w:rPr>
            </w:pPr>
            <w:r>
              <w:rPr>
                <w:rFonts w:ascii="方正书宋_GBK" w:eastAsia="方正书宋_GBK"/>
                <w:sz w:val="21"/>
                <w:szCs w:val="21"/>
              </w:rPr>
              <w:t>13062321X74VGA1MQS9AL</w:t>
            </w:r>
          </w:p>
        </w:tc>
        <w:tc>
          <w:tcPr>
            <w:tcW w:w="1407" w:type="dxa"/>
            <w:shd w:val="clear" w:color="auto" w:fill="auto"/>
            <w:vAlign w:val="center"/>
          </w:tcPr>
          <w:p w14:paraId="0189216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2A13C262">
            <w:pPr>
              <w:spacing w:line="300" w:lineRule="exact"/>
              <w:rPr>
                <w:rFonts w:ascii="方正书宋_GBK" w:eastAsia="方正书宋_GBK"/>
                <w:sz w:val="21"/>
                <w:szCs w:val="21"/>
              </w:rPr>
            </w:pPr>
            <w:r>
              <w:rPr>
                <w:rFonts w:ascii="方正书宋_GBK" w:eastAsia="方正书宋_GBK"/>
                <w:sz w:val="21"/>
                <w:szCs w:val="21"/>
              </w:rPr>
              <w:t>2020-2021</w:t>
            </w:r>
            <w:r>
              <w:rPr>
                <w:rFonts w:hint="eastAsia" w:ascii="方正书宋_GBK" w:eastAsia="方正书宋_GBK"/>
                <w:sz w:val="21"/>
                <w:szCs w:val="21"/>
              </w:rPr>
              <w:t>年取暖季洁净煤补贴</w:t>
            </w:r>
          </w:p>
        </w:tc>
      </w:tr>
      <w:tr w14:paraId="78BA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476A87">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F5713D6">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456" w:type="dxa"/>
            <w:shd w:val="clear" w:color="auto" w:fill="auto"/>
            <w:vAlign w:val="center"/>
          </w:tcPr>
          <w:p w14:paraId="232C03FD">
            <w:pPr>
              <w:spacing w:line="300" w:lineRule="exact"/>
              <w:rPr>
                <w:rFonts w:ascii="方正书宋_GBK" w:eastAsia="方正书宋_GBK"/>
                <w:sz w:val="21"/>
                <w:szCs w:val="21"/>
              </w:rPr>
            </w:pPr>
            <w:r>
              <w:rPr>
                <w:rFonts w:ascii="方正书宋_GBK" w:eastAsia="方正书宋_GBK"/>
                <w:sz w:val="21"/>
                <w:szCs w:val="21"/>
              </w:rPr>
              <w:t>1460.65</w:t>
            </w:r>
          </w:p>
        </w:tc>
        <w:tc>
          <w:tcPr>
            <w:tcW w:w="1407" w:type="dxa"/>
            <w:shd w:val="clear" w:color="auto" w:fill="auto"/>
            <w:vAlign w:val="center"/>
          </w:tcPr>
          <w:p w14:paraId="37373F6E">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264789B3">
            <w:pPr>
              <w:spacing w:line="300" w:lineRule="exact"/>
              <w:rPr>
                <w:rFonts w:ascii="方正书宋_GBK" w:eastAsia="方正书宋_GBK"/>
                <w:sz w:val="21"/>
                <w:szCs w:val="21"/>
              </w:rPr>
            </w:pPr>
            <w:r>
              <w:rPr>
                <w:rFonts w:ascii="方正书宋_GBK" w:eastAsia="方正书宋_GBK"/>
                <w:sz w:val="21"/>
                <w:szCs w:val="21"/>
              </w:rPr>
              <w:t>1460.65</w:t>
            </w:r>
          </w:p>
        </w:tc>
        <w:tc>
          <w:tcPr>
            <w:tcW w:w="1276" w:type="dxa"/>
            <w:shd w:val="clear" w:color="auto" w:fill="auto"/>
            <w:vAlign w:val="center"/>
          </w:tcPr>
          <w:p w14:paraId="79186BBF">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7FCD2683">
            <w:pPr>
              <w:spacing w:line="300" w:lineRule="exact"/>
              <w:rPr>
                <w:rFonts w:ascii="方正书宋_GBK" w:eastAsia="方正书宋_GBK"/>
                <w:sz w:val="21"/>
                <w:szCs w:val="21"/>
              </w:rPr>
            </w:pPr>
            <w:r>
              <w:rPr>
                <w:rFonts w:ascii="方正书宋_GBK" w:eastAsia="方正书宋_GBK"/>
                <w:sz w:val="21"/>
                <w:szCs w:val="21"/>
              </w:rPr>
              <w:t>0</w:t>
            </w:r>
          </w:p>
        </w:tc>
      </w:tr>
      <w:tr w14:paraId="048C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C4F1A6">
            <w:pPr>
              <w:spacing w:line="300" w:lineRule="exact"/>
              <w:outlineLvl w:val="3"/>
              <w:rPr>
                <w:sz w:val="21"/>
                <w:szCs w:val="21"/>
              </w:rPr>
            </w:pPr>
          </w:p>
        </w:tc>
        <w:tc>
          <w:tcPr>
            <w:tcW w:w="8278" w:type="dxa"/>
            <w:gridSpan w:val="6"/>
            <w:shd w:val="clear" w:color="auto" w:fill="auto"/>
            <w:vAlign w:val="center"/>
          </w:tcPr>
          <w:p w14:paraId="3F216DFD">
            <w:pPr>
              <w:spacing w:line="300" w:lineRule="exact"/>
              <w:rPr>
                <w:rFonts w:ascii="方正书宋_GBK" w:eastAsia="方正书宋_GBK"/>
                <w:sz w:val="21"/>
                <w:szCs w:val="21"/>
              </w:rPr>
            </w:pPr>
            <w:r>
              <w:rPr>
                <w:rFonts w:ascii="方正书宋_GBK" w:eastAsia="方正书宋_GBK"/>
                <w:sz w:val="21"/>
                <w:szCs w:val="21"/>
              </w:rPr>
              <w:t>2020—2021</w:t>
            </w:r>
            <w:r>
              <w:rPr>
                <w:rFonts w:hint="eastAsia" w:ascii="方正书宋_GBK" w:eastAsia="方正书宋_GBK"/>
                <w:sz w:val="21"/>
                <w:szCs w:val="21"/>
              </w:rPr>
              <w:t>年取暖季洁净煤补贴</w:t>
            </w:r>
          </w:p>
        </w:tc>
      </w:tr>
      <w:tr w14:paraId="2DF5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83E456">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90" w:type="dxa"/>
            <w:gridSpan w:val="2"/>
            <w:shd w:val="clear" w:color="auto" w:fill="auto"/>
            <w:vAlign w:val="center"/>
          </w:tcPr>
          <w:p w14:paraId="08201513">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07" w:type="dxa"/>
            <w:shd w:val="clear" w:color="auto" w:fill="auto"/>
            <w:vAlign w:val="center"/>
          </w:tcPr>
          <w:p w14:paraId="514C0C7A">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7CEEEC49">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3860CF21">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A87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1555E66">
            <w:pPr>
              <w:spacing w:line="300" w:lineRule="exact"/>
              <w:outlineLvl w:val="3"/>
              <w:rPr>
                <w:sz w:val="21"/>
                <w:szCs w:val="21"/>
              </w:rPr>
            </w:pPr>
          </w:p>
        </w:tc>
        <w:tc>
          <w:tcPr>
            <w:tcW w:w="2590" w:type="dxa"/>
            <w:gridSpan w:val="2"/>
            <w:tcBorders>
              <w:bottom w:val="single" w:color="000000" w:sz="6" w:space="0"/>
            </w:tcBorders>
            <w:shd w:val="clear" w:color="auto" w:fill="auto"/>
            <w:vAlign w:val="center"/>
          </w:tcPr>
          <w:p w14:paraId="7908C5B2">
            <w:pPr>
              <w:spacing w:line="300" w:lineRule="exact"/>
              <w:jc w:val="center"/>
              <w:rPr>
                <w:rFonts w:ascii="方正书宋_GBK" w:eastAsia="方正书宋_GBK"/>
                <w:sz w:val="21"/>
                <w:szCs w:val="21"/>
              </w:rPr>
            </w:pPr>
          </w:p>
        </w:tc>
        <w:tc>
          <w:tcPr>
            <w:tcW w:w="1407" w:type="dxa"/>
            <w:tcBorders>
              <w:bottom w:val="single" w:color="000000" w:sz="6" w:space="0"/>
            </w:tcBorders>
            <w:shd w:val="clear" w:color="auto" w:fill="auto"/>
            <w:vAlign w:val="center"/>
          </w:tcPr>
          <w:p w14:paraId="157C42ED">
            <w:pPr>
              <w:spacing w:line="300" w:lineRule="exact"/>
              <w:jc w:val="center"/>
              <w:rPr>
                <w:rFonts w:ascii="方正书宋_GBK" w:eastAsia="方正书宋_GBK"/>
                <w:sz w:val="21"/>
                <w:szCs w:val="21"/>
              </w:rPr>
            </w:pPr>
            <w:r>
              <w:rPr>
                <w:rFonts w:ascii="方正书宋_GBK" w:eastAsia="方正书宋_GBK"/>
                <w:sz w:val="21"/>
                <w:szCs w:val="21"/>
              </w:rPr>
              <w:t>30.00%</w:t>
            </w:r>
          </w:p>
        </w:tc>
        <w:tc>
          <w:tcPr>
            <w:tcW w:w="1304" w:type="dxa"/>
            <w:tcBorders>
              <w:bottom w:val="single" w:color="000000" w:sz="6" w:space="0"/>
            </w:tcBorders>
            <w:shd w:val="clear" w:color="auto" w:fill="auto"/>
            <w:vAlign w:val="center"/>
          </w:tcPr>
          <w:p w14:paraId="2ACA4251">
            <w:pPr>
              <w:spacing w:line="300" w:lineRule="exact"/>
              <w:jc w:val="center"/>
              <w:rPr>
                <w:rFonts w:ascii="方正书宋_GBK" w:eastAsia="方正书宋_GBK"/>
                <w:sz w:val="21"/>
                <w:szCs w:val="21"/>
              </w:rPr>
            </w:pPr>
            <w:r>
              <w:rPr>
                <w:rFonts w:ascii="方正书宋_GBK" w:eastAsia="方正书宋_GBK"/>
                <w:sz w:val="21"/>
                <w:szCs w:val="21"/>
              </w:rPr>
              <w:t>60.00%</w:t>
            </w:r>
          </w:p>
        </w:tc>
        <w:tc>
          <w:tcPr>
            <w:tcW w:w="2977" w:type="dxa"/>
            <w:gridSpan w:val="2"/>
            <w:tcBorders>
              <w:bottom w:val="single" w:color="000000" w:sz="6" w:space="0"/>
            </w:tcBorders>
            <w:shd w:val="clear" w:color="auto" w:fill="auto"/>
            <w:vAlign w:val="center"/>
          </w:tcPr>
          <w:p w14:paraId="41564908">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4C50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8AC285">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40EE8E69">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完成全县清洁煤点统计</w:t>
            </w:r>
          </w:p>
          <w:p w14:paraId="60A47EB3">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完成全县清洁煤点补贴</w:t>
            </w:r>
          </w:p>
        </w:tc>
      </w:tr>
    </w:tbl>
    <w:p w14:paraId="0B0777AD">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41"/>
        <w:gridCol w:w="2726"/>
        <w:gridCol w:w="1276"/>
        <w:gridCol w:w="1701"/>
      </w:tblGrid>
      <w:tr w14:paraId="09E2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E515EE0">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7160760D">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41" w:type="dxa"/>
            <w:shd w:val="clear" w:color="auto" w:fill="auto"/>
            <w:vAlign w:val="center"/>
          </w:tcPr>
          <w:p w14:paraId="25EFF4F1">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26" w:type="dxa"/>
            <w:shd w:val="clear" w:color="auto" w:fill="auto"/>
            <w:vAlign w:val="center"/>
          </w:tcPr>
          <w:p w14:paraId="25817038">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46D9F770">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4CEA1DDA">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474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01104F">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164C24D3">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41" w:type="dxa"/>
            <w:shd w:val="clear" w:color="auto" w:fill="auto"/>
            <w:vAlign w:val="center"/>
          </w:tcPr>
          <w:p w14:paraId="4C8180F9">
            <w:pPr>
              <w:spacing w:line="300" w:lineRule="exact"/>
              <w:rPr>
                <w:rFonts w:ascii="方正书宋_GBK" w:eastAsia="方正书宋_GBK"/>
                <w:sz w:val="21"/>
                <w:szCs w:val="21"/>
              </w:rPr>
            </w:pPr>
            <w:r>
              <w:rPr>
                <w:rFonts w:hint="eastAsia" w:ascii="方正书宋_GBK" w:eastAsia="方正书宋_GBK"/>
                <w:sz w:val="21"/>
                <w:szCs w:val="21"/>
              </w:rPr>
              <w:t>洁净煤补贴资金资金到位率</w:t>
            </w:r>
          </w:p>
        </w:tc>
        <w:tc>
          <w:tcPr>
            <w:tcW w:w="2726" w:type="dxa"/>
            <w:shd w:val="clear" w:color="auto" w:fill="auto"/>
            <w:vAlign w:val="center"/>
          </w:tcPr>
          <w:p w14:paraId="2FB96B3B">
            <w:pPr>
              <w:spacing w:line="300" w:lineRule="exact"/>
              <w:rPr>
                <w:rFonts w:ascii="方正书宋_GBK" w:eastAsia="方正书宋_GBK"/>
                <w:sz w:val="21"/>
                <w:szCs w:val="21"/>
              </w:rPr>
            </w:pPr>
            <w:r>
              <w:rPr>
                <w:rFonts w:hint="eastAsia" w:ascii="方正书宋_GBK" w:eastAsia="方正书宋_GBK"/>
                <w:sz w:val="21"/>
                <w:szCs w:val="21"/>
              </w:rPr>
              <w:t>洁净煤补贴资金资金到位率</w:t>
            </w:r>
          </w:p>
        </w:tc>
        <w:tc>
          <w:tcPr>
            <w:tcW w:w="1276" w:type="dxa"/>
            <w:shd w:val="clear" w:color="auto" w:fill="auto"/>
            <w:vAlign w:val="center"/>
          </w:tcPr>
          <w:p w14:paraId="53382ED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480F28E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5868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F2A16F">
            <w:pPr>
              <w:spacing w:line="300" w:lineRule="exact"/>
              <w:jc w:val="center"/>
              <w:rPr>
                <w:rFonts w:ascii="方正书宋_GBK" w:eastAsia="方正书宋_GBK"/>
                <w:sz w:val="21"/>
                <w:szCs w:val="21"/>
              </w:rPr>
            </w:pPr>
          </w:p>
        </w:tc>
        <w:tc>
          <w:tcPr>
            <w:tcW w:w="1134" w:type="dxa"/>
            <w:shd w:val="clear" w:color="auto" w:fill="auto"/>
            <w:vAlign w:val="center"/>
          </w:tcPr>
          <w:p w14:paraId="6DABF5C8">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41" w:type="dxa"/>
            <w:shd w:val="clear" w:color="auto" w:fill="auto"/>
            <w:vAlign w:val="center"/>
          </w:tcPr>
          <w:p w14:paraId="393374FD">
            <w:pPr>
              <w:spacing w:line="300" w:lineRule="exact"/>
              <w:rPr>
                <w:rFonts w:ascii="方正书宋_GBK" w:eastAsia="方正书宋_GBK"/>
                <w:sz w:val="21"/>
                <w:szCs w:val="21"/>
              </w:rPr>
            </w:pPr>
            <w:r>
              <w:rPr>
                <w:rFonts w:hint="eastAsia" w:ascii="方正书宋_GBK" w:eastAsia="方正书宋_GBK"/>
                <w:sz w:val="21"/>
                <w:szCs w:val="21"/>
              </w:rPr>
              <w:t>洁净煤使用覆盖率</w:t>
            </w:r>
          </w:p>
        </w:tc>
        <w:tc>
          <w:tcPr>
            <w:tcW w:w="2726" w:type="dxa"/>
            <w:shd w:val="clear" w:color="auto" w:fill="auto"/>
            <w:vAlign w:val="center"/>
          </w:tcPr>
          <w:p w14:paraId="5F7571E7">
            <w:pPr>
              <w:spacing w:line="300" w:lineRule="exact"/>
              <w:rPr>
                <w:rFonts w:ascii="方正书宋_GBK" w:eastAsia="方正书宋_GBK"/>
                <w:sz w:val="21"/>
                <w:szCs w:val="21"/>
              </w:rPr>
            </w:pPr>
            <w:r>
              <w:rPr>
                <w:rFonts w:hint="eastAsia" w:ascii="方正书宋_GBK" w:eastAsia="方正书宋_GBK"/>
                <w:sz w:val="21"/>
                <w:szCs w:val="21"/>
              </w:rPr>
              <w:t>服务范围内洁净煤使用覆盖率</w:t>
            </w:r>
          </w:p>
        </w:tc>
        <w:tc>
          <w:tcPr>
            <w:tcW w:w="1276" w:type="dxa"/>
            <w:shd w:val="clear" w:color="auto" w:fill="auto"/>
            <w:vAlign w:val="center"/>
          </w:tcPr>
          <w:p w14:paraId="10BE67D7">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33A189BA">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86B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D69DAD">
            <w:pPr>
              <w:spacing w:line="300" w:lineRule="exact"/>
              <w:jc w:val="center"/>
              <w:rPr>
                <w:rFonts w:ascii="方正书宋_GBK" w:eastAsia="方正书宋_GBK"/>
                <w:sz w:val="21"/>
                <w:szCs w:val="21"/>
              </w:rPr>
            </w:pPr>
          </w:p>
        </w:tc>
        <w:tc>
          <w:tcPr>
            <w:tcW w:w="1134" w:type="dxa"/>
            <w:shd w:val="clear" w:color="auto" w:fill="auto"/>
            <w:vAlign w:val="center"/>
          </w:tcPr>
          <w:p w14:paraId="7E1373E8">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41" w:type="dxa"/>
            <w:shd w:val="clear" w:color="auto" w:fill="auto"/>
            <w:vAlign w:val="center"/>
          </w:tcPr>
          <w:p w14:paraId="3898A3CD">
            <w:pPr>
              <w:spacing w:line="300" w:lineRule="exact"/>
              <w:rPr>
                <w:rFonts w:ascii="方正书宋_GBK" w:eastAsia="方正书宋_GBK"/>
                <w:sz w:val="21"/>
                <w:szCs w:val="21"/>
              </w:rPr>
            </w:pPr>
            <w:r>
              <w:rPr>
                <w:rFonts w:hint="eastAsia" w:ascii="方正书宋_GBK" w:eastAsia="方正书宋_GBK"/>
                <w:sz w:val="21"/>
                <w:szCs w:val="21"/>
              </w:rPr>
              <w:t>洁净煤补贴资金发放完成率</w:t>
            </w:r>
          </w:p>
        </w:tc>
        <w:tc>
          <w:tcPr>
            <w:tcW w:w="2726" w:type="dxa"/>
            <w:shd w:val="clear" w:color="auto" w:fill="auto"/>
            <w:vAlign w:val="center"/>
          </w:tcPr>
          <w:p w14:paraId="5B24BBEC">
            <w:pPr>
              <w:spacing w:line="300" w:lineRule="exact"/>
              <w:rPr>
                <w:rFonts w:ascii="方正书宋_GBK" w:eastAsia="方正书宋_GBK"/>
                <w:sz w:val="21"/>
                <w:szCs w:val="21"/>
              </w:rPr>
            </w:pPr>
            <w:r>
              <w:rPr>
                <w:rFonts w:hint="eastAsia" w:ascii="方正书宋_GBK" w:eastAsia="方正书宋_GBK"/>
                <w:sz w:val="21"/>
                <w:szCs w:val="21"/>
              </w:rPr>
              <w:t>洁净煤补贴资金发放完成率</w:t>
            </w:r>
          </w:p>
        </w:tc>
        <w:tc>
          <w:tcPr>
            <w:tcW w:w="1276" w:type="dxa"/>
            <w:shd w:val="clear" w:color="auto" w:fill="auto"/>
            <w:vAlign w:val="center"/>
          </w:tcPr>
          <w:p w14:paraId="1304F6B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49A638E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D01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7A1BB5">
            <w:pPr>
              <w:spacing w:line="300" w:lineRule="exact"/>
              <w:jc w:val="center"/>
              <w:rPr>
                <w:rFonts w:ascii="方正书宋_GBK" w:eastAsia="方正书宋_GBK"/>
                <w:sz w:val="21"/>
                <w:szCs w:val="21"/>
              </w:rPr>
            </w:pPr>
          </w:p>
        </w:tc>
        <w:tc>
          <w:tcPr>
            <w:tcW w:w="1134" w:type="dxa"/>
            <w:shd w:val="clear" w:color="auto" w:fill="auto"/>
            <w:vAlign w:val="center"/>
          </w:tcPr>
          <w:p w14:paraId="3E191945">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41" w:type="dxa"/>
            <w:shd w:val="clear" w:color="auto" w:fill="auto"/>
            <w:vAlign w:val="center"/>
          </w:tcPr>
          <w:p w14:paraId="0D25A3BA">
            <w:pPr>
              <w:spacing w:line="300" w:lineRule="exact"/>
              <w:rPr>
                <w:rFonts w:ascii="方正书宋_GBK" w:eastAsia="方正书宋_GBK"/>
                <w:sz w:val="21"/>
                <w:szCs w:val="21"/>
              </w:rPr>
            </w:pPr>
            <w:r>
              <w:rPr>
                <w:rFonts w:hint="eastAsia" w:ascii="方正书宋_GBK" w:eastAsia="方正书宋_GBK"/>
                <w:sz w:val="21"/>
                <w:szCs w:val="21"/>
              </w:rPr>
              <w:t>洁净煤补贴资金发放及时率</w:t>
            </w:r>
          </w:p>
        </w:tc>
        <w:tc>
          <w:tcPr>
            <w:tcW w:w="2726" w:type="dxa"/>
            <w:shd w:val="clear" w:color="auto" w:fill="auto"/>
            <w:vAlign w:val="center"/>
          </w:tcPr>
          <w:p w14:paraId="37271C58">
            <w:pPr>
              <w:spacing w:line="300" w:lineRule="exact"/>
              <w:rPr>
                <w:rFonts w:ascii="方正书宋_GBK" w:eastAsia="方正书宋_GBK"/>
                <w:sz w:val="21"/>
                <w:szCs w:val="21"/>
              </w:rPr>
            </w:pPr>
            <w:r>
              <w:rPr>
                <w:rFonts w:hint="eastAsia" w:ascii="方正书宋_GBK" w:eastAsia="方正书宋_GBK"/>
                <w:sz w:val="21"/>
                <w:szCs w:val="21"/>
              </w:rPr>
              <w:t>洁净煤补贴资金发放及时率</w:t>
            </w:r>
          </w:p>
        </w:tc>
        <w:tc>
          <w:tcPr>
            <w:tcW w:w="1276" w:type="dxa"/>
            <w:shd w:val="clear" w:color="auto" w:fill="auto"/>
            <w:vAlign w:val="center"/>
          </w:tcPr>
          <w:p w14:paraId="1904F08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00F1FEE3">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220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C5CA70">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46D1F336">
            <w:pPr>
              <w:spacing w:line="300" w:lineRule="exact"/>
              <w:rPr>
                <w:rFonts w:ascii="方正书宋_GBK" w:eastAsia="方正书宋_GBK"/>
                <w:sz w:val="21"/>
                <w:szCs w:val="21"/>
              </w:rPr>
            </w:pPr>
            <w:r>
              <w:rPr>
                <w:rFonts w:hint="eastAsia" w:ascii="方正书宋_GBK" w:eastAsia="方正书宋_GBK"/>
                <w:sz w:val="21"/>
                <w:szCs w:val="21"/>
              </w:rPr>
              <w:t>生态效益指标</w:t>
            </w:r>
          </w:p>
        </w:tc>
        <w:tc>
          <w:tcPr>
            <w:tcW w:w="1441" w:type="dxa"/>
            <w:shd w:val="clear" w:color="auto" w:fill="auto"/>
            <w:vAlign w:val="center"/>
          </w:tcPr>
          <w:p w14:paraId="449B2489">
            <w:pPr>
              <w:spacing w:line="300" w:lineRule="exact"/>
              <w:rPr>
                <w:rFonts w:ascii="方正书宋_GBK" w:eastAsia="方正书宋_GBK"/>
                <w:sz w:val="21"/>
                <w:szCs w:val="21"/>
              </w:rPr>
            </w:pPr>
            <w:r>
              <w:rPr>
                <w:rFonts w:hint="eastAsia" w:ascii="方正书宋_GBK" w:eastAsia="方正书宋_GBK"/>
                <w:sz w:val="21"/>
                <w:szCs w:val="21"/>
              </w:rPr>
              <w:t>达到绿色产业标准</w:t>
            </w:r>
          </w:p>
        </w:tc>
        <w:tc>
          <w:tcPr>
            <w:tcW w:w="2726" w:type="dxa"/>
            <w:shd w:val="clear" w:color="auto" w:fill="auto"/>
            <w:vAlign w:val="center"/>
          </w:tcPr>
          <w:p w14:paraId="420C824F">
            <w:pPr>
              <w:spacing w:line="300" w:lineRule="exact"/>
              <w:rPr>
                <w:rFonts w:ascii="方正书宋_GBK" w:eastAsia="方正书宋_GBK"/>
                <w:sz w:val="21"/>
                <w:szCs w:val="21"/>
              </w:rPr>
            </w:pPr>
            <w:r>
              <w:rPr>
                <w:rFonts w:hint="eastAsia" w:ascii="方正书宋_GBK" w:eastAsia="方正书宋_GBK"/>
                <w:sz w:val="21"/>
                <w:szCs w:val="21"/>
              </w:rPr>
              <w:t>通过推广，不对环境产生坏的影响</w:t>
            </w:r>
          </w:p>
        </w:tc>
        <w:tc>
          <w:tcPr>
            <w:tcW w:w="1276" w:type="dxa"/>
            <w:shd w:val="clear" w:color="auto" w:fill="auto"/>
            <w:vAlign w:val="center"/>
          </w:tcPr>
          <w:p w14:paraId="66FC02B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2E7AFF2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4A5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DA4B0B">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E4B5B91">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41" w:type="dxa"/>
            <w:shd w:val="clear" w:color="auto" w:fill="auto"/>
            <w:vAlign w:val="center"/>
          </w:tcPr>
          <w:p w14:paraId="0F5B13A1">
            <w:pPr>
              <w:spacing w:line="300" w:lineRule="exact"/>
              <w:rPr>
                <w:rFonts w:ascii="方正书宋_GBK" w:eastAsia="方正书宋_GBK"/>
                <w:sz w:val="21"/>
                <w:szCs w:val="21"/>
              </w:rPr>
            </w:pPr>
            <w:r>
              <w:rPr>
                <w:rFonts w:hint="eastAsia" w:ascii="方正书宋_GBK" w:eastAsia="方正书宋_GBK"/>
                <w:sz w:val="21"/>
                <w:szCs w:val="21"/>
              </w:rPr>
              <w:t>服务对象满意度</w:t>
            </w:r>
          </w:p>
        </w:tc>
        <w:tc>
          <w:tcPr>
            <w:tcW w:w="2726" w:type="dxa"/>
            <w:shd w:val="clear" w:color="auto" w:fill="auto"/>
            <w:vAlign w:val="center"/>
          </w:tcPr>
          <w:p w14:paraId="68A38E3D">
            <w:pPr>
              <w:spacing w:line="300" w:lineRule="exact"/>
              <w:rPr>
                <w:rFonts w:ascii="方正书宋_GBK" w:eastAsia="方正书宋_GBK"/>
                <w:sz w:val="21"/>
                <w:szCs w:val="21"/>
              </w:rPr>
            </w:pPr>
            <w:r>
              <w:rPr>
                <w:rFonts w:hint="eastAsia" w:ascii="方正书宋_GBK" w:eastAsia="方正书宋_GBK"/>
                <w:sz w:val="21"/>
                <w:szCs w:val="21"/>
              </w:rPr>
              <w:t>接受清洁煤补贴提供服务的满意程度</w:t>
            </w:r>
          </w:p>
        </w:tc>
        <w:tc>
          <w:tcPr>
            <w:tcW w:w="1276" w:type="dxa"/>
            <w:shd w:val="clear" w:color="auto" w:fill="auto"/>
            <w:vAlign w:val="center"/>
          </w:tcPr>
          <w:p w14:paraId="64DD66A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155EE334">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463435A7">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67CCC014">
      <w:pPr>
        <w:spacing w:line="300" w:lineRule="exact"/>
        <w:ind w:firstLine="420" w:firstLineChars="200"/>
        <w:rPr>
          <w:sz w:val="21"/>
          <w:szCs w:val="21"/>
        </w:rPr>
      </w:pPr>
    </w:p>
    <w:p w14:paraId="54EBFE18">
      <w:pPr>
        <w:ind w:firstLine="420" w:firstLineChars="200"/>
        <w:outlineLvl w:val="3"/>
        <w:rPr>
          <w:rFonts w:hAnsi="宋体"/>
          <w:b/>
          <w:sz w:val="21"/>
          <w:szCs w:val="21"/>
        </w:rPr>
      </w:pPr>
      <w:bookmarkStart w:id="39" w:name="_Toc62133001"/>
      <w:r>
        <w:rPr>
          <w:rFonts w:hint="eastAsia" w:ascii="方正仿宋_GBK" w:eastAsia="方正仿宋_GBK"/>
          <w:b/>
          <w:sz w:val="21"/>
          <w:szCs w:val="21"/>
        </w:rPr>
        <w:t>29.实施贷款贴息资金绩效目标表</w:t>
      </w:r>
      <w:bookmarkEnd w:id="39"/>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29、实施贷款贴息资金绩效目标表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11"/>
        <w:gridCol w:w="1452"/>
        <w:gridCol w:w="1304"/>
        <w:gridCol w:w="1276"/>
        <w:gridCol w:w="1701"/>
      </w:tblGrid>
      <w:tr w14:paraId="3B33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718320">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701" w:type="dxa"/>
            <w:tcBorders>
              <w:top w:val="single" w:color="FFFFFF" w:sz="6" w:space="0"/>
              <w:left w:val="single" w:color="FFFFFF" w:sz="6" w:space="0"/>
              <w:right w:val="single" w:color="FFFFFF" w:sz="6" w:space="0"/>
            </w:tcBorders>
            <w:shd w:val="clear" w:color="auto" w:fill="auto"/>
            <w:vAlign w:val="center"/>
          </w:tcPr>
          <w:p w14:paraId="1C2CD19B">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5CE8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5C0864A">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45" w:type="dxa"/>
            <w:gridSpan w:val="2"/>
            <w:shd w:val="clear" w:color="auto" w:fill="auto"/>
            <w:vAlign w:val="center"/>
          </w:tcPr>
          <w:p w14:paraId="24337963">
            <w:pPr>
              <w:spacing w:line="300" w:lineRule="exact"/>
              <w:rPr>
                <w:rFonts w:ascii="方正书宋_GBK" w:eastAsia="方正书宋_GBK"/>
                <w:sz w:val="21"/>
                <w:szCs w:val="21"/>
              </w:rPr>
            </w:pPr>
            <w:r>
              <w:rPr>
                <w:rFonts w:ascii="方正书宋_GBK" w:eastAsia="方正书宋_GBK"/>
                <w:sz w:val="21"/>
                <w:szCs w:val="21"/>
              </w:rPr>
              <w:t>13062321X7C3LRMGU6YN0</w:t>
            </w:r>
          </w:p>
        </w:tc>
        <w:tc>
          <w:tcPr>
            <w:tcW w:w="1452" w:type="dxa"/>
            <w:shd w:val="clear" w:color="auto" w:fill="auto"/>
            <w:vAlign w:val="center"/>
          </w:tcPr>
          <w:p w14:paraId="3AE02D79">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157B19E">
            <w:pPr>
              <w:spacing w:line="300" w:lineRule="exact"/>
              <w:rPr>
                <w:rFonts w:ascii="方正书宋_GBK" w:eastAsia="方正书宋_GBK"/>
                <w:sz w:val="21"/>
                <w:szCs w:val="21"/>
              </w:rPr>
            </w:pPr>
            <w:r>
              <w:rPr>
                <w:rFonts w:hint="eastAsia" w:ascii="方正书宋_GBK" w:eastAsia="方正书宋_GBK"/>
                <w:sz w:val="21"/>
                <w:szCs w:val="21"/>
              </w:rPr>
              <w:t>实施贷款贴息资金</w:t>
            </w:r>
          </w:p>
        </w:tc>
      </w:tr>
      <w:tr w14:paraId="2F30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0E6D72">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7D8E3A2B">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411" w:type="dxa"/>
            <w:shd w:val="clear" w:color="auto" w:fill="auto"/>
            <w:vAlign w:val="center"/>
          </w:tcPr>
          <w:p w14:paraId="6C64B59A">
            <w:pPr>
              <w:spacing w:line="300" w:lineRule="exact"/>
              <w:rPr>
                <w:rFonts w:ascii="方正书宋_GBK" w:eastAsia="方正书宋_GBK"/>
                <w:sz w:val="21"/>
                <w:szCs w:val="21"/>
              </w:rPr>
            </w:pPr>
            <w:r>
              <w:rPr>
                <w:rFonts w:ascii="方正书宋_GBK" w:eastAsia="方正书宋_GBK"/>
                <w:sz w:val="21"/>
                <w:szCs w:val="21"/>
              </w:rPr>
              <w:t>100.00</w:t>
            </w:r>
          </w:p>
        </w:tc>
        <w:tc>
          <w:tcPr>
            <w:tcW w:w="1452" w:type="dxa"/>
            <w:shd w:val="clear" w:color="auto" w:fill="auto"/>
            <w:vAlign w:val="center"/>
          </w:tcPr>
          <w:p w14:paraId="27CA26F4">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0D397CD6">
            <w:pPr>
              <w:spacing w:line="300" w:lineRule="exact"/>
              <w:rPr>
                <w:rFonts w:ascii="方正书宋_GBK" w:eastAsia="方正书宋_GBK"/>
                <w:sz w:val="21"/>
                <w:szCs w:val="21"/>
              </w:rPr>
            </w:pPr>
            <w:r>
              <w:rPr>
                <w:rFonts w:ascii="方正书宋_GBK" w:eastAsia="方正书宋_GBK"/>
                <w:sz w:val="21"/>
                <w:szCs w:val="21"/>
              </w:rPr>
              <w:t>100.00</w:t>
            </w:r>
          </w:p>
        </w:tc>
        <w:tc>
          <w:tcPr>
            <w:tcW w:w="1276" w:type="dxa"/>
            <w:shd w:val="clear" w:color="auto" w:fill="auto"/>
            <w:vAlign w:val="center"/>
          </w:tcPr>
          <w:p w14:paraId="3262DD0B">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vAlign w:val="center"/>
          </w:tcPr>
          <w:p w14:paraId="56832F08">
            <w:pPr>
              <w:spacing w:line="300" w:lineRule="exact"/>
              <w:rPr>
                <w:rFonts w:ascii="方正书宋_GBK" w:eastAsia="方正书宋_GBK"/>
                <w:sz w:val="21"/>
                <w:szCs w:val="21"/>
              </w:rPr>
            </w:pPr>
            <w:r>
              <w:rPr>
                <w:rFonts w:ascii="方正书宋_GBK" w:eastAsia="方正书宋_GBK"/>
                <w:sz w:val="21"/>
                <w:szCs w:val="21"/>
              </w:rPr>
              <w:t>0</w:t>
            </w:r>
          </w:p>
        </w:tc>
      </w:tr>
      <w:tr w14:paraId="1FC8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FCDBD6">
            <w:pPr>
              <w:spacing w:line="300" w:lineRule="exact"/>
              <w:outlineLvl w:val="3"/>
              <w:rPr>
                <w:sz w:val="21"/>
                <w:szCs w:val="21"/>
              </w:rPr>
            </w:pPr>
          </w:p>
        </w:tc>
        <w:tc>
          <w:tcPr>
            <w:tcW w:w="8278" w:type="dxa"/>
            <w:gridSpan w:val="6"/>
            <w:shd w:val="clear" w:color="auto" w:fill="auto"/>
            <w:vAlign w:val="center"/>
          </w:tcPr>
          <w:p w14:paraId="2EAF7A75">
            <w:pPr>
              <w:spacing w:line="300" w:lineRule="exact"/>
              <w:rPr>
                <w:rFonts w:ascii="方正书宋_GBK" w:eastAsia="方正书宋_GBK"/>
                <w:sz w:val="21"/>
                <w:szCs w:val="21"/>
              </w:rPr>
            </w:pPr>
            <w:r>
              <w:rPr>
                <w:rFonts w:hint="eastAsia" w:ascii="方正书宋_GBK" w:eastAsia="方正书宋_GBK"/>
                <w:sz w:val="21"/>
                <w:szCs w:val="21"/>
              </w:rPr>
              <w:t>对纳入目录的主营业务收入增速连续两年超过全县规上工业企业主营业务收入增速水平</w:t>
            </w:r>
            <w:r>
              <w:rPr>
                <w:rFonts w:ascii="方正书宋_GBK" w:eastAsia="方正书宋_GBK"/>
                <w:sz w:val="21"/>
                <w:szCs w:val="21"/>
              </w:rPr>
              <w:t>5</w:t>
            </w:r>
            <w:r>
              <w:rPr>
                <w:rFonts w:hint="eastAsia" w:ascii="方正书宋_GBK" w:eastAsia="方正书宋_GBK"/>
                <w:sz w:val="21"/>
                <w:szCs w:val="21"/>
              </w:rPr>
              <w:t>个百分点的工业企业，按</w:t>
            </w:r>
            <w:r>
              <w:rPr>
                <w:rFonts w:ascii="方正书宋_GBK" w:eastAsia="方正书宋_GBK"/>
                <w:sz w:val="21"/>
                <w:szCs w:val="21"/>
              </w:rPr>
              <w:t>20%</w:t>
            </w:r>
            <w:r>
              <w:rPr>
                <w:rFonts w:hint="eastAsia" w:ascii="方正书宋_GBK" w:eastAsia="方正书宋_GBK"/>
                <w:sz w:val="21"/>
                <w:szCs w:val="21"/>
              </w:rPr>
              <w:t>给予企业贴息。</w:t>
            </w:r>
          </w:p>
        </w:tc>
      </w:tr>
      <w:tr w14:paraId="02646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FADAE9">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45" w:type="dxa"/>
            <w:gridSpan w:val="2"/>
            <w:shd w:val="clear" w:color="auto" w:fill="auto"/>
            <w:vAlign w:val="center"/>
          </w:tcPr>
          <w:p w14:paraId="36F0766E">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52" w:type="dxa"/>
            <w:shd w:val="clear" w:color="auto" w:fill="auto"/>
            <w:vAlign w:val="center"/>
          </w:tcPr>
          <w:p w14:paraId="180C1269">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4DE00194">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71733A57">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6132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F18B83">
            <w:pPr>
              <w:spacing w:line="300" w:lineRule="exact"/>
              <w:outlineLvl w:val="3"/>
              <w:rPr>
                <w:sz w:val="21"/>
                <w:szCs w:val="21"/>
              </w:rPr>
            </w:pPr>
          </w:p>
        </w:tc>
        <w:tc>
          <w:tcPr>
            <w:tcW w:w="2545" w:type="dxa"/>
            <w:gridSpan w:val="2"/>
            <w:tcBorders>
              <w:bottom w:val="single" w:color="000000" w:sz="6" w:space="0"/>
            </w:tcBorders>
            <w:shd w:val="clear" w:color="auto" w:fill="auto"/>
            <w:vAlign w:val="center"/>
          </w:tcPr>
          <w:p w14:paraId="5F628494">
            <w:pPr>
              <w:spacing w:line="300" w:lineRule="exact"/>
              <w:jc w:val="center"/>
              <w:rPr>
                <w:rFonts w:ascii="方正书宋_GBK" w:eastAsia="方正书宋_GBK"/>
                <w:sz w:val="21"/>
                <w:szCs w:val="21"/>
              </w:rPr>
            </w:pPr>
          </w:p>
        </w:tc>
        <w:tc>
          <w:tcPr>
            <w:tcW w:w="1452" w:type="dxa"/>
            <w:tcBorders>
              <w:bottom w:val="single" w:color="000000" w:sz="6" w:space="0"/>
            </w:tcBorders>
            <w:shd w:val="clear" w:color="auto" w:fill="auto"/>
            <w:vAlign w:val="center"/>
          </w:tcPr>
          <w:p w14:paraId="495CA5AB">
            <w:pPr>
              <w:spacing w:line="300" w:lineRule="exact"/>
              <w:jc w:val="center"/>
              <w:rPr>
                <w:rFonts w:ascii="方正书宋_GBK" w:eastAsia="方正书宋_GBK"/>
                <w:sz w:val="21"/>
                <w:szCs w:val="21"/>
              </w:rPr>
            </w:pPr>
          </w:p>
        </w:tc>
        <w:tc>
          <w:tcPr>
            <w:tcW w:w="1304" w:type="dxa"/>
            <w:tcBorders>
              <w:bottom w:val="single" w:color="000000" w:sz="6" w:space="0"/>
            </w:tcBorders>
            <w:shd w:val="clear" w:color="auto" w:fill="auto"/>
            <w:vAlign w:val="center"/>
          </w:tcPr>
          <w:p w14:paraId="1E90A810">
            <w:pPr>
              <w:spacing w:line="300" w:lineRule="exact"/>
              <w:jc w:val="center"/>
              <w:rPr>
                <w:rFonts w:ascii="方正书宋_GBK" w:eastAsia="方正书宋_GBK"/>
                <w:sz w:val="21"/>
                <w:szCs w:val="21"/>
              </w:rPr>
            </w:pPr>
            <w:r>
              <w:rPr>
                <w:rFonts w:ascii="方正书宋_GBK" w:eastAsia="方正书宋_GBK"/>
                <w:sz w:val="21"/>
                <w:szCs w:val="21"/>
              </w:rPr>
              <w:t>100.00%</w:t>
            </w:r>
          </w:p>
        </w:tc>
        <w:tc>
          <w:tcPr>
            <w:tcW w:w="2977" w:type="dxa"/>
            <w:gridSpan w:val="2"/>
            <w:tcBorders>
              <w:bottom w:val="single" w:color="000000" w:sz="6" w:space="0"/>
            </w:tcBorders>
            <w:shd w:val="clear" w:color="auto" w:fill="auto"/>
            <w:vAlign w:val="center"/>
          </w:tcPr>
          <w:p w14:paraId="443E4F59">
            <w:pPr>
              <w:spacing w:line="300" w:lineRule="exact"/>
              <w:jc w:val="center"/>
              <w:rPr>
                <w:rFonts w:ascii="方正书宋_GBK" w:eastAsia="方正书宋_GBK"/>
                <w:sz w:val="21"/>
                <w:szCs w:val="21"/>
              </w:rPr>
            </w:pPr>
          </w:p>
        </w:tc>
      </w:tr>
      <w:tr w14:paraId="75BF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48BAEC">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7958C103">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实施贷款贴息，规上企业或年纳税</w:t>
            </w:r>
            <w:r>
              <w:rPr>
                <w:rFonts w:ascii="方正书宋_GBK" w:eastAsia="方正书宋_GBK"/>
                <w:sz w:val="21"/>
                <w:szCs w:val="21"/>
              </w:rPr>
              <w:t>50</w:t>
            </w:r>
            <w:r>
              <w:rPr>
                <w:rFonts w:hint="eastAsia" w:ascii="方正书宋_GBK" w:eastAsia="方正书宋_GBK"/>
                <w:sz w:val="21"/>
                <w:szCs w:val="21"/>
              </w:rPr>
              <w:t>万元以上符合产业政策的企业，予以重点支持。</w:t>
            </w:r>
          </w:p>
          <w:p w14:paraId="5B5B705D">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对纳入目录的主营业务收入增速连续两年超过全县规上工业企业主营业务收入增速水平</w:t>
            </w:r>
            <w:r>
              <w:rPr>
                <w:rFonts w:ascii="方正书宋_GBK" w:eastAsia="方正书宋_GBK"/>
                <w:sz w:val="21"/>
                <w:szCs w:val="21"/>
              </w:rPr>
              <w:t>5</w:t>
            </w:r>
            <w:r>
              <w:rPr>
                <w:rFonts w:hint="eastAsia" w:ascii="方正书宋_GBK" w:eastAsia="方正书宋_GBK"/>
                <w:sz w:val="21"/>
                <w:szCs w:val="21"/>
              </w:rPr>
              <w:t>个百分点的工业企业，按</w:t>
            </w:r>
            <w:r>
              <w:rPr>
                <w:rFonts w:ascii="方正书宋_GBK" w:eastAsia="方正书宋_GBK"/>
                <w:sz w:val="21"/>
                <w:szCs w:val="21"/>
              </w:rPr>
              <w:t>20%</w:t>
            </w:r>
            <w:r>
              <w:rPr>
                <w:rFonts w:hint="eastAsia" w:ascii="方正书宋_GBK" w:eastAsia="方正书宋_GBK"/>
                <w:sz w:val="21"/>
                <w:szCs w:val="21"/>
              </w:rPr>
              <w:t>给予企业贴息。</w:t>
            </w:r>
          </w:p>
        </w:tc>
      </w:tr>
    </w:tbl>
    <w:p w14:paraId="1001E8EB">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26"/>
        <w:gridCol w:w="2741"/>
        <w:gridCol w:w="1276"/>
        <w:gridCol w:w="1701"/>
      </w:tblGrid>
      <w:tr w14:paraId="5774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DE1C36D">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03CB744F">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26" w:type="dxa"/>
            <w:shd w:val="clear" w:color="auto" w:fill="auto"/>
            <w:vAlign w:val="center"/>
          </w:tcPr>
          <w:p w14:paraId="788DA7A5">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41" w:type="dxa"/>
            <w:shd w:val="clear" w:color="auto" w:fill="auto"/>
            <w:vAlign w:val="center"/>
          </w:tcPr>
          <w:p w14:paraId="1CAE1DE5">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vAlign w:val="center"/>
          </w:tcPr>
          <w:p w14:paraId="6C0DD56D">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vAlign w:val="center"/>
          </w:tcPr>
          <w:p w14:paraId="2AA859F7">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3A2EF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54AF253">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51F7D8A9">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26" w:type="dxa"/>
            <w:shd w:val="clear" w:color="auto" w:fill="auto"/>
            <w:vAlign w:val="center"/>
          </w:tcPr>
          <w:p w14:paraId="5BE228B6">
            <w:pPr>
              <w:spacing w:line="300" w:lineRule="exact"/>
              <w:rPr>
                <w:rFonts w:ascii="方正书宋_GBK" w:eastAsia="方正书宋_GBK"/>
                <w:sz w:val="21"/>
                <w:szCs w:val="21"/>
              </w:rPr>
            </w:pPr>
            <w:r>
              <w:rPr>
                <w:rFonts w:hint="eastAsia" w:ascii="方正书宋_GBK" w:eastAsia="方正书宋_GBK"/>
                <w:sz w:val="21"/>
                <w:szCs w:val="21"/>
              </w:rPr>
              <w:t>企业贴息数</w:t>
            </w:r>
          </w:p>
        </w:tc>
        <w:tc>
          <w:tcPr>
            <w:tcW w:w="2741" w:type="dxa"/>
            <w:shd w:val="clear" w:color="auto" w:fill="auto"/>
            <w:vAlign w:val="center"/>
          </w:tcPr>
          <w:p w14:paraId="5714A459">
            <w:pPr>
              <w:spacing w:line="300" w:lineRule="exact"/>
              <w:rPr>
                <w:rFonts w:ascii="方正书宋_GBK" w:eastAsia="方正书宋_GBK"/>
                <w:sz w:val="21"/>
                <w:szCs w:val="21"/>
              </w:rPr>
            </w:pPr>
            <w:r>
              <w:rPr>
                <w:rFonts w:hint="eastAsia" w:ascii="方正书宋_GBK" w:eastAsia="方正书宋_GBK"/>
                <w:sz w:val="21"/>
                <w:szCs w:val="21"/>
              </w:rPr>
              <w:t>企业贴息数</w:t>
            </w:r>
          </w:p>
        </w:tc>
        <w:tc>
          <w:tcPr>
            <w:tcW w:w="1276" w:type="dxa"/>
            <w:shd w:val="clear" w:color="auto" w:fill="auto"/>
            <w:vAlign w:val="center"/>
          </w:tcPr>
          <w:p w14:paraId="16993D89">
            <w:pPr>
              <w:spacing w:line="300" w:lineRule="exact"/>
              <w:rPr>
                <w:rFonts w:ascii="方正书宋_GBK" w:eastAsia="方正书宋_GBK"/>
                <w:sz w:val="21"/>
                <w:szCs w:val="21"/>
              </w:rPr>
            </w:pPr>
            <w:r>
              <w:rPr>
                <w:rFonts w:ascii="方正书宋_GBK" w:eastAsia="方正书宋_GBK"/>
                <w:sz w:val="21"/>
                <w:szCs w:val="21"/>
              </w:rPr>
              <w:t>10</w:t>
            </w:r>
            <w:r>
              <w:rPr>
                <w:rFonts w:hint="eastAsia" w:ascii="方正书宋_GBK" w:eastAsia="方正书宋_GBK"/>
                <w:sz w:val="21"/>
                <w:szCs w:val="21"/>
              </w:rPr>
              <w:t>个</w:t>
            </w:r>
          </w:p>
        </w:tc>
        <w:tc>
          <w:tcPr>
            <w:tcW w:w="1701" w:type="dxa"/>
            <w:shd w:val="clear" w:color="auto" w:fill="auto"/>
            <w:vAlign w:val="center"/>
          </w:tcPr>
          <w:p w14:paraId="7266884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ABD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DA56F8">
            <w:pPr>
              <w:spacing w:line="300" w:lineRule="exact"/>
              <w:jc w:val="center"/>
              <w:rPr>
                <w:rFonts w:ascii="方正书宋_GBK" w:eastAsia="方正书宋_GBK"/>
                <w:sz w:val="21"/>
                <w:szCs w:val="21"/>
              </w:rPr>
            </w:pPr>
          </w:p>
        </w:tc>
        <w:tc>
          <w:tcPr>
            <w:tcW w:w="1134" w:type="dxa"/>
            <w:shd w:val="clear" w:color="auto" w:fill="auto"/>
            <w:vAlign w:val="center"/>
          </w:tcPr>
          <w:p w14:paraId="786F975F">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26" w:type="dxa"/>
            <w:shd w:val="clear" w:color="auto" w:fill="auto"/>
            <w:vAlign w:val="center"/>
          </w:tcPr>
          <w:p w14:paraId="6E261F49">
            <w:pPr>
              <w:spacing w:line="300" w:lineRule="exact"/>
              <w:rPr>
                <w:rFonts w:ascii="方正书宋_GBK" w:eastAsia="方正书宋_GBK"/>
                <w:sz w:val="21"/>
                <w:szCs w:val="21"/>
              </w:rPr>
            </w:pPr>
            <w:r>
              <w:rPr>
                <w:rFonts w:hint="eastAsia" w:ascii="方正书宋_GBK" w:eastAsia="方正书宋_GBK"/>
                <w:sz w:val="21"/>
                <w:szCs w:val="21"/>
              </w:rPr>
              <w:t>资金发放准确率</w:t>
            </w:r>
          </w:p>
        </w:tc>
        <w:tc>
          <w:tcPr>
            <w:tcW w:w="2741" w:type="dxa"/>
            <w:shd w:val="clear" w:color="auto" w:fill="auto"/>
            <w:vAlign w:val="center"/>
          </w:tcPr>
          <w:p w14:paraId="5ACC54A0">
            <w:pPr>
              <w:spacing w:line="300" w:lineRule="exact"/>
              <w:rPr>
                <w:rFonts w:ascii="方正书宋_GBK" w:eastAsia="方正书宋_GBK"/>
                <w:sz w:val="21"/>
                <w:szCs w:val="21"/>
              </w:rPr>
            </w:pPr>
            <w:r>
              <w:rPr>
                <w:rFonts w:hint="eastAsia" w:ascii="方正书宋_GBK" w:eastAsia="方正书宋_GBK"/>
                <w:sz w:val="21"/>
                <w:szCs w:val="21"/>
              </w:rPr>
              <w:t>对企业贴息资金发放的准确率率</w:t>
            </w:r>
          </w:p>
        </w:tc>
        <w:tc>
          <w:tcPr>
            <w:tcW w:w="1276" w:type="dxa"/>
            <w:shd w:val="clear" w:color="auto" w:fill="auto"/>
            <w:vAlign w:val="center"/>
          </w:tcPr>
          <w:p w14:paraId="3331878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6C26D0A5">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4469E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25EDD1">
            <w:pPr>
              <w:spacing w:line="300" w:lineRule="exact"/>
              <w:jc w:val="center"/>
              <w:rPr>
                <w:rFonts w:ascii="方正书宋_GBK" w:eastAsia="方正书宋_GBK"/>
                <w:sz w:val="21"/>
                <w:szCs w:val="21"/>
              </w:rPr>
            </w:pPr>
          </w:p>
        </w:tc>
        <w:tc>
          <w:tcPr>
            <w:tcW w:w="1134" w:type="dxa"/>
            <w:shd w:val="clear" w:color="auto" w:fill="auto"/>
            <w:vAlign w:val="center"/>
          </w:tcPr>
          <w:p w14:paraId="425E094B">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26" w:type="dxa"/>
            <w:shd w:val="clear" w:color="auto" w:fill="auto"/>
            <w:vAlign w:val="center"/>
          </w:tcPr>
          <w:p w14:paraId="73030C6F">
            <w:pPr>
              <w:spacing w:line="300" w:lineRule="exact"/>
              <w:rPr>
                <w:rFonts w:ascii="方正书宋_GBK" w:eastAsia="方正书宋_GBK"/>
                <w:sz w:val="21"/>
                <w:szCs w:val="21"/>
              </w:rPr>
            </w:pPr>
            <w:r>
              <w:rPr>
                <w:rFonts w:hint="eastAsia" w:ascii="方正书宋_GBK" w:eastAsia="方正书宋_GBK"/>
                <w:sz w:val="21"/>
                <w:szCs w:val="21"/>
              </w:rPr>
              <w:t>资金发放及时率</w:t>
            </w:r>
          </w:p>
        </w:tc>
        <w:tc>
          <w:tcPr>
            <w:tcW w:w="2741" w:type="dxa"/>
            <w:shd w:val="clear" w:color="auto" w:fill="auto"/>
            <w:vAlign w:val="center"/>
          </w:tcPr>
          <w:p w14:paraId="23AFD82A">
            <w:pPr>
              <w:spacing w:line="300" w:lineRule="exact"/>
              <w:rPr>
                <w:rFonts w:ascii="方正书宋_GBK" w:eastAsia="方正书宋_GBK"/>
                <w:sz w:val="21"/>
                <w:szCs w:val="21"/>
              </w:rPr>
            </w:pPr>
            <w:r>
              <w:rPr>
                <w:rFonts w:hint="eastAsia" w:ascii="方正书宋_GBK" w:eastAsia="方正书宋_GBK"/>
                <w:sz w:val="21"/>
                <w:szCs w:val="21"/>
              </w:rPr>
              <w:t>资金发放及时率</w:t>
            </w:r>
          </w:p>
        </w:tc>
        <w:tc>
          <w:tcPr>
            <w:tcW w:w="1276" w:type="dxa"/>
            <w:shd w:val="clear" w:color="auto" w:fill="auto"/>
            <w:vAlign w:val="center"/>
          </w:tcPr>
          <w:p w14:paraId="0487AB23">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80</w:t>
            </w:r>
            <w:r>
              <w:rPr>
                <w:rFonts w:hint="eastAsia" w:ascii="方正书宋_GBK" w:eastAsia="方正书宋_GBK"/>
                <w:sz w:val="21"/>
                <w:szCs w:val="21"/>
              </w:rPr>
              <w:t>百分比</w:t>
            </w:r>
          </w:p>
        </w:tc>
        <w:tc>
          <w:tcPr>
            <w:tcW w:w="1701" w:type="dxa"/>
            <w:shd w:val="clear" w:color="auto" w:fill="auto"/>
            <w:vAlign w:val="center"/>
          </w:tcPr>
          <w:p w14:paraId="6FAE4AD1">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38A1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970080">
            <w:pPr>
              <w:spacing w:line="300" w:lineRule="exact"/>
              <w:jc w:val="center"/>
              <w:rPr>
                <w:rFonts w:ascii="方正书宋_GBK" w:eastAsia="方正书宋_GBK"/>
                <w:sz w:val="21"/>
                <w:szCs w:val="21"/>
              </w:rPr>
            </w:pPr>
          </w:p>
        </w:tc>
        <w:tc>
          <w:tcPr>
            <w:tcW w:w="1134" w:type="dxa"/>
            <w:shd w:val="clear" w:color="auto" w:fill="auto"/>
            <w:vAlign w:val="center"/>
          </w:tcPr>
          <w:p w14:paraId="70C935C7">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26" w:type="dxa"/>
            <w:shd w:val="clear" w:color="auto" w:fill="auto"/>
            <w:vAlign w:val="center"/>
          </w:tcPr>
          <w:p w14:paraId="6A2011A3">
            <w:pPr>
              <w:spacing w:line="300" w:lineRule="exact"/>
              <w:rPr>
                <w:rFonts w:ascii="方正书宋_GBK" w:eastAsia="方正书宋_GBK"/>
                <w:sz w:val="21"/>
                <w:szCs w:val="21"/>
              </w:rPr>
            </w:pPr>
            <w:r>
              <w:rPr>
                <w:rFonts w:hint="eastAsia" w:ascii="方正书宋_GBK" w:eastAsia="方正书宋_GBK"/>
                <w:sz w:val="21"/>
                <w:szCs w:val="21"/>
              </w:rPr>
              <w:t>按预算资金发放率</w:t>
            </w:r>
          </w:p>
        </w:tc>
        <w:tc>
          <w:tcPr>
            <w:tcW w:w="2741" w:type="dxa"/>
            <w:shd w:val="clear" w:color="auto" w:fill="auto"/>
            <w:vAlign w:val="center"/>
          </w:tcPr>
          <w:p w14:paraId="672C6223">
            <w:pPr>
              <w:spacing w:line="300" w:lineRule="exact"/>
              <w:rPr>
                <w:rFonts w:ascii="方正书宋_GBK" w:eastAsia="方正书宋_GBK"/>
                <w:sz w:val="21"/>
                <w:szCs w:val="21"/>
              </w:rPr>
            </w:pPr>
            <w:r>
              <w:rPr>
                <w:rFonts w:hint="eastAsia" w:ascii="方正书宋_GBK" w:eastAsia="方正书宋_GBK"/>
                <w:sz w:val="21"/>
                <w:szCs w:val="21"/>
              </w:rPr>
              <w:t>按预算资金发放率</w:t>
            </w:r>
          </w:p>
        </w:tc>
        <w:tc>
          <w:tcPr>
            <w:tcW w:w="1276" w:type="dxa"/>
            <w:shd w:val="clear" w:color="auto" w:fill="auto"/>
            <w:vAlign w:val="center"/>
          </w:tcPr>
          <w:p w14:paraId="242E59E6">
            <w:pPr>
              <w:spacing w:line="300" w:lineRule="exact"/>
              <w:rPr>
                <w:rFonts w:ascii="方正书宋_GBK" w:eastAsia="方正书宋_GBK"/>
                <w:sz w:val="21"/>
                <w:szCs w:val="21"/>
              </w:rPr>
            </w:pPr>
            <w:r>
              <w:rPr>
                <w:rFonts w:ascii="方正书宋_GBK" w:eastAsia="方正书宋_GBK"/>
                <w:sz w:val="21"/>
                <w:szCs w:val="21"/>
              </w:rPr>
              <w:t>&gt;80</w:t>
            </w:r>
            <w:r>
              <w:rPr>
                <w:rFonts w:hint="eastAsia" w:ascii="方正书宋_GBK" w:eastAsia="方正书宋_GBK"/>
                <w:sz w:val="21"/>
                <w:szCs w:val="21"/>
              </w:rPr>
              <w:t>百分比</w:t>
            </w:r>
          </w:p>
        </w:tc>
        <w:tc>
          <w:tcPr>
            <w:tcW w:w="1701" w:type="dxa"/>
            <w:shd w:val="clear" w:color="auto" w:fill="auto"/>
            <w:vAlign w:val="center"/>
          </w:tcPr>
          <w:p w14:paraId="467CFD3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4FB3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AF8B12">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166C2624">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426" w:type="dxa"/>
            <w:shd w:val="clear" w:color="auto" w:fill="auto"/>
            <w:vAlign w:val="center"/>
          </w:tcPr>
          <w:p w14:paraId="51C733E6">
            <w:pPr>
              <w:spacing w:line="300" w:lineRule="exact"/>
              <w:rPr>
                <w:rFonts w:ascii="方正书宋_GBK" w:eastAsia="方正书宋_GBK"/>
                <w:sz w:val="21"/>
                <w:szCs w:val="21"/>
              </w:rPr>
            </w:pPr>
            <w:r>
              <w:rPr>
                <w:rFonts w:hint="eastAsia" w:ascii="方正书宋_GBK" w:eastAsia="方正书宋_GBK"/>
                <w:sz w:val="21"/>
                <w:szCs w:val="21"/>
              </w:rPr>
              <w:t>企业满意度</w:t>
            </w:r>
          </w:p>
        </w:tc>
        <w:tc>
          <w:tcPr>
            <w:tcW w:w="2741" w:type="dxa"/>
            <w:shd w:val="clear" w:color="auto" w:fill="auto"/>
            <w:vAlign w:val="center"/>
          </w:tcPr>
          <w:p w14:paraId="3ADC0F6A">
            <w:pPr>
              <w:spacing w:line="300" w:lineRule="exact"/>
              <w:rPr>
                <w:rFonts w:ascii="方正书宋_GBK" w:eastAsia="方正书宋_GBK"/>
                <w:sz w:val="21"/>
                <w:szCs w:val="21"/>
              </w:rPr>
            </w:pPr>
            <w:r>
              <w:rPr>
                <w:rFonts w:hint="eastAsia" w:ascii="方正书宋_GBK" w:eastAsia="方正书宋_GBK"/>
                <w:sz w:val="21"/>
                <w:szCs w:val="21"/>
              </w:rPr>
              <w:t>企业对贴息资金的满意度</w:t>
            </w:r>
          </w:p>
        </w:tc>
        <w:tc>
          <w:tcPr>
            <w:tcW w:w="1276" w:type="dxa"/>
            <w:shd w:val="clear" w:color="auto" w:fill="auto"/>
            <w:vAlign w:val="center"/>
          </w:tcPr>
          <w:p w14:paraId="0AF3696E">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85</w:t>
            </w:r>
            <w:r>
              <w:rPr>
                <w:rFonts w:hint="eastAsia" w:ascii="方正书宋_GBK" w:eastAsia="方正书宋_GBK"/>
                <w:sz w:val="21"/>
                <w:szCs w:val="21"/>
              </w:rPr>
              <w:t>百分比</w:t>
            </w:r>
          </w:p>
        </w:tc>
        <w:tc>
          <w:tcPr>
            <w:tcW w:w="1701" w:type="dxa"/>
            <w:shd w:val="clear" w:color="auto" w:fill="auto"/>
            <w:vAlign w:val="center"/>
          </w:tcPr>
          <w:p w14:paraId="7CBC2697">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C4F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9C13F9">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02A9EA32">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26" w:type="dxa"/>
            <w:shd w:val="clear" w:color="auto" w:fill="auto"/>
            <w:vAlign w:val="center"/>
          </w:tcPr>
          <w:p w14:paraId="50FE9941">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741" w:type="dxa"/>
            <w:shd w:val="clear" w:color="auto" w:fill="auto"/>
            <w:vAlign w:val="center"/>
          </w:tcPr>
          <w:p w14:paraId="39277140">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276" w:type="dxa"/>
            <w:shd w:val="clear" w:color="auto" w:fill="auto"/>
            <w:vAlign w:val="center"/>
          </w:tcPr>
          <w:p w14:paraId="7737E4BF">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701" w:type="dxa"/>
            <w:shd w:val="clear" w:color="auto" w:fill="auto"/>
            <w:vAlign w:val="center"/>
          </w:tcPr>
          <w:p w14:paraId="44FD10D6">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573E23BF">
      <w:pPr>
        <w:spacing w:line="300" w:lineRule="exact"/>
        <w:ind w:firstLine="420" w:firstLineChars="200"/>
        <w:rPr>
          <w:sz w:val="21"/>
          <w:szCs w:val="21"/>
        </w:rPr>
        <w:sectPr>
          <w:pgSz w:w="11907" w:h="16839"/>
          <w:pgMar w:top="1984" w:right="1304" w:bottom="1134" w:left="1304" w:header="851" w:footer="992" w:gutter="0"/>
          <w:cols w:space="425" w:num="1"/>
          <w:docGrid w:type="lines" w:linePitch="312" w:charSpace="0"/>
        </w:sectPr>
      </w:pPr>
    </w:p>
    <w:p w14:paraId="78304304">
      <w:pPr>
        <w:spacing w:line="300" w:lineRule="exact"/>
        <w:ind w:firstLine="420" w:firstLineChars="200"/>
        <w:rPr>
          <w:sz w:val="21"/>
          <w:szCs w:val="21"/>
        </w:rPr>
      </w:pPr>
    </w:p>
    <w:p w14:paraId="11E3B9AA">
      <w:pPr>
        <w:ind w:firstLine="420" w:firstLineChars="200"/>
        <w:outlineLvl w:val="3"/>
        <w:rPr>
          <w:rFonts w:hAnsi="宋体"/>
          <w:b/>
          <w:sz w:val="21"/>
          <w:szCs w:val="21"/>
        </w:rPr>
      </w:pPr>
      <w:bookmarkStart w:id="40" w:name="_Toc62133002"/>
      <w:r>
        <w:rPr>
          <w:rFonts w:hint="eastAsia" w:ascii="方正仿宋_GBK" w:eastAsia="方正仿宋_GBK"/>
          <w:b/>
          <w:sz w:val="21"/>
          <w:szCs w:val="21"/>
        </w:rPr>
        <w:t>30.“双代”工作专项经费绩效目标表</w:t>
      </w:r>
      <w:bookmarkEnd w:id="40"/>
      <w:r>
        <w:rPr>
          <w:rFonts w:ascii="方正仿宋_GBK" w:eastAsia="方正仿宋_GBK"/>
          <w:b/>
          <w:sz w:val="21"/>
          <w:szCs w:val="21"/>
        </w:rPr>
        <w:fldChar w:fldCharType="begin"/>
      </w:r>
      <w:r>
        <w:rPr>
          <w:rFonts w:ascii="方正仿宋_GBK" w:eastAsia="方正仿宋_GBK"/>
          <w:b/>
          <w:sz w:val="21"/>
          <w:szCs w:val="21"/>
        </w:rPr>
        <w:instrText xml:space="preserve"> </w:instrText>
      </w:r>
      <w:r>
        <w:rPr>
          <w:rFonts w:hint="eastAsia" w:ascii="方正仿宋_GBK" w:eastAsia="方正仿宋_GBK"/>
          <w:b/>
          <w:sz w:val="21"/>
          <w:szCs w:val="21"/>
        </w:rPr>
        <w:instrText xml:space="preserve">TC 30、\“双代\”工作专项经费绩效目标表 \f C \l 1</w:instrText>
      </w:r>
      <w:r>
        <w:rPr>
          <w:rFonts w:ascii="方正仿宋_GBK" w:eastAsia="方正仿宋_GBK"/>
          <w:b/>
          <w:sz w:val="21"/>
          <w:szCs w:val="21"/>
        </w:rPr>
        <w:instrText xml:space="preserve"> </w:instrText>
      </w:r>
      <w:r>
        <w:rPr>
          <w:rFonts w:ascii="方正仿宋_GBK" w:eastAsia="方正仿宋_GBK"/>
          <w:b/>
          <w:sz w:val="21"/>
          <w:szCs w:val="21"/>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11"/>
        <w:gridCol w:w="1452"/>
        <w:gridCol w:w="1304"/>
        <w:gridCol w:w="1444"/>
        <w:gridCol w:w="1533"/>
      </w:tblGrid>
      <w:tr w14:paraId="4FCF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879" w:type="dxa"/>
            <w:gridSpan w:val="6"/>
            <w:tcBorders>
              <w:top w:val="single" w:color="FFFFFF" w:sz="6" w:space="0"/>
              <w:left w:val="single" w:color="FFFFFF" w:sz="6" w:space="0"/>
              <w:right w:val="single" w:color="FFFFFF" w:sz="6" w:space="0"/>
            </w:tcBorders>
            <w:shd w:val="clear" w:color="auto" w:fill="auto"/>
            <w:vAlign w:val="center"/>
          </w:tcPr>
          <w:p w14:paraId="12A6465E">
            <w:pPr>
              <w:spacing w:line="300" w:lineRule="exact"/>
              <w:rPr>
                <w:rFonts w:ascii="方正书宋_GBK" w:eastAsia="方正书宋_GBK"/>
                <w:b/>
                <w:sz w:val="21"/>
                <w:szCs w:val="21"/>
              </w:rPr>
            </w:pPr>
            <w:r>
              <w:rPr>
                <w:rFonts w:ascii="方正书宋_GBK" w:eastAsia="方正书宋_GBK"/>
                <w:b/>
                <w:sz w:val="21"/>
                <w:szCs w:val="21"/>
              </w:rPr>
              <w:t>303</w:t>
            </w:r>
            <w:r>
              <w:rPr>
                <w:rFonts w:hint="eastAsia" w:ascii="方正书宋_GBK" w:eastAsia="方正书宋_GBK"/>
                <w:b/>
                <w:sz w:val="21"/>
                <w:szCs w:val="21"/>
              </w:rPr>
              <w:t>涞水县发展和改革局部门</w:t>
            </w:r>
          </w:p>
        </w:tc>
        <w:tc>
          <w:tcPr>
            <w:tcW w:w="1533" w:type="dxa"/>
            <w:tcBorders>
              <w:top w:val="single" w:color="FFFFFF" w:sz="6" w:space="0"/>
              <w:left w:val="single" w:color="FFFFFF" w:sz="6" w:space="0"/>
              <w:right w:val="single" w:color="FFFFFF" w:sz="6" w:space="0"/>
            </w:tcBorders>
            <w:shd w:val="clear" w:color="auto" w:fill="auto"/>
            <w:vAlign w:val="center"/>
          </w:tcPr>
          <w:p w14:paraId="2D587847">
            <w:pPr>
              <w:spacing w:line="300" w:lineRule="exact"/>
              <w:jc w:val="right"/>
              <w:rPr>
                <w:rFonts w:ascii="方正书宋_GBK" w:eastAsia="方正书宋_GBK"/>
                <w:sz w:val="21"/>
                <w:szCs w:val="21"/>
              </w:rPr>
            </w:pPr>
            <w:r>
              <w:rPr>
                <w:rFonts w:hint="eastAsia" w:ascii="方正书宋_GBK" w:eastAsia="方正书宋_GBK"/>
                <w:sz w:val="21"/>
                <w:szCs w:val="21"/>
              </w:rPr>
              <w:t>单位：万元</w:t>
            </w:r>
          </w:p>
        </w:tc>
      </w:tr>
      <w:tr w14:paraId="0A92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3BD3197">
            <w:pPr>
              <w:spacing w:line="300" w:lineRule="exact"/>
              <w:jc w:val="center"/>
              <w:rPr>
                <w:rFonts w:ascii="方正书宋_GBK" w:eastAsia="方正书宋_GBK"/>
                <w:b/>
                <w:sz w:val="21"/>
                <w:szCs w:val="21"/>
              </w:rPr>
            </w:pPr>
            <w:r>
              <w:rPr>
                <w:rFonts w:hint="eastAsia" w:ascii="方正书宋_GBK" w:eastAsia="方正书宋_GBK"/>
                <w:b/>
                <w:sz w:val="21"/>
                <w:szCs w:val="21"/>
              </w:rPr>
              <w:t>项目编码</w:t>
            </w:r>
          </w:p>
        </w:tc>
        <w:tc>
          <w:tcPr>
            <w:tcW w:w="2545" w:type="dxa"/>
            <w:gridSpan w:val="2"/>
            <w:shd w:val="clear" w:color="auto" w:fill="auto"/>
            <w:vAlign w:val="center"/>
          </w:tcPr>
          <w:p w14:paraId="39D77C8F">
            <w:pPr>
              <w:spacing w:line="300" w:lineRule="exact"/>
              <w:rPr>
                <w:rFonts w:ascii="方正书宋_GBK" w:eastAsia="方正书宋_GBK"/>
                <w:sz w:val="21"/>
                <w:szCs w:val="21"/>
              </w:rPr>
            </w:pPr>
            <w:r>
              <w:rPr>
                <w:rFonts w:ascii="方正书宋_GBK" w:eastAsia="方正书宋_GBK"/>
                <w:sz w:val="21"/>
                <w:szCs w:val="21"/>
              </w:rPr>
              <w:t>13062321YR2YSVKAGSOY7</w:t>
            </w:r>
          </w:p>
        </w:tc>
        <w:tc>
          <w:tcPr>
            <w:tcW w:w="1452" w:type="dxa"/>
            <w:shd w:val="clear" w:color="auto" w:fill="auto"/>
            <w:vAlign w:val="center"/>
          </w:tcPr>
          <w:p w14:paraId="74552367">
            <w:pPr>
              <w:spacing w:line="300" w:lineRule="exact"/>
              <w:jc w:val="center"/>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vAlign w:val="center"/>
          </w:tcPr>
          <w:p w14:paraId="491B2685">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工作专项经费</w:t>
            </w:r>
          </w:p>
        </w:tc>
      </w:tr>
      <w:tr w14:paraId="7A32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80A1C3">
            <w:pPr>
              <w:spacing w:line="300" w:lineRule="exact"/>
              <w:jc w:val="center"/>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vAlign w:val="center"/>
          </w:tcPr>
          <w:p w14:paraId="66C3C6A2">
            <w:pPr>
              <w:spacing w:line="300" w:lineRule="exact"/>
              <w:jc w:val="center"/>
              <w:rPr>
                <w:rFonts w:ascii="方正书宋_GBK" w:eastAsia="方正书宋_GBK"/>
                <w:b/>
                <w:sz w:val="21"/>
                <w:szCs w:val="21"/>
              </w:rPr>
            </w:pPr>
            <w:r>
              <w:rPr>
                <w:rFonts w:hint="eastAsia" w:ascii="方正书宋_GBK" w:eastAsia="方正书宋_GBK"/>
                <w:b/>
                <w:sz w:val="21"/>
                <w:szCs w:val="21"/>
              </w:rPr>
              <w:t>预算数</w:t>
            </w:r>
          </w:p>
        </w:tc>
        <w:tc>
          <w:tcPr>
            <w:tcW w:w="1411" w:type="dxa"/>
            <w:shd w:val="clear" w:color="auto" w:fill="auto"/>
            <w:vAlign w:val="center"/>
          </w:tcPr>
          <w:p w14:paraId="0345BCF7">
            <w:pPr>
              <w:spacing w:line="300" w:lineRule="exact"/>
              <w:rPr>
                <w:rFonts w:ascii="方正书宋_GBK" w:eastAsia="方正书宋_GBK"/>
                <w:sz w:val="21"/>
                <w:szCs w:val="21"/>
              </w:rPr>
            </w:pPr>
            <w:r>
              <w:rPr>
                <w:rFonts w:ascii="方正书宋_GBK" w:eastAsia="方正书宋_GBK"/>
                <w:sz w:val="21"/>
                <w:szCs w:val="21"/>
              </w:rPr>
              <w:t>5.00</w:t>
            </w:r>
          </w:p>
        </w:tc>
        <w:tc>
          <w:tcPr>
            <w:tcW w:w="1452" w:type="dxa"/>
            <w:shd w:val="clear" w:color="auto" w:fill="auto"/>
            <w:vAlign w:val="center"/>
          </w:tcPr>
          <w:p w14:paraId="49977870">
            <w:pPr>
              <w:spacing w:line="300" w:lineRule="exact"/>
              <w:jc w:val="center"/>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vAlign w:val="center"/>
          </w:tcPr>
          <w:p w14:paraId="607E4070">
            <w:pPr>
              <w:spacing w:line="300" w:lineRule="exact"/>
              <w:rPr>
                <w:rFonts w:ascii="方正书宋_GBK" w:eastAsia="方正书宋_GBK"/>
                <w:sz w:val="21"/>
                <w:szCs w:val="21"/>
              </w:rPr>
            </w:pPr>
            <w:r>
              <w:rPr>
                <w:rFonts w:ascii="方正书宋_GBK" w:eastAsia="方正书宋_GBK"/>
                <w:sz w:val="21"/>
                <w:szCs w:val="21"/>
              </w:rPr>
              <w:t>5.00</w:t>
            </w:r>
          </w:p>
        </w:tc>
        <w:tc>
          <w:tcPr>
            <w:tcW w:w="1444" w:type="dxa"/>
            <w:shd w:val="clear" w:color="auto" w:fill="auto"/>
            <w:vAlign w:val="center"/>
          </w:tcPr>
          <w:p w14:paraId="7791AC3A">
            <w:pPr>
              <w:spacing w:line="300" w:lineRule="exact"/>
              <w:jc w:val="center"/>
              <w:rPr>
                <w:rFonts w:ascii="方正书宋_GBK" w:eastAsia="方正书宋_GBK"/>
                <w:b/>
                <w:sz w:val="21"/>
                <w:szCs w:val="21"/>
              </w:rPr>
            </w:pPr>
            <w:r>
              <w:rPr>
                <w:rFonts w:hint="eastAsia" w:ascii="方正书宋_GBK" w:eastAsia="方正书宋_GBK"/>
                <w:b/>
                <w:sz w:val="21"/>
                <w:szCs w:val="21"/>
              </w:rPr>
              <w:t>其他资金</w:t>
            </w:r>
          </w:p>
        </w:tc>
        <w:tc>
          <w:tcPr>
            <w:tcW w:w="1533" w:type="dxa"/>
            <w:shd w:val="clear" w:color="auto" w:fill="auto"/>
            <w:vAlign w:val="center"/>
          </w:tcPr>
          <w:p w14:paraId="2A62BCE0">
            <w:pPr>
              <w:spacing w:line="300" w:lineRule="exact"/>
              <w:rPr>
                <w:rFonts w:ascii="方正书宋_GBK" w:eastAsia="方正书宋_GBK"/>
                <w:sz w:val="21"/>
                <w:szCs w:val="21"/>
              </w:rPr>
            </w:pPr>
            <w:r>
              <w:rPr>
                <w:rFonts w:ascii="方正书宋_GBK" w:eastAsia="方正书宋_GBK"/>
                <w:sz w:val="21"/>
                <w:szCs w:val="21"/>
              </w:rPr>
              <w:t>0</w:t>
            </w:r>
          </w:p>
        </w:tc>
      </w:tr>
      <w:tr w14:paraId="48BC4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294E99">
            <w:pPr>
              <w:spacing w:line="300" w:lineRule="exact"/>
              <w:outlineLvl w:val="3"/>
              <w:rPr>
                <w:sz w:val="21"/>
                <w:szCs w:val="21"/>
              </w:rPr>
            </w:pPr>
          </w:p>
        </w:tc>
        <w:tc>
          <w:tcPr>
            <w:tcW w:w="8278" w:type="dxa"/>
            <w:gridSpan w:val="6"/>
            <w:shd w:val="clear" w:color="auto" w:fill="auto"/>
            <w:vAlign w:val="center"/>
          </w:tcPr>
          <w:p w14:paraId="14FB600C">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工作专项经费</w:t>
            </w:r>
          </w:p>
        </w:tc>
      </w:tr>
      <w:tr w14:paraId="3C88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174D25">
            <w:pPr>
              <w:spacing w:line="300" w:lineRule="exact"/>
              <w:jc w:val="center"/>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545" w:type="dxa"/>
            <w:gridSpan w:val="2"/>
            <w:shd w:val="clear" w:color="auto" w:fill="auto"/>
            <w:vAlign w:val="center"/>
          </w:tcPr>
          <w:p w14:paraId="7179DB22">
            <w:pPr>
              <w:spacing w:line="300" w:lineRule="exact"/>
              <w:jc w:val="center"/>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452" w:type="dxa"/>
            <w:shd w:val="clear" w:color="auto" w:fill="auto"/>
            <w:vAlign w:val="center"/>
          </w:tcPr>
          <w:p w14:paraId="43CFC0A3">
            <w:pPr>
              <w:spacing w:line="300" w:lineRule="exact"/>
              <w:jc w:val="center"/>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vAlign w:val="center"/>
          </w:tcPr>
          <w:p w14:paraId="55D833E2">
            <w:pPr>
              <w:spacing w:line="300" w:lineRule="exact"/>
              <w:jc w:val="center"/>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vAlign w:val="center"/>
          </w:tcPr>
          <w:p w14:paraId="664AD6D5">
            <w:pPr>
              <w:spacing w:line="300" w:lineRule="exact"/>
              <w:jc w:val="center"/>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38D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9EE04E">
            <w:pPr>
              <w:spacing w:line="300" w:lineRule="exact"/>
              <w:outlineLvl w:val="3"/>
              <w:rPr>
                <w:sz w:val="21"/>
                <w:szCs w:val="21"/>
              </w:rPr>
            </w:pPr>
          </w:p>
        </w:tc>
        <w:tc>
          <w:tcPr>
            <w:tcW w:w="2545" w:type="dxa"/>
            <w:gridSpan w:val="2"/>
            <w:tcBorders>
              <w:bottom w:val="single" w:color="000000" w:sz="6" w:space="0"/>
            </w:tcBorders>
            <w:shd w:val="clear" w:color="auto" w:fill="auto"/>
            <w:vAlign w:val="center"/>
          </w:tcPr>
          <w:p w14:paraId="5F2E8568">
            <w:pPr>
              <w:spacing w:line="300" w:lineRule="exact"/>
              <w:jc w:val="center"/>
              <w:rPr>
                <w:rFonts w:ascii="方正书宋_GBK" w:eastAsia="方正书宋_GBK"/>
                <w:sz w:val="21"/>
                <w:szCs w:val="21"/>
              </w:rPr>
            </w:pPr>
            <w:r>
              <w:rPr>
                <w:rFonts w:ascii="方正书宋_GBK" w:eastAsia="方正书宋_GBK"/>
                <w:sz w:val="21"/>
                <w:szCs w:val="21"/>
              </w:rPr>
              <w:t>25.00%</w:t>
            </w:r>
          </w:p>
        </w:tc>
        <w:tc>
          <w:tcPr>
            <w:tcW w:w="1452" w:type="dxa"/>
            <w:tcBorders>
              <w:bottom w:val="single" w:color="000000" w:sz="6" w:space="0"/>
            </w:tcBorders>
            <w:shd w:val="clear" w:color="auto" w:fill="auto"/>
            <w:vAlign w:val="center"/>
          </w:tcPr>
          <w:p w14:paraId="5BB1D917">
            <w:pPr>
              <w:spacing w:line="300" w:lineRule="exact"/>
              <w:jc w:val="center"/>
              <w:rPr>
                <w:rFonts w:ascii="方正书宋_GBK" w:eastAsia="方正书宋_GBK"/>
                <w:sz w:val="21"/>
                <w:szCs w:val="21"/>
              </w:rPr>
            </w:pPr>
            <w:r>
              <w:rPr>
                <w:rFonts w:ascii="方正书宋_GBK" w:eastAsia="方正书宋_GBK"/>
                <w:sz w:val="21"/>
                <w:szCs w:val="21"/>
              </w:rPr>
              <w:t>50.00%</w:t>
            </w:r>
          </w:p>
        </w:tc>
        <w:tc>
          <w:tcPr>
            <w:tcW w:w="1304" w:type="dxa"/>
            <w:tcBorders>
              <w:bottom w:val="single" w:color="000000" w:sz="6" w:space="0"/>
            </w:tcBorders>
            <w:shd w:val="clear" w:color="auto" w:fill="auto"/>
            <w:vAlign w:val="center"/>
          </w:tcPr>
          <w:p w14:paraId="4D5EC5A4">
            <w:pPr>
              <w:spacing w:line="300" w:lineRule="exact"/>
              <w:jc w:val="center"/>
              <w:rPr>
                <w:rFonts w:ascii="方正书宋_GBK" w:eastAsia="方正书宋_GBK"/>
                <w:sz w:val="21"/>
                <w:szCs w:val="21"/>
              </w:rPr>
            </w:pPr>
            <w:r>
              <w:rPr>
                <w:rFonts w:ascii="方正书宋_GBK" w:eastAsia="方正书宋_GBK"/>
                <w:sz w:val="21"/>
                <w:szCs w:val="21"/>
              </w:rPr>
              <w:t>75.00%</w:t>
            </w:r>
          </w:p>
        </w:tc>
        <w:tc>
          <w:tcPr>
            <w:tcW w:w="2977" w:type="dxa"/>
            <w:gridSpan w:val="2"/>
            <w:tcBorders>
              <w:bottom w:val="single" w:color="000000" w:sz="6" w:space="0"/>
            </w:tcBorders>
            <w:shd w:val="clear" w:color="auto" w:fill="auto"/>
            <w:vAlign w:val="center"/>
          </w:tcPr>
          <w:p w14:paraId="5BF2C0C3">
            <w:pPr>
              <w:spacing w:line="300" w:lineRule="exact"/>
              <w:jc w:val="center"/>
              <w:rPr>
                <w:rFonts w:ascii="方正书宋_GBK" w:eastAsia="方正书宋_GBK"/>
                <w:sz w:val="21"/>
                <w:szCs w:val="21"/>
              </w:rPr>
            </w:pPr>
            <w:r>
              <w:rPr>
                <w:rFonts w:ascii="方正书宋_GBK" w:eastAsia="方正书宋_GBK"/>
                <w:sz w:val="21"/>
                <w:szCs w:val="21"/>
              </w:rPr>
              <w:t>100.00%</w:t>
            </w:r>
          </w:p>
        </w:tc>
      </w:tr>
      <w:tr w14:paraId="21B3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DAD3543">
            <w:pPr>
              <w:spacing w:line="300" w:lineRule="exact"/>
              <w:jc w:val="center"/>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vAlign w:val="center"/>
          </w:tcPr>
          <w:p w14:paraId="4E3675CA">
            <w:pPr>
              <w:spacing w:line="300" w:lineRule="exac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全面实现平原村</w:t>
            </w:r>
            <w:r>
              <w:rPr>
                <w:rFonts w:hint="cs" w:ascii="方正书宋_GBK" w:eastAsia="方正书宋_GBK"/>
                <w:sz w:val="21"/>
                <w:szCs w:val="21"/>
              </w:rPr>
              <w:t>“</w:t>
            </w:r>
            <w:r>
              <w:rPr>
                <w:rFonts w:hint="eastAsia" w:ascii="方正书宋_GBK" w:eastAsia="方正书宋_GBK"/>
                <w:sz w:val="21"/>
                <w:szCs w:val="21"/>
              </w:rPr>
              <w:t>无煤化</w:t>
            </w:r>
            <w:r>
              <w:rPr>
                <w:rFonts w:hint="cs" w:ascii="方正书宋_GBK" w:eastAsia="方正书宋_GBK"/>
                <w:sz w:val="21"/>
                <w:szCs w:val="21"/>
              </w:rPr>
              <w:t>”</w:t>
            </w:r>
          </w:p>
          <w:p w14:paraId="0CC5C0FB">
            <w:pPr>
              <w:spacing w:line="300" w:lineRule="exac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全面实现山区村</w:t>
            </w:r>
            <w:r>
              <w:rPr>
                <w:rFonts w:hint="cs" w:ascii="方正书宋_GBK" w:eastAsia="方正书宋_GBK"/>
                <w:sz w:val="21"/>
                <w:szCs w:val="21"/>
              </w:rPr>
              <w:t>“</w:t>
            </w:r>
            <w:r>
              <w:rPr>
                <w:rFonts w:hint="eastAsia" w:ascii="方正书宋_GBK" w:eastAsia="方正书宋_GBK"/>
                <w:sz w:val="21"/>
                <w:szCs w:val="21"/>
              </w:rPr>
              <w:t>清洁化</w:t>
            </w:r>
            <w:r>
              <w:rPr>
                <w:rFonts w:hint="cs" w:ascii="方正书宋_GBK" w:eastAsia="方正书宋_GBK"/>
                <w:sz w:val="21"/>
                <w:szCs w:val="21"/>
              </w:rPr>
              <w:t>”</w:t>
            </w:r>
          </w:p>
        </w:tc>
      </w:tr>
    </w:tbl>
    <w:p w14:paraId="102135BA">
      <w:pPr>
        <w:spacing w:line="14" w:lineRule="exact"/>
        <w:ind w:firstLine="420" w:firstLineChars="200"/>
        <w:jc w:val="center"/>
        <w:rPr>
          <w:rFonts w:hAnsi="宋体"/>
          <w:sz w:val="21"/>
          <w:szCs w:val="21"/>
        </w:rPr>
      </w:pPr>
      <w:r>
        <w:rPr>
          <w:rFonts w:ascii="方正书宋_GBK" w:eastAsia="方正书宋_GBK"/>
          <w:sz w:val="21"/>
          <w:szCs w:val="21"/>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426"/>
        <w:gridCol w:w="2741"/>
        <w:gridCol w:w="1429"/>
        <w:gridCol w:w="1548"/>
      </w:tblGrid>
      <w:tr w14:paraId="60EB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2F2C2C">
            <w:pPr>
              <w:spacing w:line="300" w:lineRule="exact"/>
              <w:jc w:val="center"/>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vAlign w:val="center"/>
          </w:tcPr>
          <w:p w14:paraId="1A5A0703">
            <w:pPr>
              <w:spacing w:line="300" w:lineRule="exact"/>
              <w:jc w:val="center"/>
              <w:rPr>
                <w:rFonts w:ascii="方正书宋_GBK" w:eastAsia="方正书宋_GBK"/>
                <w:b/>
                <w:sz w:val="21"/>
                <w:szCs w:val="21"/>
              </w:rPr>
            </w:pPr>
            <w:r>
              <w:rPr>
                <w:rFonts w:hint="eastAsia" w:ascii="方正书宋_GBK" w:eastAsia="方正书宋_GBK"/>
                <w:b/>
                <w:sz w:val="21"/>
                <w:szCs w:val="21"/>
              </w:rPr>
              <w:t>二级指标</w:t>
            </w:r>
          </w:p>
        </w:tc>
        <w:tc>
          <w:tcPr>
            <w:tcW w:w="1426" w:type="dxa"/>
            <w:shd w:val="clear" w:color="auto" w:fill="auto"/>
            <w:vAlign w:val="center"/>
          </w:tcPr>
          <w:p w14:paraId="60251E4A">
            <w:pPr>
              <w:spacing w:line="300" w:lineRule="exact"/>
              <w:jc w:val="center"/>
              <w:rPr>
                <w:rFonts w:ascii="方正书宋_GBK" w:eastAsia="方正书宋_GBK"/>
                <w:b/>
                <w:sz w:val="21"/>
                <w:szCs w:val="21"/>
              </w:rPr>
            </w:pPr>
            <w:r>
              <w:rPr>
                <w:rFonts w:hint="eastAsia" w:ascii="方正书宋_GBK" w:eastAsia="方正书宋_GBK"/>
                <w:b/>
                <w:sz w:val="21"/>
                <w:szCs w:val="21"/>
              </w:rPr>
              <w:t>三级指标</w:t>
            </w:r>
          </w:p>
        </w:tc>
        <w:tc>
          <w:tcPr>
            <w:tcW w:w="2741" w:type="dxa"/>
            <w:shd w:val="clear" w:color="auto" w:fill="auto"/>
            <w:vAlign w:val="center"/>
          </w:tcPr>
          <w:p w14:paraId="654027C1">
            <w:pPr>
              <w:spacing w:line="300" w:lineRule="exact"/>
              <w:jc w:val="center"/>
              <w:rPr>
                <w:rFonts w:ascii="方正书宋_GBK" w:eastAsia="方正书宋_GBK"/>
                <w:b/>
                <w:sz w:val="21"/>
                <w:szCs w:val="21"/>
              </w:rPr>
            </w:pPr>
            <w:r>
              <w:rPr>
                <w:rFonts w:hint="eastAsia" w:ascii="方正书宋_GBK" w:eastAsia="方正书宋_GBK"/>
                <w:b/>
                <w:sz w:val="21"/>
                <w:szCs w:val="21"/>
              </w:rPr>
              <w:t>绩效指标描述</w:t>
            </w:r>
          </w:p>
        </w:tc>
        <w:tc>
          <w:tcPr>
            <w:tcW w:w="1429" w:type="dxa"/>
            <w:shd w:val="clear" w:color="auto" w:fill="auto"/>
            <w:vAlign w:val="center"/>
          </w:tcPr>
          <w:p w14:paraId="430E1880">
            <w:pPr>
              <w:spacing w:line="300" w:lineRule="exact"/>
              <w:jc w:val="center"/>
              <w:rPr>
                <w:rFonts w:ascii="方正书宋_GBK" w:eastAsia="方正书宋_GBK"/>
                <w:b/>
                <w:sz w:val="21"/>
                <w:szCs w:val="21"/>
              </w:rPr>
            </w:pPr>
            <w:r>
              <w:rPr>
                <w:rFonts w:hint="eastAsia" w:ascii="方正书宋_GBK" w:eastAsia="方正书宋_GBK"/>
                <w:b/>
                <w:sz w:val="21"/>
                <w:szCs w:val="21"/>
              </w:rPr>
              <w:t>指标值</w:t>
            </w:r>
          </w:p>
        </w:tc>
        <w:tc>
          <w:tcPr>
            <w:tcW w:w="1548" w:type="dxa"/>
            <w:shd w:val="clear" w:color="auto" w:fill="auto"/>
            <w:vAlign w:val="center"/>
          </w:tcPr>
          <w:p w14:paraId="543B784D">
            <w:pPr>
              <w:spacing w:line="300" w:lineRule="exact"/>
              <w:jc w:val="center"/>
              <w:rPr>
                <w:rFonts w:ascii="方正书宋_GBK" w:eastAsia="方正书宋_GBK"/>
                <w:b/>
                <w:sz w:val="21"/>
                <w:szCs w:val="21"/>
              </w:rPr>
            </w:pPr>
            <w:r>
              <w:rPr>
                <w:rFonts w:hint="eastAsia" w:ascii="方正书宋_GBK" w:eastAsia="方正书宋_GBK"/>
                <w:b/>
                <w:sz w:val="21"/>
                <w:szCs w:val="21"/>
              </w:rPr>
              <w:t>指标值确定依据</w:t>
            </w:r>
          </w:p>
        </w:tc>
      </w:tr>
      <w:tr w14:paraId="297A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6331B26">
            <w:pPr>
              <w:spacing w:line="300" w:lineRule="exact"/>
              <w:jc w:val="center"/>
              <w:rPr>
                <w:rFonts w:ascii="方正书宋_GBK" w:eastAsia="方正书宋_GBK"/>
                <w:sz w:val="21"/>
                <w:szCs w:val="21"/>
              </w:rPr>
            </w:pPr>
            <w:r>
              <w:rPr>
                <w:rFonts w:hint="eastAsia" w:ascii="方正书宋_GBK" w:eastAsia="方正书宋_GBK"/>
                <w:sz w:val="21"/>
                <w:szCs w:val="21"/>
              </w:rPr>
              <w:t>产出指标</w:t>
            </w:r>
          </w:p>
        </w:tc>
        <w:tc>
          <w:tcPr>
            <w:tcW w:w="1134" w:type="dxa"/>
            <w:shd w:val="clear" w:color="auto" w:fill="auto"/>
            <w:vAlign w:val="center"/>
          </w:tcPr>
          <w:p w14:paraId="589FD0D0">
            <w:pPr>
              <w:spacing w:line="300" w:lineRule="exact"/>
              <w:rPr>
                <w:rFonts w:ascii="方正书宋_GBK" w:eastAsia="方正书宋_GBK"/>
                <w:sz w:val="21"/>
                <w:szCs w:val="21"/>
              </w:rPr>
            </w:pPr>
            <w:r>
              <w:rPr>
                <w:rFonts w:hint="eastAsia" w:ascii="方正书宋_GBK" w:eastAsia="方正书宋_GBK"/>
                <w:sz w:val="21"/>
                <w:szCs w:val="21"/>
              </w:rPr>
              <w:t>数量指标</w:t>
            </w:r>
          </w:p>
        </w:tc>
        <w:tc>
          <w:tcPr>
            <w:tcW w:w="1426" w:type="dxa"/>
            <w:shd w:val="clear" w:color="auto" w:fill="auto"/>
            <w:vAlign w:val="center"/>
          </w:tcPr>
          <w:p w14:paraId="20EF9106">
            <w:pPr>
              <w:spacing w:line="300" w:lineRule="exact"/>
              <w:rPr>
                <w:rFonts w:ascii="方正书宋_GBK" w:eastAsia="方正书宋_GBK"/>
                <w:sz w:val="21"/>
                <w:szCs w:val="21"/>
              </w:rPr>
            </w:pPr>
            <w:r>
              <w:rPr>
                <w:rFonts w:hint="eastAsia" w:ascii="方正书宋_GBK" w:eastAsia="方正书宋_GBK"/>
                <w:sz w:val="21"/>
                <w:szCs w:val="21"/>
              </w:rPr>
              <w:t>清洁取暖覆盖率</w:t>
            </w:r>
          </w:p>
        </w:tc>
        <w:tc>
          <w:tcPr>
            <w:tcW w:w="2741" w:type="dxa"/>
            <w:shd w:val="clear" w:color="auto" w:fill="auto"/>
            <w:vAlign w:val="center"/>
          </w:tcPr>
          <w:p w14:paraId="61A05BD8">
            <w:pPr>
              <w:spacing w:line="300" w:lineRule="exact"/>
              <w:rPr>
                <w:rFonts w:ascii="方正书宋_GBK" w:eastAsia="方正书宋_GBK"/>
                <w:sz w:val="21"/>
                <w:szCs w:val="21"/>
              </w:rPr>
            </w:pPr>
            <w:r>
              <w:rPr>
                <w:rFonts w:hint="eastAsia" w:ascii="方正书宋_GBK" w:eastAsia="方正书宋_GBK"/>
                <w:sz w:val="21"/>
                <w:szCs w:val="21"/>
              </w:rPr>
              <w:t>清洁取暖覆盖率</w:t>
            </w:r>
          </w:p>
        </w:tc>
        <w:tc>
          <w:tcPr>
            <w:tcW w:w="1429" w:type="dxa"/>
            <w:shd w:val="clear" w:color="auto" w:fill="auto"/>
            <w:vAlign w:val="center"/>
          </w:tcPr>
          <w:p w14:paraId="51B438E4">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3AAD640E">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38CB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4A3764">
            <w:pPr>
              <w:spacing w:line="300" w:lineRule="exact"/>
              <w:jc w:val="center"/>
              <w:rPr>
                <w:rFonts w:ascii="方正书宋_GBK" w:eastAsia="方正书宋_GBK"/>
                <w:sz w:val="21"/>
                <w:szCs w:val="21"/>
              </w:rPr>
            </w:pPr>
          </w:p>
        </w:tc>
        <w:tc>
          <w:tcPr>
            <w:tcW w:w="1134" w:type="dxa"/>
            <w:shd w:val="clear" w:color="auto" w:fill="auto"/>
            <w:vAlign w:val="center"/>
          </w:tcPr>
          <w:p w14:paraId="363AA7A7">
            <w:pPr>
              <w:spacing w:line="300" w:lineRule="exact"/>
              <w:rPr>
                <w:rFonts w:ascii="方正书宋_GBK" w:eastAsia="方正书宋_GBK"/>
                <w:sz w:val="21"/>
                <w:szCs w:val="21"/>
              </w:rPr>
            </w:pPr>
            <w:r>
              <w:rPr>
                <w:rFonts w:hint="eastAsia" w:ascii="方正书宋_GBK" w:eastAsia="方正书宋_GBK"/>
                <w:sz w:val="21"/>
                <w:szCs w:val="21"/>
              </w:rPr>
              <w:t>质量指标</w:t>
            </w:r>
          </w:p>
        </w:tc>
        <w:tc>
          <w:tcPr>
            <w:tcW w:w="1426" w:type="dxa"/>
            <w:shd w:val="clear" w:color="auto" w:fill="auto"/>
            <w:vAlign w:val="center"/>
          </w:tcPr>
          <w:p w14:paraId="47474FFF">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经费精准使用率</w:t>
            </w:r>
          </w:p>
        </w:tc>
        <w:tc>
          <w:tcPr>
            <w:tcW w:w="2741" w:type="dxa"/>
            <w:shd w:val="clear" w:color="auto" w:fill="auto"/>
            <w:vAlign w:val="center"/>
          </w:tcPr>
          <w:p w14:paraId="3B8A30BB">
            <w:pPr>
              <w:spacing w:line="300" w:lineRule="exact"/>
              <w:rPr>
                <w:rFonts w:ascii="方正书宋_GBK" w:eastAsia="方正书宋_GBK"/>
                <w:sz w:val="21"/>
                <w:szCs w:val="21"/>
              </w:rPr>
            </w:pP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经费精准使用率</w:t>
            </w:r>
          </w:p>
        </w:tc>
        <w:tc>
          <w:tcPr>
            <w:tcW w:w="1429" w:type="dxa"/>
            <w:shd w:val="clear" w:color="auto" w:fill="auto"/>
            <w:vAlign w:val="center"/>
          </w:tcPr>
          <w:p w14:paraId="4B85D5B0">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671BD08F">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7FAA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6159DD">
            <w:pPr>
              <w:spacing w:line="300" w:lineRule="exact"/>
              <w:jc w:val="center"/>
              <w:rPr>
                <w:rFonts w:ascii="方正书宋_GBK" w:eastAsia="方正书宋_GBK"/>
                <w:sz w:val="21"/>
                <w:szCs w:val="21"/>
              </w:rPr>
            </w:pPr>
          </w:p>
        </w:tc>
        <w:tc>
          <w:tcPr>
            <w:tcW w:w="1134" w:type="dxa"/>
            <w:shd w:val="clear" w:color="auto" w:fill="auto"/>
            <w:vAlign w:val="center"/>
          </w:tcPr>
          <w:p w14:paraId="1DF4D322">
            <w:pPr>
              <w:spacing w:line="300" w:lineRule="exact"/>
              <w:rPr>
                <w:rFonts w:ascii="方正书宋_GBK" w:eastAsia="方正书宋_GBK"/>
                <w:sz w:val="21"/>
                <w:szCs w:val="21"/>
              </w:rPr>
            </w:pPr>
            <w:r>
              <w:rPr>
                <w:rFonts w:hint="eastAsia" w:ascii="方正书宋_GBK" w:eastAsia="方正书宋_GBK"/>
                <w:sz w:val="21"/>
                <w:szCs w:val="21"/>
              </w:rPr>
              <w:t>时效指标</w:t>
            </w:r>
          </w:p>
        </w:tc>
        <w:tc>
          <w:tcPr>
            <w:tcW w:w="1426" w:type="dxa"/>
            <w:shd w:val="clear" w:color="auto" w:fill="auto"/>
            <w:vAlign w:val="center"/>
          </w:tcPr>
          <w:p w14:paraId="30099828">
            <w:pPr>
              <w:spacing w:line="300" w:lineRule="exact"/>
              <w:rPr>
                <w:rFonts w:ascii="方正书宋_GBK" w:eastAsia="方正书宋_GBK"/>
                <w:sz w:val="21"/>
                <w:szCs w:val="21"/>
              </w:rPr>
            </w:pPr>
            <w:r>
              <w:rPr>
                <w:rFonts w:hint="eastAsia" w:ascii="方正书宋_GBK" w:eastAsia="方正书宋_GBK"/>
                <w:sz w:val="21"/>
                <w:szCs w:val="21"/>
              </w:rPr>
              <w:t>资金拨付及时率（</w:t>
            </w:r>
            <w:r>
              <w:rPr>
                <w:rFonts w:ascii="方正书宋_GBK" w:eastAsia="方正书宋_GBK"/>
                <w:sz w:val="21"/>
                <w:szCs w:val="21"/>
              </w:rPr>
              <w:t>%</w:t>
            </w:r>
            <w:r>
              <w:rPr>
                <w:rFonts w:hint="eastAsia" w:ascii="方正书宋_GBK" w:eastAsia="方正书宋_GBK"/>
                <w:sz w:val="21"/>
                <w:szCs w:val="21"/>
              </w:rPr>
              <w:t>）</w:t>
            </w:r>
          </w:p>
        </w:tc>
        <w:tc>
          <w:tcPr>
            <w:tcW w:w="2741" w:type="dxa"/>
            <w:shd w:val="clear" w:color="auto" w:fill="auto"/>
            <w:vAlign w:val="center"/>
          </w:tcPr>
          <w:p w14:paraId="70F2EEAB">
            <w:pPr>
              <w:spacing w:line="300" w:lineRule="exact"/>
              <w:rPr>
                <w:rFonts w:ascii="方正书宋_GBK" w:eastAsia="方正书宋_GBK"/>
                <w:sz w:val="21"/>
                <w:szCs w:val="21"/>
              </w:rPr>
            </w:pPr>
            <w:r>
              <w:rPr>
                <w:rFonts w:hint="eastAsia" w:ascii="方正书宋_GBK" w:eastAsia="方正书宋_GBK"/>
                <w:sz w:val="21"/>
                <w:szCs w:val="21"/>
              </w:rPr>
              <w:t>资金拨付及时率（</w:t>
            </w:r>
            <w:r>
              <w:rPr>
                <w:rFonts w:ascii="方正书宋_GBK" w:eastAsia="方正书宋_GBK"/>
                <w:sz w:val="21"/>
                <w:szCs w:val="21"/>
              </w:rPr>
              <w:t>%</w:t>
            </w:r>
            <w:r>
              <w:rPr>
                <w:rFonts w:hint="eastAsia" w:ascii="方正书宋_GBK" w:eastAsia="方正书宋_GBK"/>
                <w:sz w:val="21"/>
                <w:szCs w:val="21"/>
              </w:rPr>
              <w:t>）</w:t>
            </w:r>
          </w:p>
        </w:tc>
        <w:tc>
          <w:tcPr>
            <w:tcW w:w="1429" w:type="dxa"/>
            <w:shd w:val="clear" w:color="auto" w:fill="auto"/>
            <w:vAlign w:val="center"/>
          </w:tcPr>
          <w:p w14:paraId="0193C89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57BDE134">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1595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632CA1">
            <w:pPr>
              <w:spacing w:line="300" w:lineRule="exact"/>
              <w:jc w:val="center"/>
              <w:rPr>
                <w:rFonts w:ascii="方正书宋_GBK" w:eastAsia="方正书宋_GBK"/>
                <w:sz w:val="21"/>
                <w:szCs w:val="21"/>
              </w:rPr>
            </w:pPr>
          </w:p>
        </w:tc>
        <w:tc>
          <w:tcPr>
            <w:tcW w:w="1134" w:type="dxa"/>
            <w:shd w:val="clear" w:color="auto" w:fill="auto"/>
            <w:vAlign w:val="center"/>
          </w:tcPr>
          <w:p w14:paraId="161A59AF">
            <w:pPr>
              <w:spacing w:line="300" w:lineRule="exact"/>
              <w:rPr>
                <w:rFonts w:ascii="方正书宋_GBK" w:eastAsia="方正书宋_GBK"/>
                <w:sz w:val="21"/>
                <w:szCs w:val="21"/>
              </w:rPr>
            </w:pPr>
            <w:r>
              <w:rPr>
                <w:rFonts w:hint="eastAsia" w:ascii="方正书宋_GBK" w:eastAsia="方正书宋_GBK"/>
                <w:sz w:val="21"/>
                <w:szCs w:val="21"/>
              </w:rPr>
              <w:t>成本指标</w:t>
            </w:r>
          </w:p>
        </w:tc>
        <w:tc>
          <w:tcPr>
            <w:tcW w:w="1426" w:type="dxa"/>
            <w:shd w:val="clear" w:color="auto" w:fill="auto"/>
            <w:vAlign w:val="center"/>
          </w:tcPr>
          <w:p w14:paraId="17D77042">
            <w:pPr>
              <w:spacing w:line="300" w:lineRule="exact"/>
              <w:rPr>
                <w:rFonts w:ascii="方正书宋_GBK" w:eastAsia="方正书宋_GBK"/>
                <w:sz w:val="21"/>
                <w:szCs w:val="21"/>
              </w:rPr>
            </w:pPr>
            <w:r>
              <w:rPr>
                <w:rFonts w:hint="eastAsia" w:ascii="方正书宋_GBK" w:eastAsia="方正书宋_GBK"/>
                <w:sz w:val="21"/>
                <w:szCs w:val="21"/>
              </w:rPr>
              <w:t>资金拨付完成率</w:t>
            </w:r>
          </w:p>
        </w:tc>
        <w:tc>
          <w:tcPr>
            <w:tcW w:w="2741" w:type="dxa"/>
            <w:shd w:val="clear" w:color="auto" w:fill="auto"/>
            <w:vAlign w:val="center"/>
          </w:tcPr>
          <w:p w14:paraId="25C6BFA6">
            <w:pPr>
              <w:spacing w:line="300" w:lineRule="exact"/>
              <w:rPr>
                <w:rFonts w:ascii="方正书宋_GBK" w:eastAsia="方正书宋_GBK"/>
                <w:sz w:val="21"/>
                <w:szCs w:val="21"/>
              </w:rPr>
            </w:pPr>
            <w:r>
              <w:rPr>
                <w:rFonts w:hint="eastAsia" w:ascii="方正书宋_GBK" w:eastAsia="方正书宋_GBK"/>
                <w:sz w:val="21"/>
                <w:szCs w:val="21"/>
              </w:rPr>
              <w:t>资金拨付完成率</w:t>
            </w:r>
          </w:p>
        </w:tc>
        <w:tc>
          <w:tcPr>
            <w:tcW w:w="1429" w:type="dxa"/>
            <w:shd w:val="clear" w:color="auto" w:fill="auto"/>
            <w:vAlign w:val="center"/>
          </w:tcPr>
          <w:p w14:paraId="4066B8DB">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5447C739">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01EB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6C0A85E">
            <w:pPr>
              <w:spacing w:line="300" w:lineRule="exact"/>
              <w:jc w:val="center"/>
              <w:rPr>
                <w:rFonts w:ascii="方正书宋_GBK" w:eastAsia="方正书宋_GBK"/>
                <w:sz w:val="21"/>
                <w:szCs w:val="21"/>
              </w:rPr>
            </w:pPr>
            <w:r>
              <w:rPr>
                <w:rFonts w:hint="eastAsia" w:ascii="方正书宋_GBK" w:eastAsia="方正书宋_GBK"/>
                <w:sz w:val="21"/>
                <w:szCs w:val="21"/>
              </w:rPr>
              <w:t>效益指标</w:t>
            </w:r>
          </w:p>
        </w:tc>
        <w:tc>
          <w:tcPr>
            <w:tcW w:w="1134" w:type="dxa"/>
            <w:shd w:val="clear" w:color="auto" w:fill="auto"/>
            <w:vAlign w:val="center"/>
          </w:tcPr>
          <w:p w14:paraId="56580A56">
            <w:pPr>
              <w:spacing w:line="300" w:lineRule="exact"/>
              <w:rPr>
                <w:rFonts w:ascii="方正书宋_GBK" w:eastAsia="方正书宋_GBK"/>
                <w:sz w:val="21"/>
                <w:szCs w:val="21"/>
              </w:rPr>
            </w:pPr>
            <w:r>
              <w:rPr>
                <w:rFonts w:hint="eastAsia" w:ascii="方正书宋_GBK" w:eastAsia="方正书宋_GBK"/>
                <w:sz w:val="21"/>
                <w:szCs w:val="21"/>
              </w:rPr>
              <w:t>社会效益指标</w:t>
            </w:r>
          </w:p>
        </w:tc>
        <w:tc>
          <w:tcPr>
            <w:tcW w:w="1426" w:type="dxa"/>
            <w:shd w:val="clear" w:color="auto" w:fill="auto"/>
            <w:vAlign w:val="center"/>
          </w:tcPr>
          <w:p w14:paraId="00C97F47">
            <w:pPr>
              <w:spacing w:line="300" w:lineRule="exact"/>
              <w:rPr>
                <w:rFonts w:ascii="方正书宋_GBK" w:eastAsia="方正书宋_GBK"/>
                <w:sz w:val="21"/>
                <w:szCs w:val="21"/>
              </w:rPr>
            </w:pPr>
            <w:r>
              <w:rPr>
                <w:rFonts w:hint="eastAsia" w:ascii="方正书宋_GBK" w:eastAsia="方正书宋_GBK"/>
                <w:sz w:val="21"/>
                <w:szCs w:val="21"/>
              </w:rPr>
              <w:t>群众对</w:t>
            </w: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工作满意率</w:t>
            </w:r>
          </w:p>
        </w:tc>
        <w:tc>
          <w:tcPr>
            <w:tcW w:w="2741" w:type="dxa"/>
            <w:shd w:val="clear" w:color="auto" w:fill="auto"/>
            <w:vAlign w:val="center"/>
          </w:tcPr>
          <w:p w14:paraId="2E00F088">
            <w:pPr>
              <w:spacing w:line="300" w:lineRule="exact"/>
              <w:rPr>
                <w:rFonts w:ascii="方正书宋_GBK" w:eastAsia="方正书宋_GBK"/>
                <w:sz w:val="21"/>
                <w:szCs w:val="21"/>
              </w:rPr>
            </w:pPr>
            <w:r>
              <w:rPr>
                <w:rFonts w:hint="eastAsia" w:ascii="方正书宋_GBK" w:eastAsia="方正书宋_GBK"/>
                <w:sz w:val="21"/>
                <w:szCs w:val="21"/>
              </w:rPr>
              <w:t>群众对</w:t>
            </w:r>
            <w:r>
              <w:rPr>
                <w:rFonts w:hint="cs" w:ascii="方正书宋_GBK" w:eastAsia="方正书宋_GBK"/>
                <w:sz w:val="21"/>
                <w:szCs w:val="21"/>
              </w:rPr>
              <w:t>“</w:t>
            </w:r>
            <w:r>
              <w:rPr>
                <w:rFonts w:hint="eastAsia" w:ascii="方正书宋_GBK" w:eastAsia="方正书宋_GBK"/>
                <w:sz w:val="21"/>
                <w:szCs w:val="21"/>
              </w:rPr>
              <w:t>双代</w:t>
            </w:r>
            <w:r>
              <w:rPr>
                <w:rFonts w:hint="cs" w:ascii="方正书宋_GBK" w:eastAsia="方正书宋_GBK"/>
                <w:sz w:val="21"/>
                <w:szCs w:val="21"/>
              </w:rPr>
              <w:t>”</w:t>
            </w:r>
            <w:r>
              <w:rPr>
                <w:rFonts w:hint="eastAsia" w:ascii="方正书宋_GBK" w:eastAsia="方正书宋_GBK"/>
                <w:sz w:val="21"/>
                <w:szCs w:val="21"/>
              </w:rPr>
              <w:t>工作满意率</w:t>
            </w:r>
          </w:p>
        </w:tc>
        <w:tc>
          <w:tcPr>
            <w:tcW w:w="1429" w:type="dxa"/>
            <w:shd w:val="clear" w:color="auto" w:fill="auto"/>
            <w:vAlign w:val="center"/>
          </w:tcPr>
          <w:p w14:paraId="390FC1DC">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7555BDE0">
            <w:pPr>
              <w:spacing w:line="300" w:lineRule="exact"/>
              <w:rPr>
                <w:rFonts w:ascii="方正书宋_GBK" w:eastAsia="方正书宋_GBK"/>
                <w:sz w:val="21"/>
                <w:szCs w:val="21"/>
              </w:rPr>
            </w:pPr>
            <w:r>
              <w:rPr>
                <w:rFonts w:hint="eastAsia" w:ascii="方正书宋_GBK" w:eastAsia="方正书宋_GBK"/>
                <w:sz w:val="21"/>
                <w:szCs w:val="21"/>
              </w:rPr>
              <w:t>工作方案</w:t>
            </w:r>
          </w:p>
        </w:tc>
      </w:tr>
      <w:tr w14:paraId="262A5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F9998D">
            <w:pPr>
              <w:spacing w:line="300" w:lineRule="exact"/>
              <w:jc w:val="center"/>
              <w:rPr>
                <w:rFonts w:ascii="方正书宋_GBK" w:eastAsia="方正书宋_GBK"/>
                <w:sz w:val="21"/>
                <w:szCs w:val="21"/>
              </w:rPr>
            </w:pPr>
            <w:r>
              <w:rPr>
                <w:rFonts w:hint="eastAsia" w:ascii="方正书宋_GBK" w:eastAsia="方正书宋_GBK"/>
                <w:sz w:val="21"/>
                <w:szCs w:val="21"/>
              </w:rPr>
              <w:t>满意度指标</w:t>
            </w:r>
          </w:p>
        </w:tc>
        <w:tc>
          <w:tcPr>
            <w:tcW w:w="1134" w:type="dxa"/>
            <w:shd w:val="clear" w:color="auto" w:fill="auto"/>
            <w:vAlign w:val="center"/>
          </w:tcPr>
          <w:p w14:paraId="5FCE7208">
            <w:pPr>
              <w:spacing w:line="300" w:lineRule="exact"/>
              <w:rPr>
                <w:rFonts w:ascii="方正书宋_GBK" w:eastAsia="方正书宋_GBK"/>
                <w:sz w:val="21"/>
                <w:szCs w:val="21"/>
              </w:rPr>
            </w:pPr>
            <w:r>
              <w:rPr>
                <w:rFonts w:hint="eastAsia" w:ascii="方正书宋_GBK" w:eastAsia="方正书宋_GBK"/>
                <w:sz w:val="21"/>
                <w:szCs w:val="21"/>
              </w:rPr>
              <w:t>服务对象满意度指标</w:t>
            </w:r>
          </w:p>
        </w:tc>
        <w:tc>
          <w:tcPr>
            <w:tcW w:w="1426" w:type="dxa"/>
            <w:shd w:val="clear" w:color="auto" w:fill="auto"/>
            <w:vAlign w:val="center"/>
          </w:tcPr>
          <w:p w14:paraId="1A7479EB">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2741" w:type="dxa"/>
            <w:shd w:val="clear" w:color="auto" w:fill="auto"/>
            <w:vAlign w:val="center"/>
          </w:tcPr>
          <w:p w14:paraId="1D683535">
            <w:pPr>
              <w:spacing w:line="300" w:lineRule="exact"/>
              <w:rPr>
                <w:rFonts w:ascii="方正书宋_GBK" w:eastAsia="方正书宋_GBK"/>
                <w:sz w:val="21"/>
                <w:szCs w:val="21"/>
              </w:rPr>
            </w:pPr>
            <w:r>
              <w:rPr>
                <w:rFonts w:hint="eastAsia" w:ascii="方正书宋_GBK" w:eastAsia="方正书宋_GBK"/>
                <w:sz w:val="21"/>
                <w:szCs w:val="21"/>
              </w:rPr>
              <w:t>满意率</w:t>
            </w:r>
          </w:p>
        </w:tc>
        <w:tc>
          <w:tcPr>
            <w:tcW w:w="1429" w:type="dxa"/>
            <w:shd w:val="clear" w:color="auto" w:fill="auto"/>
            <w:vAlign w:val="center"/>
          </w:tcPr>
          <w:p w14:paraId="33B1C5B5">
            <w:pPr>
              <w:spacing w:line="300" w:lineRule="exact"/>
              <w:rPr>
                <w:rFonts w:ascii="方正书宋_GBK" w:eastAsia="方正书宋_GBK"/>
                <w:sz w:val="21"/>
                <w:szCs w:val="21"/>
              </w:rPr>
            </w:pPr>
            <w:r>
              <w:rPr>
                <w:rFonts w:hint="eastAsia" w:ascii="方正书宋_GBK" w:eastAsia="方正书宋_GBK"/>
                <w:sz w:val="21"/>
                <w:szCs w:val="21"/>
              </w:rPr>
              <w:t>≥</w:t>
            </w:r>
            <w:r>
              <w:rPr>
                <w:rFonts w:ascii="方正书宋_GBK" w:eastAsia="方正书宋_GBK"/>
                <w:sz w:val="21"/>
                <w:szCs w:val="21"/>
              </w:rPr>
              <w:t>90</w:t>
            </w:r>
            <w:r>
              <w:rPr>
                <w:rFonts w:hint="eastAsia" w:ascii="方正书宋_GBK" w:eastAsia="方正书宋_GBK"/>
                <w:sz w:val="21"/>
                <w:szCs w:val="21"/>
              </w:rPr>
              <w:t>百分比</w:t>
            </w:r>
          </w:p>
        </w:tc>
        <w:tc>
          <w:tcPr>
            <w:tcW w:w="1548" w:type="dxa"/>
            <w:shd w:val="clear" w:color="auto" w:fill="auto"/>
            <w:vAlign w:val="center"/>
          </w:tcPr>
          <w:p w14:paraId="13812B5A">
            <w:pPr>
              <w:spacing w:line="300" w:lineRule="exact"/>
              <w:rPr>
                <w:rFonts w:ascii="方正书宋_GBK" w:eastAsia="方正书宋_GBK"/>
                <w:sz w:val="21"/>
                <w:szCs w:val="21"/>
              </w:rPr>
            </w:pPr>
            <w:r>
              <w:rPr>
                <w:rFonts w:hint="eastAsia" w:ascii="方正书宋_GBK" w:eastAsia="方正书宋_GBK"/>
                <w:sz w:val="21"/>
                <w:szCs w:val="21"/>
              </w:rPr>
              <w:t>工作方案</w:t>
            </w:r>
          </w:p>
        </w:tc>
      </w:tr>
    </w:tbl>
    <w:p w14:paraId="49FCC3BF">
      <w:pPr>
        <w:spacing w:before="10" w:after="10"/>
        <w:ind w:firstLine="640"/>
        <w:outlineLvl w:val="2"/>
        <w:rPr>
          <w:rFonts w:ascii="黑体" w:hAnsi="黑体" w:eastAsia="黑体" w:cs="黑体"/>
          <w:color w:val="000000"/>
          <w:sz w:val="21"/>
          <w:szCs w:val="21"/>
        </w:rPr>
      </w:pPr>
    </w:p>
    <w:p w14:paraId="3FED6176">
      <w:pPr>
        <w:spacing w:before="10" w:after="10"/>
        <w:ind w:firstLine="640"/>
        <w:outlineLvl w:val="2"/>
        <w:rPr>
          <w:sz w:val="21"/>
          <w:szCs w:val="21"/>
        </w:rPr>
      </w:pPr>
      <w:r>
        <w:rPr>
          <w:rFonts w:ascii="黑体" w:hAnsi="黑体" w:eastAsia="黑体" w:cs="黑体"/>
          <w:color w:val="000000"/>
          <w:sz w:val="44"/>
          <w:szCs w:val="44"/>
        </w:rPr>
        <w:t>六、政府采购预算情况</w:t>
      </w:r>
      <w:bookmarkEnd w:id="11"/>
    </w:p>
    <w:p w14:paraId="5DC89E86">
      <w:pPr>
        <w:spacing w:line="500" w:lineRule="exact"/>
        <w:ind w:firstLine="560"/>
        <w:rPr>
          <w:sz w:val="21"/>
          <w:szCs w:val="21"/>
        </w:rPr>
      </w:pPr>
      <w:r>
        <w:rPr>
          <w:rFonts w:eastAsia="方正仿宋_GBK"/>
          <w:color w:val="000000"/>
          <w:sz w:val="21"/>
          <w:szCs w:val="21"/>
        </w:rPr>
        <w:t>202</w:t>
      </w:r>
      <w:r>
        <w:rPr>
          <w:rFonts w:hint="eastAsia" w:eastAsia="方正仿宋_GBK"/>
          <w:color w:val="000000"/>
          <w:sz w:val="21"/>
          <w:szCs w:val="21"/>
        </w:rPr>
        <w:t>1</w:t>
      </w:r>
      <w:r>
        <w:rPr>
          <w:rFonts w:eastAsia="方正仿宋_GBK"/>
          <w:color w:val="000000"/>
          <w:sz w:val="21"/>
          <w:szCs w:val="21"/>
        </w:rPr>
        <w:t>年</w:t>
      </w:r>
      <w:r>
        <w:rPr>
          <w:rFonts w:hint="eastAsia" w:eastAsia="方正仿宋_GBK"/>
          <w:color w:val="000000"/>
          <w:sz w:val="21"/>
          <w:szCs w:val="21"/>
        </w:rPr>
        <w:t>，涞水县发展和改革局（部门）无政府采购预算，空表列示。     (</w:t>
      </w:r>
      <w:r>
        <w:rPr>
          <w:rFonts w:eastAsia="方正仿宋_GBK"/>
          <w:color w:val="000000"/>
          <w:sz w:val="21"/>
          <w:szCs w:val="21"/>
        </w:rPr>
        <w:t>具体内容见下表</w:t>
      </w:r>
      <w:r>
        <w:rPr>
          <w:rFonts w:hint="eastAsia" w:eastAsia="方正仿宋_GBK"/>
          <w:color w:val="000000"/>
          <w:sz w:val="21"/>
          <w:szCs w:val="21"/>
        </w:rPr>
        <w:t>)</w:t>
      </w:r>
      <w:r>
        <w:rPr>
          <w:rFonts w:eastAsia="方正仿宋_GBK"/>
          <w:color w:val="000000"/>
          <w:sz w:val="21"/>
          <w:szCs w:val="21"/>
        </w:rPr>
        <w:t>。</w:t>
      </w:r>
    </w:p>
    <w:p w14:paraId="2B7A0303">
      <w:pPr>
        <w:jc w:val="center"/>
        <w:rPr>
          <w:sz w:val="21"/>
          <w:szCs w:val="21"/>
        </w:rPr>
      </w:pPr>
      <w:r>
        <w:rPr>
          <w:rFonts w:hint="eastAsia" w:ascii="方正小标宋_GBK" w:hAnsi="方正小标宋_GBK" w:eastAsia="方正小标宋_GBK" w:cs="方正小标宋_GBK"/>
          <w:color w:val="000000"/>
          <w:sz w:val="21"/>
          <w:szCs w:val="21"/>
        </w:rPr>
        <w:t>单位</w:t>
      </w:r>
      <w:r>
        <w:rPr>
          <w:rFonts w:ascii="方正小标宋_GBK" w:hAnsi="方正小标宋_GBK" w:eastAsia="方正小标宋_GBK" w:cs="方正小标宋_GBK"/>
          <w:color w:val="000000"/>
          <w:sz w:val="21"/>
          <w:szCs w:val="21"/>
        </w:rPr>
        <w:t>政府采购预算</w:t>
      </w:r>
    </w:p>
    <w:tbl>
      <w:tblPr>
        <w:tblStyle w:val="9"/>
        <w:tblW w:w="139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7"/>
        <w:gridCol w:w="838"/>
        <w:gridCol w:w="984"/>
        <w:gridCol w:w="984"/>
        <w:gridCol w:w="616"/>
        <w:gridCol w:w="737"/>
        <w:gridCol w:w="744"/>
        <w:gridCol w:w="837"/>
        <w:gridCol w:w="837"/>
        <w:gridCol w:w="837"/>
        <w:gridCol w:w="837"/>
        <w:gridCol w:w="837"/>
        <w:gridCol w:w="837"/>
        <w:gridCol w:w="837"/>
        <w:gridCol w:w="843"/>
        <w:gridCol w:w="837"/>
      </w:tblGrid>
      <w:tr w14:paraId="55C5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1" w:hRule="atLeast"/>
          <w:tblHeader/>
          <w:jc w:val="center"/>
        </w:trPr>
        <w:tc>
          <w:tcPr>
            <w:tcW w:w="6380" w:type="dxa"/>
            <w:gridSpan w:val="7"/>
            <w:tcBorders>
              <w:top w:val="single" w:color="FFFFFF" w:sz="6" w:space="0"/>
              <w:left w:val="single" w:color="FFFFFF" w:sz="6" w:space="0"/>
              <w:right w:val="single" w:color="FFFFFF" w:sz="6" w:space="0"/>
            </w:tcBorders>
            <w:vAlign w:val="center"/>
          </w:tcPr>
          <w:p w14:paraId="5FC8261C">
            <w:pPr>
              <w:pStyle w:val="15"/>
              <w:rPr>
                <w:sz w:val="21"/>
                <w:szCs w:val="21"/>
              </w:rPr>
            </w:pPr>
            <w:r>
              <w:rPr>
                <w:rFonts w:hint="eastAsia"/>
                <w:sz w:val="21"/>
                <w:szCs w:val="21"/>
              </w:rPr>
              <w:t>303涞水县发展和改革局（部门）</w:t>
            </w:r>
          </w:p>
        </w:tc>
        <w:tc>
          <w:tcPr>
            <w:tcW w:w="7539" w:type="dxa"/>
            <w:gridSpan w:val="9"/>
            <w:tcBorders>
              <w:top w:val="single" w:color="FFFFFF" w:sz="6" w:space="0"/>
              <w:left w:val="single" w:color="FFFFFF" w:sz="6" w:space="0"/>
              <w:right w:val="single" w:color="FFFFFF" w:sz="6" w:space="0"/>
            </w:tcBorders>
            <w:vAlign w:val="center"/>
          </w:tcPr>
          <w:p w14:paraId="4667D3DC">
            <w:pPr>
              <w:pStyle w:val="30"/>
              <w:rPr>
                <w:sz w:val="21"/>
                <w:szCs w:val="21"/>
              </w:rPr>
            </w:pPr>
            <w:r>
              <w:rPr>
                <w:sz w:val="21"/>
                <w:szCs w:val="21"/>
              </w:rPr>
              <w:t>单位：万元</w:t>
            </w:r>
          </w:p>
        </w:tc>
      </w:tr>
      <w:tr w14:paraId="2441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0" w:hRule="atLeast"/>
          <w:tblHeader/>
          <w:jc w:val="center"/>
        </w:trPr>
        <w:tc>
          <w:tcPr>
            <w:tcW w:w="2315" w:type="dxa"/>
            <w:gridSpan w:val="2"/>
            <w:vAlign w:val="center"/>
          </w:tcPr>
          <w:p w14:paraId="70C9835B">
            <w:pPr>
              <w:pStyle w:val="16"/>
              <w:rPr>
                <w:szCs w:val="21"/>
              </w:rPr>
            </w:pPr>
            <w:r>
              <w:rPr>
                <w:szCs w:val="21"/>
              </w:rPr>
              <w:t>政府采购项目来源</w:t>
            </w:r>
          </w:p>
        </w:tc>
        <w:tc>
          <w:tcPr>
            <w:tcW w:w="984" w:type="dxa"/>
            <w:vMerge w:val="restart"/>
            <w:vAlign w:val="center"/>
          </w:tcPr>
          <w:p w14:paraId="51AF235A">
            <w:pPr>
              <w:pStyle w:val="16"/>
              <w:rPr>
                <w:szCs w:val="21"/>
              </w:rPr>
            </w:pPr>
            <w:r>
              <w:rPr>
                <w:szCs w:val="21"/>
              </w:rPr>
              <w:t>采购物品名称</w:t>
            </w:r>
          </w:p>
        </w:tc>
        <w:tc>
          <w:tcPr>
            <w:tcW w:w="984" w:type="dxa"/>
            <w:vMerge w:val="restart"/>
            <w:vAlign w:val="center"/>
          </w:tcPr>
          <w:p w14:paraId="75E96FC4">
            <w:pPr>
              <w:pStyle w:val="16"/>
              <w:rPr>
                <w:szCs w:val="21"/>
              </w:rPr>
            </w:pPr>
            <w:r>
              <w:rPr>
                <w:szCs w:val="21"/>
              </w:rPr>
              <w:t>政府采购目录序号</w:t>
            </w:r>
          </w:p>
        </w:tc>
        <w:tc>
          <w:tcPr>
            <w:tcW w:w="616" w:type="dxa"/>
            <w:vMerge w:val="restart"/>
            <w:vAlign w:val="center"/>
          </w:tcPr>
          <w:p w14:paraId="2DC9C96F">
            <w:pPr>
              <w:pStyle w:val="16"/>
              <w:rPr>
                <w:szCs w:val="21"/>
              </w:rPr>
            </w:pPr>
            <w:r>
              <w:rPr>
                <w:szCs w:val="21"/>
              </w:rPr>
              <w:t>计量  单位</w:t>
            </w:r>
          </w:p>
        </w:tc>
        <w:tc>
          <w:tcPr>
            <w:tcW w:w="737" w:type="dxa"/>
            <w:vMerge w:val="restart"/>
            <w:vAlign w:val="center"/>
          </w:tcPr>
          <w:p w14:paraId="5670961B">
            <w:pPr>
              <w:pStyle w:val="16"/>
              <w:rPr>
                <w:szCs w:val="21"/>
              </w:rPr>
            </w:pPr>
            <w:r>
              <w:rPr>
                <w:szCs w:val="21"/>
              </w:rPr>
              <w:t>数量</w:t>
            </w:r>
          </w:p>
        </w:tc>
        <w:tc>
          <w:tcPr>
            <w:tcW w:w="744" w:type="dxa"/>
            <w:vMerge w:val="restart"/>
            <w:vAlign w:val="center"/>
          </w:tcPr>
          <w:p w14:paraId="0A60FFC9">
            <w:pPr>
              <w:pStyle w:val="16"/>
              <w:rPr>
                <w:szCs w:val="21"/>
              </w:rPr>
            </w:pPr>
            <w:r>
              <w:rPr>
                <w:szCs w:val="21"/>
              </w:rPr>
              <w:t>单价</w:t>
            </w:r>
          </w:p>
        </w:tc>
        <w:tc>
          <w:tcPr>
            <w:tcW w:w="6702" w:type="dxa"/>
            <w:gridSpan w:val="8"/>
            <w:vAlign w:val="center"/>
          </w:tcPr>
          <w:p w14:paraId="46573748">
            <w:pPr>
              <w:pStyle w:val="16"/>
              <w:rPr>
                <w:szCs w:val="21"/>
              </w:rPr>
            </w:pPr>
            <w:r>
              <w:rPr>
                <w:szCs w:val="21"/>
              </w:rPr>
              <w:t>政府采购金额（当年</w:t>
            </w:r>
            <w:r>
              <w:rPr>
                <w:rFonts w:hint="eastAsia"/>
                <w:szCs w:val="21"/>
              </w:rPr>
              <w:t>单位</w:t>
            </w:r>
            <w:r>
              <w:rPr>
                <w:szCs w:val="21"/>
              </w:rPr>
              <w:t>预算安排资金）</w:t>
            </w:r>
          </w:p>
        </w:tc>
        <w:tc>
          <w:tcPr>
            <w:tcW w:w="837" w:type="dxa"/>
            <w:vMerge w:val="restart"/>
            <w:vAlign w:val="center"/>
          </w:tcPr>
          <w:p w14:paraId="0B4E0553">
            <w:pPr>
              <w:pStyle w:val="16"/>
              <w:rPr>
                <w:szCs w:val="21"/>
              </w:rPr>
            </w:pPr>
            <w:r>
              <w:rPr>
                <w:szCs w:val="21"/>
              </w:rPr>
              <w:t>2022年  预留中  小微企  业份额</w:t>
            </w:r>
          </w:p>
        </w:tc>
      </w:tr>
      <w:tr w14:paraId="0E19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38" w:hRule="atLeast"/>
          <w:tblHeader/>
          <w:jc w:val="center"/>
        </w:trPr>
        <w:tc>
          <w:tcPr>
            <w:tcW w:w="1477" w:type="dxa"/>
            <w:vAlign w:val="center"/>
          </w:tcPr>
          <w:p w14:paraId="4B1E1C1C">
            <w:pPr>
              <w:pStyle w:val="16"/>
              <w:rPr>
                <w:szCs w:val="21"/>
              </w:rPr>
            </w:pPr>
            <w:r>
              <w:rPr>
                <w:szCs w:val="21"/>
              </w:rPr>
              <w:t>项目名称</w:t>
            </w:r>
          </w:p>
        </w:tc>
        <w:tc>
          <w:tcPr>
            <w:tcW w:w="838" w:type="dxa"/>
            <w:vAlign w:val="center"/>
          </w:tcPr>
          <w:p w14:paraId="7202D391">
            <w:pPr>
              <w:pStyle w:val="16"/>
              <w:rPr>
                <w:szCs w:val="21"/>
              </w:rPr>
            </w:pPr>
            <w:r>
              <w:rPr>
                <w:szCs w:val="21"/>
              </w:rPr>
              <w:t>预算    资金</w:t>
            </w:r>
          </w:p>
        </w:tc>
        <w:tc>
          <w:tcPr>
            <w:tcW w:w="984" w:type="dxa"/>
            <w:vMerge w:val="continue"/>
          </w:tcPr>
          <w:p w14:paraId="0EE90248">
            <w:pPr>
              <w:rPr>
                <w:sz w:val="21"/>
                <w:szCs w:val="21"/>
              </w:rPr>
            </w:pPr>
          </w:p>
        </w:tc>
        <w:tc>
          <w:tcPr>
            <w:tcW w:w="984" w:type="dxa"/>
            <w:vMerge w:val="continue"/>
          </w:tcPr>
          <w:p w14:paraId="4126E656">
            <w:pPr>
              <w:rPr>
                <w:sz w:val="21"/>
                <w:szCs w:val="21"/>
              </w:rPr>
            </w:pPr>
          </w:p>
        </w:tc>
        <w:tc>
          <w:tcPr>
            <w:tcW w:w="616" w:type="dxa"/>
            <w:vMerge w:val="continue"/>
          </w:tcPr>
          <w:p w14:paraId="7FF280A7">
            <w:pPr>
              <w:rPr>
                <w:sz w:val="21"/>
                <w:szCs w:val="21"/>
              </w:rPr>
            </w:pPr>
          </w:p>
        </w:tc>
        <w:tc>
          <w:tcPr>
            <w:tcW w:w="737" w:type="dxa"/>
            <w:vMerge w:val="continue"/>
          </w:tcPr>
          <w:p w14:paraId="48003A82">
            <w:pPr>
              <w:rPr>
                <w:sz w:val="21"/>
                <w:szCs w:val="21"/>
              </w:rPr>
            </w:pPr>
          </w:p>
        </w:tc>
        <w:tc>
          <w:tcPr>
            <w:tcW w:w="744" w:type="dxa"/>
            <w:vMerge w:val="continue"/>
          </w:tcPr>
          <w:p w14:paraId="6CCE36B2">
            <w:pPr>
              <w:rPr>
                <w:sz w:val="21"/>
                <w:szCs w:val="21"/>
              </w:rPr>
            </w:pPr>
          </w:p>
        </w:tc>
        <w:tc>
          <w:tcPr>
            <w:tcW w:w="837" w:type="dxa"/>
            <w:vAlign w:val="center"/>
          </w:tcPr>
          <w:p w14:paraId="4AA3C7FD">
            <w:pPr>
              <w:pStyle w:val="16"/>
              <w:rPr>
                <w:szCs w:val="21"/>
              </w:rPr>
            </w:pPr>
            <w:r>
              <w:rPr>
                <w:szCs w:val="21"/>
              </w:rPr>
              <w:t>合计</w:t>
            </w:r>
          </w:p>
        </w:tc>
        <w:tc>
          <w:tcPr>
            <w:tcW w:w="837" w:type="dxa"/>
            <w:vAlign w:val="center"/>
          </w:tcPr>
          <w:p w14:paraId="0711FFDA">
            <w:pPr>
              <w:pStyle w:val="16"/>
              <w:rPr>
                <w:szCs w:val="21"/>
              </w:rPr>
            </w:pPr>
            <w:r>
              <w:rPr>
                <w:szCs w:val="21"/>
              </w:rPr>
              <w:t>一般公共预算拨款</w:t>
            </w:r>
          </w:p>
        </w:tc>
        <w:tc>
          <w:tcPr>
            <w:tcW w:w="837" w:type="dxa"/>
            <w:vAlign w:val="center"/>
          </w:tcPr>
          <w:p w14:paraId="3B4BB851">
            <w:pPr>
              <w:pStyle w:val="16"/>
              <w:rPr>
                <w:szCs w:val="21"/>
              </w:rPr>
            </w:pPr>
            <w:r>
              <w:rPr>
                <w:szCs w:val="21"/>
              </w:rPr>
              <w:t>基金预算拨款</w:t>
            </w:r>
          </w:p>
        </w:tc>
        <w:tc>
          <w:tcPr>
            <w:tcW w:w="837" w:type="dxa"/>
            <w:vAlign w:val="center"/>
          </w:tcPr>
          <w:p w14:paraId="2E88A1A6">
            <w:pPr>
              <w:pStyle w:val="16"/>
              <w:rPr>
                <w:szCs w:val="21"/>
              </w:rPr>
            </w:pPr>
            <w:r>
              <w:rPr>
                <w:szCs w:val="21"/>
              </w:rPr>
              <w:t>国有资本经营预算拨款</w:t>
            </w:r>
          </w:p>
        </w:tc>
        <w:tc>
          <w:tcPr>
            <w:tcW w:w="837" w:type="dxa"/>
            <w:vAlign w:val="center"/>
          </w:tcPr>
          <w:p w14:paraId="342232DF">
            <w:pPr>
              <w:pStyle w:val="16"/>
              <w:rPr>
                <w:szCs w:val="21"/>
              </w:rPr>
            </w:pPr>
            <w:r>
              <w:rPr>
                <w:szCs w:val="21"/>
              </w:rPr>
              <w:t>财政专户核拨</w:t>
            </w:r>
          </w:p>
        </w:tc>
        <w:tc>
          <w:tcPr>
            <w:tcW w:w="837" w:type="dxa"/>
            <w:vAlign w:val="center"/>
          </w:tcPr>
          <w:p w14:paraId="12857A73">
            <w:pPr>
              <w:pStyle w:val="16"/>
              <w:rPr>
                <w:szCs w:val="21"/>
              </w:rPr>
            </w:pPr>
            <w:r>
              <w:rPr>
                <w:szCs w:val="21"/>
              </w:rPr>
              <w:t>单位    资金</w:t>
            </w:r>
          </w:p>
        </w:tc>
        <w:tc>
          <w:tcPr>
            <w:tcW w:w="837" w:type="dxa"/>
            <w:vAlign w:val="center"/>
          </w:tcPr>
          <w:p w14:paraId="11BEEB76">
            <w:pPr>
              <w:pStyle w:val="16"/>
              <w:rPr>
                <w:szCs w:val="21"/>
              </w:rPr>
            </w:pPr>
            <w:r>
              <w:rPr>
                <w:szCs w:val="21"/>
              </w:rPr>
              <w:t>财政拨    款结转</w:t>
            </w:r>
          </w:p>
        </w:tc>
        <w:tc>
          <w:tcPr>
            <w:tcW w:w="843" w:type="dxa"/>
            <w:vAlign w:val="center"/>
          </w:tcPr>
          <w:p w14:paraId="656E24D3">
            <w:pPr>
              <w:pStyle w:val="16"/>
              <w:rPr>
                <w:szCs w:val="21"/>
              </w:rPr>
            </w:pPr>
            <w:r>
              <w:rPr>
                <w:szCs w:val="21"/>
              </w:rPr>
              <w:t>非财政    拨款结    转结余</w:t>
            </w:r>
          </w:p>
        </w:tc>
        <w:tc>
          <w:tcPr>
            <w:tcW w:w="837" w:type="dxa"/>
            <w:vMerge w:val="continue"/>
          </w:tcPr>
          <w:p w14:paraId="47CF59B3">
            <w:pPr>
              <w:rPr>
                <w:sz w:val="21"/>
                <w:szCs w:val="21"/>
              </w:rPr>
            </w:pPr>
          </w:p>
        </w:tc>
      </w:tr>
      <w:tr w14:paraId="1A9A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0" w:hRule="atLeast"/>
          <w:jc w:val="center"/>
        </w:trPr>
        <w:tc>
          <w:tcPr>
            <w:tcW w:w="1477" w:type="dxa"/>
            <w:vAlign w:val="center"/>
          </w:tcPr>
          <w:p w14:paraId="3EE12887">
            <w:pPr>
              <w:pStyle w:val="20"/>
              <w:rPr>
                <w:szCs w:val="21"/>
              </w:rPr>
            </w:pPr>
            <w:r>
              <w:rPr>
                <w:szCs w:val="21"/>
              </w:rPr>
              <w:t>合  计</w:t>
            </w:r>
          </w:p>
        </w:tc>
        <w:tc>
          <w:tcPr>
            <w:tcW w:w="838" w:type="dxa"/>
            <w:vAlign w:val="center"/>
          </w:tcPr>
          <w:p w14:paraId="506374C4">
            <w:pPr>
              <w:pStyle w:val="21"/>
              <w:rPr>
                <w:szCs w:val="21"/>
              </w:rPr>
            </w:pPr>
          </w:p>
        </w:tc>
        <w:tc>
          <w:tcPr>
            <w:tcW w:w="984" w:type="dxa"/>
            <w:vAlign w:val="center"/>
          </w:tcPr>
          <w:p w14:paraId="5CFA9430">
            <w:pPr>
              <w:pStyle w:val="22"/>
              <w:rPr>
                <w:szCs w:val="21"/>
              </w:rPr>
            </w:pPr>
          </w:p>
        </w:tc>
        <w:tc>
          <w:tcPr>
            <w:tcW w:w="984" w:type="dxa"/>
            <w:vAlign w:val="center"/>
          </w:tcPr>
          <w:p w14:paraId="4C1BC796">
            <w:pPr>
              <w:pStyle w:val="22"/>
              <w:rPr>
                <w:szCs w:val="21"/>
              </w:rPr>
            </w:pPr>
          </w:p>
        </w:tc>
        <w:tc>
          <w:tcPr>
            <w:tcW w:w="616" w:type="dxa"/>
            <w:vAlign w:val="center"/>
          </w:tcPr>
          <w:p w14:paraId="4F25723A">
            <w:pPr>
              <w:pStyle w:val="20"/>
              <w:rPr>
                <w:szCs w:val="21"/>
              </w:rPr>
            </w:pPr>
          </w:p>
        </w:tc>
        <w:tc>
          <w:tcPr>
            <w:tcW w:w="737" w:type="dxa"/>
            <w:vAlign w:val="center"/>
          </w:tcPr>
          <w:p w14:paraId="0ECA6762">
            <w:pPr>
              <w:pStyle w:val="21"/>
              <w:rPr>
                <w:szCs w:val="21"/>
              </w:rPr>
            </w:pPr>
          </w:p>
        </w:tc>
        <w:tc>
          <w:tcPr>
            <w:tcW w:w="744" w:type="dxa"/>
            <w:vAlign w:val="center"/>
          </w:tcPr>
          <w:p w14:paraId="0C81B026">
            <w:pPr>
              <w:pStyle w:val="21"/>
              <w:rPr>
                <w:szCs w:val="21"/>
              </w:rPr>
            </w:pPr>
          </w:p>
        </w:tc>
        <w:tc>
          <w:tcPr>
            <w:tcW w:w="837" w:type="dxa"/>
            <w:vAlign w:val="center"/>
          </w:tcPr>
          <w:p w14:paraId="72FA29AE">
            <w:pPr>
              <w:pStyle w:val="21"/>
              <w:rPr>
                <w:szCs w:val="21"/>
              </w:rPr>
            </w:pPr>
          </w:p>
        </w:tc>
        <w:tc>
          <w:tcPr>
            <w:tcW w:w="837" w:type="dxa"/>
            <w:vAlign w:val="center"/>
          </w:tcPr>
          <w:p w14:paraId="0D23B081">
            <w:pPr>
              <w:pStyle w:val="21"/>
              <w:rPr>
                <w:szCs w:val="21"/>
              </w:rPr>
            </w:pPr>
          </w:p>
        </w:tc>
        <w:tc>
          <w:tcPr>
            <w:tcW w:w="837" w:type="dxa"/>
            <w:vAlign w:val="center"/>
          </w:tcPr>
          <w:p w14:paraId="1A818EFB">
            <w:pPr>
              <w:pStyle w:val="21"/>
              <w:rPr>
                <w:szCs w:val="21"/>
              </w:rPr>
            </w:pPr>
          </w:p>
        </w:tc>
        <w:tc>
          <w:tcPr>
            <w:tcW w:w="837" w:type="dxa"/>
            <w:vAlign w:val="center"/>
          </w:tcPr>
          <w:p w14:paraId="0125EDFD">
            <w:pPr>
              <w:pStyle w:val="21"/>
              <w:rPr>
                <w:szCs w:val="21"/>
              </w:rPr>
            </w:pPr>
          </w:p>
        </w:tc>
        <w:tc>
          <w:tcPr>
            <w:tcW w:w="837" w:type="dxa"/>
            <w:vAlign w:val="center"/>
          </w:tcPr>
          <w:p w14:paraId="4D45ED97">
            <w:pPr>
              <w:pStyle w:val="21"/>
              <w:rPr>
                <w:szCs w:val="21"/>
              </w:rPr>
            </w:pPr>
          </w:p>
        </w:tc>
        <w:tc>
          <w:tcPr>
            <w:tcW w:w="837" w:type="dxa"/>
            <w:vAlign w:val="center"/>
          </w:tcPr>
          <w:p w14:paraId="678AA08A">
            <w:pPr>
              <w:pStyle w:val="21"/>
              <w:rPr>
                <w:szCs w:val="21"/>
              </w:rPr>
            </w:pPr>
          </w:p>
        </w:tc>
        <w:tc>
          <w:tcPr>
            <w:tcW w:w="837" w:type="dxa"/>
            <w:vAlign w:val="center"/>
          </w:tcPr>
          <w:p w14:paraId="6DF6A632">
            <w:pPr>
              <w:pStyle w:val="21"/>
              <w:rPr>
                <w:szCs w:val="21"/>
              </w:rPr>
            </w:pPr>
          </w:p>
        </w:tc>
        <w:tc>
          <w:tcPr>
            <w:tcW w:w="843" w:type="dxa"/>
            <w:vAlign w:val="center"/>
          </w:tcPr>
          <w:p w14:paraId="1784847E">
            <w:pPr>
              <w:pStyle w:val="21"/>
              <w:rPr>
                <w:szCs w:val="21"/>
              </w:rPr>
            </w:pPr>
          </w:p>
        </w:tc>
        <w:tc>
          <w:tcPr>
            <w:tcW w:w="837" w:type="dxa"/>
            <w:vAlign w:val="center"/>
          </w:tcPr>
          <w:p w14:paraId="3269230F">
            <w:pPr>
              <w:pStyle w:val="21"/>
              <w:rPr>
                <w:szCs w:val="21"/>
              </w:rPr>
            </w:pPr>
          </w:p>
        </w:tc>
      </w:tr>
      <w:tr w14:paraId="25E5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2" w:hRule="atLeast"/>
          <w:jc w:val="center"/>
        </w:trPr>
        <w:tc>
          <w:tcPr>
            <w:tcW w:w="1477" w:type="dxa"/>
            <w:vAlign w:val="center"/>
          </w:tcPr>
          <w:p w14:paraId="09904C0F">
            <w:pPr>
              <w:pStyle w:val="20"/>
              <w:rPr>
                <w:szCs w:val="21"/>
              </w:rPr>
            </w:pPr>
            <w:r>
              <w:rPr>
                <w:rFonts w:hint="eastAsia"/>
                <w:szCs w:val="21"/>
              </w:rPr>
              <w:t>涞水县发展和改革局</w:t>
            </w:r>
            <w:r>
              <w:rPr>
                <w:szCs w:val="21"/>
              </w:rPr>
              <w:t>（</w:t>
            </w:r>
            <w:r>
              <w:rPr>
                <w:rFonts w:hint="eastAsia"/>
                <w:szCs w:val="21"/>
              </w:rPr>
              <w:t>部门</w:t>
            </w:r>
            <w:r>
              <w:rPr>
                <w:szCs w:val="21"/>
              </w:rPr>
              <w:t>）小计</w:t>
            </w:r>
          </w:p>
        </w:tc>
        <w:tc>
          <w:tcPr>
            <w:tcW w:w="838" w:type="dxa"/>
            <w:vAlign w:val="center"/>
          </w:tcPr>
          <w:p w14:paraId="564D0106">
            <w:pPr>
              <w:pStyle w:val="21"/>
              <w:rPr>
                <w:szCs w:val="21"/>
              </w:rPr>
            </w:pPr>
          </w:p>
        </w:tc>
        <w:tc>
          <w:tcPr>
            <w:tcW w:w="984" w:type="dxa"/>
            <w:vAlign w:val="center"/>
          </w:tcPr>
          <w:p w14:paraId="0A0B4AA9">
            <w:pPr>
              <w:pStyle w:val="22"/>
              <w:rPr>
                <w:szCs w:val="21"/>
              </w:rPr>
            </w:pPr>
          </w:p>
        </w:tc>
        <w:tc>
          <w:tcPr>
            <w:tcW w:w="984" w:type="dxa"/>
            <w:vAlign w:val="center"/>
          </w:tcPr>
          <w:p w14:paraId="577D08E3">
            <w:pPr>
              <w:pStyle w:val="22"/>
              <w:rPr>
                <w:szCs w:val="21"/>
              </w:rPr>
            </w:pPr>
          </w:p>
        </w:tc>
        <w:tc>
          <w:tcPr>
            <w:tcW w:w="616" w:type="dxa"/>
            <w:vAlign w:val="center"/>
          </w:tcPr>
          <w:p w14:paraId="1FD923EA">
            <w:pPr>
              <w:pStyle w:val="20"/>
              <w:rPr>
                <w:szCs w:val="21"/>
              </w:rPr>
            </w:pPr>
          </w:p>
        </w:tc>
        <w:tc>
          <w:tcPr>
            <w:tcW w:w="737" w:type="dxa"/>
            <w:vAlign w:val="center"/>
          </w:tcPr>
          <w:p w14:paraId="47756747">
            <w:pPr>
              <w:pStyle w:val="21"/>
              <w:rPr>
                <w:szCs w:val="21"/>
              </w:rPr>
            </w:pPr>
          </w:p>
        </w:tc>
        <w:tc>
          <w:tcPr>
            <w:tcW w:w="744" w:type="dxa"/>
            <w:vAlign w:val="center"/>
          </w:tcPr>
          <w:p w14:paraId="135F18C5">
            <w:pPr>
              <w:pStyle w:val="21"/>
              <w:rPr>
                <w:szCs w:val="21"/>
              </w:rPr>
            </w:pPr>
          </w:p>
        </w:tc>
        <w:tc>
          <w:tcPr>
            <w:tcW w:w="837" w:type="dxa"/>
            <w:vAlign w:val="center"/>
          </w:tcPr>
          <w:p w14:paraId="2A370EA4">
            <w:pPr>
              <w:pStyle w:val="21"/>
              <w:rPr>
                <w:szCs w:val="21"/>
              </w:rPr>
            </w:pPr>
          </w:p>
        </w:tc>
        <w:tc>
          <w:tcPr>
            <w:tcW w:w="837" w:type="dxa"/>
            <w:vAlign w:val="center"/>
          </w:tcPr>
          <w:p w14:paraId="66C6E044">
            <w:pPr>
              <w:pStyle w:val="21"/>
              <w:rPr>
                <w:szCs w:val="21"/>
              </w:rPr>
            </w:pPr>
          </w:p>
        </w:tc>
        <w:tc>
          <w:tcPr>
            <w:tcW w:w="837" w:type="dxa"/>
            <w:vAlign w:val="center"/>
          </w:tcPr>
          <w:p w14:paraId="19FE776A">
            <w:pPr>
              <w:pStyle w:val="21"/>
              <w:rPr>
                <w:szCs w:val="21"/>
              </w:rPr>
            </w:pPr>
          </w:p>
        </w:tc>
        <w:tc>
          <w:tcPr>
            <w:tcW w:w="837" w:type="dxa"/>
            <w:vAlign w:val="center"/>
          </w:tcPr>
          <w:p w14:paraId="3AD0CF54">
            <w:pPr>
              <w:pStyle w:val="21"/>
              <w:rPr>
                <w:szCs w:val="21"/>
              </w:rPr>
            </w:pPr>
          </w:p>
        </w:tc>
        <w:tc>
          <w:tcPr>
            <w:tcW w:w="837" w:type="dxa"/>
            <w:vAlign w:val="center"/>
          </w:tcPr>
          <w:p w14:paraId="05DBCBE4">
            <w:pPr>
              <w:pStyle w:val="21"/>
              <w:rPr>
                <w:szCs w:val="21"/>
              </w:rPr>
            </w:pPr>
          </w:p>
        </w:tc>
        <w:tc>
          <w:tcPr>
            <w:tcW w:w="837" w:type="dxa"/>
            <w:vAlign w:val="center"/>
          </w:tcPr>
          <w:p w14:paraId="60EE542E">
            <w:pPr>
              <w:pStyle w:val="21"/>
              <w:rPr>
                <w:szCs w:val="21"/>
              </w:rPr>
            </w:pPr>
          </w:p>
        </w:tc>
        <w:tc>
          <w:tcPr>
            <w:tcW w:w="837" w:type="dxa"/>
            <w:vAlign w:val="center"/>
          </w:tcPr>
          <w:p w14:paraId="03A8BE9D">
            <w:pPr>
              <w:pStyle w:val="21"/>
              <w:rPr>
                <w:szCs w:val="21"/>
              </w:rPr>
            </w:pPr>
          </w:p>
        </w:tc>
        <w:tc>
          <w:tcPr>
            <w:tcW w:w="843" w:type="dxa"/>
            <w:vAlign w:val="center"/>
          </w:tcPr>
          <w:p w14:paraId="367D57C1">
            <w:pPr>
              <w:pStyle w:val="21"/>
              <w:rPr>
                <w:szCs w:val="21"/>
              </w:rPr>
            </w:pPr>
          </w:p>
        </w:tc>
        <w:tc>
          <w:tcPr>
            <w:tcW w:w="837" w:type="dxa"/>
            <w:vAlign w:val="center"/>
          </w:tcPr>
          <w:p w14:paraId="25477658">
            <w:pPr>
              <w:pStyle w:val="21"/>
              <w:rPr>
                <w:szCs w:val="21"/>
              </w:rPr>
            </w:pPr>
          </w:p>
        </w:tc>
      </w:tr>
      <w:tr w14:paraId="1743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 w:hRule="atLeast"/>
          <w:jc w:val="center"/>
        </w:trPr>
        <w:tc>
          <w:tcPr>
            <w:tcW w:w="1477" w:type="dxa"/>
            <w:vAlign w:val="center"/>
          </w:tcPr>
          <w:p w14:paraId="34525F08">
            <w:pPr>
              <w:pStyle w:val="18"/>
              <w:rPr>
                <w:szCs w:val="21"/>
              </w:rPr>
            </w:pPr>
          </w:p>
        </w:tc>
        <w:tc>
          <w:tcPr>
            <w:tcW w:w="838" w:type="dxa"/>
            <w:vAlign w:val="center"/>
          </w:tcPr>
          <w:p w14:paraId="142830CE">
            <w:pPr>
              <w:pStyle w:val="17"/>
              <w:rPr>
                <w:szCs w:val="21"/>
              </w:rPr>
            </w:pPr>
          </w:p>
        </w:tc>
        <w:tc>
          <w:tcPr>
            <w:tcW w:w="984" w:type="dxa"/>
            <w:vAlign w:val="center"/>
          </w:tcPr>
          <w:p w14:paraId="32BBF3DA">
            <w:pPr>
              <w:pStyle w:val="18"/>
              <w:rPr>
                <w:szCs w:val="21"/>
              </w:rPr>
            </w:pPr>
          </w:p>
        </w:tc>
        <w:tc>
          <w:tcPr>
            <w:tcW w:w="984" w:type="dxa"/>
            <w:vAlign w:val="center"/>
          </w:tcPr>
          <w:p w14:paraId="47EC8AE2">
            <w:pPr>
              <w:pStyle w:val="18"/>
              <w:rPr>
                <w:szCs w:val="21"/>
              </w:rPr>
            </w:pPr>
          </w:p>
        </w:tc>
        <w:tc>
          <w:tcPr>
            <w:tcW w:w="616" w:type="dxa"/>
            <w:vAlign w:val="center"/>
          </w:tcPr>
          <w:p w14:paraId="366798B8">
            <w:pPr>
              <w:pStyle w:val="19"/>
              <w:rPr>
                <w:szCs w:val="21"/>
              </w:rPr>
            </w:pPr>
          </w:p>
        </w:tc>
        <w:tc>
          <w:tcPr>
            <w:tcW w:w="737" w:type="dxa"/>
            <w:vAlign w:val="center"/>
          </w:tcPr>
          <w:p w14:paraId="2606A808">
            <w:pPr>
              <w:pStyle w:val="17"/>
              <w:rPr>
                <w:szCs w:val="21"/>
              </w:rPr>
            </w:pPr>
          </w:p>
        </w:tc>
        <w:tc>
          <w:tcPr>
            <w:tcW w:w="744" w:type="dxa"/>
            <w:vAlign w:val="center"/>
          </w:tcPr>
          <w:p w14:paraId="190591AB">
            <w:pPr>
              <w:pStyle w:val="17"/>
              <w:rPr>
                <w:szCs w:val="21"/>
              </w:rPr>
            </w:pPr>
          </w:p>
        </w:tc>
        <w:tc>
          <w:tcPr>
            <w:tcW w:w="837" w:type="dxa"/>
            <w:vAlign w:val="center"/>
          </w:tcPr>
          <w:p w14:paraId="51C0E789">
            <w:pPr>
              <w:pStyle w:val="17"/>
              <w:rPr>
                <w:szCs w:val="21"/>
              </w:rPr>
            </w:pPr>
          </w:p>
        </w:tc>
        <w:tc>
          <w:tcPr>
            <w:tcW w:w="837" w:type="dxa"/>
            <w:vAlign w:val="center"/>
          </w:tcPr>
          <w:p w14:paraId="58A2F41C">
            <w:pPr>
              <w:pStyle w:val="17"/>
              <w:rPr>
                <w:szCs w:val="21"/>
              </w:rPr>
            </w:pPr>
          </w:p>
        </w:tc>
        <w:tc>
          <w:tcPr>
            <w:tcW w:w="837" w:type="dxa"/>
            <w:vAlign w:val="center"/>
          </w:tcPr>
          <w:p w14:paraId="25AB5629">
            <w:pPr>
              <w:pStyle w:val="17"/>
              <w:rPr>
                <w:szCs w:val="21"/>
              </w:rPr>
            </w:pPr>
          </w:p>
        </w:tc>
        <w:tc>
          <w:tcPr>
            <w:tcW w:w="837" w:type="dxa"/>
            <w:vAlign w:val="center"/>
          </w:tcPr>
          <w:p w14:paraId="25B022C9">
            <w:pPr>
              <w:pStyle w:val="17"/>
              <w:rPr>
                <w:szCs w:val="21"/>
              </w:rPr>
            </w:pPr>
          </w:p>
        </w:tc>
        <w:tc>
          <w:tcPr>
            <w:tcW w:w="837" w:type="dxa"/>
            <w:vAlign w:val="center"/>
          </w:tcPr>
          <w:p w14:paraId="181FA184">
            <w:pPr>
              <w:pStyle w:val="17"/>
              <w:rPr>
                <w:szCs w:val="21"/>
              </w:rPr>
            </w:pPr>
          </w:p>
        </w:tc>
        <w:tc>
          <w:tcPr>
            <w:tcW w:w="837" w:type="dxa"/>
            <w:vAlign w:val="center"/>
          </w:tcPr>
          <w:p w14:paraId="2F0685E9">
            <w:pPr>
              <w:pStyle w:val="17"/>
              <w:rPr>
                <w:szCs w:val="21"/>
              </w:rPr>
            </w:pPr>
          </w:p>
        </w:tc>
        <w:tc>
          <w:tcPr>
            <w:tcW w:w="837" w:type="dxa"/>
            <w:vAlign w:val="center"/>
          </w:tcPr>
          <w:p w14:paraId="6F9BCA9A">
            <w:pPr>
              <w:pStyle w:val="17"/>
              <w:rPr>
                <w:szCs w:val="21"/>
              </w:rPr>
            </w:pPr>
          </w:p>
        </w:tc>
        <w:tc>
          <w:tcPr>
            <w:tcW w:w="843" w:type="dxa"/>
            <w:vAlign w:val="center"/>
          </w:tcPr>
          <w:p w14:paraId="5FC8B34B">
            <w:pPr>
              <w:pStyle w:val="17"/>
              <w:rPr>
                <w:szCs w:val="21"/>
              </w:rPr>
            </w:pPr>
          </w:p>
        </w:tc>
        <w:tc>
          <w:tcPr>
            <w:tcW w:w="837" w:type="dxa"/>
            <w:vAlign w:val="center"/>
          </w:tcPr>
          <w:p w14:paraId="4E59BA70">
            <w:pPr>
              <w:pStyle w:val="17"/>
              <w:rPr>
                <w:szCs w:val="21"/>
              </w:rPr>
            </w:pPr>
          </w:p>
        </w:tc>
      </w:tr>
    </w:tbl>
    <w:p w14:paraId="2D67C320">
      <w:pPr>
        <w:spacing w:line="500" w:lineRule="exact"/>
        <w:ind w:firstLine="420"/>
        <w:rPr>
          <w:rFonts w:ascii="方正书宋_GBK" w:hAnsi="方正书宋_GBK" w:eastAsia="方正书宋_GBK" w:cs="方正书宋_GBK"/>
          <w:color w:val="000000"/>
          <w:sz w:val="21"/>
          <w:szCs w:val="21"/>
        </w:rPr>
      </w:pPr>
      <w:r>
        <w:rPr>
          <w:rFonts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14:paraId="7FB12F2A">
      <w:pPr>
        <w:spacing w:line="500" w:lineRule="exact"/>
        <w:ind w:firstLine="840" w:firstLineChars="400"/>
        <w:rPr>
          <w:rFonts w:eastAsia="方正书宋_GBK"/>
          <w:sz w:val="21"/>
          <w:szCs w:val="21"/>
        </w:rPr>
      </w:pPr>
      <w:r>
        <w:rPr>
          <w:rFonts w:hint="eastAsia" w:ascii="方正书宋_GBK" w:hAnsi="方正书宋_GBK" w:eastAsia="方正书宋_GBK" w:cs="方正书宋_GBK"/>
          <w:color w:val="000000"/>
          <w:sz w:val="21"/>
          <w:szCs w:val="21"/>
        </w:rPr>
        <w:t>无政府采购，空表列示。</w:t>
      </w:r>
    </w:p>
    <w:p w14:paraId="4959E2DF">
      <w:pPr>
        <w:ind w:firstLine="640"/>
        <w:rPr>
          <w:sz w:val="21"/>
          <w:szCs w:val="21"/>
        </w:rPr>
      </w:pPr>
    </w:p>
    <w:p w14:paraId="0602DF63">
      <w:pPr>
        <w:spacing w:before="10" w:after="10"/>
        <w:ind w:firstLine="640"/>
        <w:outlineLvl w:val="2"/>
        <w:rPr>
          <w:rFonts w:ascii="黑体" w:hAnsi="黑体" w:eastAsia="黑体" w:cs="黑体"/>
          <w:color w:val="000000"/>
          <w:sz w:val="21"/>
          <w:szCs w:val="21"/>
        </w:rPr>
      </w:pPr>
      <w:bookmarkStart w:id="41" w:name="_Toc_3_3_0000000016"/>
    </w:p>
    <w:p w14:paraId="6BC18BE5">
      <w:pPr>
        <w:spacing w:before="10" w:after="10"/>
        <w:outlineLvl w:val="2"/>
        <w:rPr>
          <w:rFonts w:ascii="黑体" w:hAnsi="黑体" w:eastAsia="黑体" w:cs="黑体"/>
          <w:color w:val="000000"/>
          <w:sz w:val="21"/>
          <w:szCs w:val="21"/>
        </w:rPr>
      </w:pPr>
    </w:p>
    <w:p w14:paraId="05EE2462">
      <w:pPr>
        <w:spacing w:before="10" w:after="10"/>
        <w:outlineLvl w:val="2"/>
        <w:rPr>
          <w:rFonts w:ascii="黑体" w:hAnsi="黑体" w:eastAsia="黑体" w:cs="黑体"/>
          <w:color w:val="000000"/>
          <w:sz w:val="21"/>
          <w:szCs w:val="21"/>
        </w:rPr>
      </w:pPr>
    </w:p>
    <w:p w14:paraId="02340C13">
      <w:pPr>
        <w:spacing w:before="10" w:after="10"/>
        <w:outlineLvl w:val="2"/>
        <w:rPr>
          <w:rFonts w:ascii="黑体" w:hAnsi="黑体" w:eastAsia="黑体" w:cs="黑体"/>
          <w:color w:val="000000"/>
          <w:sz w:val="21"/>
          <w:szCs w:val="21"/>
        </w:rPr>
      </w:pPr>
    </w:p>
    <w:p w14:paraId="642D8174">
      <w:pPr>
        <w:spacing w:before="10" w:after="10"/>
        <w:outlineLvl w:val="2"/>
        <w:rPr>
          <w:rFonts w:ascii="黑体" w:hAnsi="黑体" w:eastAsia="黑体" w:cs="黑体"/>
          <w:color w:val="000000"/>
          <w:sz w:val="21"/>
          <w:szCs w:val="21"/>
        </w:rPr>
      </w:pPr>
    </w:p>
    <w:p w14:paraId="4ED9F6F7">
      <w:pPr>
        <w:spacing w:before="10" w:after="10"/>
        <w:outlineLvl w:val="2"/>
      </w:pPr>
      <w:r>
        <w:rPr>
          <w:rFonts w:hint="eastAsia" w:ascii="黑体" w:hAnsi="黑体" w:eastAsia="黑体" w:cs="黑体"/>
          <w:color w:val="000000"/>
          <w:sz w:val="32"/>
        </w:rPr>
        <w:t xml:space="preserve">    </w:t>
      </w:r>
      <w:r>
        <w:rPr>
          <w:rFonts w:ascii="黑体" w:hAnsi="黑体" w:eastAsia="黑体" w:cs="黑体"/>
          <w:color w:val="000000"/>
          <w:sz w:val="32"/>
        </w:rPr>
        <w:t>七、国有资产信息</w:t>
      </w:r>
      <w:bookmarkEnd w:id="41"/>
    </w:p>
    <w:p w14:paraId="75419CB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涞水县发展和改革局（部门）上年末固定资产金额为454.38万元（详见下表）。本年度拟购置固定资产总额为0万元。其中:房屋面积5331平米，价值278.58万元（其中：办公用房面积4552平米，价值234.31万元）；车辆5台，价值为71.5万元，其他固定资产104.3万元，本年固定资产总额为454.38万元整。本年度无拟购置固定资产计划。</w:t>
      </w:r>
    </w:p>
    <w:p w14:paraId="181515BE">
      <w:pPr>
        <w:jc w:val="cente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固定资产占用情况表</w:t>
      </w:r>
    </w:p>
    <w:p w14:paraId="5A8ACBC2">
      <w:pPr>
        <w:pStyle w:val="8"/>
        <w:shd w:val="clear" w:color="auto" w:fill="FFFFFF"/>
        <w:spacing w:line="520" w:lineRule="exact"/>
        <w:ind w:firstLine="640"/>
        <w:rPr>
          <w:rFonts w:ascii="仿宋" w:hAnsi="仿宋" w:eastAsia="仿宋" w:cs="仿宋"/>
          <w:bCs/>
          <w:color w:val="000000"/>
          <w:sz w:val="32"/>
          <w:szCs w:val="32"/>
        </w:rPr>
      </w:pPr>
    </w:p>
    <w:p w14:paraId="69276993">
      <w:pPr>
        <w:pStyle w:val="8"/>
        <w:shd w:val="clear" w:color="auto" w:fill="FFFFFF"/>
        <w:spacing w:line="520" w:lineRule="exact"/>
        <w:rPr>
          <w:rFonts w:ascii="仿宋" w:hAnsi="仿宋" w:eastAsia="仿宋"/>
          <w:sz w:val="32"/>
          <w:szCs w:val="32"/>
        </w:rPr>
      </w:pPr>
      <w:r>
        <w:rPr>
          <w:rFonts w:hint="eastAsia" w:ascii="仿宋" w:hAnsi="仿宋" w:eastAsia="仿宋" w:cs="仿宋"/>
          <w:bCs/>
          <w:color w:val="000000"/>
          <w:sz w:val="32"/>
          <w:szCs w:val="32"/>
        </w:rPr>
        <w:t>涞水县发展和改革局（部门）截止时间：2020年12月31日</w:t>
      </w:r>
    </w:p>
    <w:tbl>
      <w:tblPr>
        <w:tblStyle w:val="9"/>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5"/>
        <w:gridCol w:w="2270"/>
        <w:gridCol w:w="5355"/>
      </w:tblGrid>
      <w:tr w14:paraId="3E17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387FC27A">
            <w:pPr>
              <w:jc w:val="center"/>
              <w:rPr>
                <w:rFonts w:ascii="仿宋" w:hAnsi="仿宋" w:eastAsia="仿宋"/>
                <w:sz w:val="28"/>
                <w:szCs w:val="28"/>
              </w:rPr>
            </w:pPr>
            <w:r>
              <w:rPr>
                <w:rFonts w:hint="eastAsia" w:ascii="仿宋" w:hAnsi="仿宋" w:eastAsia="仿宋" w:cs="宋体"/>
                <w:b/>
                <w:bCs/>
                <w:color w:val="000000"/>
                <w:sz w:val="28"/>
                <w:szCs w:val="28"/>
              </w:rPr>
              <w:t>项　　目</w:t>
            </w:r>
          </w:p>
        </w:tc>
        <w:tc>
          <w:tcPr>
            <w:tcW w:w="2270" w:type="dxa"/>
            <w:vAlign w:val="center"/>
          </w:tcPr>
          <w:p w14:paraId="4E417B38">
            <w:pPr>
              <w:jc w:val="center"/>
              <w:rPr>
                <w:rFonts w:ascii="仿宋" w:hAnsi="仿宋" w:eastAsia="仿宋"/>
                <w:sz w:val="28"/>
                <w:szCs w:val="28"/>
              </w:rPr>
            </w:pPr>
            <w:r>
              <w:rPr>
                <w:rFonts w:hint="eastAsia" w:ascii="仿宋" w:hAnsi="仿宋" w:eastAsia="仿宋" w:cs="宋体"/>
                <w:b/>
                <w:bCs/>
                <w:color w:val="000000"/>
                <w:sz w:val="28"/>
                <w:szCs w:val="28"/>
              </w:rPr>
              <w:t>数量</w:t>
            </w:r>
          </w:p>
        </w:tc>
        <w:tc>
          <w:tcPr>
            <w:tcW w:w="5355" w:type="dxa"/>
            <w:vAlign w:val="center"/>
          </w:tcPr>
          <w:p w14:paraId="7482C018">
            <w:pPr>
              <w:jc w:val="center"/>
              <w:rPr>
                <w:rFonts w:ascii="仿宋" w:hAnsi="仿宋" w:eastAsia="仿宋"/>
                <w:sz w:val="28"/>
                <w:szCs w:val="28"/>
              </w:rPr>
            </w:pPr>
            <w:r>
              <w:rPr>
                <w:rFonts w:hint="eastAsia" w:ascii="仿宋" w:hAnsi="仿宋" w:eastAsia="仿宋" w:cs="宋体"/>
                <w:b/>
                <w:bCs/>
                <w:color w:val="000000"/>
                <w:sz w:val="28"/>
                <w:szCs w:val="28"/>
              </w:rPr>
              <w:t>价值（单位：万元）</w:t>
            </w:r>
          </w:p>
        </w:tc>
      </w:tr>
      <w:tr w14:paraId="0CF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2E28258A">
            <w:pPr>
              <w:jc w:val="center"/>
              <w:rPr>
                <w:rFonts w:ascii="仿宋" w:hAnsi="仿宋" w:eastAsia="仿宋"/>
                <w:sz w:val="28"/>
                <w:szCs w:val="28"/>
              </w:rPr>
            </w:pPr>
            <w:r>
              <w:rPr>
                <w:rFonts w:hint="eastAsia" w:ascii="仿宋" w:hAnsi="仿宋" w:eastAsia="仿宋" w:cs="宋体"/>
                <w:b/>
                <w:bCs/>
                <w:color w:val="000000"/>
                <w:sz w:val="28"/>
                <w:szCs w:val="28"/>
              </w:rPr>
              <w:t>固定资产总额</w:t>
            </w:r>
          </w:p>
        </w:tc>
        <w:tc>
          <w:tcPr>
            <w:tcW w:w="2270" w:type="dxa"/>
            <w:vAlign w:val="center"/>
          </w:tcPr>
          <w:p w14:paraId="4C6F59E6">
            <w:pPr>
              <w:jc w:val="center"/>
              <w:rPr>
                <w:rFonts w:ascii="仿宋" w:hAnsi="仿宋" w:eastAsia="仿宋"/>
                <w:sz w:val="28"/>
                <w:szCs w:val="28"/>
              </w:rPr>
            </w:pPr>
            <w:r>
              <w:rPr>
                <w:rFonts w:hint="eastAsia" w:ascii="仿宋" w:hAnsi="仿宋" w:eastAsia="仿宋" w:cs="宋体"/>
                <w:color w:val="000000"/>
                <w:sz w:val="28"/>
                <w:szCs w:val="28"/>
              </w:rPr>
              <w:t>—</w:t>
            </w:r>
          </w:p>
        </w:tc>
        <w:tc>
          <w:tcPr>
            <w:tcW w:w="5355" w:type="dxa"/>
            <w:vAlign w:val="center"/>
          </w:tcPr>
          <w:p w14:paraId="01A6FB21">
            <w:pPr>
              <w:jc w:val="center"/>
              <w:rPr>
                <w:rFonts w:ascii="仿宋" w:hAnsi="仿宋" w:eastAsia="仿宋"/>
                <w:sz w:val="28"/>
                <w:szCs w:val="28"/>
              </w:rPr>
            </w:pPr>
            <w:r>
              <w:rPr>
                <w:rFonts w:hint="eastAsia" w:ascii="仿宋" w:hAnsi="仿宋" w:eastAsia="仿宋" w:cs="宋体"/>
                <w:b/>
                <w:color w:val="000000"/>
                <w:sz w:val="28"/>
                <w:szCs w:val="28"/>
              </w:rPr>
              <w:t>454.38</w:t>
            </w:r>
          </w:p>
        </w:tc>
      </w:tr>
      <w:tr w14:paraId="5465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6779B31E">
            <w:pPr>
              <w:rPr>
                <w:rFonts w:ascii="仿宋" w:hAnsi="仿宋" w:eastAsia="仿宋"/>
                <w:sz w:val="28"/>
                <w:szCs w:val="28"/>
              </w:rPr>
            </w:pPr>
            <w:r>
              <w:rPr>
                <w:rFonts w:hint="eastAsia" w:ascii="仿宋" w:hAnsi="仿宋" w:eastAsia="仿宋" w:cs="宋体"/>
                <w:color w:val="000000"/>
                <w:sz w:val="28"/>
                <w:szCs w:val="28"/>
              </w:rPr>
              <w:t xml:space="preserve">  1、房屋（平方米）</w:t>
            </w:r>
          </w:p>
        </w:tc>
        <w:tc>
          <w:tcPr>
            <w:tcW w:w="2270" w:type="dxa"/>
            <w:vAlign w:val="center"/>
          </w:tcPr>
          <w:p w14:paraId="293D9C50">
            <w:pPr>
              <w:jc w:val="center"/>
              <w:rPr>
                <w:rFonts w:ascii="仿宋" w:hAnsi="仿宋" w:eastAsia="仿宋"/>
                <w:sz w:val="28"/>
                <w:szCs w:val="28"/>
              </w:rPr>
            </w:pPr>
            <w:r>
              <w:rPr>
                <w:rFonts w:hint="eastAsia" w:ascii="仿宋" w:hAnsi="仿宋" w:eastAsia="仿宋"/>
                <w:sz w:val="28"/>
                <w:szCs w:val="28"/>
              </w:rPr>
              <w:t>5331</w:t>
            </w:r>
          </w:p>
        </w:tc>
        <w:tc>
          <w:tcPr>
            <w:tcW w:w="5355" w:type="dxa"/>
            <w:vAlign w:val="center"/>
          </w:tcPr>
          <w:p w14:paraId="67F0BC2F">
            <w:pPr>
              <w:jc w:val="center"/>
              <w:rPr>
                <w:rFonts w:ascii="仿宋" w:hAnsi="仿宋" w:eastAsia="仿宋"/>
                <w:sz w:val="28"/>
                <w:szCs w:val="28"/>
              </w:rPr>
            </w:pPr>
            <w:r>
              <w:rPr>
                <w:rFonts w:hint="eastAsia" w:ascii="仿宋" w:hAnsi="仿宋" w:eastAsia="仿宋"/>
                <w:sz w:val="28"/>
                <w:szCs w:val="28"/>
              </w:rPr>
              <w:t>278.58</w:t>
            </w:r>
          </w:p>
        </w:tc>
      </w:tr>
      <w:tr w14:paraId="3CE6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64C17798">
            <w:pPr>
              <w:rPr>
                <w:rFonts w:ascii="仿宋" w:hAnsi="仿宋" w:eastAsia="仿宋"/>
                <w:sz w:val="28"/>
                <w:szCs w:val="28"/>
              </w:rPr>
            </w:pPr>
            <w:r>
              <w:rPr>
                <w:rFonts w:hint="eastAsia" w:ascii="仿宋" w:hAnsi="仿宋" w:eastAsia="仿宋" w:cs="宋体"/>
                <w:color w:val="000000"/>
                <w:sz w:val="28"/>
                <w:szCs w:val="28"/>
              </w:rPr>
              <w:t xml:space="preserve">   其中：办公用房（平方米）</w:t>
            </w:r>
          </w:p>
        </w:tc>
        <w:tc>
          <w:tcPr>
            <w:tcW w:w="2270" w:type="dxa"/>
            <w:vAlign w:val="center"/>
          </w:tcPr>
          <w:p w14:paraId="6C88C8A1">
            <w:pPr>
              <w:jc w:val="center"/>
              <w:rPr>
                <w:rFonts w:ascii="仿宋" w:hAnsi="仿宋" w:eastAsia="仿宋"/>
                <w:sz w:val="28"/>
                <w:szCs w:val="28"/>
              </w:rPr>
            </w:pPr>
            <w:r>
              <w:rPr>
                <w:rFonts w:hint="eastAsia" w:ascii="仿宋" w:hAnsi="仿宋" w:eastAsia="仿宋"/>
                <w:sz w:val="28"/>
                <w:szCs w:val="28"/>
              </w:rPr>
              <w:t>4552</w:t>
            </w:r>
          </w:p>
        </w:tc>
        <w:tc>
          <w:tcPr>
            <w:tcW w:w="5355" w:type="dxa"/>
            <w:vAlign w:val="center"/>
          </w:tcPr>
          <w:p w14:paraId="257727FA">
            <w:pPr>
              <w:jc w:val="center"/>
              <w:rPr>
                <w:rFonts w:ascii="仿宋" w:hAnsi="仿宋" w:eastAsia="仿宋"/>
                <w:sz w:val="28"/>
                <w:szCs w:val="28"/>
              </w:rPr>
            </w:pPr>
            <w:r>
              <w:rPr>
                <w:rFonts w:hint="eastAsia" w:ascii="仿宋" w:hAnsi="仿宋" w:eastAsia="仿宋"/>
                <w:sz w:val="28"/>
                <w:szCs w:val="28"/>
              </w:rPr>
              <w:t>234.31</w:t>
            </w:r>
          </w:p>
        </w:tc>
      </w:tr>
      <w:tr w14:paraId="3115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197139E7">
            <w:pPr>
              <w:rPr>
                <w:rFonts w:ascii="仿宋" w:hAnsi="仿宋" w:eastAsia="仿宋"/>
                <w:sz w:val="28"/>
                <w:szCs w:val="28"/>
              </w:rPr>
            </w:pPr>
            <w:r>
              <w:rPr>
                <w:rFonts w:hint="eastAsia" w:ascii="仿宋" w:hAnsi="仿宋" w:eastAsia="仿宋" w:cs="宋体"/>
                <w:color w:val="000000"/>
                <w:sz w:val="28"/>
                <w:szCs w:val="28"/>
              </w:rPr>
              <w:t xml:space="preserve">  2、车辆（台、辆）</w:t>
            </w:r>
          </w:p>
        </w:tc>
        <w:tc>
          <w:tcPr>
            <w:tcW w:w="2270" w:type="dxa"/>
            <w:vAlign w:val="center"/>
          </w:tcPr>
          <w:p w14:paraId="53068FA3">
            <w:pPr>
              <w:jc w:val="center"/>
              <w:rPr>
                <w:rFonts w:ascii="仿宋" w:hAnsi="仿宋" w:eastAsia="仿宋"/>
                <w:sz w:val="28"/>
                <w:szCs w:val="28"/>
              </w:rPr>
            </w:pPr>
            <w:r>
              <w:rPr>
                <w:rFonts w:hint="eastAsia" w:ascii="仿宋" w:hAnsi="仿宋" w:eastAsia="仿宋" w:cs="宋体"/>
                <w:color w:val="000000"/>
                <w:sz w:val="28"/>
                <w:szCs w:val="28"/>
              </w:rPr>
              <w:t>5</w:t>
            </w:r>
          </w:p>
        </w:tc>
        <w:tc>
          <w:tcPr>
            <w:tcW w:w="5355" w:type="dxa"/>
            <w:vAlign w:val="center"/>
          </w:tcPr>
          <w:p w14:paraId="15B8AA6D">
            <w:pPr>
              <w:jc w:val="center"/>
              <w:rPr>
                <w:rFonts w:ascii="仿宋" w:hAnsi="仿宋" w:eastAsia="仿宋"/>
                <w:sz w:val="28"/>
                <w:szCs w:val="28"/>
              </w:rPr>
            </w:pPr>
            <w:r>
              <w:rPr>
                <w:rFonts w:hint="eastAsia" w:ascii="仿宋" w:hAnsi="仿宋" w:eastAsia="仿宋" w:cs="宋体"/>
                <w:color w:val="000000"/>
                <w:sz w:val="28"/>
                <w:szCs w:val="28"/>
              </w:rPr>
              <w:t>71.5</w:t>
            </w:r>
          </w:p>
        </w:tc>
      </w:tr>
      <w:tr w14:paraId="643B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75" w:type="dxa"/>
            <w:vAlign w:val="center"/>
          </w:tcPr>
          <w:p w14:paraId="6D2951AB">
            <w:pPr>
              <w:rPr>
                <w:rFonts w:ascii="仿宋" w:hAnsi="仿宋" w:eastAsia="仿宋"/>
                <w:sz w:val="28"/>
                <w:szCs w:val="28"/>
              </w:rPr>
            </w:pPr>
            <w:r>
              <w:rPr>
                <w:rFonts w:hint="eastAsia" w:ascii="仿宋" w:hAnsi="仿宋" w:eastAsia="仿宋" w:cs="宋体"/>
                <w:color w:val="000000"/>
                <w:sz w:val="28"/>
                <w:szCs w:val="28"/>
              </w:rPr>
              <w:t xml:space="preserve">  3、单价在20万元以上的设备</w:t>
            </w:r>
          </w:p>
        </w:tc>
        <w:tc>
          <w:tcPr>
            <w:tcW w:w="2270" w:type="dxa"/>
            <w:vAlign w:val="center"/>
          </w:tcPr>
          <w:p w14:paraId="760E2788">
            <w:pPr>
              <w:jc w:val="center"/>
              <w:rPr>
                <w:rFonts w:ascii="仿宋" w:hAnsi="仿宋" w:eastAsia="仿宋"/>
                <w:sz w:val="28"/>
                <w:szCs w:val="28"/>
              </w:rPr>
            </w:pPr>
            <w:r>
              <w:rPr>
                <w:rFonts w:hint="eastAsia" w:ascii="仿宋" w:hAnsi="仿宋" w:eastAsia="仿宋" w:cs="宋体"/>
                <w:color w:val="000000"/>
                <w:sz w:val="28"/>
                <w:szCs w:val="28"/>
              </w:rPr>
              <w:t>—</w:t>
            </w:r>
          </w:p>
        </w:tc>
        <w:tc>
          <w:tcPr>
            <w:tcW w:w="5355" w:type="dxa"/>
            <w:vAlign w:val="center"/>
          </w:tcPr>
          <w:p w14:paraId="2959A2AA">
            <w:pPr>
              <w:jc w:val="center"/>
              <w:rPr>
                <w:rFonts w:ascii="仿宋" w:hAnsi="仿宋" w:eastAsia="仿宋"/>
                <w:sz w:val="28"/>
                <w:szCs w:val="28"/>
              </w:rPr>
            </w:pPr>
            <w:r>
              <w:rPr>
                <w:rFonts w:hint="eastAsia" w:ascii="仿宋" w:hAnsi="仿宋" w:eastAsia="仿宋" w:cs="宋体"/>
                <w:color w:val="000000"/>
                <w:sz w:val="28"/>
                <w:szCs w:val="28"/>
              </w:rPr>
              <w:t>0.00</w:t>
            </w:r>
          </w:p>
        </w:tc>
      </w:tr>
      <w:tr w14:paraId="0D26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75" w:type="dxa"/>
            <w:vAlign w:val="center"/>
          </w:tcPr>
          <w:p w14:paraId="4988E45D">
            <w:pPr>
              <w:rPr>
                <w:rFonts w:ascii="仿宋" w:hAnsi="仿宋" w:eastAsia="仿宋"/>
                <w:sz w:val="28"/>
                <w:szCs w:val="28"/>
              </w:rPr>
            </w:pPr>
            <w:r>
              <w:rPr>
                <w:rFonts w:hint="eastAsia" w:ascii="仿宋" w:hAnsi="仿宋" w:eastAsia="仿宋" w:cs="宋体"/>
                <w:color w:val="000000"/>
                <w:sz w:val="28"/>
                <w:szCs w:val="28"/>
              </w:rPr>
              <w:t xml:space="preserve">  4、其他固定资产</w:t>
            </w:r>
          </w:p>
        </w:tc>
        <w:tc>
          <w:tcPr>
            <w:tcW w:w="2270" w:type="dxa"/>
            <w:vAlign w:val="center"/>
          </w:tcPr>
          <w:p w14:paraId="1A9EC780">
            <w:pPr>
              <w:jc w:val="center"/>
              <w:rPr>
                <w:rFonts w:ascii="仿宋" w:hAnsi="仿宋" w:eastAsia="仿宋"/>
                <w:sz w:val="28"/>
                <w:szCs w:val="28"/>
              </w:rPr>
            </w:pPr>
            <w:r>
              <w:rPr>
                <w:rFonts w:hint="eastAsia" w:ascii="仿宋" w:hAnsi="仿宋" w:eastAsia="仿宋" w:cs="宋体"/>
                <w:color w:val="000000"/>
                <w:sz w:val="28"/>
                <w:szCs w:val="28"/>
              </w:rPr>
              <w:t>—</w:t>
            </w:r>
          </w:p>
        </w:tc>
        <w:tc>
          <w:tcPr>
            <w:tcW w:w="5355" w:type="dxa"/>
            <w:vAlign w:val="center"/>
          </w:tcPr>
          <w:p w14:paraId="31E591D3">
            <w:pPr>
              <w:jc w:val="center"/>
              <w:rPr>
                <w:rFonts w:ascii="仿宋" w:hAnsi="仿宋" w:eastAsia="仿宋"/>
                <w:sz w:val="28"/>
                <w:szCs w:val="28"/>
              </w:rPr>
            </w:pPr>
            <w:r>
              <w:rPr>
                <w:rFonts w:hint="eastAsia" w:ascii="仿宋" w:hAnsi="仿宋" w:eastAsia="仿宋" w:cs="宋体"/>
                <w:color w:val="000000"/>
                <w:sz w:val="28"/>
                <w:szCs w:val="28"/>
              </w:rPr>
              <w:t>104.3</w:t>
            </w:r>
          </w:p>
        </w:tc>
      </w:tr>
    </w:tbl>
    <w:p w14:paraId="1A8DE982">
      <w:pPr>
        <w:spacing w:before="10" w:after="10"/>
        <w:ind w:firstLine="640"/>
        <w:outlineLvl w:val="2"/>
        <w:rPr>
          <w:rFonts w:ascii="黑体" w:hAnsi="黑体" w:eastAsia="黑体" w:cs="黑体"/>
          <w:color w:val="000000"/>
          <w:sz w:val="32"/>
        </w:rPr>
      </w:pPr>
      <w:bookmarkStart w:id="42" w:name="_Toc_3_3_0000000017"/>
    </w:p>
    <w:p w14:paraId="56896D58">
      <w:pPr>
        <w:spacing w:before="10" w:after="10"/>
        <w:ind w:firstLine="640"/>
        <w:outlineLvl w:val="2"/>
        <w:rPr>
          <w:rFonts w:ascii="仿宋" w:hAnsi="仿宋" w:eastAsia="仿宋" w:cs="仿宋"/>
          <w:sz w:val="32"/>
          <w:szCs w:val="32"/>
        </w:rPr>
      </w:pPr>
      <w:r>
        <w:rPr>
          <w:rFonts w:ascii="黑体" w:hAnsi="黑体" w:eastAsia="黑体" w:cs="黑体"/>
          <w:color w:val="000000"/>
          <w:sz w:val="32"/>
        </w:rPr>
        <w:t>八</w:t>
      </w:r>
      <w:r>
        <w:rPr>
          <w:rFonts w:hint="eastAsia" w:ascii="仿宋" w:hAnsi="仿宋" w:eastAsia="仿宋" w:cs="仿宋"/>
          <w:color w:val="000000"/>
          <w:sz w:val="32"/>
          <w:szCs w:val="32"/>
        </w:rPr>
        <w:t>、名词解释</w:t>
      </w:r>
      <w:bookmarkEnd w:id="42"/>
    </w:p>
    <w:p w14:paraId="4AEFC3AB">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b/>
          <w:color w:val="000000"/>
          <w:sz w:val="32"/>
          <w:szCs w:val="32"/>
        </w:rPr>
        <w:t>一般公共预算拨款收入：</w:t>
      </w:r>
      <w:r>
        <w:rPr>
          <w:rFonts w:hint="eastAsia" w:ascii="仿宋" w:hAnsi="仿宋" w:eastAsia="仿宋" w:cs="仿宋"/>
          <w:color w:val="000000"/>
          <w:sz w:val="32"/>
          <w:szCs w:val="32"/>
        </w:rPr>
        <w:t>指省级财政当年拨付的资金。</w:t>
      </w:r>
    </w:p>
    <w:p w14:paraId="4FCBC190">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b/>
          <w:color w:val="000000"/>
          <w:sz w:val="32"/>
          <w:szCs w:val="32"/>
        </w:rPr>
        <w:t>事业收入：</w:t>
      </w:r>
      <w:r>
        <w:rPr>
          <w:rFonts w:hint="eastAsia" w:ascii="仿宋" w:hAnsi="仿宋" w:eastAsia="仿宋" w:cs="仿宋"/>
          <w:color w:val="000000"/>
          <w:sz w:val="32"/>
          <w:szCs w:val="32"/>
        </w:rPr>
        <w:t>指事业单位开展专业业务活动及辅助活动所取得的收入。</w:t>
      </w:r>
    </w:p>
    <w:p w14:paraId="276EE5D2">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b/>
          <w:color w:val="000000"/>
          <w:sz w:val="32"/>
          <w:szCs w:val="32"/>
        </w:rPr>
        <w:t>其他收入：</w:t>
      </w:r>
      <w:r>
        <w:rPr>
          <w:rFonts w:hint="eastAsia" w:ascii="仿宋" w:hAnsi="仿宋" w:eastAsia="仿宋" w:cs="仿宋"/>
          <w:color w:val="000000"/>
          <w:sz w:val="32"/>
          <w:szCs w:val="32"/>
        </w:rPr>
        <w:t>指除“一般公共预算拨款收入”、“事业收入”等以外的收入。主要是按规定动用的租房收入、存款利息收入等。</w:t>
      </w:r>
    </w:p>
    <w:p w14:paraId="6C274252">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b/>
          <w:color w:val="000000"/>
          <w:sz w:val="32"/>
          <w:szCs w:val="32"/>
        </w:rPr>
        <w:t>基本支出：</w:t>
      </w:r>
      <w:r>
        <w:rPr>
          <w:rFonts w:hint="eastAsia" w:ascii="仿宋" w:hAnsi="仿宋" w:eastAsia="仿宋" w:cs="仿宋"/>
          <w:color w:val="000000"/>
          <w:sz w:val="32"/>
          <w:szCs w:val="32"/>
        </w:rPr>
        <w:t>指为保障机构正常运转、完成日常工作任务而发生的人员支出和公用支出。</w:t>
      </w:r>
    </w:p>
    <w:p w14:paraId="6C97B93D">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b/>
          <w:color w:val="000000"/>
          <w:sz w:val="32"/>
          <w:szCs w:val="32"/>
        </w:rPr>
        <w:t>项目支出：</w:t>
      </w:r>
      <w:r>
        <w:rPr>
          <w:rFonts w:hint="eastAsia" w:ascii="仿宋" w:hAnsi="仿宋" w:eastAsia="仿宋" w:cs="仿宋"/>
          <w:color w:val="000000"/>
          <w:sz w:val="32"/>
          <w:szCs w:val="32"/>
        </w:rPr>
        <w:t>指在基本支出之外为完成特定行政任务和事业发展目标所发生的支出。</w:t>
      </w:r>
    </w:p>
    <w:p w14:paraId="1C9523F7">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b/>
          <w:color w:val="000000"/>
          <w:sz w:val="32"/>
          <w:szCs w:val="32"/>
        </w:rPr>
        <w:t>上缴上级支出：</w:t>
      </w:r>
      <w:r>
        <w:rPr>
          <w:rFonts w:hint="eastAsia" w:ascii="仿宋" w:hAnsi="仿宋" w:eastAsia="仿宋" w:cs="仿宋"/>
          <w:color w:val="000000"/>
          <w:sz w:val="32"/>
          <w:szCs w:val="32"/>
        </w:rPr>
        <w:t>指下级单位上缴上级的支出。</w:t>
      </w:r>
    </w:p>
    <w:p w14:paraId="379E801D">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7、</w:t>
      </w:r>
      <w:r>
        <w:rPr>
          <w:rFonts w:hint="eastAsia" w:ascii="仿宋" w:hAnsi="仿宋" w:eastAsia="仿宋" w:cs="仿宋"/>
          <w:b/>
          <w:color w:val="000000"/>
          <w:sz w:val="32"/>
          <w:szCs w:val="32"/>
        </w:rPr>
        <w:t>“三公”经费：</w:t>
      </w:r>
      <w:r>
        <w:rPr>
          <w:rFonts w:hint="eastAsia" w:ascii="仿宋" w:hAnsi="仿宋" w:eastAsia="仿宋" w:cs="仿宋"/>
          <w:color w:val="000000"/>
          <w:sz w:val="32"/>
          <w:szCs w:val="32"/>
        </w:rPr>
        <w:t>纳入省级财政预算管理的“三公”经费，是指省级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6B3D4A4">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b/>
          <w:color w:val="000000"/>
          <w:sz w:val="32"/>
          <w:szCs w:val="32"/>
        </w:rPr>
        <w:t>机关运行费：</w:t>
      </w:r>
      <w:r>
        <w:rPr>
          <w:rFonts w:hint="eastAsia" w:ascii="仿宋" w:hAnsi="仿宋" w:eastAsia="仿宋" w:cs="仿宋"/>
          <w:color w:val="000000"/>
          <w:sz w:val="32"/>
          <w:szCs w:val="32"/>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2DF7A69C">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9、</w:t>
      </w:r>
      <w:r>
        <w:rPr>
          <w:rFonts w:hint="eastAsia" w:ascii="仿宋" w:hAnsi="仿宋" w:eastAsia="仿宋" w:cs="仿宋"/>
          <w:b/>
          <w:color w:val="000000"/>
          <w:sz w:val="32"/>
          <w:szCs w:val="32"/>
        </w:rPr>
        <w:t>上年结转：</w:t>
      </w:r>
      <w:r>
        <w:rPr>
          <w:rFonts w:hint="eastAsia" w:ascii="仿宋" w:hAnsi="仿宋" w:eastAsia="仿宋" w:cs="仿宋"/>
          <w:color w:val="000000"/>
          <w:sz w:val="32"/>
          <w:szCs w:val="32"/>
        </w:rPr>
        <w:t>指以前年度尚未完成、结转到本年仍按原规定用途继续使用的资金。</w:t>
      </w:r>
    </w:p>
    <w:p w14:paraId="023829C9">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10、</w:t>
      </w:r>
      <w:r>
        <w:rPr>
          <w:rFonts w:hint="eastAsia" w:ascii="仿宋" w:hAnsi="仿宋" w:eastAsia="仿宋" w:cs="仿宋"/>
          <w:b/>
          <w:color w:val="000000"/>
          <w:sz w:val="32"/>
          <w:szCs w:val="32"/>
        </w:rPr>
        <w:t>事业单位经营支出：</w:t>
      </w:r>
      <w:r>
        <w:rPr>
          <w:rFonts w:hint="eastAsia" w:ascii="仿宋" w:hAnsi="仿宋" w:eastAsia="仿宋" w:cs="仿宋"/>
          <w:color w:val="000000"/>
          <w:sz w:val="32"/>
          <w:szCs w:val="32"/>
        </w:rPr>
        <w:t>指事业单位在专业业务活动及其辅助活动之外开展非独立核算经营活动发生的支出。</w:t>
      </w:r>
    </w:p>
    <w:p w14:paraId="0CA1BF0C">
      <w:pPr>
        <w:spacing w:before="10" w:after="10"/>
        <w:ind w:firstLine="640"/>
        <w:outlineLvl w:val="2"/>
        <w:rPr>
          <w:rFonts w:ascii="仿宋" w:hAnsi="仿宋" w:eastAsia="仿宋" w:cs="仿宋"/>
          <w:b/>
          <w:bCs/>
          <w:sz w:val="28"/>
          <w:szCs w:val="28"/>
        </w:rPr>
      </w:pPr>
      <w:bookmarkStart w:id="43" w:name="_Toc_3_3_0000000018"/>
      <w:r>
        <w:rPr>
          <w:rFonts w:hint="eastAsia" w:ascii="仿宋" w:hAnsi="仿宋" w:eastAsia="仿宋" w:cs="仿宋"/>
          <w:b/>
          <w:bCs/>
          <w:color w:val="000000"/>
          <w:sz w:val="28"/>
          <w:szCs w:val="28"/>
        </w:rPr>
        <w:t>九、其他需要说明的事项</w:t>
      </w:r>
      <w:bookmarkEnd w:id="43"/>
    </w:p>
    <w:p w14:paraId="65719221">
      <w:pPr>
        <w:spacing w:line="500" w:lineRule="exact"/>
        <w:ind w:firstLine="560"/>
        <w:rPr>
          <w:rFonts w:ascii="仿宋" w:hAnsi="仿宋" w:eastAsia="仿宋" w:cs="仿宋"/>
          <w:color w:val="000000"/>
          <w:sz w:val="32"/>
          <w:szCs w:val="32"/>
        </w:rPr>
      </w:pPr>
      <w:r>
        <w:rPr>
          <w:rFonts w:hint="eastAsia" w:ascii="仿宋" w:hAnsi="仿宋" w:eastAsia="仿宋" w:cs="仿宋"/>
          <w:color w:val="000000"/>
          <w:sz w:val="32"/>
          <w:szCs w:val="32"/>
        </w:rPr>
        <w:t>我部门无其他需要说明的事项。</w:t>
      </w:r>
    </w:p>
    <w:bookmarkEnd w:id="5"/>
    <w:p w14:paraId="510B4555">
      <w:pPr>
        <w:spacing w:line="500" w:lineRule="exact"/>
      </w:pPr>
    </w:p>
    <w:sectPr>
      <w:footerReference r:id="rId9" w:type="default"/>
      <w:footerReference r:id="rId10" w:type="even"/>
      <w:type w:val="continuous"/>
      <w:pgSz w:w="16840" w:h="11900" w:orient="landscape"/>
      <w:pgMar w:top="1361" w:right="1021" w:bottom="1134" w:left="102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52D4">
    <w:pPr>
      <w:pStyle w:val="3"/>
      <w:jc w:val="right"/>
    </w:pPr>
    <w:r>
      <w:pict>
        <v:shape id="文本框 7" o:spid="_x0000_s3075"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21046C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- 0 -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1AC1">
    <w:r>
      <w:pict>
        <v:shape id="文本框 8" o:spid="_x0000_s3076"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5D39D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- 0 -</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0FDC">
    <w:pPr>
      <w:jc w:val="right"/>
    </w:pPr>
    <w:r>
      <w:pict>
        <v:shape id="文本框 19" o:spid="_x0000_s307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670A27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FB8B">
    <w:r>
      <w:pict>
        <v:shape id="文本框 20" o:spid="_x0000_s3078"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3208CF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AD0B">
    <w:pPr>
      <w:jc w:val="right"/>
    </w:pPr>
    <w:r>
      <w:pict>
        <v:shape id="文本框 21" o:spid="_x0000_s307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6103F9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- 77 -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BD17">
    <w:r>
      <w:pict>
        <v:shape id="文本框 22" o:spid="_x0000_s3080"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3DD0EA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- 78 -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750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5B4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noPunctuationKerning w:val="1"/>
  <w:characterSpacingControl w:val="doNotCompress"/>
  <w:noLineBreaksAfter w:lang="zh-CN" w:val="$([{£¥·‘“〈《「『【〔〖〝﹙﹛﹝＄（．［｛￡￥"/>
  <w:noLineBreaksBefore w:lang="zh-CN" w:val="!%),.:;&gt;?]}¢¨°·ˇˉ―‖’”…‰′″›℃∶、。〃〉》」』】〕〗〞︶︺︾﹀﹄﹚﹜﹞！＂％＇），．：；？］｀｜｝～￠"/>
  <w:hdrShapeDefaults>
    <o:shapelayout v:ext="edit">
      <o:idmap v:ext="edit" data="3"/>
    </o:shapelayout>
  </w:hdrShapeDefault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3NzU0NDM5MWFkMmY4ZmZmZjJjODBjMzI2N2ZmYWUifQ=="/>
  </w:docVars>
  <w:rsids>
    <w:rsidRoot w:val="00781D3A"/>
    <w:rsid w:val="0006193C"/>
    <w:rsid w:val="00064159"/>
    <w:rsid w:val="000656FB"/>
    <w:rsid w:val="000A00CC"/>
    <w:rsid w:val="000E0056"/>
    <w:rsid w:val="000F1306"/>
    <w:rsid w:val="00120163"/>
    <w:rsid w:val="0014751B"/>
    <w:rsid w:val="00155165"/>
    <w:rsid w:val="00182D82"/>
    <w:rsid w:val="001B15F6"/>
    <w:rsid w:val="00201266"/>
    <w:rsid w:val="00347465"/>
    <w:rsid w:val="003654A3"/>
    <w:rsid w:val="003A2BC6"/>
    <w:rsid w:val="00434309"/>
    <w:rsid w:val="00443C91"/>
    <w:rsid w:val="00462CFB"/>
    <w:rsid w:val="004D2E1D"/>
    <w:rsid w:val="00557C8E"/>
    <w:rsid w:val="0056582C"/>
    <w:rsid w:val="00585F50"/>
    <w:rsid w:val="005C7741"/>
    <w:rsid w:val="005E39E2"/>
    <w:rsid w:val="00664099"/>
    <w:rsid w:val="006765EF"/>
    <w:rsid w:val="0068454C"/>
    <w:rsid w:val="00714A9B"/>
    <w:rsid w:val="007304F6"/>
    <w:rsid w:val="007346D5"/>
    <w:rsid w:val="0075015E"/>
    <w:rsid w:val="00767D5F"/>
    <w:rsid w:val="00781D3A"/>
    <w:rsid w:val="00791CF2"/>
    <w:rsid w:val="00822765"/>
    <w:rsid w:val="008C389E"/>
    <w:rsid w:val="008C7BB0"/>
    <w:rsid w:val="008D0F2A"/>
    <w:rsid w:val="008E34FA"/>
    <w:rsid w:val="008F1C73"/>
    <w:rsid w:val="0098765C"/>
    <w:rsid w:val="00994D1E"/>
    <w:rsid w:val="00A0694C"/>
    <w:rsid w:val="00A972F4"/>
    <w:rsid w:val="00A977BF"/>
    <w:rsid w:val="00AC1402"/>
    <w:rsid w:val="00AD7F15"/>
    <w:rsid w:val="00B10A12"/>
    <w:rsid w:val="00B25AFC"/>
    <w:rsid w:val="00B52C69"/>
    <w:rsid w:val="00BC0518"/>
    <w:rsid w:val="00BD1DD9"/>
    <w:rsid w:val="00C115F1"/>
    <w:rsid w:val="00C67327"/>
    <w:rsid w:val="00C83D45"/>
    <w:rsid w:val="00CC5F86"/>
    <w:rsid w:val="00D172D0"/>
    <w:rsid w:val="00D75591"/>
    <w:rsid w:val="00D91C16"/>
    <w:rsid w:val="00DA3F97"/>
    <w:rsid w:val="00DD2028"/>
    <w:rsid w:val="00E45D4C"/>
    <w:rsid w:val="00E92AAD"/>
    <w:rsid w:val="00EC4DAA"/>
    <w:rsid w:val="00EC73EC"/>
    <w:rsid w:val="00F1646A"/>
    <w:rsid w:val="00F30B04"/>
    <w:rsid w:val="00F826E0"/>
    <w:rsid w:val="00F864B6"/>
    <w:rsid w:val="00FB7ED6"/>
    <w:rsid w:val="00FE46E7"/>
    <w:rsid w:val="021C6183"/>
    <w:rsid w:val="036D00AF"/>
    <w:rsid w:val="03E644F5"/>
    <w:rsid w:val="05014C42"/>
    <w:rsid w:val="052B4646"/>
    <w:rsid w:val="056B7EBA"/>
    <w:rsid w:val="0582366F"/>
    <w:rsid w:val="06244E71"/>
    <w:rsid w:val="0771262A"/>
    <w:rsid w:val="08AF68CB"/>
    <w:rsid w:val="096A6D80"/>
    <w:rsid w:val="0A21302B"/>
    <w:rsid w:val="0AB4001B"/>
    <w:rsid w:val="0AFB4013"/>
    <w:rsid w:val="0D8039B2"/>
    <w:rsid w:val="0DB8738F"/>
    <w:rsid w:val="0DED73CA"/>
    <w:rsid w:val="0F424AF1"/>
    <w:rsid w:val="0F52180C"/>
    <w:rsid w:val="0F9F2D7F"/>
    <w:rsid w:val="13AD3265"/>
    <w:rsid w:val="14A859F3"/>
    <w:rsid w:val="151C0C01"/>
    <w:rsid w:val="158F5031"/>
    <w:rsid w:val="19BB4AC7"/>
    <w:rsid w:val="1A6751A7"/>
    <w:rsid w:val="1C114E83"/>
    <w:rsid w:val="1C1E64AF"/>
    <w:rsid w:val="1C7E52F6"/>
    <w:rsid w:val="1D7238DD"/>
    <w:rsid w:val="1DE92160"/>
    <w:rsid w:val="1E577676"/>
    <w:rsid w:val="1EB217AF"/>
    <w:rsid w:val="1F761A29"/>
    <w:rsid w:val="1FD24341"/>
    <w:rsid w:val="20247300"/>
    <w:rsid w:val="22050DDE"/>
    <w:rsid w:val="22090B6C"/>
    <w:rsid w:val="25556F4C"/>
    <w:rsid w:val="26D06644"/>
    <w:rsid w:val="28551AB0"/>
    <w:rsid w:val="291A5689"/>
    <w:rsid w:val="29FF4407"/>
    <w:rsid w:val="2A8D29DB"/>
    <w:rsid w:val="2B0B2850"/>
    <w:rsid w:val="2DB92F13"/>
    <w:rsid w:val="2FF225D5"/>
    <w:rsid w:val="31D17E3B"/>
    <w:rsid w:val="3272133A"/>
    <w:rsid w:val="337C2CB2"/>
    <w:rsid w:val="339A2060"/>
    <w:rsid w:val="36422592"/>
    <w:rsid w:val="365D4441"/>
    <w:rsid w:val="366C6C5A"/>
    <w:rsid w:val="37A46956"/>
    <w:rsid w:val="38AF010E"/>
    <w:rsid w:val="391B70EA"/>
    <w:rsid w:val="3A22501A"/>
    <w:rsid w:val="3A4B0C5C"/>
    <w:rsid w:val="3A931F5F"/>
    <w:rsid w:val="3AE40DC9"/>
    <w:rsid w:val="3B8F458E"/>
    <w:rsid w:val="3D38727D"/>
    <w:rsid w:val="3F033BBB"/>
    <w:rsid w:val="40646276"/>
    <w:rsid w:val="42A666D3"/>
    <w:rsid w:val="435E7112"/>
    <w:rsid w:val="43746A4F"/>
    <w:rsid w:val="452971C9"/>
    <w:rsid w:val="4766336A"/>
    <w:rsid w:val="48390A7E"/>
    <w:rsid w:val="4AD26DC0"/>
    <w:rsid w:val="4D267823"/>
    <w:rsid w:val="4DF2336E"/>
    <w:rsid w:val="4E400EEF"/>
    <w:rsid w:val="4EF62DA6"/>
    <w:rsid w:val="4F2B4370"/>
    <w:rsid w:val="50594AC5"/>
    <w:rsid w:val="51D6306F"/>
    <w:rsid w:val="522804D5"/>
    <w:rsid w:val="53175BDF"/>
    <w:rsid w:val="538C6936"/>
    <w:rsid w:val="53CE396F"/>
    <w:rsid w:val="562A7E7A"/>
    <w:rsid w:val="564E54C4"/>
    <w:rsid w:val="56955A19"/>
    <w:rsid w:val="57AB563F"/>
    <w:rsid w:val="58175C92"/>
    <w:rsid w:val="5A7003F0"/>
    <w:rsid w:val="5B01445B"/>
    <w:rsid w:val="5C890A5F"/>
    <w:rsid w:val="5D1C36C3"/>
    <w:rsid w:val="5D441617"/>
    <w:rsid w:val="5E0D665D"/>
    <w:rsid w:val="5FB9197D"/>
    <w:rsid w:val="5FBE5F73"/>
    <w:rsid w:val="60E51702"/>
    <w:rsid w:val="613D1D17"/>
    <w:rsid w:val="61775374"/>
    <w:rsid w:val="62BF4FF0"/>
    <w:rsid w:val="66075A83"/>
    <w:rsid w:val="66F97F7F"/>
    <w:rsid w:val="6794237B"/>
    <w:rsid w:val="689C6431"/>
    <w:rsid w:val="68C42A6D"/>
    <w:rsid w:val="69B80A6D"/>
    <w:rsid w:val="6A082A5F"/>
    <w:rsid w:val="6AA277E9"/>
    <w:rsid w:val="6B2D5466"/>
    <w:rsid w:val="6C586190"/>
    <w:rsid w:val="6F073538"/>
    <w:rsid w:val="6FED6CAD"/>
    <w:rsid w:val="73AC41D5"/>
    <w:rsid w:val="73CA3634"/>
    <w:rsid w:val="74745854"/>
    <w:rsid w:val="76041DAB"/>
    <w:rsid w:val="772A1B8E"/>
    <w:rsid w:val="77DB3F30"/>
    <w:rsid w:val="7B3428BF"/>
    <w:rsid w:val="7B7602F7"/>
    <w:rsid w:val="7BED7BDD"/>
    <w:rsid w:val="7CC16CBC"/>
    <w:rsid w:val="7D0F2375"/>
    <w:rsid w:val="7D5C10B9"/>
    <w:rsid w:val="7EA50E72"/>
    <w:rsid w:val="7FFA05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99"/>
    <w:pPr>
      <w:ind w:left="480"/>
    </w:pPr>
  </w:style>
  <w:style w:type="paragraph" w:styleId="3">
    <w:name w:val="footer"/>
    <w:basedOn w:val="1"/>
    <w:link w:val="36"/>
    <w:qFormat/>
    <w:uiPriority w:val="99"/>
    <w:pPr>
      <w:tabs>
        <w:tab w:val="center" w:pos="4153"/>
        <w:tab w:val="right" w:pos="8306"/>
      </w:tabs>
      <w:snapToGrid w:val="0"/>
    </w:pPr>
    <w:rPr>
      <w:sz w:val="18"/>
      <w:szCs w:val="18"/>
    </w:rPr>
  </w:style>
  <w:style w:type="paragraph" w:styleId="4">
    <w:name w:val="header"/>
    <w:basedOn w:val="1"/>
    <w:link w:val="35"/>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99"/>
    <w:pPr>
      <w:spacing w:before="120"/>
      <w:ind w:firstLine="560"/>
    </w:pPr>
    <w:rPr>
      <w:rFonts w:eastAsia="方正仿宋_GBK"/>
      <w:color w:val="000000"/>
      <w:sz w:val="28"/>
    </w:rPr>
  </w:style>
  <w:style w:type="paragraph" w:styleId="6">
    <w:name w:val="toc 4"/>
    <w:basedOn w:val="1"/>
    <w:next w:val="1"/>
    <w:autoRedefine/>
    <w:qFormat/>
    <w:uiPriority w:val="99"/>
    <w:pPr>
      <w:ind w:left="720"/>
    </w:pPr>
  </w:style>
  <w:style w:type="paragraph" w:styleId="7">
    <w:name w:val="toc 2"/>
    <w:basedOn w:val="1"/>
    <w:next w:val="1"/>
    <w:autoRedefine/>
    <w:qFormat/>
    <w:uiPriority w:val="99"/>
    <w:pPr>
      <w:ind w:left="240"/>
    </w:pPr>
  </w:style>
  <w:style w:type="paragraph" w:styleId="8">
    <w:name w:val="Normal (Web)"/>
    <w:basedOn w:val="1"/>
    <w:autoRedefine/>
    <w:unhideWhenUsed/>
    <w:qFormat/>
    <w:uiPriority w:val="99"/>
  </w:style>
  <w:style w:type="table" w:styleId="10">
    <w:name w:val="Table Grid"/>
    <w:basedOn w:val="9"/>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autoRedefine/>
    <w:qFormat/>
    <w:uiPriority w:val="99"/>
    <w:rPr>
      <w:rFonts w:cs="Times New Roman"/>
    </w:rPr>
  </w:style>
  <w:style w:type="paragraph" w:customStyle="1" w:styleId="13">
    <w:name w:val="单元格样式22"/>
    <w:basedOn w:val="1"/>
    <w:autoRedefine/>
    <w:qFormat/>
    <w:uiPriority w:val="99"/>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99"/>
    <w:pPr>
      <w:jc w:val="center"/>
    </w:pPr>
    <w:rPr>
      <w:rFonts w:ascii="方正小标宋_GBK" w:hAnsi="方正小标宋_GBK" w:eastAsia="方正小标宋_GBK" w:cs="方正小标宋_GBK"/>
    </w:rPr>
  </w:style>
  <w:style w:type="paragraph" w:customStyle="1" w:styleId="15">
    <w:name w:val="单元格样式20"/>
    <w:basedOn w:val="1"/>
    <w:autoRedefine/>
    <w:qFormat/>
    <w:uiPriority w:val="99"/>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autoRedefine/>
    <w:qFormat/>
    <w:uiPriority w:val="99"/>
    <w:pPr>
      <w:jc w:val="right"/>
    </w:pPr>
    <w:rPr>
      <w:rFonts w:ascii="方正书宋_GBK" w:hAnsi="方正书宋_GBK" w:eastAsia="方正书宋_GBK" w:cs="方正书宋_GBK"/>
      <w:sz w:val="21"/>
    </w:rPr>
  </w:style>
  <w:style w:type="paragraph" w:customStyle="1" w:styleId="18">
    <w:name w:val="单元格样式2"/>
    <w:basedOn w:val="1"/>
    <w:autoRedefine/>
    <w:qFormat/>
    <w:uiPriority w:val="99"/>
    <w:rPr>
      <w:rFonts w:ascii="方正书宋_GBK" w:hAnsi="方正书宋_GBK" w:eastAsia="方正书宋_GBK" w:cs="方正书宋_GBK"/>
      <w:sz w:val="21"/>
    </w:rPr>
  </w:style>
  <w:style w:type="paragraph" w:customStyle="1" w:styleId="19">
    <w:name w:val="单元格样式3"/>
    <w:basedOn w:val="1"/>
    <w:autoRedefine/>
    <w:qFormat/>
    <w:uiPriority w:val="99"/>
    <w:pPr>
      <w:jc w:val="center"/>
    </w:pPr>
    <w:rPr>
      <w:rFonts w:ascii="方正书宋_GBK" w:hAnsi="方正书宋_GBK" w:eastAsia="方正书宋_GBK" w:cs="方正书宋_GBK"/>
      <w:sz w:val="21"/>
    </w:rPr>
  </w:style>
  <w:style w:type="paragraph" w:customStyle="1" w:styleId="20">
    <w:name w:val="单元格样式6"/>
    <w:basedOn w:val="1"/>
    <w:autoRedefine/>
    <w:qFormat/>
    <w:uiPriority w:val="99"/>
    <w:pPr>
      <w:jc w:val="center"/>
    </w:pPr>
    <w:rPr>
      <w:rFonts w:ascii="方正书宋_GBK" w:hAnsi="方正书宋_GBK" w:eastAsia="方正书宋_GBK" w:cs="方正书宋_GBK"/>
      <w:b/>
      <w:sz w:val="21"/>
    </w:rPr>
  </w:style>
  <w:style w:type="paragraph" w:customStyle="1" w:styleId="21">
    <w:name w:val="单元格样式7"/>
    <w:basedOn w:val="1"/>
    <w:autoRedefine/>
    <w:qFormat/>
    <w:uiPriority w:val="99"/>
    <w:pPr>
      <w:jc w:val="right"/>
    </w:pPr>
    <w:rPr>
      <w:rFonts w:ascii="方正书宋_GBK" w:hAnsi="方正书宋_GBK" w:eastAsia="方正书宋_GBK" w:cs="方正书宋_GBK"/>
      <w:b/>
      <w:sz w:val="21"/>
    </w:rPr>
  </w:style>
  <w:style w:type="paragraph" w:customStyle="1" w:styleId="22">
    <w:name w:val="单元格样式5"/>
    <w:basedOn w:val="1"/>
    <w:autoRedefine/>
    <w:qFormat/>
    <w:uiPriority w:val="99"/>
    <w:rPr>
      <w:rFonts w:ascii="方正书宋_GBK" w:hAnsi="方正书宋_GBK" w:eastAsia="方正书宋_GBK" w:cs="方正书宋_GBK"/>
      <w:b/>
      <w:sz w:val="21"/>
    </w:rPr>
  </w:style>
  <w:style w:type="paragraph" w:customStyle="1" w:styleId="23">
    <w:name w:val="插入文本样式-插入部门职责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autoRedefine/>
    <w:qFormat/>
    <w:uiPriority w:val="99"/>
    <w:pPr>
      <w:spacing w:line="500" w:lineRule="exact"/>
      <w:ind w:firstLine="560"/>
    </w:pPr>
    <w:rPr>
      <w:rFonts w:eastAsia="方正仿宋_GBK"/>
      <w:sz w:val="28"/>
    </w:rPr>
  </w:style>
  <w:style w:type="paragraph" w:customStyle="1" w:styleId="25">
    <w:name w:val="插入文本样式-插入预算公开部门机关运行经费安排情况文件"/>
    <w:basedOn w:val="1"/>
    <w:autoRedefine/>
    <w:qFormat/>
    <w:uiPriority w:val="99"/>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autoRedefine/>
    <w:qFormat/>
    <w:uiPriority w:val="99"/>
    <w:pPr>
      <w:spacing w:line="500" w:lineRule="exact"/>
      <w:ind w:firstLine="560"/>
    </w:pPr>
    <w:rPr>
      <w:rFonts w:eastAsia="方正仿宋_GBK"/>
      <w:sz w:val="28"/>
    </w:rPr>
  </w:style>
  <w:style w:type="paragraph" w:customStyle="1" w:styleId="27">
    <w:name w:val="插入文本样式-插入总体目标文件"/>
    <w:basedOn w:val="1"/>
    <w:autoRedefine/>
    <w:qFormat/>
    <w:uiPriority w:val="99"/>
    <w:pPr>
      <w:spacing w:line="500" w:lineRule="exact"/>
      <w:ind w:firstLine="560"/>
    </w:pPr>
    <w:rPr>
      <w:rFonts w:eastAsia="方正仿宋_GBK"/>
      <w:sz w:val="28"/>
    </w:rPr>
  </w:style>
  <w:style w:type="paragraph" w:customStyle="1" w:styleId="28">
    <w:name w:val="插入文本样式-插入职责分类绩效目标文件"/>
    <w:basedOn w:val="1"/>
    <w:autoRedefine/>
    <w:qFormat/>
    <w:uiPriority w:val="99"/>
    <w:pPr>
      <w:spacing w:line="500" w:lineRule="exact"/>
      <w:ind w:firstLine="560"/>
    </w:pPr>
    <w:rPr>
      <w:rFonts w:eastAsia="方正仿宋_GBK"/>
      <w:sz w:val="28"/>
    </w:rPr>
  </w:style>
  <w:style w:type="paragraph" w:customStyle="1" w:styleId="29">
    <w:name w:val="插入文本样式-插入实现年度发展规划目标的保障措施文件"/>
    <w:basedOn w:val="1"/>
    <w:autoRedefine/>
    <w:qFormat/>
    <w:uiPriority w:val="99"/>
    <w:pPr>
      <w:spacing w:line="500" w:lineRule="exact"/>
      <w:ind w:firstLine="560"/>
    </w:pPr>
    <w:rPr>
      <w:rFonts w:eastAsia="方正仿宋_GBK"/>
      <w:sz w:val="28"/>
    </w:rPr>
  </w:style>
  <w:style w:type="paragraph" w:customStyle="1" w:styleId="30">
    <w:name w:val="单元格样式23"/>
    <w:basedOn w:val="1"/>
    <w:autoRedefine/>
    <w:qFormat/>
    <w:uiPriority w:val="99"/>
    <w:pPr>
      <w:jc w:val="right"/>
    </w:pPr>
    <w:rPr>
      <w:rFonts w:ascii="方正书宋_GBK" w:hAnsi="方正书宋_GBK" w:eastAsia="方正书宋_GBK" w:cs="方正书宋_GBK"/>
    </w:rPr>
  </w:style>
  <w:style w:type="paragraph" w:customStyle="1" w:styleId="31">
    <w:name w:val="插入文本样式-插入单位职责文件"/>
    <w:basedOn w:val="1"/>
    <w:autoRedefine/>
    <w:qFormat/>
    <w:uiPriority w:val="99"/>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3">
    <w:name w:val="插入文本样式-插入预算公开单位机关运行经费安排情况文件"/>
    <w:basedOn w:val="1"/>
    <w:autoRedefine/>
    <w:qFormat/>
    <w:uiPriority w:val="99"/>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autoRedefine/>
    <w:qFormat/>
    <w:uiPriority w:val="99"/>
    <w:pPr>
      <w:spacing w:line="500" w:lineRule="exact"/>
      <w:ind w:firstLine="560"/>
    </w:pPr>
    <w:rPr>
      <w:rFonts w:eastAsia="方正仿宋_GBK"/>
      <w:sz w:val="28"/>
    </w:rPr>
  </w:style>
  <w:style w:type="character" w:customStyle="1" w:styleId="35">
    <w:name w:val="页眉 字符"/>
    <w:link w:val="4"/>
    <w:autoRedefine/>
    <w:qFormat/>
    <w:locked/>
    <w:uiPriority w:val="99"/>
    <w:rPr>
      <w:rFonts w:eastAsia="Times New Roman" w:cs="Times New Roman"/>
      <w:sz w:val="18"/>
      <w:szCs w:val="18"/>
    </w:rPr>
  </w:style>
  <w:style w:type="character" w:customStyle="1" w:styleId="36">
    <w:name w:val="页脚 字符"/>
    <w:link w:val="3"/>
    <w:autoRedefine/>
    <w:qFormat/>
    <w:locked/>
    <w:uiPriority w:val="99"/>
    <w:rPr>
      <w:rFonts w:eastAsia="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5"/>
    <customShpInfo spid="_x0000_s3076"/>
    <customShpInfo spid="_x0000_s3077"/>
    <customShpInfo spid="_x0000_s3078"/>
    <customShpInfo spid="_x0000_s3079"/>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2387</Words>
  <Characters>4454</Characters>
  <Lines>242</Lines>
  <Paragraphs>68</Paragraphs>
  <TotalTime>28</TotalTime>
  <ScaleCrop>false</ScaleCrop>
  <LinksUpToDate>false</LinksUpToDate>
  <CharactersWithSpaces>4523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2022-02-21T07:33:00Z</dcterms:created>
  <dc:creator>Administrator</dc:creator>
  <cp:lastModifiedBy>八爪小鱼</cp:lastModifiedBy>
  <cp:lastPrinted>2022-06-17T02:02:00Z</cp:lastPrinted>
  <dcterms:modified xsi:type="dcterms:W3CDTF">2024-11-11T08:40:21Z</dcterms:modified>
  <dc:title>定兴县财政局所属单位预算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46ED276FE4EF4CE3A3626E9D681ADC56</vt:lpwstr>
  </property>
</Properties>
</file>