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中共涞水县委宣传部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关于</w:t>
      </w:r>
      <w:r>
        <w:rPr>
          <w:rFonts w:hint="eastAsia" w:ascii="仿宋_GB2312" w:hAnsi="仿宋_GB2312" w:eastAsia="仿宋_GB2312" w:cs="仿宋_GB2312"/>
          <w:b/>
          <w:bCs/>
          <w:sz w:val="44"/>
          <w:szCs w:val="44"/>
        </w:rPr>
        <w:t>20</w:t>
      </w:r>
      <w:r>
        <w:rPr>
          <w:rFonts w:hint="eastAsia" w:ascii="仿宋_GB2312" w:hAnsi="仿宋_GB2312" w:eastAsia="仿宋_GB2312" w:cs="仿宋_GB2312"/>
          <w:b/>
          <w:bCs/>
          <w:sz w:val="44"/>
          <w:szCs w:val="44"/>
          <w:lang w:val="en-US" w:eastAsia="zh-CN"/>
        </w:rPr>
        <w:t>21</w:t>
      </w:r>
      <w:r>
        <w:rPr>
          <w:rFonts w:hint="eastAsia" w:ascii="仿宋_GB2312" w:hAnsi="仿宋_GB2312" w:eastAsia="仿宋_GB2312" w:cs="仿宋_GB2312"/>
          <w:b/>
          <w:bCs/>
          <w:sz w:val="44"/>
          <w:szCs w:val="44"/>
        </w:rPr>
        <w:t>年</w:t>
      </w:r>
      <w:r>
        <w:rPr>
          <w:rFonts w:hint="eastAsia" w:ascii="仿宋_GB2312" w:hAnsi="仿宋_GB2312" w:eastAsia="仿宋_GB2312" w:cs="仿宋_GB2312"/>
          <w:b/>
          <w:bCs/>
          <w:sz w:val="44"/>
          <w:szCs w:val="44"/>
          <w:lang w:val="en-US" w:eastAsia="zh-CN"/>
        </w:rPr>
        <w:t>度电影公司房屋安全鉴定费</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绩效自评报告</w:t>
      </w:r>
    </w:p>
    <w:p>
      <w:pPr>
        <w:ind w:left="0" w:leftChars="0" w:right="0" w:rightChars="0" w:firstLine="0" w:firstLineChars="0"/>
        <w:jc w:val="center"/>
        <w:rPr>
          <w:rFonts w:hint="eastAsia" w:ascii="仿宋_GB2312" w:hAnsi="仿宋_GB2312" w:eastAsia="仿宋_GB2312" w:cs="仿宋_GB2312"/>
          <w:b/>
          <w:bCs/>
          <w:sz w:val="44"/>
          <w:szCs w:val="4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绩效目标分解下达情况</w:t>
      </w:r>
    </w:p>
    <w:p>
      <w:pPr>
        <w:ind w:left="0" w:leftChars="0" w:right="0" w:rightChars="0" w:firstLine="640" w:firstLineChars="200"/>
        <w:jc w:val="both"/>
        <w:rPr>
          <w:rFonts w:hint="eastAsia" w:ascii="仿宋_GB2312" w:hAnsi="仿宋_GB2312" w:eastAsia="仿宋_GB2312" w:cs="仿宋_GB2312"/>
          <w:bCs/>
          <w:sz w:val="32"/>
          <w:szCs w:val="32"/>
          <w:lang w:val="en-US" w:eastAsia="zh-CN"/>
        </w:rPr>
      </w:pPr>
      <w:r>
        <w:rPr>
          <w:rFonts w:hint="eastAsia" w:ascii="仿宋_GB2312" w:hAnsi="仿宋_GB2312" w:eastAsia="仿宋_GB2312"/>
          <w:sz w:val="32"/>
          <w:lang w:val="en-US" w:eastAsia="zh-CN"/>
        </w:rPr>
        <w:t>根据涞财自【2021】11号文的批复，我部门电影公司房屋安全鉴定费预算资金5万元，</w:t>
      </w:r>
      <w:r>
        <w:rPr>
          <w:rFonts w:hint="eastAsia" w:ascii="仿宋_GB2312" w:hAnsi="仿宋_GB2312" w:eastAsia="仿宋_GB2312" w:cs="仿宋_GB2312"/>
          <w:bCs/>
          <w:sz w:val="32"/>
          <w:szCs w:val="32"/>
          <w:lang w:val="en-US" w:eastAsia="zh-CN"/>
        </w:rPr>
        <w:t>财政已拨付到位，拨付率为100%。</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绩效目标完成情况分析</w:t>
      </w:r>
    </w:p>
    <w:p>
      <w:pPr>
        <w:ind w:left="0" w:leftChars="0" w:right="0" w:rightChars="0" w:firstLine="640" w:firstLineChars="200"/>
        <w:jc w:val="both"/>
        <w:rPr>
          <w:rFonts w:hint="eastAsia" w:ascii="仿宋_GB2312" w:hAnsi="仿宋_GB2312" w:eastAsia="仿宋_GB2312"/>
          <w:sz w:val="32"/>
          <w:lang w:val="en-US" w:eastAsia="zh-CN"/>
        </w:rPr>
      </w:pPr>
      <w:r>
        <w:rPr>
          <w:rFonts w:hint="eastAsia" w:ascii="仿宋" w:hAnsi="仿宋" w:eastAsia="仿宋"/>
          <w:sz w:val="32"/>
          <w:szCs w:val="32"/>
          <w:lang w:val="en-US" w:eastAsia="zh-CN"/>
        </w:rPr>
        <w:t>根据年初预算内容，电影公司房屋安全鉴定费</w:t>
      </w:r>
      <w:r>
        <w:rPr>
          <w:rFonts w:hint="eastAsia" w:ascii="仿宋_GB2312" w:hAnsi="仿宋_GB2312" w:eastAsia="仿宋_GB2312"/>
          <w:sz w:val="32"/>
          <w:lang w:val="en-US" w:eastAsia="zh-CN"/>
        </w:rPr>
        <w:t>经</w:t>
      </w:r>
      <w:r>
        <w:rPr>
          <w:rFonts w:hint="eastAsia" w:ascii="仿宋_GB2312" w:hAnsi="仿宋_GB2312" w:eastAsia="仿宋_GB2312" w:cs="仿宋_GB2312"/>
          <w:sz w:val="32"/>
          <w:szCs w:val="32"/>
          <w:lang w:val="en-US" w:eastAsia="zh-CN"/>
        </w:rPr>
        <w:t>费</w:t>
      </w:r>
      <w:r>
        <w:rPr>
          <w:rFonts w:hint="eastAsia" w:ascii="仿宋_GB2312" w:hAnsi="仿宋_GB2312" w:eastAsia="仿宋_GB2312"/>
          <w:sz w:val="32"/>
          <w:lang w:val="en-US" w:eastAsia="zh-CN"/>
        </w:rPr>
        <w:t>预算金额为1.7万元，与前期的安全鉴定公司进行协商，拟于2021年初进行鉴定，但疫情期间，不能进行下一步的鉴定业务，至3月仍未出具安全鉴定报告。</w:t>
      </w:r>
    </w:p>
    <w:p>
      <w:pPr>
        <w:ind w:left="0"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sz w:val="32"/>
          <w:lang w:val="en-US" w:eastAsia="zh-CN"/>
        </w:rPr>
        <w:t>在2021年3月初，我部门通过咨询具有法律效应相关的机构，并与各项资质齐全的河北大地建设工程检测有限公司签订了工程检测技术服务合同（资质及合同附后），安全鉴定费4万元。因预算资金1.7万元不能完成该项鉴定项目，经请示，从创建文明县城活动经费调剂资金2.3万元到电影公司的房屋安全鉴定费中，预算资金及调剂资金</w:t>
      </w:r>
      <w:r>
        <w:rPr>
          <w:rFonts w:hint="eastAsia" w:ascii="仿宋_GB2312" w:hAnsi="仿宋_GB2312" w:eastAsia="仿宋_GB2312" w:cs="仿宋_GB2312"/>
          <w:sz w:val="32"/>
          <w:szCs w:val="32"/>
        </w:rPr>
        <w:t>经费</w:t>
      </w:r>
      <w:r>
        <w:rPr>
          <w:rFonts w:hint="eastAsia" w:ascii="仿宋_GB2312" w:hAnsi="仿宋_GB2312" w:eastAsia="仿宋_GB2312" w:cs="仿宋_GB2312"/>
          <w:sz w:val="32"/>
          <w:szCs w:val="32"/>
          <w:lang w:val="en-US" w:eastAsia="zh-CN"/>
        </w:rPr>
        <w:t>支出4万元，</w:t>
      </w:r>
      <w:r>
        <w:rPr>
          <w:rFonts w:hint="eastAsia" w:ascii="仿宋_GB2312" w:hAnsi="仿宋_GB2312" w:eastAsia="仿宋_GB2312" w:cs="仿宋_GB2312"/>
          <w:bCs/>
          <w:sz w:val="32"/>
          <w:szCs w:val="32"/>
          <w:lang w:val="en-US" w:eastAsia="zh-CN"/>
        </w:rPr>
        <w:t>完成了预算支付任务，支付率100%。</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存在的问题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both"/>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320" w:firstLineChars="100"/>
        <w:jc w:val="both"/>
        <w:textAlignment w:val="auto"/>
        <w:rPr>
          <w:rFonts w:hint="eastAsia" w:ascii="仿宋" w:hAnsi="仿宋" w:eastAsia="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320" w:firstLineChars="100"/>
        <w:jc w:val="both"/>
        <w:textAlignment w:val="auto"/>
        <w:rPr>
          <w:rFonts w:hint="eastAsia" w:ascii="仿宋" w:hAnsi="仿宋" w:eastAsia="仿宋"/>
          <w:sz w:val="32"/>
          <w:szCs w:val="32"/>
          <w:lang w:val="en-US" w:eastAsia="zh-CN"/>
        </w:rPr>
      </w:pPr>
      <w:bookmarkStart w:id="0" w:name="_GoBack"/>
      <w:bookmarkEnd w:id="0"/>
      <w:r>
        <w:rPr>
          <w:rFonts w:hint="eastAsia" w:ascii="仿宋" w:hAnsi="仿宋" w:eastAsia="仿宋"/>
          <w:sz w:val="32"/>
          <w:szCs w:val="32"/>
          <w:lang w:val="en-US" w:eastAsia="zh-CN"/>
        </w:rPr>
        <w:t>四、下一步计划</w:t>
      </w:r>
    </w:p>
    <w:p>
      <w:pPr>
        <w:numPr>
          <w:ilvl w:val="0"/>
          <w:numId w:val="0"/>
        </w:numPr>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电影公司办公楼为不可安全使用，通过具有法律效应的安全鉴定报告鉴定后，对下一步 的重整规划作出合理规划。</w:t>
      </w:r>
    </w:p>
    <w:p>
      <w:pPr>
        <w:ind w:left="0"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特此说明。</w:t>
      </w:r>
    </w:p>
    <w:p>
      <w:pPr>
        <w:ind w:left="0" w:leftChars="0" w:right="0" w:rightChars="0" w:firstLine="640" w:firstLineChars="200"/>
        <w:jc w:val="both"/>
        <w:rPr>
          <w:rFonts w:hint="eastAsia" w:ascii="仿宋_GB2312" w:hAnsi="仿宋_GB2312" w:eastAsia="仿宋_GB2312" w:cs="仿宋_GB2312"/>
          <w:sz w:val="32"/>
          <w:szCs w:val="32"/>
          <w:lang w:val="en-US" w:eastAsia="zh-CN"/>
        </w:rPr>
      </w:pPr>
    </w:p>
    <w:p>
      <w:pPr>
        <w:ind w:left="0" w:leftChars="0" w:right="0" w:rightChars="0" w:firstLine="640" w:firstLineChars="200"/>
        <w:jc w:val="both"/>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 xml:space="preserve">                             中共涞水县委宣传部</w:t>
      </w:r>
    </w:p>
    <w:p>
      <w:pPr>
        <w:ind w:left="0" w:leftChars="0" w:right="0" w:rightChars="0" w:firstLine="640" w:firstLineChars="200"/>
        <w:jc w:val="both"/>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 xml:space="preserve">                               2022年5月31日</w:t>
      </w:r>
    </w:p>
    <w:p>
      <w:pPr>
        <w:ind w:left="0" w:leftChars="0" w:right="0" w:rightChars="0" w:firstLine="640" w:firstLineChars="200"/>
        <w:jc w:val="both"/>
        <w:rPr>
          <w:rFonts w:hint="default" w:ascii="仿宋_GB2312" w:hAnsi="仿宋_GB2312" w:eastAsia="仿宋_GB2312" w:cs="仿宋_GB2312"/>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7DFA23"/>
    <w:multiLevelType w:val="singleLevel"/>
    <w:tmpl w:val="977DFA2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zMzc2MTE0N2JmMTJiYjMwYjgyMGVlZDg4NDhmZGYifQ=="/>
  </w:docVars>
  <w:rsids>
    <w:rsidRoot w:val="48675646"/>
    <w:rsid w:val="062C1654"/>
    <w:rsid w:val="06BB0913"/>
    <w:rsid w:val="07225256"/>
    <w:rsid w:val="11625F1D"/>
    <w:rsid w:val="15190FE8"/>
    <w:rsid w:val="15932B49"/>
    <w:rsid w:val="174145EF"/>
    <w:rsid w:val="174E0110"/>
    <w:rsid w:val="188057C7"/>
    <w:rsid w:val="1895504F"/>
    <w:rsid w:val="19720CC7"/>
    <w:rsid w:val="19CC487B"/>
    <w:rsid w:val="1D361749"/>
    <w:rsid w:val="212B6781"/>
    <w:rsid w:val="228757E3"/>
    <w:rsid w:val="24933B7F"/>
    <w:rsid w:val="24D11CA7"/>
    <w:rsid w:val="25FF289A"/>
    <w:rsid w:val="26104A4C"/>
    <w:rsid w:val="26BE19EF"/>
    <w:rsid w:val="2A702E0D"/>
    <w:rsid w:val="2DDC0E03"/>
    <w:rsid w:val="30B11D14"/>
    <w:rsid w:val="315D4081"/>
    <w:rsid w:val="32985C9D"/>
    <w:rsid w:val="384E2773"/>
    <w:rsid w:val="39214A52"/>
    <w:rsid w:val="398A1309"/>
    <w:rsid w:val="3ACF6132"/>
    <w:rsid w:val="3F8C4592"/>
    <w:rsid w:val="405745EF"/>
    <w:rsid w:val="41454295"/>
    <w:rsid w:val="41A51F5F"/>
    <w:rsid w:val="43F47287"/>
    <w:rsid w:val="4530380C"/>
    <w:rsid w:val="47951FD7"/>
    <w:rsid w:val="48675646"/>
    <w:rsid w:val="487B278C"/>
    <w:rsid w:val="48DA121C"/>
    <w:rsid w:val="49AB50BE"/>
    <w:rsid w:val="49BF6D61"/>
    <w:rsid w:val="49F94F0F"/>
    <w:rsid w:val="4A407EA2"/>
    <w:rsid w:val="4C347831"/>
    <w:rsid w:val="4F7F2C9B"/>
    <w:rsid w:val="4FC43323"/>
    <w:rsid w:val="51670EE7"/>
    <w:rsid w:val="533509B9"/>
    <w:rsid w:val="546C7991"/>
    <w:rsid w:val="57004BD2"/>
    <w:rsid w:val="594A2AEB"/>
    <w:rsid w:val="5A457186"/>
    <w:rsid w:val="5BBD57F6"/>
    <w:rsid w:val="5C960E81"/>
    <w:rsid w:val="5CF9373A"/>
    <w:rsid w:val="5D351D28"/>
    <w:rsid w:val="5D6D0B56"/>
    <w:rsid w:val="5E604B5F"/>
    <w:rsid w:val="5FB57BC7"/>
    <w:rsid w:val="6131633F"/>
    <w:rsid w:val="64F8424B"/>
    <w:rsid w:val="67BE247C"/>
    <w:rsid w:val="68F14D31"/>
    <w:rsid w:val="6B3F626E"/>
    <w:rsid w:val="6B7D7CB3"/>
    <w:rsid w:val="6CCD4459"/>
    <w:rsid w:val="700D7F77"/>
    <w:rsid w:val="71C0472B"/>
    <w:rsid w:val="75385A96"/>
    <w:rsid w:val="75660855"/>
    <w:rsid w:val="77667263"/>
    <w:rsid w:val="7AA0459E"/>
    <w:rsid w:val="7E5405CD"/>
    <w:rsid w:val="7FA97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heme="minorBidi"/>
      <w:kern w:val="2"/>
      <w:sz w:val="21"/>
      <w:lang w:val="en-US" w:eastAsia="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393</Words>
  <Characters>422</Characters>
  <Lines>0</Lines>
  <Paragraphs>0</Paragraphs>
  <TotalTime>3</TotalTime>
  <ScaleCrop>false</ScaleCrop>
  <LinksUpToDate>false</LinksUpToDate>
  <CharactersWithSpaces>483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2022-06-20T14:08:00Z</dcterms:created>
  <dc:creator>dell</dc:creator>
  <cp:lastModifiedBy>dell</cp:lastModifiedBy>
  <dcterms:modified xsi:type="dcterms:W3CDTF">2022-07-04T01:28:35Z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661D00318B4448DA961ED61B9BD7A79F</vt:lpwstr>
  </property>
</Properties>
</file>