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557F79" w:rsidRDefault="00557F79" w:rsidP="00C20A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57F79">
        <w:rPr>
          <w:rFonts w:ascii="黑体" w:eastAsia="黑体" w:hAnsi="黑体" w:cs="Tahoma"/>
          <w:sz w:val="44"/>
          <w:szCs w:val="44"/>
        </w:rPr>
        <w:t>2021年G112线电力高压迁改评审费</w:t>
      </w:r>
    </w:p>
    <w:p w:rsidR="004C5760" w:rsidRPr="00A243EA" w:rsidRDefault="004C5760" w:rsidP="00C20A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557F79" w:rsidP="00557F79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57F79">
        <w:rPr>
          <w:rFonts w:ascii="仿宋" w:eastAsia="仿宋" w:hAnsi="仿宋"/>
          <w:sz w:val="32"/>
          <w:szCs w:val="32"/>
        </w:rPr>
        <w:t>2021年G112线电力高压迁改评审费</w:t>
      </w:r>
      <w:r w:rsidR="004C5760">
        <w:rPr>
          <w:rFonts w:ascii="仿宋" w:eastAsia="仿宋" w:hAnsi="仿宋" w:hint="eastAsia"/>
          <w:sz w:val="32"/>
          <w:szCs w:val="32"/>
        </w:rPr>
        <w:t>，</w:t>
      </w:r>
      <w:r w:rsidR="00125F94">
        <w:rPr>
          <w:rFonts w:ascii="仿宋" w:eastAsia="仿宋" w:hAnsi="仿宋" w:hint="eastAsia"/>
          <w:sz w:val="32"/>
          <w:szCs w:val="32"/>
        </w:rPr>
        <w:t>预算数为</w:t>
      </w:r>
      <w:r>
        <w:rPr>
          <w:rFonts w:ascii="仿宋" w:eastAsia="仿宋" w:hAnsi="仿宋" w:hint="eastAsia"/>
          <w:sz w:val="32"/>
          <w:szCs w:val="32"/>
        </w:rPr>
        <w:t>2.2</w:t>
      </w:r>
      <w:r w:rsidR="00125F94">
        <w:rPr>
          <w:rFonts w:ascii="仿宋" w:eastAsia="仿宋" w:hAnsi="仿宋" w:hint="eastAsia"/>
          <w:sz w:val="32"/>
          <w:szCs w:val="32"/>
        </w:rPr>
        <w:t>万元</w:t>
      </w:r>
      <w:r w:rsidR="004C5760">
        <w:rPr>
          <w:rFonts w:ascii="仿宋" w:eastAsia="仿宋" w:hAnsi="仿宋" w:hint="eastAsia"/>
          <w:sz w:val="32"/>
          <w:szCs w:val="32"/>
        </w:rPr>
        <w:t>,</w:t>
      </w:r>
      <w:r w:rsidR="003D3CCD">
        <w:rPr>
          <w:rFonts w:ascii="仿宋" w:eastAsia="仿宋" w:hAnsi="仿宋" w:hint="eastAsia"/>
          <w:sz w:val="32"/>
          <w:szCs w:val="32"/>
        </w:rPr>
        <w:t>资金到位为</w:t>
      </w:r>
      <w:r>
        <w:rPr>
          <w:rFonts w:ascii="仿宋" w:eastAsia="仿宋" w:hAnsi="仿宋" w:hint="eastAsia"/>
          <w:sz w:val="32"/>
          <w:szCs w:val="32"/>
        </w:rPr>
        <w:t>2.2</w:t>
      </w:r>
      <w:r w:rsidR="003D3CCD">
        <w:rPr>
          <w:rFonts w:ascii="仿宋" w:eastAsia="仿宋" w:hAnsi="仿宋" w:hint="eastAsia"/>
          <w:sz w:val="32"/>
          <w:szCs w:val="32"/>
        </w:rPr>
        <w:t>万元，</w:t>
      </w:r>
      <w:r w:rsidR="004C5760">
        <w:rPr>
          <w:rFonts w:ascii="仿宋" w:eastAsia="仿宋" w:hAnsi="仿宋" w:hint="eastAsia"/>
          <w:sz w:val="32"/>
          <w:szCs w:val="32"/>
        </w:rPr>
        <w:t>拨付资金</w:t>
      </w:r>
      <w:r>
        <w:rPr>
          <w:rFonts w:ascii="仿宋" w:eastAsia="仿宋" w:hAnsi="仿宋" w:hint="eastAsia"/>
          <w:sz w:val="32"/>
          <w:szCs w:val="32"/>
        </w:rPr>
        <w:t>2.2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</w:t>
      </w:r>
      <w:r w:rsidR="00E211E6">
        <w:rPr>
          <w:rFonts w:ascii="仿宋" w:eastAsia="仿宋" w:hAnsi="仿宋" w:hint="eastAsia"/>
          <w:sz w:val="32"/>
          <w:szCs w:val="32"/>
        </w:rPr>
        <w:t>，</w:t>
      </w:r>
      <w:r w:rsidR="00557F79" w:rsidRPr="00557F79">
        <w:rPr>
          <w:rFonts w:ascii="仿宋" w:eastAsia="仿宋" w:hAnsi="仿宋"/>
          <w:sz w:val="32"/>
          <w:szCs w:val="32"/>
        </w:rPr>
        <w:t>2021年G112线电力高压迁改评审费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557F79" w:rsidP="00557F79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57F79">
        <w:rPr>
          <w:rFonts w:ascii="仿宋" w:eastAsia="仿宋" w:hAnsi="仿宋"/>
          <w:sz w:val="32"/>
          <w:szCs w:val="32"/>
        </w:rPr>
        <w:t>2021年G112线电力高压迁改评审费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3474B2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35252">
      <w:pPr>
        <w:ind w:firstLineChars="1500" w:firstLine="480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535252">
      <w:footerReference w:type="even" r:id="rId7"/>
      <w:footerReference w:type="default" r:id="rId8"/>
      <w:pgSz w:w="11910" w:h="16840"/>
      <w:pgMar w:top="1440" w:right="1800" w:bottom="1440" w:left="180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DDD" w:rsidRDefault="00D50DDD" w:rsidP="00CC221B">
      <w:r>
        <w:separator/>
      </w:r>
    </w:p>
  </w:endnote>
  <w:endnote w:type="continuationSeparator" w:id="1">
    <w:p w:rsidR="00D50DDD" w:rsidRDefault="00D50DDD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DD2700">
    <w:pPr>
      <w:pStyle w:val="a3"/>
      <w:spacing w:line="14" w:lineRule="auto"/>
      <w:rPr>
        <w:sz w:val="20"/>
      </w:rPr>
    </w:pPr>
    <w:r w:rsidRPr="00DD270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DD2700">
                  <w:fldChar w:fldCharType="begin"/>
                </w:r>
                <w:r>
                  <w:instrText xml:space="preserve"> PAGE </w:instrText>
                </w:r>
                <w:r w:rsidR="00DD2700">
                  <w:fldChar w:fldCharType="separate"/>
                </w:r>
                <w:r w:rsidR="00535252">
                  <w:rPr>
                    <w:noProof/>
                  </w:rPr>
                  <w:t>2</w:t>
                </w:r>
                <w:r w:rsidR="00DD2700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DDD" w:rsidRDefault="00D50DDD" w:rsidP="00CC221B">
      <w:r>
        <w:separator/>
      </w:r>
    </w:p>
  </w:footnote>
  <w:footnote w:type="continuationSeparator" w:id="1">
    <w:p w:rsidR="00D50DDD" w:rsidRDefault="00D50DDD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0854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279FD"/>
    <w:rsid w:val="00027A5A"/>
    <w:rsid w:val="00032B80"/>
    <w:rsid w:val="0004139C"/>
    <w:rsid w:val="00072190"/>
    <w:rsid w:val="000B24F9"/>
    <w:rsid w:val="000C60C5"/>
    <w:rsid w:val="000E048D"/>
    <w:rsid w:val="000F4E99"/>
    <w:rsid w:val="000F7FFD"/>
    <w:rsid w:val="001100AE"/>
    <w:rsid w:val="0012322A"/>
    <w:rsid w:val="00123665"/>
    <w:rsid w:val="00125F94"/>
    <w:rsid w:val="001260F5"/>
    <w:rsid w:val="00133753"/>
    <w:rsid w:val="00135C79"/>
    <w:rsid w:val="0014244C"/>
    <w:rsid w:val="001617A4"/>
    <w:rsid w:val="001E2BC7"/>
    <w:rsid w:val="001E7251"/>
    <w:rsid w:val="00217D51"/>
    <w:rsid w:val="00263C1C"/>
    <w:rsid w:val="002818AF"/>
    <w:rsid w:val="00296BEF"/>
    <w:rsid w:val="002B1AF9"/>
    <w:rsid w:val="002D144A"/>
    <w:rsid w:val="0030389B"/>
    <w:rsid w:val="003241A3"/>
    <w:rsid w:val="00326CB3"/>
    <w:rsid w:val="003474B2"/>
    <w:rsid w:val="00360B53"/>
    <w:rsid w:val="003676B0"/>
    <w:rsid w:val="003947DF"/>
    <w:rsid w:val="003A40BB"/>
    <w:rsid w:val="003B5816"/>
    <w:rsid w:val="003D3CCD"/>
    <w:rsid w:val="003E3EB3"/>
    <w:rsid w:val="003E42AA"/>
    <w:rsid w:val="00424C6E"/>
    <w:rsid w:val="00451474"/>
    <w:rsid w:val="00470A7B"/>
    <w:rsid w:val="0049468C"/>
    <w:rsid w:val="004A3904"/>
    <w:rsid w:val="004C1987"/>
    <w:rsid w:val="004C5760"/>
    <w:rsid w:val="004E7016"/>
    <w:rsid w:val="00535252"/>
    <w:rsid w:val="0054182F"/>
    <w:rsid w:val="0054460D"/>
    <w:rsid w:val="00557F79"/>
    <w:rsid w:val="00576B3C"/>
    <w:rsid w:val="00582F46"/>
    <w:rsid w:val="00584ED6"/>
    <w:rsid w:val="0058542D"/>
    <w:rsid w:val="00585E98"/>
    <w:rsid w:val="0059153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576DD"/>
    <w:rsid w:val="00680FD1"/>
    <w:rsid w:val="0068438D"/>
    <w:rsid w:val="006A57FE"/>
    <w:rsid w:val="006A70CB"/>
    <w:rsid w:val="006E22E5"/>
    <w:rsid w:val="007068CB"/>
    <w:rsid w:val="00764554"/>
    <w:rsid w:val="007721D8"/>
    <w:rsid w:val="00773DB1"/>
    <w:rsid w:val="00773F3D"/>
    <w:rsid w:val="00783950"/>
    <w:rsid w:val="007A3145"/>
    <w:rsid w:val="007D469B"/>
    <w:rsid w:val="00801BE7"/>
    <w:rsid w:val="00813A66"/>
    <w:rsid w:val="00813DB1"/>
    <w:rsid w:val="008453AE"/>
    <w:rsid w:val="00875FCC"/>
    <w:rsid w:val="008844C7"/>
    <w:rsid w:val="00886BBE"/>
    <w:rsid w:val="008B6CD5"/>
    <w:rsid w:val="008C4F5F"/>
    <w:rsid w:val="008D4F08"/>
    <w:rsid w:val="008F01E9"/>
    <w:rsid w:val="00901FE2"/>
    <w:rsid w:val="00910F81"/>
    <w:rsid w:val="009239E5"/>
    <w:rsid w:val="00925AF1"/>
    <w:rsid w:val="00964AE0"/>
    <w:rsid w:val="00996A0F"/>
    <w:rsid w:val="009A1988"/>
    <w:rsid w:val="009A29FE"/>
    <w:rsid w:val="00A16C34"/>
    <w:rsid w:val="00A1720B"/>
    <w:rsid w:val="00A20F3F"/>
    <w:rsid w:val="00A44A3E"/>
    <w:rsid w:val="00A5427B"/>
    <w:rsid w:val="00A91363"/>
    <w:rsid w:val="00AC48B0"/>
    <w:rsid w:val="00AF59AD"/>
    <w:rsid w:val="00B070A0"/>
    <w:rsid w:val="00B16BFB"/>
    <w:rsid w:val="00B16D65"/>
    <w:rsid w:val="00B334F1"/>
    <w:rsid w:val="00B83FB4"/>
    <w:rsid w:val="00B90D5D"/>
    <w:rsid w:val="00BF7679"/>
    <w:rsid w:val="00C1494E"/>
    <w:rsid w:val="00C20ABE"/>
    <w:rsid w:val="00C40381"/>
    <w:rsid w:val="00C614DF"/>
    <w:rsid w:val="00C64271"/>
    <w:rsid w:val="00C772B9"/>
    <w:rsid w:val="00C950D2"/>
    <w:rsid w:val="00C96DB0"/>
    <w:rsid w:val="00CA5EB4"/>
    <w:rsid w:val="00CB0354"/>
    <w:rsid w:val="00CB728F"/>
    <w:rsid w:val="00CC221B"/>
    <w:rsid w:val="00CD1038"/>
    <w:rsid w:val="00D05A97"/>
    <w:rsid w:val="00D12F41"/>
    <w:rsid w:val="00D172D5"/>
    <w:rsid w:val="00D35639"/>
    <w:rsid w:val="00D50DDD"/>
    <w:rsid w:val="00D944D2"/>
    <w:rsid w:val="00DA0E32"/>
    <w:rsid w:val="00DA1584"/>
    <w:rsid w:val="00DA2989"/>
    <w:rsid w:val="00DB2CA7"/>
    <w:rsid w:val="00DB3351"/>
    <w:rsid w:val="00DB4FE9"/>
    <w:rsid w:val="00DD2700"/>
    <w:rsid w:val="00DD28F5"/>
    <w:rsid w:val="00DD66A6"/>
    <w:rsid w:val="00DF5F4D"/>
    <w:rsid w:val="00E170B8"/>
    <w:rsid w:val="00E211E6"/>
    <w:rsid w:val="00E2365B"/>
    <w:rsid w:val="00E24EAA"/>
    <w:rsid w:val="00E57BD0"/>
    <w:rsid w:val="00E738BE"/>
    <w:rsid w:val="00E92D1A"/>
    <w:rsid w:val="00EB1EB7"/>
    <w:rsid w:val="00EC11CB"/>
    <w:rsid w:val="00EC55E7"/>
    <w:rsid w:val="00ED1C3D"/>
    <w:rsid w:val="00EE352C"/>
    <w:rsid w:val="00F04FC9"/>
    <w:rsid w:val="00F30572"/>
    <w:rsid w:val="00F54086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5352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535252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53525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535252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CHINA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64</cp:revision>
  <dcterms:created xsi:type="dcterms:W3CDTF">2022-03-21T08:01:00Z</dcterms:created>
  <dcterms:modified xsi:type="dcterms:W3CDTF">2022-07-12T07:10:00Z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