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hint="default" w:ascii="黑体" w:hAnsi="宋体" w:eastAsia="黑体"/>
          <w:sz w:val="32"/>
          <w:szCs w:val="32"/>
          <w:lang w:val="en-US" w:eastAsia="zh-CN"/>
        </w:rPr>
      </w:pPr>
      <w:r>
        <w:rPr>
          <w:rFonts w:hint="eastAsia" w:ascii="黑体" w:hAnsi="宋体" w:eastAsia="黑体"/>
          <w:sz w:val="32"/>
          <w:szCs w:val="32"/>
          <w:lang w:val="en-US" w:eastAsia="zh-CN"/>
        </w:rPr>
        <w:t xml:space="preserve">      </w:t>
      </w: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关于2021年应急预案修订评审项目</w:t>
      </w:r>
      <w:r>
        <w:rPr>
          <w:rFonts w:hint="eastAsia" w:ascii="方正小标宋简体" w:hAnsi="方正小标宋简体" w:eastAsia="方正小标宋简体" w:cs="方正小标宋简体"/>
          <w:sz w:val="44"/>
          <w:szCs w:val="44"/>
        </w:rPr>
        <w:t>绩效</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自评工作报告</w:t>
      </w:r>
    </w:p>
    <w:p>
      <w:pPr>
        <w:snapToGrid w:val="0"/>
        <w:spacing w:line="400" w:lineRule="exact"/>
        <w:ind w:firstLine="643" w:firstLineChars="200"/>
        <w:rPr>
          <w:rFonts w:ascii="仿宋_GB2312" w:hAnsi="宋体" w:eastAsia="仿宋_GB2312"/>
          <w:b/>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绩效自评工作组织开展情况</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预算资金安排及拨付情况，2021年应急预案修订评审项目安排一般预算资金10万元，实际支出9.98万元。</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该项目是对我县各类应急预案按照实际要求进行修订确保预案的实用性平费用共计9.98万元，增强了我县的应急处置能力。</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（二）</w:t>
      </w:r>
      <w:r>
        <w:rPr>
          <w:rFonts w:hint="eastAsia" w:ascii="仿宋_GB2312" w:hAnsi="宋体" w:eastAsia="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完成修订预案数，</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按照标准完成情况</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经济效益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减少灾害带来的经济损失，</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降低灾害损失，</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仿宋_GB2312" w:eastAsia="仿宋_GB2312" w:cs="仿宋_GB2312"/>
          <w:sz w:val="32"/>
          <w:szCs w:val="32"/>
          <w:lang w:val="en-US" w:eastAsia="zh-CN"/>
        </w:rPr>
        <w:t>服务对象整</w:t>
      </w:r>
      <w:bookmarkStart w:id="0" w:name="_GoBack"/>
      <w:bookmarkEnd w:id="0"/>
      <w:r>
        <w:rPr>
          <w:rFonts w:hint="eastAsia" w:ascii="仿宋_GB2312" w:hAnsi="仿宋_GB2312" w:eastAsia="仿宋_GB2312" w:cs="仿宋_GB2312"/>
          <w:sz w:val="32"/>
          <w:szCs w:val="32"/>
          <w:lang w:val="en-US" w:eastAsia="zh-CN"/>
        </w:rPr>
        <w:t>体</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，达到95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６日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4BDDB8"/>
    <w:multiLevelType w:val="singleLevel"/>
    <w:tmpl w:val="984BDDB8"/>
    <w:lvl w:ilvl="0" w:tentative="0">
      <w:start w:val="1"/>
      <w:numFmt w:val="chineseCounting"/>
      <w:suff w:val="nothing"/>
      <w:lvlText w:val="%1、"/>
      <w:lvlJc w:val="left"/>
      <w:rPr>
        <w:rFonts w:hint="eastAsia"/>
      </w:rPr>
    </w:lvl>
  </w:abstractNum>
  <w:abstractNum w:abstractNumId="1">
    <w:nsid w:val="5AC6DFED"/>
    <w:multiLevelType w:val="singleLevel"/>
    <w:tmpl w:val="5AC6DFE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2CC90BBA"/>
    <w:rsid w:val="31752436"/>
    <w:rsid w:val="38C9035E"/>
    <w:rsid w:val="45D640AB"/>
    <w:rsid w:val="46591C4E"/>
    <w:rsid w:val="4BCA10F5"/>
    <w:rsid w:val="72E51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678</Words>
  <Characters>700</Characters>
  <Lines>3</Lines>
  <Paragraphs>1</Paragraphs>
  <TotalTime>1</TotalTime>
  <ScaleCrop>false</ScaleCrop>
  <LinksUpToDate>false</LinksUpToDate>
  <CharactersWithSpaces>717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2022-04-06T06:54:51Z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15F7F2FEA6474393AAD443885C037433</vt:lpwstr>
  </property>
</Properties>
</file>