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</w:rPr>
        <w:t>视频会议系统专用链路资费</w:t>
      </w: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根据预算绩效管理要求，本部门组织对视频会议系统专用链路资费项目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97分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通过专用链路的建设，可以及时有效传达上级决策和指示精神。通过专用链路的建设，可以减小传输的安全隐患。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搭建专用链路。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项目验收合格率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时效</w:t>
      </w:r>
      <w:r>
        <w:rPr>
          <w:rFonts w:hint="eastAsia" w:ascii="仿宋" w:hAnsi="仿宋" w:eastAsia="仿宋" w:cs="仿宋"/>
          <w:sz w:val="32"/>
          <w:szCs w:val="32"/>
        </w:rPr>
        <w:t>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</w:t>
      </w:r>
      <w:r>
        <w:rPr>
          <w:rFonts w:hint="eastAsia" w:ascii="仿宋" w:hAnsi="仿宋" w:eastAsia="仿宋" w:cs="仿宋"/>
          <w:sz w:val="32"/>
          <w:szCs w:val="32"/>
        </w:rPr>
        <w:t>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可持续影响指标。长期使用性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85%以上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服务对象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M2MzdkNzk5ODI1ZGM4N2M0Zjk1NmMyMzlkN2M0NTk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DAF3BF7"/>
    <w:rsid w:val="1E761F05"/>
    <w:rsid w:val="1FC7205C"/>
    <w:rsid w:val="228B3D05"/>
    <w:rsid w:val="27781ED7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D67E21"/>
    <w:rsid w:val="67F75FF5"/>
    <w:rsid w:val="681D4831"/>
    <w:rsid w:val="692E4B19"/>
    <w:rsid w:val="69513EF7"/>
    <w:rsid w:val="6BF3256F"/>
    <w:rsid w:val="6CE7018A"/>
    <w:rsid w:val="6E3E3F2D"/>
    <w:rsid w:val="715B2F02"/>
    <w:rsid w:val="754E2CDA"/>
    <w:rsid w:val="76A548F2"/>
    <w:rsid w:val="7765772E"/>
    <w:rsid w:val="77867685"/>
    <w:rsid w:val="778F6C8C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492</Words>
  <Characters>529</Characters>
  <Lines>2</Lines>
  <Paragraphs>1</Paragraphs>
  <TotalTime>8</TotalTime>
  <ScaleCrop>false</ScaleCrop>
  <LinksUpToDate>false</LinksUpToDate>
  <CharactersWithSpaces>529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2022-04-24T07:28:00Z</cp:lastPrinted>
  <dcterms:modified xsi:type="dcterms:W3CDTF">2022-04-29T03:00:04Z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EC710A6B2B8A4FDE876E8A012E3A2C9F</vt:lpwstr>
  </property>
</Properties>
</file>