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8D4F08" w:rsidRDefault="003D3CCD" w:rsidP="00E738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3D3CCD">
        <w:rPr>
          <w:rFonts w:ascii="黑体" w:eastAsia="黑体" w:hAnsi="黑体" w:cs="Tahoma"/>
          <w:sz w:val="44"/>
          <w:szCs w:val="44"/>
        </w:rPr>
        <w:t>2021年扶贫路桥项目资金</w:t>
      </w:r>
    </w:p>
    <w:p w:rsidR="004C5760" w:rsidRPr="00A243EA" w:rsidRDefault="004C5760" w:rsidP="00E738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3D3CCD" w:rsidP="003D3C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D3CCD">
        <w:rPr>
          <w:rFonts w:ascii="仿宋" w:eastAsia="仿宋" w:hAnsi="仿宋"/>
          <w:sz w:val="32"/>
          <w:szCs w:val="32"/>
        </w:rPr>
        <w:t>2021年扶贫路桥项目资金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>
        <w:rPr>
          <w:rFonts w:ascii="仿宋" w:eastAsia="仿宋" w:hAnsi="仿宋" w:hint="eastAsia"/>
          <w:sz w:val="32"/>
          <w:szCs w:val="32"/>
        </w:rPr>
        <w:t>2200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资金到位为928.41万元，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928.41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3D3CCD" w:rsidRPr="003D3CCD">
        <w:rPr>
          <w:rFonts w:ascii="仿宋" w:eastAsia="仿宋" w:hAnsi="仿宋"/>
          <w:sz w:val="32"/>
          <w:szCs w:val="32"/>
        </w:rPr>
        <w:t>2021年扶贫路桥项目资金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3D3CCD" w:rsidP="003D3C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D3CCD">
        <w:rPr>
          <w:rFonts w:ascii="仿宋" w:eastAsia="仿宋" w:hAnsi="仿宋"/>
          <w:sz w:val="32"/>
          <w:szCs w:val="32"/>
        </w:rPr>
        <w:t>2021年扶贫路桥项目资金</w:t>
      </w:r>
      <w:r w:rsidR="008D4F08" w:rsidRPr="008D4F08">
        <w:rPr>
          <w:rFonts w:ascii="仿宋" w:eastAsia="仿宋" w:hAnsi="仿宋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B41629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7C0" w:rsidRDefault="00A277C0" w:rsidP="00CC221B">
      <w:r>
        <w:separator/>
      </w:r>
    </w:p>
  </w:endnote>
  <w:endnote w:type="continuationSeparator" w:id="1">
    <w:p w:rsidR="00A277C0" w:rsidRDefault="00A277C0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7918C8">
    <w:pPr>
      <w:pStyle w:val="a3"/>
      <w:spacing w:line="14" w:lineRule="auto"/>
      <w:rPr>
        <w:sz w:val="20"/>
      </w:rPr>
    </w:pPr>
    <w:r w:rsidRPr="007918C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7918C8">
                  <w:fldChar w:fldCharType="begin"/>
                </w:r>
                <w:r>
                  <w:instrText xml:space="preserve"> PAGE </w:instrText>
                </w:r>
                <w:r w:rsidR="007918C8">
                  <w:fldChar w:fldCharType="separate"/>
                </w:r>
                <w:r w:rsidR="00B41629">
                  <w:rPr>
                    <w:noProof/>
                  </w:rPr>
                  <w:t>2</w:t>
                </w:r>
                <w:r w:rsidR="007918C8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7C0" w:rsidRDefault="00A277C0" w:rsidP="00CC221B">
      <w:r>
        <w:separator/>
      </w:r>
    </w:p>
  </w:footnote>
  <w:footnote w:type="continuationSeparator" w:id="1">
    <w:p w:rsidR="00A277C0" w:rsidRDefault="00A277C0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75778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32B80"/>
    <w:rsid w:val="0004139C"/>
    <w:rsid w:val="00072190"/>
    <w:rsid w:val="000B24F9"/>
    <w:rsid w:val="000E048D"/>
    <w:rsid w:val="000F4E99"/>
    <w:rsid w:val="000F7FFD"/>
    <w:rsid w:val="001100AE"/>
    <w:rsid w:val="00125F94"/>
    <w:rsid w:val="001260F5"/>
    <w:rsid w:val="00133753"/>
    <w:rsid w:val="00135C79"/>
    <w:rsid w:val="0014244C"/>
    <w:rsid w:val="001617A4"/>
    <w:rsid w:val="001E2BC7"/>
    <w:rsid w:val="001E7251"/>
    <w:rsid w:val="00217D51"/>
    <w:rsid w:val="00263C1C"/>
    <w:rsid w:val="002818AF"/>
    <w:rsid w:val="00296BEF"/>
    <w:rsid w:val="002D144A"/>
    <w:rsid w:val="003241A3"/>
    <w:rsid w:val="00326CB3"/>
    <w:rsid w:val="003676B0"/>
    <w:rsid w:val="003B5816"/>
    <w:rsid w:val="003D3CCD"/>
    <w:rsid w:val="003E3EB3"/>
    <w:rsid w:val="003E42AA"/>
    <w:rsid w:val="00424C6E"/>
    <w:rsid w:val="0049468C"/>
    <w:rsid w:val="004C5760"/>
    <w:rsid w:val="0054182F"/>
    <w:rsid w:val="0054460D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70CB"/>
    <w:rsid w:val="00764554"/>
    <w:rsid w:val="007721D8"/>
    <w:rsid w:val="00773DB1"/>
    <w:rsid w:val="00773F3D"/>
    <w:rsid w:val="00783950"/>
    <w:rsid w:val="007918C8"/>
    <w:rsid w:val="007A3145"/>
    <w:rsid w:val="00801BE7"/>
    <w:rsid w:val="00813DB1"/>
    <w:rsid w:val="008453AE"/>
    <w:rsid w:val="00875FCC"/>
    <w:rsid w:val="008844C7"/>
    <w:rsid w:val="00886BBE"/>
    <w:rsid w:val="008B6CD5"/>
    <w:rsid w:val="008C4F5F"/>
    <w:rsid w:val="008D4F08"/>
    <w:rsid w:val="00901FE2"/>
    <w:rsid w:val="00910F81"/>
    <w:rsid w:val="009239E5"/>
    <w:rsid w:val="00964AE0"/>
    <w:rsid w:val="00996A0F"/>
    <w:rsid w:val="009A1988"/>
    <w:rsid w:val="009A29FE"/>
    <w:rsid w:val="00A277C0"/>
    <w:rsid w:val="00A44A3E"/>
    <w:rsid w:val="00A5427B"/>
    <w:rsid w:val="00B070A0"/>
    <w:rsid w:val="00B16BFB"/>
    <w:rsid w:val="00B16D65"/>
    <w:rsid w:val="00B334F1"/>
    <w:rsid w:val="00B41629"/>
    <w:rsid w:val="00B83FB4"/>
    <w:rsid w:val="00C1494E"/>
    <w:rsid w:val="00C40381"/>
    <w:rsid w:val="00C64271"/>
    <w:rsid w:val="00C772B9"/>
    <w:rsid w:val="00C950D2"/>
    <w:rsid w:val="00C96DB0"/>
    <w:rsid w:val="00CA5EB4"/>
    <w:rsid w:val="00CB728F"/>
    <w:rsid w:val="00CC221B"/>
    <w:rsid w:val="00D35639"/>
    <w:rsid w:val="00DA0E32"/>
    <w:rsid w:val="00DA2989"/>
    <w:rsid w:val="00DB2CA7"/>
    <w:rsid w:val="00DB3351"/>
    <w:rsid w:val="00DB4FE9"/>
    <w:rsid w:val="00DD28F5"/>
    <w:rsid w:val="00DD66A6"/>
    <w:rsid w:val="00DF5F4D"/>
    <w:rsid w:val="00E170B8"/>
    <w:rsid w:val="00E738BE"/>
    <w:rsid w:val="00E92D1A"/>
    <w:rsid w:val="00EB1EB7"/>
    <w:rsid w:val="00ED1C3D"/>
    <w:rsid w:val="00EE4F6C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B416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41629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B4162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B41629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100</Words>
  <Characters>576</Characters>
  <Application>Microsoft Office Word</Application>
  <DocSecurity>0</DocSecurity>
  <Lines>4</Lines>
  <Paragraphs>1</Paragraphs>
  <ScaleCrop>false</ScaleCrop>
  <Company>CHINA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47</cp:revision>
  <cp:lastPrinted>2022-07-12T07:46:00Z</cp:lastPrinted>
  <dcterms:created xsi:type="dcterms:W3CDTF">2022-03-21T08:01:00Z</dcterms:created>
  <dcterms:modified xsi:type="dcterms:W3CDTF">2022-07-12T07:47:00Z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